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w:t>
      </w:r>
      <w:r w:rsidR="00505C0A">
        <w:rPr>
          <w:rFonts w:ascii="Arial" w:hAnsi="Arial" w:cs="Arial"/>
          <w:b/>
          <w:sz w:val="24"/>
          <w:lang w:val="en-US" w:eastAsia="zh-CN"/>
        </w:rPr>
        <w:t>10</w:t>
      </w:r>
      <w:r w:rsidRPr="005E5BB3">
        <w:rPr>
          <w:rFonts w:ascii="Arial" w:hAnsi="Arial" w:cs="Arial"/>
          <w:b/>
          <w:i/>
          <w:sz w:val="24"/>
          <w:lang w:eastAsia="zh-CN"/>
        </w:rPr>
        <w:tab/>
      </w:r>
      <w:r w:rsidR="00F169BD" w:rsidRPr="00F169BD">
        <w:rPr>
          <w:rFonts w:ascii="Arial" w:hAnsi="Arial" w:cs="Arial"/>
          <w:b/>
          <w:sz w:val="24"/>
          <w:lang w:val="en-US" w:eastAsia="zh-CN"/>
        </w:rPr>
        <w:t>R4-2402190</w:t>
      </w:r>
      <w:bookmarkStart w:id="0" w:name="_GoBack"/>
      <w:bookmarkEnd w:id="0"/>
    </w:p>
    <w:p w:rsidR="00A3046A" w:rsidRPr="00A3046A" w:rsidRDefault="00505C0A"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Athens</w:t>
      </w:r>
      <w:r w:rsidR="008F1406" w:rsidRPr="008F1406">
        <w:rPr>
          <w:rFonts w:cs="Arial"/>
          <w:noProof w:val="0"/>
          <w:sz w:val="24"/>
          <w:lang w:val="en-GB"/>
        </w:rPr>
        <w:t xml:space="preserve">, </w:t>
      </w:r>
      <w:r>
        <w:rPr>
          <w:rFonts w:cs="Arial"/>
          <w:noProof w:val="0"/>
          <w:sz w:val="24"/>
          <w:lang w:val="en-GB"/>
        </w:rPr>
        <w:t>Greece</w:t>
      </w:r>
      <w:r w:rsidR="00C47820" w:rsidRPr="00C47820">
        <w:rPr>
          <w:rFonts w:cs="Arial"/>
          <w:noProof w:val="0"/>
          <w:sz w:val="24"/>
          <w:lang w:val="en-GB"/>
        </w:rPr>
        <w:t xml:space="preserve">, </w:t>
      </w:r>
      <w:r>
        <w:rPr>
          <w:rFonts w:cs="Arial"/>
          <w:noProof w:val="0"/>
          <w:sz w:val="24"/>
          <w:lang w:val="en-GB"/>
        </w:rPr>
        <w:t xml:space="preserve">26 February </w:t>
      </w:r>
      <w:r w:rsidR="00CD55EE">
        <w:rPr>
          <w:rFonts w:cs="Arial"/>
          <w:noProof w:val="0"/>
          <w:sz w:val="24"/>
          <w:lang w:val="en-GB"/>
        </w:rPr>
        <w:t>– 1</w:t>
      </w:r>
      <w:r>
        <w:rPr>
          <w:rFonts w:cs="Arial"/>
          <w:noProof w:val="0"/>
          <w:sz w:val="24"/>
          <w:lang w:val="en-GB"/>
        </w:rPr>
        <w:t xml:space="preserve"> March</w:t>
      </w:r>
      <w:r w:rsidR="00C47820" w:rsidRPr="00C47820">
        <w:rPr>
          <w:rFonts w:cs="Arial"/>
          <w:noProof w:val="0"/>
          <w:sz w:val="24"/>
          <w:lang w:val="en-GB"/>
        </w:rPr>
        <w:t>, 202</w:t>
      </w:r>
      <w:r>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F18CE" w:rsidRPr="001F18CE">
        <w:rPr>
          <w:rFonts w:ascii="Arial" w:eastAsia="宋体" w:hAnsi="Arial"/>
          <w:b/>
          <w:sz w:val="24"/>
          <w:lang w:val="en-US" w:eastAsia="zh-CN"/>
        </w:rPr>
        <w:t>On performance requirements for SRS/SRS CA</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02348">
        <w:rPr>
          <w:rFonts w:ascii="Arial" w:eastAsia="宋体" w:hAnsi="Arial"/>
          <w:b/>
          <w:sz w:val="24"/>
          <w:lang w:val="en-US" w:eastAsia="zh-CN"/>
        </w:rPr>
        <w:t>8.14.</w:t>
      </w:r>
      <w:r w:rsidR="00501845">
        <w:rPr>
          <w:rFonts w:ascii="Arial" w:eastAsia="宋体" w:hAnsi="Arial"/>
          <w:b/>
          <w:sz w:val="24"/>
          <w:lang w:val="en-US" w:eastAsia="zh-CN"/>
        </w:rPr>
        <w:t>3.</w:t>
      </w:r>
      <w:r w:rsidR="001F18CE">
        <w:rPr>
          <w:rFonts w:ascii="Arial" w:eastAsia="宋体" w:hAnsi="Arial"/>
          <w:b/>
          <w:sz w:val="24"/>
          <w:lang w:val="en-US" w:eastAsia="zh-CN"/>
        </w:rPr>
        <w:t>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D7BDF">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BE2B7B" w:rsidRDefault="006909DF" w:rsidP="00BE2B7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core requirements for </w:t>
      </w:r>
      <w:r w:rsidR="001F18CE" w:rsidRPr="001F18CE">
        <w:rPr>
          <w:rFonts w:eastAsia="宋体"/>
          <w:lang w:eastAsia="zh-CN"/>
        </w:rPr>
        <w:t>SRS/SRS CA</w:t>
      </w:r>
      <w:r w:rsidR="00D53290" w:rsidRPr="00D53290">
        <w:rPr>
          <w:rFonts w:eastAsia="宋体"/>
          <w:lang w:eastAsia="zh-CN"/>
        </w:rPr>
        <w:t xml:space="preserve"> </w:t>
      </w:r>
      <w:r w:rsidR="00D53290">
        <w:rPr>
          <w:rFonts w:eastAsia="宋体"/>
          <w:lang w:eastAsia="zh-CN"/>
        </w:rPr>
        <w:t xml:space="preserve">are discussed in RAN4#109, and the outcomes are </w:t>
      </w:r>
      <w:r w:rsidR="00BE2B7B">
        <w:rPr>
          <w:rFonts w:eastAsia="宋体"/>
          <w:lang w:eastAsia="zh-CN"/>
        </w:rPr>
        <w:t xml:space="preserve">captured in WF [1]. </w:t>
      </w:r>
      <w:r w:rsidR="00501845">
        <w:rPr>
          <w:rFonts w:eastAsia="宋体"/>
          <w:lang w:eastAsia="zh-CN"/>
        </w:rPr>
        <w:t>The</w:t>
      </w:r>
      <w:r>
        <w:rPr>
          <w:rFonts w:eastAsia="宋体"/>
          <w:lang w:eastAsia="zh-CN"/>
        </w:rPr>
        <w:t xml:space="preserve"> following issues need to be discussed</w:t>
      </w:r>
      <w:r w:rsidR="00501845">
        <w:rPr>
          <w:rFonts w:eastAsia="宋体"/>
          <w:lang w:eastAsia="zh-CN"/>
        </w:rPr>
        <w:t xml:space="preserve"> for the performance part</w:t>
      </w:r>
      <w:r>
        <w:rPr>
          <w:rFonts w:eastAsia="宋体"/>
          <w:lang w:eastAsia="zh-CN"/>
        </w:rPr>
        <w:t xml:space="preserve">. </w:t>
      </w:r>
    </w:p>
    <w:p w:rsidR="001F18CE" w:rsidRDefault="001F18CE" w:rsidP="00F133B1">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Report mapping</w:t>
      </w:r>
    </w:p>
    <w:p w:rsidR="00D53290" w:rsidRDefault="00FB7B6F" w:rsidP="00F133B1">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Measurement </w:t>
      </w:r>
      <w:r w:rsidR="00501845">
        <w:rPr>
          <w:rFonts w:eastAsia="宋体"/>
          <w:lang w:eastAsia="zh-CN"/>
        </w:rPr>
        <w:t>accuracy</w:t>
      </w:r>
    </w:p>
    <w:p w:rsidR="00FB7B6F" w:rsidRPr="00D53290" w:rsidRDefault="00501845" w:rsidP="00F133B1">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test case</w:t>
      </w:r>
    </w:p>
    <w:p w:rsidR="007E7A02" w:rsidRPr="00D12E24" w:rsidRDefault="00D53290" w:rsidP="00D53290">
      <w:pPr>
        <w:overflowPunct w:val="0"/>
        <w:autoSpaceDE w:val="0"/>
        <w:autoSpaceDN w:val="0"/>
        <w:adjustRightInd w:val="0"/>
        <w:spacing w:beforeLines="0" w:before="120" w:afterLines="0" w:after="120"/>
        <w:textAlignment w:val="baseline"/>
        <w:rPr>
          <w:rFonts w:eastAsia="宋体"/>
          <w:lang w:eastAsia="zh-CN"/>
        </w:rPr>
      </w:pPr>
      <w:r w:rsidRPr="00D53290">
        <w:rPr>
          <w:rFonts w:eastAsia="宋体"/>
          <w:szCs w:val="24"/>
          <w:lang w:val="en-US" w:eastAsia="zh-CN"/>
        </w:rPr>
        <w:t xml:space="preserve"> </w:t>
      </w:r>
      <w:r w:rsidR="00B17210" w:rsidRPr="00D12E24">
        <w:rPr>
          <w:rFonts w:eastAsia="宋体"/>
          <w:lang w:eastAsia="zh-CN"/>
        </w:rPr>
        <w:t>In this paper we will provide our views on</w:t>
      </w:r>
      <w:r w:rsidR="00B17210" w:rsidRPr="00173664">
        <w:rPr>
          <w:rFonts w:eastAsia="宋体"/>
          <w:lang w:eastAsia="zh-CN"/>
        </w:rPr>
        <w:t xml:space="preserve"> </w:t>
      </w:r>
      <w:r w:rsidR="00501845">
        <w:rPr>
          <w:rFonts w:eastAsia="宋体"/>
          <w:lang w:eastAsia="zh-CN"/>
        </w:rPr>
        <w:t>performance</w:t>
      </w:r>
      <w:r w:rsidR="004F025D" w:rsidRPr="004F025D">
        <w:rPr>
          <w:rFonts w:eastAsia="宋体"/>
          <w:lang w:eastAsia="zh-CN"/>
        </w:rPr>
        <w:t xml:space="preserve"> requirements for </w:t>
      </w:r>
      <w:r w:rsidR="001F18CE" w:rsidRPr="001F18CE">
        <w:rPr>
          <w:rFonts w:eastAsia="宋体"/>
          <w:lang w:eastAsia="zh-CN"/>
        </w:rPr>
        <w:t>SRS/SRS CA</w:t>
      </w:r>
      <w:r w:rsidR="00A96A42">
        <w:rPr>
          <w:rFonts w:eastAsia="宋体"/>
          <w:lang w:eastAsia="zh-CN"/>
        </w:rPr>
        <w:t xml:space="preserve"> </w:t>
      </w:r>
      <w:r w:rsidR="004F025D" w:rsidRPr="004F025D">
        <w:rPr>
          <w:rFonts w:eastAsia="宋体"/>
          <w:lang w:eastAsia="zh-CN"/>
        </w:rPr>
        <w:t>positioning</w:t>
      </w:r>
      <w:r w:rsidR="00B17210">
        <w:rPr>
          <w:rFonts w:eastAsia="宋体"/>
          <w:lang w:eastAsia="zh-CN"/>
        </w:rPr>
        <w:t>.</w:t>
      </w:r>
    </w:p>
    <w:p w:rsidR="00B719B0" w:rsidRDefault="00FA0C0C" w:rsidP="00E4186F">
      <w:pPr>
        <w:pStyle w:val="1"/>
        <w:jc w:val="both"/>
        <w:rPr>
          <w:lang w:val="en-US"/>
        </w:rPr>
      </w:pPr>
      <w:r>
        <w:rPr>
          <w:lang w:val="en-US"/>
        </w:rPr>
        <w:t>Discussion</w:t>
      </w:r>
    </w:p>
    <w:p w:rsidR="001F18CE" w:rsidRDefault="001F18CE" w:rsidP="001F18CE">
      <w:pPr>
        <w:pStyle w:val="3"/>
        <w:rPr>
          <w:lang w:eastAsia="zh-CN"/>
        </w:rPr>
      </w:pPr>
      <w:r>
        <w:rPr>
          <w:lang w:eastAsia="zh-CN"/>
        </w:rPr>
        <w:t>Report mapping</w:t>
      </w:r>
    </w:p>
    <w:p w:rsidR="001F18CE" w:rsidRDefault="00093F0E" w:rsidP="001F18CE">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AN1 has agreed to support </w:t>
      </w:r>
      <w:r w:rsidR="00A42746">
        <w:rPr>
          <w:rFonts w:eastAsiaTheme="minorEastAsia"/>
          <w:lang w:eastAsia="zh-CN"/>
        </w:rPr>
        <w:t xml:space="preserve">reporting granularity </w:t>
      </w:r>
      <w:r w:rsidR="00A42746" w:rsidRPr="00A42746">
        <w:rPr>
          <w:rFonts w:eastAsiaTheme="minorEastAsia"/>
          <w:lang w:eastAsia="zh-CN"/>
        </w:rPr>
        <w:t>k = {-3, -4, -5, -6} in addition to {-1, -2}</w:t>
      </w:r>
      <w:r w:rsidR="00A42746">
        <w:rPr>
          <w:rFonts w:eastAsiaTheme="minorEastAsia"/>
          <w:lang w:eastAsia="zh-CN"/>
        </w:rPr>
        <w:t xml:space="preserve"> [2]. </w:t>
      </w:r>
      <w:r>
        <w:rPr>
          <w:rFonts w:eastAsiaTheme="minorEastAsia"/>
          <w:lang w:eastAsia="zh-CN"/>
        </w:rPr>
        <w:t xml:space="preserve">In last meeting, RAN4 has agreed on the </w:t>
      </w:r>
      <w:r w:rsidR="00A42746">
        <w:rPr>
          <w:rFonts w:eastAsiaTheme="minorEastAsia"/>
          <w:lang w:eastAsia="zh-CN"/>
        </w:rPr>
        <w:t xml:space="preserve">number of reporting entries for </w:t>
      </w:r>
      <w:r w:rsidR="00A42746" w:rsidRPr="00A42746">
        <w:rPr>
          <w:rFonts w:eastAsiaTheme="minorEastAsia"/>
          <w:lang w:eastAsia="zh-CN"/>
        </w:rPr>
        <w:t>k = {-3, -4, -5, -6}</w:t>
      </w:r>
      <w:r w:rsidR="00A42746">
        <w:rPr>
          <w:rFonts w:eastAsiaTheme="minorEastAsia"/>
          <w:lang w:eastAsia="zh-CN"/>
        </w:rPr>
        <w:t xml:space="preserve"> [3].</w:t>
      </w:r>
    </w:p>
    <w:p w:rsidR="0072038A" w:rsidRDefault="005D1B53" w:rsidP="0072038A">
      <w:pPr>
        <w:spacing w:before="120" w:after="120"/>
        <w:rPr>
          <w:rFonts w:eastAsiaTheme="minorEastAsia"/>
          <w:lang w:eastAsia="zh-CN"/>
        </w:rPr>
      </w:pPr>
      <w:r>
        <w:rPr>
          <w:rFonts w:eastAsiaTheme="minorEastAsia"/>
          <w:lang w:eastAsia="zh-CN"/>
        </w:rPr>
        <w:t>One issue is that the number of entries for differential RSTD and UE Rx-Tx is incorrect in [3]. The m</w:t>
      </w:r>
      <w:r w:rsidRPr="005D1B53">
        <w:rPr>
          <w:rFonts w:eastAsiaTheme="minorEastAsia"/>
          <w:lang w:eastAsia="zh-CN"/>
        </w:rPr>
        <w:t>aximum reported quantity value</w:t>
      </w:r>
      <w:r>
        <w:rPr>
          <w:rFonts w:eastAsiaTheme="minorEastAsia"/>
          <w:lang w:eastAsia="zh-CN"/>
        </w:rPr>
        <w:t xml:space="preserve"> and the t</w:t>
      </w:r>
      <w:r w:rsidRPr="005D1B53">
        <w:rPr>
          <w:rFonts w:eastAsiaTheme="minorEastAsia"/>
          <w:lang w:eastAsia="zh-CN"/>
        </w:rPr>
        <w:t>otal number of reported quantity values</w:t>
      </w:r>
      <w:r>
        <w:rPr>
          <w:rFonts w:eastAsiaTheme="minorEastAsia"/>
          <w:lang w:eastAsia="zh-CN"/>
        </w:rPr>
        <w:t xml:space="preserve"> should decrease by 1 compared to the values in [3]. </w:t>
      </w:r>
      <w:r w:rsidR="0072038A">
        <w:rPr>
          <w:rFonts w:eastAsiaTheme="minorEastAsia"/>
          <w:lang w:eastAsia="zh-CN"/>
        </w:rPr>
        <w:t>A draft LS is provided in the Annex.</w:t>
      </w:r>
    </w:p>
    <w:p w:rsidR="007F2E36" w:rsidRPr="005D1B53" w:rsidRDefault="005D1B53" w:rsidP="001F18CE">
      <w:pPr>
        <w:spacing w:before="120" w:after="120"/>
        <w:rPr>
          <w:rFonts w:eastAsiaTheme="minorEastAsia"/>
          <w:b/>
          <w:lang w:eastAsia="zh-CN"/>
        </w:rPr>
      </w:pPr>
      <w:r w:rsidRPr="005D1B53">
        <w:rPr>
          <w:rFonts w:eastAsiaTheme="minorEastAsia"/>
          <w:b/>
          <w:lang w:eastAsia="zh-CN"/>
        </w:rPr>
        <w:t>Proposal 1: RAN4 to correct the report mapping for differential RSTD and UE Rx-Tx.</w:t>
      </w:r>
    </w:p>
    <w:p w:rsidR="0072038A" w:rsidRDefault="005D1B53" w:rsidP="00B05C38">
      <w:pPr>
        <w:spacing w:before="120" w:after="120"/>
        <w:rPr>
          <w:rFonts w:eastAsiaTheme="minorEastAsia"/>
          <w:lang w:eastAsia="zh-CN"/>
        </w:rPr>
      </w:pPr>
      <w:r>
        <w:rPr>
          <w:rFonts w:eastAsiaTheme="minorEastAsia"/>
          <w:lang w:eastAsia="zh-CN"/>
        </w:rPr>
        <w:t xml:space="preserve">Another issue discussed last meeting is whether the newly introduced reporting granularity </w:t>
      </w:r>
      <w:r w:rsidR="0072038A">
        <w:rPr>
          <w:rFonts w:eastAsiaTheme="minorEastAsia"/>
          <w:lang w:eastAsia="zh-CN"/>
        </w:rPr>
        <w:t xml:space="preserve">is </w:t>
      </w:r>
      <w:r>
        <w:rPr>
          <w:rFonts w:eastAsiaTheme="minorEastAsia"/>
          <w:lang w:eastAsia="zh-CN"/>
        </w:rPr>
        <w:t xml:space="preserve">only </w:t>
      </w:r>
      <w:r w:rsidR="0072038A">
        <w:rPr>
          <w:rFonts w:eastAsiaTheme="minorEastAsia"/>
          <w:lang w:eastAsia="zh-CN"/>
        </w:rPr>
        <w:t>applicable</w:t>
      </w:r>
      <w:r>
        <w:rPr>
          <w:rFonts w:eastAsiaTheme="minorEastAsia"/>
          <w:lang w:eastAsia="zh-CN"/>
        </w:rPr>
        <w:t xml:space="preserve"> to </w:t>
      </w:r>
      <w:r w:rsidR="0072038A">
        <w:rPr>
          <w:rFonts w:eastAsiaTheme="minorEastAsia"/>
          <w:lang w:eastAsia="zh-CN"/>
        </w:rPr>
        <w:t>aggregated measurements.</w:t>
      </w:r>
      <w:r w:rsidR="00B05C38">
        <w:rPr>
          <w:rFonts w:eastAsiaTheme="minorEastAsia"/>
          <w:lang w:eastAsia="zh-CN"/>
        </w:rPr>
        <w:t xml:space="preserve"> </w:t>
      </w:r>
      <w:r w:rsidR="0072038A">
        <w:rPr>
          <w:rFonts w:eastAsiaTheme="minorEastAsia"/>
          <w:lang w:eastAsia="zh-CN"/>
        </w:rPr>
        <w:t>Our</w:t>
      </w:r>
      <w:r w:rsidR="00B05C38">
        <w:rPr>
          <w:rFonts w:eastAsiaTheme="minorEastAsia"/>
          <w:lang w:eastAsia="zh-CN"/>
        </w:rPr>
        <w:t xml:space="preserve"> understand</w:t>
      </w:r>
      <w:r w:rsidR="0072038A">
        <w:rPr>
          <w:rFonts w:eastAsiaTheme="minorEastAsia"/>
          <w:lang w:eastAsia="zh-CN"/>
        </w:rPr>
        <w:t>ing is that</w:t>
      </w:r>
      <w:r w:rsidR="00B05C38">
        <w:rPr>
          <w:rFonts w:eastAsiaTheme="minorEastAsia"/>
          <w:lang w:eastAsia="zh-CN"/>
        </w:rPr>
        <w:t xml:space="preserve"> </w:t>
      </w:r>
      <w:r w:rsidR="0072038A">
        <w:rPr>
          <w:rFonts w:eastAsiaTheme="minorEastAsia"/>
          <w:lang w:eastAsia="zh-CN"/>
        </w:rPr>
        <w:t>they are</w:t>
      </w:r>
      <w:r w:rsidR="00B05C38">
        <w:rPr>
          <w:rFonts w:eastAsiaTheme="minorEastAsia"/>
          <w:lang w:eastAsia="zh-CN"/>
        </w:rPr>
        <w:t xml:space="preserve"> applicable for </w:t>
      </w:r>
      <w:r w:rsidR="00B05C38" w:rsidRPr="00AC56DF">
        <w:rPr>
          <w:rFonts w:eastAsiaTheme="minorEastAsia"/>
          <w:lang w:eastAsia="zh-CN"/>
        </w:rPr>
        <w:t>both aggregate and non-aggregate measurements</w:t>
      </w:r>
      <w:r w:rsidR="00B05C38">
        <w:rPr>
          <w:rFonts w:eastAsiaTheme="minorEastAsia"/>
          <w:lang w:eastAsia="zh-CN"/>
        </w:rPr>
        <w:t xml:space="preserve">. </w:t>
      </w:r>
    </w:p>
    <w:tbl>
      <w:tblPr>
        <w:tblStyle w:val="afa"/>
        <w:tblW w:w="0" w:type="auto"/>
        <w:tblLook w:val="04A0" w:firstRow="1" w:lastRow="0" w:firstColumn="1" w:lastColumn="0" w:noHBand="0" w:noVBand="1"/>
      </w:tblPr>
      <w:tblGrid>
        <w:gridCol w:w="9621"/>
      </w:tblGrid>
      <w:tr w:rsidR="0072038A" w:rsidTr="0072038A">
        <w:tc>
          <w:tcPr>
            <w:tcW w:w="10081" w:type="dxa"/>
            <w:tcBorders>
              <w:top w:val="single" w:sz="4" w:space="0" w:color="auto"/>
              <w:left w:val="single" w:sz="4" w:space="0" w:color="auto"/>
              <w:bottom w:val="single" w:sz="4" w:space="0" w:color="auto"/>
              <w:right w:val="single" w:sz="4" w:space="0" w:color="auto"/>
            </w:tcBorders>
            <w:hideMark/>
          </w:tcPr>
          <w:p w:rsidR="0072038A" w:rsidRDefault="0072038A">
            <w:pPr>
              <w:snapToGrid w:val="0"/>
              <w:spacing w:before="120" w:after="120"/>
              <w:rPr>
                <w:sz w:val="20"/>
              </w:rPr>
            </w:pPr>
            <w:r>
              <w:rPr>
                <w:highlight w:val="green"/>
              </w:rPr>
              <w:t>Agreement</w:t>
            </w:r>
          </w:p>
          <w:p w:rsidR="0072038A" w:rsidRDefault="0072038A">
            <w:pPr>
              <w:snapToGrid w:val="0"/>
              <w:spacing w:before="120" w:after="120"/>
              <w:jc w:val="both"/>
            </w:pPr>
            <w:r>
              <w:rPr>
                <w:lang w:val="en-US" w:eastAsia="zh-CN"/>
              </w:rPr>
              <w:t>T</w:t>
            </w:r>
            <w:proofErr w:type="spellStart"/>
            <w:r>
              <w:t>he</w:t>
            </w:r>
            <w:proofErr w:type="spellEnd"/>
            <w:r>
              <w:t xml:space="preserve"> </w:t>
            </w:r>
            <w:proofErr w:type="spellStart"/>
            <w:r>
              <w:t>new</w:t>
            </w:r>
            <w:proofErr w:type="spellEnd"/>
            <w:r>
              <w:t xml:space="preserve"> </w:t>
            </w:r>
            <w:proofErr w:type="spellStart"/>
            <w:r>
              <w:rPr>
                <w:i/>
                <w:iCs/>
              </w:rPr>
              <w:t>ReportingGranularityfactor</w:t>
            </w:r>
            <w:proofErr w:type="spellEnd"/>
            <w:r>
              <w:rPr>
                <w:i/>
                <w:iCs/>
              </w:rPr>
              <w:t xml:space="preserve"> </w:t>
            </w:r>
            <w:r>
              <w:t>also support</w:t>
            </w:r>
            <w:r>
              <w:rPr>
                <w:lang w:val="en-US" w:eastAsia="zh-CN"/>
              </w:rPr>
              <w:t>s</w:t>
            </w:r>
            <w:r>
              <w:rPr>
                <w:lang w:val="en-US"/>
              </w:rPr>
              <w:t xml:space="preserve"> </w:t>
            </w:r>
            <w:r>
              <w:t xml:space="preserve">k = {-3, -4, -5, -6} in addition to {-1, -2} </w:t>
            </w:r>
          </w:p>
          <w:p w:rsidR="0072038A" w:rsidRDefault="0072038A" w:rsidP="0072038A">
            <w:pPr>
              <w:pStyle w:val="afe"/>
              <w:numPr>
                <w:ilvl w:val="0"/>
                <w:numId w:val="17"/>
              </w:numPr>
              <w:overflowPunct w:val="0"/>
              <w:autoSpaceDE w:val="0"/>
              <w:autoSpaceDN w:val="0"/>
              <w:adjustRightInd w:val="0"/>
              <w:snapToGrid w:val="0"/>
              <w:spacing w:beforeLines="0" w:before="120" w:afterLines="0" w:after="120"/>
              <w:contextualSpacing/>
              <w:rPr>
                <w:sz w:val="20"/>
                <w:lang w:eastAsia="zh-CN"/>
              </w:rPr>
            </w:pPr>
            <w:r>
              <w:rPr>
                <w:sz w:val="20"/>
                <w:lang w:eastAsia="zh-CN"/>
              </w:rPr>
              <w:t>These k values are applicable for timing measurements for all applicable positioning methods</w:t>
            </w:r>
          </w:p>
          <w:p w:rsidR="0072038A" w:rsidRDefault="0072038A" w:rsidP="0072038A">
            <w:pPr>
              <w:pStyle w:val="afe"/>
              <w:numPr>
                <w:ilvl w:val="1"/>
                <w:numId w:val="17"/>
              </w:numPr>
              <w:overflowPunct w:val="0"/>
              <w:autoSpaceDE w:val="0"/>
              <w:autoSpaceDN w:val="0"/>
              <w:adjustRightInd w:val="0"/>
              <w:snapToGrid w:val="0"/>
              <w:spacing w:beforeLines="0" w:before="120" w:afterLines="0" w:after="120"/>
              <w:contextualSpacing/>
              <w:rPr>
                <w:sz w:val="20"/>
                <w:lang w:eastAsia="zh-CN"/>
              </w:rPr>
            </w:pPr>
            <w:r>
              <w:rPr>
                <w:sz w:val="20"/>
                <w:lang w:eastAsia="zh-CN"/>
              </w:rPr>
              <w:t>Support for both DL and UL</w:t>
            </w:r>
          </w:p>
          <w:p w:rsidR="0072038A" w:rsidRDefault="0072038A" w:rsidP="0072038A">
            <w:pPr>
              <w:pStyle w:val="afe"/>
              <w:numPr>
                <w:ilvl w:val="1"/>
                <w:numId w:val="17"/>
              </w:numPr>
              <w:overflowPunct w:val="0"/>
              <w:autoSpaceDE w:val="0"/>
              <w:autoSpaceDN w:val="0"/>
              <w:adjustRightInd w:val="0"/>
              <w:snapToGrid w:val="0"/>
              <w:spacing w:beforeLines="0" w:before="120" w:afterLines="0" w:after="120"/>
              <w:contextualSpacing/>
              <w:rPr>
                <w:sz w:val="20"/>
                <w:lang w:eastAsia="zh-CN"/>
              </w:rPr>
            </w:pPr>
            <w:r>
              <w:rPr>
                <w:sz w:val="20"/>
                <w:lang w:eastAsia="zh-CN"/>
              </w:rPr>
              <w:t>Support for both FR1 and FR2</w:t>
            </w:r>
          </w:p>
          <w:p w:rsidR="0072038A" w:rsidRDefault="0072038A" w:rsidP="0072038A">
            <w:pPr>
              <w:pStyle w:val="afe"/>
              <w:numPr>
                <w:ilvl w:val="0"/>
                <w:numId w:val="17"/>
              </w:numPr>
              <w:overflowPunct w:val="0"/>
              <w:autoSpaceDE w:val="0"/>
              <w:autoSpaceDN w:val="0"/>
              <w:adjustRightInd w:val="0"/>
              <w:snapToGrid w:val="0"/>
              <w:spacing w:beforeLines="0" w:before="120" w:afterLines="0" w:after="120"/>
              <w:contextualSpacing/>
              <w:rPr>
                <w:sz w:val="20"/>
                <w:lang w:eastAsia="en-GB"/>
              </w:rPr>
            </w:pPr>
            <w:r>
              <w:rPr>
                <w:sz w:val="20"/>
                <w:lang w:eastAsia="zh-CN"/>
              </w:rPr>
              <w:t xml:space="preserve">Reply the RAN4 LS </w:t>
            </w:r>
            <w:r>
              <w:rPr>
                <w:sz w:val="20"/>
                <w:lang w:eastAsia="ko-KR"/>
              </w:rPr>
              <w:t>R1-2310797</w:t>
            </w:r>
            <w:r>
              <w:rPr>
                <w:sz w:val="20"/>
                <w:lang w:eastAsia="zh-CN"/>
              </w:rPr>
              <w:t>, and CC to RAN2 and RAN3.</w:t>
            </w:r>
          </w:p>
        </w:tc>
      </w:tr>
    </w:tbl>
    <w:p w:rsidR="00B05C38" w:rsidRDefault="00B05C38" w:rsidP="00B05C38">
      <w:pPr>
        <w:spacing w:before="120" w:after="120"/>
        <w:rPr>
          <w:rFonts w:eastAsiaTheme="minorEastAsia"/>
          <w:lang w:eastAsia="zh-CN"/>
        </w:rPr>
      </w:pPr>
      <w:r>
        <w:rPr>
          <w:rFonts w:eastAsiaTheme="minorEastAsia"/>
          <w:lang w:eastAsia="zh-CN"/>
        </w:rPr>
        <w:t xml:space="preserve">On one hand, restricting the usable k value based on </w:t>
      </w:r>
      <w:r w:rsidRPr="00AC56DF">
        <w:rPr>
          <w:rFonts w:eastAsiaTheme="minorEastAsia"/>
          <w:lang w:eastAsia="zh-CN"/>
        </w:rPr>
        <w:t>aggregate</w:t>
      </w:r>
      <w:r>
        <w:rPr>
          <w:rFonts w:eastAsiaTheme="minorEastAsia"/>
          <w:lang w:eastAsia="zh-CN"/>
        </w:rPr>
        <w:t>/</w:t>
      </w:r>
      <w:r w:rsidRPr="00AC56DF">
        <w:rPr>
          <w:rFonts w:eastAsiaTheme="minorEastAsia"/>
          <w:lang w:eastAsia="zh-CN"/>
        </w:rPr>
        <w:t>non-aggregate</w:t>
      </w:r>
      <w:r>
        <w:rPr>
          <w:rFonts w:eastAsiaTheme="minorEastAsia"/>
          <w:lang w:eastAsia="zh-CN"/>
        </w:rPr>
        <w:t xml:space="preserve"> or the aggregated BW will make the spec complex; on the other hand, such restriction will limit UE/TRP implementation since some UE/TRP may choose to use smaller values in certain scenarios or under certain configurations. In any case, the k value to be used for reporting is up to UE\TRP, and we see no strong motivation to make much restriction</w:t>
      </w:r>
      <w:r w:rsidR="0072038A">
        <w:rPr>
          <w:rFonts w:eastAsiaTheme="minorEastAsia"/>
          <w:lang w:eastAsia="zh-CN"/>
        </w:rPr>
        <w:t xml:space="preserve"> in the spec</w:t>
      </w:r>
      <w:r>
        <w:rPr>
          <w:rFonts w:eastAsiaTheme="minorEastAsia"/>
          <w:lang w:eastAsia="zh-CN"/>
        </w:rPr>
        <w:t>.</w:t>
      </w:r>
    </w:p>
    <w:p w:rsidR="00B05C38" w:rsidRDefault="00B05C38" w:rsidP="00B05C38">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72038A">
        <w:rPr>
          <w:rFonts w:eastAsiaTheme="minorEastAsia"/>
          <w:b/>
          <w:lang w:eastAsia="zh-CN"/>
        </w:rPr>
        <w:t>2</w:t>
      </w:r>
      <w:r>
        <w:rPr>
          <w:rFonts w:eastAsiaTheme="minorEastAsia"/>
          <w:b/>
          <w:lang w:eastAsia="zh-CN"/>
        </w:rPr>
        <w:t xml:space="preserve">: </w:t>
      </w:r>
      <w:r w:rsidR="0072038A">
        <w:rPr>
          <w:rFonts w:eastAsiaTheme="minorEastAsia"/>
          <w:b/>
          <w:lang w:eastAsia="zh-CN"/>
        </w:rPr>
        <w:t xml:space="preserve">The new reporting granularities with </w:t>
      </w:r>
      <w:r w:rsidR="0072038A" w:rsidRPr="0072038A">
        <w:rPr>
          <w:rFonts w:eastAsiaTheme="minorEastAsia"/>
          <w:b/>
          <w:lang w:eastAsia="zh-CN"/>
        </w:rPr>
        <w:t>k = {</w:t>
      </w:r>
      <w:r w:rsidR="0072038A">
        <w:rPr>
          <w:rFonts w:eastAsiaTheme="minorEastAsia"/>
          <w:b/>
          <w:lang w:eastAsia="zh-CN"/>
        </w:rPr>
        <w:t xml:space="preserve">-1, -2, </w:t>
      </w:r>
      <w:r w:rsidR="0072038A" w:rsidRPr="0072038A">
        <w:rPr>
          <w:rFonts w:eastAsiaTheme="minorEastAsia"/>
          <w:b/>
          <w:lang w:eastAsia="zh-CN"/>
        </w:rPr>
        <w:t>-3, -4, -5, -6}</w:t>
      </w:r>
      <w:r>
        <w:rPr>
          <w:rFonts w:eastAsiaTheme="minorEastAsia"/>
          <w:b/>
          <w:lang w:eastAsia="zh-CN"/>
        </w:rPr>
        <w:t xml:space="preserve"> </w:t>
      </w:r>
      <w:r w:rsidR="00C60AD3">
        <w:rPr>
          <w:rFonts w:eastAsiaTheme="minorEastAsia"/>
          <w:b/>
          <w:lang w:eastAsia="zh-CN"/>
        </w:rPr>
        <w:t>are applicable</w:t>
      </w:r>
      <w:r w:rsidR="0072038A">
        <w:rPr>
          <w:rFonts w:eastAsiaTheme="minorEastAsia"/>
          <w:b/>
          <w:lang w:eastAsia="zh-CN"/>
        </w:rPr>
        <w:t xml:space="preserve"> </w:t>
      </w:r>
      <w:r>
        <w:rPr>
          <w:rFonts w:eastAsiaTheme="minorEastAsia"/>
          <w:b/>
          <w:lang w:eastAsia="zh-CN"/>
        </w:rPr>
        <w:t xml:space="preserve">for both </w:t>
      </w:r>
      <w:r w:rsidRPr="00F12E74">
        <w:rPr>
          <w:rFonts w:eastAsiaTheme="minorEastAsia"/>
          <w:b/>
          <w:lang w:eastAsia="zh-CN"/>
        </w:rPr>
        <w:t xml:space="preserve">aggregate </w:t>
      </w:r>
      <w:r>
        <w:rPr>
          <w:rFonts w:eastAsiaTheme="minorEastAsia"/>
          <w:b/>
          <w:lang w:eastAsia="zh-CN"/>
        </w:rPr>
        <w:t xml:space="preserve">and non-aggregate </w:t>
      </w:r>
      <w:r w:rsidRPr="00F12E74">
        <w:rPr>
          <w:rFonts w:eastAsiaTheme="minorEastAsia"/>
          <w:b/>
          <w:lang w:eastAsia="zh-CN"/>
        </w:rPr>
        <w:t>measurements</w:t>
      </w:r>
      <w:r>
        <w:rPr>
          <w:rFonts w:eastAsiaTheme="minorEastAsia"/>
          <w:b/>
          <w:lang w:eastAsia="zh-CN"/>
        </w:rPr>
        <w:t>.</w:t>
      </w:r>
    </w:p>
    <w:p w:rsidR="001F18CE" w:rsidRDefault="001F18CE" w:rsidP="001F18CE">
      <w:pPr>
        <w:pStyle w:val="3"/>
        <w:rPr>
          <w:lang w:eastAsia="zh-CN"/>
        </w:rPr>
      </w:pPr>
      <w:r>
        <w:rPr>
          <w:lang w:eastAsia="zh-CN"/>
        </w:rPr>
        <w:lastRenderedPageBreak/>
        <w:t>Measurement accuracy</w:t>
      </w:r>
    </w:p>
    <w:p w:rsidR="0072038A" w:rsidRDefault="0072038A" w:rsidP="0072038A">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PRS CA, up to 3 PFLs can be aggregated, and we suggest to define accuracy requirements for </w:t>
      </w:r>
      <w:r w:rsidRPr="00334F8E">
        <w:rPr>
          <w:rFonts w:eastAsiaTheme="minorEastAsia"/>
          <w:lang w:eastAsia="zh-CN"/>
        </w:rPr>
        <w:t>2-PFL and 3-PFL</w:t>
      </w:r>
      <w:r>
        <w:rPr>
          <w:rFonts w:eastAsiaTheme="minorEastAsia"/>
          <w:lang w:eastAsia="zh-CN"/>
        </w:rPr>
        <w:t>, respectively. In our view, the same channel, Es/</w:t>
      </w:r>
      <w:proofErr w:type="spellStart"/>
      <w:r>
        <w:rPr>
          <w:rFonts w:eastAsiaTheme="minorEastAsia"/>
          <w:lang w:eastAsia="zh-CN"/>
        </w:rPr>
        <w:t>Iot</w:t>
      </w:r>
      <w:proofErr w:type="spellEnd"/>
      <w:r>
        <w:rPr>
          <w:rFonts w:eastAsiaTheme="minorEastAsia"/>
          <w:lang w:eastAsia="zh-CN"/>
        </w:rPr>
        <w:t xml:space="preserve"> side condition and sample number as requirements for single PFL can be reused. The new aspect is on the BW per PFL.</w:t>
      </w:r>
    </w:p>
    <w:p w:rsidR="0072038A" w:rsidRDefault="0072038A" w:rsidP="0072038A">
      <w:pPr>
        <w:spacing w:before="120" w:after="120"/>
        <w:rPr>
          <w:rFonts w:eastAsiaTheme="minorEastAsia"/>
          <w:lang w:eastAsia="zh-CN"/>
        </w:rPr>
      </w:pPr>
      <w:r>
        <w:rPr>
          <w:rFonts w:eastAsiaTheme="minorEastAsia"/>
          <w:lang w:eastAsia="zh-CN"/>
        </w:rPr>
        <w:t xml:space="preserve">In existing requirements, some small BW are considered such as 5MHz and 10MHz. We do not think they are typical per-PFL BW for PRS CA. On the other hand, some large BW like 100MHz is not considered but they may be typical for PRS CA. We suggest to at least consider 100MHz for 30kHz SCS, and the BWs in Proposal </w:t>
      </w:r>
      <w:r w:rsidR="00C60AD3">
        <w:rPr>
          <w:rFonts w:eastAsiaTheme="minorEastAsia"/>
          <w:lang w:eastAsia="zh-CN"/>
        </w:rPr>
        <w:t>4</w:t>
      </w:r>
      <w:r>
        <w:rPr>
          <w:rFonts w:eastAsiaTheme="minorEastAsia"/>
          <w:lang w:eastAsia="zh-CN"/>
        </w:rPr>
        <w:t xml:space="preserve"> are suggested as a starting point for defining requirements. </w:t>
      </w:r>
    </w:p>
    <w:p w:rsidR="0072038A" w:rsidRPr="00D54778" w:rsidRDefault="0072038A" w:rsidP="0072038A">
      <w:pPr>
        <w:spacing w:before="120" w:after="120"/>
        <w:rPr>
          <w:rFonts w:eastAsiaTheme="minorEastAsia"/>
          <w:b/>
          <w:lang w:eastAsia="zh-CN"/>
        </w:rPr>
      </w:pPr>
      <w:r w:rsidRPr="00D54778">
        <w:rPr>
          <w:rFonts w:eastAsiaTheme="minorEastAsia" w:hint="eastAsia"/>
          <w:b/>
          <w:lang w:eastAsia="zh-CN"/>
        </w:rPr>
        <w:t>P</w:t>
      </w:r>
      <w:r w:rsidRPr="00D54778">
        <w:rPr>
          <w:rFonts w:eastAsiaTheme="minorEastAsia"/>
          <w:b/>
          <w:lang w:eastAsia="zh-CN"/>
        </w:rPr>
        <w:t xml:space="preserve">roposal </w:t>
      </w:r>
      <w:r w:rsidR="00C60AD3">
        <w:rPr>
          <w:rFonts w:eastAsiaTheme="minorEastAsia"/>
          <w:b/>
          <w:lang w:eastAsia="zh-CN"/>
        </w:rPr>
        <w:t>3</w:t>
      </w:r>
      <w:r w:rsidRPr="00D54778">
        <w:rPr>
          <w:rFonts w:eastAsiaTheme="minorEastAsia"/>
          <w:b/>
          <w:lang w:eastAsia="zh-CN"/>
        </w:rPr>
        <w:t xml:space="preserve">: For PRS CA, RAN4 to define RSTD and UE Rx-Tx accuracy requirements for </w:t>
      </w:r>
      <w:bookmarkStart w:id="1" w:name="_Hlk149233908"/>
      <w:r w:rsidRPr="00D54778">
        <w:rPr>
          <w:rFonts w:eastAsiaTheme="minorEastAsia"/>
          <w:b/>
          <w:lang w:eastAsia="zh-CN"/>
        </w:rPr>
        <w:t>2-PFL and 3-PFL</w:t>
      </w:r>
      <w:bookmarkEnd w:id="1"/>
      <w:r w:rsidRPr="00D54778">
        <w:rPr>
          <w:rFonts w:eastAsiaTheme="minorEastAsia"/>
          <w:b/>
          <w:lang w:eastAsia="zh-CN"/>
        </w:rPr>
        <w:t xml:space="preserve">, based </w:t>
      </w:r>
      <w:r w:rsidR="00C60AD3">
        <w:rPr>
          <w:rFonts w:eastAsiaTheme="minorEastAsia"/>
          <w:b/>
          <w:lang w:eastAsia="zh-CN"/>
        </w:rPr>
        <w:t xml:space="preserve">on </w:t>
      </w:r>
      <w:r w:rsidRPr="00D54778">
        <w:rPr>
          <w:rFonts w:eastAsiaTheme="minorEastAsia"/>
          <w:b/>
          <w:lang w:eastAsia="zh-CN"/>
        </w:rPr>
        <w:t>same channel, Es/</w:t>
      </w:r>
      <w:proofErr w:type="spellStart"/>
      <w:r w:rsidRPr="00D54778">
        <w:rPr>
          <w:rFonts w:eastAsiaTheme="minorEastAsia"/>
          <w:b/>
          <w:lang w:eastAsia="zh-CN"/>
        </w:rPr>
        <w:t>Iot</w:t>
      </w:r>
      <w:proofErr w:type="spellEnd"/>
      <w:r w:rsidRPr="00D54778">
        <w:rPr>
          <w:rFonts w:eastAsiaTheme="minorEastAsia"/>
          <w:b/>
          <w:lang w:eastAsia="zh-CN"/>
        </w:rPr>
        <w:t xml:space="preserve"> and sample number as requirements for single PFL.</w:t>
      </w:r>
    </w:p>
    <w:p w:rsidR="0072038A" w:rsidRPr="00334F8E" w:rsidRDefault="0072038A" w:rsidP="0072038A">
      <w:pPr>
        <w:spacing w:before="120" w:after="120"/>
        <w:rPr>
          <w:rFonts w:eastAsiaTheme="minorEastAsia"/>
          <w:b/>
          <w:lang w:eastAsia="zh-CN"/>
        </w:rPr>
      </w:pPr>
      <w:r w:rsidRPr="00334F8E">
        <w:rPr>
          <w:rFonts w:eastAsiaTheme="minorEastAsia" w:hint="eastAsia"/>
          <w:b/>
          <w:lang w:eastAsia="zh-CN"/>
        </w:rPr>
        <w:t>P</w:t>
      </w:r>
      <w:r w:rsidRPr="00334F8E">
        <w:rPr>
          <w:rFonts w:eastAsiaTheme="minorEastAsia"/>
          <w:b/>
          <w:lang w:eastAsia="zh-CN"/>
        </w:rPr>
        <w:t xml:space="preserve">roposal </w:t>
      </w:r>
      <w:r w:rsidR="00C60AD3">
        <w:rPr>
          <w:rFonts w:eastAsiaTheme="minorEastAsia"/>
          <w:b/>
          <w:lang w:eastAsia="zh-CN"/>
        </w:rPr>
        <w:t>4</w:t>
      </w:r>
      <w:r w:rsidRPr="00334F8E">
        <w:rPr>
          <w:rFonts w:eastAsiaTheme="minorEastAsia"/>
          <w:b/>
          <w:lang w:eastAsia="zh-CN"/>
        </w:rPr>
        <w:t>: For PRS CA, RAN4 to use the following per PFL BW as starting point to define accuracy requirements for RSTD and UE Rx-Tx.</w:t>
      </w:r>
    </w:p>
    <w:p w:rsidR="0072038A" w:rsidRPr="00334F8E" w:rsidRDefault="0072038A" w:rsidP="0072038A">
      <w:pPr>
        <w:pStyle w:val="afe"/>
        <w:numPr>
          <w:ilvl w:val="0"/>
          <w:numId w:val="16"/>
        </w:numPr>
        <w:spacing w:before="120" w:after="120"/>
        <w:rPr>
          <w:rFonts w:eastAsiaTheme="minorEastAsia"/>
          <w:b/>
          <w:lang w:eastAsia="zh-CN"/>
        </w:rPr>
      </w:pPr>
      <w:r w:rsidRPr="00334F8E">
        <w:rPr>
          <w:rFonts w:eastAsiaTheme="minorEastAsia" w:hint="eastAsia"/>
          <w:b/>
          <w:lang w:eastAsia="zh-CN"/>
        </w:rPr>
        <w:t>1</w:t>
      </w:r>
      <w:r w:rsidRPr="00334F8E">
        <w:rPr>
          <w:rFonts w:eastAsiaTheme="minorEastAsia"/>
          <w:b/>
          <w:lang w:eastAsia="zh-CN"/>
        </w:rPr>
        <w:t>5kHz SCS: 104 (20M)</w:t>
      </w:r>
    </w:p>
    <w:p w:rsidR="0072038A" w:rsidRPr="00334F8E" w:rsidRDefault="0072038A" w:rsidP="0072038A">
      <w:pPr>
        <w:pStyle w:val="afe"/>
        <w:numPr>
          <w:ilvl w:val="0"/>
          <w:numId w:val="16"/>
        </w:numPr>
        <w:spacing w:before="120" w:after="120"/>
        <w:rPr>
          <w:rFonts w:eastAsiaTheme="minorEastAsia"/>
          <w:b/>
          <w:lang w:eastAsia="zh-CN"/>
        </w:rPr>
      </w:pPr>
      <w:r w:rsidRPr="00334F8E">
        <w:rPr>
          <w:rFonts w:eastAsiaTheme="minorEastAsia" w:hint="eastAsia"/>
          <w:b/>
          <w:lang w:eastAsia="zh-CN"/>
        </w:rPr>
        <w:t>3</w:t>
      </w:r>
      <w:r w:rsidRPr="00334F8E">
        <w:rPr>
          <w:rFonts w:eastAsiaTheme="minorEastAsia"/>
          <w:b/>
          <w:lang w:eastAsia="zh-CN"/>
        </w:rPr>
        <w:t>0kHz SCS: 132 (50M), 272 (100M)</w:t>
      </w:r>
    </w:p>
    <w:p w:rsidR="0072038A" w:rsidRPr="00334F8E" w:rsidRDefault="0072038A" w:rsidP="0072038A">
      <w:pPr>
        <w:pStyle w:val="afe"/>
        <w:numPr>
          <w:ilvl w:val="0"/>
          <w:numId w:val="16"/>
        </w:numPr>
        <w:spacing w:before="120" w:after="120"/>
        <w:rPr>
          <w:rFonts w:eastAsiaTheme="minorEastAsia"/>
          <w:b/>
          <w:lang w:eastAsia="zh-CN"/>
        </w:rPr>
      </w:pPr>
      <w:r w:rsidRPr="00334F8E">
        <w:rPr>
          <w:rFonts w:eastAsiaTheme="minorEastAsia" w:hint="eastAsia"/>
          <w:b/>
          <w:lang w:eastAsia="zh-CN"/>
        </w:rPr>
        <w:t>6</w:t>
      </w:r>
      <w:r w:rsidRPr="00334F8E">
        <w:rPr>
          <w:rFonts w:eastAsiaTheme="minorEastAsia"/>
          <w:b/>
          <w:lang w:eastAsia="zh-CN"/>
        </w:rPr>
        <w:t>0kHz SCS FR1: 64 (50M), 132 (100M)</w:t>
      </w:r>
    </w:p>
    <w:p w:rsidR="0072038A" w:rsidRPr="00334F8E" w:rsidRDefault="0072038A" w:rsidP="0072038A">
      <w:pPr>
        <w:pStyle w:val="afe"/>
        <w:numPr>
          <w:ilvl w:val="0"/>
          <w:numId w:val="16"/>
        </w:numPr>
        <w:spacing w:before="120" w:after="120"/>
        <w:rPr>
          <w:rFonts w:eastAsiaTheme="minorEastAsia"/>
          <w:b/>
          <w:lang w:eastAsia="zh-CN"/>
        </w:rPr>
      </w:pPr>
      <w:r w:rsidRPr="00334F8E">
        <w:rPr>
          <w:rFonts w:eastAsiaTheme="minorEastAsia" w:hint="eastAsia"/>
          <w:b/>
          <w:lang w:eastAsia="zh-CN"/>
        </w:rPr>
        <w:t>6</w:t>
      </w:r>
      <w:r w:rsidRPr="00334F8E">
        <w:rPr>
          <w:rFonts w:eastAsiaTheme="minorEastAsia"/>
          <w:b/>
          <w:lang w:eastAsia="zh-CN"/>
        </w:rPr>
        <w:t>0kHz SCS FR2: 64 (50M), 132 (100M)</w:t>
      </w:r>
    </w:p>
    <w:p w:rsidR="0072038A" w:rsidRPr="00334F8E" w:rsidRDefault="0072038A" w:rsidP="0072038A">
      <w:pPr>
        <w:pStyle w:val="afe"/>
        <w:numPr>
          <w:ilvl w:val="0"/>
          <w:numId w:val="16"/>
        </w:numPr>
        <w:spacing w:before="120" w:after="120"/>
        <w:rPr>
          <w:rFonts w:eastAsiaTheme="minorEastAsia"/>
          <w:b/>
          <w:lang w:eastAsia="zh-CN"/>
        </w:rPr>
      </w:pPr>
      <w:r w:rsidRPr="00334F8E">
        <w:rPr>
          <w:rFonts w:eastAsiaTheme="minorEastAsia"/>
          <w:b/>
          <w:lang w:eastAsia="zh-CN"/>
        </w:rPr>
        <w:t>120kHz SCS: 64 (100M), 128 (200M)</w:t>
      </w:r>
    </w:p>
    <w:p w:rsidR="001F18CE" w:rsidRDefault="001F18CE" w:rsidP="001F18CE">
      <w:pPr>
        <w:pStyle w:val="3"/>
        <w:rPr>
          <w:lang w:eastAsia="zh-CN"/>
        </w:rPr>
      </w:pPr>
      <w:r>
        <w:rPr>
          <w:lang w:eastAsia="zh-CN"/>
        </w:rPr>
        <w:t>RRM test case</w:t>
      </w:r>
    </w:p>
    <w:p w:rsidR="001F18CE" w:rsidRDefault="00C60AD3" w:rsidP="001F18CE">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AN4 should define delay and accuracy TCs for PRS CA. </w:t>
      </w:r>
      <w:r w:rsidR="00F72C2B">
        <w:rPr>
          <w:rFonts w:eastAsiaTheme="minorEastAsia"/>
          <w:lang w:eastAsia="zh-CN"/>
        </w:rPr>
        <w:t xml:space="preserve">The measurement period requirements are defined considering the case where both aggregate and non-aggregate measurements exist from the same set of assistance data. For the testing, we suggest to focus on the aggregate measurement as it is the new and key aspect for PRS CA.  </w:t>
      </w:r>
    </w:p>
    <w:p w:rsidR="008D3355" w:rsidRPr="008D3355" w:rsidRDefault="00F72C2B" w:rsidP="001F18CE">
      <w:pPr>
        <w:spacing w:before="120" w:after="120"/>
        <w:rPr>
          <w:rFonts w:eastAsiaTheme="minorEastAsia"/>
          <w:b/>
          <w:lang w:eastAsia="zh-CN"/>
        </w:rPr>
      </w:pPr>
      <w:r w:rsidRPr="00F72C2B">
        <w:rPr>
          <w:rFonts w:eastAsiaTheme="minorEastAsia" w:hint="eastAsia"/>
          <w:b/>
          <w:lang w:eastAsia="zh-CN"/>
        </w:rPr>
        <w:t>P</w:t>
      </w:r>
      <w:r w:rsidRPr="00F72C2B">
        <w:rPr>
          <w:rFonts w:eastAsiaTheme="minorEastAsia"/>
          <w:b/>
          <w:lang w:eastAsia="zh-CN"/>
        </w:rPr>
        <w:t>roposal 5: For RRM test for PRS CA, only set up the PRS resources for aggregate measurement.</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501845">
        <w:rPr>
          <w:rFonts w:eastAsia="宋体"/>
          <w:lang w:eastAsia="zh-CN"/>
        </w:rPr>
        <w:t>performance</w:t>
      </w:r>
      <w:r w:rsidR="00501845" w:rsidRPr="004F025D">
        <w:rPr>
          <w:rFonts w:eastAsia="宋体"/>
          <w:lang w:eastAsia="zh-CN"/>
        </w:rPr>
        <w:t xml:space="preserve"> </w:t>
      </w:r>
      <w:r w:rsidR="004F025D" w:rsidRPr="004F025D">
        <w:rPr>
          <w:rFonts w:eastAsia="宋体"/>
          <w:lang w:eastAsia="zh-CN"/>
        </w:rPr>
        <w:t xml:space="preserve">requirements for </w:t>
      </w:r>
      <w:r w:rsidR="001F18CE" w:rsidRPr="001F18CE">
        <w:rPr>
          <w:rFonts w:eastAsia="宋体"/>
          <w:lang w:eastAsia="zh-CN"/>
        </w:rPr>
        <w:t>SRS/SRS CA</w:t>
      </w:r>
      <w:r>
        <w:rPr>
          <w:rFonts w:eastAsia="宋体"/>
          <w:lang w:eastAsia="zh-CN"/>
        </w:rPr>
        <w:t>.</w:t>
      </w:r>
    </w:p>
    <w:p w:rsidR="00421736" w:rsidRPr="005D1B53" w:rsidRDefault="00421736" w:rsidP="00421736">
      <w:pPr>
        <w:spacing w:before="120" w:after="120"/>
        <w:rPr>
          <w:rFonts w:eastAsiaTheme="minorEastAsia"/>
          <w:b/>
          <w:lang w:eastAsia="zh-CN"/>
        </w:rPr>
      </w:pPr>
      <w:r w:rsidRPr="005D1B53">
        <w:rPr>
          <w:rFonts w:eastAsiaTheme="minorEastAsia"/>
          <w:b/>
          <w:lang w:eastAsia="zh-CN"/>
        </w:rPr>
        <w:t>Proposal 1: RAN4 to correct the report mapping for differential RSTD and UE Rx-Tx.</w:t>
      </w:r>
    </w:p>
    <w:p w:rsidR="00421736" w:rsidRDefault="00421736" w:rsidP="00421736">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2: The new reporting granularities with </w:t>
      </w:r>
      <w:r w:rsidRPr="0072038A">
        <w:rPr>
          <w:rFonts w:eastAsiaTheme="minorEastAsia"/>
          <w:b/>
          <w:lang w:eastAsia="zh-CN"/>
        </w:rPr>
        <w:t>k = {</w:t>
      </w:r>
      <w:r>
        <w:rPr>
          <w:rFonts w:eastAsiaTheme="minorEastAsia"/>
          <w:b/>
          <w:lang w:eastAsia="zh-CN"/>
        </w:rPr>
        <w:t xml:space="preserve">-1, -2, </w:t>
      </w:r>
      <w:r w:rsidRPr="0072038A">
        <w:rPr>
          <w:rFonts w:eastAsiaTheme="minorEastAsia"/>
          <w:b/>
          <w:lang w:eastAsia="zh-CN"/>
        </w:rPr>
        <w:t>-3, -4, -5, -6}</w:t>
      </w:r>
      <w:r>
        <w:rPr>
          <w:rFonts w:eastAsiaTheme="minorEastAsia"/>
          <w:b/>
          <w:lang w:eastAsia="zh-CN"/>
        </w:rPr>
        <w:t xml:space="preserve"> are applicable for both </w:t>
      </w:r>
      <w:r w:rsidRPr="00F12E74">
        <w:rPr>
          <w:rFonts w:eastAsiaTheme="minorEastAsia"/>
          <w:b/>
          <w:lang w:eastAsia="zh-CN"/>
        </w:rPr>
        <w:t xml:space="preserve">aggregate </w:t>
      </w:r>
      <w:r>
        <w:rPr>
          <w:rFonts w:eastAsiaTheme="minorEastAsia"/>
          <w:b/>
          <w:lang w:eastAsia="zh-CN"/>
        </w:rPr>
        <w:t xml:space="preserve">and non-aggregate </w:t>
      </w:r>
      <w:r w:rsidRPr="00F12E74">
        <w:rPr>
          <w:rFonts w:eastAsiaTheme="minorEastAsia"/>
          <w:b/>
          <w:lang w:eastAsia="zh-CN"/>
        </w:rPr>
        <w:t>measurements</w:t>
      </w:r>
      <w:r>
        <w:rPr>
          <w:rFonts w:eastAsiaTheme="minorEastAsia"/>
          <w:b/>
          <w:lang w:eastAsia="zh-CN"/>
        </w:rPr>
        <w:t>.</w:t>
      </w:r>
    </w:p>
    <w:p w:rsidR="00421736" w:rsidRPr="00D54778" w:rsidRDefault="00421736" w:rsidP="00421736">
      <w:pPr>
        <w:spacing w:before="120" w:after="120"/>
        <w:rPr>
          <w:rFonts w:eastAsiaTheme="minorEastAsia"/>
          <w:b/>
          <w:lang w:eastAsia="zh-CN"/>
        </w:rPr>
      </w:pPr>
      <w:r w:rsidRPr="00D54778">
        <w:rPr>
          <w:rFonts w:eastAsiaTheme="minorEastAsia" w:hint="eastAsia"/>
          <w:b/>
          <w:lang w:eastAsia="zh-CN"/>
        </w:rPr>
        <w:t>P</w:t>
      </w:r>
      <w:r w:rsidRPr="00D54778">
        <w:rPr>
          <w:rFonts w:eastAsiaTheme="minorEastAsia"/>
          <w:b/>
          <w:lang w:eastAsia="zh-CN"/>
        </w:rPr>
        <w:t xml:space="preserve">roposal </w:t>
      </w:r>
      <w:r>
        <w:rPr>
          <w:rFonts w:eastAsiaTheme="minorEastAsia"/>
          <w:b/>
          <w:lang w:eastAsia="zh-CN"/>
        </w:rPr>
        <w:t>3</w:t>
      </w:r>
      <w:r w:rsidRPr="00D54778">
        <w:rPr>
          <w:rFonts w:eastAsiaTheme="minorEastAsia"/>
          <w:b/>
          <w:lang w:eastAsia="zh-CN"/>
        </w:rPr>
        <w:t xml:space="preserve">: For PRS CA, RAN4 to define RSTD and UE Rx-Tx accuracy requirements for 2-PFL and 3-PFL, based </w:t>
      </w:r>
      <w:r>
        <w:rPr>
          <w:rFonts w:eastAsiaTheme="minorEastAsia"/>
          <w:b/>
          <w:lang w:eastAsia="zh-CN"/>
        </w:rPr>
        <w:t xml:space="preserve">on </w:t>
      </w:r>
      <w:r w:rsidRPr="00D54778">
        <w:rPr>
          <w:rFonts w:eastAsiaTheme="minorEastAsia"/>
          <w:b/>
          <w:lang w:eastAsia="zh-CN"/>
        </w:rPr>
        <w:t>same channel, Es/</w:t>
      </w:r>
      <w:proofErr w:type="spellStart"/>
      <w:r w:rsidRPr="00D54778">
        <w:rPr>
          <w:rFonts w:eastAsiaTheme="minorEastAsia"/>
          <w:b/>
          <w:lang w:eastAsia="zh-CN"/>
        </w:rPr>
        <w:t>Iot</w:t>
      </w:r>
      <w:proofErr w:type="spellEnd"/>
      <w:r w:rsidRPr="00D54778">
        <w:rPr>
          <w:rFonts w:eastAsiaTheme="minorEastAsia"/>
          <w:b/>
          <w:lang w:eastAsia="zh-CN"/>
        </w:rPr>
        <w:t xml:space="preserve"> and sample number as requirements for single PFL.</w:t>
      </w:r>
    </w:p>
    <w:p w:rsidR="00421736" w:rsidRPr="00334F8E" w:rsidRDefault="00421736" w:rsidP="00421736">
      <w:pPr>
        <w:spacing w:before="120" w:after="120"/>
        <w:rPr>
          <w:rFonts w:eastAsiaTheme="minorEastAsia"/>
          <w:b/>
          <w:lang w:eastAsia="zh-CN"/>
        </w:rPr>
      </w:pPr>
      <w:r w:rsidRPr="00334F8E">
        <w:rPr>
          <w:rFonts w:eastAsiaTheme="minorEastAsia" w:hint="eastAsia"/>
          <w:b/>
          <w:lang w:eastAsia="zh-CN"/>
        </w:rPr>
        <w:t>P</w:t>
      </w:r>
      <w:r w:rsidRPr="00334F8E">
        <w:rPr>
          <w:rFonts w:eastAsiaTheme="minorEastAsia"/>
          <w:b/>
          <w:lang w:eastAsia="zh-CN"/>
        </w:rPr>
        <w:t xml:space="preserve">roposal </w:t>
      </w:r>
      <w:r>
        <w:rPr>
          <w:rFonts w:eastAsiaTheme="minorEastAsia"/>
          <w:b/>
          <w:lang w:eastAsia="zh-CN"/>
        </w:rPr>
        <w:t>4</w:t>
      </w:r>
      <w:r w:rsidRPr="00334F8E">
        <w:rPr>
          <w:rFonts w:eastAsiaTheme="minorEastAsia"/>
          <w:b/>
          <w:lang w:eastAsia="zh-CN"/>
        </w:rPr>
        <w:t>: For PRS CA, RAN4 to use the following per PFL BW as starting point to define accuracy requirements for RSTD and UE Rx-Tx.</w:t>
      </w:r>
    </w:p>
    <w:p w:rsidR="00421736" w:rsidRPr="00334F8E" w:rsidRDefault="00421736" w:rsidP="00421736">
      <w:pPr>
        <w:pStyle w:val="afe"/>
        <w:numPr>
          <w:ilvl w:val="0"/>
          <w:numId w:val="16"/>
        </w:numPr>
        <w:spacing w:before="120" w:after="120"/>
        <w:rPr>
          <w:rFonts w:eastAsiaTheme="minorEastAsia"/>
          <w:b/>
          <w:lang w:eastAsia="zh-CN"/>
        </w:rPr>
      </w:pPr>
      <w:r w:rsidRPr="00334F8E">
        <w:rPr>
          <w:rFonts w:eastAsiaTheme="minorEastAsia" w:hint="eastAsia"/>
          <w:b/>
          <w:lang w:eastAsia="zh-CN"/>
        </w:rPr>
        <w:t>1</w:t>
      </w:r>
      <w:r w:rsidRPr="00334F8E">
        <w:rPr>
          <w:rFonts w:eastAsiaTheme="minorEastAsia"/>
          <w:b/>
          <w:lang w:eastAsia="zh-CN"/>
        </w:rPr>
        <w:t>5kHz SCS: 104 (20M)</w:t>
      </w:r>
    </w:p>
    <w:p w:rsidR="00421736" w:rsidRPr="00334F8E" w:rsidRDefault="00421736" w:rsidP="00421736">
      <w:pPr>
        <w:pStyle w:val="afe"/>
        <w:numPr>
          <w:ilvl w:val="0"/>
          <w:numId w:val="16"/>
        </w:numPr>
        <w:spacing w:before="120" w:after="120"/>
        <w:rPr>
          <w:rFonts w:eastAsiaTheme="minorEastAsia"/>
          <w:b/>
          <w:lang w:eastAsia="zh-CN"/>
        </w:rPr>
      </w:pPr>
      <w:r w:rsidRPr="00334F8E">
        <w:rPr>
          <w:rFonts w:eastAsiaTheme="minorEastAsia" w:hint="eastAsia"/>
          <w:b/>
          <w:lang w:eastAsia="zh-CN"/>
        </w:rPr>
        <w:t>3</w:t>
      </w:r>
      <w:r w:rsidRPr="00334F8E">
        <w:rPr>
          <w:rFonts w:eastAsiaTheme="minorEastAsia"/>
          <w:b/>
          <w:lang w:eastAsia="zh-CN"/>
        </w:rPr>
        <w:t>0kHz SCS: 132 (50M), 272 (100M)</w:t>
      </w:r>
    </w:p>
    <w:p w:rsidR="00421736" w:rsidRPr="00334F8E" w:rsidRDefault="00421736" w:rsidP="00421736">
      <w:pPr>
        <w:pStyle w:val="afe"/>
        <w:numPr>
          <w:ilvl w:val="0"/>
          <w:numId w:val="16"/>
        </w:numPr>
        <w:spacing w:before="120" w:after="120"/>
        <w:rPr>
          <w:rFonts w:eastAsiaTheme="minorEastAsia"/>
          <w:b/>
          <w:lang w:eastAsia="zh-CN"/>
        </w:rPr>
      </w:pPr>
      <w:r w:rsidRPr="00334F8E">
        <w:rPr>
          <w:rFonts w:eastAsiaTheme="minorEastAsia" w:hint="eastAsia"/>
          <w:b/>
          <w:lang w:eastAsia="zh-CN"/>
        </w:rPr>
        <w:t>6</w:t>
      </w:r>
      <w:r w:rsidRPr="00334F8E">
        <w:rPr>
          <w:rFonts w:eastAsiaTheme="minorEastAsia"/>
          <w:b/>
          <w:lang w:eastAsia="zh-CN"/>
        </w:rPr>
        <w:t>0kHz SCS FR1: 64 (50M), 132 (100M)</w:t>
      </w:r>
    </w:p>
    <w:p w:rsidR="00421736" w:rsidRPr="00334F8E" w:rsidRDefault="00421736" w:rsidP="00421736">
      <w:pPr>
        <w:pStyle w:val="afe"/>
        <w:numPr>
          <w:ilvl w:val="0"/>
          <w:numId w:val="16"/>
        </w:numPr>
        <w:spacing w:before="120" w:after="120"/>
        <w:rPr>
          <w:rFonts w:eastAsiaTheme="minorEastAsia"/>
          <w:b/>
          <w:lang w:eastAsia="zh-CN"/>
        </w:rPr>
      </w:pPr>
      <w:r w:rsidRPr="00334F8E">
        <w:rPr>
          <w:rFonts w:eastAsiaTheme="minorEastAsia" w:hint="eastAsia"/>
          <w:b/>
          <w:lang w:eastAsia="zh-CN"/>
        </w:rPr>
        <w:t>6</w:t>
      </w:r>
      <w:r w:rsidRPr="00334F8E">
        <w:rPr>
          <w:rFonts w:eastAsiaTheme="minorEastAsia"/>
          <w:b/>
          <w:lang w:eastAsia="zh-CN"/>
        </w:rPr>
        <w:t>0kHz SCS FR2: 64 (50M), 132 (100M)</w:t>
      </w:r>
    </w:p>
    <w:p w:rsidR="00421736" w:rsidRPr="00334F8E" w:rsidRDefault="00421736" w:rsidP="00421736">
      <w:pPr>
        <w:pStyle w:val="afe"/>
        <w:numPr>
          <w:ilvl w:val="0"/>
          <w:numId w:val="16"/>
        </w:numPr>
        <w:spacing w:before="120" w:after="120"/>
        <w:rPr>
          <w:rFonts w:eastAsiaTheme="minorEastAsia"/>
          <w:b/>
          <w:lang w:eastAsia="zh-CN"/>
        </w:rPr>
      </w:pPr>
      <w:r w:rsidRPr="00334F8E">
        <w:rPr>
          <w:rFonts w:eastAsiaTheme="minorEastAsia"/>
          <w:b/>
          <w:lang w:eastAsia="zh-CN"/>
        </w:rPr>
        <w:t>120kHz SCS: 64 (100M), 128 (200M)</w:t>
      </w:r>
    </w:p>
    <w:p w:rsidR="00A96A42" w:rsidRPr="00421736" w:rsidRDefault="00421736" w:rsidP="00082F30">
      <w:pPr>
        <w:spacing w:before="120" w:after="120"/>
        <w:rPr>
          <w:rFonts w:eastAsiaTheme="minorEastAsia"/>
          <w:b/>
          <w:lang w:eastAsia="zh-CN"/>
        </w:rPr>
      </w:pPr>
      <w:r w:rsidRPr="00F72C2B">
        <w:rPr>
          <w:rFonts w:eastAsiaTheme="minorEastAsia" w:hint="eastAsia"/>
          <w:b/>
          <w:lang w:eastAsia="zh-CN"/>
        </w:rPr>
        <w:t>P</w:t>
      </w:r>
      <w:r w:rsidRPr="00F72C2B">
        <w:rPr>
          <w:rFonts w:eastAsiaTheme="minorEastAsia"/>
          <w:b/>
          <w:lang w:eastAsia="zh-CN"/>
        </w:rPr>
        <w:t>roposal 5: For RRM test for PRS CA, only set up the PRS resources for aggregate measurement.</w:t>
      </w:r>
    </w:p>
    <w:p w:rsidR="00FA0C0C" w:rsidRDefault="00FA0C0C" w:rsidP="00FA0C0C">
      <w:pPr>
        <w:pStyle w:val="1"/>
        <w:jc w:val="both"/>
        <w:rPr>
          <w:lang w:val="en-US"/>
        </w:rPr>
      </w:pPr>
      <w:r w:rsidRPr="00C0754F">
        <w:rPr>
          <w:lang w:val="en-US"/>
        </w:rPr>
        <w:lastRenderedPageBreak/>
        <w:t>Reference</w:t>
      </w:r>
    </w:p>
    <w:p w:rsidR="00D53290" w:rsidRDefault="00D53290" w:rsidP="006005FE">
      <w:pPr>
        <w:numPr>
          <w:ilvl w:val="0"/>
          <w:numId w:val="5"/>
        </w:numPr>
        <w:spacing w:before="120" w:after="120"/>
        <w:rPr>
          <w:rFonts w:eastAsia="宋体"/>
          <w:lang w:val="en-US" w:eastAsia="zh-CN"/>
        </w:rPr>
      </w:pPr>
      <w:r w:rsidRPr="00D53290">
        <w:rPr>
          <w:rFonts w:eastAsia="宋体"/>
          <w:lang w:val="en-US" w:eastAsia="zh-CN"/>
        </w:rPr>
        <w:t>R4-23215</w:t>
      </w:r>
      <w:r w:rsidR="00802EDA">
        <w:rPr>
          <w:rFonts w:eastAsia="宋体"/>
          <w:lang w:val="en-US" w:eastAsia="zh-CN"/>
        </w:rPr>
        <w:t>43</w:t>
      </w:r>
      <w:r>
        <w:rPr>
          <w:rFonts w:eastAsia="宋体"/>
          <w:lang w:val="en-US" w:eastAsia="zh-CN"/>
        </w:rPr>
        <w:t xml:space="preserve">, </w:t>
      </w:r>
      <w:r w:rsidR="00802EDA" w:rsidRPr="00802EDA">
        <w:rPr>
          <w:rFonts w:eastAsia="宋体"/>
          <w:lang w:val="en-US" w:eastAsia="zh-CN"/>
        </w:rPr>
        <w:t xml:space="preserve">WF on R18 NR positioning – </w:t>
      </w:r>
      <w:proofErr w:type="spellStart"/>
      <w:r w:rsidR="00802EDA" w:rsidRPr="00802EDA">
        <w:rPr>
          <w:rFonts w:eastAsia="宋体"/>
          <w:lang w:val="en-US" w:eastAsia="zh-CN"/>
        </w:rPr>
        <w:t>RedCap</w:t>
      </w:r>
      <w:proofErr w:type="spellEnd"/>
      <w:r w:rsidR="00802EDA" w:rsidRPr="00802EDA">
        <w:rPr>
          <w:rFonts w:eastAsia="宋体"/>
          <w:lang w:val="en-US" w:eastAsia="zh-CN"/>
        </w:rPr>
        <w:t xml:space="preserve"> positioning and PRS/SRS BW aggregation</w:t>
      </w:r>
      <w:r>
        <w:rPr>
          <w:rFonts w:eastAsia="宋体"/>
          <w:lang w:val="en-US" w:eastAsia="zh-CN"/>
        </w:rPr>
        <w:t>,</w:t>
      </w:r>
      <w:r w:rsidRPr="00D53290">
        <w:t xml:space="preserve"> </w:t>
      </w:r>
      <w:r w:rsidR="00802EDA">
        <w:rPr>
          <w:rFonts w:eastAsia="宋体"/>
          <w:lang w:val="en-US" w:eastAsia="zh-CN"/>
        </w:rPr>
        <w:t>Ericsson</w:t>
      </w:r>
    </w:p>
    <w:p w:rsidR="00A42746" w:rsidRDefault="00A42746" w:rsidP="006005FE">
      <w:pPr>
        <w:numPr>
          <w:ilvl w:val="0"/>
          <w:numId w:val="5"/>
        </w:numPr>
        <w:spacing w:before="120" w:after="120"/>
        <w:rPr>
          <w:rFonts w:eastAsia="宋体"/>
          <w:lang w:val="en-US" w:eastAsia="zh-CN"/>
        </w:rPr>
      </w:pPr>
      <w:r w:rsidRPr="00A42746">
        <w:rPr>
          <w:rFonts w:eastAsia="宋体"/>
          <w:lang w:val="en-US" w:eastAsia="zh-CN"/>
        </w:rPr>
        <w:t>R1-2312395</w:t>
      </w:r>
      <w:r>
        <w:rPr>
          <w:rFonts w:eastAsia="宋体"/>
          <w:lang w:val="en-US" w:eastAsia="zh-CN"/>
        </w:rPr>
        <w:t xml:space="preserve">, </w:t>
      </w:r>
      <w:r w:rsidRPr="00A42746">
        <w:rPr>
          <w:rFonts w:eastAsia="宋体"/>
          <w:lang w:val="en-US" w:eastAsia="zh-CN"/>
        </w:rPr>
        <w:t>Reply LS on SRS and PRS bandwidth aggregation for positioning</w:t>
      </w:r>
      <w:r>
        <w:rPr>
          <w:rFonts w:eastAsia="宋体"/>
          <w:lang w:val="en-US" w:eastAsia="zh-CN"/>
        </w:rPr>
        <w:t>, RAN1</w:t>
      </w:r>
    </w:p>
    <w:p w:rsidR="00A42746" w:rsidRDefault="00A42746" w:rsidP="006005FE">
      <w:pPr>
        <w:numPr>
          <w:ilvl w:val="0"/>
          <w:numId w:val="5"/>
        </w:numPr>
        <w:spacing w:before="120" w:after="120"/>
        <w:rPr>
          <w:rFonts w:eastAsia="宋体"/>
          <w:lang w:val="en-US" w:eastAsia="zh-CN"/>
        </w:rPr>
      </w:pPr>
      <w:r w:rsidRPr="00A42746">
        <w:rPr>
          <w:rFonts w:eastAsia="宋体"/>
          <w:lang w:val="en-US" w:eastAsia="zh-CN"/>
        </w:rPr>
        <w:t>R4-2321545</w:t>
      </w:r>
      <w:r>
        <w:rPr>
          <w:rFonts w:eastAsia="宋体"/>
          <w:lang w:val="en-US" w:eastAsia="zh-CN"/>
        </w:rPr>
        <w:t xml:space="preserve">, </w:t>
      </w:r>
      <w:r w:rsidRPr="00A42746">
        <w:rPr>
          <w:rFonts w:eastAsia="宋体"/>
          <w:lang w:val="en-US" w:eastAsia="zh-CN"/>
        </w:rPr>
        <w:t>Response to reply LS on SRS and PRS bandwidth aggregation for positioning</w:t>
      </w:r>
      <w:r>
        <w:rPr>
          <w:rFonts w:eastAsia="宋体"/>
          <w:lang w:val="en-US" w:eastAsia="zh-CN"/>
        </w:rPr>
        <w:t>, RAN4</w:t>
      </w:r>
    </w:p>
    <w:p w:rsidR="00421736" w:rsidRDefault="00421736" w:rsidP="00421736">
      <w:pPr>
        <w:pStyle w:val="1"/>
        <w:rPr>
          <w:lang w:val="en-US"/>
        </w:rPr>
      </w:pPr>
      <w:r>
        <w:rPr>
          <w:lang w:val="en-US"/>
        </w:rPr>
        <w:t>Annex: draft</w:t>
      </w:r>
      <w:r w:rsidRPr="00435601">
        <w:rPr>
          <w:lang w:val="en-US"/>
        </w:rPr>
        <w:t xml:space="preserve"> </w:t>
      </w:r>
      <w:r w:rsidRPr="00A42746">
        <w:rPr>
          <w:rFonts w:eastAsia="宋体"/>
          <w:lang w:val="en-US" w:eastAsia="zh-CN"/>
        </w:rPr>
        <w:t>Reply LS on SRS and PRS bandwidth aggregation for positioning</w:t>
      </w:r>
    </w:p>
    <w:tbl>
      <w:tblPr>
        <w:tblStyle w:val="afa"/>
        <w:tblW w:w="0" w:type="auto"/>
        <w:tblLook w:val="04A0" w:firstRow="1" w:lastRow="0" w:firstColumn="1" w:lastColumn="0" w:noHBand="0" w:noVBand="1"/>
      </w:tblPr>
      <w:tblGrid>
        <w:gridCol w:w="9621"/>
      </w:tblGrid>
      <w:tr w:rsidR="00421736" w:rsidTr="00B3659F">
        <w:tc>
          <w:tcPr>
            <w:tcW w:w="9621" w:type="dxa"/>
          </w:tcPr>
          <w:p w:rsidR="00421736" w:rsidRPr="008150CD" w:rsidRDefault="00421736" w:rsidP="00B3659F">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w:t>
            </w:r>
            <w:r>
              <w:rPr>
                <w:rFonts w:ascii="Arial" w:hAnsi="Arial" w:cs="Arial"/>
                <w:b/>
                <w:sz w:val="24"/>
                <w:szCs w:val="24"/>
                <w:lang w:val="en-US" w:eastAsia="zh-CN"/>
              </w:rPr>
              <w:t>10</w:t>
            </w:r>
            <w:r w:rsidRPr="008150CD">
              <w:rPr>
                <w:rFonts w:ascii="Arial" w:hAnsi="Arial" w:cs="Arial"/>
                <w:b/>
                <w:i/>
                <w:sz w:val="24"/>
                <w:szCs w:val="24"/>
                <w:lang w:eastAsia="zh-CN"/>
              </w:rPr>
              <w:tab/>
            </w:r>
            <w:r w:rsidRPr="008150CD">
              <w:rPr>
                <w:rFonts w:ascii="Arial" w:hAnsi="Arial" w:cs="Arial"/>
                <w:b/>
                <w:sz w:val="24"/>
                <w:szCs w:val="24"/>
                <w:lang w:eastAsia="zh-CN"/>
              </w:rPr>
              <w:t>R4-2</w:t>
            </w:r>
            <w:r>
              <w:rPr>
                <w:rFonts w:ascii="Arial" w:hAnsi="Arial" w:cs="Arial"/>
                <w:b/>
                <w:sz w:val="24"/>
                <w:szCs w:val="24"/>
                <w:lang w:eastAsia="zh-CN"/>
              </w:rPr>
              <w:t>40</w:t>
            </w:r>
            <w:r w:rsidRPr="008150CD">
              <w:rPr>
                <w:rFonts w:ascii="Arial" w:hAnsi="Arial" w:cs="Arial"/>
                <w:b/>
                <w:sz w:val="24"/>
                <w:szCs w:val="24"/>
                <w:lang w:eastAsia="zh-CN"/>
              </w:rPr>
              <w:t>xxxx</w:t>
            </w:r>
          </w:p>
          <w:p w:rsidR="00421736" w:rsidRDefault="00421736" w:rsidP="00B3659F">
            <w:pPr>
              <w:spacing w:before="120" w:after="120"/>
              <w:jc w:val="both"/>
              <w:rPr>
                <w:rFonts w:ascii="Arial" w:hAnsi="Arial" w:cs="Arial"/>
                <w:b/>
                <w:sz w:val="24"/>
                <w:szCs w:val="24"/>
              </w:rPr>
            </w:pPr>
            <w:r w:rsidRPr="006B30DB">
              <w:rPr>
                <w:rFonts w:ascii="Arial" w:hAnsi="Arial" w:cs="Arial"/>
                <w:b/>
                <w:sz w:val="24"/>
                <w:szCs w:val="24"/>
              </w:rPr>
              <w:t>Athens, Greece, 26 February – 1 March, 2024</w:t>
            </w:r>
          </w:p>
          <w:p w:rsidR="00421736" w:rsidRPr="00EA68F7" w:rsidRDefault="00421736" w:rsidP="00B3659F">
            <w:pPr>
              <w:spacing w:before="120" w:after="120"/>
              <w:jc w:val="both"/>
              <w:rPr>
                <w:rFonts w:ascii="Arial" w:hAnsi="Arial" w:cs="Arial"/>
              </w:rPr>
            </w:pPr>
          </w:p>
          <w:p w:rsidR="00421736" w:rsidRPr="000D039C" w:rsidRDefault="00421736" w:rsidP="00B3659F">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Pr="00421736">
              <w:rPr>
                <w:rFonts w:ascii="Arial" w:hAnsi="Arial" w:cs="Arial"/>
                <w:b/>
              </w:rPr>
              <w:t>Reply LS on SRS and PRS bandwidth aggregation for positioning</w:t>
            </w:r>
          </w:p>
          <w:p w:rsidR="00421736" w:rsidRDefault="00421736" w:rsidP="00B3659F">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Pr="00421736">
              <w:rPr>
                <w:rFonts w:ascii="Arial" w:hAnsi="Arial" w:cs="Arial"/>
                <w:bCs/>
              </w:rPr>
              <w:t>R1-2312395</w:t>
            </w:r>
          </w:p>
          <w:p w:rsidR="00421736" w:rsidRDefault="00421736" w:rsidP="00B3659F">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8</w:t>
            </w:r>
          </w:p>
          <w:p w:rsidR="00421736" w:rsidRDefault="00421736" w:rsidP="00B3659F">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r w:rsidRPr="00421736">
              <w:rPr>
                <w:rFonts w:ascii="Arial" w:hAnsi="Arial" w:cs="Arial"/>
                <w:bCs/>
              </w:rPr>
              <w:t>NR_pos_enh2-Core</w:t>
            </w:r>
          </w:p>
          <w:p w:rsidR="00421736" w:rsidRDefault="00421736" w:rsidP="00B3659F">
            <w:pPr>
              <w:spacing w:before="120" w:after="120"/>
              <w:ind w:left="1985" w:hanging="1985"/>
              <w:jc w:val="both"/>
              <w:rPr>
                <w:rFonts w:ascii="Arial" w:hAnsi="Arial" w:cs="Arial"/>
                <w:b/>
              </w:rPr>
            </w:pPr>
          </w:p>
          <w:p w:rsidR="00421736" w:rsidRPr="00E56AC5" w:rsidRDefault="00421736" w:rsidP="00B3659F">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rsidR="00421736" w:rsidRPr="00E56AC5" w:rsidRDefault="00421736" w:rsidP="00B3659F">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RAN2</w:t>
            </w:r>
          </w:p>
          <w:p w:rsidR="00421736" w:rsidRPr="00EF32CB" w:rsidRDefault="00421736" w:rsidP="00B3659F">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r w:rsidRPr="00421736">
              <w:rPr>
                <w:rFonts w:ascii="Arial" w:hAnsi="Arial" w:cs="Arial"/>
              </w:rPr>
              <w:t>RAN1, RAN3</w:t>
            </w:r>
          </w:p>
          <w:p w:rsidR="00421736" w:rsidRDefault="00421736" w:rsidP="00B3659F">
            <w:pPr>
              <w:spacing w:before="120" w:after="120"/>
              <w:ind w:left="1985" w:hanging="1985"/>
              <w:jc w:val="both"/>
              <w:rPr>
                <w:rFonts w:ascii="Arial" w:hAnsi="Arial" w:cs="Arial"/>
                <w:bCs/>
              </w:rPr>
            </w:pPr>
          </w:p>
          <w:p w:rsidR="00421736" w:rsidRDefault="00421736" w:rsidP="00B3659F">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421736" w:rsidRPr="004E431B" w:rsidRDefault="00421736" w:rsidP="00B3659F">
            <w:pPr>
              <w:pStyle w:val="4"/>
              <w:tabs>
                <w:tab w:val="left" w:pos="2268"/>
              </w:tabs>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rsidR="00421736" w:rsidRPr="00646512" w:rsidRDefault="00421736" w:rsidP="00B3659F">
            <w:pPr>
              <w:pStyle w:val="7"/>
              <w:numPr>
                <w:ilvl w:val="0"/>
                <w:numId w:val="0"/>
              </w:numPr>
              <w:tabs>
                <w:tab w:val="left" w:pos="2268"/>
              </w:tabs>
              <w:ind w:left="567"/>
              <w:jc w:val="both"/>
              <w:outlineLvl w:val="6"/>
              <w:rPr>
                <w:rFonts w:cs="Arial"/>
                <w:b/>
                <w:bCs/>
              </w:rPr>
            </w:pPr>
            <w:r w:rsidRPr="00646512">
              <w:rPr>
                <w:rFonts w:cs="Arial"/>
              </w:rPr>
              <w:t>E-mail Address:</w:t>
            </w:r>
            <w:r w:rsidRPr="00646512">
              <w:rPr>
                <w:rFonts w:cs="Arial"/>
                <w:bCs/>
              </w:rPr>
              <w:tab/>
            </w:r>
            <w:hyperlink r:id="rId12" w:history="1">
              <w:r w:rsidRPr="00646512">
                <w:rPr>
                  <w:rStyle w:val="af"/>
                  <w:rFonts w:cs="Arial"/>
                  <w:lang w:eastAsia="ja-JP"/>
                </w:rPr>
                <w:t>zhangli164@huawei.com</w:t>
              </w:r>
            </w:hyperlink>
            <w:r>
              <w:rPr>
                <w:rFonts w:cs="Arial"/>
                <w:lang w:eastAsia="ja-JP"/>
              </w:rPr>
              <w:t xml:space="preserve"> </w:t>
            </w:r>
          </w:p>
          <w:p w:rsidR="00421736" w:rsidRPr="00B45AC1" w:rsidRDefault="00421736" w:rsidP="00B3659F">
            <w:pPr>
              <w:spacing w:before="120" w:after="120"/>
              <w:ind w:left="1985" w:hanging="1985"/>
              <w:jc w:val="both"/>
              <w:rPr>
                <w:rFonts w:ascii="Arial" w:hAnsi="Arial" w:cs="Arial"/>
                <w:b/>
              </w:rPr>
            </w:pPr>
          </w:p>
          <w:p w:rsidR="00421736" w:rsidRDefault="00421736" w:rsidP="00B3659F">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rsidR="00421736" w:rsidRDefault="00421736" w:rsidP="00B3659F">
            <w:pPr>
              <w:pBdr>
                <w:bottom w:val="single" w:sz="4" w:space="1" w:color="auto"/>
              </w:pBdr>
              <w:spacing w:before="120" w:after="120"/>
              <w:jc w:val="both"/>
              <w:rPr>
                <w:rFonts w:ascii="Arial" w:hAnsi="Arial" w:cs="Arial"/>
              </w:rPr>
            </w:pPr>
          </w:p>
          <w:p w:rsidR="00421736" w:rsidRDefault="00421736" w:rsidP="00B3659F">
            <w:pPr>
              <w:spacing w:before="120" w:after="120"/>
              <w:jc w:val="both"/>
              <w:rPr>
                <w:rFonts w:ascii="Arial" w:hAnsi="Arial" w:cs="Arial"/>
              </w:rPr>
            </w:pPr>
          </w:p>
          <w:p w:rsidR="00421736" w:rsidRPr="00421736" w:rsidRDefault="00421736" w:rsidP="00421736">
            <w:pPr>
              <w:spacing w:before="120" w:after="120"/>
              <w:jc w:val="both"/>
              <w:rPr>
                <w:rFonts w:ascii="Arial" w:hAnsi="Arial" w:cs="Arial"/>
                <w:b/>
                <w:lang w:val="en-US"/>
              </w:rPr>
            </w:pPr>
            <w:r>
              <w:rPr>
                <w:rFonts w:ascii="Arial" w:hAnsi="Arial" w:cs="Arial"/>
                <w:b/>
              </w:rPr>
              <w:t>1. Overall Description:</w:t>
            </w:r>
          </w:p>
          <w:p w:rsidR="00421736" w:rsidRDefault="00421736" w:rsidP="00B3659F">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AN4 thanks RAN1 for the LS </w:t>
            </w:r>
            <w:r w:rsidRPr="00421736">
              <w:rPr>
                <w:rFonts w:ascii="Arial" w:eastAsiaTheme="minorEastAsia" w:hAnsi="Arial" w:cs="Arial"/>
                <w:lang w:eastAsia="zh-CN"/>
              </w:rPr>
              <w:t>R1-2312395</w:t>
            </w:r>
            <w:r>
              <w:rPr>
                <w:rFonts w:ascii="Arial" w:eastAsiaTheme="minorEastAsia" w:hAnsi="Arial" w:cs="Arial"/>
                <w:lang w:eastAsia="zh-CN"/>
              </w:rPr>
              <w:t xml:space="preserve">. In RAN4#109, RAN4 provided the report mapping for </w:t>
            </w:r>
            <w:r w:rsidRPr="00421736">
              <w:rPr>
                <w:rFonts w:ascii="Arial" w:eastAsiaTheme="minorEastAsia" w:hAnsi="Arial" w:cs="Arial"/>
                <w:lang w:eastAsia="zh-CN"/>
              </w:rPr>
              <w:t>k = {-3, -4, -5, -6}</w:t>
            </w:r>
            <w:r>
              <w:rPr>
                <w:rFonts w:ascii="Arial" w:eastAsiaTheme="minorEastAsia" w:hAnsi="Arial" w:cs="Arial"/>
                <w:lang w:eastAsia="zh-CN"/>
              </w:rPr>
              <w:t xml:space="preserve"> for timing related measurements in </w:t>
            </w:r>
            <w:r w:rsidRPr="00421736">
              <w:rPr>
                <w:rFonts w:ascii="Arial" w:eastAsiaTheme="minorEastAsia" w:hAnsi="Arial" w:cs="Arial"/>
                <w:lang w:eastAsia="zh-CN"/>
              </w:rPr>
              <w:t>R4-2321545</w:t>
            </w:r>
            <w:r>
              <w:rPr>
                <w:rFonts w:ascii="Arial" w:eastAsiaTheme="minorEastAsia" w:hAnsi="Arial" w:cs="Arial"/>
                <w:lang w:eastAsia="zh-CN"/>
              </w:rPr>
              <w:t>.</w:t>
            </w:r>
          </w:p>
          <w:p w:rsidR="00421736" w:rsidRDefault="00421736" w:rsidP="00B3659F">
            <w:pPr>
              <w:spacing w:before="120" w:after="120"/>
              <w:rPr>
                <w:rFonts w:ascii="Arial" w:eastAsiaTheme="minorEastAsia" w:hAnsi="Arial" w:cs="Arial"/>
                <w:lang w:eastAsia="zh-CN"/>
              </w:rPr>
            </w:pPr>
          </w:p>
          <w:p w:rsidR="00421736" w:rsidRDefault="00421736" w:rsidP="00B3659F">
            <w:pPr>
              <w:spacing w:before="120" w:after="120"/>
              <w:rPr>
                <w:rFonts w:ascii="Arial" w:eastAsiaTheme="minorEastAsia" w:hAnsi="Arial" w:cs="Arial"/>
                <w:lang w:eastAsia="zh-CN"/>
              </w:rPr>
            </w:pPr>
            <w:r>
              <w:rPr>
                <w:rFonts w:ascii="Arial" w:eastAsiaTheme="minorEastAsia" w:hAnsi="Arial" w:cs="Arial"/>
                <w:lang w:eastAsia="zh-CN"/>
              </w:rPr>
              <w:t xml:space="preserve">In RAN4#110, some errors are spotted in the report mapping for differential report for RSTD and </w:t>
            </w:r>
            <w:r w:rsidRPr="00421736">
              <w:rPr>
                <w:rFonts w:ascii="Arial" w:eastAsiaTheme="minorEastAsia" w:hAnsi="Arial" w:cs="Arial"/>
                <w:lang w:eastAsia="zh-CN"/>
              </w:rPr>
              <w:t xml:space="preserve">UE Rx-Tx </w:t>
            </w:r>
            <w:r>
              <w:rPr>
                <w:rFonts w:ascii="Arial" w:eastAsiaTheme="minorEastAsia" w:hAnsi="Arial" w:cs="Arial"/>
                <w:lang w:eastAsia="zh-CN"/>
              </w:rPr>
              <w:t xml:space="preserve">time difference </w:t>
            </w:r>
            <w:r w:rsidRPr="00421736">
              <w:rPr>
                <w:rFonts w:ascii="Arial" w:eastAsiaTheme="minorEastAsia" w:hAnsi="Arial" w:cs="Arial"/>
                <w:lang w:eastAsia="zh-CN"/>
              </w:rPr>
              <w:t>measurement</w:t>
            </w:r>
            <w:r>
              <w:rPr>
                <w:rFonts w:ascii="Arial" w:eastAsiaTheme="minorEastAsia" w:hAnsi="Arial" w:cs="Arial"/>
                <w:lang w:eastAsia="zh-CN"/>
              </w:rPr>
              <w:t xml:space="preserve">. </w:t>
            </w:r>
            <w:r w:rsidR="008D3355">
              <w:rPr>
                <w:rFonts w:ascii="Arial" w:eastAsiaTheme="minorEastAsia" w:hAnsi="Arial" w:cs="Arial"/>
                <w:lang w:eastAsia="zh-CN"/>
              </w:rPr>
              <w:t xml:space="preserve">The corrections are shown in </w:t>
            </w:r>
            <w:r w:rsidR="008D3355" w:rsidRPr="008D3355">
              <w:rPr>
                <w:rFonts w:ascii="Arial" w:eastAsiaTheme="minorEastAsia" w:hAnsi="Arial" w:cs="Arial"/>
                <w:color w:val="FF0000"/>
                <w:lang w:eastAsia="zh-CN"/>
              </w:rPr>
              <w:t>red</w:t>
            </w:r>
            <w:r w:rsidR="008D3355">
              <w:rPr>
                <w:rFonts w:ascii="Arial" w:eastAsiaTheme="minorEastAsia" w:hAnsi="Arial" w:cs="Arial"/>
                <w:lang w:eastAsia="zh-CN"/>
              </w:rPr>
              <w:t>.</w:t>
            </w:r>
          </w:p>
          <w:tbl>
            <w:tblPr>
              <w:tblStyle w:val="afa"/>
              <w:tblW w:w="0" w:type="auto"/>
              <w:tblLook w:val="04A0" w:firstRow="1" w:lastRow="0" w:firstColumn="1" w:lastColumn="0" w:noHBand="0" w:noVBand="1"/>
            </w:tblPr>
            <w:tblGrid>
              <w:gridCol w:w="9395"/>
            </w:tblGrid>
            <w:tr w:rsidR="00421736" w:rsidTr="00421736">
              <w:tc>
                <w:tcPr>
                  <w:tcW w:w="9395" w:type="dxa"/>
                </w:tcPr>
                <w:p w:rsidR="00421736" w:rsidRPr="006524A9" w:rsidRDefault="00421736" w:rsidP="00421736">
                  <w:pPr>
                    <w:spacing w:before="120" w:after="120"/>
                    <w:rPr>
                      <w:rFonts w:ascii="Arial" w:eastAsia="Arial" w:hAnsi="Arial" w:cs="Arial"/>
                      <w:b/>
                      <w:bCs/>
                      <w:color w:val="000000" w:themeColor="text1"/>
                      <w:u w:val="single"/>
                    </w:rPr>
                  </w:pPr>
                  <w:r w:rsidRPr="006524A9">
                    <w:rPr>
                      <w:rFonts w:ascii="Arial" w:eastAsia="Arial" w:hAnsi="Arial" w:cs="Arial"/>
                      <w:b/>
                      <w:bCs/>
                      <w:color w:val="000000" w:themeColor="text1"/>
                      <w:u w:val="single"/>
                    </w:rPr>
                    <w:t xml:space="preserve"># </w:t>
                  </w:r>
                  <w:r>
                    <w:rPr>
                      <w:rFonts w:ascii="Arial" w:eastAsia="Arial" w:hAnsi="Arial" w:cs="Arial"/>
                      <w:b/>
                      <w:bCs/>
                      <w:color w:val="000000" w:themeColor="text1"/>
                      <w:u w:val="single"/>
                    </w:rPr>
                    <w:t xml:space="preserve">Differential </w:t>
                  </w:r>
                  <w:r w:rsidRPr="006524A9">
                    <w:rPr>
                      <w:rFonts w:ascii="Arial" w:eastAsia="Arial" w:hAnsi="Arial" w:cs="Arial"/>
                      <w:b/>
                      <w:bCs/>
                      <w:color w:val="000000" w:themeColor="text1"/>
                      <w:u w:val="single"/>
                    </w:rPr>
                    <w:t>RSTD measurement</w:t>
                  </w:r>
                  <w:r>
                    <w:rPr>
                      <w:rFonts w:ascii="Arial" w:eastAsia="Arial" w:hAnsi="Arial" w:cs="Arial"/>
                      <w:b/>
                      <w:bCs/>
                      <w:color w:val="000000" w:themeColor="text1"/>
                      <w:u w:val="single"/>
                    </w:rPr>
                    <w:t xml:space="preserve"> report mapping</w:t>
                  </w:r>
                </w:p>
                <w:p w:rsidR="00421736" w:rsidRPr="00975FAA" w:rsidRDefault="00421736" w:rsidP="00421736">
                  <w:pPr>
                    <w:spacing w:before="120" w:after="120"/>
                    <w:rPr>
                      <w:rFonts w:ascii="Arial" w:eastAsia="Arial" w:hAnsi="Arial" w:cs="Arial"/>
                      <w:b/>
                      <w:bCs/>
                      <w:color w:val="000000" w:themeColor="text1"/>
                    </w:rPr>
                  </w:pPr>
                  <w:r w:rsidRPr="00975FAA">
                    <w:rPr>
                      <w:rFonts w:ascii="Arial" w:eastAsia="Arial" w:hAnsi="Arial" w:cs="Arial"/>
                      <w:b/>
                      <w:bCs/>
                      <w:color w:val="000000" w:themeColor="text1"/>
                    </w:rPr>
                    <w:t>For k = -3</w:t>
                  </w:r>
                </w:p>
                <w:p w:rsidR="00421736" w:rsidRDefault="00421736" w:rsidP="00421736">
                  <w:pPr>
                    <w:spacing w:before="120" w:after="120"/>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844060">
                    <w:rPr>
                      <w:rFonts w:ascii="Arial" w:eastAsia="Arial" w:hAnsi="Arial" w:cs="Arial"/>
                      <w:color w:val="000000" w:themeColor="text1"/>
                    </w:rPr>
                    <w:t>DIFFRSTD_0000</w:t>
                  </w:r>
                  <w:r>
                    <w:rPr>
                      <w:rFonts w:ascii="Arial" w:eastAsia="Arial" w:hAnsi="Arial" w:cs="Arial"/>
                      <w:color w:val="000000" w:themeColor="text1"/>
                    </w:rPr>
                    <w:t>0</w:t>
                  </w:r>
                </w:p>
                <w:p w:rsidR="00421736" w:rsidRDefault="00421736" w:rsidP="00421736">
                  <w:pPr>
                    <w:spacing w:before="120" w:after="120"/>
                    <w:rPr>
                      <w:rFonts w:ascii="Arial" w:eastAsia="Arial" w:hAnsi="Arial" w:cs="Arial"/>
                      <w:color w:val="000000" w:themeColor="text1"/>
                    </w:rPr>
                  </w:pPr>
                  <w:r>
                    <w:rPr>
                      <w:rFonts w:ascii="Arial" w:eastAsia="Arial" w:hAnsi="Arial" w:cs="Arial"/>
                      <w:color w:val="000000" w:themeColor="text1"/>
                    </w:rPr>
                    <w:lastRenderedPageBreak/>
                    <w:t xml:space="preserve">Maximum reported quantity value: </w:t>
                  </w:r>
                  <w:r w:rsidRPr="00844060">
                    <w:rPr>
                      <w:rFonts w:ascii="Arial" w:eastAsia="Arial" w:hAnsi="Arial" w:cs="Arial"/>
                      <w:color w:val="000000" w:themeColor="text1"/>
                    </w:rPr>
                    <w:t>DIFFRSTD_</w:t>
                  </w:r>
                  <w:r w:rsidRPr="00421736">
                    <w:rPr>
                      <w:rFonts w:ascii="Arial" w:eastAsia="Arial" w:hAnsi="Arial" w:cs="Arial"/>
                      <w:color w:val="FF0000"/>
                    </w:rPr>
                    <w:t>65528</w:t>
                  </w:r>
                </w:p>
                <w:p w:rsidR="00421736" w:rsidRDefault="00421736" w:rsidP="00421736">
                  <w:pPr>
                    <w:spacing w:before="120" w:after="120"/>
                    <w:rPr>
                      <w:rFonts w:ascii="Arial" w:eastAsia="Arial" w:hAnsi="Arial" w:cs="Arial"/>
                      <w:color w:val="000000" w:themeColor="text1"/>
                    </w:rPr>
                  </w:pPr>
                  <w:r>
                    <w:rPr>
                      <w:rFonts w:ascii="Arial" w:eastAsia="Arial" w:hAnsi="Arial" w:cs="Arial"/>
                      <w:color w:val="000000" w:themeColor="text1"/>
                    </w:rPr>
                    <w:t xml:space="preserve">Total number of reported quantity values: </w:t>
                  </w:r>
                  <w:r w:rsidRPr="00421736">
                    <w:rPr>
                      <w:rFonts w:ascii="Arial" w:eastAsia="Arial" w:hAnsi="Arial" w:cs="Arial"/>
                      <w:color w:val="FF0000"/>
                    </w:rPr>
                    <w:t>65529</w:t>
                  </w:r>
                </w:p>
                <w:p w:rsidR="00421736" w:rsidRPr="00975FAA" w:rsidRDefault="00421736" w:rsidP="00421736">
                  <w:pPr>
                    <w:spacing w:before="120" w:after="120"/>
                    <w:rPr>
                      <w:rFonts w:ascii="Arial" w:eastAsia="Arial" w:hAnsi="Arial" w:cs="Arial"/>
                      <w:b/>
                      <w:bCs/>
                      <w:color w:val="000000" w:themeColor="text1"/>
                    </w:rPr>
                  </w:pPr>
                  <w:r w:rsidRPr="00975FAA">
                    <w:rPr>
                      <w:rFonts w:ascii="Arial" w:eastAsia="Arial" w:hAnsi="Arial" w:cs="Arial"/>
                      <w:b/>
                      <w:bCs/>
                      <w:color w:val="000000" w:themeColor="text1"/>
                    </w:rPr>
                    <w:t>For k = -4</w:t>
                  </w:r>
                </w:p>
                <w:p w:rsidR="00421736" w:rsidRDefault="00421736" w:rsidP="00421736">
                  <w:pPr>
                    <w:spacing w:before="120" w:after="120"/>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844060">
                    <w:rPr>
                      <w:rFonts w:ascii="Arial" w:eastAsia="Arial" w:hAnsi="Arial" w:cs="Arial"/>
                      <w:color w:val="000000" w:themeColor="text1"/>
                    </w:rPr>
                    <w:t>DIFFRSTD_0000</w:t>
                  </w:r>
                  <w:r>
                    <w:rPr>
                      <w:rFonts w:ascii="Arial" w:eastAsia="Arial" w:hAnsi="Arial" w:cs="Arial"/>
                      <w:color w:val="000000" w:themeColor="text1"/>
                    </w:rPr>
                    <w:t>00</w:t>
                  </w:r>
                </w:p>
                <w:p w:rsidR="00421736" w:rsidRDefault="00421736" w:rsidP="00421736">
                  <w:pPr>
                    <w:spacing w:before="120" w:after="120"/>
                    <w:rPr>
                      <w:rFonts w:ascii="Arial" w:eastAsia="Arial" w:hAnsi="Arial" w:cs="Arial"/>
                      <w:color w:val="000000" w:themeColor="text1"/>
                    </w:rPr>
                  </w:pPr>
                  <w:r>
                    <w:rPr>
                      <w:rFonts w:ascii="Arial" w:eastAsia="Arial" w:hAnsi="Arial" w:cs="Arial"/>
                      <w:color w:val="000000" w:themeColor="text1"/>
                    </w:rPr>
                    <w:t xml:space="preserve">Maximum reported quantity value: </w:t>
                  </w:r>
                  <w:r w:rsidRPr="00844060">
                    <w:rPr>
                      <w:rFonts w:ascii="Arial" w:eastAsia="Arial" w:hAnsi="Arial" w:cs="Arial"/>
                      <w:color w:val="000000" w:themeColor="text1"/>
                    </w:rPr>
                    <w:t>DIFFRSTD_</w:t>
                  </w:r>
                  <w:r w:rsidRPr="008D3355">
                    <w:rPr>
                      <w:rFonts w:ascii="Arial" w:eastAsia="Arial" w:hAnsi="Arial" w:cs="Arial"/>
                      <w:color w:val="FF0000"/>
                    </w:rPr>
                    <w:t>13105</w:t>
                  </w:r>
                  <w:r w:rsidR="008D3355" w:rsidRPr="008D3355">
                    <w:rPr>
                      <w:rFonts w:ascii="Arial" w:eastAsia="Arial" w:hAnsi="Arial" w:cs="Arial"/>
                      <w:color w:val="FF0000"/>
                    </w:rPr>
                    <w:t>6</w:t>
                  </w:r>
                </w:p>
                <w:p w:rsidR="00421736" w:rsidRDefault="00421736" w:rsidP="00421736">
                  <w:pPr>
                    <w:spacing w:before="120" w:after="120"/>
                    <w:rPr>
                      <w:rFonts w:ascii="Arial" w:eastAsia="Arial" w:hAnsi="Arial" w:cs="Arial"/>
                      <w:color w:val="000000" w:themeColor="text1"/>
                    </w:rPr>
                  </w:pPr>
                  <w:r>
                    <w:rPr>
                      <w:rFonts w:ascii="Arial" w:eastAsia="Arial" w:hAnsi="Arial" w:cs="Arial"/>
                      <w:color w:val="000000" w:themeColor="text1"/>
                    </w:rPr>
                    <w:t xml:space="preserve">Total number of reported quantity values: </w:t>
                  </w:r>
                  <w:r w:rsidRPr="008D3355">
                    <w:rPr>
                      <w:rFonts w:ascii="Arial" w:eastAsia="Arial" w:hAnsi="Arial" w:cs="Arial"/>
                      <w:color w:val="FF0000"/>
                    </w:rPr>
                    <w:t>13105</w:t>
                  </w:r>
                  <w:r w:rsidR="008D3355" w:rsidRPr="008D3355">
                    <w:rPr>
                      <w:rFonts w:ascii="Arial" w:eastAsia="Arial" w:hAnsi="Arial" w:cs="Arial"/>
                      <w:color w:val="FF0000"/>
                    </w:rPr>
                    <w:t>7</w:t>
                  </w:r>
                </w:p>
                <w:p w:rsidR="00421736" w:rsidRPr="00975FAA" w:rsidRDefault="00421736" w:rsidP="00421736">
                  <w:pPr>
                    <w:spacing w:before="120" w:after="120"/>
                    <w:rPr>
                      <w:rFonts w:ascii="Arial" w:eastAsia="Arial" w:hAnsi="Arial" w:cs="Arial"/>
                      <w:b/>
                      <w:bCs/>
                      <w:color w:val="000000" w:themeColor="text1"/>
                    </w:rPr>
                  </w:pPr>
                  <w:r w:rsidRPr="00975FAA">
                    <w:rPr>
                      <w:rFonts w:ascii="Arial" w:eastAsia="Arial" w:hAnsi="Arial" w:cs="Arial"/>
                      <w:b/>
                      <w:bCs/>
                      <w:color w:val="000000" w:themeColor="text1"/>
                    </w:rPr>
                    <w:t>For k = -5</w:t>
                  </w:r>
                </w:p>
                <w:p w:rsidR="00421736" w:rsidRDefault="00421736" w:rsidP="00421736">
                  <w:pPr>
                    <w:spacing w:before="120" w:after="120"/>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844060">
                    <w:rPr>
                      <w:rFonts w:ascii="Arial" w:eastAsia="Arial" w:hAnsi="Arial" w:cs="Arial"/>
                      <w:color w:val="000000" w:themeColor="text1"/>
                    </w:rPr>
                    <w:t>DIFFRSTD</w:t>
                  </w:r>
                  <w:r w:rsidRPr="00975FAA">
                    <w:rPr>
                      <w:rFonts w:ascii="Arial" w:eastAsia="Arial" w:hAnsi="Arial" w:cs="Arial"/>
                      <w:color w:val="000000" w:themeColor="text1"/>
                    </w:rPr>
                    <w:t xml:space="preserve"> _</w:t>
                  </w:r>
                  <w:r>
                    <w:rPr>
                      <w:rFonts w:ascii="Arial" w:eastAsia="Arial" w:hAnsi="Arial" w:cs="Arial"/>
                      <w:color w:val="000000" w:themeColor="text1"/>
                    </w:rPr>
                    <w:t>000000</w:t>
                  </w:r>
                </w:p>
                <w:p w:rsidR="00421736" w:rsidRDefault="00421736" w:rsidP="00421736">
                  <w:pPr>
                    <w:spacing w:before="120" w:after="120"/>
                    <w:rPr>
                      <w:rFonts w:ascii="Arial" w:eastAsia="Arial" w:hAnsi="Arial" w:cs="Arial"/>
                      <w:color w:val="000000" w:themeColor="text1"/>
                    </w:rPr>
                  </w:pPr>
                  <w:r>
                    <w:rPr>
                      <w:rFonts w:ascii="Arial" w:eastAsia="Arial" w:hAnsi="Arial" w:cs="Arial"/>
                      <w:color w:val="000000" w:themeColor="text1"/>
                    </w:rPr>
                    <w:t xml:space="preserve">Maximum reported quantity value: </w:t>
                  </w:r>
                  <w:r w:rsidRPr="00844060">
                    <w:rPr>
                      <w:rFonts w:ascii="Arial" w:eastAsia="Arial" w:hAnsi="Arial" w:cs="Arial"/>
                      <w:color w:val="000000" w:themeColor="text1"/>
                    </w:rPr>
                    <w:t>DIFFRSTD</w:t>
                  </w:r>
                  <w:r w:rsidRPr="00975FAA">
                    <w:rPr>
                      <w:rFonts w:ascii="Arial" w:eastAsia="Arial" w:hAnsi="Arial" w:cs="Arial"/>
                      <w:color w:val="000000" w:themeColor="text1"/>
                    </w:rPr>
                    <w:t xml:space="preserve"> _</w:t>
                  </w:r>
                  <w:r w:rsidRPr="008D3355">
                    <w:rPr>
                      <w:rFonts w:ascii="Arial" w:eastAsia="Arial" w:hAnsi="Arial" w:cs="Arial"/>
                      <w:color w:val="FF0000"/>
                    </w:rPr>
                    <w:t>26211</w:t>
                  </w:r>
                  <w:r w:rsidR="008D3355" w:rsidRPr="008D3355">
                    <w:rPr>
                      <w:rFonts w:ascii="Arial" w:eastAsia="Arial" w:hAnsi="Arial" w:cs="Arial"/>
                      <w:color w:val="FF0000"/>
                    </w:rPr>
                    <w:t>2</w:t>
                  </w:r>
                </w:p>
                <w:p w:rsidR="00421736" w:rsidRDefault="00421736" w:rsidP="00421736">
                  <w:pPr>
                    <w:spacing w:before="120" w:after="120"/>
                    <w:rPr>
                      <w:rFonts w:ascii="Arial" w:eastAsia="Arial" w:hAnsi="Arial" w:cs="Arial"/>
                      <w:color w:val="000000" w:themeColor="text1"/>
                    </w:rPr>
                  </w:pPr>
                  <w:r>
                    <w:rPr>
                      <w:rFonts w:ascii="Arial" w:eastAsia="Arial" w:hAnsi="Arial" w:cs="Arial"/>
                      <w:color w:val="000000" w:themeColor="text1"/>
                    </w:rPr>
                    <w:t xml:space="preserve">Total number of reported quantity values: </w:t>
                  </w:r>
                  <w:r w:rsidRPr="008D3355">
                    <w:rPr>
                      <w:rFonts w:ascii="Arial" w:eastAsia="Arial" w:hAnsi="Arial" w:cs="Arial"/>
                      <w:color w:val="FF0000"/>
                    </w:rPr>
                    <w:t>26211</w:t>
                  </w:r>
                  <w:r w:rsidR="008D3355" w:rsidRPr="008D3355">
                    <w:rPr>
                      <w:rFonts w:ascii="Arial" w:eastAsia="Arial" w:hAnsi="Arial" w:cs="Arial"/>
                      <w:color w:val="FF0000"/>
                    </w:rPr>
                    <w:t>3</w:t>
                  </w:r>
                </w:p>
                <w:p w:rsidR="00421736" w:rsidRPr="00975FAA" w:rsidRDefault="00421736" w:rsidP="00421736">
                  <w:pPr>
                    <w:spacing w:before="120" w:after="120"/>
                    <w:rPr>
                      <w:rFonts w:ascii="Arial" w:eastAsia="Arial" w:hAnsi="Arial" w:cs="Arial"/>
                      <w:b/>
                      <w:bCs/>
                      <w:color w:val="000000" w:themeColor="text1"/>
                    </w:rPr>
                  </w:pPr>
                  <w:r w:rsidRPr="00975FAA">
                    <w:rPr>
                      <w:rFonts w:ascii="Arial" w:eastAsia="Arial" w:hAnsi="Arial" w:cs="Arial"/>
                      <w:b/>
                      <w:bCs/>
                      <w:color w:val="000000" w:themeColor="text1"/>
                    </w:rPr>
                    <w:t>For k = -6</w:t>
                  </w:r>
                </w:p>
                <w:p w:rsidR="00421736" w:rsidRDefault="00421736" w:rsidP="00421736">
                  <w:pPr>
                    <w:spacing w:before="120" w:after="120"/>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844060">
                    <w:rPr>
                      <w:rFonts w:ascii="Arial" w:eastAsia="Arial" w:hAnsi="Arial" w:cs="Arial"/>
                      <w:color w:val="000000" w:themeColor="text1"/>
                    </w:rPr>
                    <w:t>DIFFRSTD</w:t>
                  </w:r>
                  <w:r w:rsidRPr="00975FAA">
                    <w:rPr>
                      <w:rFonts w:ascii="Arial" w:eastAsia="Arial" w:hAnsi="Arial" w:cs="Arial"/>
                      <w:color w:val="000000" w:themeColor="text1"/>
                    </w:rPr>
                    <w:t xml:space="preserve"> _</w:t>
                  </w:r>
                  <w:r>
                    <w:rPr>
                      <w:rFonts w:ascii="Arial" w:eastAsia="Arial" w:hAnsi="Arial" w:cs="Arial"/>
                      <w:color w:val="000000" w:themeColor="text1"/>
                    </w:rPr>
                    <w:t>000000000</w:t>
                  </w:r>
                </w:p>
                <w:p w:rsidR="00421736" w:rsidRDefault="00421736" w:rsidP="00421736">
                  <w:pPr>
                    <w:spacing w:before="120" w:after="120"/>
                    <w:rPr>
                      <w:rFonts w:ascii="Arial" w:eastAsia="Arial" w:hAnsi="Arial" w:cs="Arial"/>
                      <w:color w:val="000000" w:themeColor="text1"/>
                    </w:rPr>
                  </w:pPr>
                  <w:r>
                    <w:rPr>
                      <w:rFonts w:ascii="Arial" w:eastAsia="Arial" w:hAnsi="Arial" w:cs="Arial"/>
                      <w:color w:val="000000" w:themeColor="text1"/>
                    </w:rPr>
                    <w:t xml:space="preserve">Maximum reported quantity value: </w:t>
                  </w:r>
                  <w:r w:rsidRPr="00844060">
                    <w:rPr>
                      <w:rFonts w:ascii="Arial" w:eastAsia="Arial" w:hAnsi="Arial" w:cs="Arial"/>
                      <w:color w:val="000000" w:themeColor="text1"/>
                    </w:rPr>
                    <w:t>DIFFRSTD</w:t>
                  </w:r>
                  <w:r w:rsidRPr="00975FAA">
                    <w:rPr>
                      <w:rFonts w:ascii="Arial" w:eastAsia="Arial" w:hAnsi="Arial" w:cs="Arial"/>
                      <w:color w:val="000000" w:themeColor="text1"/>
                    </w:rPr>
                    <w:t xml:space="preserve"> _</w:t>
                  </w:r>
                  <w:r w:rsidRPr="008D3355">
                    <w:rPr>
                      <w:rFonts w:ascii="Arial" w:eastAsia="Arial" w:hAnsi="Arial" w:cs="Arial"/>
                      <w:color w:val="FF0000"/>
                    </w:rPr>
                    <w:t>52422</w:t>
                  </w:r>
                  <w:r w:rsidR="008D3355" w:rsidRPr="008D3355">
                    <w:rPr>
                      <w:rFonts w:ascii="Arial" w:eastAsia="Arial" w:hAnsi="Arial" w:cs="Arial"/>
                      <w:color w:val="FF0000"/>
                    </w:rPr>
                    <w:t>4</w:t>
                  </w:r>
                </w:p>
                <w:p w:rsidR="00421736" w:rsidRDefault="00421736" w:rsidP="00421736">
                  <w:pPr>
                    <w:spacing w:before="120" w:after="120"/>
                    <w:rPr>
                      <w:rFonts w:ascii="Arial" w:eastAsia="Arial" w:hAnsi="Arial" w:cs="Arial"/>
                      <w:color w:val="000000" w:themeColor="text1"/>
                    </w:rPr>
                  </w:pPr>
                  <w:r>
                    <w:rPr>
                      <w:rFonts w:ascii="Arial" w:eastAsia="Arial" w:hAnsi="Arial" w:cs="Arial"/>
                      <w:color w:val="000000" w:themeColor="text1"/>
                    </w:rPr>
                    <w:t xml:space="preserve">Total number of reported quantity values: </w:t>
                  </w:r>
                  <w:r w:rsidRPr="008D3355">
                    <w:rPr>
                      <w:rFonts w:ascii="Arial" w:eastAsia="Arial" w:hAnsi="Arial" w:cs="Arial"/>
                      <w:color w:val="FF0000"/>
                    </w:rPr>
                    <w:t>52422</w:t>
                  </w:r>
                  <w:r w:rsidR="008D3355" w:rsidRPr="008D3355">
                    <w:rPr>
                      <w:rFonts w:ascii="Arial" w:eastAsia="Arial" w:hAnsi="Arial" w:cs="Arial"/>
                      <w:color w:val="FF0000"/>
                    </w:rPr>
                    <w:t>5</w:t>
                  </w:r>
                </w:p>
                <w:p w:rsidR="00421736" w:rsidRDefault="00421736" w:rsidP="00421736">
                  <w:pPr>
                    <w:spacing w:before="120" w:after="120"/>
                    <w:rPr>
                      <w:rFonts w:ascii="Arial" w:eastAsia="Arial" w:hAnsi="Arial" w:cs="Arial"/>
                      <w:color w:val="000000" w:themeColor="text1"/>
                    </w:rPr>
                  </w:pPr>
                </w:p>
                <w:p w:rsidR="00421736" w:rsidRDefault="00421736" w:rsidP="00421736">
                  <w:pPr>
                    <w:spacing w:before="120" w:after="120"/>
                    <w:rPr>
                      <w:rFonts w:ascii="Arial" w:eastAsia="Arial" w:hAnsi="Arial" w:cs="Arial"/>
                      <w:b/>
                      <w:bCs/>
                      <w:color w:val="000000" w:themeColor="text1"/>
                      <w:u w:val="single"/>
                    </w:rPr>
                  </w:pPr>
                  <w:r w:rsidRPr="006524A9">
                    <w:rPr>
                      <w:rFonts w:ascii="Arial" w:eastAsia="Arial" w:hAnsi="Arial" w:cs="Arial"/>
                      <w:b/>
                      <w:bCs/>
                      <w:color w:val="000000" w:themeColor="text1"/>
                      <w:u w:val="single"/>
                    </w:rPr>
                    <w:t xml:space="preserve"># </w:t>
                  </w:r>
                  <w:r>
                    <w:rPr>
                      <w:rFonts w:ascii="Arial" w:eastAsia="Arial" w:hAnsi="Arial" w:cs="Arial"/>
                      <w:b/>
                      <w:bCs/>
                      <w:color w:val="000000" w:themeColor="text1"/>
                      <w:u w:val="single"/>
                    </w:rPr>
                    <w:t xml:space="preserve">Differential </w:t>
                  </w:r>
                  <w:r w:rsidRPr="006524A9">
                    <w:rPr>
                      <w:rFonts w:ascii="Arial" w:eastAsia="Arial" w:hAnsi="Arial" w:cs="Arial"/>
                      <w:b/>
                      <w:bCs/>
                      <w:color w:val="000000" w:themeColor="text1"/>
                      <w:u w:val="single"/>
                    </w:rPr>
                    <w:t>UE Rx-Tx measurement</w:t>
                  </w:r>
                  <w:r>
                    <w:rPr>
                      <w:rFonts w:ascii="Arial" w:eastAsia="Arial" w:hAnsi="Arial" w:cs="Arial"/>
                      <w:b/>
                      <w:bCs/>
                      <w:color w:val="000000" w:themeColor="text1"/>
                      <w:u w:val="single"/>
                    </w:rPr>
                    <w:t xml:space="preserve"> report mapping</w:t>
                  </w:r>
                </w:p>
                <w:p w:rsidR="00421736" w:rsidRPr="00975FAA" w:rsidRDefault="00421736" w:rsidP="00421736">
                  <w:pPr>
                    <w:spacing w:before="120" w:after="120"/>
                    <w:rPr>
                      <w:rFonts w:ascii="Arial" w:eastAsia="Arial" w:hAnsi="Arial" w:cs="Arial"/>
                      <w:b/>
                      <w:bCs/>
                      <w:color w:val="000000" w:themeColor="text1"/>
                    </w:rPr>
                  </w:pPr>
                  <w:r w:rsidRPr="00975FAA">
                    <w:rPr>
                      <w:rFonts w:ascii="Arial" w:eastAsia="Arial" w:hAnsi="Arial" w:cs="Arial"/>
                      <w:b/>
                      <w:bCs/>
                      <w:color w:val="000000" w:themeColor="text1"/>
                    </w:rPr>
                    <w:t>For k = -3</w:t>
                  </w:r>
                </w:p>
                <w:p w:rsidR="00421736" w:rsidRDefault="00421736" w:rsidP="00421736">
                  <w:pPr>
                    <w:spacing w:before="120" w:after="120"/>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941D85">
                    <w:rPr>
                      <w:rFonts w:ascii="Arial" w:eastAsia="Arial" w:hAnsi="Arial" w:cs="Arial"/>
                      <w:color w:val="000000" w:themeColor="text1"/>
                    </w:rPr>
                    <w:t>DIFF_RX-TX_TIME_DIFFERENCE</w:t>
                  </w:r>
                  <w:r w:rsidRPr="00844060">
                    <w:rPr>
                      <w:rFonts w:ascii="Arial" w:eastAsia="Arial" w:hAnsi="Arial" w:cs="Arial"/>
                      <w:color w:val="000000" w:themeColor="text1"/>
                    </w:rPr>
                    <w:t>_0000</w:t>
                  </w:r>
                  <w:r>
                    <w:rPr>
                      <w:rFonts w:ascii="Arial" w:eastAsia="Arial" w:hAnsi="Arial" w:cs="Arial"/>
                      <w:color w:val="000000" w:themeColor="text1"/>
                    </w:rPr>
                    <w:t>0</w:t>
                  </w:r>
                </w:p>
                <w:p w:rsidR="00421736" w:rsidRDefault="00421736" w:rsidP="00421736">
                  <w:pPr>
                    <w:spacing w:before="120" w:after="120"/>
                    <w:rPr>
                      <w:rFonts w:ascii="Arial" w:eastAsia="Arial" w:hAnsi="Arial" w:cs="Arial"/>
                      <w:color w:val="000000" w:themeColor="text1"/>
                    </w:rPr>
                  </w:pPr>
                  <w:r>
                    <w:rPr>
                      <w:rFonts w:ascii="Arial" w:eastAsia="Arial" w:hAnsi="Arial" w:cs="Arial"/>
                      <w:color w:val="000000" w:themeColor="text1"/>
                    </w:rPr>
                    <w:t xml:space="preserve">Maximum reported quantity value: </w:t>
                  </w:r>
                  <w:r w:rsidRPr="00941D85">
                    <w:rPr>
                      <w:rFonts w:ascii="Arial" w:eastAsia="Arial" w:hAnsi="Arial" w:cs="Arial"/>
                      <w:color w:val="000000" w:themeColor="text1"/>
                    </w:rPr>
                    <w:t>DIFF_RX-TX_TIME_DIFFERENCE</w:t>
                  </w:r>
                  <w:r w:rsidRPr="00844060">
                    <w:rPr>
                      <w:rFonts w:ascii="Arial" w:eastAsia="Arial" w:hAnsi="Arial" w:cs="Arial"/>
                      <w:color w:val="000000" w:themeColor="text1"/>
                    </w:rPr>
                    <w:t>_</w:t>
                  </w:r>
                  <w:r w:rsidR="008D3355" w:rsidRPr="00421736">
                    <w:rPr>
                      <w:rFonts w:ascii="Arial" w:eastAsia="Arial" w:hAnsi="Arial" w:cs="Arial"/>
                      <w:color w:val="FF0000"/>
                    </w:rPr>
                    <w:t>65528</w:t>
                  </w:r>
                </w:p>
                <w:p w:rsidR="00421736" w:rsidRDefault="00421736" w:rsidP="00421736">
                  <w:pPr>
                    <w:spacing w:before="120" w:after="120"/>
                    <w:rPr>
                      <w:rFonts w:ascii="Arial" w:eastAsia="Arial" w:hAnsi="Arial" w:cs="Arial"/>
                      <w:color w:val="000000" w:themeColor="text1"/>
                    </w:rPr>
                  </w:pPr>
                  <w:r>
                    <w:rPr>
                      <w:rFonts w:ascii="Arial" w:eastAsia="Arial" w:hAnsi="Arial" w:cs="Arial"/>
                      <w:color w:val="000000" w:themeColor="text1"/>
                    </w:rPr>
                    <w:t xml:space="preserve">Total number of reported quantity values: </w:t>
                  </w:r>
                  <w:r w:rsidR="008D3355" w:rsidRPr="00421736">
                    <w:rPr>
                      <w:rFonts w:ascii="Arial" w:eastAsia="Arial" w:hAnsi="Arial" w:cs="Arial"/>
                      <w:color w:val="FF0000"/>
                    </w:rPr>
                    <w:t>6552</w:t>
                  </w:r>
                  <w:r w:rsidR="008D3355">
                    <w:rPr>
                      <w:rFonts w:ascii="Arial" w:eastAsia="Arial" w:hAnsi="Arial" w:cs="Arial"/>
                      <w:color w:val="FF0000"/>
                    </w:rPr>
                    <w:t>9</w:t>
                  </w:r>
                </w:p>
                <w:p w:rsidR="00421736" w:rsidRPr="00975FAA" w:rsidRDefault="00421736" w:rsidP="00421736">
                  <w:pPr>
                    <w:spacing w:before="120" w:after="120"/>
                    <w:rPr>
                      <w:rFonts w:ascii="Arial" w:eastAsia="Arial" w:hAnsi="Arial" w:cs="Arial"/>
                      <w:b/>
                      <w:bCs/>
                      <w:color w:val="000000" w:themeColor="text1"/>
                    </w:rPr>
                  </w:pPr>
                  <w:r w:rsidRPr="00975FAA">
                    <w:rPr>
                      <w:rFonts w:ascii="Arial" w:eastAsia="Arial" w:hAnsi="Arial" w:cs="Arial"/>
                      <w:b/>
                      <w:bCs/>
                      <w:color w:val="000000" w:themeColor="text1"/>
                    </w:rPr>
                    <w:t>For k = -4</w:t>
                  </w:r>
                </w:p>
                <w:p w:rsidR="00421736" w:rsidRDefault="00421736" w:rsidP="00421736">
                  <w:pPr>
                    <w:spacing w:before="120" w:after="120"/>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941D85">
                    <w:rPr>
                      <w:rFonts w:ascii="Arial" w:eastAsia="Arial" w:hAnsi="Arial" w:cs="Arial"/>
                      <w:color w:val="000000" w:themeColor="text1"/>
                    </w:rPr>
                    <w:t>DIFF_RX-TX_TIME_DIFFERENCE</w:t>
                  </w:r>
                  <w:r w:rsidRPr="00844060">
                    <w:rPr>
                      <w:rFonts w:ascii="Arial" w:eastAsia="Arial" w:hAnsi="Arial" w:cs="Arial"/>
                      <w:color w:val="000000" w:themeColor="text1"/>
                    </w:rPr>
                    <w:t>_0000</w:t>
                  </w:r>
                  <w:r>
                    <w:rPr>
                      <w:rFonts w:ascii="Arial" w:eastAsia="Arial" w:hAnsi="Arial" w:cs="Arial"/>
                      <w:color w:val="000000" w:themeColor="text1"/>
                    </w:rPr>
                    <w:t>00</w:t>
                  </w:r>
                </w:p>
                <w:p w:rsidR="00421736" w:rsidRDefault="00421736" w:rsidP="00421736">
                  <w:pPr>
                    <w:spacing w:before="120" w:after="120"/>
                    <w:rPr>
                      <w:rFonts w:ascii="Arial" w:eastAsia="Arial" w:hAnsi="Arial" w:cs="Arial"/>
                      <w:color w:val="000000" w:themeColor="text1"/>
                    </w:rPr>
                  </w:pPr>
                  <w:r>
                    <w:rPr>
                      <w:rFonts w:ascii="Arial" w:eastAsia="Arial" w:hAnsi="Arial" w:cs="Arial"/>
                      <w:color w:val="000000" w:themeColor="text1"/>
                    </w:rPr>
                    <w:t xml:space="preserve">Maximum reported quantity value: </w:t>
                  </w:r>
                  <w:r w:rsidRPr="00941D85">
                    <w:rPr>
                      <w:rFonts w:ascii="Arial" w:eastAsia="Arial" w:hAnsi="Arial" w:cs="Arial"/>
                      <w:color w:val="000000" w:themeColor="text1"/>
                    </w:rPr>
                    <w:t>DIFF_RX-TX_TIME_DIFFERENCE</w:t>
                  </w:r>
                  <w:r w:rsidRPr="00844060">
                    <w:rPr>
                      <w:rFonts w:ascii="Arial" w:eastAsia="Arial" w:hAnsi="Arial" w:cs="Arial"/>
                      <w:color w:val="000000" w:themeColor="text1"/>
                    </w:rPr>
                    <w:t>_</w:t>
                  </w:r>
                  <w:r w:rsidRPr="008D3355">
                    <w:rPr>
                      <w:rFonts w:ascii="Arial" w:eastAsia="Arial" w:hAnsi="Arial" w:cs="Arial"/>
                      <w:color w:val="FF0000"/>
                    </w:rPr>
                    <w:t>13105</w:t>
                  </w:r>
                  <w:r w:rsidR="008D3355" w:rsidRPr="008D3355">
                    <w:rPr>
                      <w:rFonts w:ascii="Arial" w:eastAsia="Arial" w:hAnsi="Arial" w:cs="Arial"/>
                      <w:color w:val="FF0000"/>
                    </w:rPr>
                    <w:t>6</w:t>
                  </w:r>
                </w:p>
                <w:p w:rsidR="00421736" w:rsidRDefault="00421736" w:rsidP="00421736">
                  <w:pPr>
                    <w:spacing w:before="120" w:after="120"/>
                    <w:rPr>
                      <w:rFonts w:ascii="Arial" w:eastAsia="Arial" w:hAnsi="Arial" w:cs="Arial"/>
                      <w:color w:val="000000" w:themeColor="text1"/>
                    </w:rPr>
                  </w:pPr>
                  <w:r>
                    <w:rPr>
                      <w:rFonts w:ascii="Arial" w:eastAsia="Arial" w:hAnsi="Arial" w:cs="Arial"/>
                      <w:color w:val="000000" w:themeColor="text1"/>
                    </w:rPr>
                    <w:t xml:space="preserve">Total number of reported quantity values: </w:t>
                  </w:r>
                  <w:r w:rsidRPr="008D3355">
                    <w:rPr>
                      <w:rFonts w:ascii="Arial" w:eastAsia="Arial" w:hAnsi="Arial" w:cs="Arial"/>
                      <w:color w:val="FF0000"/>
                    </w:rPr>
                    <w:t>13105</w:t>
                  </w:r>
                  <w:r w:rsidR="008D3355" w:rsidRPr="008D3355">
                    <w:rPr>
                      <w:rFonts w:ascii="Arial" w:eastAsia="Arial" w:hAnsi="Arial" w:cs="Arial"/>
                      <w:color w:val="FF0000"/>
                    </w:rPr>
                    <w:t>7</w:t>
                  </w:r>
                </w:p>
                <w:p w:rsidR="00421736" w:rsidRPr="00975FAA" w:rsidRDefault="00421736" w:rsidP="00421736">
                  <w:pPr>
                    <w:spacing w:before="120" w:after="120"/>
                    <w:rPr>
                      <w:rFonts w:ascii="Arial" w:eastAsia="Arial" w:hAnsi="Arial" w:cs="Arial"/>
                      <w:b/>
                      <w:bCs/>
                      <w:color w:val="000000" w:themeColor="text1"/>
                    </w:rPr>
                  </w:pPr>
                  <w:r w:rsidRPr="00975FAA">
                    <w:rPr>
                      <w:rFonts w:ascii="Arial" w:eastAsia="Arial" w:hAnsi="Arial" w:cs="Arial"/>
                      <w:b/>
                      <w:bCs/>
                      <w:color w:val="000000" w:themeColor="text1"/>
                    </w:rPr>
                    <w:t>For k = -5</w:t>
                  </w:r>
                </w:p>
                <w:p w:rsidR="00421736" w:rsidRDefault="00421736" w:rsidP="00421736">
                  <w:pPr>
                    <w:spacing w:before="120" w:after="120"/>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941D85">
                    <w:rPr>
                      <w:rFonts w:ascii="Arial" w:eastAsia="Arial" w:hAnsi="Arial" w:cs="Arial"/>
                      <w:color w:val="000000" w:themeColor="text1"/>
                    </w:rPr>
                    <w:t>DIFF_RX-TX_TIME_DIFFERENCE</w:t>
                  </w:r>
                  <w:r w:rsidRPr="00975FAA">
                    <w:rPr>
                      <w:rFonts w:ascii="Arial" w:eastAsia="Arial" w:hAnsi="Arial" w:cs="Arial"/>
                      <w:color w:val="000000" w:themeColor="text1"/>
                    </w:rPr>
                    <w:t>_</w:t>
                  </w:r>
                  <w:r>
                    <w:rPr>
                      <w:rFonts w:ascii="Arial" w:eastAsia="Arial" w:hAnsi="Arial" w:cs="Arial"/>
                      <w:color w:val="000000" w:themeColor="text1"/>
                    </w:rPr>
                    <w:t>000000</w:t>
                  </w:r>
                </w:p>
                <w:p w:rsidR="00421736" w:rsidRDefault="00421736" w:rsidP="00421736">
                  <w:pPr>
                    <w:spacing w:before="120" w:after="120"/>
                    <w:rPr>
                      <w:rFonts w:ascii="Arial" w:eastAsia="Arial" w:hAnsi="Arial" w:cs="Arial"/>
                      <w:color w:val="000000" w:themeColor="text1"/>
                    </w:rPr>
                  </w:pPr>
                  <w:r>
                    <w:rPr>
                      <w:rFonts w:ascii="Arial" w:eastAsia="Arial" w:hAnsi="Arial" w:cs="Arial"/>
                      <w:color w:val="000000" w:themeColor="text1"/>
                    </w:rPr>
                    <w:t xml:space="preserve">Maximum reported quantity value: </w:t>
                  </w:r>
                  <w:r w:rsidRPr="00941D85">
                    <w:rPr>
                      <w:rFonts w:ascii="Arial" w:eastAsia="Arial" w:hAnsi="Arial" w:cs="Arial"/>
                      <w:color w:val="000000" w:themeColor="text1"/>
                    </w:rPr>
                    <w:t>DIFF_RX-TX_TIME_DIFFERENCE</w:t>
                  </w:r>
                  <w:r w:rsidRPr="00975FAA">
                    <w:rPr>
                      <w:rFonts w:ascii="Arial" w:eastAsia="Arial" w:hAnsi="Arial" w:cs="Arial"/>
                      <w:color w:val="000000" w:themeColor="text1"/>
                    </w:rPr>
                    <w:t>_</w:t>
                  </w:r>
                  <w:r w:rsidRPr="008D3355">
                    <w:rPr>
                      <w:rFonts w:ascii="Arial" w:eastAsia="Arial" w:hAnsi="Arial" w:cs="Arial"/>
                      <w:color w:val="FF0000"/>
                    </w:rPr>
                    <w:t>26211</w:t>
                  </w:r>
                  <w:r w:rsidR="008D3355" w:rsidRPr="008D3355">
                    <w:rPr>
                      <w:rFonts w:ascii="Arial" w:eastAsia="Arial" w:hAnsi="Arial" w:cs="Arial"/>
                      <w:color w:val="FF0000"/>
                    </w:rPr>
                    <w:t>2</w:t>
                  </w:r>
                </w:p>
                <w:p w:rsidR="00421736" w:rsidRDefault="00421736" w:rsidP="00421736">
                  <w:pPr>
                    <w:spacing w:before="120" w:after="120"/>
                    <w:rPr>
                      <w:rFonts w:ascii="Arial" w:eastAsia="Arial" w:hAnsi="Arial" w:cs="Arial"/>
                      <w:color w:val="000000" w:themeColor="text1"/>
                    </w:rPr>
                  </w:pPr>
                  <w:r>
                    <w:rPr>
                      <w:rFonts w:ascii="Arial" w:eastAsia="Arial" w:hAnsi="Arial" w:cs="Arial"/>
                      <w:color w:val="000000" w:themeColor="text1"/>
                    </w:rPr>
                    <w:t xml:space="preserve">Total number of reported quantity values: </w:t>
                  </w:r>
                  <w:r w:rsidRPr="008D3355">
                    <w:rPr>
                      <w:rFonts w:ascii="Arial" w:eastAsia="Arial" w:hAnsi="Arial" w:cs="Arial"/>
                      <w:color w:val="FF0000"/>
                    </w:rPr>
                    <w:t>26211</w:t>
                  </w:r>
                  <w:r w:rsidR="008D3355" w:rsidRPr="008D3355">
                    <w:rPr>
                      <w:rFonts w:ascii="Arial" w:eastAsia="Arial" w:hAnsi="Arial" w:cs="Arial"/>
                      <w:color w:val="FF0000"/>
                    </w:rPr>
                    <w:t>3</w:t>
                  </w:r>
                </w:p>
                <w:p w:rsidR="00421736" w:rsidRPr="00975FAA" w:rsidRDefault="00421736" w:rsidP="00421736">
                  <w:pPr>
                    <w:spacing w:before="120" w:after="120"/>
                    <w:rPr>
                      <w:rFonts w:ascii="Arial" w:eastAsia="Arial" w:hAnsi="Arial" w:cs="Arial"/>
                      <w:b/>
                      <w:bCs/>
                      <w:color w:val="000000" w:themeColor="text1"/>
                    </w:rPr>
                  </w:pPr>
                  <w:r w:rsidRPr="00975FAA">
                    <w:rPr>
                      <w:rFonts w:ascii="Arial" w:eastAsia="Arial" w:hAnsi="Arial" w:cs="Arial"/>
                      <w:b/>
                      <w:bCs/>
                      <w:color w:val="000000" w:themeColor="text1"/>
                    </w:rPr>
                    <w:t>For k = -6</w:t>
                  </w:r>
                </w:p>
                <w:p w:rsidR="00421736" w:rsidRDefault="00421736" w:rsidP="00421736">
                  <w:pPr>
                    <w:spacing w:before="120" w:after="120"/>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941D85">
                    <w:rPr>
                      <w:rFonts w:ascii="Arial" w:eastAsia="Arial" w:hAnsi="Arial" w:cs="Arial"/>
                      <w:color w:val="000000" w:themeColor="text1"/>
                    </w:rPr>
                    <w:t>DIFF_RX-TX_TIME_DIFFERENCE</w:t>
                  </w:r>
                  <w:r w:rsidRPr="00975FAA">
                    <w:rPr>
                      <w:rFonts w:ascii="Arial" w:eastAsia="Arial" w:hAnsi="Arial" w:cs="Arial"/>
                      <w:color w:val="000000" w:themeColor="text1"/>
                    </w:rPr>
                    <w:t>_</w:t>
                  </w:r>
                  <w:r>
                    <w:rPr>
                      <w:rFonts w:ascii="Arial" w:eastAsia="Arial" w:hAnsi="Arial" w:cs="Arial"/>
                      <w:color w:val="000000" w:themeColor="text1"/>
                    </w:rPr>
                    <w:t>000000</w:t>
                  </w:r>
                </w:p>
                <w:p w:rsidR="00421736" w:rsidRDefault="00421736" w:rsidP="00421736">
                  <w:pPr>
                    <w:spacing w:before="120" w:after="120"/>
                    <w:rPr>
                      <w:rFonts w:ascii="Arial" w:eastAsia="Arial" w:hAnsi="Arial" w:cs="Arial"/>
                      <w:color w:val="000000" w:themeColor="text1"/>
                    </w:rPr>
                  </w:pPr>
                  <w:r>
                    <w:rPr>
                      <w:rFonts w:ascii="Arial" w:eastAsia="Arial" w:hAnsi="Arial" w:cs="Arial"/>
                      <w:color w:val="000000" w:themeColor="text1"/>
                    </w:rPr>
                    <w:t xml:space="preserve">Maximum reported quantity value: </w:t>
                  </w:r>
                  <w:r w:rsidRPr="00941D85">
                    <w:rPr>
                      <w:rFonts w:ascii="Arial" w:eastAsia="Arial" w:hAnsi="Arial" w:cs="Arial"/>
                      <w:color w:val="000000" w:themeColor="text1"/>
                    </w:rPr>
                    <w:t>DIFF_RX-TX_TIME_DIFFERENCE</w:t>
                  </w:r>
                  <w:r w:rsidRPr="00975FAA">
                    <w:rPr>
                      <w:rFonts w:ascii="Arial" w:eastAsia="Arial" w:hAnsi="Arial" w:cs="Arial"/>
                      <w:color w:val="000000" w:themeColor="text1"/>
                    </w:rPr>
                    <w:t>_</w:t>
                  </w:r>
                  <w:r w:rsidRPr="008D3355">
                    <w:rPr>
                      <w:rFonts w:ascii="Arial" w:eastAsia="Arial" w:hAnsi="Arial" w:cs="Arial"/>
                      <w:color w:val="FF0000"/>
                    </w:rPr>
                    <w:t>52422</w:t>
                  </w:r>
                  <w:r w:rsidR="008D3355" w:rsidRPr="008D3355">
                    <w:rPr>
                      <w:rFonts w:ascii="Arial" w:eastAsia="Arial" w:hAnsi="Arial" w:cs="Arial"/>
                      <w:color w:val="FF0000"/>
                    </w:rPr>
                    <w:t>4</w:t>
                  </w:r>
                </w:p>
                <w:p w:rsidR="00421736" w:rsidRPr="00421736" w:rsidRDefault="00421736" w:rsidP="00B3659F">
                  <w:pPr>
                    <w:spacing w:before="120" w:after="120"/>
                    <w:rPr>
                      <w:rFonts w:ascii="Arial" w:eastAsia="Arial" w:hAnsi="Arial" w:cs="Arial"/>
                      <w:color w:val="000000" w:themeColor="text1"/>
                    </w:rPr>
                  </w:pPr>
                  <w:r>
                    <w:rPr>
                      <w:rFonts w:ascii="Arial" w:eastAsia="Arial" w:hAnsi="Arial" w:cs="Arial"/>
                      <w:color w:val="000000" w:themeColor="text1"/>
                    </w:rPr>
                    <w:t xml:space="preserve">Total number of reported quantity values: </w:t>
                  </w:r>
                  <w:r w:rsidRPr="008D3355">
                    <w:rPr>
                      <w:rFonts w:ascii="Arial" w:eastAsia="Arial" w:hAnsi="Arial" w:cs="Arial"/>
                      <w:color w:val="FF0000"/>
                    </w:rPr>
                    <w:t>52422</w:t>
                  </w:r>
                  <w:r w:rsidR="008D3355" w:rsidRPr="008D3355">
                    <w:rPr>
                      <w:rFonts w:ascii="Arial" w:eastAsia="Arial" w:hAnsi="Arial" w:cs="Arial"/>
                      <w:color w:val="FF0000"/>
                    </w:rPr>
                    <w:t>5</w:t>
                  </w:r>
                </w:p>
              </w:tc>
            </w:tr>
          </w:tbl>
          <w:p w:rsidR="00421736" w:rsidRDefault="00421736" w:rsidP="00B3659F">
            <w:pPr>
              <w:spacing w:before="120" w:after="120"/>
              <w:rPr>
                <w:rFonts w:ascii="Arial" w:eastAsiaTheme="minorEastAsia" w:hAnsi="Arial" w:cs="Arial"/>
                <w:lang w:eastAsia="zh-CN"/>
              </w:rPr>
            </w:pPr>
          </w:p>
          <w:p w:rsidR="00421736" w:rsidRPr="00F24D0E" w:rsidRDefault="00421736" w:rsidP="00B3659F">
            <w:pPr>
              <w:spacing w:before="120" w:after="120"/>
              <w:rPr>
                <w:rFonts w:ascii="Arial" w:eastAsiaTheme="minorEastAsia" w:hAnsi="Arial" w:cs="Arial"/>
                <w:lang w:eastAsia="zh-CN"/>
              </w:rPr>
            </w:pPr>
            <w:r w:rsidRPr="000673BB">
              <w:rPr>
                <w:rFonts w:ascii="Arial" w:hAnsi="Arial" w:cs="Arial"/>
              </w:rPr>
              <w:t xml:space="preserve">RAN4 respectfully asks </w:t>
            </w:r>
            <w:r>
              <w:rPr>
                <w:rFonts w:ascii="Arial" w:hAnsi="Arial" w:cs="Arial"/>
              </w:rPr>
              <w:t>RAN</w:t>
            </w:r>
            <w:r w:rsidR="008D3355">
              <w:rPr>
                <w:rFonts w:ascii="Arial" w:hAnsi="Arial" w:cs="Arial"/>
              </w:rPr>
              <w:t>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in </w:t>
            </w:r>
            <w:r w:rsidR="008D3355">
              <w:rPr>
                <w:rFonts w:ascii="Arial" w:hAnsi="Arial" w:cs="Arial"/>
              </w:rPr>
              <w:t xml:space="preserve">defining signalling for </w:t>
            </w:r>
            <w:r w:rsidR="008D3355" w:rsidRPr="008D3355">
              <w:rPr>
                <w:rFonts w:ascii="Arial" w:hAnsi="Arial" w:cs="Arial"/>
              </w:rPr>
              <w:t>PRS bandwidth aggregation</w:t>
            </w:r>
            <w:r>
              <w:rPr>
                <w:rFonts w:ascii="Arial" w:hAnsi="Arial" w:cs="Arial"/>
              </w:rPr>
              <w:t>.</w:t>
            </w:r>
          </w:p>
          <w:p w:rsidR="00421736" w:rsidRPr="00652EF1" w:rsidRDefault="00421736" w:rsidP="00B3659F">
            <w:pPr>
              <w:spacing w:before="120" w:after="120"/>
              <w:jc w:val="both"/>
              <w:rPr>
                <w:rFonts w:ascii="Arial" w:eastAsiaTheme="minorEastAsia" w:hAnsi="Arial" w:cs="Arial"/>
                <w:b/>
                <w:lang w:eastAsia="zh-CN"/>
              </w:rPr>
            </w:pPr>
          </w:p>
          <w:p w:rsidR="00421736" w:rsidRDefault="00421736" w:rsidP="00B3659F">
            <w:pPr>
              <w:spacing w:before="120" w:after="120"/>
              <w:jc w:val="both"/>
              <w:rPr>
                <w:rFonts w:ascii="Arial" w:hAnsi="Arial" w:cs="Arial"/>
                <w:b/>
              </w:rPr>
            </w:pPr>
            <w:r>
              <w:rPr>
                <w:rFonts w:ascii="Arial" w:hAnsi="Arial" w:cs="Arial"/>
                <w:b/>
              </w:rPr>
              <w:t>2. Actions:</w:t>
            </w:r>
          </w:p>
          <w:p w:rsidR="00421736" w:rsidRDefault="00421736" w:rsidP="00B3659F">
            <w:pPr>
              <w:spacing w:before="120" w:after="120"/>
              <w:rPr>
                <w:rFonts w:ascii="Arial" w:hAnsi="Arial" w:cs="Arial"/>
                <w:b/>
                <w:lang w:eastAsia="ja-JP"/>
              </w:rPr>
            </w:pPr>
            <w:r>
              <w:rPr>
                <w:rFonts w:ascii="Arial" w:hAnsi="Arial" w:cs="Arial"/>
                <w:b/>
              </w:rPr>
              <w:t>To RAN</w:t>
            </w:r>
            <w:r w:rsidR="008D3355">
              <w:rPr>
                <w:rFonts w:ascii="Arial" w:hAnsi="Arial" w:cs="Arial"/>
                <w:b/>
              </w:rPr>
              <w:t>2</w:t>
            </w:r>
            <w:r>
              <w:rPr>
                <w:rFonts w:ascii="Arial" w:hAnsi="Arial" w:cs="Arial"/>
                <w:b/>
                <w:lang w:eastAsia="ja-JP"/>
              </w:rPr>
              <w:t>:</w:t>
            </w:r>
          </w:p>
          <w:p w:rsidR="008D3355" w:rsidRPr="00F24D0E" w:rsidRDefault="008D3355" w:rsidP="008D3355">
            <w:pPr>
              <w:spacing w:before="120" w:after="120"/>
              <w:rPr>
                <w:rFonts w:ascii="Arial" w:eastAsiaTheme="minorEastAsia" w:hAnsi="Arial" w:cs="Arial"/>
                <w:lang w:eastAsia="zh-CN"/>
              </w:rPr>
            </w:pPr>
            <w:r w:rsidRPr="000673BB">
              <w:rPr>
                <w:rFonts w:ascii="Arial" w:hAnsi="Arial" w:cs="Arial"/>
              </w:rPr>
              <w:lastRenderedPageBreak/>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in defining signalling for </w:t>
            </w:r>
            <w:r w:rsidRPr="008D3355">
              <w:rPr>
                <w:rFonts w:ascii="Arial" w:hAnsi="Arial" w:cs="Arial"/>
              </w:rPr>
              <w:t>PRS bandwidth aggregation</w:t>
            </w:r>
            <w:r>
              <w:rPr>
                <w:rFonts w:ascii="Arial" w:hAnsi="Arial" w:cs="Arial"/>
              </w:rPr>
              <w:t>.</w:t>
            </w:r>
          </w:p>
          <w:p w:rsidR="00421736" w:rsidRPr="008D3355" w:rsidRDefault="00421736" w:rsidP="00B3659F">
            <w:pPr>
              <w:spacing w:before="120" w:after="120"/>
              <w:rPr>
                <w:rFonts w:eastAsia="宋体"/>
                <w:lang w:eastAsia="zh-CN"/>
              </w:rPr>
            </w:pPr>
          </w:p>
          <w:p w:rsidR="00421736" w:rsidRDefault="00421736" w:rsidP="00B3659F">
            <w:pPr>
              <w:spacing w:before="120" w:after="120"/>
              <w:jc w:val="both"/>
              <w:rPr>
                <w:rFonts w:ascii="Arial" w:hAnsi="Arial" w:cs="Arial"/>
                <w:b/>
              </w:rPr>
            </w:pPr>
            <w:r>
              <w:rPr>
                <w:rFonts w:ascii="Arial" w:hAnsi="Arial" w:cs="Arial"/>
                <w:b/>
              </w:rPr>
              <w:t>3. Date of Next TSG-RAN4 Meetings:</w:t>
            </w:r>
          </w:p>
          <w:p w:rsidR="00421736" w:rsidRDefault="00421736" w:rsidP="00B3659F">
            <w:pPr>
              <w:spacing w:before="120" w:after="120"/>
              <w:rPr>
                <w:rFonts w:ascii="Arial" w:hAnsi="Arial" w:cs="Arial"/>
                <w:bCs/>
              </w:rPr>
            </w:pPr>
            <w:r w:rsidRPr="00287695">
              <w:rPr>
                <w:rFonts w:ascii="Arial" w:hAnsi="Arial" w:cs="Arial"/>
                <w:bCs/>
              </w:rPr>
              <w:t>RAN WG4 Meeting #1</w:t>
            </w:r>
            <w:r>
              <w:rPr>
                <w:rFonts w:ascii="Arial" w:hAnsi="Arial" w:cs="Arial"/>
                <w:bCs/>
              </w:rPr>
              <w:t>10-bis</w:t>
            </w:r>
            <w:r w:rsidRPr="00287695">
              <w:rPr>
                <w:rFonts w:ascii="Arial" w:hAnsi="Arial" w:cs="Arial"/>
                <w:bCs/>
              </w:rPr>
              <w:tab/>
            </w:r>
            <w:r w:rsidRPr="00287695">
              <w:rPr>
                <w:rFonts w:ascii="Arial" w:hAnsi="Arial" w:cs="Arial"/>
                <w:bCs/>
              </w:rPr>
              <w:tab/>
            </w:r>
            <w:r>
              <w:rPr>
                <w:rFonts w:ascii="Arial" w:hAnsi="Arial" w:cs="Arial"/>
                <w:bCs/>
              </w:rPr>
              <w:tab/>
              <w:t xml:space="preserve">Apr 15 </w:t>
            </w:r>
            <w:r w:rsidRPr="00287695">
              <w:rPr>
                <w:rFonts w:ascii="Arial" w:hAnsi="Arial" w:cs="Arial"/>
                <w:bCs/>
              </w:rPr>
              <w:t xml:space="preserve">– </w:t>
            </w:r>
            <w:r>
              <w:rPr>
                <w:rFonts w:ascii="Arial" w:hAnsi="Arial" w:cs="Arial"/>
                <w:bCs/>
              </w:rPr>
              <w:t>Apr 19</w:t>
            </w:r>
            <w:r w:rsidRPr="00287695">
              <w:rPr>
                <w:rFonts w:ascii="Arial" w:hAnsi="Arial" w:cs="Arial"/>
                <w:bCs/>
              </w:rPr>
              <w:t>, 202</w:t>
            </w:r>
            <w:r>
              <w:rPr>
                <w:rFonts w:ascii="Arial" w:hAnsi="Arial" w:cs="Arial"/>
                <w:bCs/>
              </w:rPr>
              <w:t>4</w:t>
            </w:r>
            <w:r w:rsidRPr="00287695">
              <w:rPr>
                <w:rFonts w:ascii="Arial" w:hAnsi="Arial" w:cs="Arial"/>
                <w:bCs/>
              </w:rPr>
              <w:tab/>
            </w:r>
            <w:r>
              <w:rPr>
                <w:rFonts w:ascii="Arial" w:hAnsi="Arial" w:cs="Arial"/>
                <w:bCs/>
              </w:rPr>
              <w:t xml:space="preserve">         TBD, China</w:t>
            </w:r>
          </w:p>
          <w:p w:rsidR="00421736" w:rsidRPr="00A32A02" w:rsidRDefault="00421736" w:rsidP="00B3659F">
            <w:pPr>
              <w:spacing w:before="120" w:after="120"/>
              <w:rPr>
                <w:rFonts w:ascii="Arial" w:hAnsi="Arial" w:cs="Arial"/>
                <w:bCs/>
              </w:rPr>
            </w:pPr>
            <w:r w:rsidRPr="00287695">
              <w:rPr>
                <w:rFonts w:ascii="Arial" w:hAnsi="Arial" w:cs="Arial"/>
                <w:bCs/>
              </w:rPr>
              <w:t>RAN WG4 Meeting #1</w:t>
            </w:r>
            <w:r>
              <w:rPr>
                <w:rFonts w:ascii="Arial" w:hAnsi="Arial" w:cs="Arial"/>
                <w:bCs/>
              </w:rPr>
              <w:t>11</w:t>
            </w:r>
            <w:r w:rsidRPr="00287695">
              <w:rPr>
                <w:rFonts w:ascii="Arial" w:hAnsi="Arial" w:cs="Arial"/>
                <w:bCs/>
              </w:rPr>
              <w:tab/>
            </w:r>
            <w:r w:rsidRPr="00287695">
              <w:rPr>
                <w:rFonts w:ascii="Arial" w:hAnsi="Arial" w:cs="Arial"/>
                <w:bCs/>
              </w:rPr>
              <w:tab/>
            </w:r>
            <w:r>
              <w:rPr>
                <w:rFonts w:ascii="Arial" w:hAnsi="Arial" w:cs="Arial"/>
                <w:bCs/>
              </w:rPr>
              <w:tab/>
              <w:t xml:space="preserve">    May 20 </w:t>
            </w:r>
            <w:r w:rsidRPr="00287695">
              <w:rPr>
                <w:rFonts w:ascii="Arial" w:hAnsi="Arial" w:cs="Arial"/>
                <w:bCs/>
              </w:rPr>
              <w:t xml:space="preserve">– </w:t>
            </w:r>
            <w:r>
              <w:rPr>
                <w:rFonts w:ascii="Arial" w:hAnsi="Arial" w:cs="Arial"/>
                <w:bCs/>
              </w:rPr>
              <w:t>May 24</w:t>
            </w:r>
            <w:r w:rsidRPr="00287695">
              <w:rPr>
                <w:rFonts w:ascii="Arial" w:hAnsi="Arial" w:cs="Arial"/>
                <w:bCs/>
              </w:rPr>
              <w:t>, 202</w:t>
            </w:r>
            <w:r>
              <w:rPr>
                <w:rFonts w:ascii="Arial" w:hAnsi="Arial" w:cs="Arial"/>
                <w:bCs/>
              </w:rPr>
              <w:t>4</w:t>
            </w:r>
            <w:r w:rsidRPr="00287695">
              <w:rPr>
                <w:rFonts w:ascii="Arial" w:hAnsi="Arial" w:cs="Arial"/>
                <w:bCs/>
              </w:rPr>
              <w:tab/>
            </w:r>
            <w:r>
              <w:rPr>
                <w:rFonts w:ascii="Arial" w:hAnsi="Arial" w:cs="Arial"/>
                <w:bCs/>
              </w:rPr>
              <w:t xml:space="preserve">         </w:t>
            </w:r>
            <w:r w:rsidRPr="00A32A02">
              <w:rPr>
                <w:rFonts w:ascii="Arial" w:hAnsi="Arial" w:cs="Arial"/>
                <w:bCs/>
              </w:rPr>
              <w:t xml:space="preserve">Fukuoka, </w:t>
            </w:r>
            <w:r>
              <w:rPr>
                <w:rFonts w:ascii="Arial" w:hAnsi="Arial" w:cs="Arial"/>
                <w:bCs/>
              </w:rPr>
              <w:t>Japan</w:t>
            </w:r>
          </w:p>
        </w:tc>
      </w:tr>
    </w:tbl>
    <w:p w:rsidR="00421736" w:rsidRPr="00421736" w:rsidRDefault="00421736" w:rsidP="00421736">
      <w:pPr>
        <w:spacing w:before="120" w:after="120"/>
        <w:rPr>
          <w:rFonts w:eastAsia="宋体"/>
          <w:lang w:val="en-US" w:eastAsia="zh-CN"/>
        </w:rPr>
      </w:pPr>
    </w:p>
    <w:sectPr w:rsidR="00421736" w:rsidRPr="00421736"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093B" w:rsidRDefault="00A8093B">
      <w:pPr>
        <w:spacing w:before="120" w:after="120"/>
      </w:pPr>
      <w:r>
        <w:separator/>
      </w:r>
    </w:p>
  </w:endnote>
  <w:endnote w:type="continuationSeparator" w:id="0">
    <w:p w:rsidR="00A8093B" w:rsidRDefault="00A8093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45F" w:rsidRDefault="00EF045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F045F" w:rsidRDefault="00EF045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45F" w:rsidRDefault="00EF045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F045F" w:rsidRDefault="00EF045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093B" w:rsidRDefault="00A8093B">
      <w:pPr>
        <w:spacing w:before="120" w:after="120"/>
      </w:pPr>
      <w:r>
        <w:separator/>
      </w:r>
    </w:p>
  </w:footnote>
  <w:footnote w:type="continuationSeparator" w:id="0">
    <w:p w:rsidR="00A8093B" w:rsidRDefault="00A8093B">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535E76A1"/>
    <w:multiLevelType w:val="hybridMultilevel"/>
    <w:tmpl w:val="5E9637FE"/>
    <w:lvl w:ilvl="0" w:tplc="3A2E646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4"/>
  </w:num>
  <w:num w:numId="2">
    <w:abstractNumId w:val="12"/>
  </w:num>
  <w:num w:numId="3">
    <w:abstractNumId w:val="15"/>
  </w:num>
  <w:num w:numId="4">
    <w:abstractNumId w:val="0"/>
  </w:num>
  <w:num w:numId="5">
    <w:abstractNumId w:val="3"/>
  </w:num>
  <w:num w:numId="6">
    <w:abstractNumId w:val="10"/>
  </w:num>
  <w:num w:numId="7">
    <w:abstractNumId w:val="6"/>
  </w:num>
  <w:num w:numId="8">
    <w:abstractNumId w:val="16"/>
    <w:lvlOverride w:ilvl="0">
      <w:startOverride w:val="1"/>
    </w:lvlOverride>
  </w:num>
  <w:num w:numId="9">
    <w:abstractNumId w:val="9"/>
  </w:num>
  <w:num w:numId="10">
    <w:abstractNumId w:val="14"/>
  </w:num>
  <w:num w:numId="11">
    <w:abstractNumId w:val="13"/>
  </w:num>
  <w:num w:numId="12">
    <w:abstractNumId w:val="7"/>
  </w:num>
  <w:num w:numId="13">
    <w:abstractNumId w:val="1"/>
  </w:num>
  <w:num w:numId="14">
    <w:abstractNumId w:val="2"/>
  </w:num>
  <w:num w:numId="15">
    <w:abstractNumId w:val="8"/>
  </w:num>
  <w:num w:numId="16">
    <w:abstractNumId w:val="11"/>
  </w:num>
  <w:num w:numId="17">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8BB"/>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0C0"/>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4F6D"/>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1C"/>
    <w:rsid w:val="000504F8"/>
    <w:rsid w:val="00050A97"/>
    <w:rsid w:val="00050CD3"/>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5A1"/>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3F0E"/>
    <w:rsid w:val="000940C0"/>
    <w:rsid w:val="00094236"/>
    <w:rsid w:val="00094892"/>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384"/>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09"/>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5CC"/>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71F"/>
    <w:rsid w:val="0018788E"/>
    <w:rsid w:val="00187E14"/>
    <w:rsid w:val="001901ED"/>
    <w:rsid w:val="00190369"/>
    <w:rsid w:val="00190384"/>
    <w:rsid w:val="001903AC"/>
    <w:rsid w:val="00190453"/>
    <w:rsid w:val="001905F3"/>
    <w:rsid w:val="00190C0E"/>
    <w:rsid w:val="00190F12"/>
    <w:rsid w:val="00191193"/>
    <w:rsid w:val="001917B1"/>
    <w:rsid w:val="00191A2F"/>
    <w:rsid w:val="00191B04"/>
    <w:rsid w:val="00191D33"/>
    <w:rsid w:val="00191DF2"/>
    <w:rsid w:val="00192293"/>
    <w:rsid w:val="001925A9"/>
    <w:rsid w:val="0019301F"/>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8CE"/>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0A53"/>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9DE"/>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83"/>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51"/>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7B"/>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311"/>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2EF3"/>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0B0"/>
    <w:rsid w:val="003861E5"/>
    <w:rsid w:val="00386408"/>
    <w:rsid w:val="003865C6"/>
    <w:rsid w:val="003866BC"/>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5F5"/>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303"/>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222"/>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0D0"/>
    <w:rsid w:val="00407170"/>
    <w:rsid w:val="004072CF"/>
    <w:rsid w:val="00407335"/>
    <w:rsid w:val="00407363"/>
    <w:rsid w:val="004074FC"/>
    <w:rsid w:val="004079A4"/>
    <w:rsid w:val="00407A40"/>
    <w:rsid w:val="004102F8"/>
    <w:rsid w:val="004105DB"/>
    <w:rsid w:val="0041060D"/>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6"/>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8B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62"/>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13F"/>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5D"/>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845"/>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5C0A"/>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D26"/>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1FA7"/>
    <w:rsid w:val="005A2608"/>
    <w:rsid w:val="005A26E9"/>
    <w:rsid w:val="005A2766"/>
    <w:rsid w:val="005A29EA"/>
    <w:rsid w:val="005A2D3C"/>
    <w:rsid w:val="005A2F1B"/>
    <w:rsid w:val="005A329D"/>
    <w:rsid w:val="005A35C0"/>
    <w:rsid w:val="005A35FA"/>
    <w:rsid w:val="005A3A56"/>
    <w:rsid w:val="005A3B03"/>
    <w:rsid w:val="005A3C41"/>
    <w:rsid w:val="005A4A39"/>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4A2"/>
    <w:rsid w:val="005D08EA"/>
    <w:rsid w:val="005D0A54"/>
    <w:rsid w:val="005D115A"/>
    <w:rsid w:val="005D1301"/>
    <w:rsid w:val="005D1662"/>
    <w:rsid w:val="005D1853"/>
    <w:rsid w:val="005D19A5"/>
    <w:rsid w:val="005D1A0F"/>
    <w:rsid w:val="005D1B5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836"/>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1FDB"/>
    <w:rsid w:val="0066216A"/>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9D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A8"/>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2A0F"/>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1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38A"/>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2E27"/>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12"/>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5F"/>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7EF"/>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D4"/>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2E36"/>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E9D"/>
    <w:rsid w:val="00802EDA"/>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238"/>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D6"/>
    <w:rsid w:val="008446E9"/>
    <w:rsid w:val="008447A6"/>
    <w:rsid w:val="00844945"/>
    <w:rsid w:val="00844BC0"/>
    <w:rsid w:val="00844D94"/>
    <w:rsid w:val="008455F4"/>
    <w:rsid w:val="00845A6C"/>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1F6"/>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57C"/>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355"/>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7C"/>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299D"/>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B38"/>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BBD"/>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3F24"/>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6EFB"/>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3BE"/>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115"/>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746"/>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956"/>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93B"/>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259"/>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A42"/>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2968"/>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BDF"/>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833"/>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38"/>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32"/>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459"/>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BC"/>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327"/>
    <w:rsid w:val="00C3442C"/>
    <w:rsid w:val="00C3463A"/>
    <w:rsid w:val="00C346C4"/>
    <w:rsid w:val="00C34712"/>
    <w:rsid w:val="00C349EF"/>
    <w:rsid w:val="00C353D1"/>
    <w:rsid w:val="00C355C3"/>
    <w:rsid w:val="00C359D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17"/>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076"/>
    <w:rsid w:val="00C55651"/>
    <w:rsid w:val="00C55893"/>
    <w:rsid w:val="00C55BEF"/>
    <w:rsid w:val="00C55FD0"/>
    <w:rsid w:val="00C5670B"/>
    <w:rsid w:val="00C56821"/>
    <w:rsid w:val="00C56BA0"/>
    <w:rsid w:val="00C571F6"/>
    <w:rsid w:val="00C57211"/>
    <w:rsid w:val="00C5751B"/>
    <w:rsid w:val="00C579F3"/>
    <w:rsid w:val="00C57C32"/>
    <w:rsid w:val="00C602D0"/>
    <w:rsid w:val="00C60AD3"/>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491"/>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5F4F"/>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24"/>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0BF"/>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6B05"/>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AF8"/>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DA6"/>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CFB"/>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90"/>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2FEA"/>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2DC5"/>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D5C"/>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627"/>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678"/>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076"/>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221"/>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B2E"/>
    <w:rsid w:val="00EE7F20"/>
    <w:rsid w:val="00EF045F"/>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5BB"/>
    <w:rsid w:val="00F01F0F"/>
    <w:rsid w:val="00F02348"/>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3B1"/>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9B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51"/>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2B"/>
    <w:rsid w:val="00F72C76"/>
    <w:rsid w:val="00F72CD2"/>
    <w:rsid w:val="00F72F29"/>
    <w:rsid w:val="00F73062"/>
    <w:rsid w:val="00F73398"/>
    <w:rsid w:val="00F733F1"/>
    <w:rsid w:val="00F734A5"/>
    <w:rsid w:val="00F738B5"/>
    <w:rsid w:val="00F738E0"/>
    <w:rsid w:val="00F739C8"/>
    <w:rsid w:val="00F73ACB"/>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908"/>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B6F"/>
    <w:rsid w:val="00FB7E90"/>
    <w:rsid w:val="00FB7EFF"/>
    <w:rsid w:val="00FB7F07"/>
    <w:rsid w:val="00FC069F"/>
    <w:rsid w:val="00FC0AC3"/>
    <w:rsid w:val="00FC0E08"/>
    <w:rsid w:val="00FC10B4"/>
    <w:rsid w:val="00FC1402"/>
    <w:rsid w:val="00FC1614"/>
    <w:rsid w:val="00FC1696"/>
    <w:rsid w:val="00FC1D89"/>
    <w:rsid w:val="00FC2470"/>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C95"/>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792082">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00119059">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0526901">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1619084">
      <w:bodyDiv w:val="1"/>
      <w:marLeft w:val="0"/>
      <w:marRight w:val="0"/>
      <w:marTop w:val="0"/>
      <w:marBottom w:val="0"/>
      <w:divBdr>
        <w:top w:val="none" w:sz="0" w:space="0" w:color="auto"/>
        <w:left w:val="none" w:sz="0" w:space="0" w:color="auto"/>
        <w:bottom w:val="none" w:sz="0" w:space="0" w:color="auto"/>
        <w:right w:val="none" w:sz="0" w:space="0" w:color="auto"/>
      </w:divBdr>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441745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24455021">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69476723">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2481717">
      <w:bodyDiv w:val="1"/>
      <w:marLeft w:val="0"/>
      <w:marRight w:val="0"/>
      <w:marTop w:val="0"/>
      <w:marBottom w:val="0"/>
      <w:divBdr>
        <w:top w:val="none" w:sz="0" w:space="0" w:color="auto"/>
        <w:left w:val="none" w:sz="0" w:space="0" w:color="auto"/>
        <w:bottom w:val="none" w:sz="0" w:space="0" w:color="auto"/>
        <w:right w:val="none" w:sz="0" w:space="0" w:color="auto"/>
      </w:divBdr>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7919018">
      <w:bodyDiv w:val="1"/>
      <w:marLeft w:val="0"/>
      <w:marRight w:val="0"/>
      <w:marTop w:val="0"/>
      <w:marBottom w:val="0"/>
      <w:divBdr>
        <w:top w:val="none" w:sz="0" w:space="0" w:color="auto"/>
        <w:left w:val="none" w:sz="0" w:space="0" w:color="auto"/>
        <w:bottom w:val="none" w:sz="0" w:space="0" w:color="auto"/>
        <w:right w:val="none" w:sz="0" w:space="0" w:color="auto"/>
      </w:divBdr>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79136011">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zhangli164@huawei.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7205CC5F-DF95-472F-9327-349DFDC2A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15237</TotalTime>
  <Pages>5</Pages>
  <Words>1166</Words>
  <Characters>6649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124</cp:revision>
  <cp:lastPrinted>2009-04-22T06:01:00Z</cp:lastPrinted>
  <dcterms:created xsi:type="dcterms:W3CDTF">2023-05-06T02:02:00Z</dcterms:created>
  <dcterms:modified xsi:type="dcterms:W3CDTF">2024-02-19T12:52:00Z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(3)84KjPC7oOUjjqsDJxrUoS8lNxht/WCLJiXOUqu55SclkxCL4NTrdIMzoiNlCdt4g0lpllHIV
58C3p1Av0STA6UJ6lAEIwB6KEKPEQIWhURzrizMjuD5YOqXjWqCCSaK6UzGziivLJJYZt2S0
HzYCjytDI2ufrekf3aEegKVw11+EC0ReXEVJyLjENqnarCG39P/sSLQNtsXY4kQJQQ59fjve
CdLmPxSCsudeJI9dzD</vt:lpwstr>
  </property>
  <property fmtid="{D5CDD505-2E9C-101B-9397-08002B2CF9AE}" pid="17" name="_2015_ms_pID_725343_00">
    <vt:lpwstr>_2015_ms_pID_725343</vt:lpwstr>
  </property>
  <property fmtid="{D5CDD505-2E9C-101B-9397-08002B2CF9AE}" pid="18" name="_2015_ms_pID_7253431">
    <vt:lpwstr>0Qf42ZB9vZRaqBw3R0+Jek3p1SxKYpIiBdqSm79Iur9XSjazWL2ipb
1Nu7a661Pb0y6GvslzjlvGHlRjEiDI/fm0Cau598HlJxwO9iMof0i9+9ULwaKwHvc5ziHrDT
0+ZadGg77SEDA3dm5wdpUkxFollujq93EVd2NTxPYCERx1tDWnrq5fffM/VV+FdSKW3zI8zf
asL1becNpki2WscPmjiYUI6ordTj3MRTEwic</vt:lpwstr>
  </property>
  <property fmtid="{D5CDD505-2E9C-101B-9397-08002B2CF9AE}" pid="19" name="_2015_ms_pID_7253431_00">
    <vt:lpwstr>_2015_ms_pID_7253431</vt:lpwstr>
  </property>
  <property fmtid="{D5CDD505-2E9C-101B-9397-08002B2CF9AE}" pid="20" name="_2015_ms_pID_7253432">
    <vt:lpwstr>F8j2XVlTJPA1C7f/pgrarCLqGtxKXko49kOV
ntFrPi/Z8bRTshH5vgPZplV+xrfToDG5hDBrXKPo7cOALuiJjLY=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