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CE28B6" w:rsidRPr="00CE28B6">
        <w:rPr>
          <w:rFonts w:ascii="Arial" w:hAnsi="Arial" w:cs="Arial"/>
          <w:b/>
          <w:sz w:val="24"/>
          <w:lang w:val="en-US" w:eastAsia="zh-CN"/>
        </w:rPr>
        <w:t>R4-2402182</w:t>
      </w:r>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3088" w:rsidRPr="00E13088">
        <w:rPr>
          <w:rFonts w:ascii="Arial" w:eastAsia="宋体" w:hAnsi="Arial"/>
          <w:b/>
          <w:sz w:val="24"/>
          <w:lang w:val="en-US" w:eastAsia="zh-CN"/>
        </w:rPr>
        <w:t>Discussion on PRS/SRS Bandwidth Aggregation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E28B6">
        <w:rPr>
          <w:rFonts w:ascii="Arial" w:eastAsia="宋体" w:hAnsi="Arial"/>
          <w:b/>
          <w:sz w:val="24"/>
          <w:lang w:val="en-US" w:eastAsia="zh-CN"/>
        </w:rPr>
        <w:t>8.14.2.5</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6909DF"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E13088">
        <w:rPr>
          <w:rFonts w:eastAsia="宋体"/>
          <w:lang w:eastAsia="zh-CN"/>
        </w:rPr>
        <w:t>PRS/SRS CA</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 xml:space="preserve">Based on [1] the following issues need to be further discussed. </w:t>
      </w:r>
    </w:p>
    <w:p w:rsidR="00E13088" w:rsidRDefault="00E13088"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CA</w:t>
      </w:r>
    </w:p>
    <w:p w:rsidR="00E13088" w:rsidRDefault="00E13088" w:rsidP="00E13088">
      <w:pPr>
        <w:pStyle w:val="afe"/>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Conditions for PRS CA</w:t>
      </w:r>
    </w:p>
    <w:p w:rsidR="00E13088" w:rsidRDefault="00E13088" w:rsidP="00E13088">
      <w:pPr>
        <w:pStyle w:val="afe"/>
        <w:numPr>
          <w:ilvl w:val="1"/>
          <w:numId w:val="12"/>
        </w:numPr>
        <w:overflowPunct w:val="0"/>
        <w:autoSpaceDE w:val="0"/>
        <w:autoSpaceDN w:val="0"/>
        <w:adjustRightInd w:val="0"/>
        <w:spacing w:beforeLines="0" w:before="120" w:afterLines="0" w:after="120"/>
        <w:textAlignment w:val="baseline"/>
        <w:rPr>
          <w:rFonts w:eastAsia="宋体"/>
          <w:lang w:eastAsia="zh-CN"/>
        </w:rPr>
      </w:pPr>
      <w:r w:rsidRPr="00E13088">
        <w:rPr>
          <w:rFonts w:eastAsia="宋体"/>
          <w:lang w:eastAsia="zh-CN"/>
        </w:rPr>
        <w:t>Impact of PRS collision with other signals</w:t>
      </w:r>
    </w:p>
    <w:p w:rsidR="00E13088" w:rsidRDefault="00BA4988" w:rsidP="00E13088">
      <w:pPr>
        <w:pStyle w:val="afe"/>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P</w:t>
      </w:r>
      <w:r>
        <w:rPr>
          <w:rFonts w:eastAsia="宋体"/>
          <w:lang w:eastAsia="zh-CN"/>
        </w:rPr>
        <w:t>RS CA for PRS-RSRP(P)</w:t>
      </w:r>
    </w:p>
    <w:p w:rsidR="00D53290" w:rsidRDefault="00E13088" w:rsidP="00F133B1">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SRS CA</w:t>
      </w:r>
      <w:r w:rsidR="00975993">
        <w:rPr>
          <w:rFonts w:eastAsia="宋体"/>
          <w:lang w:eastAsia="zh-CN"/>
        </w:rPr>
        <w:t xml:space="preserve"> </w:t>
      </w:r>
    </w:p>
    <w:p w:rsidR="00E13088" w:rsidRDefault="00E13088" w:rsidP="00E13088">
      <w:pPr>
        <w:pStyle w:val="afe"/>
        <w:numPr>
          <w:ilvl w:val="1"/>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G</w:t>
      </w:r>
      <w:r>
        <w:rPr>
          <w:rFonts w:eastAsia="宋体"/>
          <w:lang w:eastAsia="zh-CN"/>
        </w:rPr>
        <w:t>uard period / interruption</w:t>
      </w:r>
    </w:p>
    <w:p w:rsidR="00480257" w:rsidRPr="00480257" w:rsidRDefault="00480257" w:rsidP="00480257">
      <w:pPr>
        <w:pStyle w:val="afe"/>
        <w:numPr>
          <w:ilvl w:val="1"/>
          <w:numId w:val="12"/>
        </w:numPr>
        <w:overflowPunct w:val="0"/>
        <w:autoSpaceDE w:val="0"/>
        <w:autoSpaceDN w:val="0"/>
        <w:adjustRightInd w:val="0"/>
        <w:spacing w:beforeLines="0" w:before="120" w:afterLines="0" w:after="120"/>
        <w:textAlignment w:val="baseline"/>
        <w:rPr>
          <w:rFonts w:eastAsia="宋体"/>
          <w:lang w:eastAsia="zh-CN"/>
        </w:rPr>
      </w:pPr>
      <w:r w:rsidRPr="00E13088">
        <w:rPr>
          <w:rFonts w:eastAsia="宋体"/>
          <w:lang w:eastAsia="zh-CN"/>
        </w:rPr>
        <w:t>Impact of SRS collision with other signals</w:t>
      </w:r>
    </w:p>
    <w:p w:rsidR="007E7A02" w:rsidRPr="00D12E24" w:rsidRDefault="00B17210" w:rsidP="00D5329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4F025D" w:rsidRPr="004F025D">
        <w:rPr>
          <w:rFonts w:eastAsia="宋体"/>
          <w:lang w:eastAsia="zh-CN"/>
        </w:rPr>
        <w:t xml:space="preserve">RRM requirements for </w:t>
      </w:r>
      <w:r w:rsidR="00E13088">
        <w:rPr>
          <w:rFonts w:eastAsia="宋体"/>
          <w:lang w:eastAsia="zh-CN"/>
        </w:rPr>
        <w:t>PRS/SRS CA</w:t>
      </w:r>
      <w:r>
        <w:rPr>
          <w:rFonts w:eastAsia="宋体"/>
          <w:lang w:eastAsia="zh-CN"/>
        </w:rPr>
        <w:t>.</w:t>
      </w:r>
    </w:p>
    <w:p w:rsidR="00B719B0" w:rsidRDefault="00FA0C0C" w:rsidP="00E4186F">
      <w:pPr>
        <w:pStyle w:val="1"/>
        <w:jc w:val="both"/>
        <w:rPr>
          <w:lang w:val="en-US"/>
        </w:rPr>
      </w:pPr>
      <w:r>
        <w:rPr>
          <w:lang w:val="en-US"/>
        </w:rPr>
        <w:t>Discussion</w:t>
      </w:r>
    </w:p>
    <w:p w:rsidR="00D42FAE" w:rsidRDefault="00D42FAE" w:rsidP="00D42FAE">
      <w:pPr>
        <w:pStyle w:val="2"/>
        <w:rPr>
          <w:lang w:eastAsia="zh-CN"/>
        </w:rPr>
      </w:pPr>
      <w:r>
        <w:rPr>
          <w:lang w:eastAsia="zh-CN"/>
        </w:rPr>
        <w:t>PRS CA</w:t>
      </w:r>
    </w:p>
    <w:p w:rsidR="00D42FAE" w:rsidRDefault="00D42FAE" w:rsidP="00D42FAE">
      <w:pPr>
        <w:pStyle w:val="3"/>
        <w:rPr>
          <w:lang w:eastAsia="zh-CN"/>
        </w:rPr>
      </w:pPr>
      <w:r>
        <w:rPr>
          <w:lang w:eastAsia="zh-CN"/>
        </w:rPr>
        <w:t>Conditions for PRS CA</w:t>
      </w:r>
    </w:p>
    <w:tbl>
      <w:tblPr>
        <w:tblStyle w:val="afa"/>
        <w:tblW w:w="0" w:type="auto"/>
        <w:tblLook w:val="04A0" w:firstRow="1" w:lastRow="0" w:firstColumn="1" w:lastColumn="0" w:noHBand="0" w:noVBand="1"/>
      </w:tblPr>
      <w:tblGrid>
        <w:gridCol w:w="9621"/>
      </w:tblGrid>
      <w:tr w:rsidR="00480257" w:rsidTr="00480257">
        <w:tc>
          <w:tcPr>
            <w:tcW w:w="9621" w:type="dxa"/>
          </w:tcPr>
          <w:p w:rsidR="00480257" w:rsidRDefault="00480257" w:rsidP="00480257">
            <w:pPr>
              <w:spacing w:before="120" w:after="120"/>
              <w:rPr>
                <w:b/>
                <w:color w:val="0070C0"/>
                <w:u w:val="single"/>
                <w:lang w:eastAsia="ko-KR"/>
              </w:rPr>
            </w:pPr>
            <w:r>
              <w:rPr>
                <w:b/>
                <w:color w:val="0070C0"/>
                <w:u w:val="single"/>
                <w:lang w:eastAsia="ko-KR"/>
              </w:rPr>
              <w:t>Issue 3-2-2: Applicable conditions for meeting PRS/SRS bandwidth aggregation requirements</w:t>
            </w:r>
          </w:p>
          <w:p w:rsidR="00480257" w:rsidRDefault="00480257" w:rsidP="00480257">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Proposals</w:t>
            </w:r>
          </w:p>
          <w:p w:rsidR="00480257" w:rsidRDefault="00480257" w:rsidP="00480257">
            <w:pPr>
              <w:pStyle w:val="afe"/>
              <w:numPr>
                <w:ilvl w:val="1"/>
                <w:numId w:val="15"/>
              </w:numPr>
              <w:spacing w:beforeLines="0" w:before="120" w:afterLines="0" w:after="120"/>
              <w:ind w:left="1440"/>
              <w:rPr>
                <w:rFonts w:eastAsia="宋体"/>
                <w:color w:val="0070C0"/>
                <w:lang w:eastAsia="zh-CN"/>
              </w:rPr>
            </w:pPr>
            <w:r>
              <w:rPr>
                <w:rFonts w:eastAsia="宋体"/>
                <w:color w:val="0070C0"/>
                <w:lang w:eastAsia="zh-CN"/>
              </w:rPr>
              <w:t>Option 1: OPPO</w:t>
            </w:r>
          </w:p>
          <w:p w:rsidR="00480257" w:rsidRDefault="00480257" w:rsidP="00480257">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Use the conditions for PRS/SRS bandwidth aggregation agreed in RAN1 as the baseline and additional capture ‘the same RF chain (same antenna)’ in RAN4.</w:t>
            </w:r>
          </w:p>
          <w:p w:rsidR="00480257" w:rsidRDefault="00480257" w:rsidP="00480257">
            <w:pPr>
              <w:pStyle w:val="afe"/>
              <w:numPr>
                <w:ilvl w:val="1"/>
                <w:numId w:val="15"/>
              </w:numPr>
              <w:spacing w:beforeLines="0" w:before="120" w:afterLines="0" w:after="120"/>
              <w:ind w:left="1440"/>
              <w:rPr>
                <w:rFonts w:eastAsia="宋体"/>
                <w:color w:val="0070C0"/>
                <w:lang w:eastAsia="zh-CN"/>
              </w:rPr>
            </w:pPr>
            <w:r>
              <w:rPr>
                <w:rFonts w:eastAsia="宋体"/>
                <w:color w:val="0070C0"/>
                <w:lang w:eastAsia="zh-CN"/>
              </w:rPr>
              <w:t>Option 2: CATT</w:t>
            </w:r>
          </w:p>
          <w:p w:rsidR="00480257" w:rsidRDefault="00480257" w:rsidP="00480257">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Requirements for PRS bandwidth aggregation are applicable provided that the linked PRS resource sets are from the same TRP. Option 2 is also supported:</w:t>
            </w:r>
          </w:p>
          <w:p w:rsidR="00480257" w:rsidRDefault="00480257" w:rsidP="00480257">
            <w:pPr>
              <w:pStyle w:val="afe"/>
              <w:numPr>
                <w:ilvl w:val="3"/>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Requirements for PRS CA are applicable provided that LMF requests UE to perform joint measurement across aggregated PFL.</w:t>
            </w:r>
          </w:p>
          <w:p w:rsidR="00480257" w:rsidRDefault="00480257" w:rsidP="00480257">
            <w:pPr>
              <w:pStyle w:val="afe"/>
              <w:numPr>
                <w:ilvl w:val="3"/>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Requirements for aggregate measurement are applicable to PRS resources in the resource sets that are indicated to be linked, provided that the alignment conditions defined by RAN1 are met.</w:t>
            </w:r>
          </w:p>
          <w:p w:rsidR="00480257" w:rsidRDefault="00480257" w:rsidP="00480257">
            <w:pPr>
              <w:pStyle w:val="afe"/>
              <w:numPr>
                <w:ilvl w:val="2"/>
                <w:numId w:val="15"/>
              </w:numPr>
              <w:overflowPunct w:val="0"/>
              <w:autoSpaceDE w:val="0"/>
              <w:autoSpaceDN w:val="0"/>
              <w:adjustRightInd w:val="0"/>
              <w:spacing w:beforeLines="0" w:before="120" w:afterLines="0" w:after="120"/>
              <w:textAlignment w:val="baseline"/>
              <w:rPr>
                <w:rFonts w:eastAsia="宋体"/>
                <w:bCs/>
                <w:color w:val="0070C0"/>
                <w:lang w:eastAsia="zh-CN"/>
              </w:rPr>
            </w:pPr>
            <w:r>
              <w:rPr>
                <w:bCs/>
                <w:color w:val="0070C0"/>
                <w:lang w:eastAsia="zh-CN"/>
              </w:rPr>
              <w:t>The bandwidth aggregation requirements are applicable provided that no PRS/SRS resources dropped.</w:t>
            </w:r>
          </w:p>
          <w:p w:rsidR="00480257" w:rsidRDefault="00480257" w:rsidP="00480257">
            <w:pPr>
              <w:pStyle w:val="afe"/>
              <w:numPr>
                <w:ilvl w:val="1"/>
                <w:numId w:val="15"/>
              </w:numPr>
              <w:spacing w:beforeLines="0" w:before="120" w:afterLines="0" w:after="120"/>
              <w:ind w:left="1440"/>
              <w:rPr>
                <w:rFonts w:eastAsia="宋体"/>
                <w:color w:val="0070C0"/>
                <w:lang w:eastAsia="zh-CN"/>
              </w:rPr>
            </w:pPr>
            <w:r>
              <w:rPr>
                <w:rFonts w:eastAsia="宋体"/>
                <w:color w:val="0070C0"/>
                <w:lang w:eastAsia="zh-CN"/>
              </w:rPr>
              <w:t>Option 3: HW</w:t>
            </w:r>
          </w:p>
          <w:p w:rsidR="00480257" w:rsidRDefault="00480257" w:rsidP="00480257">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lastRenderedPageBreak/>
              <w:t>Requirements for PRS CA are applicable provided that LMF requests UE to perform joint measurement across aggregated PFL.</w:t>
            </w:r>
          </w:p>
          <w:p w:rsidR="00480257" w:rsidRDefault="00480257" w:rsidP="00480257">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Requirements for aggregate measurement are applicable to PRS resources in the resource sets that are indicated to be linked, provided that the alignment conditions defined by RAN1 are met.</w:t>
            </w:r>
          </w:p>
          <w:p w:rsidR="00480257" w:rsidRDefault="00480257" w:rsidP="00480257">
            <w:pPr>
              <w:pStyle w:val="afe"/>
              <w:numPr>
                <w:ilvl w:val="1"/>
                <w:numId w:val="15"/>
              </w:numPr>
              <w:spacing w:beforeLines="0" w:before="120" w:afterLines="0" w:after="120"/>
              <w:ind w:left="1440"/>
              <w:rPr>
                <w:rFonts w:eastAsia="宋体"/>
                <w:color w:val="0070C0"/>
                <w:lang w:eastAsia="zh-CN"/>
              </w:rPr>
            </w:pPr>
            <w:r>
              <w:rPr>
                <w:rFonts w:eastAsia="宋体"/>
                <w:color w:val="0070C0"/>
                <w:lang w:eastAsia="zh-CN"/>
              </w:rPr>
              <w:t>Option 4: QC</w:t>
            </w:r>
          </w:p>
          <w:p w:rsidR="00480257" w:rsidRDefault="00480257" w:rsidP="00480257">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Measurement requirements with PRS BW aggregation apply provided the number of PFL groups to be aggregated is not greater than 2.</w:t>
            </w:r>
          </w:p>
          <w:p w:rsidR="00480257" w:rsidRDefault="00480257" w:rsidP="00480257">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Recommended WF</w:t>
            </w:r>
          </w:p>
          <w:p w:rsidR="00480257" w:rsidRPr="00480257" w:rsidRDefault="00480257" w:rsidP="00480257">
            <w:pPr>
              <w:pStyle w:val="afe"/>
              <w:numPr>
                <w:ilvl w:val="1"/>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Discuss the options.</w:t>
            </w:r>
          </w:p>
        </w:tc>
      </w:tr>
    </w:tbl>
    <w:p w:rsidR="00480257" w:rsidRDefault="00480257" w:rsidP="00480257">
      <w:pPr>
        <w:spacing w:before="120" w:after="120"/>
        <w:rPr>
          <w:rFonts w:eastAsiaTheme="minorEastAsia"/>
          <w:lang w:eastAsia="zh-CN"/>
        </w:rPr>
      </w:pPr>
      <w:r>
        <w:rPr>
          <w:rFonts w:eastAsiaTheme="minorEastAsia"/>
          <w:lang w:eastAsia="zh-CN"/>
        </w:rPr>
        <w:lastRenderedPageBreak/>
        <w:t>RAN1 agreed that the resource linkage between the aggregated PFLs are on resource set level.</w:t>
      </w:r>
      <w:r>
        <w:rPr>
          <w:rFonts w:eastAsiaTheme="minorEastAsia" w:hint="eastAsia"/>
          <w:lang w:eastAsia="zh-CN"/>
        </w:rPr>
        <w:t xml:space="preserve"> </w:t>
      </w:r>
      <w:r>
        <w:rPr>
          <w:rFonts w:eastAsiaTheme="minorEastAsia"/>
          <w:lang w:eastAsia="zh-CN"/>
        </w:rPr>
        <w:t xml:space="preserve">Our understanding is shown in Figure 1. </w:t>
      </w:r>
    </w:p>
    <w:p w:rsidR="00480257" w:rsidRDefault="00480257" w:rsidP="00480257">
      <w:pPr>
        <w:spacing w:before="120" w:after="120"/>
        <w:rPr>
          <w:rFonts w:eastAsiaTheme="minorEastAsia"/>
          <w:lang w:eastAsia="zh-CN"/>
        </w:rPr>
      </w:pPr>
      <w:r>
        <w:rPr>
          <w:rFonts w:eastAsiaTheme="minorEastAsia"/>
          <w:lang w:eastAsia="zh-CN"/>
        </w:rPr>
        <w:t>In Figure 1, resource set #0 of TRP #2 on two PFLs are indicated to be linked. UE would perform aggregate measurement over the two resource #0 (two yellow resources)</w:t>
      </w:r>
      <w:r w:rsidRPr="00CD50DB">
        <w:rPr>
          <w:rFonts w:eastAsiaTheme="minorEastAsia"/>
          <w:lang w:eastAsia="zh-CN"/>
        </w:rPr>
        <w:t xml:space="preserve"> </w:t>
      </w:r>
      <w:r>
        <w:rPr>
          <w:rFonts w:eastAsiaTheme="minorEastAsia"/>
          <w:lang w:eastAsia="zh-CN"/>
        </w:rPr>
        <w:t xml:space="preserve">in the two resource sets, two resource #1 (two green resources), two resource #2 (two blue resources), and so on. </w:t>
      </w:r>
    </w:p>
    <w:p w:rsidR="00480257" w:rsidRDefault="00480257" w:rsidP="00480257">
      <w:pPr>
        <w:spacing w:before="120" w:after="120"/>
        <w:rPr>
          <w:rFonts w:eastAsiaTheme="minorEastAsia"/>
          <w:lang w:eastAsia="zh-CN"/>
        </w:rPr>
      </w:pPr>
      <w:r>
        <w:rPr>
          <w:rFonts w:eastAsiaTheme="minorEastAsia"/>
          <w:lang w:eastAsia="zh-CN"/>
        </w:rPr>
        <w:t xml:space="preserve">Since LMF does not indicate resource set #1 of TRP #2 as linked, UE would not perform aggregate measurement over any pair of resources in these two resource sets. It is clear that the requirements for aggregate measurements are only applicable to resources in the </w:t>
      </w:r>
      <w:r w:rsidRPr="008E5627">
        <w:rPr>
          <w:rFonts w:eastAsiaTheme="minorEastAsia"/>
          <w:lang w:eastAsia="zh-CN"/>
        </w:rPr>
        <w:t>resource sets that are indicated to be linked</w:t>
      </w:r>
      <w:r>
        <w:rPr>
          <w:rFonts w:eastAsiaTheme="minorEastAsia"/>
          <w:lang w:eastAsia="zh-CN"/>
        </w:rPr>
        <w:t>. For resources in resource sets that are not indicated to be linked, UE would perform single PFL measurement, i.e. non-aggregate measurement as in Rel-17.</w:t>
      </w:r>
    </w:p>
    <w:p w:rsidR="00480257" w:rsidRDefault="00480257" w:rsidP="00480257">
      <w:pPr>
        <w:spacing w:before="120" w:after="120"/>
        <w:jc w:val="center"/>
        <w:rPr>
          <w:rFonts w:eastAsiaTheme="minorEastAsia"/>
          <w:lang w:eastAsia="zh-CN"/>
        </w:rPr>
      </w:pPr>
      <w:r>
        <w:rPr>
          <w:rFonts w:eastAsiaTheme="minorEastAsia"/>
          <w:noProof/>
          <w:lang w:eastAsia="zh-CN"/>
        </w:rPr>
        <w:drawing>
          <wp:inline distT="0" distB="0" distL="0" distR="0" wp14:anchorId="098BE5E1" wp14:editId="56FEA295">
            <wp:extent cx="4242563" cy="1908723"/>
            <wp:effectExtent l="0" t="0" r="571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1894" cy="1912921"/>
                    </a:xfrm>
                    <a:prstGeom prst="rect">
                      <a:avLst/>
                    </a:prstGeom>
                    <a:noFill/>
                  </pic:spPr>
                </pic:pic>
              </a:graphicData>
            </a:graphic>
          </wp:inline>
        </w:drawing>
      </w:r>
    </w:p>
    <w:p w:rsidR="00480257" w:rsidRPr="00734F09" w:rsidRDefault="00480257" w:rsidP="00480257">
      <w:pPr>
        <w:spacing w:before="120" w:after="120"/>
        <w:jc w:val="center"/>
        <w:rPr>
          <w:rFonts w:eastAsiaTheme="minorEastAsia"/>
          <w:b/>
          <w:lang w:eastAsia="zh-CN"/>
        </w:rPr>
      </w:pPr>
      <w:r w:rsidRPr="00734F09">
        <w:rPr>
          <w:rFonts w:eastAsiaTheme="minorEastAsia"/>
          <w:b/>
          <w:lang w:eastAsia="zh-CN"/>
        </w:rPr>
        <w:t>Figure 1: Example of PRS CA indication</w:t>
      </w:r>
    </w:p>
    <w:p w:rsidR="00480257" w:rsidRDefault="00480257" w:rsidP="00480257">
      <w:pPr>
        <w:spacing w:before="120" w:after="120"/>
        <w:rPr>
          <w:rFonts w:eastAsiaTheme="minorEastAsia"/>
          <w:lang w:eastAsia="zh-CN"/>
        </w:rPr>
      </w:pPr>
      <w:r>
        <w:rPr>
          <w:rFonts w:eastAsiaTheme="minorEastAsia"/>
          <w:lang w:eastAsia="zh-CN"/>
        </w:rPr>
        <w:t>Besides, in the RAN1 agreements, UE would perform aggregate measurement over the linked resources only if certain alignment conditions are met. I</w:t>
      </w:r>
      <w:r w:rsidRPr="00A465B0">
        <w:rPr>
          <w:rFonts w:eastAsiaTheme="minorEastAsia"/>
          <w:lang w:eastAsia="zh-CN"/>
        </w:rPr>
        <w:t xml:space="preserve">f the alignment conditions are not met for resources in the linked resource sets, </w:t>
      </w:r>
      <w:r>
        <w:rPr>
          <w:rFonts w:eastAsiaTheme="minorEastAsia"/>
          <w:lang w:eastAsia="zh-CN"/>
        </w:rPr>
        <w:t>o</w:t>
      </w:r>
      <w:r w:rsidRPr="00A465B0">
        <w:rPr>
          <w:rFonts w:eastAsiaTheme="minorEastAsia"/>
          <w:lang w:eastAsia="zh-CN"/>
        </w:rPr>
        <w:t xml:space="preserve">ur view is that UE is expected to measure </w:t>
      </w:r>
      <w:r>
        <w:rPr>
          <w:rFonts w:eastAsiaTheme="minorEastAsia"/>
          <w:lang w:eastAsia="zh-CN"/>
        </w:rPr>
        <w:t xml:space="preserve">them </w:t>
      </w:r>
      <w:r w:rsidRPr="00A465B0">
        <w:rPr>
          <w:rFonts w:eastAsiaTheme="minorEastAsia"/>
          <w:lang w:eastAsia="zh-CN"/>
        </w:rPr>
        <w:t>based on single PFL</w:t>
      </w:r>
      <w:r>
        <w:rPr>
          <w:rFonts w:eastAsiaTheme="minorEastAsia"/>
          <w:lang w:eastAsia="zh-CN"/>
        </w:rPr>
        <w:t xml:space="preserve"> (i.e. non-aggregate measurement)</w:t>
      </w:r>
      <w:r w:rsidRPr="00A465B0">
        <w:rPr>
          <w:rFonts w:eastAsiaTheme="minorEastAsia"/>
          <w:lang w:eastAsia="zh-CN"/>
        </w:rPr>
        <w:t xml:space="preserve">. This is </w:t>
      </w:r>
      <w:r>
        <w:rPr>
          <w:rFonts w:eastAsiaTheme="minorEastAsia"/>
          <w:lang w:eastAsia="zh-CN"/>
        </w:rPr>
        <w:t xml:space="preserve">same as </w:t>
      </w:r>
      <w:r w:rsidRPr="00A465B0">
        <w:rPr>
          <w:rFonts w:eastAsiaTheme="minorEastAsia"/>
          <w:lang w:eastAsia="zh-CN"/>
        </w:rPr>
        <w:t>the resources in non-linked resource sets.</w:t>
      </w:r>
    </w:p>
    <w:p w:rsidR="00480257" w:rsidRPr="00480257" w:rsidRDefault="00480257" w:rsidP="00480257">
      <w:pPr>
        <w:spacing w:before="120" w:after="120"/>
        <w:rPr>
          <w:rFonts w:eastAsiaTheme="minorEastAsia"/>
          <w:lang w:eastAsia="zh-CN"/>
        </w:rPr>
      </w:pPr>
      <w:r w:rsidRPr="009F063A">
        <w:rPr>
          <w:rFonts w:eastAsiaTheme="minorEastAsia" w:hint="eastAsia"/>
          <w:b/>
          <w:lang w:eastAsia="zh-CN"/>
        </w:rPr>
        <w:t>P</w:t>
      </w:r>
      <w:r w:rsidRPr="009F063A">
        <w:rPr>
          <w:rFonts w:eastAsiaTheme="minorEastAsia"/>
          <w:b/>
          <w:lang w:eastAsia="zh-CN"/>
        </w:rPr>
        <w:t xml:space="preserve">roposal </w:t>
      </w:r>
      <w:r w:rsidR="00080810">
        <w:rPr>
          <w:rFonts w:eastAsiaTheme="minorEastAsia"/>
          <w:b/>
          <w:lang w:eastAsia="zh-CN"/>
        </w:rPr>
        <w:t>1</w:t>
      </w:r>
      <w:r w:rsidRPr="009F063A">
        <w:rPr>
          <w:rFonts w:eastAsiaTheme="minorEastAsia"/>
          <w:b/>
          <w:lang w:eastAsia="zh-CN"/>
        </w:rPr>
        <w:t xml:space="preserve">: Requirements for </w:t>
      </w:r>
      <w:r>
        <w:rPr>
          <w:rFonts w:eastAsiaTheme="minorEastAsia"/>
          <w:b/>
          <w:lang w:eastAsia="zh-CN"/>
        </w:rPr>
        <w:t>aggregate measurement</w:t>
      </w:r>
      <w:r w:rsidRPr="009F063A">
        <w:rPr>
          <w:rFonts w:eastAsiaTheme="minorEastAsia"/>
          <w:b/>
          <w:lang w:eastAsia="zh-CN"/>
        </w:rPr>
        <w:t xml:space="preserve"> are applicable to PRS resource</w:t>
      </w:r>
      <w:r>
        <w:rPr>
          <w:rFonts w:eastAsiaTheme="minorEastAsia"/>
          <w:b/>
          <w:lang w:eastAsia="zh-CN"/>
        </w:rPr>
        <w:t>s in the resource</w:t>
      </w:r>
      <w:r w:rsidRPr="009F063A">
        <w:rPr>
          <w:rFonts w:eastAsiaTheme="minorEastAsia"/>
          <w:b/>
          <w:lang w:eastAsia="zh-CN"/>
        </w:rPr>
        <w:t xml:space="preserve"> sets that are </w:t>
      </w:r>
      <w:r>
        <w:rPr>
          <w:rFonts w:eastAsiaTheme="minorEastAsia"/>
          <w:b/>
          <w:lang w:eastAsia="zh-CN"/>
        </w:rPr>
        <w:t xml:space="preserve">indicated to be </w:t>
      </w:r>
      <w:r w:rsidRPr="009F063A">
        <w:rPr>
          <w:rFonts w:eastAsiaTheme="minorEastAsia"/>
          <w:b/>
          <w:lang w:eastAsia="zh-CN"/>
        </w:rPr>
        <w:t>linked</w:t>
      </w:r>
      <w:r>
        <w:rPr>
          <w:rFonts w:eastAsiaTheme="minorEastAsia"/>
          <w:b/>
          <w:lang w:eastAsia="zh-CN"/>
        </w:rPr>
        <w:t>, provided that the alignment conditions defined by RAN1 are met</w:t>
      </w:r>
      <w:r w:rsidRPr="009F063A">
        <w:rPr>
          <w:rFonts w:eastAsiaTheme="minorEastAsia"/>
          <w:b/>
          <w:lang w:eastAsia="zh-CN"/>
        </w:rPr>
        <w:t>.</w:t>
      </w:r>
    </w:p>
    <w:p w:rsidR="00D42FAE" w:rsidRDefault="00D42FAE" w:rsidP="00D42FAE">
      <w:pPr>
        <w:pStyle w:val="3"/>
        <w:rPr>
          <w:lang w:eastAsia="zh-CN"/>
        </w:rPr>
      </w:pPr>
      <w:r w:rsidRPr="00E13088">
        <w:rPr>
          <w:lang w:eastAsia="zh-CN"/>
        </w:rPr>
        <w:t>Impact of PRS collision with other signals</w:t>
      </w:r>
    </w:p>
    <w:tbl>
      <w:tblPr>
        <w:tblStyle w:val="afa"/>
        <w:tblW w:w="0" w:type="auto"/>
        <w:tblLook w:val="04A0" w:firstRow="1" w:lastRow="0" w:firstColumn="1" w:lastColumn="0" w:noHBand="0" w:noVBand="1"/>
      </w:tblPr>
      <w:tblGrid>
        <w:gridCol w:w="9621"/>
      </w:tblGrid>
      <w:tr w:rsidR="00480257" w:rsidTr="00480257">
        <w:tc>
          <w:tcPr>
            <w:tcW w:w="9621" w:type="dxa"/>
          </w:tcPr>
          <w:p w:rsidR="00480257" w:rsidRPr="005756DA" w:rsidRDefault="00480257" w:rsidP="00480257">
            <w:pPr>
              <w:spacing w:before="120" w:after="120"/>
              <w:rPr>
                <w:b/>
                <w:bCs/>
                <w:szCs w:val="22"/>
                <w:u w:val="single"/>
              </w:rPr>
            </w:pPr>
            <w:r w:rsidRPr="00280324">
              <w:rPr>
                <w:b/>
                <w:bCs/>
                <w:szCs w:val="22"/>
                <w:u w:val="single"/>
              </w:rPr>
              <w:t>Issue 3-2-</w:t>
            </w:r>
            <w:r>
              <w:rPr>
                <w:b/>
                <w:bCs/>
                <w:szCs w:val="22"/>
                <w:u w:val="single"/>
              </w:rPr>
              <w:t>4</w:t>
            </w:r>
            <w:r w:rsidRPr="00280324">
              <w:rPr>
                <w:b/>
                <w:bCs/>
                <w:szCs w:val="22"/>
                <w:u w:val="single"/>
              </w:rPr>
              <w:t xml:space="preserve">: </w:t>
            </w:r>
            <w:r w:rsidRPr="005E749B">
              <w:rPr>
                <w:b/>
                <w:bCs/>
                <w:szCs w:val="22"/>
                <w:u w:val="single"/>
              </w:rPr>
              <w:t>Impact of PRS collision with other signals on PRS bandwidth aggregation requirement</w:t>
            </w:r>
          </w:p>
          <w:p w:rsidR="00480257" w:rsidRPr="00C961B3" w:rsidRDefault="00480257" w:rsidP="00480257">
            <w:pPr>
              <w:spacing w:before="120" w:after="120"/>
              <w:rPr>
                <w:rFonts w:eastAsiaTheme="minorEastAsia"/>
                <w:b/>
                <w:bCs/>
                <w:iCs/>
                <w:szCs w:val="22"/>
                <w:u w:val="single"/>
                <w:lang w:val="en-US" w:eastAsia="zh-CN"/>
              </w:rPr>
            </w:pPr>
            <w:r w:rsidRPr="005756DA">
              <w:rPr>
                <w:rFonts w:eastAsiaTheme="minorEastAsia"/>
                <w:b/>
                <w:bCs/>
                <w:iCs/>
                <w:szCs w:val="22"/>
                <w:highlight w:val="green"/>
                <w:u w:val="single"/>
                <w:lang w:val="en-US" w:eastAsia="zh-CN"/>
              </w:rPr>
              <w:t>A</w:t>
            </w:r>
            <w:r w:rsidRPr="005756DA">
              <w:rPr>
                <w:rFonts w:eastAsiaTheme="minorEastAsia" w:hint="eastAsia"/>
                <w:b/>
                <w:bCs/>
                <w:iCs/>
                <w:szCs w:val="22"/>
                <w:highlight w:val="green"/>
                <w:u w:val="single"/>
                <w:lang w:val="en-US" w:eastAsia="zh-CN"/>
              </w:rPr>
              <w:t>greements</w:t>
            </w:r>
            <w:r w:rsidRPr="005756DA">
              <w:rPr>
                <w:rFonts w:eastAsiaTheme="minorEastAsia" w:hint="eastAsia"/>
                <w:i/>
                <w:szCs w:val="22"/>
                <w:highlight w:val="green"/>
                <w:lang w:val="en-US" w:eastAsia="zh-CN"/>
              </w:rPr>
              <w:t>:</w:t>
            </w:r>
          </w:p>
          <w:p w:rsidR="00480257" w:rsidRPr="00480257" w:rsidRDefault="00480257" w:rsidP="00480257">
            <w:pPr>
              <w:pStyle w:val="afe"/>
              <w:numPr>
                <w:ilvl w:val="0"/>
                <w:numId w:val="17"/>
              </w:numPr>
              <w:spacing w:beforeLines="0" w:before="120" w:afterLines="0" w:after="120"/>
              <w:contextualSpacing/>
              <w:rPr>
                <w:szCs w:val="22"/>
                <w:lang w:eastAsia="ja-JP"/>
              </w:rPr>
            </w:pPr>
            <w:r w:rsidRPr="00B21C16">
              <w:rPr>
                <w:szCs w:val="22"/>
                <w:lang w:eastAsia="ja-JP"/>
              </w:rPr>
              <w:t>Further discussion on this issue is not precluded and based on contribution driven in the maintenance part.</w:t>
            </w:r>
          </w:p>
        </w:tc>
      </w:tr>
    </w:tbl>
    <w:p w:rsidR="00480257" w:rsidRDefault="00480257" w:rsidP="00480257">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AN1 made following agreements related to PRS resource dropping in Aug meeting.</w:t>
      </w:r>
    </w:p>
    <w:tbl>
      <w:tblPr>
        <w:tblStyle w:val="afa"/>
        <w:tblW w:w="0" w:type="auto"/>
        <w:tblLook w:val="04A0" w:firstRow="1" w:lastRow="0" w:firstColumn="1" w:lastColumn="0" w:noHBand="0" w:noVBand="1"/>
      </w:tblPr>
      <w:tblGrid>
        <w:gridCol w:w="9621"/>
      </w:tblGrid>
      <w:tr w:rsidR="00480257" w:rsidTr="00702C72">
        <w:tc>
          <w:tcPr>
            <w:tcW w:w="9621" w:type="dxa"/>
          </w:tcPr>
          <w:p w:rsidR="00480257" w:rsidRPr="00A500E9" w:rsidRDefault="00480257" w:rsidP="00702C72">
            <w:pPr>
              <w:snapToGrid w:val="0"/>
              <w:spacing w:beforeLines="0" w:before="0" w:afterLines="0" w:after="0"/>
              <w:jc w:val="both"/>
              <w:rPr>
                <w:rFonts w:eastAsia="宋体"/>
                <w:sz w:val="20"/>
              </w:rPr>
            </w:pPr>
            <w:r w:rsidRPr="00A500E9">
              <w:rPr>
                <w:rFonts w:eastAsia="Batang"/>
                <w:sz w:val="20"/>
                <w:highlight w:val="green"/>
              </w:rPr>
              <w:lastRenderedPageBreak/>
              <w:t>Agreement</w:t>
            </w:r>
          </w:p>
          <w:p w:rsidR="00480257" w:rsidRPr="00A500E9" w:rsidRDefault="00480257" w:rsidP="00702C72">
            <w:pPr>
              <w:spacing w:beforeLines="0" w:before="0" w:afterLines="0" w:after="0"/>
              <w:rPr>
                <w:rFonts w:ascii="Times" w:eastAsia="Batang" w:hAnsi="Times"/>
                <w:sz w:val="20"/>
                <w:szCs w:val="24"/>
                <w:lang w:eastAsia="zh-CN"/>
              </w:rPr>
            </w:pPr>
            <w:r w:rsidRPr="00A500E9">
              <w:rPr>
                <w:rFonts w:ascii="Times" w:eastAsia="Batang" w:hAnsi="Times"/>
                <w:sz w:val="20"/>
                <w:szCs w:val="24"/>
                <w:lang w:eastAsia="zh-CN"/>
              </w:rPr>
              <w:t xml:space="preserve">For the case when PRS in one of aggregated PFL is dropped because of collision with other signals, for LMF based positioning, </w:t>
            </w:r>
            <w:bookmarkStart w:id="1" w:name="OLE_LINK14"/>
            <w:r w:rsidRPr="00A500E9">
              <w:rPr>
                <w:rFonts w:ascii="Times" w:eastAsia="Batang" w:hAnsi="Times"/>
                <w:sz w:val="20"/>
                <w:szCs w:val="24"/>
                <w:lang w:eastAsia="zh-CN"/>
              </w:rPr>
              <w:t>it is up to UE implementation to perform positioning measurement based on one or more of the PRS resources in the aggregated PFLs.</w:t>
            </w:r>
          </w:p>
          <w:p w:rsidR="00480257" w:rsidRPr="00A500E9" w:rsidRDefault="00480257" w:rsidP="00480257">
            <w:pPr>
              <w:numPr>
                <w:ilvl w:val="0"/>
                <w:numId w:val="18"/>
              </w:numPr>
              <w:overflowPunct w:val="0"/>
              <w:autoSpaceDE w:val="0"/>
              <w:autoSpaceDN w:val="0"/>
              <w:adjustRightInd w:val="0"/>
              <w:spacing w:beforeLines="0" w:before="0" w:afterLines="0" w:after="180"/>
              <w:contextualSpacing/>
              <w:textAlignment w:val="baseline"/>
              <w:rPr>
                <w:rFonts w:eastAsia="宋体"/>
                <w:sz w:val="20"/>
                <w:lang w:eastAsia="zh-CN"/>
              </w:rPr>
            </w:pPr>
            <w:r w:rsidRPr="00A500E9">
              <w:rPr>
                <w:rFonts w:eastAsia="等线"/>
                <w:sz w:val="20"/>
                <w:lang w:eastAsia="zh-CN"/>
              </w:rPr>
              <w:t>Note: it is up to RAN4 whether or not to define performance requirements for this case of collision with other signals.</w:t>
            </w:r>
            <w:bookmarkEnd w:id="1"/>
          </w:p>
        </w:tc>
      </w:tr>
    </w:tbl>
    <w:p w:rsidR="00480257" w:rsidRDefault="00480257" w:rsidP="00480257">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ince it is up to UE implementation to perform aggregated measurement in case of PRS resource dropping in one of the aggregated PFLs, we do not think RAN4 should define UE behavior whether and how UE should perform the measurement on the remaining non-dropped resources. This conflicts with RAN1 conclusion.</w:t>
      </w:r>
    </w:p>
    <w:p w:rsidR="00480257" w:rsidRDefault="00480257" w:rsidP="00480257">
      <w:pPr>
        <w:spacing w:before="120" w:after="120"/>
        <w:rPr>
          <w:rFonts w:eastAsiaTheme="minorEastAsia"/>
          <w:lang w:val="en-US" w:eastAsia="zh-CN"/>
        </w:rPr>
      </w:pPr>
      <w:r>
        <w:rPr>
          <w:rFonts w:eastAsiaTheme="minorEastAsia"/>
          <w:lang w:val="en-US" w:eastAsia="zh-CN"/>
        </w:rPr>
        <w:t xml:space="preserve">Technically, it is also difficult to define the requirements. It could happen that PRS resource dropping occurs for some TRP, but for some other TRP there is no PRS resource dropping on any PFL. It means UE needs to perform both aggregated and non-aggregated measurements in one MG occasion. Both UE implementation and requirements will be complicated. </w:t>
      </w:r>
    </w:p>
    <w:p w:rsidR="00480257" w:rsidRDefault="00480257" w:rsidP="00480257">
      <w:pPr>
        <w:spacing w:before="120" w:after="120"/>
        <w:rPr>
          <w:rFonts w:eastAsiaTheme="minorEastAsia"/>
          <w:b/>
          <w:lang w:eastAsia="zh-CN"/>
        </w:rPr>
      </w:pPr>
      <w:r w:rsidRPr="00835410">
        <w:rPr>
          <w:rFonts w:eastAsiaTheme="minorEastAsia" w:hint="eastAsia"/>
          <w:b/>
          <w:lang w:eastAsia="zh-CN"/>
        </w:rPr>
        <w:t>P</w:t>
      </w:r>
      <w:r w:rsidRPr="00835410">
        <w:rPr>
          <w:rFonts w:eastAsiaTheme="minorEastAsia"/>
          <w:b/>
          <w:lang w:eastAsia="zh-CN"/>
        </w:rPr>
        <w:t>roposal</w:t>
      </w:r>
      <w:r>
        <w:rPr>
          <w:rFonts w:eastAsiaTheme="minorEastAsia"/>
          <w:b/>
          <w:lang w:eastAsia="zh-CN"/>
        </w:rPr>
        <w:t xml:space="preserve"> </w:t>
      </w:r>
      <w:r w:rsidR="00080810">
        <w:rPr>
          <w:rFonts w:eastAsiaTheme="minorEastAsia"/>
          <w:b/>
          <w:lang w:eastAsia="zh-CN"/>
        </w:rPr>
        <w:t>2</w:t>
      </w:r>
      <w:r w:rsidRPr="00835410">
        <w:rPr>
          <w:rFonts w:eastAsiaTheme="minorEastAsia"/>
          <w:b/>
          <w:lang w:eastAsia="zh-CN"/>
        </w:rPr>
        <w:t>: RAN4 not to define UE behaviour when there is no PRS resource dropping on any of the aggregated PFLs.</w:t>
      </w:r>
    </w:p>
    <w:p w:rsidR="00D42FAE" w:rsidRDefault="00D42FAE" w:rsidP="00D42FAE">
      <w:pPr>
        <w:pStyle w:val="3"/>
        <w:rPr>
          <w:lang w:eastAsia="zh-CN"/>
        </w:rPr>
      </w:pPr>
      <w:r>
        <w:rPr>
          <w:rFonts w:hint="eastAsia"/>
          <w:lang w:eastAsia="zh-CN"/>
        </w:rPr>
        <w:t>P</w:t>
      </w:r>
      <w:r>
        <w:rPr>
          <w:lang w:eastAsia="zh-CN"/>
        </w:rPr>
        <w:t>RS CA for PRS-RSRP(P)</w:t>
      </w:r>
    </w:p>
    <w:tbl>
      <w:tblPr>
        <w:tblStyle w:val="afa"/>
        <w:tblW w:w="0" w:type="auto"/>
        <w:tblLook w:val="04A0" w:firstRow="1" w:lastRow="0" w:firstColumn="1" w:lastColumn="0" w:noHBand="0" w:noVBand="1"/>
      </w:tblPr>
      <w:tblGrid>
        <w:gridCol w:w="9621"/>
      </w:tblGrid>
      <w:tr w:rsidR="00480257" w:rsidTr="00480257">
        <w:tc>
          <w:tcPr>
            <w:tcW w:w="9621" w:type="dxa"/>
          </w:tcPr>
          <w:p w:rsidR="00480257" w:rsidRDefault="00480257" w:rsidP="00480257">
            <w:pPr>
              <w:spacing w:before="120" w:after="120"/>
              <w:rPr>
                <w:b/>
                <w:color w:val="0070C0"/>
                <w:u w:val="single"/>
                <w:lang w:eastAsia="ko-KR"/>
              </w:rPr>
            </w:pPr>
            <w:r>
              <w:rPr>
                <w:b/>
                <w:color w:val="0070C0"/>
                <w:u w:val="single"/>
                <w:lang w:eastAsia="ko-KR"/>
              </w:rPr>
              <w:t>Issue 3-2-11: PRS aggregation for PRS-RSRP and PRS-RSRPP</w:t>
            </w:r>
          </w:p>
          <w:p w:rsidR="00480257" w:rsidRDefault="00480257" w:rsidP="00480257">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Proposals</w:t>
            </w:r>
          </w:p>
          <w:p w:rsidR="00480257" w:rsidRDefault="00480257" w:rsidP="00480257">
            <w:pPr>
              <w:pStyle w:val="afe"/>
              <w:numPr>
                <w:ilvl w:val="1"/>
                <w:numId w:val="15"/>
              </w:numPr>
              <w:spacing w:beforeLines="0" w:before="120" w:afterLines="0" w:after="120"/>
              <w:ind w:left="1440"/>
              <w:rPr>
                <w:rFonts w:eastAsia="宋体"/>
                <w:color w:val="0070C0"/>
                <w:lang w:eastAsia="zh-CN"/>
              </w:rPr>
            </w:pPr>
            <w:r>
              <w:rPr>
                <w:rFonts w:eastAsia="宋体"/>
                <w:color w:val="0070C0"/>
                <w:lang w:eastAsia="zh-CN"/>
              </w:rPr>
              <w:t>Option 1: HW, Nokia</w:t>
            </w:r>
          </w:p>
          <w:p w:rsidR="00480257" w:rsidRDefault="00480257" w:rsidP="00480257">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Option 1A: HW</w:t>
            </w:r>
          </w:p>
          <w:p w:rsidR="00480257" w:rsidRDefault="00480257" w:rsidP="00480257">
            <w:pPr>
              <w:pStyle w:val="afe"/>
              <w:numPr>
                <w:ilvl w:val="3"/>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RAN4 to discuss the impact of RSRP(P) measurement on the requirements for PRS CA based on further RAN1 agreements.</w:t>
            </w:r>
          </w:p>
          <w:p w:rsidR="00480257" w:rsidRDefault="00480257" w:rsidP="00480257">
            <w:pPr>
              <w:pStyle w:val="afe"/>
              <w:numPr>
                <w:ilvl w:val="2"/>
                <w:numId w:val="15"/>
              </w:numPr>
              <w:spacing w:beforeLines="0" w:before="120" w:afterLines="0" w:after="120"/>
              <w:rPr>
                <w:rFonts w:eastAsia="宋体"/>
                <w:color w:val="0070C0"/>
                <w:lang w:eastAsia="zh-CN"/>
              </w:rPr>
            </w:pPr>
            <w:r>
              <w:rPr>
                <w:rFonts w:eastAsia="宋体"/>
                <w:color w:val="0070C0"/>
                <w:lang w:eastAsia="zh-CN"/>
              </w:rPr>
              <w:t>Option 1B: Nokia</w:t>
            </w:r>
          </w:p>
          <w:p w:rsidR="00480257" w:rsidRDefault="00480257" w:rsidP="00480257">
            <w:pPr>
              <w:pStyle w:val="afe"/>
              <w:numPr>
                <w:ilvl w:val="3"/>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RAN4 to wait on further RAN1 agreement related to PRS-RSRP and PRS-RSRPP measurement type across aggregated PFLs.</w:t>
            </w:r>
          </w:p>
          <w:p w:rsidR="00480257" w:rsidRDefault="00480257" w:rsidP="00480257">
            <w:pPr>
              <w:pStyle w:val="afe"/>
              <w:numPr>
                <w:ilvl w:val="1"/>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Option 2: Qualcomm</w:t>
            </w:r>
          </w:p>
          <w:p w:rsidR="00480257" w:rsidRDefault="00480257" w:rsidP="00480257">
            <w:pPr>
              <w:pStyle w:val="afe"/>
              <w:numPr>
                <w:ilvl w:val="3"/>
                <w:numId w:val="15"/>
              </w:numPr>
              <w:overflowPunct w:val="0"/>
              <w:autoSpaceDE w:val="0"/>
              <w:autoSpaceDN w:val="0"/>
              <w:adjustRightInd w:val="0"/>
              <w:spacing w:beforeLines="0" w:before="120" w:afterLines="0" w:after="120"/>
              <w:textAlignment w:val="baseline"/>
              <w:rPr>
                <w:rFonts w:eastAsia="宋体"/>
                <w:color w:val="0070C0"/>
                <w:lang w:eastAsia="zh-CN"/>
              </w:rPr>
            </w:pPr>
            <w:r>
              <w:rPr>
                <w:color w:val="0070C0"/>
                <w:lang w:eastAsia="zh-CN"/>
              </w:rPr>
              <w:t>When PRS-RSRP(P) is reported with timing-based positioning measurements (RSTD or UE Rx-Tx) with BW aggregation, the measurement period requirement for the timing-based measurements applies.</w:t>
            </w:r>
          </w:p>
          <w:p w:rsidR="00480257" w:rsidRDefault="00480257" w:rsidP="00480257">
            <w:pPr>
              <w:pStyle w:val="afe"/>
              <w:numPr>
                <w:ilvl w:val="3"/>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No measurement requirements will be defined for stand-along PRS-RSRP(P) reporting with PRS BW aggregation.</w:t>
            </w:r>
          </w:p>
          <w:p w:rsidR="00480257" w:rsidRDefault="00480257" w:rsidP="00480257">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Recommended WF</w:t>
            </w:r>
          </w:p>
          <w:p w:rsidR="00480257" w:rsidRPr="00480257" w:rsidRDefault="00480257" w:rsidP="00480257">
            <w:pPr>
              <w:pStyle w:val="afe"/>
              <w:numPr>
                <w:ilvl w:val="1"/>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Discuss the options.</w:t>
            </w:r>
          </w:p>
        </w:tc>
      </w:tr>
    </w:tbl>
    <w:p w:rsidR="00480257" w:rsidRDefault="00244DDB" w:rsidP="00480257">
      <w:pPr>
        <w:spacing w:before="120" w:after="120"/>
        <w:rPr>
          <w:rFonts w:eastAsiaTheme="minorEastAsia"/>
          <w:lang w:eastAsia="zh-CN"/>
        </w:rPr>
      </w:pPr>
      <w:r>
        <w:rPr>
          <w:rFonts w:eastAsiaTheme="minorEastAsia"/>
          <w:lang w:eastAsia="zh-CN"/>
        </w:rPr>
        <w:t>In Nov meeting RAN1 made the following agreements.</w:t>
      </w:r>
    </w:p>
    <w:tbl>
      <w:tblPr>
        <w:tblStyle w:val="afa"/>
        <w:tblW w:w="0" w:type="auto"/>
        <w:tblLook w:val="04A0" w:firstRow="1" w:lastRow="0" w:firstColumn="1" w:lastColumn="0" w:noHBand="0" w:noVBand="1"/>
      </w:tblPr>
      <w:tblGrid>
        <w:gridCol w:w="9621"/>
      </w:tblGrid>
      <w:tr w:rsidR="00244DDB" w:rsidTr="00244DDB">
        <w:tc>
          <w:tcPr>
            <w:tcW w:w="9621" w:type="dxa"/>
          </w:tcPr>
          <w:p w:rsidR="007B0081" w:rsidRPr="007B0081" w:rsidRDefault="007B0081" w:rsidP="007B0081">
            <w:pPr>
              <w:spacing w:beforeLines="0" w:before="0" w:afterLines="0" w:after="0"/>
              <w:rPr>
                <w:rFonts w:eastAsia="Batang"/>
                <w:sz w:val="20"/>
                <w:lang w:eastAsia="x-none"/>
              </w:rPr>
            </w:pPr>
            <w:r w:rsidRPr="007B0081">
              <w:rPr>
                <w:rFonts w:eastAsia="Batang"/>
                <w:sz w:val="20"/>
                <w:highlight w:val="green"/>
                <w:lang w:eastAsia="x-none"/>
              </w:rPr>
              <w:t>Agreement</w:t>
            </w:r>
          </w:p>
          <w:p w:rsidR="007B0081" w:rsidRPr="007B0081" w:rsidRDefault="007B0081" w:rsidP="007B0081">
            <w:pPr>
              <w:spacing w:beforeLines="0" w:before="0" w:afterLines="0" w:after="0"/>
              <w:rPr>
                <w:rFonts w:eastAsia="Batang"/>
                <w:sz w:val="20"/>
              </w:rPr>
            </w:pPr>
            <w:r w:rsidRPr="007B0081">
              <w:rPr>
                <w:rFonts w:eastAsia="宋体"/>
                <w:sz w:val="20"/>
              </w:rPr>
              <w:t>If the UE/</w:t>
            </w:r>
            <w:proofErr w:type="spellStart"/>
            <w:r w:rsidRPr="007B0081">
              <w:rPr>
                <w:rFonts w:eastAsia="宋体"/>
                <w:sz w:val="20"/>
              </w:rPr>
              <w:t>gNB</w:t>
            </w:r>
            <w:proofErr w:type="spellEnd"/>
            <w:r w:rsidRPr="007B0081">
              <w:rPr>
                <w:rFonts w:eastAsia="宋体"/>
                <w:sz w:val="20"/>
              </w:rPr>
              <w:t xml:space="preserve"> reports aggregated timing measurement, t</w:t>
            </w:r>
            <w:r w:rsidRPr="007B0081">
              <w:rPr>
                <w:rFonts w:eastAsia="Batang"/>
                <w:sz w:val="20"/>
              </w:rPr>
              <w:t xml:space="preserve">he single reported RSRP/RSRPP (if reported) is based on aggregated </w:t>
            </w:r>
            <w:r w:rsidRPr="007B0081">
              <w:rPr>
                <w:rFonts w:eastAsia="宋体"/>
                <w:sz w:val="20"/>
              </w:rPr>
              <w:t>PRS/</w:t>
            </w:r>
            <w:r w:rsidRPr="007B0081">
              <w:rPr>
                <w:rFonts w:eastAsia="Batang"/>
                <w:sz w:val="20"/>
              </w:rPr>
              <w:t>SRS resources across aggregated PFLs/carriers.</w:t>
            </w:r>
          </w:p>
          <w:p w:rsidR="007B0081" w:rsidRPr="007B0081" w:rsidRDefault="007B0081" w:rsidP="007B0081">
            <w:pPr>
              <w:numPr>
                <w:ilvl w:val="0"/>
                <w:numId w:val="19"/>
              </w:numPr>
              <w:spacing w:beforeLines="0" w:before="0" w:afterLines="0" w:after="0"/>
              <w:rPr>
                <w:rFonts w:eastAsia="Batang"/>
                <w:sz w:val="20"/>
              </w:rPr>
            </w:pPr>
            <w:r w:rsidRPr="007B0081">
              <w:rPr>
                <w:rFonts w:eastAsia="Batang"/>
                <w:sz w:val="20"/>
              </w:rPr>
              <w:t>Note1: it is up to RAN4 whether to define a corresponding requirement</w:t>
            </w:r>
          </w:p>
          <w:p w:rsidR="00244DDB" w:rsidRPr="007B0081" w:rsidRDefault="007B0081" w:rsidP="007B0081">
            <w:pPr>
              <w:numPr>
                <w:ilvl w:val="0"/>
                <w:numId w:val="19"/>
              </w:numPr>
              <w:spacing w:beforeLines="0" w:before="0" w:afterLines="0" w:after="0"/>
              <w:rPr>
                <w:rFonts w:eastAsia="Batang"/>
                <w:sz w:val="20"/>
              </w:rPr>
            </w:pPr>
            <w:r w:rsidRPr="007B0081">
              <w:rPr>
                <w:rFonts w:eastAsia="Batang"/>
                <w:sz w:val="20"/>
              </w:rPr>
              <w:t>Note2: for UL, measured SRS signals refer to aggregated SRS resources. For DL, measured PRS signals refer to aggregated PRS resources.</w:t>
            </w:r>
          </w:p>
        </w:tc>
      </w:tr>
    </w:tbl>
    <w:p w:rsidR="00244DDB" w:rsidRPr="00480257" w:rsidRDefault="007B0081" w:rsidP="00480257">
      <w:pPr>
        <w:spacing w:before="120" w:after="120"/>
        <w:rPr>
          <w:rFonts w:eastAsiaTheme="minorEastAsia"/>
          <w:lang w:eastAsia="zh-CN"/>
        </w:rPr>
      </w:pPr>
      <w:r>
        <w:rPr>
          <w:rFonts w:eastAsiaTheme="minorEastAsia"/>
          <w:lang w:eastAsia="zh-CN"/>
        </w:rPr>
        <w:t xml:space="preserve">It can be seen that when PRS-RSRP(P) is requested together with TOA measurement, the PRS-RSRP(P) is also measured in aggregated manner. In this sense, the PRS-RSRP(P) and TOA should be measured over the same measurement period. This is same assumption and principle as R16 requirements. For example, we have the following statement in clause </w:t>
      </w:r>
      <w:r w:rsidRPr="007B0081">
        <w:rPr>
          <w:rFonts w:eastAsiaTheme="minorEastAsia"/>
          <w:lang w:eastAsia="zh-CN"/>
        </w:rPr>
        <w:t>9.9.2.5</w:t>
      </w:r>
      <w:r>
        <w:rPr>
          <w:rFonts w:eastAsiaTheme="minorEastAsia"/>
          <w:lang w:eastAsia="zh-CN"/>
        </w:rPr>
        <w:t xml:space="preserve">, but such statement is missing in for PRS CA and it should be added. </w:t>
      </w:r>
    </w:p>
    <w:tbl>
      <w:tblPr>
        <w:tblStyle w:val="afa"/>
        <w:tblW w:w="0" w:type="auto"/>
        <w:tblLook w:val="04A0" w:firstRow="1" w:lastRow="0" w:firstColumn="1" w:lastColumn="0" w:noHBand="0" w:noVBand="1"/>
      </w:tblPr>
      <w:tblGrid>
        <w:gridCol w:w="9621"/>
      </w:tblGrid>
      <w:tr w:rsidR="007B0081" w:rsidTr="007B0081">
        <w:tc>
          <w:tcPr>
            <w:tcW w:w="9621" w:type="dxa"/>
          </w:tcPr>
          <w:p w:rsidR="007B0081" w:rsidRDefault="007B0081" w:rsidP="00480257">
            <w:pPr>
              <w:spacing w:before="120" w:after="120"/>
              <w:rPr>
                <w:rFonts w:eastAsiaTheme="minorEastAsia"/>
                <w:lang w:eastAsia="zh-CN"/>
              </w:rPr>
            </w:pPr>
            <w:r w:rsidRPr="007B0081">
              <w:rPr>
                <w:rFonts w:eastAsia="Times New Roman"/>
                <w:sz w:val="20"/>
                <w:lang w:val="en-US" w:eastAsia="zh-CN"/>
              </w:rPr>
              <w:lastRenderedPageBreak/>
              <w:t>When PRS-RSRP is configured for DL-TDOA, RSTD and RSRP are performed over the same measurement period.</w:t>
            </w:r>
          </w:p>
        </w:tc>
      </w:tr>
    </w:tbl>
    <w:p w:rsidR="00857416" w:rsidRPr="007B0081" w:rsidRDefault="00857416" w:rsidP="00480257">
      <w:pPr>
        <w:spacing w:before="120" w:after="120"/>
        <w:rPr>
          <w:rFonts w:eastAsiaTheme="minorEastAsia"/>
          <w:b/>
          <w:lang w:eastAsia="zh-CN"/>
        </w:rPr>
      </w:pPr>
      <w:r w:rsidRPr="00835410">
        <w:rPr>
          <w:rFonts w:eastAsiaTheme="minorEastAsia" w:hint="eastAsia"/>
          <w:b/>
          <w:lang w:eastAsia="zh-CN"/>
        </w:rPr>
        <w:t>P</w:t>
      </w:r>
      <w:r w:rsidRPr="00835410">
        <w:rPr>
          <w:rFonts w:eastAsiaTheme="minorEastAsia"/>
          <w:b/>
          <w:lang w:eastAsia="zh-CN"/>
        </w:rPr>
        <w:t>roposal</w:t>
      </w:r>
      <w:r>
        <w:rPr>
          <w:rFonts w:eastAsiaTheme="minorEastAsia"/>
          <w:b/>
          <w:lang w:eastAsia="zh-CN"/>
        </w:rPr>
        <w:t xml:space="preserve"> </w:t>
      </w:r>
      <w:r w:rsidR="00080810">
        <w:rPr>
          <w:rFonts w:eastAsiaTheme="minorEastAsia"/>
          <w:b/>
          <w:lang w:eastAsia="zh-CN"/>
        </w:rPr>
        <w:t>3</w:t>
      </w:r>
      <w:r w:rsidRPr="00835410">
        <w:rPr>
          <w:rFonts w:eastAsiaTheme="minorEastAsia"/>
          <w:b/>
          <w:lang w:eastAsia="zh-CN"/>
        </w:rPr>
        <w:t xml:space="preserve">: </w:t>
      </w:r>
      <w:r>
        <w:rPr>
          <w:rFonts w:eastAsiaTheme="minorEastAsia"/>
          <w:b/>
          <w:lang w:eastAsia="zh-CN"/>
        </w:rPr>
        <w:t>For aggregated measurements, w</w:t>
      </w:r>
      <w:r w:rsidRPr="00857416">
        <w:rPr>
          <w:rFonts w:eastAsiaTheme="minorEastAsia"/>
          <w:b/>
          <w:lang w:eastAsia="zh-CN"/>
        </w:rPr>
        <w:t>hen PRS-RSRP</w:t>
      </w:r>
      <w:r>
        <w:rPr>
          <w:rFonts w:eastAsiaTheme="minorEastAsia"/>
          <w:b/>
          <w:lang w:eastAsia="zh-CN"/>
        </w:rPr>
        <w:t>(P)</w:t>
      </w:r>
      <w:r w:rsidRPr="00857416">
        <w:rPr>
          <w:rFonts w:eastAsiaTheme="minorEastAsia"/>
          <w:b/>
          <w:lang w:eastAsia="zh-CN"/>
        </w:rPr>
        <w:t xml:space="preserve"> is </w:t>
      </w:r>
      <w:r>
        <w:rPr>
          <w:rFonts w:eastAsiaTheme="minorEastAsia"/>
          <w:b/>
          <w:lang w:eastAsia="zh-CN"/>
        </w:rPr>
        <w:t>requested</w:t>
      </w:r>
      <w:r w:rsidRPr="00857416">
        <w:rPr>
          <w:rFonts w:eastAsiaTheme="minorEastAsia"/>
          <w:b/>
          <w:lang w:eastAsia="zh-CN"/>
        </w:rPr>
        <w:t xml:space="preserve"> </w:t>
      </w:r>
      <w:r>
        <w:rPr>
          <w:rFonts w:eastAsiaTheme="minorEastAsia"/>
          <w:b/>
          <w:lang w:eastAsia="zh-CN"/>
        </w:rPr>
        <w:t>with TOA measurement</w:t>
      </w:r>
      <w:r w:rsidRPr="00857416">
        <w:rPr>
          <w:rFonts w:eastAsiaTheme="minorEastAsia"/>
          <w:b/>
          <w:lang w:eastAsia="zh-CN"/>
        </w:rPr>
        <w:t xml:space="preserve">, </w:t>
      </w:r>
      <w:r>
        <w:rPr>
          <w:rFonts w:eastAsiaTheme="minorEastAsia"/>
          <w:b/>
          <w:lang w:eastAsia="zh-CN"/>
        </w:rPr>
        <w:t xml:space="preserve">TOA </w:t>
      </w:r>
      <w:r w:rsidRPr="00857416">
        <w:rPr>
          <w:rFonts w:eastAsiaTheme="minorEastAsia"/>
          <w:b/>
          <w:lang w:eastAsia="zh-CN"/>
        </w:rPr>
        <w:t>and PRS-RSRP</w:t>
      </w:r>
      <w:r>
        <w:rPr>
          <w:rFonts w:eastAsiaTheme="minorEastAsia"/>
          <w:b/>
          <w:lang w:eastAsia="zh-CN"/>
        </w:rPr>
        <w:t>(P)</w:t>
      </w:r>
      <w:r w:rsidRPr="00857416">
        <w:rPr>
          <w:rFonts w:eastAsiaTheme="minorEastAsia"/>
          <w:b/>
          <w:lang w:eastAsia="zh-CN"/>
        </w:rPr>
        <w:t xml:space="preserve"> measurements are performed over the same measurement period.</w:t>
      </w:r>
      <w:r>
        <w:rPr>
          <w:rFonts w:eastAsiaTheme="minorEastAsia"/>
          <w:b/>
          <w:lang w:eastAsia="zh-CN"/>
        </w:rPr>
        <w:t xml:space="preserve"> </w:t>
      </w:r>
    </w:p>
    <w:p w:rsidR="00D42FAE" w:rsidRDefault="00D42FAE" w:rsidP="00D42FAE">
      <w:pPr>
        <w:pStyle w:val="2"/>
        <w:rPr>
          <w:lang w:eastAsia="zh-CN"/>
        </w:rPr>
      </w:pPr>
      <w:r>
        <w:rPr>
          <w:lang w:eastAsia="zh-CN"/>
        </w:rPr>
        <w:t xml:space="preserve">SRS CA </w:t>
      </w:r>
    </w:p>
    <w:p w:rsidR="00D42FAE" w:rsidRDefault="00D42FAE" w:rsidP="00D42FAE">
      <w:pPr>
        <w:pStyle w:val="3"/>
        <w:rPr>
          <w:lang w:eastAsia="zh-CN"/>
        </w:rPr>
      </w:pPr>
      <w:r>
        <w:rPr>
          <w:rFonts w:hint="eastAsia"/>
          <w:lang w:eastAsia="zh-CN"/>
        </w:rPr>
        <w:t>G</w:t>
      </w:r>
      <w:r>
        <w:rPr>
          <w:lang w:eastAsia="zh-CN"/>
        </w:rPr>
        <w:t>uard period / interruption</w:t>
      </w:r>
    </w:p>
    <w:tbl>
      <w:tblPr>
        <w:tblStyle w:val="afa"/>
        <w:tblW w:w="0" w:type="auto"/>
        <w:tblLook w:val="04A0" w:firstRow="1" w:lastRow="0" w:firstColumn="1" w:lastColumn="0" w:noHBand="0" w:noVBand="1"/>
      </w:tblPr>
      <w:tblGrid>
        <w:gridCol w:w="9621"/>
      </w:tblGrid>
      <w:tr w:rsidR="00857416" w:rsidTr="00857416">
        <w:tc>
          <w:tcPr>
            <w:tcW w:w="9621" w:type="dxa"/>
          </w:tcPr>
          <w:p w:rsidR="00857416" w:rsidRDefault="00857416" w:rsidP="00857416">
            <w:pPr>
              <w:spacing w:before="120" w:after="120"/>
              <w:rPr>
                <w:b/>
                <w:color w:val="0070C0"/>
                <w:u w:val="single"/>
                <w:lang w:eastAsia="ko-KR"/>
              </w:rPr>
            </w:pPr>
            <w:r>
              <w:rPr>
                <w:b/>
                <w:color w:val="0070C0"/>
                <w:u w:val="single"/>
                <w:lang w:eastAsia="ko-KR"/>
              </w:rPr>
              <w:t>Issue 3-2-9: Impact of guard period on CA throughput</w:t>
            </w:r>
          </w:p>
          <w:p w:rsidR="00857416" w:rsidRDefault="00857416" w:rsidP="00857416">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Proposals</w:t>
            </w:r>
          </w:p>
          <w:p w:rsidR="00857416" w:rsidRDefault="00857416" w:rsidP="00857416">
            <w:pPr>
              <w:pStyle w:val="afe"/>
              <w:numPr>
                <w:ilvl w:val="1"/>
                <w:numId w:val="15"/>
              </w:numPr>
              <w:spacing w:beforeLines="0" w:before="120" w:afterLines="0" w:after="120"/>
              <w:ind w:left="1440"/>
              <w:rPr>
                <w:rFonts w:eastAsia="宋体"/>
                <w:color w:val="0070C0"/>
                <w:lang w:eastAsia="zh-CN"/>
              </w:rPr>
            </w:pPr>
            <w:r>
              <w:rPr>
                <w:rFonts w:eastAsia="宋体"/>
                <w:color w:val="0070C0"/>
                <w:lang w:eastAsia="zh-CN"/>
              </w:rPr>
              <w:t>Option 1: Nokia</w:t>
            </w:r>
          </w:p>
          <w:p w:rsidR="00857416" w:rsidRDefault="00857416" w:rsidP="00857416">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RAN4 to study the impact to CA data throughput due to the presence of guard period before and after aggregated SRS transmission.</w:t>
            </w:r>
          </w:p>
          <w:p w:rsidR="00857416" w:rsidRDefault="00857416" w:rsidP="00857416">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Recommended WF</w:t>
            </w:r>
          </w:p>
          <w:p w:rsidR="00857416" w:rsidRDefault="00857416" w:rsidP="00857416">
            <w:pPr>
              <w:pStyle w:val="afe"/>
              <w:numPr>
                <w:ilvl w:val="1"/>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Discuss the option.</w:t>
            </w:r>
          </w:p>
          <w:p w:rsidR="00857416" w:rsidRDefault="00857416" w:rsidP="00857416">
            <w:pPr>
              <w:spacing w:before="120" w:after="120"/>
              <w:rPr>
                <w:b/>
                <w:color w:val="0070C0"/>
                <w:u w:val="single"/>
                <w:lang w:eastAsia="ko-KR"/>
              </w:rPr>
            </w:pPr>
            <w:r>
              <w:rPr>
                <w:b/>
                <w:color w:val="0070C0"/>
                <w:u w:val="single"/>
                <w:lang w:eastAsia="ko-KR"/>
              </w:rPr>
              <w:t>Issue 3-2-10: Interruption due to SRS transmission for BW aggregation</w:t>
            </w:r>
          </w:p>
          <w:p w:rsidR="00857416" w:rsidRDefault="00857416" w:rsidP="00857416">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Proposals</w:t>
            </w:r>
          </w:p>
          <w:p w:rsidR="00857416" w:rsidRDefault="00857416" w:rsidP="00857416">
            <w:pPr>
              <w:pStyle w:val="afe"/>
              <w:numPr>
                <w:ilvl w:val="1"/>
                <w:numId w:val="15"/>
              </w:numPr>
              <w:spacing w:beforeLines="0" w:before="120" w:afterLines="0" w:after="120"/>
              <w:ind w:left="1440"/>
              <w:rPr>
                <w:rFonts w:eastAsia="宋体"/>
                <w:color w:val="0070C0"/>
                <w:lang w:eastAsia="zh-CN"/>
              </w:rPr>
            </w:pPr>
            <w:r>
              <w:rPr>
                <w:rFonts w:eastAsia="宋体"/>
                <w:color w:val="0070C0"/>
                <w:lang w:eastAsia="zh-CN"/>
              </w:rPr>
              <w:t>Option 1: CATT</w:t>
            </w:r>
          </w:p>
          <w:p w:rsidR="00857416" w:rsidRDefault="00857416" w:rsidP="00857416">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 xml:space="preserve">Interruptions at NR SRS </w:t>
            </w:r>
            <w:proofErr w:type="gramStart"/>
            <w:r>
              <w:rPr>
                <w:rFonts w:eastAsia="宋体"/>
                <w:color w:val="0070C0"/>
                <w:lang w:eastAsia="zh-CN"/>
              </w:rPr>
              <w:t>carrier based</w:t>
            </w:r>
            <w:proofErr w:type="gramEnd"/>
            <w:r>
              <w:rPr>
                <w:rFonts w:eastAsia="宋体"/>
                <w:color w:val="0070C0"/>
                <w:lang w:eastAsia="zh-CN"/>
              </w:rPr>
              <w:t xml:space="preserve"> switching defined in TS 38.133 clause 8.2.2.2.9 can be reused for the interruption due to SRS bandwidth aggregation. Detailed interruption time can be further determined based on RF session conclusion.</w:t>
            </w:r>
          </w:p>
          <w:p w:rsidR="00857416" w:rsidRDefault="00857416" w:rsidP="00857416">
            <w:pPr>
              <w:pStyle w:val="afe"/>
              <w:numPr>
                <w:ilvl w:val="1"/>
                <w:numId w:val="15"/>
              </w:numPr>
              <w:spacing w:beforeLines="0" w:before="120" w:afterLines="0" w:after="120"/>
              <w:ind w:left="1440"/>
              <w:rPr>
                <w:rFonts w:eastAsia="宋体"/>
                <w:color w:val="0070C0"/>
                <w:lang w:eastAsia="zh-CN"/>
              </w:rPr>
            </w:pPr>
            <w:r>
              <w:rPr>
                <w:rFonts w:eastAsia="宋体"/>
                <w:color w:val="0070C0"/>
                <w:lang w:eastAsia="zh-CN"/>
              </w:rPr>
              <w:t>Option 2: Xiaomi, QC</w:t>
            </w:r>
          </w:p>
          <w:p w:rsidR="00857416" w:rsidRDefault="00857416" w:rsidP="00857416">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RAN4 to define interruption requirements for SRS transmission for BW aggregation on CC without PUSCH/PUCCH based on conclusions from RAN1 and RF session. Requirements for SRS carrier switching or antenna switching can be re-used as baseline.</w:t>
            </w:r>
          </w:p>
          <w:p w:rsidR="00857416" w:rsidRDefault="00857416" w:rsidP="00857416">
            <w:pPr>
              <w:pStyle w:val="afe"/>
              <w:numPr>
                <w:ilvl w:val="1"/>
                <w:numId w:val="15"/>
              </w:numPr>
              <w:spacing w:beforeLines="0" w:before="120" w:afterLines="0" w:after="120"/>
              <w:ind w:left="1440"/>
              <w:rPr>
                <w:rFonts w:eastAsia="宋体"/>
                <w:color w:val="0070C0"/>
                <w:lang w:eastAsia="zh-CN"/>
              </w:rPr>
            </w:pPr>
            <w:r>
              <w:rPr>
                <w:rFonts w:eastAsia="宋体"/>
                <w:color w:val="0070C0"/>
                <w:lang w:eastAsia="zh-CN"/>
              </w:rPr>
              <w:t>Option 3: HW</w:t>
            </w:r>
          </w:p>
          <w:p w:rsidR="00857416" w:rsidRDefault="00857416" w:rsidP="00857416">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RAN4 to discuss whether to define interruption for SRS transmission for BW aggregation on CC without PUSCH/PUCCH based on conclusions from RAN1.</w:t>
            </w:r>
          </w:p>
          <w:p w:rsidR="00857416" w:rsidRDefault="00857416" w:rsidP="00857416">
            <w:pPr>
              <w:pStyle w:val="afe"/>
              <w:numPr>
                <w:ilvl w:val="1"/>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Option 3: LG</w:t>
            </w:r>
          </w:p>
          <w:p w:rsidR="00857416" w:rsidRDefault="00857416" w:rsidP="00857416">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RAN4 to define interruption requirements or scheduling restriction for SRS transmission for BW aggregation on UL communication CC.</w:t>
            </w:r>
          </w:p>
          <w:p w:rsidR="00857416" w:rsidRDefault="00857416" w:rsidP="00857416">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Recommended WF</w:t>
            </w:r>
          </w:p>
          <w:p w:rsidR="00857416" w:rsidRPr="00857416" w:rsidRDefault="00857416" w:rsidP="00D42FAE">
            <w:pPr>
              <w:pStyle w:val="afe"/>
              <w:numPr>
                <w:ilvl w:val="1"/>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Discuss the options.</w:t>
            </w:r>
          </w:p>
        </w:tc>
      </w:tr>
    </w:tbl>
    <w:p w:rsidR="006B2C15" w:rsidRPr="006B2C15" w:rsidRDefault="006B2C15" w:rsidP="00D42FAE">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believe RAN1 will define the </w:t>
      </w:r>
      <w:r w:rsidRPr="006B2C15">
        <w:rPr>
          <w:rFonts w:eastAsiaTheme="minorEastAsia"/>
          <w:lang w:val="en-US" w:eastAsia="zh-CN"/>
        </w:rPr>
        <w:t xml:space="preserve">collision between the SRS </w:t>
      </w:r>
      <w:r>
        <w:rPr>
          <w:rFonts w:eastAsiaTheme="minorEastAsia"/>
          <w:lang w:val="en-US" w:eastAsia="zh-CN"/>
        </w:rPr>
        <w:t xml:space="preserve">CA </w:t>
      </w:r>
      <w:r w:rsidRPr="006B2C15">
        <w:rPr>
          <w:rFonts w:eastAsiaTheme="minorEastAsia"/>
          <w:lang w:val="en-US" w:eastAsia="zh-CN"/>
        </w:rPr>
        <w:t>and other channels/signals</w:t>
      </w:r>
      <w:r>
        <w:rPr>
          <w:rFonts w:eastAsiaTheme="minorEastAsia"/>
          <w:lang w:val="en-US" w:eastAsia="zh-CN"/>
        </w:rPr>
        <w:t xml:space="preserve">, including whether SRS CA can be transmitted when there is other UL or DL signals/channels in the same symbol, and also the priority between SRS CA and other UL or DL signals/channels in case they cannot be transmitted or received in parallel. Besides, RAN1 has defined the guard period </w:t>
      </w:r>
      <w:r w:rsidR="00EA57CF">
        <w:rPr>
          <w:rFonts w:eastAsiaTheme="minorEastAsia"/>
          <w:lang w:val="en-US" w:eastAsia="zh-CN"/>
        </w:rPr>
        <w:t xml:space="preserve">for the RF switching before and after SRS CA, and this is a difference compared to SRS carrier switching and antenna switching. </w:t>
      </w:r>
    </w:p>
    <w:p w:rsidR="00857416" w:rsidRPr="00EA57CF" w:rsidRDefault="00EA57CF" w:rsidP="00D42FAE">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ssuming everything will be</w:t>
      </w:r>
      <w:r w:rsidRPr="00EA57CF">
        <w:rPr>
          <w:rFonts w:eastAsiaTheme="minorEastAsia"/>
          <w:lang w:val="en-US" w:eastAsia="zh-CN"/>
        </w:rPr>
        <w:t xml:space="preserve"> </w:t>
      </w:r>
      <w:r>
        <w:rPr>
          <w:rFonts w:eastAsiaTheme="minorEastAsia"/>
          <w:lang w:val="en-US" w:eastAsia="zh-CN"/>
        </w:rPr>
        <w:t xml:space="preserve">clearly defined by RAN1, we do not think RAN4 needs to define interruption requirements </w:t>
      </w:r>
      <w:r w:rsidRPr="00EA57CF">
        <w:rPr>
          <w:rFonts w:eastAsiaTheme="minorEastAsia"/>
          <w:lang w:val="en-US" w:eastAsia="zh-CN"/>
        </w:rPr>
        <w:t>for SRS transmission for BW aggregation on CC without PUSCH/PUCCH</w:t>
      </w:r>
      <w:r>
        <w:rPr>
          <w:rFonts w:eastAsiaTheme="minorEastAsia"/>
          <w:lang w:val="en-US" w:eastAsia="zh-CN"/>
        </w:rPr>
        <w:t>.</w:t>
      </w:r>
    </w:p>
    <w:p w:rsidR="00857416" w:rsidRPr="00244DDB" w:rsidRDefault="00857416" w:rsidP="00D42FAE">
      <w:pPr>
        <w:spacing w:before="120" w:after="120"/>
        <w:rPr>
          <w:rFonts w:eastAsiaTheme="minorEastAsia"/>
          <w:b/>
          <w:lang w:val="en-US" w:eastAsia="zh-CN"/>
        </w:rPr>
      </w:pPr>
      <w:r w:rsidRPr="00244DDB">
        <w:rPr>
          <w:rFonts w:eastAsiaTheme="minorEastAsia" w:hint="eastAsia"/>
          <w:b/>
          <w:lang w:val="en-US" w:eastAsia="zh-CN"/>
        </w:rPr>
        <w:lastRenderedPageBreak/>
        <w:t>P</w:t>
      </w:r>
      <w:r w:rsidRPr="00244DDB">
        <w:rPr>
          <w:rFonts w:eastAsiaTheme="minorEastAsia"/>
          <w:b/>
          <w:lang w:val="en-US" w:eastAsia="zh-CN"/>
        </w:rPr>
        <w:t xml:space="preserve">roposal </w:t>
      </w:r>
      <w:r w:rsidR="00080810">
        <w:rPr>
          <w:rFonts w:eastAsiaTheme="minorEastAsia"/>
          <w:b/>
          <w:lang w:val="en-US" w:eastAsia="zh-CN"/>
        </w:rPr>
        <w:t>4</w:t>
      </w:r>
      <w:r w:rsidRPr="00244DDB">
        <w:rPr>
          <w:rFonts w:eastAsiaTheme="minorEastAsia"/>
          <w:b/>
          <w:lang w:val="en-US" w:eastAsia="zh-CN"/>
        </w:rPr>
        <w:t xml:space="preserve">: </w:t>
      </w:r>
      <w:r w:rsidR="00244DDB" w:rsidRPr="00244DDB">
        <w:rPr>
          <w:rFonts w:eastAsiaTheme="minorEastAsia" w:hint="eastAsia"/>
          <w:b/>
          <w:lang w:val="en-US" w:eastAsia="zh-CN"/>
        </w:rPr>
        <w:t>RAN4</w:t>
      </w:r>
      <w:r w:rsidR="00244DDB" w:rsidRPr="00244DDB">
        <w:rPr>
          <w:rFonts w:eastAsiaTheme="minorEastAsia"/>
          <w:b/>
          <w:lang w:val="en-US" w:eastAsia="zh-CN"/>
        </w:rPr>
        <w:t xml:space="preserve"> not to define interruption requirements for SRS transmission for BW aggregation on CC without PUSCH/PUCCH</w:t>
      </w:r>
      <w:r w:rsidR="00244DDB">
        <w:rPr>
          <w:rFonts w:eastAsiaTheme="minorEastAsia"/>
          <w:b/>
          <w:lang w:val="en-US" w:eastAsia="zh-CN"/>
        </w:rPr>
        <w:t>,</w:t>
      </w:r>
      <w:r w:rsidR="00244DDB" w:rsidRPr="00244DDB">
        <w:rPr>
          <w:rFonts w:eastAsiaTheme="minorEastAsia"/>
          <w:b/>
          <w:lang w:val="en-US" w:eastAsia="zh-CN"/>
        </w:rPr>
        <w:t xml:space="preserve"> </w:t>
      </w:r>
      <w:r w:rsidR="00EA57CF">
        <w:rPr>
          <w:rFonts w:eastAsiaTheme="minorEastAsia"/>
          <w:b/>
          <w:lang w:val="en-US" w:eastAsia="zh-CN"/>
        </w:rPr>
        <w:t>assuming</w:t>
      </w:r>
      <w:r w:rsidR="00244DDB" w:rsidRPr="00244DDB">
        <w:rPr>
          <w:rFonts w:eastAsiaTheme="minorEastAsia"/>
          <w:b/>
          <w:lang w:val="en-US" w:eastAsia="zh-CN"/>
        </w:rPr>
        <w:t xml:space="preserve"> that collision between the SRS and other channels/signals as well as the guard period are to be defined in RAN1.</w:t>
      </w:r>
    </w:p>
    <w:p w:rsidR="00480257" w:rsidRDefault="00480257" w:rsidP="00480257">
      <w:pPr>
        <w:pStyle w:val="3"/>
        <w:rPr>
          <w:lang w:eastAsia="zh-CN"/>
        </w:rPr>
      </w:pPr>
      <w:r w:rsidRPr="00E13088">
        <w:rPr>
          <w:lang w:eastAsia="zh-CN"/>
        </w:rPr>
        <w:t>Impact of SRS collision with other signals</w:t>
      </w:r>
    </w:p>
    <w:tbl>
      <w:tblPr>
        <w:tblStyle w:val="afa"/>
        <w:tblW w:w="0" w:type="auto"/>
        <w:tblLook w:val="04A0" w:firstRow="1" w:lastRow="0" w:firstColumn="1" w:lastColumn="0" w:noHBand="0" w:noVBand="1"/>
      </w:tblPr>
      <w:tblGrid>
        <w:gridCol w:w="9621"/>
      </w:tblGrid>
      <w:tr w:rsidR="00480257" w:rsidTr="00702C72">
        <w:tc>
          <w:tcPr>
            <w:tcW w:w="9621" w:type="dxa"/>
          </w:tcPr>
          <w:p w:rsidR="00480257" w:rsidRDefault="00480257" w:rsidP="00702C72">
            <w:pPr>
              <w:spacing w:before="120" w:after="120"/>
              <w:rPr>
                <w:b/>
                <w:color w:val="0070C0"/>
                <w:u w:val="single"/>
                <w:lang w:eastAsia="ko-KR"/>
              </w:rPr>
            </w:pPr>
            <w:r>
              <w:rPr>
                <w:b/>
                <w:color w:val="0070C0"/>
                <w:u w:val="single"/>
                <w:lang w:eastAsia="ko-KR"/>
              </w:rPr>
              <w:t>Issue 3-2-5: Impact of SRS collision with other signals on SRS bandwidth aggregation requirement</w:t>
            </w:r>
          </w:p>
          <w:p w:rsidR="00480257" w:rsidRDefault="00480257" w:rsidP="00702C72">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Proposals</w:t>
            </w:r>
          </w:p>
          <w:p w:rsidR="00480257" w:rsidRDefault="00480257" w:rsidP="00702C72">
            <w:pPr>
              <w:pStyle w:val="afe"/>
              <w:numPr>
                <w:ilvl w:val="1"/>
                <w:numId w:val="15"/>
              </w:numPr>
              <w:spacing w:beforeLines="0" w:before="120" w:afterLines="0" w:after="120"/>
              <w:rPr>
                <w:rFonts w:eastAsia="宋体"/>
                <w:color w:val="0070C0"/>
                <w:lang w:eastAsia="zh-CN"/>
              </w:rPr>
            </w:pPr>
            <w:r>
              <w:rPr>
                <w:color w:val="0070C0"/>
                <w:lang w:eastAsia="zh-CN"/>
              </w:rPr>
              <w:t>Option 1a: Xiaomi</w:t>
            </w:r>
          </w:p>
          <w:p w:rsidR="00480257" w:rsidRDefault="00480257" w:rsidP="00702C72">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RAN4 can discuss the impacts due to SRS bandwidth aggregation for UE Rx-Tx time difference requirements firstly.</w:t>
            </w:r>
          </w:p>
          <w:p w:rsidR="00480257" w:rsidRDefault="00480257" w:rsidP="00702C72">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The requirements of UE Rx-Tx time difference measurements with SRS aggregation is applicable only when there is no any dropped aggregated SRSs.</w:t>
            </w:r>
          </w:p>
          <w:p w:rsidR="00480257" w:rsidRDefault="00480257" w:rsidP="00702C72">
            <w:pPr>
              <w:pStyle w:val="afe"/>
              <w:numPr>
                <w:ilvl w:val="1"/>
                <w:numId w:val="15"/>
              </w:numPr>
              <w:spacing w:beforeLines="0" w:before="120" w:afterLines="0" w:after="120"/>
              <w:rPr>
                <w:rFonts w:eastAsia="宋体"/>
                <w:color w:val="0070C0"/>
                <w:lang w:eastAsia="zh-CN"/>
              </w:rPr>
            </w:pPr>
            <w:r>
              <w:rPr>
                <w:color w:val="0070C0"/>
                <w:lang w:eastAsia="zh-CN"/>
              </w:rPr>
              <w:t>Option 1b: HW</w:t>
            </w:r>
          </w:p>
          <w:p w:rsidR="00480257" w:rsidRDefault="00480257" w:rsidP="00702C72">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RAN4 not to define new applicability rule for UE Rx-Tx requirements related to SRS dropping in case of SRS CA.</w:t>
            </w:r>
          </w:p>
          <w:p w:rsidR="00480257" w:rsidRDefault="00480257" w:rsidP="00702C72">
            <w:pPr>
              <w:pStyle w:val="afe"/>
              <w:numPr>
                <w:ilvl w:val="1"/>
                <w:numId w:val="15"/>
              </w:numPr>
              <w:spacing w:beforeLines="0" w:before="120" w:afterLines="0" w:after="120"/>
              <w:rPr>
                <w:rFonts w:eastAsia="宋体"/>
                <w:color w:val="0070C0"/>
                <w:lang w:eastAsia="zh-CN"/>
              </w:rPr>
            </w:pPr>
            <w:r>
              <w:rPr>
                <w:color w:val="0070C0"/>
                <w:lang w:eastAsia="zh-CN"/>
              </w:rPr>
              <w:t>Option 2: Nokia</w:t>
            </w:r>
          </w:p>
          <w:p w:rsidR="00480257" w:rsidRDefault="00480257" w:rsidP="00702C72">
            <w:pPr>
              <w:pStyle w:val="afe"/>
              <w:numPr>
                <w:ilvl w:val="2"/>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 xml:space="preserve">RAN4 to modify transmission requirements in TS 38.133 for the case one of the aggregated SRS carriers has a collision with </w:t>
            </w:r>
            <w:proofErr w:type="gramStart"/>
            <w:r>
              <w:rPr>
                <w:rFonts w:eastAsia="宋体"/>
                <w:color w:val="0070C0"/>
                <w:lang w:eastAsia="zh-CN"/>
              </w:rPr>
              <w:t>other</w:t>
            </w:r>
            <w:proofErr w:type="gramEnd"/>
            <w:r>
              <w:rPr>
                <w:rFonts w:eastAsia="宋体"/>
                <w:color w:val="0070C0"/>
                <w:lang w:eastAsia="zh-CN"/>
              </w:rPr>
              <w:t xml:space="preserve"> signal/channel in at least one symbol.</w:t>
            </w:r>
          </w:p>
          <w:p w:rsidR="00480257" w:rsidRDefault="00480257" w:rsidP="00702C72">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Recommended WF</w:t>
            </w:r>
          </w:p>
          <w:p w:rsidR="00480257" w:rsidRPr="00480257" w:rsidRDefault="00480257" w:rsidP="00702C72">
            <w:pPr>
              <w:pStyle w:val="afe"/>
              <w:numPr>
                <w:ilvl w:val="1"/>
                <w:numId w:val="15"/>
              </w:numPr>
              <w:overflowPunct w:val="0"/>
              <w:autoSpaceDE w:val="0"/>
              <w:autoSpaceDN w:val="0"/>
              <w:adjustRightInd w:val="0"/>
              <w:spacing w:beforeLines="0" w:before="120" w:afterLines="0" w:after="120"/>
              <w:textAlignment w:val="baseline"/>
              <w:rPr>
                <w:rFonts w:eastAsia="宋体"/>
                <w:color w:val="0070C0"/>
                <w:lang w:eastAsia="zh-CN"/>
              </w:rPr>
            </w:pPr>
            <w:r>
              <w:rPr>
                <w:rFonts w:eastAsia="宋体"/>
                <w:color w:val="0070C0"/>
                <w:lang w:eastAsia="zh-CN"/>
              </w:rPr>
              <w:t>Discuss the option.</w:t>
            </w:r>
          </w:p>
        </w:tc>
      </w:tr>
    </w:tbl>
    <w:p w:rsidR="00480257" w:rsidRDefault="00480257" w:rsidP="00480257">
      <w:pPr>
        <w:spacing w:before="120" w:after="120"/>
        <w:rPr>
          <w:rFonts w:eastAsiaTheme="minorEastAsia"/>
          <w:lang w:val="en-US" w:eastAsia="zh-CN"/>
        </w:rPr>
      </w:pPr>
      <w:r>
        <w:rPr>
          <w:rFonts w:eastAsiaTheme="minorEastAsia"/>
          <w:lang w:val="en-US" w:eastAsia="zh-CN"/>
        </w:rPr>
        <w:t xml:space="preserve">On option 1, we do not think </w:t>
      </w:r>
      <w:r w:rsidRPr="004D3111">
        <w:rPr>
          <w:rFonts w:eastAsiaTheme="minorEastAsia"/>
          <w:lang w:val="en-US" w:eastAsia="zh-CN"/>
        </w:rPr>
        <w:t xml:space="preserve">RAN4 </w:t>
      </w:r>
      <w:r>
        <w:rPr>
          <w:rFonts w:eastAsiaTheme="minorEastAsia"/>
          <w:lang w:val="en-US" w:eastAsia="zh-CN"/>
        </w:rPr>
        <w:t>need</w:t>
      </w:r>
      <w:r w:rsidRPr="004D3111">
        <w:rPr>
          <w:rFonts w:eastAsiaTheme="minorEastAsia"/>
          <w:lang w:val="en-US" w:eastAsia="zh-CN"/>
        </w:rPr>
        <w:t xml:space="preserve"> to define new applicability rule for UE Rx-Tx requirements related to SRS dropping in case of SRS CA</w:t>
      </w:r>
      <w:r>
        <w:rPr>
          <w:rFonts w:eastAsiaTheme="minorEastAsia"/>
          <w:lang w:val="en-US" w:eastAsia="zh-CN"/>
        </w:rPr>
        <w:t xml:space="preserve">. </w:t>
      </w:r>
    </w:p>
    <w:p w:rsidR="00480257" w:rsidRDefault="00480257" w:rsidP="00480257">
      <w:pPr>
        <w:spacing w:before="120" w:after="120"/>
        <w:rPr>
          <w:rFonts w:eastAsiaTheme="minorEastAsia"/>
          <w:lang w:val="en-US" w:eastAsia="zh-CN"/>
        </w:rPr>
      </w:pPr>
      <w:r>
        <w:rPr>
          <w:rFonts w:eastAsiaTheme="minorEastAsia"/>
          <w:lang w:val="en-US" w:eastAsia="zh-CN"/>
        </w:rPr>
        <w:t xml:space="preserve">It is noted that SRS dropping is also possible without SRS CA. However, in Rel-16, RAN4 did not define any </w:t>
      </w:r>
      <w:r w:rsidRPr="004D3111">
        <w:rPr>
          <w:rFonts w:eastAsiaTheme="minorEastAsia"/>
          <w:lang w:val="en-US" w:eastAsia="zh-CN"/>
        </w:rPr>
        <w:t>applicability rule for UE Rx-Tx requirements related to SRS dropping</w:t>
      </w:r>
      <w:r>
        <w:rPr>
          <w:rFonts w:eastAsiaTheme="minorEastAsia"/>
          <w:lang w:val="en-US" w:eastAsia="zh-CN"/>
        </w:rPr>
        <w:t xml:space="preserve">. This is because the Tx timing in UE Rx-Tx is not based on actual SRS transmission. On the other hand, to ensure the positioning performance for multi-cell RTT, RAN4 defines the proximity condition between PRS and SRS. </w:t>
      </w:r>
      <w:r>
        <w:rPr>
          <w:rFonts w:eastAsiaTheme="minorEastAsia" w:hint="eastAsia"/>
          <w:lang w:val="en-US" w:eastAsia="zh-CN"/>
        </w:rPr>
        <w:t>F</w:t>
      </w:r>
      <w:r>
        <w:rPr>
          <w:rFonts w:eastAsiaTheme="minorEastAsia"/>
          <w:lang w:val="en-US" w:eastAsia="zh-CN"/>
        </w:rPr>
        <w:t>or SRS CA, we suggest RAN4 to follow the same principle as in Rel-16.</w:t>
      </w:r>
    </w:p>
    <w:p w:rsidR="00480257" w:rsidRPr="00835410" w:rsidRDefault="00480257" w:rsidP="00480257">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option 2, we believe it is a UE </w:t>
      </w:r>
      <w:r w:rsidR="00B20962">
        <w:rPr>
          <w:rFonts w:eastAsiaTheme="minorEastAsia"/>
          <w:lang w:val="en-US" w:eastAsia="zh-CN"/>
        </w:rPr>
        <w:t>behavior</w:t>
      </w:r>
      <w:r>
        <w:rPr>
          <w:rFonts w:eastAsiaTheme="minorEastAsia"/>
          <w:lang w:val="en-US" w:eastAsia="zh-CN"/>
        </w:rPr>
        <w:t xml:space="preserve"> to be captured in RAN1. </w:t>
      </w:r>
    </w:p>
    <w:p w:rsidR="00480257" w:rsidRPr="00AE4B3A" w:rsidRDefault="00480257" w:rsidP="00480257">
      <w:pPr>
        <w:spacing w:before="120" w:after="120"/>
        <w:rPr>
          <w:rFonts w:eastAsiaTheme="minorEastAsia"/>
          <w:b/>
          <w:lang w:val="en-US" w:eastAsia="zh-CN"/>
        </w:rPr>
      </w:pPr>
      <w:r w:rsidRPr="00AE4B3A">
        <w:rPr>
          <w:rFonts w:eastAsiaTheme="minorEastAsia" w:hint="eastAsia"/>
          <w:b/>
          <w:lang w:val="en-US" w:eastAsia="zh-CN"/>
        </w:rPr>
        <w:t>P</w:t>
      </w:r>
      <w:r w:rsidRPr="00AE4B3A">
        <w:rPr>
          <w:rFonts w:eastAsiaTheme="minorEastAsia"/>
          <w:b/>
          <w:lang w:val="en-US" w:eastAsia="zh-CN"/>
        </w:rPr>
        <w:t xml:space="preserve">roposal </w:t>
      </w:r>
      <w:r w:rsidR="00080810">
        <w:rPr>
          <w:rFonts w:eastAsiaTheme="minorEastAsia"/>
          <w:b/>
          <w:lang w:val="en-US" w:eastAsia="zh-CN"/>
        </w:rPr>
        <w:t>5</w:t>
      </w:r>
      <w:r w:rsidRPr="00AE4B3A">
        <w:rPr>
          <w:rFonts w:eastAsiaTheme="minorEastAsia"/>
          <w:b/>
          <w:lang w:val="en-US" w:eastAsia="zh-CN"/>
        </w:rPr>
        <w:t>: RAN4 not to define new applicability rule for UE Rx-Tx requirements related to SRS dropping</w:t>
      </w:r>
      <w:r>
        <w:rPr>
          <w:rFonts w:eastAsiaTheme="minorEastAsia"/>
          <w:b/>
          <w:lang w:val="en-US" w:eastAsia="zh-CN"/>
        </w:rPr>
        <w:t xml:space="preserve"> in case of SRS CA</w:t>
      </w:r>
      <w:r w:rsidRPr="00AE4B3A">
        <w:rPr>
          <w:rFonts w:eastAsiaTheme="minorEastAsia"/>
          <w:b/>
          <w:lang w:val="en-US" w:eastAsia="zh-CN"/>
        </w:rPr>
        <w:t xml:space="preserve">.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F025D" w:rsidRPr="004F025D">
        <w:rPr>
          <w:rFonts w:eastAsia="宋体"/>
          <w:lang w:eastAsia="zh-CN"/>
        </w:rPr>
        <w:t xml:space="preserve">RRM requirements for </w:t>
      </w:r>
      <w:r w:rsidR="00E13088">
        <w:rPr>
          <w:rFonts w:eastAsia="宋体"/>
          <w:lang w:eastAsia="zh-CN"/>
        </w:rPr>
        <w:t>PRS/SRS CA</w:t>
      </w:r>
      <w:r>
        <w:rPr>
          <w:rFonts w:eastAsia="宋体"/>
          <w:lang w:eastAsia="zh-CN"/>
        </w:rPr>
        <w:t>.</w:t>
      </w:r>
    </w:p>
    <w:p w:rsidR="00EA57CF" w:rsidRPr="00480257" w:rsidRDefault="00EA57CF" w:rsidP="00EA57CF">
      <w:pPr>
        <w:spacing w:before="120" w:after="120"/>
        <w:rPr>
          <w:rFonts w:eastAsiaTheme="minorEastAsia"/>
          <w:lang w:eastAsia="zh-CN"/>
        </w:rPr>
      </w:pPr>
      <w:r w:rsidRPr="009F063A">
        <w:rPr>
          <w:rFonts w:eastAsiaTheme="minorEastAsia" w:hint="eastAsia"/>
          <w:b/>
          <w:lang w:eastAsia="zh-CN"/>
        </w:rPr>
        <w:t>P</w:t>
      </w:r>
      <w:r w:rsidRPr="009F063A">
        <w:rPr>
          <w:rFonts w:eastAsiaTheme="minorEastAsia"/>
          <w:b/>
          <w:lang w:eastAsia="zh-CN"/>
        </w:rPr>
        <w:t xml:space="preserve">roposal </w:t>
      </w:r>
      <w:r w:rsidR="00080810">
        <w:rPr>
          <w:rFonts w:eastAsiaTheme="minorEastAsia"/>
          <w:b/>
          <w:lang w:eastAsia="zh-CN"/>
        </w:rPr>
        <w:t>1</w:t>
      </w:r>
      <w:r w:rsidRPr="009F063A">
        <w:rPr>
          <w:rFonts w:eastAsiaTheme="minorEastAsia"/>
          <w:b/>
          <w:lang w:eastAsia="zh-CN"/>
        </w:rPr>
        <w:t xml:space="preserve">: Requirements for </w:t>
      </w:r>
      <w:r>
        <w:rPr>
          <w:rFonts w:eastAsiaTheme="minorEastAsia"/>
          <w:b/>
          <w:lang w:eastAsia="zh-CN"/>
        </w:rPr>
        <w:t>aggregate measurement</w:t>
      </w:r>
      <w:r w:rsidRPr="009F063A">
        <w:rPr>
          <w:rFonts w:eastAsiaTheme="minorEastAsia"/>
          <w:b/>
          <w:lang w:eastAsia="zh-CN"/>
        </w:rPr>
        <w:t xml:space="preserve"> are applicable to PRS resource</w:t>
      </w:r>
      <w:r>
        <w:rPr>
          <w:rFonts w:eastAsiaTheme="minorEastAsia"/>
          <w:b/>
          <w:lang w:eastAsia="zh-CN"/>
        </w:rPr>
        <w:t>s in the resource</w:t>
      </w:r>
      <w:r w:rsidRPr="009F063A">
        <w:rPr>
          <w:rFonts w:eastAsiaTheme="minorEastAsia"/>
          <w:b/>
          <w:lang w:eastAsia="zh-CN"/>
        </w:rPr>
        <w:t xml:space="preserve"> sets that are </w:t>
      </w:r>
      <w:r>
        <w:rPr>
          <w:rFonts w:eastAsiaTheme="minorEastAsia"/>
          <w:b/>
          <w:lang w:eastAsia="zh-CN"/>
        </w:rPr>
        <w:t xml:space="preserve">indicated to be </w:t>
      </w:r>
      <w:r w:rsidRPr="009F063A">
        <w:rPr>
          <w:rFonts w:eastAsiaTheme="minorEastAsia"/>
          <w:b/>
          <w:lang w:eastAsia="zh-CN"/>
        </w:rPr>
        <w:t>linked</w:t>
      </w:r>
      <w:r>
        <w:rPr>
          <w:rFonts w:eastAsiaTheme="minorEastAsia"/>
          <w:b/>
          <w:lang w:eastAsia="zh-CN"/>
        </w:rPr>
        <w:t>, provided that the alignment conditions defined by RAN1 are met</w:t>
      </w:r>
      <w:r w:rsidRPr="009F063A">
        <w:rPr>
          <w:rFonts w:eastAsiaTheme="minorEastAsia"/>
          <w:b/>
          <w:lang w:eastAsia="zh-CN"/>
        </w:rPr>
        <w:t>.</w:t>
      </w:r>
    </w:p>
    <w:p w:rsidR="00EA57CF" w:rsidRDefault="00EA57CF" w:rsidP="00EA57CF">
      <w:pPr>
        <w:spacing w:before="120" w:after="120"/>
        <w:rPr>
          <w:rFonts w:eastAsiaTheme="minorEastAsia"/>
          <w:b/>
          <w:lang w:eastAsia="zh-CN"/>
        </w:rPr>
      </w:pPr>
      <w:r w:rsidRPr="00835410">
        <w:rPr>
          <w:rFonts w:eastAsiaTheme="minorEastAsia" w:hint="eastAsia"/>
          <w:b/>
          <w:lang w:eastAsia="zh-CN"/>
        </w:rPr>
        <w:t>P</w:t>
      </w:r>
      <w:r w:rsidRPr="00835410">
        <w:rPr>
          <w:rFonts w:eastAsiaTheme="minorEastAsia"/>
          <w:b/>
          <w:lang w:eastAsia="zh-CN"/>
        </w:rPr>
        <w:t>roposal</w:t>
      </w:r>
      <w:r>
        <w:rPr>
          <w:rFonts w:eastAsiaTheme="minorEastAsia"/>
          <w:b/>
          <w:lang w:eastAsia="zh-CN"/>
        </w:rPr>
        <w:t xml:space="preserve"> </w:t>
      </w:r>
      <w:r w:rsidR="00080810">
        <w:rPr>
          <w:rFonts w:eastAsiaTheme="minorEastAsia"/>
          <w:b/>
          <w:lang w:eastAsia="zh-CN"/>
        </w:rPr>
        <w:t>2</w:t>
      </w:r>
      <w:r w:rsidRPr="00835410">
        <w:rPr>
          <w:rFonts w:eastAsiaTheme="minorEastAsia"/>
          <w:b/>
          <w:lang w:eastAsia="zh-CN"/>
        </w:rPr>
        <w:t>: RAN4 not to define UE behaviour when there is no PRS resource dropping on any of the aggregated PFLs.</w:t>
      </w:r>
    </w:p>
    <w:p w:rsidR="00EA57CF" w:rsidRPr="007B0081" w:rsidRDefault="00EA57CF" w:rsidP="00EA57CF">
      <w:pPr>
        <w:spacing w:before="120" w:after="120"/>
        <w:rPr>
          <w:rFonts w:eastAsiaTheme="minorEastAsia"/>
          <w:b/>
          <w:lang w:eastAsia="zh-CN"/>
        </w:rPr>
      </w:pPr>
      <w:r w:rsidRPr="00835410">
        <w:rPr>
          <w:rFonts w:eastAsiaTheme="minorEastAsia" w:hint="eastAsia"/>
          <w:b/>
          <w:lang w:eastAsia="zh-CN"/>
        </w:rPr>
        <w:t>P</w:t>
      </w:r>
      <w:r w:rsidRPr="00835410">
        <w:rPr>
          <w:rFonts w:eastAsiaTheme="minorEastAsia"/>
          <w:b/>
          <w:lang w:eastAsia="zh-CN"/>
        </w:rPr>
        <w:t>roposal</w:t>
      </w:r>
      <w:r>
        <w:rPr>
          <w:rFonts w:eastAsiaTheme="minorEastAsia"/>
          <w:b/>
          <w:lang w:eastAsia="zh-CN"/>
        </w:rPr>
        <w:t xml:space="preserve"> </w:t>
      </w:r>
      <w:r w:rsidR="00080810">
        <w:rPr>
          <w:rFonts w:eastAsiaTheme="minorEastAsia"/>
          <w:b/>
          <w:lang w:eastAsia="zh-CN"/>
        </w:rPr>
        <w:t>3</w:t>
      </w:r>
      <w:r w:rsidRPr="00835410">
        <w:rPr>
          <w:rFonts w:eastAsiaTheme="minorEastAsia"/>
          <w:b/>
          <w:lang w:eastAsia="zh-CN"/>
        </w:rPr>
        <w:t xml:space="preserve">: </w:t>
      </w:r>
      <w:r>
        <w:rPr>
          <w:rFonts w:eastAsiaTheme="minorEastAsia"/>
          <w:b/>
          <w:lang w:eastAsia="zh-CN"/>
        </w:rPr>
        <w:t>For aggregated measurements, w</w:t>
      </w:r>
      <w:r w:rsidRPr="00857416">
        <w:rPr>
          <w:rFonts w:eastAsiaTheme="minorEastAsia"/>
          <w:b/>
          <w:lang w:eastAsia="zh-CN"/>
        </w:rPr>
        <w:t>hen PRS-RSRP</w:t>
      </w:r>
      <w:r>
        <w:rPr>
          <w:rFonts w:eastAsiaTheme="minorEastAsia"/>
          <w:b/>
          <w:lang w:eastAsia="zh-CN"/>
        </w:rPr>
        <w:t>(P)</w:t>
      </w:r>
      <w:r w:rsidRPr="00857416">
        <w:rPr>
          <w:rFonts w:eastAsiaTheme="minorEastAsia"/>
          <w:b/>
          <w:lang w:eastAsia="zh-CN"/>
        </w:rPr>
        <w:t xml:space="preserve"> is </w:t>
      </w:r>
      <w:r>
        <w:rPr>
          <w:rFonts w:eastAsiaTheme="minorEastAsia"/>
          <w:b/>
          <w:lang w:eastAsia="zh-CN"/>
        </w:rPr>
        <w:t>requested</w:t>
      </w:r>
      <w:r w:rsidRPr="00857416">
        <w:rPr>
          <w:rFonts w:eastAsiaTheme="minorEastAsia"/>
          <w:b/>
          <w:lang w:eastAsia="zh-CN"/>
        </w:rPr>
        <w:t xml:space="preserve"> </w:t>
      </w:r>
      <w:r>
        <w:rPr>
          <w:rFonts w:eastAsiaTheme="minorEastAsia"/>
          <w:b/>
          <w:lang w:eastAsia="zh-CN"/>
        </w:rPr>
        <w:t>with TOA measurement</w:t>
      </w:r>
      <w:r w:rsidRPr="00857416">
        <w:rPr>
          <w:rFonts w:eastAsiaTheme="minorEastAsia"/>
          <w:b/>
          <w:lang w:eastAsia="zh-CN"/>
        </w:rPr>
        <w:t xml:space="preserve">, </w:t>
      </w:r>
      <w:r>
        <w:rPr>
          <w:rFonts w:eastAsiaTheme="minorEastAsia"/>
          <w:b/>
          <w:lang w:eastAsia="zh-CN"/>
        </w:rPr>
        <w:t xml:space="preserve">TOA </w:t>
      </w:r>
      <w:r w:rsidRPr="00857416">
        <w:rPr>
          <w:rFonts w:eastAsiaTheme="minorEastAsia"/>
          <w:b/>
          <w:lang w:eastAsia="zh-CN"/>
        </w:rPr>
        <w:t>and PRS-RSRP</w:t>
      </w:r>
      <w:r>
        <w:rPr>
          <w:rFonts w:eastAsiaTheme="minorEastAsia"/>
          <w:b/>
          <w:lang w:eastAsia="zh-CN"/>
        </w:rPr>
        <w:t>(P)</w:t>
      </w:r>
      <w:r w:rsidRPr="00857416">
        <w:rPr>
          <w:rFonts w:eastAsiaTheme="minorEastAsia"/>
          <w:b/>
          <w:lang w:eastAsia="zh-CN"/>
        </w:rPr>
        <w:t xml:space="preserve"> measurements are performed over the same measurement period.</w:t>
      </w:r>
      <w:r>
        <w:rPr>
          <w:rFonts w:eastAsiaTheme="minorEastAsia"/>
          <w:b/>
          <w:lang w:eastAsia="zh-CN"/>
        </w:rPr>
        <w:t xml:space="preserve"> </w:t>
      </w:r>
    </w:p>
    <w:p w:rsidR="00EA57CF" w:rsidRPr="00244DDB" w:rsidRDefault="00EA57CF" w:rsidP="00EA57CF">
      <w:pPr>
        <w:spacing w:before="120" w:after="120"/>
        <w:rPr>
          <w:rFonts w:eastAsiaTheme="minorEastAsia"/>
          <w:b/>
          <w:lang w:val="en-US" w:eastAsia="zh-CN"/>
        </w:rPr>
      </w:pPr>
      <w:r w:rsidRPr="00244DDB">
        <w:rPr>
          <w:rFonts w:eastAsiaTheme="minorEastAsia" w:hint="eastAsia"/>
          <w:b/>
          <w:lang w:val="en-US" w:eastAsia="zh-CN"/>
        </w:rPr>
        <w:t>P</w:t>
      </w:r>
      <w:r w:rsidRPr="00244DDB">
        <w:rPr>
          <w:rFonts w:eastAsiaTheme="minorEastAsia"/>
          <w:b/>
          <w:lang w:val="en-US" w:eastAsia="zh-CN"/>
        </w:rPr>
        <w:t xml:space="preserve">roposal </w:t>
      </w:r>
      <w:r w:rsidR="00080810">
        <w:rPr>
          <w:rFonts w:eastAsiaTheme="minorEastAsia"/>
          <w:b/>
          <w:lang w:val="en-US" w:eastAsia="zh-CN"/>
        </w:rPr>
        <w:t>4</w:t>
      </w:r>
      <w:r w:rsidRPr="00244DDB">
        <w:rPr>
          <w:rFonts w:eastAsiaTheme="minorEastAsia"/>
          <w:b/>
          <w:lang w:val="en-US" w:eastAsia="zh-CN"/>
        </w:rPr>
        <w:t xml:space="preserve">: </w:t>
      </w:r>
      <w:r w:rsidRPr="00244DDB">
        <w:rPr>
          <w:rFonts w:eastAsiaTheme="minorEastAsia" w:hint="eastAsia"/>
          <w:b/>
          <w:lang w:val="en-US" w:eastAsia="zh-CN"/>
        </w:rPr>
        <w:t>RAN4</w:t>
      </w:r>
      <w:r w:rsidRPr="00244DDB">
        <w:rPr>
          <w:rFonts w:eastAsiaTheme="minorEastAsia"/>
          <w:b/>
          <w:lang w:val="en-US" w:eastAsia="zh-CN"/>
        </w:rPr>
        <w:t xml:space="preserve"> not to define interruption requirements for SRS transmission for BW aggregation on CC without PUSCH/PUCCH</w:t>
      </w:r>
      <w:r>
        <w:rPr>
          <w:rFonts w:eastAsiaTheme="minorEastAsia"/>
          <w:b/>
          <w:lang w:val="en-US" w:eastAsia="zh-CN"/>
        </w:rPr>
        <w:t>,</w:t>
      </w:r>
      <w:r w:rsidRPr="00244DDB">
        <w:rPr>
          <w:rFonts w:eastAsiaTheme="minorEastAsia"/>
          <w:b/>
          <w:lang w:val="en-US" w:eastAsia="zh-CN"/>
        </w:rPr>
        <w:t xml:space="preserve"> </w:t>
      </w:r>
      <w:r>
        <w:rPr>
          <w:rFonts w:eastAsiaTheme="minorEastAsia"/>
          <w:b/>
          <w:lang w:val="en-US" w:eastAsia="zh-CN"/>
        </w:rPr>
        <w:t>assuming</w:t>
      </w:r>
      <w:r w:rsidRPr="00244DDB">
        <w:rPr>
          <w:rFonts w:eastAsiaTheme="minorEastAsia"/>
          <w:b/>
          <w:lang w:val="en-US" w:eastAsia="zh-CN"/>
        </w:rPr>
        <w:t xml:space="preserve"> that collision between the SRS and other channels/signals as well as the guard period are to be defined in RAN1.</w:t>
      </w:r>
    </w:p>
    <w:p w:rsidR="0079515F" w:rsidRPr="00EA57CF" w:rsidRDefault="00EA57CF" w:rsidP="0079515F">
      <w:pPr>
        <w:spacing w:before="120" w:after="120"/>
        <w:rPr>
          <w:rFonts w:eastAsiaTheme="minorEastAsia"/>
          <w:b/>
          <w:lang w:val="en-US" w:eastAsia="zh-CN"/>
        </w:rPr>
      </w:pPr>
      <w:r w:rsidRPr="00AE4B3A">
        <w:rPr>
          <w:rFonts w:eastAsiaTheme="minorEastAsia" w:hint="eastAsia"/>
          <w:b/>
          <w:lang w:val="en-US" w:eastAsia="zh-CN"/>
        </w:rPr>
        <w:lastRenderedPageBreak/>
        <w:t>P</w:t>
      </w:r>
      <w:r w:rsidRPr="00AE4B3A">
        <w:rPr>
          <w:rFonts w:eastAsiaTheme="minorEastAsia"/>
          <w:b/>
          <w:lang w:val="en-US" w:eastAsia="zh-CN"/>
        </w:rPr>
        <w:t xml:space="preserve">roposal </w:t>
      </w:r>
      <w:r w:rsidR="00080810">
        <w:rPr>
          <w:rFonts w:eastAsiaTheme="minorEastAsia"/>
          <w:b/>
          <w:lang w:val="en-US" w:eastAsia="zh-CN"/>
        </w:rPr>
        <w:t>5</w:t>
      </w:r>
      <w:r w:rsidRPr="00AE4B3A">
        <w:rPr>
          <w:rFonts w:eastAsiaTheme="minorEastAsia"/>
          <w:b/>
          <w:lang w:val="en-US" w:eastAsia="zh-CN"/>
        </w:rPr>
        <w:t>: RAN4 not to define new applicability rule for UE Rx-Tx requirements related to SRS dropping</w:t>
      </w:r>
      <w:r>
        <w:rPr>
          <w:rFonts w:eastAsiaTheme="minorEastAsia"/>
          <w:b/>
          <w:lang w:val="en-US" w:eastAsia="zh-CN"/>
        </w:rPr>
        <w:t xml:space="preserve"> in case of SRS CA</w:t>
      </w:r>
      <w:r w:rsidRPr="00AE4B3A">
        <w:rPr>
          <w:rFonts w:eastAsiaTheme="minorEastAsia"/>
          <w:b/>
          <w:lang w:val="en-US" w:eastAsia="zh-CN"/>
        </w:rPr>
        <w:t xml:space="preserve">. </w:t>
      </w:r>
    </w:p>
    <w:p w:rsidR="00D53290" w:rsidRPr="00E13088" w:rsidRDefault="00FA0C0C" w:rsidP="00E13088">
      <w:pPr>
        <w:pStyle w:val="1"/>
        <w:jc w:val="both"/>
        <w:rPr>
          <w:lang w:val="en-US"/>
        </w:rPr>
      </w:pPr>
      <w:r w:rsidRPr="00C0754F">
        <w:rPr>
          <w:lang w:val="en-US"/>
        </w:rPr>
        <w:t>Reference</w:t>
      </w:r>
    </w:p>
    <w:p w:rsidR="00E13088" w:rsidRPr="00E13088" w:rsidRDefault="00E13088" w:rsidP="00E13088">
      <w:pPr>
        <w:numPr>
          <w:ilvl w:val="0"/>
          <w:numId w:val="5"/>
        </w:numPr>
        <w:spacing w:before="120" w:after="120"/>
        <w:rPr>
          <w:rFonts w:eastAsia="宋体"/>
          <w:lang w:val="en-US" w:eastAsia="zh-CN"/>
        </w:rPr>
      </w:pPr>
      <w:r w:rsidRPr="00657FA2">
        <w:rPr>
          <w:rFonts w:eastAsia="宋体"/>
          <w:lang w:val="en-US" w:eastAsia="zh-CN"/>
        </w:rPr>
        <w:t>R4-2321543</w:t>
      </w:r>
      <w:r>
        <w:rPr>
          <w:rFonts w:eastAsia="宋体"/>
          <w:lang w:val="en-US" w:eastAsia="zh-CN"/>
        </w:rPr>
        <w:t xml:space="preserve">, </w:t>
      </w:r>
      <w:r w:rsidRPr="00657FA2">
        <w:rPr>
          <w:rFonts w:eastAsia="宋体"/>
          <w:lang w:val="en-US" w:eastAsia="zh-CN"/>
        </w:rPr>
        <w:t xml:space="preserve">WF on R18 NR positioning – </w:t>
      </w:r>
      <w:proofErr w:type="spellStart"/>
      <w:r w:rsidRPr="00657FA2">
        <w:rPr>
          <w:rFonts w:eastAsia="宋体"/>
          <w:lang w:val="en-US" w:eastAsia="zh-CN"/>
        </w:rPr>
        <w:t>RedCap</w:t>
      </w:r>
      <w:proofErr w:type="spellEnd"/>
      <w:r w:rsidRPr="00657FA2">
        <w:rPr>
          <w:rFonts w:eastAsia="宋体"/>
          <w:lang w:val="en-US" w:eastAsia="zh-CN"/>
        </w:rPr>
        <w:t xml:space="preserve"> positioning and PRS/SRS BW aggregation</w:t>
      </w:r>
      <w:r>
        <w:rPr>
          <w:rFonts w:eastAsia="宋体"/>
          <w:lang w:val="en-US" w:eastAsia="zh-CN"/>
        </w:rPr>
        <w:t>,</w:t>
      </w:r>
      <w:r w:rsidRPr="00FA5E17">
        <w:t xml:space="preserve"> </w:t>
      </w:r>
      <w:r w:rsidRPr="00FA5E17">
        <w:rPr>
          <w:rFonts w:eastAsia="宋体"/>
          <w:lang w:val="en-US" w:eastAsia="zh-CN"/>
        </w:rPr>
        <w:t>Ericsson</w:t>
      </w:r>
    </w:p>
    <w:sectPr w:rsidR="00E13088" w:rsidRPr="00E13088"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F41" w:rsidRDefault="00E81F41">
      <w:pPr>
        <w:spacing w:before="120" w:after="120"/>
      </w:pPr>
      <w:r>
        <w:separator/>
      </w:r>
    </w:p>
  </w:endnote>
  <w:endnote w:type="continuationSeparator" w:id="0">
    <w:p w:rsidR="00E81F41" w:rsidRDefault="00E81F4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F045F" w:rsidRDefault="00EF045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45F" w:rsidRDefault="00EF045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F045F" w:rsidRDefault="00EF045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F41" w:rsidRDefault="00E81F41">
      <w:pPr>
        <w:spacing w:before="120" w:after="120"/>
      </w:pPr>
      <w:r>
        <w:separator/>
      </w:r>
    </w:p>
  </w:footnote>
  <w:footnote w:type="continuationSeparator" w:id="0">
    <w:p w:rsidR="00E81F41" w:rsidRDefault="00E81F4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9510E1"/>
    <w:multiLevelType w:val="hybridMultilevel"/>
    <w:tmpl w:val="C9C2A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2"/>
  </w:num>
  <w:num w:numId="3">
    <w:abstractNumId w:val="17"/>
  </w:num>
  <w:num w:numId="4">
    <w:abstractNumId w:val="1"/>
  </w:num>
  <w:num w:numId="5">
    <w:abstractNumId w:val="4"/>
  </w:num>
  <w:num w:numId="6">
    <w:abstractNumId w:val="11"/>
  </w:num>
  <w:num w:numId="7">
    <w:abstractNumId w:val="6"/>
  </w:num>
  <w:num w:numId="8">
    <w:abstractNumId w:val="18"/>
    <w:lvlOverride w:ilvl="0">
      <w:startOverride w:val="1"/>
    </w:lvlOverride>
  </w:num>
  <w:num w:numId="9">
    <w:abstractNumId w:val="9"/>
  </w:num>
  <w:num w:numId="10">
    <w:abstractNumId w:val="15"/>
  </w:num>
  <w:num w:numId="11">
    <w:abstractNumId w:val="13"/>
  </w:num>
  <w:num w:numId="12">
    <w:abstractNumId w:val="7"/>
  </w:num>
  <w:num w:numId="13">
    <w:abstractNumId w:val="2"/>
  </w:num>
  <w:num w:numId="14">
    <w:abstractNumId w:val="3"/>
  </w:num>
  <w:num w:numId="15">
    <w:abstractNumId w:val="8"/>
  </w:num>
  <w:num w:numId="16">
    <w:abstractNumId w:val="0"/>
  </w:num>
  <w:num w:numId="17">
    <w:abstractNumId w:val="10"/>
  </w:num>
  <w:num w:numId="18">
    <w:abstractNumId w:val="14"/>
  </w:num>
  <w:num w:numId="1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8BB"/>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345"/>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5A1"/>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810"/>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60"/>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5CC"/>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303"/>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997"/>
    <w:rsid w:val="00243C95"/>
    <w:rsid w:val="00244113"/>
    <w:rsid w:val="0024448F"/>
    <w:rsid w:val="0024452C"/>
    <w:rsid w:val="00244DDB"/>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C14"/>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77B"/>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4FAD"/>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123"/>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785"/>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9AB"/>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3EFB"/>
    <w:rsid w:val="00384597"/>
    <w:rsid w:val="00384A48"/>
    <w:rsid w:val="00384C3E"/>
    <w:rsid w:val="00384DC1"/>
    <w:rsid w:val="00384F48"/>
    <w:rsid w:val="00385043"/>
    <w:rsid w:val="00385334"/>
    <w:rsid w:val="00385414"/>
    <w:rsid w:val="00385B2B"/>
    <w:rsid w:val="00385D57"/>
    <w:rsid w:val="0038603B"/>
    <w:rsid w:val="003860B0"/>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5F5"/>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222"/>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0D0"/>
    <w:rsid w:val="00407170"/>
    <w:rsid w:val="004072CF"/>
    <w:rsid w:val="00407335"/>
    <w:rsid w:val="00407363"/>
    <w:rsid w:val="004074FC"/>
    <w:rsid w:val="004079A4"/>
    <w:rsid w:val="00407A40"/>
    <w:rsid w:val="004102F8"/>
    <w:rsid w:val="004105DB"/>
    <w:rsid w:val="0041060D"/>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B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57"/>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62"/>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13F"/>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8D7"/>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5D"/>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FCF"/>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B6C"/>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1A0"/>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4FC2"/>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836"/>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6D96"/>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CFB"/>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16A"/>
    <w:rsid w:val="00662664"/>
    <w:rsid w:val="006626E9"/>
    <w:rsid w:val="00662900"/>
    <w:rsid w:val="00662949"/>
    <w:rsid w:val="00662D61"/>
    <w:rsid w:val="0066312E"/>
    <w:rsid w:val="00663237"/>
    <w:rsid w:val="0066363C"/>
    <w:rsid w:val="006638D3"/>
    <w:rsid w:val="006639D4"/>
    <w:rsid w:val="00663AFD"/>
    <w:rsid w:val="00663B44"/>
    <w:rsid w:val="00663E5B"/>
    <w:rsid w:val="00663E64"/>
    <w:rsid w:val="00663F68"/>
    <w:rsid w:val="006648F8"/>
    <w:rsid w:val="006649B5"/>
    <w:rsid w:val="00664DBB"/>
    <w:rsid w:val="00665307"/>
    <w:rsid w:val="006653B1"/>
    <w:rsid w:val="00665646"/>
    <w:rsid w:val="0066569F"/>
    <w:rsid w:val="00665702"/>
    <w:rsid w:val="00665870"/>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A8"/>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C15"/>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651"/>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616"/>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1D1E"/>
    <w:rsid w:val="0077225D"/>
    <w:rsid w:val="007723B5"/>
    <w:rsid w:val="00772933"/>
    <w:rsid w:val="00772F56"/>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5F"/>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7EF"/>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081"/>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238"/>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D6"/>
    <w:rsid w:val="008446E9"/>
    <w:rsid w:val="008447A6"/>
    <w:rsid w:val="00844945"/>
    <w:rsid w:val="00844BC0"/>
    <w:rsid w:val="00844D94"/>
    <w:rsid w:val="008455F4"/>
    <w:rsid w:val="00845A6C"/>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416"/>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D55"/>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1FA"/>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7C"/>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448"/>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93"/>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5E1"/>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4A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93B"/>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115"/>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294"/>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962"/>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4BEE"/>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6F66"/>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459"/>
    <w:rsid w:val="00BA4521"/>
    <w:rsid w:val="00BA4988"/>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868"/>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E15"/>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0DC"/>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327"/>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776"/>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491"/>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0F72"/>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24"/>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8B6"/>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9FA"/>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AF8"/>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DA6"/>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CFB"/>
    <w:rsid w:val="00D40D73"/>
    <w:rsid w:val="00D40E50"/>
    <w:rsid w:val="00D4137A"/>
    <w:rsid w:val="00D42322"/>
    <w:rsid w:val="00D42629"/>
    <w:rsid w:val="00D42678"/>
    <w:rsid w:val="00D4286F"/>
    <w:rsid w:val="00D42A9B"/>
    <w:rsid w:val="00D42BFA"/>
    <w:rsid w:val="00D42D39"/>
    <w:rsid w:val="00D42F0E"/>
    <w:rsid w:val="00D42FA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813"/>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C4A"/>
    <w:rsid w:val="00D81D35"/>
    <w:rsid w:val="00D81FF1"/>
    <w:rsid w:val="00D8201F"/>
    <w:rsid w:val="00D8216D"/>
    <w:rsid w:val="00D82627"/>
    <w:rsid w:val="00D82889"/>
    <w:rsid w:val="00D82FEA"/>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230"/>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627"/>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088"/>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076"/>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1F41"/>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7CF"/>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221"/>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45F"/>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BB"/>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2D7D"/>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3ACB"/>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B6F"/>
    <w:rsid w:val="00FB7E90"/>
    <w:rsid w:val="00FB7EFF"/>
    <w:rsid w:val="00FB7F07"/>
    <w:rsid w:val="00FC069F"/>
    <w:rsid w:val="00FC0AC3"/>
    <w:rsid w:val="00FC0E08"/>
    <w:rsid w:val="00FC10B4"/>
    <w:rsid w:val="00FC1402"/>
    <w:rsid w:val="00FC1614"/>
    <w:rsid w:val="00FC1696"/>
    <w:rsid w:val="00FC1D89"/>
    <w:rsid w:val="00FC2470"/>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4BF"/>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C95"/>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9BC530"/>
  <w15:chartTrackingRefBased/>
  <w15:docId w15:val="{D9D0CBAA-00B6-473A-AF3D-422415840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EF174E-D896-4862-8FE6-8BBDB1397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16320</TotalTime>
  <Pages>6</Pages>
  <Words>1742</Words>
  <Characters>9932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cp:revision>
  <cp:lastPrinted>2009-04-22T06:01:00Z</cp:lastPrinted>
  <dcterms:created xsi:type="dcterms:W3CDTF">2023-05-06T02:02:00Z</dcterms:created>
  <dcterms:modified xsi:type="dcterms:W3CDTF">2024-02-19T12:48:00Z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(3)gK7mxbYIpgr35Vnb4FDG8lypQN3EYK2pwUTZVytuBjZQ2pWqleeTcCKmQSdc7U3dL166fF9c
UEwUZLoKA64TGxmXHBUX5H25Thi8cYzi3i8hKZ7aK2U/OzJmq5TemUw1GBnzlmY/jCL3yoIf
E2v/jvLCcwlTq8haautbosApbgEMXeqzEm+fg51jFaDxrivsLPQNSRyMcVYQMsXqpNZtgaIY
N5ZS+8/LubkxUw6kkI</vt:lpwstr>
  </property>
  <property fmtid="{D5CDD505-2E9C-101B-9397-08002B2CF9AE}" pid="17" name="_2015_ms_pID_725343_00">
    <vt:lpwstr>_2015_ms_pID_725343</vt:lpwstr>
  </property>
  <property fmtid="{D5CDD505-2E9C-101B-9397-08002B2CF9AE}" pid="18" name="_2015_ms_pID_7253431">
    <vt:lpwstr>RRVquynAK+as+bNtPHDY8hXPXLG9l3A+0wV+XvG0x6WNq2a9WXRrEU
TIFwr83v3zt5V9xGsRIu0lC1jT5uZCM+hFG68QrlNt8T1KgFK0FXHCCytxA42zTiBPFBzoeG
IQXYqcrzAj9W6YCJdC6UUy9WudRE1FNgjPAbed4UpYzYpqLCWJIST8Wc1v2aNPRh4NAs8X2W
gi+VxPIhokIpqeCXS001cWI8XFht3MHbpkYq</vt:lpwstr>
  </property>
  <property fmtid="{D5CDD505-2E9C-101B-9397-08002B2CF9AE}" pid="19" name="_2015_ms_pID_7253431_00">
    <vt:lpwstr>_2015_ms_pID_7253431</vt:lpwstr>
  </property>
  <property fmtid="{D5CDD505-2E9C-101B-9397-08002B2CF9AE}" pid="20" name="_2015_ms_pID_7253432">
    <vt:lpwstr>KN2R6OMRzWwlwuxPDqIVgCqfCQSG7bKzQnfN
4wUBH4ihUV3lTNBfsgm0AV/jE5K4v2hQnyUrmQpCOtyHrkFQzo4=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