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2F26" w14:textId="16F6621A" w:rsidR="00E84DD6" w:rsidRPr="0046366E" w:rsidRDefault="00E84DD6" w:rsidP="00E84DD6">
      <w:pPr>
        <w:pStyle w:val="3GPPHeader"/>
        <w:rPr>
          <w:rFonts w:ascii="Times New Roman" w:hAnsi="Times New Roman" w:cs="Times New Roman"/>
          <w:sz w:val="22"/>
          <w:lang w:val="en-US"/>
        </w:rPr>
      </w:pPr>
      <w:bookmarkStart w:id="0" w:name="OLE_LINK13"/>
      <w:bookmarkStart w:id="1" w:name="OLE_LINK14"/>
      <w:r w:rsidRPr="0046366E">
        <w:rPr>
          <w:rFonts w:ascii="Times New Roman" w:hAnsi="Times New Roman" w:cs="Times New Roman"/>
          <w:sz w:val="22"/>
          <w:lang w:val="en-US"/>
        </w:rPr>
        <w:t>3GPP TSG-RAN WG4 Meeting #110</w:t>
      </w:r>
      <w:r w:rsidRPr="0046366E">
        <w:rPr>
          <w:rFonts w:ascii="Times New Roman" w:hAnsi="Times New Roman" w:cs="Times New Roman"/>
          <w:sz w:val="22"/>
          <w:lang w:val="en-US"/>
        </w:rPr>
        <w:tab/>
      </w:r>
      <w:r w:rsidR="00EB6E39" w:rsidRPr="00EB6E39">
        <w:rPr>
          <w:rFonts w:ascii="Times New Roman" w:hAnsi="Times New Roman" w:cs="Times New Roman"/>
          <w:sz w:val="22"/>
          <w:lang w:val="en-US"/>
        </w:rPr>
        <w:t>R4-2401600</w:t>
      </w:r>
    </w:p>
    <w:p w14:paraId="7937B788" w14:textId="77777777" w:rsidR="00E84DD6" w:rsidRPr="0046366E" w:rsidRDefault="00E84DD6" w:rsidP="00E84DD6">
      <w:pPr>
        <w:pStyle w:val="3GPPHeader"/>
        <w:rPr>
          <w:rFonts w:ascii="Times New Roman" w:hAnsi="Times New Roman" w:cs="Times New Roman"/>
          <w:sz w:val="22"/>
          <w:lang w:val="en-US"/>
        </w:rPr>
      </w:pPr>
      <w:r w:rsidRPr="0046366E">
        <w:rPr>
          <w:rFonts w:ascii="Times New Roman" w:hAnsi="Times New Roman" w:cs="Times New Roman"/>
          <w:sz w:val="22"/>
          <w:lang w:val="en-US"/>
        </w:rPr>
        <w:t>Athens, Greece, 26 February – 1 March 2024</w:t>
      </w:r>
    </w:p>
    <w:p w14:paraId="23B361F8" w14:textId="624B2E2F" w:rsidR="009834AC" w:rsidRPr="0046366E" w:rsidRDefault="009834AC" w:rsidP="00E84DD6">
      <w:pPr>
        <w:pStyle w:val="3GPPHeader"/>
        <w:rPr>
          <w:rFonts w:ascii="Times New Roman" w:hAnsi="Times New Roman" w:cs="Times New Roman"/>
          <w:sz w:val="22"/>
          <w:lang w:val="en-US"/>
        </w:rPr>
      </w:pPr>
      <w:r w:rsidRPr="0046366E">
        <w:rPr>
          <w:rFonts w:ascii="Times New Roman" w:hAnsi="Times New Roman" w:cs="Times New Roman"/>
          <w:sz w:val="22"/>
          <w:lang w:val="en-US"/>
        </w:rPr>
        <w:t xml:space="preserve">Source: </w:t>
      </w:r>
      <w:r w:rsidRPr="0046366E">
        <w:rPr>
          <w:rFonts w:ascii="Times New Roman" w:hAnsi="Times New Roman" w:cs="Times New Roman"/>
          <w:sz w:val="22"/>
          <w:lang w:val="en-US"/>
        </w:rPr>
        <w:tab/>
        <w:t xml:space="preserve">Ericsson </w:t>
      </w:r>
    </w:p>
    <w:p w14:paraId="60A50FDC" w14:textId="24C06C78" w:rsidR="00BE6C2A" w:rsidRPr="0046366E" w:rsidRDefault="00BE6C2A" w:rsidP="00BE6C2A">
      <w:pPr>
        <w:pStyle w:val="3GPPHeader"/>
        <w:rPr>
          <w:rFonts w:ascii="Times New Roman" w:hAnsi="Times New Roman" w:cs="Times New Roman"/>
          <w:sz w:val="22"/>
          <w:lang w:val="en-US"/>
        </w:rPr>
      </w:pPr>
      <w:r w:rsidRPr="0046366E">
        <w:rPr>
          <w:rFonts w:ascii="Times New Roman" w:hAnsi="Times New Roman" w:cs="Times New Roman"/>
          <w:sz w:val="22"/>
          <w:lang w:val="en-US"/>
        </w:rPr>
        <w:t xml:space="preserve">Title:  </w:t>
      </w:r>
      <w:r w:rsidRPr="0046366E">
        <w:rPr>
          <w:rFonts w:ascii="Times New Roman" w:hAnsi="Times New Roman" w:cs="Times New Roman"/>
          <w:sz w:val="22"/>
          <w:lang w:val="en-US"/>
        </w:rPr>
        <w:tab/>
      </w:r>
      <w:r w:rsidR="00285FE3" w:rsidRPr="0046366E">
        <w:rPr>
          <w:rFonts w:ascii="Times New Roman" w:hAnsi="Times New Roman" w:cs="Times New Roman"/>
          <w:sz w:val="22"/>
          <w:lang w:val="en-US"/>
        </w:rPr>
        <w:t xml:space="preserve">RRM performance requirements </w:t>
      </w:r>
      <w:r w:rsidR="00411A2F" w:rsidRPr="0046366E">
        <w:rPr>
          <w:rFonts w:ascii="Times New Roman" w:hAnsi="Times New Roman" w:cs="Times New Roman"/>
          <w:sz w:val="22"/>
          <w:lang w:val="en-US"/>
        </w:rPr>
        <w:t>for train roof-mounted FR2 high power devices</w:t>
      </w:r>
    </w:p>
    <w:p w14:paraId="375E4AE8" w14:textId="5D961EBA" w:rsidR="00BE6C2A" w:rsidRPr="0046366E" w:rsidRDefault="00BE6C2A" w:rsidP="00BE6C2A">
      <w:pPr>
        <w:pStyle w:val="3GPPHeader"/>
        <w:rPr>
          <w:rFonts w:ascii="Times New Roman" w:hAnsi="Times New Roman" w:cs="Times New Roman"/>
          <w:sz w:val="22"/>
          <w:lang w:val="en-US"/>
        </w:rPr>
      </w:pPr>
      <w:r w:rsidRPr="0046366E">
        <w:rPr>
          <w:rFonts w:ascii="Times New Roman" w:hAnsi="Times New Roman" w:cs="Times New Roman"/>
          <w:sz w:val="22"/>
          <w:lang w:val="en-US"/>
        </w:rPr>
        <w:t>Agenda Item:</w:t>
      </w:r>
      <w:r w:rsidRPr="0046366E">
        <w:rPr>
          <w:rFonts w:ascii="Times New Roman" w:hAnsi="Times New Roman" w:cs="Times New Roman"/>
          <w:sz w:val="22"/>
          <w:lang w:val="en-US"/>
        </w:rPr>
        <w:tab/>
      </w:r>
      <w:r w:rsidR="00DD3C30" w:rsidRPr="0046366E">
        <w:rPr>
          <w:rFonts w:ascii="Times New Roman" w:hAnsi="Times New Roman" w:cs="Times New Roman"/>
          <w:sz w:val="22"/>
          <w:lang w:val="en-US"/>
        </w:rPr>
        <w:t>8.</w:t>
      </w:r>
      <w:r w:rsidR="0046366E" w:rsidRPr="0046366E">
        <w:rPr>
          <w:rFonts w:ascii="Times New Roman" w:hAnsi="Times New Roman" w:cs="Times New Roman"/>
          <w:sz w:val="22"/>
          <w:lang w:val="en-US"/>
        </w:rPr>
        <w:t>8</w:t>
      </w:r>
      <w:r w:rsidR="00DD3C30" w:rsidRPr="0046366E">
        <w:rPr>
          <w:rFonts w:ascii="Times New Roman" w:hAnsi="Times New Roman" w:cs="Times New Roman"/>
          <w:sz w:val="22"/>
          <w:lang w:val="en-US"/>
        </w:rPr>
        <w:t>.2</w:t>
      </w:r>
      <w:r w:rsidR="00556C71" w:rsidRPr="0046366E">
        <w:rPr>
          <w:rFonts w:ascii="Times New Roman" w:hAnsi="Times New Roman" w:cs="Times New Roman"/>
          <w:sz w:val="22"/>
          <w:lang w:val="en-US"/>
        </w:rPr>
        <w:tab/>
      </w:r>
    </w:p>
    <w:p w14:paraId="376C73E8" w14:textId="77777777" w:rsidR="00BE6C2A" w:rsidRPr="0046366E" w:rsidRDefault="00BE6C2A" w:rsidP="00BE6C2A">
      <w:pPr>
        <w:pStyle w:val="3GPPHeader"/>
        <w:rPr>
          <w:rFonts w:ascii="Times New Roman" w:hAnsi="Times New Roman" w:cs="Times New Roman"/>
          <w:sz w:val="22"/>
          <w:lang w:val="en-US"/>
        </w:rPr>
      </w:pPr>
      <w:r w:rsidRPr="0046366E">
        <w:rPr>
          <w:rFonts w:ascii="Times New Roman" w:hAnsi="Times New Roman" w:cs="Times New Roman"/>
          <w:sz w:val="22"/>
          <w:lang w:val="en-US"/>
        </w:rPr>
        <w:t>Document for:</w:t>
      </w:r>
      <w:r w:rsidRPr="0046366E">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1C2B56DD" w:rsidR="00AD04E2" w:rsidRPr="005277BD" w:rsidRDefault="00054E44" w:rsidP="00E42AF4">
      <w:pPr>
        <w:rPr>
          <w:lang w:eastAsia="zh-CN"/>
        </w:rPr>
      </w:pPr>
      <w:r w:rsidRPr="00A05968">
        <w:rPr>
          <w:lang w:val="en-CA"/>
        </w:rPr>
        <w:t>In last meeting</w:t>
      </w:r>
      <w:r w:rsidR="002131A3" w:rsidRPr="00A05968">
        <w:rPr>
          <w:lang w:val="en-CA"/>
        </w:rPr>
        <w:t xml:space="preserve"> 3GPP TSG RAN WG4 Meeting #10</w:t>
      </w:r>
      <w:r w:rsidR="00EC61DD">
        <w:rPr>
          <w:lang w:val="en-CA"/>
        </w:rPr>
        <w:t>9</w:t>
      </w:r>
      <w:r w:rsidR="002131A3" w:rsidRPr="00A05968">
        <w:rPr>
          <w:lang w:val="en-CA"/>
        </w:rPr>
        <w:t xml:space="preserve">, </w:t>
      </w:r>
      <w:r w:rsidR="00824C32">
        <w:rPr>
          <w:lang w:val="en-CA" w:eastAsia="zh-CN"/>
        </w:rPr>
        <w:t>some proposals on</w:t>
      </w:r>
      <w:r w:rsidR="00824C32" w:rsidRPr="00824C32">
        <w:t xml:space="preserve"> </w:t>
      </w:r>
      <w:r w:rsidR="00824C32" w:rsidRPr="00824C32">
        <w:rPr>
          <w:lang w:val="en-CA" w:eastAsia="zh-CN"/>
        </w:rPr>
        <w:t>RRM performance requirements</w:t>
      </w:r>
      <w:r w:rsidR="00824C32">
        <w:rPr>
          <w:lang w:val="en-CA" w:eastAsia="zh-CN"/>
        </w:rPr>
        <w:t xml:space="preserve"> </w:t>
      </w:r>
      <w:r w:rsidR="00F23DEE">
        <w:rPr>
          <w:lang w:eastAsia="zh-CN"/>
        </w:rPr>
        <w:t xml:space="preserve">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5277BD">
        <w:rPr>
          <w:lang w:eastAsia="zh-CN"/>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4AEC098" w14:textId="37DA8539" w:rsidR="005D12F1" w:rsidRDefault="005945CC" w:rsidP="005D12F1">
      <w:pPr>
        <w:rPr>
          <w:rFonts w:eastAsiaTheme="minorEastAsia"/>
          <w:b/>
          <w:bCs/>
          <w:iCs/>
          <w:u w:val="single"/>
          <w:lang w:eastAsia="zh-CN"/>
        </w:rPr>
      </w:pPr>
      <w:r w:rsidRPr="005945CC">
        <w:rPr>
          <w:rFonts w:eastAsiaTheme="minorEastAsia"/>
          <w:b/>
          <w:bCs/>
          <w:iCs/>
          <w:u w:val="single"/>
          <w:lang w:eastAsia="zh-CN"/>
        </w:rPr>
        <w:t>Sub-topic 1-1: Scope of RRM Performance Requirements for simultaneous multi-panel operation</w:t>
      </w:r>
    </w:p>
    <w:p w14:paraId="5408C9B6" w14:textId="77777777" w:rsidR="008D10CA" w:rsidRPr="00210A4A" w:rsidRDefault="008D10CA" w:rsidP="008D10CA">
      <w:pPr>
        <w:rPr>
          <w:b/>
          <w:u w:val="single"/>
          <w:lang w:eastAsia="ko-KR"/>
        </w:rPr>
      </w:pPr>
      <w:r w:rsidRPr="00210A4A">
        <w:rPr>
          <w:b/>
          <w:u w:val="single"/>
          <w:lang w:eastAsia="ko-KR"/>
        </w:rPr>
        <w:t>Issue 1-1-2: Necessity of Test Cases for SSB based L1-RSRP</w:t>
      </w:r>
    </w:p>
    <w:tbl>
      <w:tblPr>
        <w:tblStyle w:val="TableGrid"/>
        <w:tblW w:w="0" w:type="auto"/>
        <w:tblLook w:val="04A0" w:firstRow="1" w:lastRow="0" w:firstColumn="1" w:lastColumn="0" w:noHBand="0" w:noVBand="1"/>
      </w:tblPr>
      <w:tblGrid>
        <w:gridCol w:w="10142"/>
      </w:tblGrid>
      <w:tr w:rsidR="005F4622" w14:paraId="1CB3C133" w14:textId="77777777" w:rsidTr="005F4622">
        <w:tc>
          <w:tcPr>
            <w:tcW w:w="10142" w:type="dxa"/>
          </w:tcPr>
          <w:p w14:paraId="614FBDAC" w14:textId="77777777" w:rsidR="00F8297D" w:rsidRPr="00C9064A" w:rsidRDefault="00F8297D"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4B2C5490" w14:textId="77777777" w:rsidR="00F8297D" w:rsidRPr="00B30B7B" w:rsidRDefault="00F8297D" w:rsidP="00A83D1C">
            <w:pPr>
              <w:pStyle w:val="ListParagraph"/>
              <w:numPr>
                <w:ilvl w:val="1"/>
                <w:numId w:val="13"/>
              </w:numPr>
              <w:spacing w:after="120"/>
              <w:ind w:left="1080"/>
              <w:contextualSpacing w:val="0"/>
              <w:rPr>
                <w:rFonts w:asciiTheme="majorBidi" w:hAnsiTheme="majorBidi" w:cstheme="majorBidi"/>
              </w:rPr>
            </w:pPr>
            <w:r>
              <w:rPr>
                <w:szCs w:val="24"/>
                <w:lang w:eastAsia="zh-CN"/>
              </w:rPr>
              <w:t>TC for SSB based L1-RSRP</w:t>
            </w:r>
          </w:p>
          <w:p w14:paraId="7EB4F36C" w14:textId="77777777" w:rsidR="00F8297D" w:rsidRPr="00A87A24" w:rsidRDefault="00F8297D" w:rsidP="00A83D1C">
            <w:pPr>
              <w:pStyle w:val="ListParagraph"/>
              <w:numPr>
                <w:ilvl w:val="2"/>
                <w:numId w:val="13"/>
              </w:numPr>
              <w:spacing w:after="120"/>
              <w:ind w:left="1800"/>
              <w:contextualSpacing w:val="0"/>
              <w:rPr>
                <w:rFonts w:asciiTheme="majorBidi" w:hAnsiTheme="majorBidi" w:cstheme="majorBidi"/>
              </w:rPr>
            </w:pPr>
            <w:r>
              <w:rPr>
                <w:szCs w:val="24"/>
                <w:lang w:eastAsia="zh-CN"/>
              </w:rPr>
              <w:t xml:space="preserve">RAN4 to define new test case for </w:t>
            </w:r>
            <w:r w:rsidRPr="00920E85">
              <w:rPr>
                <w:szCs w:val="24"/>
                <w:lang w:eastAsia="zh-CN"/>
              </w:rPr>
              <w:t>A.7.6.3.X</w:t>
            </w:r>
            <w:r>
              <w:rPr>
                <w:szCs w:val="24"/>
                <w:lang w:eastAsia="zh-CN"/>
              </w:rPr>
              <w:t xml:space="preserve"> </w:t>
            </w:r>
            <w:r w:rsidRPr="00A87A24">
              <w:rPr>
                <w:szCs w:val="24"/>
                <w:lang w:eastAsia="zh-CN"/>
              </w:rPr>
              <w:t>SSB based L1-RSRP measurement when DRX is used</w:t>
            </w:r>
            <w:r w:rsidRPr="00E05A5F">
              <w:rPr>
                <w:szCs w:val="24"/>
                <w:lang w:eastAsia="zh-CN"/>
              </w:rPr>
              <w:t xml:space="preserve"> for </w:t>
            </w:r>
            <w:r>
              <w:rPr>
                <w:szCs w:val="24"/>
                <w:lang w:eastAsia="zh-CN"/>
              </w:rPr>
              <w:t xml:space="preserve">FR2-1 </w:t>
            </w:r>
            <w:r w:rsidRPr="00E05A5F">
              <w:rPr>
                <w:szCs w:val="24"/>
                <w:lang w:eastAsia="zh-CN"/>
              </w:rPr>
              <w:t>PC6 UE</w:t>
            </w:r>
            <w:r>
              <w:rPr>
                <w:szCs w:val="24"/>
                <w:lang w:eastAsia="zh-CN"/>
              </w:rPr>
              <w:t>s</w:t>
            </w:r>
            <w:r w:rsidRPr="00E05A5F">
              <w:rPr>
                <w:szCs w:val="24"/>
                <w:lang w:eastAsia="zh-CN"/>
              </w:rPr>
              <w:t xml:space="preserve"> </w:t>
            </w:r>
            <w:r>
              <w:rPr>
                <w:szCs w:val="24"/>
                <w:lang w:eastAsia="zh-CN"/>
              </w:rPr>
              <w:t>s</w:t>
            </w:r>
            <w:r w:rsidRPr="00A87A24">
              <w:rPr>
                <w:szCs w:val="24"/>
                <w:lang w:eastAsia="zh-CN"/>
              </w:rPr>
              <w:t>upporting SimultaneousReceptionFR2HST-r18</w:t>
            </w:r>
          </w:p>
          <w:p w14:paraId="7EEB71A3" w14:textId="77777777" w:rsidR="00F8297D" w:rsidRDefault="00F8297D" w:rsidP="00A83D1C">
            <w:pPr>
              <w:pStyle w:val="ListParagraph"/>
              <w:numPr>
                <w:ilvl w:val="3"/>
                <w:numId w:val="13"/>
              </w:numPr>
              <w:spacing w:after="120"/>
              <w:ind w:left="2520"/>
              <w:contextualSpacing w:val="0"/>
              <w:rPr>
                <w:rFonts w:asciiTheme="majorBidi" w:hAnsiTheme="majorBidi" w:cstheme="majorBidi"/>
              </w:rPr>
            </w:pPr>
            <w:r>
              <w:rPr>
                <w:rFonts w:asciiTheme="majorBidi" w:hAnsiTheme="majorBidi" w:cstheme="majorBidi"/>
              </w:rPr>
              <w:t xml:space="preserve">Configure </w:t>
            </w:r>
            <w:r w:rsidRPr="0094131D">
              <w:rPr>
                <w:rFonts w:asciiTheme="majorBidi" w:hAnsiTheme="majorBidi" w:cstheme="majorBidi"/>
                <w:i/>
              </w:rPr>
              <w:t>highSpeedMeasFlagFR2-r17</w:t>
            </w:r>
            <w:r w:rsidRPr="00A87A24">
              <w:rPr>
                <w:rFonts w:asciiTheme="majorBidi" w:hAnsiTheme="majorBidi" w:cstheme="majorBidi"/>
              </w:rPr>
              <w:t xml:space="preserve"> to set2</w:t>
            </w:r>
            <w:r>
              <w:rPr>
                <w:rFonts w:asciiTheme="majorBidi" w:hAnsiTheme="majorBidi" w:cstheme="majorBidi"/>
              </w:rPr>
              <w:t xml:space="preserve"> for this TC</w:t>
            </w:r>
          </w:p>
          <w:p w14:paraId="297380B6" w14:textId="77777777" w:rsidR="00F8297D" w:rsidRPr="0094131D" w:rsidRDefault="00F8297D" w:rsidP="00A83D1C">
            <w:pPr>
              <w:pStyle w:val="ListParagraph"/>
              <w:numPr>
                <w:ilvl w:val="3"/>
                <w:numId w:val="13"/>
              </w:numPr>
              <w:spacing w:after="120"/>
              <w:ind w:left="2520"/>
              <w:contextualSpacing w:val="0"/>
              <w:rPr>
                <w:rFonts w:asciiTheme="majorBidi" w:hAnsiTheme="majorBidi" w:cstheme="majorBidi"/>
              </w:rPr>
            </w:pPr>
            <w:r>
              <w:rPr>
                <w:rFonts w:asciiTheme="majorBidi" w:hAnsiTheme="majorBidi" w:cstheme="majorBidi"/>
              </w:rPr>
              <w:t xml:space="preserve">FFS, </w:t>
            </w:r>
            <w:r>
              <w:rPr>
                <w:szCs w:val="24"/>
                <w:lang w:eastAsia="zh-CN"/>
              </w:rPr>
              <w:t>c</w:t>
            </w:r>
            <w:r w:rsidRPr="00C653BE">
              <w:rPr>
                <w:szCs w:val="24"/>
                <w:lang w:eastAsia="zh-CN"/>
              </w:rPr>
              <w:t>onfigure M = 3</w:t>
            </w:r>
            <w:r>
              <w:rPr>
                <w:szCs w:val="24"/>
                <w:lang w:eastAsia="zh-CN"/>
              </w:rPr>
              <w:t xml:space="preserve"> (</w:t>
            </w:r>
            <w:r w:rsidRPr="00C653BE">
              <w:rPr>
                <w:szCs w:val="24"/>
                <w:lang w:eastAsia="zh-CN"/>
              </w:rPr>
              <w:t xml:space="preserve">i.e., not to configure higher layer parameter </w:t>
            </w:r>
            <w:r w:rsidRPr="000B3C69">
              <w:rPr>
                <w:i/>
                <w:szCs w:val="24"/>
                <w:lang w:eastAsia="zh-CN"/>
              </w:rPr>
              <w:t>timeRestrictionForChannelMeasurements</w:t>
            </w:r>
            <w:r>
              <w:rPr>
                <w:szCs w:val="24"/>
                <w:lang w:eastAsia="zh-CN"/>
              </w:rPr>
              <w:t>) for this TC</w:t>
            </w:r>
          </w:p>
          <w:p w14:paraId="4F1DA1C1" w14:textId="77777777" w:rsidR="00F8297D" w:rsidRDefault="00F8297D" w:rsidP="00A83D1C">
            <w:pPr>
              <w:pStyle w:val="ListParagraph"/>
              <w:numPr>
                <w:ilvl w:val="3"/>
                <w:numId w:val="13"/>
              </w:numPr>
              <w:spacing w:after="120"/>
              <w:ind w:left="2520"/>
              <w:contextualSpacing w:val="0"/>
              <w:rPr>
                <w:rFonts w:asciiTheme="majorBidi" w:hAnsiTheme="majorBidi" w:cstheme="majorBidi"/>
              </w:rPr>
            </w:pPr>
            <w:r>
              <w:rPr>
                <w:rFonts w:asciiTheme="majorBidi" w:hAnsiTheme="majorBidi" w:cstheme="majorBidi"/>
              </w:rPr>
              <w:t>FFS, c</w:t>
            </w:r>
            <w:r w:rsidRPr="001046B0">
              <w:rPr>
                <w:rFonts w:asciiTheme="majorBidi" w:hAnsiTheme="majorBidi" w:cstheme="majorBidi"/>
              </w:rPr>
              <w:t>onfiguration</w:t>
            </w:r>
            <w:r w:rsidRPr="0094131D">
              <w:rPr>
                <w:rFonts w:asciiTheme="majorBidi" w:hAnsiTheme="majorBidi" w:cstheme="majorBidi"/>
              </w:rPr>
              <w:t xml:space="preserve"> set2 with </w:t>
            </w:r>
            <w:r>
              <w:rPr>
                <w:rFonts w:asciiTheme="majorBidi" w:hAnsiTheme="majorBidi" w:cstheme="majorBidi"/>
              </w:rPr>
              <w:t xml:space="preserve">1AOA and </w:t>
            </w:r>
            <w:r w:rsidRPr="0094131D">
              <w:rPr>
                <w:rFonts w:asciiTheme="majorBidi" w:hAnsiTheme="majorBidi" w:cstheme="majorBidi"/>
              </w:rPr>
              <w:t>2AOA setup</w:t>
            </w:r>
            <w:r>
              <w:rPr>
                <w:rFonts w:asciiTheme="majorBidi" w:hAnsiTheme="majorBidi" w:cstheme="majorBidi"/>
              </w:rPr>
              <w:t>s</w:t>
            </w:r>
            <w:r w:rsidRPr="0094131D">
              <w:rPr>
                <w:rFonts w:asciiTheme="majorBidi" w:hAnsiTheme="majorBidi" w:cstheme="majorBidi"/>
              </w:rPr>
              <w:t xml:space="preserve"> is applied for this </w:t>
            </w:r>
            <w:r>
              <w:rPr>
                <w:rFonts w:asciiTheme="majorBidi" w:hAnsiTheme="majorBidi" w:cstheme="majorBidi"/>
              </w:rPr>
              <w:t>TC</w:t>
            </w:r>
          </w:p>
          <w:p w14:paraId="19EFB9B3" w14:textId="03562EEC" w:rsidR="005F4622" w:rsidRPr="00F8297D" w:rsidRDefault="00F8297D" w:rsidP="00A83D1C">
            <w:pPr>
              <w:pStyle w:val="ListParagraph"/>
              <w:numPr>
                <w:ilvl w:val="4"/>
                <w:numId w:val="13"/>
              </w:numPr>
              <w:spacing w:after="120"/>
              <w:ind w:left="3240"/>
              <w:contextualSpacing w:val="0"/>
              <w:rPr>
                <w:rFonts w:asciiTheme="majorBidi" w:hAnsiTheme="majorBidi" w:cstheme="majorBidi"/>
              </w:rPr>
            </w:pPr>
            <w:r w:rsidRPr="00257A0A">
              <w:rPr>
                <w:rFonts w:asciiTheme="majorBidi" w:hAnsiTheme="majorBidi" w:cstheme="majorBidi" w:hint="eastAsia"/>
              </w:rPr>
              <w:t>The conclusion from Rel-18 Multi-RX WI could be considered</w:t>
            </w:r>
          </w:p>
        </w:tc>
      </w:tr>
    </w:tbl>
    <w:p w14:paraId="3B0FB96E" w14:textId="77777777" w:rsidR="003544CB" w:rsidRPr="005F4622" w:rsidRDefault="003544CB" w:rsidP="001E1BD6">
      <w:pPr>
        <w:rPr>
          <w:lang w:val="x-none" w:eastAsia="zh-CN"/>
        </w:rPr>
      </w:pPr>
    </w:p>
    <w:p w14:paraId="48CF8A2D" w14:textId="063B91BA" w:rsidR="003544CB" w:rsidRDefault="00C4735A" w:rsidP="001E1BD6">
      <w:pPr>
        <w:rPr>
          <w:b/>
          <w:bCs/>
          <w:lang w:eastAsia="zh-CN"/>
        </w:rPr>
      </w:pPr>
      <w:r w:rsidRPr="008E1147">
        <w:rPr>
          <w:b/>
          <w:bCs/>
          <w:lang w:eastAsia="zh-CN"/>
        </w:rPr>
        <w:t xml:space="preserve">Proposal </w:t>
      </w:r>
      <w:r w:rsidR="00651830" w:rsidRPr="008E1147">
        <w:rPr>
          <w:b/>
          <w:bCs/>
          <w:lang w:eastAsia="zh-CN"/>
        </w:rPr>
        <w:t>1</w:t>
      </w:r>
      <w:r w:rsidRPr="008E1147">
        <w:rPr>
          <w:b/>
          <w:bCs/>
          <w:lang w:eastAsia="zh-CN"/>
        </w:rPr>
        <w:t xml:space="preserve">: </w:t>
      </w:r>
      <w:r w:rsidR="00E02ABF">
        <w:rPr>
          <w:rFonts w:hint="eastAsia"/>
          <w:b/>
          <w:bCs/>
          <w:lang w:eastAsia="zh-CN"/>
        </w:rPr>
        <w:t>We</w:t>
      </w:r>
      <w:r w:rsidR="0003635F">
        <w:rPr>
          <w:b/>
          <w:bCs/>
          <w:lang w:eastAsia="zh-CN"/>
        </w:rPr>
        <w:t>’re</w:t>
      </w:r>
      <w:r w:rsidR="00CF5021">
        <w:rPr>
          <w:b/>
          <w:bCs/>
          <w:lang w:eastAsia="zh-CN"/>
        </w:rPr>
        <w:t xml:space="preserve"> open</w:t>
      </w:r>
      <w:r w:rsidR="0003635F">
        <w:rPr>
          <w:b/>
          <w:bCs/>
          <w:lang w:eastAsia="zh-CN"/>
        </w:rPr>
        <w:t xml:space="preserve"> </w:t>
      </w:r>
      <w:r w:rsidR="00CC02F4">
        <w:rPr>
          <w:b/>
          <w:bCs/>
          <w:lang w:eastAsia="zh-CN"/>
        </w:rPr>
        <w:t>to consider M=</w:t>
      </w:r>
      <w:r w:rsidR="005D3D50">
        <w:rPr>
          <w:b/>
          <w:bCs/>
          <w:lang w:eastAsia="zh-CN"/>
        </w:rPr>
        <w:t>3. The concern is if we don’t update M</w:t>
      </w:r>
      <w:r w:rsidR="002E46A0">
        <w:rPr>
          <w:b/>
          <w:bCs/>
          <w:lang w:eastAsia="zh-CN"/>
        </w:rPr>
        <w:t xml:space="preserve"> with same configuration</w:t>
      </w:r>
      <w:r w:rsidR="005D3D50">
        <w:rPr>
          <w:b/>
          <w:bCs/>
          <w:lang w:eastAsia="zh-CN"/>
        </w:rPr>
        <w:t xml:space="preserve"> in Rel17, the enhancement by M </w:t>
      </w:r>
      <w:r w:rsidR="00665321">
        <w:rPr>
          <w:b/>
          <w:bCs/>
          <w:lang w:eastAsia="zh-CN"/>
        </w:rPr>
        <w:t>cannot</w:t>
      </w:r>
      <w:r w:rsidR="005D3D50">
        <w:rPr>
          <w:b/>
          <w:bCs/>
          <w:lang w:eastAsia="zh-CN"/>
        </w:rPr>
        <w:t xml:space="preserve"> be </w:t>
      </w:r>
      <w:r w:rsidR="002E46A0">
        <w:rPr>
          <w:b/>
          <w:bCs/>
          <w:lang w:eastAsia="zh-CN"/>
        </w:rPr>
        <w:t>visualized from</w:t>
      </w:r>
      <w:r w:rsidR="005D3D50">
        <w:rPr>
          <w:b/>
          <w:bCs/>
          <w:lang w:eastAsia="zh-CN"/>
        </w:rPr>
        <w:t xml:space="preserve"> test results. </w:t>
      </w:r>
    </w:p>
    <w:p w14:paraId="3E71DB6E" w14:textId="77777777" w:rsidR="000E50F7" w:rsidRDefault="000E50F7" w:rsidP="001E1BD6">
      <w:pPr>
        <w:rPr>
          <w:lang w:eastAsia="zh-CN"/>
        </w:rPr>
      </w:pPr>
    </w:p>
    <w:p w14:paraId="6BB7918D" w14:textId="77777777" w:rsidR="000E50F7" w:rsidRDefault="000E50F7" w:rsidP="001E1BD6">
      <w:pPr>
        <w:rPr>
          <w:lang w:eastAsia="zh-CN"/>
        </w:rPr>
      </w:pPr>
    </w:p>
    <w:p w14:paraId="25AC371D" w14:textId="6ABCDEA8" w:rsidR="000E50F7" w:rsidRPr="00685C5B" w:rsidRDefault="00685C5B" w:rsidP="001E1BD6">
      <w:pPr>
        <w:rPr>
          <w:rFonts w:eastAsiaTheme="minorEastAsia"/>
          <w:b/>
          <w:bCs/>
          <w:iCs/>
          <w:u w:val="single"/>
          <w:lang w:eastAsia="zh-CN"/>
        </w:rPr>
      </w:pPr>
      <w:r w:rsidRPr="00685C5B">
        <w:rPr>
          <w:rFonts w:eastAsiaTheme="minorEastAsia"/>
          <w:b/>
          <w:bCs/>
          <w:iCs/>
          <w:u w:val="single"/>
          <w:lang w:eastAsia="zh-CN"/>
        </w:rPr>
        <w:t>Sub-topic 1-2: Scope of RRM Performance Requirements for intra-band CA</w:t>
      </w:r>
    </w:p>
    <w:p w14:paraId="2E94DD10" w14:textId="77777777" w:rsidR="00C81B82" w:rsidRPr="00903A7D" w:rsidRDefault="00C81B82" w:rsidP="00C81B82">
      <w:pPr>
        <w:rPr>
          <w:b/>
          <w:u w:val="single"/>
          <w:lang w:eastAsia="ko-KR"/>
        </w:rPr>
      </w:pPr>
      <w:r w:rsidRPr="00210A4A">
        <w:rPr>
          <w:b/>
          <w:u w:val="single"/>
          <w:lang w:eastAsia="ko-KR"/>
        </w:rPr>
        <w:t>Issue 1-</w:t>
      </w:r>
      <w:r>
        <w:rPr>
          <w:b/>
          <w:u w:val="single"/>
          <w:lang w:eastAsia="ko-KR"/>
        </w:rPr>
        <w:t>2</w:t>
      </w:r>
      <w:r w:rsidRPr="00210A4A">
        <w:rPr>
          <w:b/>
          <w:u w:val="single"/>
          <w:lang w:eastAsia="ko-KR"/>
        </w:rPr>
        <w:t>-</w:t>
      </w:r>
      <w:r>
        <w:rPr>
          <w:b/>
          <w:u w:val="single"/>
          <w:lang w:eastAsia="ko-KR"/>
        </w:rPr>
        <w:t>1</w:t>
      </w:r>
      <w:r w:rsidRPr="00210A4A">
        <w:rPr>
          <w:b/>
          <w:u w:val="single"/>
          <w:lang w:eastAsia="ko-KR"/>
        </w:rPr>
        <w:t xml:space="preserve">: </w:t>
      </w:r>
      <w:r w:rsidRPr="00903A7D">
        <w:rPr>
          <w:b/>
          <w:u w:val="single"/>
          <w:lang w:eastAsia="ko-KR"/>
        </w:rPr>
        <w:t xml:space="preserve">The principle of defining the event triggering test </w:t>
      </w:r>
      <w:r>
        <w:rPr>
          <w:b/>
          <w:u w:val="single"/>
          <w:lang w:eastAsia="ko-KR"/>
        </w:rPr>
        <w:t xml:space="preserve">case </w:t>
      </w:r>
      <w:r w:rsidRPr="00903A7D">
        <w:rPr>
          <w:b/>
          <w:u w:val="single"/>
          <w:lang w:eastAsia="ko-KR"/>
        </w:rPr>
        <w:t>on SCell</w:t>
      </w:r>
    </w:p>
    <w:tbl>
      <w:tblPr>
        <w:tblStyle w:val="TableGrid"/>
        <w:tblW w:w="0" w:type="auto"/>
        <w:tblLook w:val="04A0" w:firstRow="1" w:lastRow="0" w:firstColumn="1" w:lastColumn="0" w:noHBand="0" w:noVBand="1"/>
      </w:tblPr>
      <w:tblGrid>
        <w:gridCol w:w="10142"/>
      </w:tblGrid>
      <w:tr w:rsidR="00AE282D" w:rsidRPr="00AE282D" w14:paraId="632CB351" w14:textId="77777777" w:rsidTr="00AE282D">
        <w:tc>
          <w:tcPr>
            <w:tcW w:w="10142" w:type="dxa"/>
          </w:tcPr>
          <w:p w14:paraId="26497D5C" w14:textId="77777777" w:rsidR="00C81B82" w:rsidRPr="00C9064A" w:rsidRDefault="00C81B82"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6C5AEA3E" w14:textId="77777777" w:rsidR="00C81B82" w:rsidRDefault="00C81B82" w:rsidP="00A83D1C">
            <w:pPr>
              <w:pStyle w:val="ListParagraph"/>
              <w:numPr>
                <w:ilvl w:val="1"/>
                <w:numId w:val="13"/>
              </w:numPr>
              <w:spacing w:after="120"/>
              <w:ind w:left="1080"/>
              <w:contextualSpacing w:val="0"/>
              <w:rPr>
                <w:szCs w:val="24"/>
                <w:lang w:eastAsia="zh-CN"/>
              </w:rPr>
            </w:pPr>
            <w:r>
              <w:rPr>
                <w:szCs w:val="24"/>
                <w:lang w:eastAsia="zh-CN"/>
              </w:rPr>
              <w:t xml:space="preserve">Option </w:t>
            </w:r>
            <w:r w:rsidRPr="00D80242">
              <w:rPr>
                <w:szCs w:val="24"/>
                <w:lang w:eastAsia="zh-CN"/>
              </w:rPr>
              <w:t xml:space="preserve">1: </w:t>
            </w:r>
          </w:p>
          <w:p w14:paraId="76D932B9" w14:textId="77777777" w:rsidR="00C81B82" w:rsidRDefault="00C81B82" w:rsidP="00A83D1C">
            <w:pPr>
              <w:pStyle w:val="ListParagraph"/>
              <w:numPr>
                <w:ilvl w:val="2"/>
                <w:numId w:val="13"/>
              </w:numPr>
              <w:spacing w:after="120"/>
              <w:ind w:left="1800"/>
              <w:contextualSpacing w:val="0"/>
              <w:rPr>
                <w:szCs w:val="24"/>
                <w:lang w:eastAsia="zh-CN"/>
              </w:rPr>
            </w:pPr>
            <w:r w:rsidRPr="001A16FA">
              <w:rPr>
                <w:szCs w:val="24"/>
                <w:lang w:eastAsia="zh-CN"/>
              </w:rPr>
              <w:t xml:space="preserve">For PC 6 UE supporting </w:t>
            </w:r>
            <w:r w:rsidRPr="00C678D3">
              <w:rPr>
                <w:szCs w:val="24"/>
                <w:lang w:eastAsia="zh-CN"/>
              </w:rPr>
              <w:t>measurementEnhancementCAInterFreqFR2-r18</w:t>
            </w:r>
            <w:r w:rsidRPr="001A16FA">
              <w:rPr>
                <w:szCs w:val="24"/>
                <w:lang w:eastAsia="zh-CN"/>
              </w:rPr>
              <w:t>, the following test cases are to be verified:</w:t>
            </w:r>
          </w:p>
          <w:p w14:paraId="057BDA1F" w14:textId="77777777" w:rsidR="00C81B82" w:rsidRPr="00C678D3" w:rsidRDefault="00C81B82" w:rsidP="00A83D1C">
            <w:pPr>
              <w:pStyle w:val="ListParagraph"/>
              <w:numPr>
                <w:ilvl w:val="3"/>
                <w:numId w:val="13"/>
              </w:numPr>
              <w:spacing w:after="120"/>
              <w:ind w:left="2520"/>
              <w:contextualSpacing w:val="0"/>
              <w:rPr>
                <w:rFonts w:asciiTheme="majorBidi" w:hAnsiTheme="majorBidi" w:cstheme="majorBidi"/>
              </w:rPr>
            </w:pPr>
            <w:r w:rsidRPr="00C678D3">
              <w:rPr>
                <w:rFonts w:asciiTheme="majorBidi" w:hAnsiTheme="majorBidi" w:cstheme="majorBidi"/>
              </w:rPr>
              <w:t>Event triggered test on intra-band SCell where cell detection would not be considered and only enhanced measurement period is to be verified;</w:t>
            </w:r>
          </w:p>
          <w:p w14:paraId="7B6B94ED" w14:textId="77777777" w:rsidR="00C81B82" w:rsidRDefault="00C81B82" w:rsidP="00A83D1C">
            <w:pPr>
              <w:pStyle w:val="ListParagraph"/>
              <w:numPr>
                <w:ilvl w:val="1"/>
                <w:numId w:val="13"/>
              </w:numPr>
              <w:spacing w:after="120"/>
              <w:ind w:left="1080"/>
              <w:contextualSpacing w:val="0"/>
              <w:rPr>
                <w:szCs w:val="24"/>
                <w:lang w:eastAsia="zh-CN"/>
              </w:rPr>
            </w:pPr>
            <w:r>
              <w:rPr>
                <w:szCs w:val="24"/>
                <w:lang w:eastAsia="zh-CN"/>
              </w:rPr>
              <w:t>Option 2</w:t>
            </w:r>
            <w:r w:rsidRPr="00D80242">
              <w:rPr>
                <w:szCs w:val="24"/>
                <w:lang w:eastAsia="zh-CN"/>
              </w:rPr>
              <w:t xml:space="preserve">: </w:t>
            </w:r>
          </w:p>
          <w:p w14:paraId="693D34BE" w14:textId="77777777" w:rsidR="00C81B82" w:rsidRDefault="00C81B82" w:rsidP="00A83D1C">
            <w:pPr>
              <w:pStyle w:val="ListParagraph"/>
              <w:numPr>
                <w:ilvl w:val="2"/>
                <w:numId w:val="13"/>
              </w:numPr>
              <w:spacing w:after="120"/>
              <w:ind w:left="1800"/>
              <w:contextualSpacing w:val="0"/>
              <w:rPr>
                <w:szCs w:val="24"/>
                <w:lang w:eastAsia="zh-CN"/>
              </w:rPr>
            </w:pPr>
            <w:r w:rsidRPr="00993586">
              <w:rPr>
                <w:szCs w:val="24"/>
                <w:lang w:eastAsia="zh-CN"/>
              </w:rPr>
              <w:t>No need to define test case for SCell enhanced measurement.</w:t>
            </w:r>
          </w:p>
          <w:p w14:paraId="01C0F968" w14:textId="1B862FD7" w:rsidR="00AE282D" w:rsidRPr="00C81B82" w:rsidRDefault="00C81B82" w:rsidP="00A83D1C">
            <w:pPr>
              <w:pStyle w:val="ListParagraph"/>
              <w:numPr>
                <w:ilvl w:val="1"/>
                <w:numId w:val="13"/>
              </w:numPr>
              <w:spacing w:after="120"/>
              <w:ind w:left="1080"/>
              <w:contextualSpacing w:val="0"/>
              <w:rPr>
                <w:szCs w:val="24"/>
                <w:lang w:eastAsia="zh-CN"/>
              </w:rPr>
            </w:pPr>
            <w:r>
              <w:rPr>
                <w:szCs w:val="24"/>
                <w:lang w:eastAsia="zh-CN"/>
              </w:rPr>
              <w:t>Other options are not precluded</w:t>
            </w:r>
          </w:p>
        </w:tc>
      </w:tr>
    </w:tbl>
    <w:p w14:paraId="0901B8F8" w14:textId="77777777" w:rsidR="00AE282D" w:rsidRDefault="00AE282D" w:rsidP="001E1BD6">
      <w:pPr>
        <w:rPr>
          <w:lang w:eastAsia="zh-CN"/>
        </w:rPr>
      </w:pPr>
    </w:p>
    <w:p w14:paraId="6310582D" w14:textId="0A356DE0" w:rsidR="004F4D72" w:rsidRPr="005F4EC8" w:rsidRDefault="004F4D72" w:rsidP="001E1BD6">
      <w:pPr>
        <w:rPr>
          <w:lang w:eastAsia="zh-CN"/>
        </w:rPr>
      </w:pPr>
      <w:r>
        <w:rPr>
          <w:lang w:eastAsia="zh-CN"/>
        </w:rPr>
        <w:t xml:space="preserve">Since </w:t>
      </w:r>
      <w:r w:rsidR="00CD490E">
        <w:rPr>
          <w:lang w:eastAsia="zh-CN"/>
        </w:rPr>
        <w:t>SCell is most likely to be measured together with PCell</w:t>
      </w:r>
      <w:r w:rsidR="004F482A">
        <w:rPr>
          <w:lang w:eastAsia="zh-CN"/>
        </w:rPr>
        <w:t xml:space="preserve"> </w:t>
      </w:r>
      <w:r w:rsidR="00155DCC">
        <w:rPr>
          <w:lang w:eastAsia="zh-CN"/>
        </w:rPr>
        <w:t>under the assumption of</w:t>
      </w:r>
      <w:r w:rsidR="00585A5B">
        <w:rPr>
          <w:lang w:eastAsia="zh-CN"/>
        </w:rPr>
        <w:t xml:space="preserve"> co-located PCell/SCell</w:t>
      </w:r>
      <w:r w:rsidR="008E1147">
        <w:rPr>
          <w:lang w:eastAsia="zh-CN"/>
        </w:rPr>
        <w:t xml:space="preserve"> in HST FR2 scenario</w:t>
      </w:r>
      <w:r w:rsidR="00CD490E">
        <w:rPr>
          <w:lang w:eastAsia="zh-CN"/>
        </w:rPr>
        <w:t xml:space="preserve">, </w:t>
      </w:r>
      <w:r w:rsidR="005611A8">
        <w:rPr>
          <w:lang w:eastAsia="zh-CN"/>
        </w:rPr>
        <w:t xml:space="preserve">it </w:t>
      </w:r>
      <w:r w:rsidR="00CF552B">
        <w:rPr>
          <w:lang w:eastAsia="zh-CN"/>
        </w:rPr>
        <w:t xml:space="preserve">appears </w:t>
      </w:r>
      <w:r w:rsidR="00F516CB">
        <w:rPr>
          <w:lang w:eastAsia="zh-CN"/>
        </w:rPr>
        <w:t>that</w:t>
      </w:r>
      <w:r w:rsidR="008E1147">
        <w:rPr>
          <w:lang w:eastAsia="zh-CN"/>
        </w:rPr>
        <w:t xml:space="preserve"> the</w:t>
      </w:r>
      <w:r w:rsidR="00F516CB">
        <w:rPr>
          <w:lang w:eastAsia="zh-CN"/>
        </w:rPr>
        <w:t xml:space="preserve"> </w:t>
      </w:r>
      <w:r w:rsidR="00585A5B">
        <w:rPr>
          <w:lang w:eastAsia="zh-CN"/>
        </w:rPr>
        <w:t xml:space="preserve">SCell </w:t>
      </w:r>
      <w:r w:rsidR="00CF552B">
        <w:rPr>
          <w:szCs w:val="24"/>
          <w:lang w:eastAsia="zh-CN"/>
        </w:rPr>
        <w:t>performance</w:t>
      </w:r>
      <w:r w:rsidR="00585A5B">
        <w:rPr>
          <w:szCs w:val="24"/>
          <w:lang w:eastAsia="zh-CN"/>
        </w:rPr>
        <w:t xml:space="preserve"> </w:t>
      </w:r>
      <w:r w:rsidR="00CF552B">
        <w:rPr>
          <w:szCs w:val="24"/>
          <w:lang w:eastAsia="zh-CN"/>
        </w:rPr>
        <w:t>can</w:t>
      </w:r>
      <w:r w:rsidR="00585A5B">
        <w:rPr>
          <w:szCs w:val="24"/>
          <w:lang w:eastAsia="zh-CN"/>
        </w:rPr>
        <w:t xml:space="preserve"> be guaranteed by </w:t>
      </w:r>
      <w:r w:rsidR="008E1147">
        <w:rPr>
          <w:szCs w:val="24"/>
          <w:lang w:eastAsia="zh-CN"/>
        </w:rPr>
        <w:t xml:space="preserve">the </w:t>
      </w:r>
      <w:r w:rsidR="007302C7">
        <w:rPr>
          <w:rFonts w:hint="eastAsia"/>
          <w:szCs w:val="24"/>
          <w:lang w:eastAsia="zh-CN"/>
        </w:rPr>
        <w:t>PCell</w:t>
      </w:r>
      <w:r w:rsidR="005F4EC8">
        <w:rPr>
          <w:szCs w:val="24"/>
          <w:lang w:eastAsia="zh-CN"/>
        </w:rPr>
        <w:t xml:space="preserve"> </w:t>
      </w:r>
      <w:r w:rsidR="00CF552B">
        <w:rPr>
          <w:szCs w:val="24"/>
          <w:lang w:eastAsia="zh-CN"/>
        </w:rPr>
        <w:t>performance</w:t>
      </w:r>
      <w:r w:rsidR="005F4EC8">
        <w:rPr>
          <w:szCs w:val="24"/>
          <w:lang w:eastAsia="zh-CN"/>
        </w:rPr>
        <w:t xml:space="preserve"> for HST FR2</w:t>
      </w:r>
      <w:r w:rsidR="005611A8">
        <w:rPr>
          <w:szCs w:val="24"/>
          <w:lang w:eastAsia="zh-CN"/>
        </w:rPr>
        <w:t xml:space="preserve"> from UE implementation perspective</w:t>
      </w:r>
      <w:r w:rsidR="005F4EC8">
        <w:rPr>
          <w:szCs w:val="24"/>
          <w:lang w:eastAsia="zh-CN"/>
        </w:rPr>
        <w:t>.</w:t>
      </w:r>
      <w:r w:rsidR="00CF552B">
        <w:rPr>
          <w:szCs w:val="24"/>
          <w:lang w:eastAsia="zh-CN"/>
        </w:rPr>
        <w:t xml:space="preserve"> But on other hand, </w:t>
      </w:r>
      <w:r w:rsidR="00E17C5F">
        <w:rPr>
          <w:rFonts w:hint="eastAsia"/>
          <w:szCs w:val="24"/>
          <w:lang w:eastAsia="zh-CN"/>
        </w:rPr>
        <w:t xml:space="preserve">SCell </w:t>
      </w:r>
      <w:r w:rsidR="00E17C5F">
        <w:rPr>
          <w:szCs w:val="24"/>
          <w:lang w:eastAsia="zh-CN"/>
        </w:rPr>
        <w:t xml:space="preserve">enhancement is one of major objectives in WI, </w:t>
      </w:r>
      <w:r w:rsidR="001D5375">
        <w:rPr>
          <w:szCs w:val="24"/>
          <w:lang w:eastAsia="zh-CN"/>
        </w:rPr>
        <w:t xml:space="preserve">so </w:t>
      </w:r>
      <w:r w:rsidR="00E17C5F">
        <w:rPr>
          <w:szCs w:val="24"/>
          <w:lang w:eastAsia="zh-CN"/>
        </w:rPr>
        <w:t xml:space="preserve">we’re open to add </w:t>
      </w:r>
      <w:r w:rsidR="00E17C5F" w:rsidRPr="00993586">
        <w:rPr>
          <w:szCs w:val="24"/>
          <w:lang w:eastAsia="zh-CN"/>
        </w:rPr>
        <w:t>SCell enhanced measurement</w:t>
      </w:r>
      <w:r w:rsidR="00096371">
        <w:rPr>
          <w:szCs w:val="24"/>
          <w:lang w:eastAsia="zh-CN"/>
        </w:rPr>
        <w:t xml:space="preserve"> eventually</w:t>
      </w:r>
      <w:r w:rsidR="00E17C5F" w:rsidRPr="00993586">
        <w:rPr>
          <w:szCs w:val="24"/>
          <w:lang w:eastAsia="zh-CN"/>
        </w:rPr>
        <w:t>.</w:t>
      </w:r>
    </w:p>
    <w:p w14:paraId="6D5029CA" w14:textId="453202D4" w:rsidR="000E50F7" w:rsidRPr="008E1147" w:rsidRDefault="00AE282D" w:rsidP="001E1BD6">
      <w:pPr>
        <w:rPr>
          <w:b/>
          <w:bCs/>
          <w:lang w:eastAsia="zh-CN"/>
        </w:rPr>
      </w:pPr>
      <w:r w:rsidRPr="008E1147">
        <w:rPr>
          <w:b/>
          <w:bCs/>
          <w:lang w:eastAsia="zh-CN"/>
        </w:rPr>
        <w:t xml:space="preserve">Proposal </w:t>
      </w:r>
      <w:r w:rsidR="00A83D1C">
        <w:rPr>
          <w:b/>
          <w:bCs/>
          <w:lang w:eastAsia="zh-CN"/>
        </w:rPr>
        <w:t>2</w:t>
      </w:r>
      <w:r w:rsidRPr="008E1147">
        <w:rPr>
          <w:b/>
          <w:bCs/>
          <w:lang w:eastAsia="zh-CN"/>
        </w:rPr>
        <w:t xml:space="preserve">: </w:t>
      </w:r>
      <w:r w:rsidR="005F4EC8" w:rsidRPr="008E1147">
        <w:rPr>
          <w:b/>
          <w:bCs/>
          <w:lang w:eastAsia="zh-CN"/>
        </w:rPr>
        <w:t xml:space="preserve">No need to </w:t>
      </w:r>
      <w:r w:rsidR="008E1147" w:rsidRPr="008E1147">
        <w:rPr>
          <w:b/>
          <w:bCs/>
          <w:lang w:eastAsia="zh-CN"/>
        </w:rPr>
        <w:t xml:space="preserve">define test case for </w:t>
      </w:r>
      <w:r w:rsidR="005F4EC8" w:rsidRPr="008E1147">
        <w:rPr>
          <w:b/>
          <w:bCs/>
          <w:lang w:eastAsia="zh-CN"/>
        </w:rPr>
        <w:t xml:space="preserve">SCell </w:t>
      </w:r>
      <w:r w:rsidR="005F4EC8" w:rsidRPr="008E1147">
        <w:rPr>
          <w:b/>
          <w:bCs/>
          <w:szCs w:val="24"/>
          <w:lang w:eastAsia="zh-CN"/>
        </w:rPr>
        <w:t>enhanced measuremen</w:t>
      </w:r>
      <w:r w:rsidR="008E1147" w:rsidRPr="008E1147">
        <w:rPr>
          <w:b/>
          <w:bCs/>
          <w:szCs w:val="24"/>
          <w:lang w:eastAsia="zh-CN"/>
        </w:rPr>
        <w:t>t</w:t>
      </w:r>
      <w:r w:rsidR="00E17C5F">
        <w:rPr>
          <w:b/>
          <w:bCs/>
          <w:szCs w:val="24"/>
          <w:lang w:eastAsia="zh-CN"/>
        </w:rPr>
        <w:t xml:space="preserve"> from tech. perspective. However, we’re open to </w:t>
      </w:r>
      <w:r w:rsidR="0011114C">
        <w:rPr>
          <w:b/>
          <w:bCs/>
          <w:szCs w:val="24"/>
          <w:lang w:eastAsia="zh-CN"/>
        </w:rPr>
        <w:t>Option 1</w:t>
      </w:r>
      <w:r w:rsidR="00E17C5F">
        <w:rPr>
          <w:b/>
          <w:bCs/>
          <w:szCs w:val="24"/>
          <w:lang w:eastAsia="zh-CN"/>
        </w:rPr>
        <w:t xml:space="preserve"> since </w:t>
      </w:r>
      <w:r w:rsidR="00E479C7">
        <w:rPr>
          <w:b/>
          <w:bCs/>
          <w:szCs w:val="24"/>
          <w:lang w:eastAsia="zh-CN"/>
        </w:rPr>
        <w:t>CA</w:t>
      </w:r>
      <w:r w:rsidR="00E17C5F" w:rsidRPr="00E17C5F">
        <w:rPr>
          <w:b/>
          <w:bCs/>
          <w:szCs w:val="24"/>
          <w:lang w:eastAsia="zh-CN"/>
        </w:rPr>
        <w:t xml:space="preserve"> is one of major objectives in WI</w:t>
      </w:r>
      <w:r w:rsidR="005F4EC8" w:rsidRPr="00E17C5F">
        <w:rPr>
          <w:b/>
          <w:bCs/>
          <w:szCs w:val="24"/>
          <w:lang w:eastAsia="zh-CN"/>
        </w:rPr>
        <w:t>.</w:t>
      </w:r>
    </w:p>
    <w:p w14:paraId="180B41B7" w14:textId="77777777" w:rsidR="00AE282D" w:rsidRDefault="00AE282D" w:rsidP="001E1BD6">
      <w:pPr>
        <w:rPr>
          <w:lang w:val="x-none" w:eastAsia="zh-CN"/>
        </w:rPr>
      </w:pPr>
    </w:p>
    <w:p w14:paraId="1E9FB73C" w14:textId="77777777" w:rsidR="00151FE2" w:rsidRPr="00E87C9A" w:rsidRDefault="00151FE2" w:rsidP="00151FE2">
      <w:pPr>
        <w:rPr>
          <w:b/>
          <w:u w:val="single"/>
          <w:lang w:eastAsia="ko-KR"/>
        </w:rPr>
      </w:pPr>
      <w:r w:rsidRPr="00E87C9A">
        <w:rPr>
          <w:b/>
          <w:u w:val="single"/>
          <w:lang w:eastAsia="ko-KR"/>
        </w:rPr>
        <w:t>Issue 1-2-2: Necessity of Test Cases for intra-frequency measurement</w:t>
      </w:r>
    </w:p>
    <w:tbl>
      <w:tblPr>
        <w:tblStyle w:val="TableGrid"/>
        <w:tblW w:w="0" w:type="auto"/>
        <w:tblLook w:val="04A0" w:firstRow="1" w:lastRow="0" w:firstColumn="1" w:lastColumn="0" w:noHBand="0" w:noVBand="1"/>
      </w:tblPr>
      <w:tblGrid>
        <w:gridCol w:w="10142"/>
      </w:tblGrid>
      <w:tr w:rsidR="00151FE2" w14:paraId="6067D8FC" w14:textId="77777777" w:rsidTr="00151FE2">
        <w:tc>
          <w:tcPr>
            <w:tcW w:w="10142" w:type="dxa"/>
          </w:tcPr>
          <w:p w14:paraId="491644BE" w14:textId="77777777" w:rsidR="003D0953" w:rsidRDefault="003D0953"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7658018A" w14:textId="77777777" w:rsidR="003D0953" w:rsidRPr="00934EC7" w:rsidRDefault="003D0953" w:rsidP="00A83D1C">
            <w:pPr>
              <w:pStyle w:val="ListParagraph"/>
              <w:numPr>
                <w:ilvl w:val="1"/>
                <w:numId w:val="13"/>
              </w:numPr>
              <w:spacing w:after="120"/>
              <w:ind w:left="1080"/>
              <w:contextualSpacing w:val="0"/>
              <w:rPr>
                <w:szCs w:val="24"/>
                <w:lang w:eastAsia="zh-CN"/>
              </w:rPr>
            </w:pPr>
            <w:r>
              <w:rPr>
                <w:szCs w:val="24"/>
                <w:lang w:eastAsia="zh-CN"/>
              </w:rPr>
              <w:t xml:space="preserve">Option </w:t>
            </w:r>
            <w:r w:rsidRPr="00D80242">
              <w:rPr>
                <w:szCs w:val="24"/>
                <w:lang w:eastAsia="zh-CN"/>
              </w:rPr>
              <w:t xml:space="preserve">1: </w:t>
            </w:r>
          </w:p>
          <w:p w14:paraId="29400724" w14:textId="77777777" w:rsidR="003D0953" w:rsidRPr="00774696" w:rsidRDefault="003D0953" w:rsidP="00A83D1C">
            <w:pPr>
              <w:pStyle w:val="ListParagraph"/>
              <w:numPr>
                <w:ilvl w:val="2"/>
                <w:numId w:val="13"/>
              </w:numPr>
              <w:spacing w:after="120"/>
              <w:ind w:left="1800"/>
              <w:contextualSpacing w:val="0"/>
              <w:rPr>
                <w:szCs w:val="24"/>
                <w:lang w:eastAsia="zh-CN"/>
              </w:rPr>
            </w:pPr>
            <w:r>
              <w:rPr>
                <w:szCs w:val="24"/>
                <w:lang w:eastAsia="zh-CN"/>
              </w:rPr>
              <w:t xml:space="preserve">TC for </w:t>
            </w:r>
            <w:r w:rsidRPr="00355246">
              <w:rPr>
                <w:szCs w:val="24"/>
                <w:lang w:eastAsia="zh-CN"/>
              </w:rPr>
              <w:t>intra-frequency measurement</w:t>
            </w:r>
            <w:r>
              <w:rPr>
                <w:szCs w:val="24"/>
                <w:lang w:eastAsia="zh-CN"/>
              </w:rPr>
              <w:t xml:space="preserve">s </w:t>
            </w:r>
            <w:r w:rsidRPr="00954783">
              <w:t>with/without measurement gaps</w:t>
            </w:r>
          </w:p>
          <w:p w14:paraId="185EBB3C" w14:textId="77777777" w:rsidR="003D0953" w:rsidRPr="00355246" w:rsidRDefault="003D0953" w:rsidP="00A83D1C">
            <w:pPr>
              <w:pStyle w:val="ListParagraph"/>
              <w:numPr>
                <w:ilvl w:val="3"/>
                <w:numId w:val="13"/>
              </w:numPr>
              <w:spacing w:after="120"/>
              <w:ind w:left="2520"/>
              <w:contextualSpacing w:val="0"/>
              <w:rPr>
                <w:szCs w:val="24"/>
                <w:lang w:eastAsia="zh-CN"/>
              </w:rPr>
            </w:pPr>
            <w:r>
              <w:rPr>
                <w:szCs w:val="24"/>
                <w:lang w:eastAsia="zh-CN"/>
              </w:rPr>
              <w:t>RAN4 to define a n</w:t>
            </w:r>
            <w:r w:rsidRPr="00393BFF">
              <w:rPr>
                <w:szCs w:val="24"/>
                <w:lang w:eastAsia="zh-CN"/>
              </w:rPr>
              <w:t>ew test case for</w:t>
            </w:r>
            <w:r w:rsidRPr="001C0E1B">
              <w:rPr>
                <w:snapToGrid w:val="0"/>
              </w:rPr>
              <w:t xml:space="preserve"> </w:t>
            </w:r>
            <w:r w:rsidRPr="00393BFF">
              <w:rPr>
                <w:szCs w:val="24"/>
                <w:lang w:eastAsia="zh-CN"/>
              </w:rPr>
              <w:t>A.7.</w:t>
            </w:r>
            <w:r>
              <w:rPr>
                <w:szCs w:val="24"/>
                <w:lang w:eastAsia="zh-CN"/>
              </w:rPr>
              <w:t>6</w:t>
            </w:r>
            <w:r w:rsidRPr="00393BFF">
              <w:rPr>
                <w:szCs w:val="24"/>
                <w:lang w:eastAsia="zh-CN"/>
              </w:rPr>
              <w:t>.1.X</w:t>
            </w:r>
            <w:r w:rsidRPr="001C0E1B">
              <w:rPr>
                <w:snapToGrid w:val="0"/>
              </w:rPr>
              <w:t xml:space="preserve"> SA event triggered reporting</w:t>
            </w:r>
            <w:r w:rsidRPr="001C0E1B">
              <w:rPr>
                <w:snapToGrid w:val="0"/>
                <w:lang w:eastAsia="zh-CN"/>
              </w:rPr>
              <w:t xml:space="preserve"> test without gap under non-DRX</w:t>
            </w:r>
            <w:r>
              <w:rPr>
                <w:snapToGrid w:val="0"/>
                <w:lang w:eastAsia="zh-CN"/>
              </w:rPr>
              <w:t xml:space="preserve"> for UE</w:t>
            </w:r>
            <w:r w:rsidRPr="00650FAA">
              <w:t xml:space="preserve"> </w:t>
            </w:r>
            <w:r w:rsidRPr="00650FAA">
              <w:rPr>
                <w:snapToGrid w:val="0"/>
                <w:lang w:eastAsia="zh-CN"/>
              </w:rPr>
              <w:t>supporting [</w:t>
            </w:r>
            <w:r w:rsidRPr="00650FAA">
              <w:rPr>
                <w:i/>
                <w:snapToGrid w:val="0"/>
                <w:lang w:eastAsia="zh-CN"/>
              </w:rPr>
              <w:t>measurementEnhancementCAInterFreqFR2-r18</w:t>
            </w:r>
            <w:r w:rsidRPr="00650FAA">
              <w:rPr>
                <w:snapToGrid w:val="0"/>
                <w:lang w:eastAsia="zh-CN"/>
              </w:rPr>
              <w:t>]</w:t>
            </w:r>
          </w:p>
          <w:p w14:paraId="662CD157" w14:textId="155DCD92" w:rsidR="00151FE2" w:rsidRPr="003D0953" w:rsidRDefault="003D0953" w:rsidP="00A83D1C">
            <w:pPr>
              <w:pStyle w:val="ListParagraph"/>
              <w:numPr>
                <w:ilvl w:val="1"/>
                <w:numId w:val="13"/>
              </w:numPr>
              <w:spacing w:after="120"/>
              <w:ind w:left="1080"/>
              <w:contextualSpacing w:val="0"/>
              <w:rPr>
                <w:szCs w:val="24"/>
                <w:lang w:eastAsia="zh-CN"/>
              </w:rPr>
            </w:pPr>
            <w:r>
              <w:rPr>
                <w:szCs w:val="24"/>
                <w:lang w:eastAsia="zh-CN"/>
              </w:rPr>
              <w:t>Option 2</w:t>
            </w:r>
            <w:r w:rsidRPr="00D80242">
              <w:rPr>
                <w:szCs w:val="24"/>
                <w:lang w:eastAsia="zh-CN"/>
              </w:rPr>
              <w:t xml:space="preserve">: </w:t>
            </w:r>
            <w:r>
              <w:rPr>
                <w:szCs w:val="24"/>
                <w:lang w:eastAsia="zh-CN"/>
              </w:rPr>
              <w:t>Other options are not precluded</w:t>
            </w:r>
          </w:p>
        </w:tc>
      </w:tr>
    </w:tbl>
    <w:p w14:paraId="43EAA96E" w14:textId="77777777" w:rsidR="00F67E30" w:rsidRDefault="00F67E30" w:rsidP="001E1BD6">
      <w:pPr>
        <w:rPr>
          <w:lang w:val="x-none" w:eastAsia="zh-CN"/>
        </w:rPr>
      </w:pPr>
    </w:p>
    <w:p w14:paraId="1DDEC9A0" w14:textId="50E4A80A" w:rsidR="00F67E30" w:rsidRDefault="00A93DA2" w:rsidP="001E1BD6">
      <w:pPr>
        <w:rPr>
          <w:b/>
          <w:bCs/>
          <w:szCs w:val="24"/>
          <w:lang w:eastAsia="zh-CN"/>
        </w:rPr>
      </w:pPr>
      <w:r w:rsidRPr="00A93DA2">
        <w:rPr>
          <w:b/>
          <w:bCs/>
          <w:lang w:eastAsia="zh-CN"/>
        </w:rPr>
        <w:t xml:space="preserve">Proposal </w:t>
      </w:r>
      <w:r w:rsidR="00A83D1C">
        <w:rPr>
          <w:b/>
          <w:bCs/>
          <w:lang w:eastAsia="zh-CN"/>
        </w:rPr>
        <w:t>3</w:t>
      </w:r>
      <w:r w:rsidRPr="00A93DA2">
        <w:rPr>
          <w:b/>
          <w:bCs/>
          <w:lang w:eastAsia="zh-CN"/>
        </w:rPr>
        <w:t xml:space="preserve">: </w:t>
      </w:r>
      <w:r w:rsidR="008A4087">
        <w:rPr>
          <w:b/>
          <w:bCs/>
          <w:lang w:eastAsia="zh-CN"/>
        </w:rPr>
        <w:t>P</w:t>
      </w:r>
      <w:r w:rsidR="005D509D" w:rsidRPr="005E3008">
        <w:rPr>
          <w:b/>
          <w:bCs/>
          <w:lang w:eastAsia="zh-CN"/>
        </w:rPr>
        <w:t xml:space="preserve">refer </w:t>
      </w:r>
      <w:r w:rsidR="005C638B">
        <w:rPr>
          <w:b/>
          <w:bCs/>
          <w:lang w:eastAsia="zh-CN"/>
        </w:rPr>
        <w:t>no</w:t>
      </w:r>
      <w:r w:rsidR="005D509D" w:rsidRPr="005E3008">
        <w:rPr>
          <w:b/>
          <w:bCs/>
          <w:lang w:eastAsia="zh-CN"/>
        </w:rPr>
        <w:t xml:space="preserve"> </w:t>
      </w:r>
      <w:r w:rsidR="005E3008" w:rsidRPr="005E3008">
        <w:rPr>
          <w:b/>
          <w:bCs/>
          <w:szCs w:val="24"/>
          <w:lang w:eastAsia="zh-CN"/>
        </w:rPr>
        <w:t>new test case, but also OK to support Option 1.</w:t>
      </w:r>
    </w:p>
    <w:p w14:paraId="673E8B76" w14:textId="77777777" w:rsidR="00C87ED6" w:rsidRPr="00A93DA2" w:rsidRDefault="00C87ED6" w:rsidP="001E1BD6">
      <w:pPr>
        <w:rPr>
          <w:b/>
          <w:bCs/>
          <w:szCs w:val="24"/>
          <w:lang w:eastAsia="zh-CN"/>
        </w:rPr>
      </w:pPr>
    </w:p>
    <w:p w14:paraId="5D6C0470" w14:textId="77777777" w:rsidR="0087307D" w:rsidRPr="00A01195" w:rsidRDefault="0087307D" w:rsidP="0087307D">
      <w:pPr>
        <w:rPr>
          <w:b/>
          <w:u w:val="single"/>
          <w:lang w:eastAsia="ko-KR"/>
        </w:rPr>
      </w:pPr>
      <w:r w:rsidRPr="00A01195">
        <w:rPr>
          <w:b/>
          <w:u w:val="single"/>
          <w:lang w:eastAsia="ko-KR"/>
        </w:rPr>
        <w:t>Issue 1-2-3: Necessity of Test Cases for Cell re-selection requirement: Inter-frequency measurement in Idle mode</w:t>
      </w:r>
    </w:p>
    <w:tbl>
      <w:tblPr>
        <w:tblStyle w:val="TableGrid"/>
        <w:tblW w:w="0" w:type="auto"/>
        <w:tblLook w:val="04A0" w:firstRow="1" w:lastRow="0" w:firstColumn="1" w:lastColumn="0" w:noHBand="0" w:noVBand="1"/>
      </w:tblPr>
      <w:tblGrid>
        <w:gridCol w:w="10142"/>
      </w:tblGrid>
      <w:tr w:rsidR="00C87ED6" w14:paraId="71D9F2D3" w14:textId="77777777" w:rsidTr="00C87ED6">
        <w:tc>
          <w:tcPr>
            <w:tcW w:w="10142" w:type="dxa"/>
          </w:tcPr>
          <w:p w14:paraId="44496781" w14:textId="77777777" w:rsidR="00102EA9" w:rsidRPr="00C9064A" w:rsidRDefault="00102EA9"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w:t>
            </w:r>
            <w:r w:rsidRPr="00C9064A">
              <w:rPr>
                <w:bCs/>
                <w:lang w:val="en-AU"/>
              </w:rPr>
              <w:t xml:space="preserve">orward: </w:t>
            </w:r>
          </w:p>
          <w:p w14:paraId="4F1490EF" w14:textId="77777777" w:rsidR="00102EA9" w:rsidRDefault="00102EA9" w:rsidP="00A83D1C">
            <w:pPr>
              <w:pStyle w:val="ListParagraph"/>
              <w:numPr>
                <w:ilvl w:val="1"/>
                <w:numId w:val="13"/>
              </w:numPr>
              <w:spacing w:after="120"/>
              <w:ind w:left="1080"/>
              <w:contextualSpacing w:val="0"/>
              <w:rPr>
                <w:szCs w:val="24"/>
                <w:lang w:eastAsia="zh-CN"/>
              </w:rPr>
            </w:pPr>
            <w:r>
              <w:rPr>
                <w:szCs w:val="24"/>
                <w:lang w:eastAsia="zh-CN"/>
              </w:rPr>
              <w:t>TC</w:t>
            </w:r>
            <w:r w:rsidRPr="00393BFF">
              <w:rPr>
                <w:szCs w:val="24"/>
                <w:lang w:eastAsia="zh-CN"/>
              </w:rPr>
              <w:t>s for Cell re-selection requirement: Inter-frequency measurement in Idle mode</w:t>
            </w:r>
          </w:p>
          <w:p w14:paraId="63090F31" w14:textId="77777777" w:rsidR="00102EA9" w:rsidRDefault="00102EA9" w:rsidP="00A83D1C">
            <w:pPr>
              <w:pStyle w:val="ListParagraph"/>
              <w:numPr>
                <w:ilvl w:val="2"/>
                <w:numId w:val="13"/>
              </w:numPr>
              <w:spacing w:after="120"/>
              <w:ind w:left="1800"/>
              <w:contextualSpacing w:val="0"/>
              <w:rPr>
                <w:szCs w:val="24"/>
                <w:lang w:eastAsia="zh-CN"/>
              </w:rPr>
            </w:pPr>
            <w:r>
              <w:rPr>
                <w:szCs w:val="24"/>
                <w:lang w:eastAsia="zh-CN"/>
              </w:rPr>
              <w:t>RAN4 to define a n</w:t>
            </w:r>
            <w:r w:rsidRPr="00393BFF">
              <w:rPr>
                <w:szCs w:val="24"/>
                <w:lang w:eastAsia="zh-CN"/>
              </w:rPr>
              <w:t xml:space="preserve">ew test case for A.7.1.1.X Cell reselection to FR2 inter-frequency NR case </w:t>
            </w:r>
          </w:p>
          <w:p w14:paraId="1BB10A04" w14:textId="2470BC09" w:rsidR="00C87ED6" w:rsidRPr="00102EA9" w:rsidRDefault="00102EA9" w:rsidP="00A83D1C">
            <w:pPr>
              <w:pStyle w:val="ListParagraph"/>
              <w:numPr>
                <w:ilvl w:val="2"/>
                <w:numId w:val="13"/>
              </w:numPr>
              <w:spacing w:after="120"/>
              <w:ind w:left="1800"/>
              <w:contextualSpacing w:val="0"/>
              <w:rPr>
                <w:szCs w:val="24"/>
                <w:lang w:eastAsia="zh-CN"/>
              </w:rPr>
            </w:pPr>
            <w:r>
              <w:rPr>
                <w:rFonts w:hint="eastAsia"/>
                <w:szCs w:val="24"/>
                <w:lang w:eastAsia="zh-CN"/>
              </w:rPr>
              <w:t>F</w:t>
            </w:r>
            <w:r>
              <w:rPr>
                <w:szCs w:val="24"/>
                <w:lang w:eastAsia="zh-CN"/>
              </w:rPr>
              <w:t xml:space="preserve">FS, how to define the new TC </w:t>
            </w:r>
          </w:p>
        </w:tc>
      </w:tr>
    </w:tbl>
    <w:p w14:paraId="242EFA0A" w14:textId="77777777" w:rsidR="00A93DA2" w:rsidRDefault="00A93DA2" w:rsidP="001E1BD6">
      <w:pPr>
        <w:rPr>
          <w:szCs w:val="24"/>
          <w:lang w:eastAsia="zh-CN"/>
        </w:rPr>
      </w:pPr>
    </w:p>
    <w:p w14:paraId="509B1690" w14:textId="3B26DB9F" w:rsidR="004B7358" w:rsidRPr="00D325D1" w:rsidRDefault="004B7358" w:rsidP="001E1BD6">
      <w:pPr>
        <w:rPr>
          <w:b/>
          <w:bCs/>
          <w:szCs w:val="24"/>
          <w:lang w:val="x-none" w:eastAsia="zh-CN"/>
        </w:rPr>
      </w:pPr>
      <w:r w:rsidRPr="00D325D1">
        <w:rPr>
          <w:b/>
          <w:bCs/>
          <w:szCs w:val="24"/>
          <w:lang w:eastAsia="zh-CN"/>
        </w:rPr>
        <w:t xml:space="preserve">Proposal </w:t>
      </w:r>
      <w:r w:rsidR="00A83D1C">
        <w:rPr>
          <w:b/>
          <w:bCs/>
          <w:szCs w:val="24"/>
          <w:lang w:eastAsia="zh-CN"/>
        </w:rPr>
        <w:t>4</w:t>
      </w:r>
      <w:r w:rsidRPr="00D325D1">
        <w:rPr>
          <w:b/>
          <w:bCs/>
          <w:szCs w:val="24"/>
          <w:lang w:eastAsia="zh-CN"/>
        </w:rPr>
        <w:t xml:space="preserve">:  </w:t>
      </w:r>
      <w:r w:rsidR="008A4087">
        <w:rPr>
          <w:b/>
          <w:bCs/>
          <w:szCs w:val="24"/>
          <w:lang w:eastAsia="zh-CN"/>
        </w:rPr>
        <w:t>P</w:t>
      </w:r>
      <w:r w:rsidR="005C638B">
        <w:rPr>
          <w:b/>
          <w:bCs/>
          <w:szCs w:val="24"/>
          <w:lang w:eastAsia="zh-CN"/>
        </w:rPr>
        <w:t xml:space="preserve">refer </w:t>
      </w:r>
      <w:r w:rsidR="004B5F35">
        <w:rPr>
          <w:b/>
          <w:bCs/>
          <w:szCs w:val="24"/>
          <w:lang w:eastAsia="zh-CN"/>
        </w:rPr>
        <w:t xml:space="preserve">only defining </w:t>
      </w:r>
      <w:r w:rsidR="005C638B">
        <w:rPr>
          <w:b/>
          <w:bCs/>
          <w:szCs w:val="24"/>
          <w:lang w:eastAsia="zh-CN"/>
        </w:rPr>
        <w:t xml:space="preserve">the test case </w:t>
      </w:r>
      <w:r w:rsidR="005C638B" w:rsidRPr="005C638B">
        <w:rPr>
          <w:b/>
          <w:bCs/>
          <w:szCs w:val="24"/>
          <w:lang w:eastAsia="zh-CN"/>
        </w:rPr>
        <w:t xml:space="preserve">with </w:t>
      </w:r>
      <w:r w:rsidR="005C638B" w:rsidRPr="005C638B">
        <w:rPr>
          <w:b/>
          <w:bCs/>
          <w:lang w:eastAsia="ja-JP" w:bidi="hi-IN"/>
        </w:rPr>
        <w:t>[</w:t>
      </w:r>
      <w:r w:rsidR="005C638B" w:rsidRPr="005C638B">
        <w:rPr>
          <w:rFonts w:eastAsia="Malgun Gothic"/>
          <w:b/>
          <w:bCs/>
          <w:i/>
          <w:iCs/>
        </w:rPr>
        <w:t>measurementEnhancementCAInterFreqFR2-r18</w:t>
      </w:r>
      <w:r w:rsidR="005C638B" w:rsidRPr="005C638B">
        <w:rPr>
          <w:b/>
          <w:bCs/>
          <w:lang w:eastAsia="ja-JP" w:bidi="hi-IN"/>
        </w:rPr>
        <w:t>]</w:t>
      </w:r>
      <w:r w:rsidR="004B5F35">
        <w:rPr>
          <w:b/>
          <w:bCs/>
          <w:szCs w:val="24"/>
          <w:lang w:eastAsia="zh-CN"/>
        </w:rPr>
        <w:t>.</w:t>
      </w:r>
    </w:p>
    <w:p w14:paraId="50CD2F90" w14:textId="77777777" w:rsidR="00A93DA2" w:rsidRDefault="00A93DA2" w:rsidP="001E1BD6">
      <w:pPr>
        <w:rPr>
          <w:lang w:eastAsia="zh-CN"/>
        </w:rPr>
      </w:pPr>
    </w:p>
    <w:p w14:paraId="2F807C4C" w14:textId="77777777" w:rsidR="00F04292" w:rsidRDefault="00F04292" w:rsidP="00F04292">
      <w:pPr>
        <w:rPr>
          <w:b/>
          <w:u w:val="single"/>
          <w:lang w:eastAsia="ko-KR"/>
        </w:rPr>
      </w:pPr>
      <w:r w:rsidRPr="00AC7CE1">
        <w:rPr>
          <w:b/>
          <w:u w:val="single"/>
          <w:lang w:eastAsia="ko-KR"/>
        </w:rPr>
        <w:t>Issue 1-2-4: Necessity of Test Cases for inter-frequency measurement in connected mode</w:t>
      </w:r>
    </w:p>
    <w:tbl>
      <w:tblPr>
        <w:tblStyle w:val="TableGrid"/>
        <w:tblW w:w="0" w:type="auto"/>
        <w:tblLook w:val="04A0" w:firstRow="1" w:lastRow="0" w:firstColumn="1" w:lastColumn="0" w:noHBand="0" w:noVBand="1"/>
      </w:tblPr>
      <w:tblGrid>
        <w:gridCol w:w="10142"/>
      </w:tblGrid>
      <w:tr w:rsidR="00F04292" w14:paraId="09BF609D" w14:textId="77777777" w:rsidTr="00F04292">
        <w:tc>
          <w:tcPr>
            <w:tcW w:w="10142" w:type="dxa"/>
          </w:tcPr>
          <w:p w14:paraId="5733A10C" w14:textId="77777777" w:rsidR="00584FD9" w:rsidRDefault="00584FD9" w:rsidP="00A83D1C">
            <w:pPr>
              <w:pStyle w:val="ListParagraph"/>
              <w:numPr>
                <w:ilvl w:val="0"/>
                <w:numId w:val="14"/>
              </w:numPr>
              <w:overflowPunct w:val="0"/>
              <w:autoSpaceDE w:val="0"/>
              <w:autoSpaceDN w:val="0"/>
              <w:adjustRightInd w:val="0"/>
              <w:contextualSpacing w:val="0"/>
              <w:textAlignment w:val="baseline"/>
              <w:rPr>
                <w:b/>
                <w:u w:val="single"/>
                <w:lang w:val="en-US" w:eastAsia="ko-KR"/>
              </w:rPr>
            </w:pPr>
            <w:r w:rsidRPr="00E631F1">
              <w:rPr>
                <w:b/>
                <w:u w:val="single"/>
                <w:lang w:val="en-US" w:eastAsia="ko-KR"/>
              </w:rPr>
              <w:t xml:space="preserve">Whether to define test case for enhancement on inter-frequency measurement </w:t>
            </w:r>
            <w:r>
              <w:rPr>
                <w:b/>
                <w:u w:val="single"/>
                <w:lang w:val="en-US" w:eastAsia="ko-KR"/>
              </w:rPr>
              <w:t>considering DRX and non-DRX</w:t>
            </w:r>
            <w:r w:rsidRPr="00E631F1">
              <w:rPr>
                <w:b/>
                <w:u w:val="single"/>
                <w:lang w:val="en-US" w:eastAsia="ko-KR"/>
              </w:rPr>
              <w:t xml:space="preserve">  </w:t>
            </w:r>
          </w:p>
          <w:p w14:paraId="72B63DDF" w14:textId="77777777" w:rsidR="00584FD9" w:rsidRPr="00C9064A" w:rsidRDefault="00584FD9" w:rsidP="00A83D1C">
            <w:pPr>
              <w:pStyle w:val="ListParagraph"/>
              <w:numPr>
                <w:ilvl w:val="0"/>
                <w:numId w:val="15"/>
              </w:numPr>
              <w:overflowPunct w:val="0"/>
              <w:autoSpaceDE w:val="0"/>
              <w:autoSpaceDN w:val="0"/>
              <w:adjustRightInd w:val="0"/>
              <w:spacing w:after="120" w:line="252" w:lineRule="auto"/>
              <w:contextualSpacing w:val="0"/>
              <w:rPr>
                <w:bCs/>
                <w:lang w:val="en-AU"/>
              </w:rPr>
            </w:pPr>
            <w:r>
              <w:rPr>
                <w:bCs/>
                <w:lang w:val="en-AU"/>
              </w:rPr>
              <w:t>Way F</w:t>
            </w:r>
            <w:r w:rsidRPr="00C9064A">
              <w:rPr>
                <w:bCs/>
                <w:lang w:val="en-AU"/>
              </w:rPr>
              <w:t xml:space="preserve">orward: </w:t>
            </w:r>
          </w:p>
          <w:p w14:paraId="54707F29" w14:textId="77777777" w:rsidR="00584FD9" w:rsidRDefault="00584FD9" w:rsidP="00A83D1C">
            <w:pPr>
              <w:pStyle w:val="ListParagraph"/>
              <w:numPr>
                <w:ilvl w:val="1"/>
                <w:numId w:val="15"/>
              </w:numPr>
              <w:overflowPunct w:val="0"/>
              <w:autoSpaceDE w:val="0"/>
              <w:autoSpaceDN w:val="0"/>
              <w:adjustRightInd w:val="0"/>
              <w:spacing w:after="120" w:line="252" w:lineRule="auto"/>
              <w:contextualSpacing w:val="0"/>
              <w:rPr>
                <w:szCs w:val="24"/>
                <w:lang w:eastAsia="zh-CN"/>
              </w:rPr>
            </w:pPr>
            <w:r>
              <w:rPr>
                <w:szCs w:val="24"/>
                <w:lang w:eastAsia="zh-CN"/>
              </w:rPr>
              <w:t xml:space="preserve">RAN4 to </w:t>
            </w:r>
            <w:r w:rsidRPr="00AC7CE1">
              <w:rPr>
                <w:szCs w:val="24"/>
                <w:lang w:eastAsia="zh-CN"/>
              </w:rPr>
              <w:t>define test case</w:t>
            </w:r>
            <w:r>
              <w:rPr>
                <w:szCs w:val="24"/>
                <w:lang w:eastAsia="zh-CN"/>
              </w:rPr>
              <w:t>s</w:t>
            </w:r>
            <w:r w:rsidRPr="00AC7CE1">
              <w:rPr>
                <w:szCs w:val="24"/>
                <w:lang w:eastAsia="zh-CN"/>
              </w:rPr>
              <w:t xml:space="preserve"> for enhancement on inter-frequency measurement considering non-DRX</w:t>
            </w:r>
          </w:p>
          <w:p w14:paraId="7ACB17FD" w14:textId="77777777" w:rsidR="00584FD9" w:rsidRPr="00D34245" w:rsidRDefault="00584FD9" w:rsidP="00A83D1C">
            <w:pPr>
              <w:pStyle w:val="ListParagraph"/>
              <w:numPr>
                <w:ilvl w:val="2"/>
                <w:numId w:val="15"/>
              </w:numPr>
              <w:overflowPunct w:val="0"/>
              <w:autoSpaceDE w:val="0"/>
              <w:autoSpaceDN w:val="0"/>
              <w:adjustRightInd w:val="0"/>
              <w:spacing w:after="120" w:line="252" w:lineRule="auto"/>
              <w:contextualSpacing w:val="0"/>
              <w:rPr>
                <w:szCs w:val="24"/>
                <w:lang w:eastAsia="zh-CN"/>
              </w:rPr>
            </w:pPr>
            <w:r>
              <w:rPr>
                <w:szCs w:val="24"/>
                <w:lang w:eastAsia="zh-CN"/>
              </w:rPr>
              <w:t xml:space="preserve">RAN4 to define two TCs for the following </w:t>
            </w:r>
            <w:r w:rsidRPr="005F5A27">
              <w:rPr>
                <w:szCs w:val="24"/>
                <w:lang w:eastAsia="zh-CN"/>
              </w:rPr>
              <w:t>SA event triggered reporting tests for inter-frequency measurement in connected mode, separately</w:t>
            </w:r>
          </w:p>
          <w:tbl>
            <w:tblPr>
              <w:tblStyle w:val="TableGrid"/>
              <w:tblW w:w="0" w:type="auto"/>
              <w:tblInd w:w="2384" w:type="dxa"/>
              <w:tblLook w:val="04A0" w:firstRow="1" w:lastRow="0" w:firstColumn="1" w:lastColumn="0" w:noHBand="0" w:noVBand="1"/>
            </w:tblPr>
            <w:tblGrid>
              <w:gridCol w:w="3622"/>
              <w:gridCol w:w="3623"/>
            </w:tblGrid>
            <w:tr w:rsidR="00584FD9" w14:paraId="5FB309E9" w14:textId="77777777" w:rsidTr="00A7238A">
              <w:tc>
                <w:tcPr>
                  <w:tcW w:w="3622" w:type="dxa"/>
                </w:tcPr>
                <w:p w14:paraId="5C644BC8" w14:textId="77777777" w:rsidR="00584FD9" w:rsidRPr="00D34245" w:rsidRDefault="00584FD9" w:rsidP="00584FD9">
                  <w:pPr>
                    <w:spacing w:after="120" w:line="252" w:lineRule="auto"/>
                    <w:rPr>
                      <w:b/>
                      <w:szCs w:val="24"/>
                      <w:lang w:eastAsia="zh-CN"/>
                    </w:rPr>
                  </w:pPr>
                  <w:r w:rsidRPr="00D34245">
                    <w:rPr>
                      <w:rFonts w:hint="eastAsia"/>
                      <w:b/>
                      <w:lang w:eastAsia="zh-CN"/>
                    </w:rPr>
                    <w:t>T</w:t>
                  </w:r>
                  <w:r w:rsidRPr="00D34245">
                    <w:rPr>
                      <w:b/>
                      <w:lang w:eastAsia="zh-CN"/>
                    </w:rPr>
                    <w:t>est case index</w:t>
                  </w:r>
                </w:p>
              </w:tc>
              <w:tc>
                <w:tcPr>
                  <w:tcW w:w="3623" w:type="dxa"/>
                </w:tcPr>
                <w:p w14:paraId="0EBC0FB3" w14:textId="77777777" w:rsidR="00584FD9" w:rsidRPr="00D34245" w:rsidRDefault="00584FD9" w:rsidP="00584FD9">
                  <w:pPr>
                    <w:spacing w:after="120" w:line="252" w:lineRule="auto"/>
                    <w:rPr>
                      <w:b/>
                      <w:szCs w:val="24"/>
                      <w:lang w:eastAsia="zh-CN"/>
                    </w:rPr>
                  </w:pPr>
                  <w:r w:rsidRPr="00D34245">
                    <w:rPr>
                      <w:b/>
                      <w:lang w:eastAsia="zh-CN"/>
                    </w:rPr>
                    <w:t>Test cases</w:t>
                  </w:r>
                </w:p>
              </w:tc>
            </w:tr>
            <w:tr w:rsidR="00584FD9" w14:paraId="0B347F87" w14:textId="77777777" w:rsidTr="00A7238A">
              <w:tc>
                <w:tcPr>
                  <w:tcW w:w="3622" w:type="dxa"/>
                </w:tcPr>
                <w:p w14:paraId="72901F36" w14:textId="008C5B70" w:rsidR="00584FD9" w:rsidRPr="00D34245" w:rsidRDefault="00584FD9" w:rsidP="00584FD9">
                  <w:pPr>
                    <w:spacing w:after="120" w:line="252" w:lineRule="auto"/>
                    <w:rPr>
                      <w:szCs w:val="24"/>
                      <w:lang w:eastAsia="zh-CN"/>
                    </w:rPr>
                  </w:pPr>
                  <w:r>
                    <w:rPr>
                      <w:rFonts w:hint="eastAsia"/>
                      <w:szCs w:val="24"/>
                      <w:lang w:eastAsia="zh-CN"/>
                    </w:rPr>
                    <w:t>T</w:t>
                  </w:r>
                  <w:r>
                    <w:rPr>
                      <w:szCs w:val="24"/>
                      <w:lang w:eastAsia="zh-CN"/>
                    </w:rPr>
                    <w:t>C #</w:t>
                  </w:r>
                  <w:r w:rsidR="00DB0CB9">
                    <w:rPr>
                      <w:szCs w:val="24"/>
                      <w:lang w:eastAsia="zh-CN"/>
                    </w:rPr>
                    <w:t>n</w:t>
                  </w:r>
                  <w:r>
                    <w:rPr>
                      <w:szCs w:val="24"/>
                      <w:lang w:eastAsia="zh-CN"/>
                    </w:rPr>
                    <w:t>1</w:t>
                  </w:r>
                </w:p>
              </w:tc>
              <w:tc>
                <w:tcPr>
                  <w:tcW w:w="3623" w:type="dxa"/>
                </w:tcPr>
                <w:p w14:paraId="1E0A4637" w14:textId="77777777" w:rsidR="00584FD9" w:rsidRPr="00D34245" w:rsidRDefault="00584FD9" w:rsidP="00584FD9">
                  <w:pPr>
                    <w:spacing w:after="120" w:line="252" w:lineRule="auto"/>
                    <w:rPr>
                      <w:szCs w:val="24"/>
                      <w:lang w:eastAsia="zh-CN"/>
                    </w:rPr>
                  </w:pPr>
                  <w:r w:rsidRPr="00BD5C1F">
                    <w:t>A.7.6.2.X</w:t>
                  </w:r>
                  <w:r>
                    <w:t>1</w:t>
                  </w:r>
                  <w:r w:rsidRPr="00BD5C1F">
                    <w:t xml:space="preserve"> SA event triggered reporting tests for Rel-18 FR2 HST intra-band CA with SSB time index detection when DRX is not used (Pcell in FR2)</w:t>
                  </w:r>
                </w:p>
              </w:tc>
            </w:tr>
            <w:tr w:rsidR="00584FD9" w14:paraId="25CB97BF" w14:textId="77777777" w:rsidTr="00A7238A">
              <w:tc>
                <w:tcPr>
                  <w:tcW w:w="3622" w:type="dxa"/>
                </w:tcPr>
                <w:p w14:paraId="780D25D2" w14:textId="77777777" w:rsidR="00584FD9" w:rsidRDefault="00584FD9" w:rsidP="00584FD9">
                  <w:pPr>
                    <w:spacing w:after="120" w:line="252" w:lineRule="auto"/>
                    <w:rPr>
                      <w:szCs w:val="24"/>
                      <w:lang w:eastAsia="zh-CN"/>
                    </w:rPr>
                  </w:pPr>
                  <w:r>
                    <w:rPr>
                      <w:rFonts w:hint="eastAsia"/>
                      <w:szCs w:val="24"/>
                      <w:lang w:eastAsia="zh-CN"/>
                    </w:rPr>
                    <w:t>T</w:t>
                  </w:r>
                  <w:r>
                    <w:rPr>
                      <w:szCs w:val="24"/>
                      <w:lang w:eastAsia="zh-CN"/>
                    </w:rPr>
                    <w:t>C #2</w:t>
                  </w:r>
                </w:p>
              </w:tc>
              <w:tc>
                <w:tcPr>
                  <w:tcW w:w="3623" w:type="dxa"/>
                </w:tcPr>
                <w:p w14:paraId="2B70E9F1" w14:textId="77777777" w:rsidR="00584FD9" w:rsidRPr="000970AC" w:rsidRDefault="00584FD9" w:rsidP="00584FD9">
                  <w:pPr>
                    <w:spacing w:after="120" w:line="252" w:lineRule="auto"/>
                  </w:pPr>
                  <w:r w:rsidRPr="00BD5C1F">
                    <w:t>A.7.6.2.X</w:t>
                  </w:r>
                  <w:r>
                    <w:t>2</w:t>
                  </w:r>
                  <w:r w:rsidRPr="00BD5C1F">
                    <w:t xml:space="preserve"> SA event triggered reporting tests for Rel-18 FR2 HST intra-band CA without SSB time index detection when DRX is not used (Pcell in FR2)</w:t>
                  </w:r>
                </w:p>
              </w:tc>
            </w:tr>
          </w:tbl>
          <w:p w14:paraId="0E894206" w14:textId="77777777" w:rsidR="00584FD9" w:rsidRDefault="00584FD9" w:rsidP="00A83D1C">
            <w:pPr>
              <w:pStyle w:val="ListParagraph"/>
              <w:numPr>
                <w:ilvl w:val="1"/>
                <w:numId w:val="15"/>
              </w:numPr>
              <w:overflowPunct w:val="0"/>
              <w:autoSpaceDE w:val="0"/>
              <w:autoSpaceDN w:val="0"/>
              <w:adjustRightInd w:val="0"/>
              <w:spacing w:after="120" w:line="252" w:lineRule="auto"/>
              <w:contextualSpacing w:val="0"/>
              <w:rPr>
                <w:szCs w:val="24"/>
                <w:lang w:eastAsia="zh-CN"/>
              </w:rPr>
            </w:pPr>
            <w:r>
              <w:rPr>
                <w:szCs w:val="24"/>
                <w:lang w:eastAsia="zh-CN"/>
              </w:rPr>
              <w:t xml:space="preserve">FFS, RAN4 to </w:t>
            </w:r>
            <w:r w:rsidRPr="00AC7CE1">
              <w:rPr>
                <w:szCs w:val="24"/>
                <w:lang w:eastAsia="zh-CN"/>
              </w:rPr>
              <w:t>define test case</w:t>
            </w:r>
            <w:r>
              <w:rPr>
                <w:szCs w:val="24"/>
                <w:lang w:eastAsia="zh-CN"/>
              </w:rPr>
              <w:t>s</w:t>
            </w:r>
            <w:r w:rsidRPr="00AC7CE1">
              <w:rPr>
                <w:szCs w:val="24"/>
                <w:lang w:eastAsia="zh-CN"/>
              </w:rPr>
              <w:t xml:space="preserve"> for enhancement on inter-frequency measurement considering DRX</w:t>
            </w:r>
          </w:p>
          <w:p w14:paraId="42B6862B" w14:textId="77777777" w:rsidR="00584FD9" w:rsidRPr="00D34245" w:rsidRDefault="00584FD9" w:rsidP="00A83D1C">
            <w:pPr>
              <w:pStyle w:val="ListParagraph"/>
              <w:numPr>
                <w:ilvl w:val="2"/>
                <w:numId w:val="15"/>
              </w:numPr>
              <w:overflowPunct w:val="0"/>
              <w:autoSpaceDE w:val="0"/>
              <w:autoSpaceDN w:val="0"/>
              <w:adjustRightInd w:val="0"/>
              <w:spacing w:after="120" w:line="252" w:lineRule="auto"/>
              <w:contextualSpacing w:val="0"/>
              <w:rPr>
                <w:szCs w:val="24"/>
                <w:lang w:eastAsia="zh-CN"/>
              </w:rPr>
            </w:pPr>
            <w:r w:rsidRPr="00CA6D38">
              <w:rPr>
                <w:szCs w:val="24"/>
                <w:lang w:eastAsia="zh-CN"/>
              </w:rPr>
              <w:lastRenderedPageBreak/>
              <w:t xml:space="preserve">FFS, </w:t>
            </w:r>
            <w:r>
              <w:rPr>
                <w:szCs w:val="24"/>
                <w:lang w:eastAsia="zh-CN"/>
              </w:rPr>
              <w:t xml:space="preserve">whether need to define two TCs for the following </w:t>
            </w:r>
            <w:r w:rsidRPr="000970AC">
              <w:t xml:space="preserve">SA </w:t>
            </w:r>
            <w:r>
              <w:t>event triggered reporting tests, separately</w:t>
            </w:r>
          </w:p>
          <w:tbl>
            <w:tblPr>
              <w:tblStyle w:val="TableGrid"/>
              <w:tblW w:w="0" w:type="auto"/>
              <w:tblInd w:w="2384" w:type="dxa"/>
              <w:tblLook w:val="04A0" w:firstRow="1" w:lastRow="0" w:firstColumn="1" w:lastColumn="0" w:noHBand="0" w:noVBand="1"/>
            </w:tblPr>
            <w:tblGrid>
              <w:gridCol w:w="3622"/>
              <w:gridCol w:w="3623"/>
            </w:tblGrid>
            <w:tr w:rsidR="00584FD9" w14:paraId="08E8F976" w14:textId="77777777" w:rsidTr="00A7238A">
              <w:tc>
                <w:tcPr>
                  <w:tcW w:w="3622" w:type="dxa"/>
                </w:tcPr>
                <w:p w14:paraId="6F45FCFB" w14:textId="77777777" w:rsidR="00584FD9" w:rsidRPr="00D34245" w:rsidRDefault="00584FD9" w:rsidP="00584FD9">
                  <w:pPr>
                    <w:spacing w:after="120" w:line="252" w:lineRule="auto"/>
                    <w:rPr>
                      <w:b/>
                      <w:szCs w:val="24"/>
                      <w:lang w:eastAsia="zh-CN"/>
                    </w:rPr>
                  </w:pPr>
                  <w:r w:rsidRPr="00D34245">
                    <w:rPr>
                      <w:rFonts w:hint="eastAsia"/>
                      <w:b/>
                      <w:lang w:eastAsia="zh-CN"/>
                    </w:rPr>
                    <w:t>T</w:t>
                  </w:r>
                  <w:r w:rsidRPr="00D34245">
                    <w:rPr>
                      <w:b/>
                      <w:lang w:eastAsia="zh-CN"/>
                    </w:rPr>
                    <w:t>est case index</w:t>
                  </w:r>
                </w:p>
              </w:tc>
              <w:tc>
                <w:tcPr>
                  <w:tcW w:w="3623" w:type="dxa"/>
                </w:tcPr>
                <w:p w14:paraId="6B070F75" w14:textId="77777777" w:rsidR="00584FD9" w:rsidRPr="00D34245" w:rsidRDefault="00584FD9" w:rsidP="00584FD9">
                  <w:pPr>
                    <w:spacing w:after="120" w:line="252" w:lineRule="auto"/>
                    <w:rPr>
                      <w:b/>
                      <w:szCs w:val="24"/>
                      <w:lang w:eastAsia="zh-CN"/>
                    </w:rPr>
                  </w:pPr>
                  <w:r w:rsidRPr="00D34245">
                    <w:rPr>
                      <w:b/>
                      <w:lang w:eastAsia="zh-CN"/>
                    </w:rPr>
                    <w:t>Test cases</w:t>
                  </w:r>
                </w:p>
              </w:tc>
            </w:tr>
            <w:tr w:rsidR="00584FD9" w14:paraId="04E391F2" w14:textId="77777777" w:rsidTr="00A7238A">
              <w:tc>
                <w:tcPr>
                  <w:tcW w:w="3622" w:type="dxa"/>
                </w:tcPr>
                <w:p w14:paraId="6CB6E461" w14:textId="77777777" w:rsidR="00584FD9" w:rsidRPr="00D34245" w:rsidRDefault="00584FD9" w:rsidP="00584FD9">
                  <w:pPr>
                    <w:spacing w:after="120" w:line="252" w:lineRule="auto"/>
                    <w:rPr>
                      <w:szCs w:val="24"/>
                      <w:lang w:eastAsia="zh-CN"/>
                    </w:rPr>
                  </w:pPr>
                  <w:r>
                    <w:rPr>
                      <w:rFonts w:hint="eastAsia"/>
                      <w:szCs w:val="24"/>
                      <w:lang w:eastAsia="zh-CN"/>
                    </w:rPr>
                    <w:t>T</w:t>
                  </w:r>
                  <w:r>
                    <w:rPr>
                      <w:szCs w:val="24"/>
                      <w:lang w:eastAsia="zh-CN"/>
                    </w:rPr>
                    <w:t>C #1</w:t>
                  </w:r>
                </w:p>
              </w:tc>
              <w:tc>
                <w:tcPr>
                  <w:tcW w:w="3623" w:type="dxa"/>
                </w:tcPr>
                <w:p w14:paraId="3F644623" w14:textId="77777777" w:rsidR="00584FD9" w:rsidRPr="00D34245" w:rsidRDefault="00584FD9" w:rsidP="00584FD9">
                  <w:pPr>
                    <w:spacing w:after="120" w:line="252" w:lineRule="auto"/>
                    <w:rPr>
                      <w:szCs w:val="24"/>
                      <w:lang w:eastAsia="zh-CN"/>
                    </w:rPr>
                  </w:pPr>
                  <w:r w:rsidRPr="000954EB">
                    <w:t>A.7.6.2.X1 SA event triggered reporting tests for Rel-18 FR2 HST intra-band CA with SSB time index detection when DRX is used (Pcell in FR2)</w:t>
                  </w:r>
                </w:p>
              </w:tc>
            </w:tr>
            <w:tr w:rsidR="00584FD9" w14:paraId="34176B32" w14:textId="77777777" w:rsidTr="00A7238A">
              <w:tc>
                <w:tcPr>
                  <w:tcW w:w="3622" w:type="dxa"/>
                </w:tcPr>
                <w:p w14:paraId="2962B39A" w14:textId="77777777" w:rsidR="00584FD9" w:rsidRDefault="00584FD9" w:rsidP="00584FD9">
                  <w:pPr>
                    <w:spacing w:after="120" w:line="252" w:lineRule="auto"/>
                    <w:rPr>
                      <w:szCs w:val="24"/>
                      <w:lang w:eastAsia="zh-CN"/>
                    </w:rPr>
                  </w:pPr>
                  <w:r>
                    <w:rPr>
                      <w:rFonts w:hint="eastAsia"/>
                      <w:szCs w:val="24"/>
                      <w:lang w:eastAsia="zh-CN"/>
                    </w:rPr>
                    <w:t>T</w:t>
                  </w:r>
                  <w:r>
                    <w:rPr>
                      <w:szCs w:val="24"/>
                      <w:lang w:eastAsia="zh-CN"/>
                    </w:rPr>
                    <w:t>C #2</w:t>
                  </w:r>
                </w:p>
              </w:tc>
              <w:tc>
                <w:tcPr>
                  <w:tcW w:w="3623" w:type="dxa"/>
                </w:tcPr>
                <w:p w14:paraId="4A90E7BF" w14:textId="77777777" w:rsidR="00584FD9" w:rsidRPr="000970AC" w:rsidRDefault="00584FD9" w:rsidP="00584FD9">
                  <w:pPr>
                    <w:spacing w:after="120" w:line="252" w:lineRule="auto"/>
                  </w:pPr>
                  <w:r w:rsidRPr="000970AC">
                    <w:t>A.7.6.2.X</w:t>
                  </w:r>
                  <w:r>
                    <w:t>2</w:t>
                  </w:r>
                  <w:r w:rsidRPr="000970AC">
                    <w:t xml:space="preserve"> SA event triggered reporting tests for Rel-18 FR2 HST intra-band CA without SSB time index detection when DRX is used (Pcell in FR2)</w:t>
                  </w:r>
                </w:p>
              </w:tc>
            </w:tr>
          </w:tbl>
          <w:p w14:paraId="4C4838FF" w14:textId="6574453D" w:rsidR="00F04292" w:rsidRPr="00584FD9" w:rsidRDefault="00584FD9" w:rsidP="00A83D1C">
            <w:pPr>
              <w:pStyle w:val="ListParagraph"/>
              <w:numPr>
                <w:ilvl w:val="2"/>
                <w:numId w:val="15"/>
              </w:numPr>
              <w:overflowPunct w:val="0"/>
              <w:autoSpaceDE w:val="0"/>
              <w:autoSpaceDN w:val="0"/>
              <w:adjustRightInd w:val="0"/>
              <w:spacing w:after="120" w:line="252" w:lineRule="auto"/>
              <w:contextualSpacing w:val="0"/>
              <w:rPr>
                <w:szCs w:val="24"/>
                <w:lang w:eastAsia="zh-CN"/>
              </w:rPr>
            </w:pPr>
            <w:r w:rsidRPr="00CA6D38">
              <w:rPr>
                <w:szCs w:val="24"/>
                <w:lang w:eastAsia="zh-CN"/>
              </w:rPr>
              <w:t xml:space="preserve">FFS, the DRX cycle parameter configuration </w:t>
            </w:r>
          </w:p>
        </w:tc>
      </w:tr>
    </w:tbl>
    <w:p w14:paraId="316258F7" w14:textId="77777777" w:rsidR="00F04292" w:rsidRPr="00F04292" w:rsidRDefault="00F04292" w:rsidP="001E1BD6">
      <w:pPr>
        <w:rPr>
          <w:lang w:val="x-none" w:eastAsia="zh-CN"/>
        </w:rPr>
      </w:pPr>
    </w:p>
    <w:p w14:paraId="2B2F5AFA" w14:textId="582B9B90" w:rsidR="00AF4F10" w:rsidRPr="00D325D1" w:rsidRDefault="006C564F" w:rsidP="00AF4F10">
      <w:pPr>
        <w:spacing w:after="120"/>
        <w:rPr>
          <w:b/>
          <w:bCs/>
          <w:szCs w:val="24"/>
          <w:lang w:eastAsia="zh-CN"/>
        </w:rPr>
      </w:pPr>
      <w:r w:rsidRPr="00D325D1">
        <w:rPr>
          <w:b/>
          <w:bCs/>
          <w:lang w:eastAsia="zh-CN"/>
        </w:rPr>
        <w:t xml:space="preserve">Proposal </w:t>
      </w:r>
      <w:r w:rsidR="00A83D1C">
        <w:rPr>
          <w:b/>
          <w:bCs/>
          <w:lang w:eastAsia="zh-CN"/>
        </w:rPr>
        <w:t>5</w:t>
      </w:r>
      <w:r w:rsidRPr="00D325D1">
        <w:rPr>
          <w:b/>
          <w:bCs/>
          <w:lang w:eastAsia="zh-CN"/>
        </w:rPr>
        <w:t xml:space="preserve">: </w:t>
      </w:r>
      <w:r w:rsidR="000F5801" w:rsidRPr="000F5801">
        <w:rPr>
          <w:b/>
          <w:bCs/>
          <w:lang w:eastAsia="zh-CN"/>
        </w:rPr>
        <w:t xml:space="preserve">We would prefer not </w:t>
      </w:r>
      <w:r w:rsidR="00FC1E5A">
        <w:rPr>
          <w:b/>
          <w:bCs/>
          <w:lang w:eastAsia="zh-CN"/>
        </w:rPr>
        <w:t>to define</w:t>
      </w:r>
      <w:r w:rsidR="000F5801" w:rsidRPr="000F5801">
        <w:rPr>
          <w:b/>
          <w:bCs/>
          <w:lang w:eastAsia="zh-CN"/>
        </w:rPr>
        <w:t xml:space="preserve"> any test cases involving DRX.</w:t>
      </w:r>
    </w:p>
    <w:p w14:paraId="49B6D976" w14:textId="52C1F5D9" w:rsidR="00F04292" w:rsidRDefault="00F04292" w:rsidP="001E1BD6">
      <w:pPr>
        <w:rPr>
          <w:lang w:eastAsia="zh-CN"/>
        </w:rPr>
      </w:pPr>
    </w:p>
    <w:p w14:paraId="5D8B7856" w14:textId="77777777" w:rsidR="00863829" w:rsidRDefault="00863829" w:rsidP="00863829">
      <w:pPr>
        <w:rPr>
          <w:b/>
          <w:u w:val="single"/>
          <w:lang w:eastAsia="ko-KR"/>
        </w:rPr>
      </w:pPr>
      <w:r w:rsidRPr="00AC7CE1">
        <w:rPr>
          <w:b/>
          <w:u w:val="single"/>
          <w:lang w:eastAsia="ko-KR"/>
        </w:rPr>
        <w:t xml:space="preserve">Issue 1-2-5: Necessity of Test Cases for Scell activation delay  </w:t>
      </w:r>
    </w:p>
    <w:tbl>
      <w:tblPr>
        <w:tblStyle w:val="TableGrid"/>
        <w:tblW w:w="0" w:type="auto"/>
        <w:tblLook w:val="04A0" w:firstRow="1" w:lastRow="0" w:firstColumn="1" w:lastColumn="0" w:noHBand="0" w:noVBand="1"/>
      </w:tblPr>
      <w:tblGrid>
        <w:gridCol w:w="10142"/>
      </w:tblGrid>
      <w:tr w:rsidR="00863829" w14:paraId="529D38B7" w14:textId="77777777" w:rsidTr="00863829">
        <w:tc>
          <w:tcPr>
            <w:tcW w:w="10142" w:type="dxa"/>
          </w:tcPr>
          <w:p w14:paraId="5343DA43" w14:textId="77777777" w:rsidR="005B2258" w:rsidRDefault="005B2258"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Forward</w:t>
            </w:r>
            <w:r w:rsidRPr="00C9064A">
              <w:rPr>
                <w:bCs/>
                <w:lang w:val="en-AU"/>
              </w:rPr>
              <w:t xml:space="preserve">: </w:t>
            </w:r>
          </w:p>
          <w:p w14:paraId="6D192084" w14:textId="77777777" w:rsidR="005B2258" w:rsidRPr="00C9064A" w:rsidRDefault="005B2258" w:rsidP="00A83D1C">
            <w:pPr>
              <w:pStyle w:val="ListParagraph"/>
              <w:numPr>
                <w:ilvl w:val="1"/>
                <w:numId w:val="13"/>
              </w:numPr>
              <w:overflowPunct w:val="0"/>
              <w:autoSpaceDE w:val="0"/>
              <w:autoSpaceDN w:val="0"/>
              <w:adjustRightInd w:val="0"/>
              <w:spacing w:after="120" w:line="252" w:lineRule="auto"/>
              <w:ind w:left="1080"/>
              <w:contextualSpacing w:val="0"/>
              <w:rPr>
                <w:bCs/>
                <w:lang w:val="en-AU"/>
              </w:rPr>
            </w:pPr>
            <w:r>
              <w:rPr>
                <w:szCs w:val="24"/>
                <w:lang w:eastAsia="zh-CN"/>
              </w:rPr>
              <w:t>TC</w:t>
            </w:r>
            <w:r w:rsidRPr="00393BFF">
              <w:rPr>
                <w:szCs w:val="24"/>
                <w:lang w:eastAsia="zh-CN"/>
              </w:rPr>
              <w:t>s for</w:t>
            </w:r>
            <w:r w:rsidRPr="001A6A48">
              <w:rPr>
                <w:szCs w:val="24"/>
                <w:lang w:eastAsia="zh-CN"/>
              </w:rPr>
              <w:t xml:space="preserve"> SCell activation delay</w:t>
            </w:r>
          </w:p>
          <w:p w14:paraId="78016288" w14:textId="77777777" w:rsidR="005B2258" w:rsidRDefault="005B2258" w:rsidP="00A83D1C">
            <w:pPr>
              <w:pStyle w:val="ListParagraph"/>
              <w:numPr>
                <w:ilvl w:val="2"/>
                <w:numId w:val="13"/>
              </w:numPr>
              <w:spacing w:after="120"/>
              <w:ind w:left="1800"/>
              <w:contextualSpacing w:val="0"/>
              <w:rPr>
                <w:szCs w:val="24"/>
                <w:lang w:eastAsia="zh-CN"/>
              </w:rPr>
            </w:pPr>
            <w:r>
              <w:rPr>
                <w:szCs w:val="24"/>
                <w:lang w:eastAsia="zh-CN"/>
              </w:rPr>
              <w:t xml:space="preserve">Option 1: </w:t>
            </w:r>
            <w:r w:rsidRPr="009D2E31">
              <w:rPr>
                <w:szCs w:val="24"/>
                <w:lang w:eastAsia="zh-CN"/>
              </w:rPr>
              <w:t>No need to define new TC for SCell activation delay for Rel-18 FR2 HST PC6.</w:t>
            </w:r>
          </w:p>
          <w:p w14:paraId="682E01E7" w14:textId="77777777" w:rsidR="005B2258" w:rsidRDefault="005B2258" w:rsidP="00A83D1C">
            <w:pPr>
              <w:pStyle w:val="ListParagraph"/>
              <w:numPr>
                <w:ilvl w:val="2"/>
                <w:numId w:val="13"/>
              </w:numPr>
              <w:spacing w:after="120"/>
              <w:ind w:left="1800"/>
              <w:contextualSpacing w:val="0"/>
              <w:rPr>
                <w:szCs w:val="24"/>
                <w:lang w:eastAsia="zh-CN"/>
              </w:rPr>
            </w:pPr>
            <w:r>
              <w:rPr>
                <w:szCs w:val="24"/>
                <w:lang w:eastAsia="zh-CN"/>
              </w:rPr>
              <w:t xml:space="preserve">Option 2: </w:t>
            </w:r>
            <w:r w:rsidRPr="001812AF">
              <w:rPr>
                <w:szCs w:val="24"/>
                <w:lang w:eastAsia="zh-CN"/>
              </w:rPr>
              <w:t>Verify an enhanced HST FR2 requirements for SCell activation delay (3ms) with the existing test A.7.5.3.1 SCell Activation and deactivation for SCell in FR2 intra-band in non-DRX</w:t>
            </w:r>
          </w:p>
          <w:p w14:paraId="2D55E0C9" w14:textId="2EAB6E3D" w:rsidR="00863829" w:rsidRPr="005B2258" w:rsidRDefault="005B2258" w:rsidP="00A83D1C">
            <w:pPr>
              <w:pStyle w:val="ListParagraph"/>
              <w:numPr>
                <w:ilvl w:val="2"/>
                <w:numId w:val="13"/>
              </w:numPr>
              <w:spacing w:after="120"/>
              <w:ind w:left="1800"/>
              <w:contextualSpacing w:val="0"/>
              <w:rPr>
                <w:szCs w:val="24"/>
                <w:lang w:eastAsia="zh-CN"/>
              </w:rPr>
            </w:pPr>
            <w:r>
              <w:rPr>
                <w:szCs w:val="24"/>
                <w:lang w:eastAsia="zh-CN"/>
              </w:rPr>
              <w:t>Option 3: Other options are not precluded</w:t>
            </w:r>
          </w:p>
        </w:tc>
      </w:tr>
    </w:tbl>
    <w:p w14:paraId="382B0C09" w14:textId="77777777" w:rsidR="00863829" w:rsidRDefault="00863829" w:rsidP="001E1BD6">
      <w:pPr>
        <w:rPr>
          <w:lang w:val="x-none" w:eastAsia="zh-CN"/>
        </w:rPr>
      </w:pPr>
    </w:p>
    <w:p w14:paraId="094724B1" w14:textId="79E66754" w:rsidR="00F04292" w:rsidRPr="00D325D1" w:rsidRDefault="00863829" w:rsidP="00712F77">
      <w:pPr>
        <w:tabs>
          <w:tab w:val="left" w:pos="6252"/>
        </w:tabs>
        <w:rPr>
          <w:b/>
          <w:bCs/>
          <w:lang w:eastAsia="zh-CN"/>
        </w:rPr>
      </w:pPr>
      <w:r w:rsidRPr="00D325D1">
        <w:rPr>
          <w:b/>
          <w:bCs/>
          <w:lang w:eastAsia="zh-CN"/>
        </w:rPr>
        <w:t>Proposal</w:t>
      </w:r>
      <w:r w:rsidR="00D325D1" w:rsidRPr="00D325D1">
        <w:rPr>
          <w:b/>
          <w:bCs/>
          <w:lang w:eastAsia="zh-CN"/>
        </w:rPr>
        <w:t xml:space="preserve"> </w:t>
      </w:r>
      <w:r w:rsidR="00A83D1C">
        <w:rPr>
          <w:b/>
          <w:bCs/>
          <w:lang w:eastAsia="zh-CN"/>
        </w:rPr>
        <w:t>6</w:t>
      </w:r>
      <w:r w:rsidRPr="00D325D1">
        <w:rPr>
          <w:b/>
          <w:bCs/>
          <w:lang w:eastAsia="zh-CN"/>
        </w:rPr>
        <w:t xml:space="preserve">: </w:t>
      </w:r>
      <w:r w:rsidR="00FC1E5A">
        <w:rPr>
          <w:b/>
          <w:bCs/>
          <w:lang w:eastAsia="zh-CN"/>
        </w:rPr>
        <w:t xml:space="preserve">Support </w:t>
      </w:r>
      <w:r w:rsidR="00712F77">
        <w:rPr>
          <w:b/>
          <w:bCs/>
          <w:lang w:eastAsia="zh-CN"/>
        </w:rPr>
        <w:t>Option1, n</w:t>
      </w:r>
      <w:r w:rsidRPr="00D325D1">
        <w:rPr>
          <w:b/>
          <w:bCs/>
          <w:lang w:eastAsia="zh-CN"/>
        </w:rPr>
        <w:t xml:space="preserve">o </w:t>
      </w:r>
      <w:r w:rsidR="00FE3876">
        <w:rPr>
          <w:b/>
          <w:bCs/>
          <w:lang w:eastAsia="zh-CN"/>
        </w:rPr>
        <w:t xml:space="preserve">need to define </w:t>
      </w:r>
      <w:r w:rsidRPr="00D325D1">
        <w:rPr>
          <w:b/>
          <w:bCs/>
          <w:lang w:eastAsia="zh-CN"/>
        </w:rPr>
        <w:t>test cases</w:t>
      </w:r>
      <w:r w:rsidR="00D325D1" w:rsidRPr="00D325D1">
        <w:rPr>
          <w:b/>
          <w:bCs/>
          <w:lang w:eastAsia="zh-CN"/>
        </w:rPr>
        <w:t xml:space="preserve"> for</w:t>
      </w:r>
      <w:r w:rsidRPr="00D325D1">
        <w:rPr>
          <w:b/>
          <w:bCs/>
          <w:lang w:eastAsia="zh-CN"/>
        </w:rPr>
        <w:t xml:space="preserve"> </w:t>
      </w:r>
      <w:r w:rsidR="00D325D1" w:rsidRPr="00D325D1">
        <w:rPr>
          <w:b/>
          <w:bCs/>
          <w:lang w:eastAsia="zh-CN"/>
        </w:rPr>
        <w:t>Scell activation delay</w:t>
      </w:r>
      <w:r w:rsidR="00FE3876">
        <w:rPr>
          <w:b/>
          <w:bCs/>
          <w:lang w:eastAsia="zh-CN"/>
        </w:rPr>
        <w:t>,</w:t>
      </w:r>
      <w:r w:rsidR="00712F77">
        <w:rPr>
          <w:b/>
          <w:bCs/>
          <w:lang w:eastAsia="zh-CN"/>
        </w:rPr>
        <w:t xml:space="preserve"> </w:t>
      </w:r>
      <w:r w:rsidR="00F53BB6">
        <w:rPr>
          <w:b/>
          <w:bCs/>
          <w:lang w:eastAsia="zh-CN"/>
        </w:rPr>
        <w:t>but</w:t>
      </w:r>
      <w:r w:rsidR="00712F77">
        <w:rPr>
          <w:b/>
          <w:bCs/>
          <w:lang w:eastAsia="zh-CN"/>
        </w:rPr>
        <w:t xml:space="preserve"> we’re OK with Option 2 </w:t>
      </w:r>
      <w:r w:rsidR="00127938">
        <w:rPr>
          <w:b/>
          <w:bCs/>
          <w:lang w:eastAsia="zh-CN"/>
        </w:rPr>
        <w:t>as well</w:t>
      </w:r>
      <w:r w:rsidR="00712F77">
        <w:rPr>
          <w:b/>
          <w:bCs/>
          <w:lang w:eastAsia="zh-CN"/>
        </w:rPr>
        <w:t>.</w:t>
      </w:r>
    </w:p>
    <w:p w14:paraId="0812487E" w14:textId="77777777" w:rsidR="00233FEB" w:rsidRDefault="00233FEB" w:rsidP="001E1BD6">
      <w:pPr>
        <w:rPr>
          <w:lang w:eastAsia="zh-CN"/>
        </w:rPr>
      </w:pPr>
    </w:p>
    <w:p w14:paraId="3E0D122C" w14:textId="77777777" w:rsidR="0027135F" w:rsidRDefault="0027135F" w:rsidP="007502AA">
      <w:pPr>
        <w:rPr>
          <w:rFonts w:eastAsiaTheme="minorEastAsia"/>
          <w:b/>
          <w:bCs/>
          <w:iCs/>
          <w:u w:val="single"/>
          <w:lang w:eastAsia="zh-CN"/>
        </w:rPr>
      </w:pPr>
      <w:r w:rsidRPr="007502AA">
        <w:rPr>
          <w:rFonts w:eastAsiaTheme="minorEastAsia"/>
          <w:b/>
          <w:bCs/>
          <w:iCs/>
          <w:u w:val="single"/>
          <w:lang w:eastAsia="zh-CN"/>
        </w:rPr>
        <w:t>Sub-topic 1-3</w:t>
      </w:r>
      <w:r w:rsidRPr="007502AA">
        <w:rPr>
          <w:rFonts w:eastAsiaTheme="minorEastAsia" w:hint="eastAsia"/>
          <w:b/>
          <w:bCs/>
          <w:iCs/>
          <w:u w:val="single"/>
          <w:lang w:eastAsia="zh-CN"/>
        </w:rPr>
        <w:t>:</w:t>
      </w:r>
      <w:r w:rsidRPr="007502AA">
        <w:rPr>
          <w:rFonts w:eastAsiaTheme="minorEastAsia"/>
          <w:b/>
          <w:bCs/>
          <w:iCs/>
          <w:u w:val="single"/>
          <w:lang w:eastAsia="zh-CN"/>
        </w:rPr>
        <w:t xml:space="preserve"> Scope of RRM Performance Requirements for UL timing adjustment</w:t>
      </w:r>
    </w:p>
    <w:p w14:paraId="413299C4" w14:textId="77777777" w:rsidR="003D7DD2" w:rsidRDefault="003D7DD2" w:rsidP="003D7DD2">
      <w:pPr>
        <w:rPr>
          <w:b/>
          <w:u w:val="single"/>
          <w:lang w:eastAsia="ko-KR"/>
        </w:rPr>
      </w:pPr>
      <w:r w:rsidRPr="00793580">
        <w:rPr>
          <w:b/>
          <w:u w:val="single"/>
          <w:lang w:eastAsia="ko-KR"/>
        </w:rPr>
        <w:t>Issue 1-3-1: The necessity of introducing simultaneous multi-panel operation at UL timing adjustment in Rel-18 FR2 HST</w:t>
      </w:r>
    </w:p>
    <w:tbl>
      <w:tblPr>
        <w:tblStyle w:val="TableGrid"/>
        <w:tblW w:w="0" w:type="auto"/>
        <w:tblLook w:val="04A0" w:firstRow="1" w:lastRow="0" w:firstColumn="1" w:lastColumn="0" w:noHBand="0" w:noVBand="1"/>
      </w:tblPr>
      <w:tblGrid>
        <w:gridCol w:w="10142"/>
      </w:tblGrid>
      <w:tr w:rsidR="003D7DD2" w14:paraId="78348B21" w14:textId="77777777" w:rsidTr="003D7DD2">
        <w:tc>
          <w:tcPr>
            <w:tcW w:w="10142" w:type="dxa"/>
          </w:tcPr>
          <w:p w14:paraId="7A16ECB1" w14:textId="77777777" w:rsidR="003D7DD2" w:rsidRPr="00C9064A" w:rsidRDefault="003D7DD2"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Forward</w:t>
            </w:r>
            <w:r w:rsidRPr="00C9064A">
              <w:rPr>
                <w:bCs/>
                <w:lang w:val="en-AU"/>
              </w:rPr>
              <w:t xml:space="preserve">: </w:t>
            </w:r>
          </w:p>
          <w:p w14:paraId="5C834174" w14:textId="77777777" w:rsidR="003D7DD2" w:rsidRDefault="003D7DD2" w:rsidP="00A83D1C">
            <w:pPr>
              <w:pStyle w:val="ListParagraph"/>
              <w:numPr>
                <w:ilvl w:val="1"/>
                <w:numId w:val="13"/>
              </w:numPr>
              <w:overflowPunct w:val="0"/>
              <w:autoSpaceDE w:val="0"/>
              <w:autoSpaceDN w:val="0"/>
              <w:adjustRightInd w:val="0"/>
              <w:spacing w:after="120" w:line="252" w:lineRule="auto"/>
              <w:ind w:left="1080"/>
              <w:contextualSpacing w:val="0"/>
              <w:rPr>
                <w:szCs w:val="24"/>
                <w:lang w:eastAsia="zh-CN"/>
              </w:rPr>
            </w:pPr>
            <w:r>
              <w:rPr>
                <w:szCs w:val="24"/>
                <w:lang w:eastAsia="zh-CN"/>
              </w:rPr>
              <w:t xml:space="preserve">Option 1: </w:t>
            </w:r>
            <w:r>
              <w:rPr>
                <w:rFonts w:hint="eastAsia"/>
                <w:szCs w:val="24"/>
                <w:lang w:eastAsia="zh-CN"/>
              </w:rPr>
              <w:t>N</w:t>
            </w:r>
            <w:r>
              <w:rPr>
                <w:szCs w:val="24"/>
                <w:lang w:eastAsia="zh-CN"/>
              </w:rPr>
              <w:t>o need to i</w:t>
            </w:r>
            <w:r w:rsidRPr="00380491">
              <w:rPr>
                <w:szCs w:val="24"/>
                <w:lang w:eastAsia="zh-CN"/>
              </w:rPr>
              <w:t>ntroduc</w:t>
            </w:r>
            <w:r>
              <w:rPr>
                <w:szCs w:val="24"/>
                <w:lang w:eastAsia="zh-CN"/>
              </w:rPr>
              <w:t>e</w:t>
            </w:r>
            <w:r w:rsidRPr="00380491">
              <w:rPr>
                <w:szCs w:val="24"/>
                <w:lang w:eastAsia="zh-CN"/>
              </w:rPr>
              <w:t xml:space="preserve"> simultaneous multi-panel operation at UL timing adjustment in Rel-18 FR2 HST</w:t>
            </w:r>
          </w:p>
          <w:p w14:paraId="3272E26C" w14:textId="77777777" w:rsidR="003D7DD2" w:rsidRDefault="003D7DD2" w:rsidP="00A83D1C">
            <w:pPr>
              <w:pStyle w:val="ListParagraph"/>
              <w:numPr>
                <w:ilvl w:val="2"/>
                <w:numId w:val="13"/>
              </w:numPr>
              <w:overflowPunct w:val="0"/>
              <w:autoSpaceDE w:val="0"/>
              <w:autoSpaceDN w:val="0"/>
              <w:adjustRightInd w:val="0"/>
              <w:spacing w:after="120" w:line="252" w:lineRule="auto"/>
              <w:ind w:left="1800"/>
              <w:contextualSpacing w:val="0"/>
              <w:rPr>
                <w:szCs w:val="24"/>
                <w:lang w:eastAsia="zh-CN"/>
              </w:rPr>
            </w:pPr>
            <w:r w:rsidRPr="00380491">
              <w:rPr>
                <w:szCs w:val="24"/>
                <w:lang w:eastAsia="zh-CN"/>
              </w:rPr>
              <w:t>No need to combine MRTD together to design the new UL timing adjustment related TC.</w:t>
            </w:r>
          </w:p>
          <w:p w14:paraId="3BCB1013" w14:textId="77CCFA4E" w:rsidR="003D7DD2" w:rsidRPr="003D7DD2" w:rsidRDefault="003D7DD2" w:rsidP="00A83D1C">
            <w:pPr>
              <w:pStyle w:val="ListParagraph"/>
              <w:numPr>
                <w:ilvl w:val="1"/>
                <w:numId w:val="13"/>
              </w:numPr>
              <w:overflowPunct w:val="0"/>
              <w:autoSpaceDE w:val="0"/>
              <w:autoSpaceDN w:val="0"/>
              <w:adjustRightInd w:val="0"/>
              <w:spacing w:after="120" w:line="252" w:lineRule="auto"/>
              <w:ind w:left="1080"/>
              <w:contextualSpacing w:val="0"/>
              <w:rPr>
                <w:rFonts w:eastAsiaTheme="minorEastAsia"/>
                <w:b/>
                <w:bCs/>
                <w:iCs/>
                <w:u w:val="single"/>
                <w:lang w:eastAsia="zh-CN"/>
              </w:rPr>
            </w:pPr>
            <w:r>
              <w:rPr>
                <w:szCs w:val="24"/>
                <w:lang w:eastAsia="zh-CN"/>
              </w:rPr>
              <w:t>Option 2: It is necessary to i</w:t>
            </w:r>
            <w:r w:rsidRPr="00380491">
              <w:rPr>
                <w:szCs w:val="24"/>
                <w:lang w:eastAsia="zh-CN"/>
              </w:rPr>
              <w:t>ntroduc</w:t>
            </w:r>
            <w:r>
              <w:rPr>
                <w:szCs w:val="24"/>
                <w:lang w:eastAsia="zh-CN"/>
              </w:rPr>
              <w:t>e</w:t>
            </w:r>
            <w:r w:rsidRPr="00380491">
              <w:rPr>
                <w:szCs w:val="24"/>
                <w:lang w:eastAsia="zh-CN"/>
              </w:rPr>
              <w:t xml:space="preserve"> simultaneous multi-panel operation at UL timing adjustment in Rel-18 FR2 HST</w:t>
            </w:r>
          </w:p>
        </w:tc>
      </w:tr>
    </w:tbl>
    <w:p w14:paraId="5A79916C" w14:textId="77777777" w:rsidR="003D7DD2" w:rsidRPr="007502AA" w:rsidRDefault="003D7DD2" w:rsidP="007502AA">
      <w:pPr>
        <w:rPr>
          <w:rFonts w:eastAsiaTheme="minorEastAsia"/>
          <w:b/>
          <w:bCs/>
          <w:iCs/>
          <w:u w:val="single"/>
          <w:lang w:eastAsia="zh-CN"/>
        </w:rPr>
      </w:pPr>
    </w:p>
    <w:p w14:paraId="295AECBD" w14:textId="3E558AB4" w:rsidR="00863829" w:rsidRPr="00E253BD" w:rsidRDefault="00E45A9A" w:rsidP="001E1BD6">
      <w:pPr>
        <w:rPr>
          <w:b/>
          <w:bCs/>
          <w:lang w:eastAsia="zh-CN"/>
        </w:rPr>
      </w:pPr>
      <w:r w:rsidRPr="00E253BD">
        <w:rPr>
          <w:b/>
          <w:bCs/>
          <w:lang w:eastAsia="zh-CN"/>
        </w:rPr>
        <w:t>Proposal</w:t>
      </w:r>
      <w:r w:rsidR="00A83D1C">
        <w:rPr>
          <w:b/>
          <w:bCs/>
          <w:lang w:eastAsia="zh-CN"/>
        </w:rPr>
        <w:t xml:space="preserve"> 7</w:t>
      </w:r>
      <w:r w:rsidRPr="00E253BD">
        <w:rPr>
          <w:b/>
          <w:bCs/>
          <w:lang w:eastAsia="zh-CN"/>
        </w:rPr>
        <w:t xml:space="preserve">: </w:t>
      </w:r>
      <w:r w:rsidR="00E253BD">
        <w:rPr>
          <w:b/>
          <w:bCs/>
          <w:lang w:eastAsia="zh-CN"/>
        </w:rPr>
        <w:t>W</w:t>
      </w:r>
      <w:r w:rsidRPr="00E253BD">
        <w:rPr>
          <w:b/>
          <w:bCs/>
          <w:lang w:eastAsia="zh-CN"/>
        </w:rPr>
        <w:t xml:space="preserve">e prefer Option 1, </w:t>
      </w:r>
      <w:r w:rsidR="00FC1E5A">
        <w:rPr>
          <w:b/>
          <w:bCs/>
          <w:lang w:eastAsia="zh-CN"/>
        </w:rPr>
        <w:t>which can</w:t>
      </w:r>
      <w:r w:rsidRPr="00E253BD">
        <w:rPr>
          <w:b/>
          <w:bCs/>
          <w:lang w:eastAsia="zh-CN"/>
        </w:rPr>
        <w:t xml:space="preserve"> avoid </w:t>
      </w:r>
      <w:r w:rsidR="00403F8C" w:rsidRPr="00E253BD">
        <w:rPr>
          <w:b/>
          <w:bCs/>
          <w:lang w:eastAsia="zh-CN"/>
        </w:rPr>
        <w:t xml:space="preserve">complicated test configuration combining different test target. However, it can be discussed if significant </w:t>
      </w:r>
      <w:r w:rsidR="006024CA" w:rsidRPr="00E253BD">
        <w:rPr>
          <w:b/>
          <w:bCs/>
          <w:lang w:eastAsia="zh-CN"/>
        </w:rPr>
        <w:t>loophole</w:t>
      </w:r>
      <w:r w:rsidR="006024CA" w:rsidRPr="00E253BD">
        <w:rPr>
          <w:rFonts w:hint="eastAsia"/>
          <w:b/>
          <w:bCs/>
          <w:lang w:eastAsia="zh-CN"/>
        </w:rPr>
        <w:t xml:space="preserve"> is </w:t>
      </w:r>
      <w:r w:rsidR="006024CA" w:rsidRPr="00E253BD">
        <w:rPr>
          <w:b/>
          <w:bCs/>
          <w:lang w:eastAsia="zh-CN"/>
        </w:rPr>
        <w:t xml:space="preserve">found </w:t>
      </w:r>
      <w:r w:rsidR="00E84927" w:rsidRPr="00E253BD">
        <w:rPr>
          <w:b/>
          <w:bCs/>
          <w:lang w:eastAsia="zh-CN"/>
        </w:rPr>
        <w:t>due to</w:t>
      </w:r>
      <w:r w:rsidR="006024CA" w:rsidRPr="00E253BD">
        <w:rPr>
          <w:b/>
          <w:bCs/>
          <w:lang w:eastAsia="zh-CN"/>
        </w:rPr>
        <w:t xml:space="preserve"> no such test cases combin</w:t>
      </w:r>
      <w:r w:rsidR="00E84927" w:rsidRPr="00E253BD">
        <w:rPr>
          <w:b/>
          <w:bCs/>
          <w:lang w:eastAsia="zh-CN"/>
        </w:rPr>
        <w:t>ing</w:t>
      </w:r>
      <w:r w:rsidR="006024CA" w:rsidRPr="00E253BD">
        <w:rPr>
          <w:b/>
          <w:bCs/>
          <w:lang w:eastAsia="zh-CN"/>
        </w:rPr>
        <w:t xml:space="preserve"> MRTD and UL timing </w:t>
      </w:r>
      <w:r w:rsidR="00E84927" w:rsidRPr="00E253BD">
        <w:rPr>
          <w:b/>
          <w:bCs/>
          <w:lang w:eastAsia="zh-CN"/>
        </w:rPr>
        <w:t>adjustment</w:t>
      </w:r>
      <w:r w:rsidR="006024CA" w:rsidRPr="00E253BD">
        <w:rPr>
          <w:b/>
          <w:bCs/>
          <w:lang w:eastAsia="zh-CN"/>
        </w:rPr>
        <w:t>.</w:t>
      </w:r>
    </w:p>
    <w:p w14:paraId="60F811C6" w14:textId="77777777" w:rsidR="00B86D60" w:rsidRDefault="00B86D60" w:rsidP="001E1BD6">
      <w:pPr>
        <w:rPr>
          <w:lang w:eastAsia="zh-CN"/>
        </w:rPr>
      </w:pPr>
    </w:p>
    <w:p w14:paraId="1779E03B" w14:textId="77777777" w:rsidR="00B86D60" w:rsidRPr="0096176C" w:rsidRDefault="00B86D60" w:rsidP="00B86D60">
      <w:pPr>
        <w:rPr>
          <w:b/>
          <w:u w:val="single"/>
          <w:lang w:eastAsia="ko-KR"/>
        </w:rPr>
      </w:pPr>
      <w:r w:rsidRPr="0096176C">
        <w:rPr>
          <w:b/>
          <w:u w:val="single"/>
          <w:lang w:eastAsia="ko-KR"/>
        </w:rPr>
        <w:t>Issue 1-3-2: The discussion on the new R18 UL timing adjustment TC design for FR2 HST</w:t>
      </w:r>
    </w:p>
    <w:tbl>
      <w:tblPr>
        <w:tblStyle w:val="TableGrid"/>
        <w:tblW w:w="0" w:type="auto"/>
        <w:tblLook w:val="04A0" w:firstRow="1" w:lastRow="0" w:firstColumn="1" w:lastColumn="0" w:noHBand="0" w:noVBand="1"/>
      </w:tblPr>
      <w:tblGrid>
        <w:gridCol w:w="10142"/>
      </w:tblGrid>
      <w:tr w:rsidR="00B86D60" w14:paraId="5AE471AA" w14:textId="77777777" w:rsidTr="00B86D60">
        <w:tc>
          <w:tcPr>
            <w:tcW w:w="10142" w:type="dxa"/>
          </w:tcPr>
          <w:p w14:paraId="543A7511" w14:textId="77777777" w:rsidR="00B86D60" w:rsidRDefault="00B86D60" w:rsidP="00A83D1C">
            <w:pPr>
              <w:pStyle w:val="ListParagraph"/>
              <w:numPr>
                <w:ilvl w:val="0"/>
                <w:numId w:val="13"/>
              </w:numPr>
              <w:overflowPunct w:val="0"/>
              <w:autoSpaceDE w:val="0"/>
              <w:autoSpaceDN w:val="0"/>
              <w:adjustRightInd w:val="0"/>
              <w:spacing w:after="120" w:line="252" w:lineRule="auto"/>
              <w:ind w:left="644"/>
              <w:contextualSpacing w:val="0"/>
              <w:rPr>
                <w:bCs/>
                <w:lang w:val="en-AU"/>
              </w:rPr>
            </w:pPr>
            <w:r>
              <w:rPr>
                <w:bCs/>
                <w:lang w:val="en-AU"/>
              </w:rPr>
              <w:t>Way Forward</w:t>
            </w:r>
            <w:r w:rsidRPr="00C9064A">
              <w:rPr>
                <w:bCs/>
                <w:lang w:val="en-AU"/>
              </w:rPr>
              <w:t xml:space="preserve">: </w:t>
            </w:r>
          </w:p>
          <w:p w14:paraId="61A9E90A" w14:textId="77777777" w:rsidR="00B86D60" w:rsidRPr="0090142C" w:rsidRDefault="00B86D60" w:rsidP="00A83D1C">
            <w:pPr>
              <w:pStyle w:val="ListParagraph"/>
              <w:numPr>
                <w:ilvl w:val="1"/>
                <w:numId w:val="13"/>
              </w:numPr>
              <w:spacing w:after="120"/>
              <w:ind w:left="1080"/>
              <w:contextualSpacing w:val="0"/>
              <w:rPr>
                <w:szCs w:val="24"/>
                <w:lang w:eastAsia="zh-CN"/>
              </w:rPr>
            </w:pPr>
            <w:r>
              <w:rPr>
                <w:szCs w:val="24"/>
                <w:lang w:eastAsia="zh-CN"/>
              </w:rPr>
              <w:t xml:space="preserve">Option </w:t>
            </w:r>
            <w:r w:rsidRPr="00D80242">
              <w:rPr>
                <w:szCs w:val="24"/>
                <w:lang w:eastAsia="zh-CN"/>
              </w:rPr>
              <w:t xml:space="preserve">1: </w:t>
            </w:r>
          </w:p>
          <w:p w14:paraId="4E5E09A3" w14:textId="77777777" w:rsidR="00B86D60" w:rsidRDefault="00B86D60" w:rsidP="00A83D1C">
            <w:pPr>
              <w:pStyle w:val="ListParagraph"/>
              <w:numPr>
                <w:ilvl w:val="2"/>
                <w:numId w:val="13"/>
              </w:numPr>
              <w:overflowPunct w:val="0"/>
              <w:autoSpaceDE w:val="0"/>
              <w:autoSpaceDN w:val="0"/>
              <w:adjustRightInd w:val="0"/>
              <w:spacing w:after="120" w:line="252" w:lineRule="auto"/>
              <w:ind w:left="1800"/>
              <w:contextualSpacing w:val="0"/>
              <w:rPr>
                <w:szCs w:val="24"/>
                <w:lang w:eastAsia="zh-CN"/>
              </w:rPr>
            </w:pPr>
            <w:r w:rsidRPr="00AC3F35">
              <w:rPr>
                <w:szCs w:val="24"/>
                <w:lang w:eastAsia="zh-CN"/>
              </w:rPr>
              <w:t>RAN4 need to define the new R18 TC combining with UL timing adjustment and TCI state switch.</w:t>
            </w:r>
          </w:p>
          <w:p w14:paraId="08A4865D" w14:textId="77777777" w:rsidR="00B86D60" w:rsidRDefault="00B86D60" w:rsidP="00A83D1C">
            <w:pPr>
              <w:pStyle w:val="ListParagraph"/>
              <w:numPr>
                <w:ilvl w:val="1"/>
                <w:numId w:val="13"/>
              </w:numPr>
              <w:spacing w:after="120"/>
              <w:ind w:left="1080"/>
              <w:contextualSpacing w:val="0"/>
              <w:rPr>
                <w:szCs w:val="24"/>
                <w:lang w:eastAsia="zh-CN"/>
              </w:rPr>
            </w:pPr>
            <w:r>
              <w:rPr>
                <w:szCs w:val="24"/>
                <w:lang w:eastAsia="zh-CN"/>
              </w:rPr>
              <w:t>Option 2</w:t>
            </w:r>
            <w:r w:rsidRPr="00D80242">
              <w:rPr>
                <w:szCs w:val="24"/>
                <w:lang w:eastAsia="zh-CN"/>
              </w:rPr>
              <w:t xml:space="preserve">: </w:t>
            </w:r>
          </w:p>
          <w:p w14:paraId="2AC35097" w14:textId="77777777" w:rsidR="00B86D60" w:rsidRPr="005E2034" w:rsidRDefault="00B86D60" w:rsidP="00A83D1C">
            <w:pPr>
              <w:pStyle w:val="ListParagraph"/>
              <w:numPr>
                <w:ilvl w:val="2"/>
                <w:numId w:val="13"/>
              </w:numPr>
              <w:overflowPunct w:val="0"/>
              <w:autoSpaceDE w:val="0"/>
              <w:autoSpaceDN w:val="0"/>
              <w:adjustRightInd w:val="0"/>
              <w:spacing w:after="120" w:line="252" w:lineRule="auto"/>
              <w:ind w:left="1800"/>
              <w:contextualSpacing w:val="0"/>
              <w:rPr>
                <w:szCs w:val="24"/>
                <w:lang w:eastAsia="zh-CN"/>
              </w:rPr>
            </w:pPr>
            <w:r w:rsidRPr="00AC3F35">
              <w:rPr>
                <w:szCs w:val="24"/>
                <w:lang w:eastAsia="zh-CN"/>
              </w:rPr>
              <w:lastRenderedPageBreak/>
              <w:t xml:space="preserve">RAN4 need to define </w:t>
            </w:r>
            <w:r>
              <w:rPr>
                <w:szCs w:val="24"/>
                <w:lang w:eastAsia="zh-CN"/>
              </w:rPr>
              <w:t>separate</w:t>
            </w:r>
            <w:r w:rsidRPr="00AC3F35">
              <w:rPr>
                <w:szCs w:val="24"/>
                <w:lang w:eastAsia="zh-CN"/>
              </w:rPr>
              <w:t xml:space="preserve"> new R18 TC</w:t>
            </w:r>
            <w:r>
              <w:rPr>
                <w:szCs w:val="24"/>
                <w:lang w:eastAsia="zh-CN"/>
              </w:rPr>
              <w:t xml:space="preserve">s, one for UL timing adjustment, the other for </w:t>
            </w:r>
            <w:r w:rsidRPr="00AC3F35">
              <w:rPr>
                <w:szCs w:val="24"/>
                <w:lang w:eastAsia="zh-CN"/>
              </w:rPr>
              <w:t>TCI state switch.</w:t>
            </w:r>
          </w:p>
          <w:p w14:paraId="21F76A2E" w14:textId="77777777" w:rsidR="00B86D60" w:rsidRDefault="00B86D60" w:rsidP="00A83D1C">
            <w:pPr>
              <w:pStyle w:val="ListParagraph"/>
              <w:numPr>
                <w:ilvl w:val="1"/>
                <w:numId w:val="13"/>
              </w:numPr>
              <w:spacing w:after="120"/>
              <w:ind w:left="1080"/>
              <w:contextualSpacing w:val="0"/>
              <w:rPr>
                <w:szCs w:val="24"/>
                <w:lang w:eastAsia="zh-CN"/>
              </w:rPr>
            </w:pPr>
            <w:r w:rsidRPr="000D4B5C">
              <w:rPr>
                <w:szCs w:val="24"/>
                <w:lang w:eastAsia="zh-CN"/>
              </w:rPr>
              <w:t xml:space="preserve">Option 3: </w:t>
            </w:r>
          </w:p>
          <w:p w14:paraId="32329E02" w14:textId="2EDB8216" w:rsidR="00B86D60" w:rsidRPr="00B86D60" w:rsidRDefault="00B86D60" w:rsidP="00A83D1C">
            <w:pPr>
              <w:pStyle w:val="ListParagraph"/>
              <w:numPr>
                <w:ilvl w:val="2"/>
                <w:numId w:val="13"/>
              </w:numPr>
              <w:overflowPunct w:val="0"/>
              <w:autoSpaceDE w:val="0"/>
              <w:autoSpaceDN w:val="0"/>
              <w:adjustRightInd w:val="0"/>
              <w:spacing w:after="120" w:line="252" w:lineRule="auto"/>
              <w:ind w:left="1800"/>
              <w:contextualSpacing w:val="0"/>
              <w:rPr>
                <w:szCs w:val="24"/>
                <w:lang w:eastAsia="zh-CN"/>
              </w:rPr>
            </w:pPr>
            <w:r w:rsidRPr="000D4B5C">
              <w:rPr>
                <w:szCs w:val="24"/>
                <w:lang w:eastAsia="zh-CN"/>
              </w:rPr>
              <w:t xml:space="preserve">RAN4 to include simultaneous PDSCH reception and/or L1 measurement from different AOAs in the introduced new test A.7.5.8.X to verify simultaneous two-panel reception with large </w:t>
            </w:r>
            <w:r>
              <w:rPr>
                <w:szCs w:val="24"/>
                <w:lang w:eastAsia="zh-CN"/>
              </w:rPr>
              <w:t>RTD</w:t>
            </w:r>
            <w:r w:rsidRPr="000D4B5C">
              <w:rPr>
                <w:szCs w:val="24"/>
                <w:lang w:eastAsia="zh-CN"/>
              </w:rPr>
              <w:t xml:space="preserve"> and enhanced one-shot UL timing adjustment operation</w:t>
            </w:r>
          </w:p>
        </w:tc>
      </w:tr>
    </w:tbl>
    <w:p w14:paraId="1A888DA7" w14:textId="2B014D11" w:rsidR="00B86D60" w:rsidRDefault="00B86D60" w:rsidP="001E1BD6">
      <w:pPr>
        <w:rPr>
          <w:lang w:eastAsia="zh-CN"/>
        </w:rPr>
      </w:pPr>
    </w:p>
    <w:p w14:paraId="634F2927" w14:textId="2A81C630" w:rsidR="00701D5D" w:rsidRDefault="00701D5D" w:rsidP="001E1BD6">
      <w:pPr>
        <w:rPr>
          <w:lang w:eastAsia="zh-CN"/>
        </w:rPr>
      </w:pPr>
      <w:r>
        <w:rPr>
          <w:lang w:eastAsia="zh-CN"/>
        </w:rPr>
        <w:t>We understand that Option 3</w:t>
      </w:r>
      <w:r w:rsidR="00300489">
        <w:rPr>
          <w:lang w:eastAsia="zh-CN"/>
        </w:rPr>
        <w:t xml:space="preserve"> </w:t>
      </w:r>
      <w:r>
        <w:rPr>
          <w:lang w:eastAsia="zh-CN"/>
        </w:rPr>
        <w:t>combin</w:t>
      </w:r>
      <w:r w:rsidR="00300489">
        <w:rPr>
          <w:lang w:eastAsia="zh-CN"/>
        </w:rPr>
        <w:t>es</w:t>
      </w:r>
      <w:r>
        <w:rPr>
          <w:lang w:eastAsia="zh-CN"/>
        </w:rPr>
        <w:t xml:space="preserve"> three requirements: MRTD, </w:t>
      </w:r>
      <w:r w:rsidR="00FB273C">
        <w:rPr>
          <w:lang w:eastAsia="zh-CN"/>
        </w:rPr>
        <w:t>TCI state</w:t>
      </w:r>
      <w:r w:rsidR="00DB2B74">
        <w:rPr>
          <w:lang w:eastAsia="zh-CN"/>
        </w:rPr>
        <w:t xml:space="preserve"> update</w:t>
      </w:r>
      <w:r w:rsidR="00FB273C">
        <w:rPr>
          <w:lang w:eastAsia="zh-CN"/>
        </w:rPr>
        <w:t xml:space="preserve"> </w:t>
      </w:r>
      <w:r w:rsidR="00DB2B74">
        <w:rPr>
          <w:lang w:eastAsia="zh-CN"/>
        </w:rPr>
        <w:t xml:space="preserve">in </w:t>
      </w:r>
      <w:r w:rsidR="00FB273C">
        <w:rPr>
          <w:lang w:eastAsia="zh-CN"/>
        </w:rPr>
        <w:t xml:space="preserve">multi-panel reception </w:t>
      </w:r>
      <w:r w:rsidR="00DB2B74">
        <w:rPr>
          <w:lang w:eastAsia="zh-CN"/>
        </w:rPr>
        <w:t xml:space="preserve">operation, </w:t>
      </w:r>
      <w:r w:rsidR="00DB2B74" w:rsidRPr="000D4B5C">
        <w:rPr>
          <w:szCs w:val="24"/>
          <w:lang w:eastAsia="zh-CN"/>
        </w:rPr>
        <w:t>one-shot UL timing adjustment</w:t>
      </w:r>
      <w:r w:rsidR="00DB2B74">
        <w:rPr>
          <w:szCs w:val="24"/>
          <w:lang w:eastAsia="zh-CN"/>
        </w:rPr>
        <w:t>.</w:t>
      </w:r>
    </w:p>
    <w:p w14:paraId="49E79E46" w14:textId="20D836D4" w:rsidR="0071157C" w:rsidRPr="000D6856" w:rsidRDefault="00E253BD" w:rsidP="0071157C">
      <w:pPr>
        <w:rPr>
          <w:b/>
          <w:bCs/>
          <w:lang w:eastAsia="zh-CN"/>
        </w:rPr>
      </w:pPr>
      <w:r w:rsidRPr="000D6856">
        <w:rPr>
          <w:b/>
          <w:bCs/>
          <w:lang w:eastAsia="zh-CN"/>
        </w:rPr>
        <w:t xml:space="preserve">Proposal </w:t>
      </w:r>
      <w:r w:rsidR="00A83D1C">
        <w:rPr>
          <w:b/>
          <w:bCs/>
          <w:lang w:eastAsia="zh-CN"/>
        </w:rPr>
        <w:t>8</w:t>
      </w:r>
      <w:r w:rsidRPr="000D6856">
        <w:rPr>
          <w:b/>
          <w:bCs/>
          <w:lang w:eastAsia="zh-CN"/>
        </w:rPr>
        <w:t xml:space="preserve">:  </w:t>
      </w:r>
      <w:r w:rsidR="00701D5D" w:rsidRPr="000D6856">
        <w:rPr>
          <w:b/>
          <w:bCs/>
          <w:lang w:eastAsia="zh-CN"/>
        </w:rPr>
        <w:t>W</w:t>
      </w:r>
      <w:r w:rsidR="00DB2B74" w:rsidRPr="000D6856">
        <w:rPr>
          <w:b/>
          <w:bCs/>
          <w:lang w:eastAsia="zh-CN"/>
        </w:rPr>
        <w:t xml:space="preserve">e </w:t>
      </w:r>
      <w:r w:rsidR="0071157C" w:rsidRPr="000D6856">
        <w:rPr>
          <w:b/>
          <w:bCs/>
          <w:lang w:eastAsia="zh-CN"/>
        </w:rPr>
        <w:t xml:space="preserve">can support Option 3, which combines three requirements: MRTD, TCI state update in multi-panel reception operation, </w:t>
      </w:r>
      <w:r w:rsidR="0071157C" w:rsidRPr="000D6856">
        <w:rPr>
          <w:b/>
          <w:bCs/>
          <w:szCs w:val="24"/>
          <w:lang w:eastAsia="zh-CN"/>
        </w:rPr>
        <w:t xml:space="preserve">one-shot UL timing adjustment. </w:t>
      </w:r>
      <w:r w:rsidR="00A27164">
        <w:rPr>
          <w:b/>
          <w:bCs/>
          <w:szCs w:val="24"/>
          <w:lang w:eastAsia="zh-CN"/>
        </w:rPr>
        <w:t>Even so,</w:t>
      </w:r>
      <w:r w:rsidR="0071157C" w:rsidRPr="000D6856">
        <w:rPr>
          <w:b/>
          <w:bCs/>
          <w:szCs w:val="24"/>
          <w:lang w:eastAsia="zh-CN"/>
        </w:rPr>
        <w:t xml:space="preserve"> we </w:t>
      </w:r>
      <w:r w:rsidR="000D6856" w:rsidRPr="000D6856">
        <w:rPr>
          <w:b/>
          <w:bCs/>
          <w:szCs w:val="24"/>
          <w:lang w:eastAsia="zh-CN"/>
        </w:rPr>
        <w:t xml:space="preserve">slightly prefer to split </w:t>
      </w:r>
      <w:r w:rsidR="00BF0F4E">
        <w:rPr>
          <w:b/>
          <w:bCs/>
          <w:szCs w:val="24"/>
          <w:lang w:eastAsia="zh-CN"/>
        </w:rPr>
        <w:t>the single</w:t>
      </w:r>
      <w:r w:rsidR="000D6856" w:rsidRPr="000D6856">
        <w:rPr>
          <w:b/>
          <w:bCs/>
          <w:szCs w:val="24"/>
          <w:lang w:eastAsia="zh-CN"/>
        </w:rPr>
        <w:t xml:space="preserve"> test case in Option 3 to at the least two test cases.</w:t>
      </w:r>
    </w:p>
    <w:p w14:paraId="5FCE927E" w14:textId="55AFBD0B" w:rsidR="00B86D60" w:rsidRDefault="00B86D60" w:rsidP="001E1BD6">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01025D32" w14:textId="77777777" w:rsidR="00A83D1C" w:rsidRDefault="00A83D1C" w:rsidP="00A83D1C">
      <w:pPr>
        <w:rPr>
          <w:b/>
          <w:bCs/>
          <w:lang w:eastAsia="zh-CN"/>
        </w:rPr>
      </w:pPr>
      <w:r w:rsidRPr="008E1147">
        <w:rPr>
          <w:b/>
          <w:bCs/>
          <w:lang w:eastAsia="zh-CN"/>
        </w:rPr>
        <w:t xml:space="preserve">Proposal 1: </w:t>
      </w:r>
      <w:r>
        <w:rPr>
          <w:rFonts w:hint="eastAsia"/>
          <w:b/>
          <w:bCs/>
          <w:lang w:eastAsia="zh-CN"/>
        </w:rPr>
        <w:t>We</w:t>
      </w:r>
      <w:r>
        <w:rPr>
          <w:b/>
          <w:bCs/>
          <w:lang w:eastAsia="zh-CN"/>
        </w:rPr>
        <w:t xml:space="preserve">’re open to consider M=3. The concern is if we don’t update M with same configuration in Rel17, the enhancement by M cannot be visualized from test results. </w:t>
      </w:r>
    </w:p>
    <w:p w14:paraId="7C27289E" w14:textId="77777777" w:rsidR="001D5375" w:rsidRPr="008E1147" w:rsidRDefault="001D5375" w:rsidP="001D5375">
      <w:pPr>
        <w:rPr>
          <w:b/>
          <w:bCs/>
          <w:lang w:eastAsia="zh-CN"/>
        </w:rPr>
      </w:pPr>
      <w:r w:rsidRPr="008E1147">
        <w:rPr>
          <w:b/>
          <w:bCs/>
          <w:lang w:eastAsia="zh-CN"/>
        </w:rPr>
        <w:t xml:space="preserve">Proposal </w:t>
      </w:r>
      <w:r>
        <w:rPr>
          <w:b/>
          <w:bCs/>
          <w:lang w:eastAsia="zh-CN"/>
        </w:rPr>
        <w:t>2</w:t>
      </w:r>
      <w:r w:rsidRPr="008E1147">
        <w:rPr>
          <w:b/>
          <w:bCs/>
          <w:lang w:eastAsia="zh-CN"/>
        </w:rPr>
        <w:t xml:space="preserve">: No need to define test case for SCell </w:t>
      </w:r>
      <w:r w:rsidRPr="008E1147">
        <w:rPr>
          <w:b/>
          <w:bCs/>
          <w:szCs w:val="24"/>
          <w:lang w:eastAsia="zh-CN"/>
        </w:rPr>
        <w:t>enhanced measurement</w:t>
      </w:r>
      <w:r>
        <w:rPr>
          <w:b/>
          <w:bCs/>
          <w:szCs w:val="24"/>
          <w:lang w:eastAsia="zh-CN"/>
        </w:rPr>
        <w:t xml:space="preserve"> from tech. perspective. However, we’re open to Option 1 since CA</w:t>
      </w:r>
      <w:r w:rsidRPr="00E17C5F">
        <w:rPr>
          <w:b/>
          <w:bCs/>
          <w:szCs w:val="24"/>
          <w:lang w:eastAsia="zh-CN"/>
        </w:rPr>
        <w:t xml:space="preserve"> is one of major objectives in WI.</w:t>
      </w:r>
    </w:p>
    <w:p w14:paraId="26E72C3D" w14:textId="77777777" w:rsidR="00A83D1C" w:rsidRDefault="00A83D1C" w:rsidP="00A83D1C">
      <w:pPr>
        <w:rPr>
          <w:b/>
          <w:bCs/>
          <w:szCs w:val="24"/>
          <w:lang w:eastAsia="zh-CN"/>
        </w:rPr>
      </w:pPr>
      <w:r w:rsidRPr="00A93DA2">
        <w:rPr>
          <w:b/>
          <w:bCs/>
          <w:lang w:eastAsia="zh-CN"/>
        </w:rPr>
        <w:t xml:space="preserve">Proposal </w:t>
      </w:r>
      <w:r>
        <w:rPr>
          <w:b/>
          <w:bCs/>
          <w:lang w:eastAsia="zh-CN"/>
        </w:rPr>
        <w:t>3</w:t>
      </w:r>
      <w:r w:rsidRPr="00A93DA2">
        <w:rPr>
          <w:b/>
          <w:bCs/>
          <w:lang w:eastAsia="zh-CN"/>
        </w:rPr>
        <w:t xml:space="preserve">: </w:t>
      </w:r>
      <w:r>
        <w:rPr>
          <w:b/>
          <w:bCs/>
          <w:lang w:eastAsia="zh-CN"/>
        </w:rPr>
        <w:t>P</w:t>
      </w:r>
      <w:r w:rsidRPr="005E3008">
        <w:rPr>
          <w:b/>
          <w:bCs/>
          <w:lang w:eastAsia="zh-CN"/>
        </w:rPr>
        <w:t xml:space="preserve">refer </w:t>
      </w:r>
      <w:r>
        <w:rPr>
          <w:b/>
          <w:bCs/>
          <w:lang w:eastAsia="zh-CN"/>
        </w:rPr>
        <w:t>no</w:t>
      </w:r>
      <w:r w:rsidRPr="005E3008">
        <w:rPr>
          <w:b/>
          <w:bCs/>
          <w:lang w:eastAsia="zh-CN"/>
        </w:rPr>
        <w:t xml:space="preserve"> </w:t>
      </w:r>
      <w:r w:rsidRPr="005E3008">
        <w:rPr>
          <w:b/>
          <w:bCs/>
          <w:szCs w:val="24"/>
          <w:lang w:eastAsia="zh-CN"/>
        </w:rPr>
        <w:t>new test case, but also OK to support Option 1.</w:t>
      </w:r>
    </w:p>
    <w:p w14:paraId="40FFA3CB" w14:textId="77777777" w:rsidR="00A83D1C" w:rsidRPr="00D325D1" w:rsidRDefault="00A83D1C" w:rsidP="00A83D1C">
      <w:pPr>
        <w:rPr>
          <w:b/>
          <w:bCs/>
          <w:szCs w:val="24"/>
          <w:lang w:val="x-none" w:eastAsia="zh-CN"/>
        </w:rPr>
      </w:pPr>
      <w:r w:rsidRPr="00D325D1">
        <w:rPr>
          <w:b/>
          <w:bCs/>
          <w:szCs w:val="24"/>
          <w:lang w:eastAsia="zh-CN"/>
        </w:rPr>
        <w:t xml:space="preserve">Proposal </w:t>
      </w:r>
      <w:r>
        <w:rPr>
          <w:b/>
          <w:bCs/>
          <w:szCs w:val="24"/>
          <w:lang w:eastAsia="zh-CN"/>
        </w:rPr>
        <w:t>4</w:t>
      </w:r>
      <w:r w:rsidRPr="00D325D1">
        <w:rPr>
          <w:b/>
          <w:bCs/>
          <w:szCs w:val="24"/>
          <w:lang w:eastAsia="zh-CN"/>
        </w:rPr>
        <w:t xml:space="preserve">:  </w:t>
      </w:r>
      <w:r>
        <w:rPr>
          <w:b/>
          <w:bCs/>
          <w:szCs w:val="24"/>
          <w:lang w:eastAsia="zh-CN"/>
        </w:rPr>
        <w:t xml:space="preserve">Prefer only defining the test case </w:t>
      </w:r>
      <w:r w:rsidRPr="005C638B">
        <w:rPr>
          <w:b/>
          <w:bCs/>
          <w:szCs w:val="24"/>
          <w:lang w:eastAsia="zh-CN"/>
        </w:rPr>
        <w:t xml:space="preserve">with </w:t>
      </w:r>
      <w:r w:rsidRPr="005C638B">
        <w:rPr>
          <w:b/>
          <w:bCs/>
          <w:lang w:eastAsia="ja-JP" w:bidi="hi-IN"/>
        </w:rPr>
        <w:t>[</w:t>
      </w:r>
      <w:r w:rsidRPr="005C638B">
        <w:rPr>
          <w:rFonts w:eastAsia="Malgun Gothic"/>
          <w:b/>
          <w:bCs/>
          <w:i/>
          <w:iCs/>
        </w:rPr>
        <w:t>measurementEnhancementCAInterFreqFR2-r18</w:t>
      </w:r>
      <w:r w:rsidRPr="005C638B">
        <w:rPr>
          <w:b/>
          <w:bCs/>
          <w:lang w:eastAsia="ja-JP" w:bidi="hi-IN"/>
        </w:rPr>
        <w:t>]</w:t>
      </w:r>
      <w:r>
        <w:rPr>
          <w:b/>
          <w:bCs/>
          <w:szCs w:val="24"/>
          <w:lang w:eastAsia="zh-CN"/>
        </w:rPr>
        <w:t>.</w:t>
      </w:r>
    </w:p>
    <w:p w14:paraId="5E23B473" w14:textId="77777777" w:rsidR="00FC1E5A" w:rsidRPr="00D325D1" w:rsidRDefault="00FC1E5A" w:rsidP="00FC1E5A">
      <w:pPr>
        <w:spacing w:after="120"/>
        <w:rPr>
          <w:b/>
          <w:bCs/>
          <w:szCs w:val="24"/>
          <w:lang w:eastAsia="zh-CN"/>
        </w:rPr>
      </w:pPr>
      <w:r w:rsidRPr="00D325D1">
        <w:rPr>
          <w:b/>
          <w:bCs/>
          <w:lang w:eastAsia="zh-CN"/>
        </w:rPr>
        <w:t xml:space="preserve">Proposal </w:t>
      </w:r>
      <w:r>
        <w:rPr>
          <w:b/>
          <w:bCs/>
          <w:lang w:eastAsia="zh-CN"/>
        </w:rPr>
        <w:t>5</w:t>
      </w:r>
      <w:r w:rsidRPr="00D325D1">
        <w:rPr>
          <w:b/>
          <w:bCs/>
          <w:lang w:eastAsia="zh-CN"/>
        </w:rPr>
        <w:t xml:space="preserve">: </w:t>
      </w:r>
      <w:r w:rsidRPr="000F5801">
        <w:rPr>
          <w:b/>
          <w:bCs/>
          <w:lang w:eastAsia="zh-CN"/>
        </w:rPr>
        <w:t xml:space="preserve">We would prefer not </w:t>
      </w:r>
      <w:r>
        <w:rPr>
          <w:b/>
          <w:bCs/>
          <w:lang w:eastAsia="zh-CN"/>
        </w:rPr>
        <w:t>to define</w:t>
      </w:r>
      <w:r w:rsidRPr="000F5801">
        <w:rPr>
          <w:b/>
          <w:bCs/>
          <w:lang w:eastAsia="zh-CN"/>
        </w:rPr>
        <w:t xml:space="preserve"> any test cases involving DRX.</w:t>
      </w:r>
    </w:p>
    <w:p w14:paraId="7EEC0478" w14:textId="77777777" w:rsidR="00FC1E5A" w:rsidRPr="00D325D1" w:rsidRDefault="00FC1E5A" w:rsidP="00FC1E5A">
      <w:pPr>
        <w:tabs>
          <w:tab w:val="left" w:pos="6252"/>
        </w:tabs>
        <w:rPr>
          <w:b/>
          <w:bCs/>
          <w:lang w:eastAsia="zh-CN"/>
        </w:rPr>
      </w:pPr>
      <w:r w:rsidRPr="00D325D1">
        <w:rPr>
          <w:b/>
          <w:bCs/>
          <w:lang w:eastAsia="zh-CN"/>
        </w:rPr>
        <w:t xml:space="preserve">Proposal </w:t>
      </w:r>
      <w:r>
        <w:rPr>
          <w:b/>
          <w:bCs/>
          <w:lang w:eastAsia="zh-CN"/>
        </w:rPr>
        <w:t>6</w:t>
      </w:r>
      <w:r w:rsidRPr="00D325D1">
        <w:rPr>
          <w:b/>
          <w:bCs/>
          <w:lang w:eastAsia="zh-CN"/>
        </w:rPr>
        <w:t xml:space="preserve">: </w:t>
      </w:r>
      <w:r>
        <w:rPr>
          <w:b/>
          <w:bCs/>
          <w:lang w:eastAsia="zh-CN"/>
        </w:rPr>
        <w:t>Support Option1, n</w:t>
      </w:r>
      <w:r w:rsidRPr="00D325D1">
        <w:rPr>
          <w:b/>
          <w:bCs/>
          <w:lang w:eastAsia="zh-CN"/>
        </w:rPr>
        <w:t xml:space="preserve">o </w:t>
      </w:r>
      <w:r>
        <w:rPr>
          <w:b/>
          <w:bCs/>
          <w:lang w:eastAsia="zh-CN"/>
        </w:rPr>
        <w:t xml:space="preserve">need to define </w:t>
      </w:r>
      <w:r w:rsidRPr="00D325D1">
        <w:rPr>
          <w:b/>
          <w:bCs/>
          <w:lang w:eastAsia="zh-CN"/>
        </w:rPr>
        <w:t>test cases for Scell activation delay</w:t>
      </w:r>
      <w:r>
        <w:rPr>
          <w:b/>
          <w:bCs/>
          <w:lang w:eastAsia="zh-CN"/>
        </w:rPr>
        <w:t>, but we’re OK with Option 2 as well.</w:t>
      </w:r>
    </w:p>
    <w:p w14:paraId="01DA10B1" w14:textId="77777777" w:rsidR="00F73ED2" w:rsidRPr="00E253BD" w:rsidRDefault="00F73ED2" w:rsidP="00F73ED2">
      <w:pPr>
        <w:rPr>
          <w:b/>
          <w:bCs/>
          <w:lang w:eastAsia="zh-CN"/>
        </w:rPr>
      </w:pPr>
      <w:r w:rsidRPr="00E253BD">
        <w:rPr>
          <w:b/>
          <w:bCs/>
          <w:lang w:eastAsia="zh-CN"/>
        </w:rPr>
        <w:t>Proposal</w:t>
      </w:r>
      <w:r>
        <w:rPr>
          <w:b/>
          <w:bCs/>
          <w:lang w:eastAsia="zh-CN"/>
        </w:rPr>
        <w:t xml:space="preserve"> 7</w:t>
      </w:r>
      <w:r w:rsidRPr="00E253BD">
        <w:rPr>
          <w:b/>
          <w:bCs/>
          <w:lang w:eastAsia="zh-CN"/>
        </w:rPr>
        <w:t xml:space="preserve">: </w:t>
      </w:r>
      <w:r>
        <w:rPr>
          <w:b/>
          <w:bCs/>
          <w:lang w:eastAsia="zh-CN"/>
        </w:rPr>
        <w:t>W</w:t>
      </w:r>
      <w:r w:rsidRPr="00E253BD">
        <w:rPr>
          <w:b/>
          <w:bCs/>
          <w:lang w:eastAsia="zh-CN"/>
        </w:rPr>
        <w:t xml:space="preserve">e prefer Option 1, </w:t>
      </w:r>
      <w:r>
        <w:rPr>
          <w:b/>
          <w:bCs/>
          <w:lang w:eastAsia="zh-CN"/>
        </w:rPr>
        <w:t>which can</w:t>
      </w:r>
      <w:r w:rsidRPr="00E253BD">
        <w:rPr>
          <w:b/>
          <w:bCs/>
          <w:lang w:eastAsia="zh-CN"/>
        </w:rPr>
        <w:t xml:space="preserve"> avoid complicated test configuration combining different test target. However, it can be discussed if significant loophole</w:t>
      </w:r>
      <w:r w:rsidRPr="00E253BD">
        <w:rPr>
          <w:rFonts w:hint="eastAsia"/>
          <w:b/>
          <w:bCs/>
          <w:lang w:eastAsia="zh-CN"/>
        </w:rPr>
        <w:t xml:space="preserve"> is </w:t>
      </w:r>
      <w:r w:rsidRPr="00E253BD">
        <w:rPr>
          <w:b/>
          <w:bCs/>
          <w:lang w:eastAsia="zh-CN"/>
        </w:rPr>
        <w:t>found due to no such test cases combining MRTD and UL timing adjustment.</w:t>
      </w:r>
    </w:p>
    <w:p w14:paraId="5EB43940" w14:textId="77777777" w:rsidR="00A83D1C" w:rsidRPr="000D6856" w:rsidRDefault="00A83D1C" w:rsidP="00A83D1C">
      <w:pPr>
        <w:rPr>
          <w:b/>
          <w:bCs/>
          <w:lang w:eastAsia="zh-CN"/>
        </w:rPr>
      </w:pPr>
      <w:r w:rsidRPr="000D6856">
        <w:rPr>
          <w:b/>
          <w:bCs/>
          <w:lang w:eastAsia="zh-CN"/>
        </w:rPr>
        <w:t xml:space="preserve">Proposal </w:t>
      </w:r>
      <w:r>
        <w:rPr>
          <w:b/>
          <w:bCs/>
          <w:lang w:eastAsia="zh-CN"/>
        </w:rPr>
        <w:t>8</w:t>
      </w:r>
      <w:r w:rsidRPr="000D6856">
        <w:rPr>
          <w:b/>
          <w:bCs/>
          <w:lang w:eastAsia="zh-CN"/>
        </w:rPr>
        <w:t xml:space="preserve">:  We can support Option 3, which combines three requirements: MRTD, TCI state update in multi-panel reception operation, </w:t>
      </w:r>
      <w:r w:rsidRPr="000D6856">
        <w:rPr>
          <w:b/>
          <w:bCs/>
          <w:szCs w:val="24"/>
          <w:lang w:eastAsia="zh-CN"/>
        </w:rPr>
        <w:t xml:space="preserve">one-shot UL timing adjustment. </w:t>
      </w:r>
      <w:r>
        <w:rPr>
          <w:b/>
          <w:bCs/>
          <w:szCs w:val="24"/>
          <w:lang w:eastAsia="zh-CN"/>
        </w:rPr>
        <w:t>Even so,</w:t>
      </w:r>
      <w:r w:rsidRPr="000D6856">
        <w:rPr>
          <w:b/>
          <w:bCs/>
          <w:szCs w:val="24"/>
          <w:lang w:eastAsia="zh-CN"/>
        </w:rPr>
        <w:t xml:space="preserve"> we slightly prefer to split </w:t>
      </w:r>
      <w:r>
        <w:rPr>
          <w:b/>
          <w:bCs/>
          <w:szCs w:val="24"/>
          <w:lang w:eastAsia="zh-CN"/>
        </w:rPr>
        <w:t>the single</w:t>
      </w:r>
      <w:r w:rsidRPr="000D6856">
        <w:rPr>
          <w:b/>
          <w:bCs/>
          <w:szCs w:val="24"/>
          <w:lang w:eastAsia="zh-CN"/>
        </w:rPr>
        <w:t xml:space="preserve"> test case in Option 3 to at the least two test cases.</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46982F38" w:rsidR="002A69F8" w:rsidRPr="00A05968" w:rsidRDefault="004B4F44" w:rsidP="006C4306">
      <w:pPr>
        <w:numPr>
          <w:ilvl w:val="0"/>
          <w:numId w:val="12"/>
        </w:numPr>
        <w:tabs>
          <w:tab w:val="left" w:pos="851"/>
        </w:tabs>
        <w:rPr>
          <w:sz w:val="22"/>
          <w:szCs w:val="22"/>
          <w:lang w:val="en-CA"/>
        </w:rPr>
      </w:pPr>
      <w:r w:rsidRPr="004B4F44">
        <w:rPr>
          <w:sz w:val="22"/>
          <w:szCs w:val="22"/>
          <w:lang w:val="en-CA"/>
        </w:rPr>
        <w:t>R4-2317393</w:t>
      </w:r>
      <w:r w:rsidR="006155F6" w:rsidRPr="00A05968">
        <w:rPr>
          <w:sz w:val="22"/>
          <w:szCs w:val="22"/>
          <w:lang w:val="en-CA"/>
        </w:rPr>
        <w:t xml:space="preserve">, </w:t>
      </w:r>
      <w:r w:rsidR="009901EC" w:rsidRPr="009901EC">
        <w:rPr>
          <w:rFonts w:eastAsia="MS Mincho"/>
          <w:bCs/>
          <w:sz w:val="22"/>
        </w:rPr>
        <w:t>WF on FR2 HST RRM performance requirements</w:t>
      </w:r>
      <w:r w:rsidR="006A2E2A">
        <w:rPr>
          <w:rFonts w:eastAsia="MS Mincho"/>
          <w:bCs/>
          <w:sz w:val="22"/>
        </w:rPr>
        <w:t xml:space="preserve">, </w:t>
      </w:r>
      <w:r w:rsidR="006A2E2A" w:rsidRPr="006A2E2A">
        <w:rPr>
          <w:rFonts w:eastAsia="MS Mincho"/>
          <w:bCs/>
          <w:sz w:val="22"/>
        </w:rPr>
        <w:t>Samsung</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DA2E49">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501D" w14:textId="77777777" w:rsidR="00DA2E49" w:rsidRDefault="00DA2E49">
      <w:r>
        <w:separator/>
      </w:r>
    </w:p>
  </w:endnote>
  <w:endnote w:type="continuationSeparator" w:id="0">
    <w:p w14:paraId="0755B123" w14:textId="77777777" w:rsidR="00DA2E49" w:rsidRDefault="00DA2E49">
      <w:r>
        <w:continuationSeparator/>
      </w:r>
    </w:p>
  </w:endnote>
  <w:endnote w:type="continuationNotice" w:id="1">
    <w:p w14:paraId="3043436C" w14:textId="77777777" w:rsidR="00DA2E49" w:rsidRDefault="00DA2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E896" w14:textId="77777777" w:rsidR="00DA2E49" w:rsidRDefault="00DA2E49">
      <w:r>
        <w:separator/>
      </w:r>
    </w:p>
  </w:footnote>
  <w:footnote w:type="continuationSeparator" w:id="0">
    <w:p w14:paraId="32FA60F4" w14:textId="77777777" w:rsidR="00DA2E49" w:rsidRDefault="00DA2E49">
      <w:r>
        <w:continuationSeparator/>
      </w:r>
    </w:p>
  </w:footnote>
  <w:footnote w:type="continuationNotice" w:id="1">
    <w:p w14:paraId="51B71D2F" w14:textId="77777777" w:rsidR="00DA2E49" w:rsidRDefault="00DA2E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0"/>
  </w:num>
  <w:num w:numId="2" w16cid:durableId="2059434476">
    <w:abstractNumId w:val="14"/>
  </w:num>
  <w:num w:numId="3" w16cid:durableId="559248169">
    <w:abstractNumId w:val="13"/>
  </w:num>
  <w:num w:numId="4" w16cid:durableId="1805738266">
    <w:abstractNumId w:val="4"/>
  </w:num>
  <w:num w:numId="5" w16cid:durableId="633951440">
    <w:abstractNumId w:val="6"/>
  </w:num>
  <w:num w:numId="6" w16cid:durableId="1252162723">
    <w:abstractNumId w:val="1"/>
  </w:num>
  <w:num w:numId="7" w16cid:durableId="1165045746">
    <w:abstractNumId w:val="0"/>
  </w:num>
  <w:num w:numId="8" w16cid:durableId="1934240767">
    <w:abstractNumId w:val="15"/>
  </w:num>
  <w:num w:numId="9" w16cid:durableId="1680891386">
    <w:abstractNumId w:val="2"/>
  </w:num>
  <w:num w:numId="10" w16cid:durableId="7274586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3"/>
  </w:num>
  <w:num w:numId="12" w16cid:durableId="1496069578">
    <w:abstractNumId w:val="9"/>
  </w:num>
  <w:num w:numId="13" w16cid:durableId="1344891009">
    <w:abstractNumId w:val="11"/>
  </w:num>
  <w:num w:numId="14" w16cid:durableId="281883024">
    <w:abstractNumId w:val="12"/>
  </w:num>
  <w:num w:numId="15" w16cid:durableId="2107577135">
    <w:abstractNumId w:val="5"/>
  </w:num>
  <w:num w:numId="16" w16cid:durableId="93055398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EAF"/>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9D0"/>
    <w:rsid w:val="00031B09"/>
    <w:rsid w:val="00031C11"/>
    <w:rsid w:val="00031CD1"/>
    <w:rsid w:val="00031D71"/>
    <w:rsid w:val="0003232E"/>
    <w:rsid w:val="000323B6"/>
    <w:rsid w:val="00032850"/>
    <w:rsid w:val="000331AF"/>
    <w:rsid w:val="00033335"/>
    <w:rsid w:val="0003338E"/>
    <w:rsid w:val="00033A72"/>
    <w:rsid w:val="00033D14"/>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35F"/>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336"/>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DBA"/>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3E8"/>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686"/>
    <w:rsid w:val="00094894"/>
    <w:rsid w:val="00094BA5"/>
    <w:rsid w:val="00094BEA"/>
    <w:rsid w:val="00094FD2"/>
    <w:rsid w:val="00094FEE"/>
    <w:rsid w:val="000957F8"/>
    <w:rsid w:val="00095DEA"/>
    <w:rsid w:val="00095E57"/>
    <w:rsid w:val="00096225"/>
    <w:rsid w:val="00096371"/>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28"/>
    <w:rsid w:val="000A73B8"/>
    <w:rsid w:val="000A7522"/>
    <w:rsid w:val="000A7654"/>
    <w:rsid w:val="000A7A33"/>
    <w:rsid w:val="000A7B48"/>
    <w:rsid w:val="000A7CA8"/>
    <w:rsid w:val="000A7E62"/>
    <w:rsid w:val="000A7EBB"/>
    <w:rsid w:val="000B06E2"/>
    <w:rsid w:val="000B0746"/>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1F0"/>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05"/>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856"/>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0F7"/>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8D"/>
    <w:rsid w:val="000F39A1"/>
    <w:rsid w:val="000F41EF"/>
    <w:rsid w:val="000F4544"/>
    <w:rsid w:val="000F497D"/>
    <w:rsid w:val="000F4C8D"/>
    <w:rsid w:val="000F4E7E"/>
    <w:rsid w:val="000F4F3A"/>
    <w:rsid w:val="000F523A"/>
    <w:rsid w:val="000F5537"/>
    <w:rsid w:val="000F554D"/>
    <w:rsid w:val="000F5574"/>
    <w:rsid w:val="000F5707"/>
    <w:rsid w:val="000F5801"/>
    <w:rsid w:val="000F5DC0"/>
    <w:rsid w:val="000F5E35"/>
    <w:rsid w:val="000F5E38"/>
    <w:rsid w:val="000F5F7E"/>
    <w:rsid w:val="000F647F"/>
    <w:rsid w:val="000F64FD"/>
    <w:rsid w:val="000F6877"/>
    <w:rsid w:val="000F6C67"/>
    <w:rsid w:val="000F6DFA"/>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2EA9"/>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14C"/>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EC5"/>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38"/>
    <w:rsid w:val="00127952"/>
    <w:rsid w:val="0012799E"/>
    <w:rsid w:val="001279DB"/>
    <w:rsid w:val="00127A03"/>
    <w:rsid w:val="00127D02"/>
    <w:rsid w:val="0013019C"/>
    <w:rsid w:val="00130660"/>
    <w:rsid w:val="00130742"/>
    <w:rsid w:val="0013087F"/>
    <w:rsid w:val="00130955"/>
    <w:rsid w:val="00130D7F"/>
    <w:rsid w:val="0013123C"/>
    <w:rsid w:val="00131312"/>
    <w:rsid w:val="00131978"/>
    <w:rsid w:val="00131A3B"/>
    <w:rsid w:val="0013207A"/>
    <w:rsid w:val="0013225E"/>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1FE2"/>
    <w:rsid w:val="00152032"/>
    <w:rsid w:val="00152280"/>
    <w:rsid w:val="00152328"/>
    <w:rsid w:val="001523DB"/>
    <w:rsid w:val="001525D0"/>
    <w:rsid w:val="0015268A"/>
    <w:rsid w:val="00152B89"/>
    <w:rsid w:val="0015315B"/>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5DCC"/>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A38"/>
    <w:rsid w:val="00177DE9"/>
    <w:rsid w:val="00177E47"/>
    <w:rsid w:val="00177E84"/>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D43"/>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168"/>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6F1D"/>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5375"/>
    <w:rsid w:val="001D61E7"/>
    <w:rsid w:val="001D6329"/>
    <w:rsid w:val="001D6A19"/>
    <w:rsid w:val="001D6B32"/>
    <w:rsid w:val="001D7B05"/>
    <w:rsid w:val="001D7E39"/>
    <w:rsid w:val="001D7E7E"/>
    <w:rsid w:val="001D7FC0"/>
    <w:rsid w:val="001E00F6"/>
    <w:rsid w:val="001E031C"/>
    <w:rsid w:val="001E0BC7"/>
    <w:rsid w:val="001E10AA"/>
    <w:rsid w:val="001E115D"/>
    <w:rsid w:val="001E1199"/>
    <w:rsid w:val="001E1450"/>
    <w:rsid w:val="001E1A49"/>
    <w:rsid w:val="001E1BD6"/>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45"/>
    <w:rsid w:val="00205C67"/>
    <w:rsid w:val="00205D41"/>
    <w:rsid w:val="00205D81"/>
    <w:rsid w:val="00205F2D"/>
    <w:rsid w:val="002063B5"/>
    <w:rsid w:val="00206438"/>
    <w:rsid w:val="00206681"/>
    <w:rsid w:val="002066E8"/>
    <w:rsid w:val="00206914"/>
    <w:rsid w:val="00206AD4"/>
    <w:rsid w:val="00206F90"/>
    <w:rsid w:val="00207080"/>
    <w:rsid w:val="0020717A"/>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453"/>
    <w:rsid w:val="00223710"/>
    <w:rsid w:val="002239B0"/>
    <w:rsid w:val="00223C9C"/>
    <w:rsid w:val="0022498A"/>
    <w:rsid w:val="002249EF"/>
    <w:rsid w:val="00224B09"/>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3FEB"/>
    <w:rsid w:val="00234259"/>
    <w:rsid w:val="002343B4"/>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73"/>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35F"/>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5FE3"/>
    <w:rsid w:val="002860B4"/>
    <w:rsid w:val="002861BA"/>
    <w:rsid w:val="002861C4"/>
    <w:rsid w:val="00286596"/>
    <w:rsid w:val="00286875"/>
    <w:rsid w:val="00286DAF"/>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2A"/>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928"/>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77C"/>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6A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72"/>
    <w:rsid w:val="002F694B"/>
    <w:rsid w:val="002F6A21"/>
    <w:rsid w:val="002F6A46"/>
    <w:rsid w:val="002F6E67"/>
    <w:rsid w:val="002F737D"/>
    <w:rsid w:val="002F75A6"/>
    <w:rsid w:val="002F7610"/>
    <w:rsid w:val="002F77DC"/>
    <w:rsid w:val="002F791E"/>
    <w:rsid w:val="002F79DD"/>
    <w:rsid w:val="0030021E"/>
    <w:rsid w:val="00300278"/>
    <w:rsid w:val="00300489"/>
    <w:rsid w:val="003004A1"/>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6A6"/>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695D"/>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9F9"/>
    <w:rsid w:val="00352A22"/>
    <w:rsid w:val="0035333D"/>
    <w:rsid w:val="00353535"/>
    <w:rsid w:val="00353B4D"/>
    <w:rsid w:val="00353C0E"/>
    <w:rsid w:val="00353C70"/>
    <w:rsid w:val="00353CA1"/>
    <w:rsid w:val="00354378"/>
    <w:rsid w:val="003544CB"/>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A3C"/>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495"/>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3764"/>
    <w:rsid w:val="00384265"/>
    <w:rsid w:val="00384387"/>
    <w:rsid w:val="0038443A"/>
    <w:rsid w:val="003848A6"/>
    <w:rsid w:val="0038490A"/>
    <w:rsid w:val="00384AB3"/>
    <w:rsid w:val="00384BAB"/>
    <w:rsid w:val="00384CF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3F5E"/>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5BD"/>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166"/>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953"/>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5FE"/>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E"/>
    <w:rsid w:val="003D5D81"/>
    <w:rsid w:val="003D6481"/>
    <w:rsid w:val="003D64C8"/>
    <w:rsid w:val="003D6522"/>
    <w:rsid w:val="003D6674"/>
    <w:rsid w:val="003D6E79"/>
    <w:rsid w:val="003D701D"/>
    <w:rsid w:val="003D70B5"/>
    <w:rsid w:val="003D743F"/>
    <w:rsid w:val="003D7DD2"/>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C9"/>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793"/>
    <w:rsid w:val="003F583C"/>
    <w:rsid w:val="003F608C"/>
    <w:rsid w:val="003F60C3"/>
    <w:rsid w:val="003F66B1"/>
    <w:rsid w:val="003F6A29"/>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3F8C"/>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35C"/>
    <w:rsid w:val="004055A0"/>
    <w:rsid w:val="00405648"/>
    <w:rsid w:val="00405BE7"/>
    <w:rsid w:val="00405CE6"/>
    <w:rsid w:val="00405D13"/>
    <w:rsid w:val="00405D80"/>
    <w:rsid w:val="0040615D"/>
    <w:rsid w:val="0040622D"/>
    <w:rsid w:val="0040681C"/>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C52"/>
    <w:rsid w:val="004220AC"/>
    <w:rsid w:val="004222AB"/>
    <w:rsid w:val="00422499"/>
    <w:rsid w:val="0042299E"/>
    <w:rsid w:val="00422D2C"/>
    <w:rsid w:val="00422EFD"/>
    <w:rsid w:val="0042338F"/>
    <w:rsid w:val="00423612"/>
    <w:rsid w:val="00423B60"/>
    <w:rsid w:val="00423BEB"/>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77B"/>
    <w:rsid w:val="00444C1A"/>
    <w:rsid w:val="00444F0C"/>
    <w:rsid w:val="00444F8E"/>
    <w:rsid w:val="00444FF6"/>
    <w:rsid w:val="00445018"/>
    <w:rsid w:val="004453E4"/>
    <w:rsid w:val="00445470"/>
    <w:rsid w:val="004454C0"/>
    <w:rsid w:val="004456E1"/>
    <w:rsid w:val="00445992"/>
    <w:rsid w:val="00445AF3"/>
    <w:rsid w:val="00445BD7"/>
    <w:rsid w:val="00445CB8"/>
    <w:rsid w:val="004461B6"/>
    <w:rsid w:val="004461B8"/>
    <w:rsid w:val="0044646C"/>
    <w:rsid w:val="00446A40"/>
    <w:rsid w:val="00446C1F"/>
    <w:rsid w:val="00446D83"/>
    <w:rsid w:val="00446DD6"/>
    <w:rsid w:val="00446E93"/>
    <w:rsid w:val="004471B7"/>
    <w:rsid w:val="00447889"/>
    <w:rsid w:val="00447D76"/>
    <w:rsid w:val="00447D7C"/>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66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AAC"/>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7DA"/>
    <w:rsid w:val="004A0852"/>
    <w:rsid w:val="004A0BDF"/>
    <w:rsid w:val="004A0EC7"/>
    <w:rsid w:val="004A0EF6"/>
    <w:rsid w:val="004A0F6F"/>
    <w:rsid w:val="004A10C1"/>
    <w:rsid w:val="004A1478"/>
    <w:rsid w:val="004A1494"/>
    <w:rsid w:val="004A152D"/>
    <w:rsid w:val="004A15E5"/>
    <w:rsid w:val="004A181C"/>
    <w:rsid w:val="004A1932"/>
    <w:rsid w:val="004A2F08"/>
    <w:rsid w:val="004A322C"/>
    <w:rsid w:val="004A35EB"/>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4F44"/>
    <w:rsid w:val="004B516F"/>
    <w:rsid w:val="004B519B"/>
    <w:rsid w:val="004B520E"/>
    <w:rsid w:val="004B5303"/>
    <w:rsid w:val="004B5556"/>
    <w:rsid w:val="004B55E0"/>
    <w:rsid w:val="004B597A"/>
    <w:rsid w:val="004B599B"/>
    <w:rsid w:val="004B5CE3"/>
    <w:rsid w:val="004B5F35"/>
    <w:rsid w:val="004B612A"/>
    <w:rsid w:val="004B64D3"/>
    <w:rsid w:val="004B65A8"/>
    <w:rsid w:val="004B666B"/>
    <w:rsid w:val="004B69D3"/>
    <w:rsid w:val="004B6BD6"/>
    <w:rsid w:val="004B6C29"/>
    <w:rsid w:val="004B7358"/>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4C11"/>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3F92"/>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34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2A"/>
    <w:rsid w:val="004F484B"/>
    <w:rsid w:val="004F4A70"/>
    <w:rsid w:val="004F4BBE"/>
    <w:rsid w:val="004F4D72"/>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26F"/>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AC"/>
    <w:rsid w:val="00525FCE"/>
    <w:rsid w:val="0052688B"/>
    <w:rsid w:val="00526C42"/>
    <w:rsid w:val="00527725"/>
    <w:rsid w:val="005277BD"/>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2CFF"/>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85"/>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860"/>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1A8"/>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250"/>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4FD9"/>
    <w:rsid w:val="00585A5B"/>
    <w:rsid w:val="00585FE5"/>
    <w:rsid w:val="0058657E"/>
    <w:rsid w:val="005866D3"/>
    <w:rsid w:val="00586721"/>
    <w:rsid w:val="005867FE"/>
    <w:rsid w:val="00586897"/>
    <w:rsid w:val="00586A6A"/>
    <w:rsid w:val="00586AE7"/>
    <w:rsid w:val="00586DFB"/>
    <w:rsid w:val="00587004"/>
    <w:rsid w:val="005870FA"/>
    <w:rsid w:val="0058716A"/>
    <w:rsid w:val="005872CE"/>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5CC"/>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6E70"/>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4F1"/>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590"/>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258"/>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38B"/>
    <w:rsid w:val="005C64D7"/>
    <w:rsid w:val="005C65BF"/>
    <w:rsid w:val="005C65E3"/>
    <w:rsid w:val="005C67B4"/>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2F1"/>
    <w:rsid w:val="005D130B"/>
    <w:rsid w:val="005D180D"/>
    <w:rsid w:val="005D194C"/>
    <w:rsid w:val="005D197E"/>
    <w:rsid w:val="005D1C1E"/>
    <w:rsid w:val="005D1DCE"/>
    <w:rsid w:val="005D20CF"/>
    <w:rsid w:val="005D2636"/>
    <w:rsid w:val="005D2946"/>
    <w:rsid w:val="005D2FA1"/>
    <w:rsid w:val="005D36C5"/>
    <w:rsid w:val="005D3819"/>
    <w:rsid w:val="005D3D50"/>
    <w:rsid w:val="005D3F2D"/>
    <w:rsid w:val="005D3FCA"/>
    <w:rsid w:val="005D4618"/>
    <w:rsid w:val="005D474B"/>
    <w:rsid w:val="005D4807"/>
    <w:rsid w:val="005D4864"/>
    <w:rsid w:val="005D491E"/>
    <w:rsid w:val="005D4B06"/>
    <w:rsid w:val="005D4E1F"/>
    <w:rsid w:val="005D4FCC"/>
    <w:rsid w:val="005D509D"/>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08"/>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041"/>
    <w:rsid w:val="005E7289"/>
    <w:rsid w:val="005E7612"/>
    <w:rsid w:val="005E77CA"/>
    <w:rsid w:val="005E7932"/>
    <w:rsid w:val="005E7A04"/>
    <w:rsid w:val="005E7E3E"/>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622"/>
    <w:rsid w:val="005F4A4C"/>
    <w:rsid w:val="005F4EC8"/>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1E2"/>
    <w:rsid w:val="006024CA"/>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830"/>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CB0"/>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321"/>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77F83"/>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C5B"/>
    <w:rsid w:val="00685DA8"/>
    <w:rsid w:val="00686AEC"/>
    <w:rsid w:val="00687107"/>
    <w:rsid w:val="0068748F"/>
    <w:rsid w:val="006876A1"/>
    <w:rsid w:val="0068781D"/>
    <w:rsid w:val="006878D8"/>
    <w:rsid w:val="00687C73"/>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36"/>
    <w:rsid w:val="006A2DAF"/>
    <w:rsid w:val="006A2E2A"/>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DBE"/>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64F"/>
    <w:rsid w:val="006C588E"/>
    <w:rsid w:val="006C58A6"/>
    <w:rsid w:val="006C5F49"/>
    <w:rsid w:val="006C5FC8"/>
    <w:rsid w:val="006C6076"/>
    <w:rsid w:val="006C6121"/>
    <w:rsid w:val="006C625A"/>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2ED2"/>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98A"/>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591"/>
    <w:rsid w:val="006F765E"/>
    <w:rsid w:val="006F799B"/>
    <w:rsid w:val="007002AF"/>
    <w:rsid w:val="00700678"/>
    <w:rsid w:val="007006CE"/>
    <w:rsid w:val="007008E1"/>
    <w:rsid w:val="0070110F"/>
    <w:rsid w:val="00701370"/>
    <w:rsid w:val="00701522"/>
    <w:rsid w:val="0070158A"/>
    <w:rsid w:val="007016A9"/>
    <w:rsid w:val="007017D6"/>
    <w:rsid w:val="00701989"/>
    <w:rsid w:val="00701D34"/>
    <w:rsid w:val="00701D5D"/>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57C"/>
    <w:rsid w:val="00711808"/>
    <w:rsid w:val="00711E20"/>
    <w:rsid w:val="00711F3E"/>
    <w:rsid w:val="00711FB3"/>
    <w:rsid w:val="00711FD1"/>
    <w:rsid w:val="00712626"/>
    <w:rsid w:val="00712E03"/>
    <w:rsid w:val="00712EF4"/>
    <w:rsid w:val="00712F77"/>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2C7"/>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06"/>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2AA"/>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A02"/>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31"/>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BE6"/>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162"/>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839"/>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47A"/>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3C"/>
    <w:rsid w:val="00815C44"/>
    <w:rsid w:val="00815D01"/>
    <w:rsid w:val="008161CC"/>
    <w:rsid w:val="00816443"/>
    <w:rsid w:val="008167E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4C32"/>
    <w:rsid w:val="00825131"/>
    <w:rsid w:val="00825720"/>
    <w:rsid w:val="00825821"/>
    <w:rsid w:val="00825B11"/>
    <w:rsid w:val="00825D57"/>
    <w:rsid w:val="00825ED6"/>
    <w:rsid w:val="008261B4"/>
    <w:rsid w:val="0082636F"/>
    <w:rsid w:val="00826ABB"/>
    <w:rsid w:val="00826CD7"/>
    <w:rsid w:val="00827129"/>
    <w:rsid w:val="0082718F"/>
    <w:rsid w:val="008271A5"/>
    <w:rsid w:val="0082731E"/>
    <w:rsid w:val="00827873"/>
    <w:rsid w:val="00827952"/>
    <w:rsid w:val="00827B02"/>
    <w:rsid w:val="00830029"/>
    <w:rsid w:val="008306E7"/>
    <w:rsid w:val="00830722"/>
    <w:rsid w:val="00830872"/>
    <w:rsid w:val="0083114E"/>
    <w:rsid w:val="008315FE"/>
    <w:rsid w:val="00831934"/>
    <w:rsid w:val="00831C84"/>
    <w:rsid w:val="00831CC2"/>
    <w:rsid w:val="00831D26"/>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47A"/>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986"/>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829"/>
    <w:rsid w:val="00863DE3"/>
    <w:rsid w:val="00864436"/>
    <w:rsid w:val="008645A8"/>
    <w:rsid w:val="008647D2"/>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2F7A"/>
    <w:rsid w:val="0087307D"/>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97"/>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281"/>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87"/>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163"/>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84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CA"/>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1F"/>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147"/>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28"/>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BC1"/>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4C5"/>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CC5"/>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AD"/>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AC"/>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1EC"/>
    <w:rsid w:val="0099024E"/>
    <w:rsid w:val="00990417"/>
    <w:rsid w:val="00990C04"/>
    <w:rsid w:val="00991122"/>
    <w:rsid w:val="009911EF"/>
    <w:rsid w:val="009912F2"/>
    <w:rsid w:val="009913CE"/>
    <w:rsid w:val="009916F6"/>
    <w:rsid w:val="00991775"/>
    <w:rsid w:val="00991B83"/>
    <w:rsid w:val="00991C84"/>
    <w:rsid w:val="00991D30"/>
    <w:rsid w:val="00991FBF"/>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85D"/>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962"/>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238"/>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177"/>
    <w:rsid w:val="00A0335D"/>
    <w:rsid w:val="00A034C1"/>
    <w:rsid w:val="00A0393B"/>
    <w:rsid w:val="00A0401A"/>
    <w:rsid w:val="00A044C6"/>
    <w:rsid w:val="00A048EA"/>
    <w:rsid w:val="00A04900"/>
    <w:rsid w:val="00A04A0D"/>
    <w:rsid w:val="00A04C2B"/>
    <w:rsid w:val="00A04C78"/>
    <w:rsid w:val="00A04EF7"/>
    <w:rsid w:val="00A04FFF"/>
    <w:rsid w:val="00A0513C"/>
    <w:rsid w:val="00A05418"/>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3FDD"/>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164"/>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169"/>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6A"/>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106"/>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7C6"/>
    <w:rsid w:val="00A6795C"/>
    <w:rsid w:val="00A67960"/>
    <w:rsid w:val="00A67965"/>
    <w:rsid w:val="00A67AD6"/>
    <w:rsid w:val="00A67D11"/>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A39"/>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3D1C"/>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A1C"/>
    <w:rsid w:val="00A9123F"/>
    <w:rsid w:val="00A91385"/>
    <w:rsid w:val="00A916B8"/>
    <w:rsid w:val="00A91B30"/>
    <w:rsid w:val="00A91B57"/>
    <w:rsid w:val="00A91E0A"/>
    <w:rsid w:val="00A92008"/>
    <w:rsid w:val="00A92047"/>
    <w:rsid w:val="00A92841"/>
    <w:rsid w:val="00A92BA4"/>
    <w:rsid w:val="00A92C7C"/>
    <w:rsid w:val="00A92D5A"/>
    <w:rsid w:val="00A9323F"/>
    <w:rsid w:val="00A933CD"/>
    <w:rsid w:val="00A934E5"/>
    <w:rsid w:val="00A93D61"/>
    <w:rsid w:val="00A93DA2"/>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12"/>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9B8"/>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82D"/>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10"/>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16A"/>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BE6"/>
    <w:rsid w:val="00B22C14"/>
    <w:rsid w:val="00B22D2A"/>
    <w:rsid w:val="00B22F37"/>
    <w:rsid w:val="00B2385A"/>
    <w:rsid w:val="00B23A76"/>
    <w:rsid w:val="00B23AB3"/>
    <w:rsid w:val="00B23D2C"/>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AF3"/>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5F72"/>
    <w:rsid w:val="00B665EA"/>
    <w:rsid w:val="00B666BD"/>
    <w:rsid w:val="00B666FC"/>
    <w:rsid w:val="00B66718"/>
    <w:rsid w:val="00B66817"/>
    <w:rsid w:val="00B66841"/>
    <w:rsid w:val="00B66A72"/>
    <w:rsid w:val="00B66C38"/>
    <w:rsid w:val="00B66CD3"/>
    <w:rsid w:val="00B67702"/>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6D60"/>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D26"/>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9DC"/>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0F4E"/>
    <w:rsid w:val="00BF10DA"/>
    <w:rsid w:val="00BF1356"/>
    <w:rsid w:val="00BF1AF1"/>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720"/>
    <w:rsid w:val="00C06CCD"/>
    <w:rsid w:val="00C07115"/>
    <w:rsid w:val="00C072EB"/>
    <w:rsid w:val="00C07354"/>
    <w:rsid w:val="00C074EC"/>
    <w:rsid w:val="00C07884"/>
    <w:rsid w:val="00C079AF"/>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1C1"/>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2C7F"/>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35A"/>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39C"/>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B82"/>
    <w:rsid w:val="00C81E3E"/>
    <w:rsid w:val="00C8237F"/>
    <w:rsid w:val="00C8259A"/>
    <w:rsid w:val="00C8267A"/>
    <w:rsid w:val="00C8269B"/>
    <w:rsid w:val="00C828AD"/>
    <w:rsid w:val="00C828B2"/>
    <w:rsid w:val="00C8297B"/>
    <w:rsid w:val="00C82A45"/>
    <w:rsid w:val="00C82CEC"/>
    <w:rsid w:val="00C82D0F"/>
    <w:rsid w:val="00C82E4B"/>
    <w:rsid w:val="00C83058"/>
    <w:rsid w:val="00C83061"/>
    <w:rsid w:val="00C83176"/>
    <w:rsid w:val="00C833A6"/>
    <w:rsid w:val="00C83428"/>
    <w:rsid w:val="00C8344B"/>
    <w:rsid w:val="00C83551"/>
    <w:rsid w:val="00C8364F"/>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ED6"/>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8B4"/>
    <w:rsid w:val="00C9196B"/>
    <w:rsid w:val="00C91CBF"/>
    <w:rsid w:val="00C92030"/>
    <w:rsid w:val="00C9284B"/>
    <w:rsid w:val="00C92CDA"/>
    <w:rsid w:val="00C92E18"/>
    <w:rsid w:val="00C92EF4"/>
    <w:rsid w:val="00C9314A"/>
    <w:rsid w:val="00C9349C"/>
    <w:rsid w:val="00C93D50"/>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2F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162"/>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0E"/>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33"/>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C2E"/>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021"/>
    <w:rsid w:val="00CF5173"/>
    <w:rsid w:val="00CF519E"/>
    <w:rsid w:val="00CF53BE"/>
    <w:rsid w:val="00CF552B"/>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838"/>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5D1"/>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A63"/>
    <w:rsid w:val="00D91D3C"/>
    <w:rsid w:val="00D92030"/>
    <w:rsid w:val="00D92331"/>
    <w:rsid w:val="00D925E2"/>
    <w:rsid w:val="00D92B4B"/>
    <w:rsid w:val="00D92CB6"/>
    <w:rsid w:val="00D92D60"/>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1CAA"/>
    <w:rsid w:val="00DA21DF"/>
    <w:rsid w:val="00DA2277"/>
    <w:rsid w:val="00DA22B9"/>
    <w:rsid w:val="00DA235A"/>
    <w:rsid w:val="00DA251D"/>
    <w:rsid w:val="00DA2576"/>
    <w:rsid w:val="00DA276F"/>
    <w:rsid w:val="00DA28EA"/>
    <w:rsid w:val="00DA2CE0"/>
    <w:rsid w:val="00DA2D8B"/>
    <w:rsid w:val="00DA2E49"/>
    <w:rsid w:val="00DA2E84"/>
    <w:rsid w:val="00DA3085"/>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CB9"/>
    <w:rsid w:val="00DB0EFD"/>
    <w:rsid w:val="00DB1308"/>
    <w:rsid w:val="00DB1E8A"/>
    <w:rsid w:val="00DB23C0"/>
    <w:rsid w:val="00DB28CE"/>
    <w:rsid w:val="00DB2B16"/>
    <w:rsid w:val="00DB2B74"/>
    <w:rsid w:val="00DB2BB8"/>
    <w:rsid w:val="00DB2CDB"/>
    <w:rsid w:val="00DB32CC"/>
    <w:rsid w:val="00DB3470"/>
    <w:rsid w:val="00DB3597"/>
    <w:rsid w:val="00DB3619"/>
    <w:rsid w:val="00DB386F"/>
    <w:rsid w:val="00DB3A01"/>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24"/>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30"/>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2A"/>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ABF"/>
    <w:rsid w:val="00E02B76"/>
    <w:rsid w:val="00E030B4"/>
    <w:rsid w:val="00E033B9"/>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3F75"/>
    <w:rsid w:val="00E14184"/>
    <w:rsid w:val="00E1464B"/>
    <w:rsid w:val="00E1468F"/>
    <w:rsid w:val="00E146A0"/>
    <w:rsid w:val="00E146B1"/>
    <w:rsid w:val="00E14782"/>
    <w:rsid w:val="00E14D54"/>
    <w:rsid w:val="00E14E49"/>
    <w:rsid w:val="00E14EA1"/>
    <w:rsid w:val="00E152CD"/>
    <w:rsid w:val="00E1575B"/>
    <w:rsid w:val="00E157B5"/>
    <w:rsid w:val="00E15F7C"/>
    <w:rsid w:val="00E15F80"/>
    <w:rsid w:val="00E16218"/>
    <w:rsid w:val="00E162B3"/>
    <w:rsid w:val="00E1667A"/>
    <w:rsid w:val="00E16A38"/>
    <w:rsid w:val="00E17109"/>
    <w:rsid w:val="00E174A5"/>
    <w:rsid w:val="00E17C5F"/>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BD"/>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B46"/>
    <w:rsid w:val="00E30DB3"/>
    <w:rsid w:val="00E30FAA"/>
    <w:rsid w:val="00E31230"/>
    <w:rsid w:val="00E313C6"/>
    <w:rsid w:val="00E31D3A"/>
    <w:rsid w:val="00E31F7E"/>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B78"/>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A9A"/>
    <w:rsid w:val="00E45E26"/>
    <w:rsid w:val="00E45F2B"/>
    <w:rsid w:val="00E461A2"/>
    <w:rsid w:val="00E462D9"/>
    <w:rsid w:val="00E465ED"/>
    <w:rsid w:val="00E46677"/>
    <w:rsid w:val="00E46701"/>
    <w:rsid w:val="00E46B7E"/>
    <w:rsid w:val="00E46C14"/>
    <w:rsid w:val="00E46D20"/>
    <w:rsid w:val="00E46DF5"/>
    <w:rsid w:val="00E479A9"/>
    <w:rsid w:val="00E479C7"/>
    <w:rsid w:val="00E47A42"/>
    <w:rsid w:val="00E47AEA"/>
    <w:rsid w:val="00E47DB0"/>
    <w:rsid w:val="00E47FBE"/>
    <w:rsid w:val="00E50152"/>
    <w:rsid w:val="00E5018C"/>
    <w:rsid w:val="00E50221"/>
    <w:rsid w:val="00E508BE"/>
    <w:rsid w:val="00E5094B"/>
    <w:rsid w:val="00E50B67"/>
    <w:rsid w:val="00E50F2C"/>
    <w:rsid w:val="00E51184"/>
    <w:rsid w:val="00E5123F"/>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27"/>
    <w:rsid w:val="00E84999"/>
    <w:rsid w:val="00E849EA"/>
    <w:rsid w:val="00E84A30"/>
    <w:rsid w:val="00E84D99"/>
    <w:rsid w:val="00E84DD6"/>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1AD"/>
    <w:rsid w:val="00E872A7"/>
    <w:rsid w:val="00E87495"/>
    <w:rsid w:val="00E874D1"/>
    <w:rsid w:val="00E87AE7"/>
    <w:rsid w:val="00E9019F"/>
    <w:rsid w:val="00E90DAD"/>
    <w:rsid w:val="00E90EB0"/>
    <w:rsid w:val="00E9159A"/>
    <w:rsid w:val="00E9165A"/>
    <w:rsid w:val="00E9190D"/>
    <w:rsid w:val="00E91CC4"/>
    <w:rsid w:val="00E91F3D"/>
    <w:rsid w:val="00E91FF0"/>
    <w:rsid w:val="00E923FE"/>
    <w:rsid w:val="00E92768"/>
    <w:rsid w:val="00E928D1"/>
    <w:rsid w:val="00E92A54"/>
    <w:rsid w:val="00E92CFB"/>
    <w:rsid w:val="00E92DF0"/>
    <w:rsid w:val="00E92DF8"/>
    <w:rsid w:val="00E93034"/>
    <w:rsid w:val="00E937CB"/>
    <w:rsid w:val="00E93FCB"/>
    <w:rsid w:val="00E93FDF"/>
    <w:rsid w:val="00E94434"/>
    <w:rsid w:val="00E944C0"/>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2E78"/>
    <w:rsid w:val="00EA3058"/>
    <w:rsid w:val="00EA30A2"/>
    <w:rsid w:val="00EA362A"/>
    <w:rsid w:val="00EA37B1"/>
    <w:rsid w:val="00EA3ADC"/>
    <w:rsid w:val="00EA3BA2"/>
    <w:rsid w:val="00EA3D3A"/>
    <w:rsid w:val="00EA4047"/>
    <w:rsid w:val="00EA4255"/>
    <w:rsid w:val="00EA42DD"/>
    <w:rsid w:val="00EA4348"/>
    <w:rsid w:val="00EA4399"/>
    <w:rsid w:val="00EA46BB"/>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A7F55"/>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A17"/>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6E39"/>
    <w:rsid w:val="00EB72BA"/>
    <w:rsid w:val="00EB73A3"/>
    <w:rsid w:val="00EB77C7"/>
    <w:rsid w:val="00EB7D20"/>
    <w:rsid w:val="00EB7D9E"/>
    <w:rsid w:val="00EB7F93"/>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1DD"/>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BFC"/>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292"/>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1F"/>
    <w:rsid w:val="00F10C9A"/>
    <w:rsid w:val="00F10D31"/>
    <w:rsid w:val="00F10DCB"/>
    <w:rsid w:val="00F11520"/>
    <w:rsid w:val="00F1165B"/>
    <w:rsid w:val="00F118D6"/>
    <w:rsid w:val="00F11914"/>
    <w:rsid w:val="00F11D73"/>
    <w:rsid w:val="00F1208A"/>
    <w:rsid w:val="00F120E3"/>
    <w:rsid w:val="00F121D9"/>
    <w:rsid w:val="00F1244C"/>
    <w:rsid w:val="00F125C9"/>
    <w:rsid w:val="00F12D3D"/>
    <w:rsid w:val="00F12E8E"/>
    <w:rsid w:val="00F13409"/>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761"/>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215"/>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55B"/>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6CB"/>
    <w:rsid w:val="00F51BEC"/>
    <w:rsid w:val="00F52491"/>
    <w:rsid w:val="00F524A4"/>
    <w:rsid w:val="00F525DB"/>
    <w:rsid w:val="00F52A4F"/>
    <w:rsid w:val="00F52C4A"/>
    <w:rsid w:val="00F52EF2"/>
    <w:rsid w:val="00F530B3"/>
    <w:rsid w:val="00F531D0"/>
    <w:rsid w:val="00F53301"/>
    <w:rsid w:val="00F53BB6"/>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21C"/>
    <w:rsid w:val="00F565B9"/>
    <w:rsid w:val="00F5665F"/>
    <w:rsid w:val="00F5668C"/>
    <w:rsid w:val="00F5681F"/>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443"/>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30"/>
    <w:rsid w:val="00F67E87"/>
    <w:rsid w:val="00F67EA5"/>
    <w:rsid w:val="00F67EE2"/>
    <w:rsid w:val="00F67F30"/>
    <w:rsid w:val="00F70144"/>
    <w:rsid w:val="00F701C7"/>
    <w:rsid w:val="00F704F2"/>
    <w:rsid w:val="00F70586"/>
    <w:rsid w:val="00F7059E"/>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D2"/>
    <w:rsid w:val="00F73EFB"/>
    <w:rsid w:val="00F741C1"/>
    <w:rsid w:val="00F74208"/>
    <w:rsid w:val="00F74BA8"/>
    <w:rsid w:val="00F74C84"/>
    <w:rsid w:val="00F7500C"/>
    <w:rsid w:val="00F7502F"/>
    <w:rsid w:val="00F75248"/>
    <w:rsid w:val="00F75758"/>
    <w:rsid w:val="00F75867"/>
    <w:rsid w:val="00F75BBE"/>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201"/>
    <w:rsid w:val="00F8253D"/>
    <w:rsid w:val="00F826D6"/>
    <w:rsid w:val="00F826DE"/>
    <w:rsid w:val="00F8274A"/>
    <w:rsid w:val="00F8297D"/>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F23"/>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9D2"/>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6A8"/>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73C"/>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E5A"/>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414"/>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DA6"/>
    <w:rsid w:val="00FE2EF3"/>
    <w:rsid w:val="00FE2FFB"/>
    <w:rsid w:val="00FE312F"/>
    <w:rsid w:val="00FE3671"/>
    <w:rsid w:val="00FE3876"/>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customStyle="1" w:styleId="Observation">
    <w:name w:val="Observation"/>
    <w:basedOn w:val="Normal"/>
    <w:qFormat/>
    <w:rsid w:val="0027135F"/>
    <w:pPr>
      <w:numPr>
        <w:numId w:val="16"/>
      </w:numPr>
      <w:tabs>
        <w:tab w:val="left" w:pos="1701"/>
      </w:tabs>
      <w:spacing w:after="120" w:line="259" w:lineRule="auto"/>
      <w:ind w:left="1701" w:hanging="1701"/>
      <w:jc w:val="both"/>
    </w:pPr>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ACA1D58D-330E-47D3-8B52-F9038753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