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264BD8B7"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61BC3" w:rsidRPr="00761BC3">
        <w:rPr>
          <w:rFonts w:cs="Arial"/>
          <w:b/>
          <w:sz w:val="24"/>
          <w:lang w:val="en-US" w:eastAsia="zh-CN"/>
        </w:rPr>
        <w:t>#1</w:t>
      </w:r>
      <w:r w:rsidR="00B66E45">
        <w:rPr>
          <w:rFonts w:cs="Arial"/>
          <w:b/>
          <w:sz w:val="24"/>
          <w:lang w:val="en-US" w:eastAsia="zh-CN"/>
        </w:rPr>
        <w:t>10</w:t>
      </w:r>
      <w:r w:rsidR="007D4E93" w:rsidRPr="007D4E93">
        <w:rPr>
          <w:rFonts w:cs="Arial"/>
          <w:b/>
          <w:sz w:val="24"/>
          <w:lang w:val="en-US" w:eastAsia="zh-CN"/>
        </w:rPr>
        <w:tab/>
      </w:r>
      <w:bookmarkStart w:id="2" w:name="_GoBack"/>
      <w:r w:rsidR="000A6B73" w:rsidRPr="000A6B73">
        <w:rPr>
          <w:rFonts w:eastAsia="宋体" w:cs="Arial"/>
          <w:b/>
          <w:sz w:val="24"/>
          <w:lang w:val="en-US" w:eastAsia="zh-CN"/>
        </w:rPr>
        <w:t>R4-2401352</w:t>
      </w:r>
      <w:bookmarkEnd w:id="2"/>
    </w:p>
    <w:p w14:paraId="0904DD2E" w14:textId="3DCC2D00" w:rsidR="005355A5" w:rsidRPr="00D02B0E" w:rsidRDefault="00B66E45" w:rsidP="005355A5">
      <w:pPr>
        <w:pStyle w:val="a3"/>
        <w:tabs>
          <w:tab w:val="left" w:pos="2160"/>
        </w:tabs>
        <w:ind w:left="2127" w:hanging="2127"/>
        <w:jc w:val="both"/>
        <w:rPr>
          <w:rFonts w:eastAsia="宋体" w:cs="Arial"/>
          <w:noProof w:val="0"/>
          <w:sz w:val="24"/>
        </w:rPr>
      </w:pPr>
      <w:r w:rsidRPr="00B66E45">
        <w:rPr>
          <w:rFonts w:cs="Arial"/>
          <w:noProof w:val="0"/>
          <w:sz w:val="24"/>
        </w:rPr>
        <w:t>Athens, GR, 26 Feb – 01 Mar, 2024</w:t>
      </w:r>
    </w:p>
    <w:p w14:paraId="245253B7" w14:textId="7967B2CF" w:rsidR="00DE11B8" w:rsidRPr="005355A5" w:rsidRDefault="00DE11B8" w:rsidP="00C622C6">
      <w:pPr>
        <w:pStyle w:val="a3"/>
        <w:tabs>
          <w:tab w:val="left" w:pos="2160"/>
        </w:tabs>
        <w:jc w:val="both"/>
        <w:rPr>
          <w:rFonts w:eastAsia="宋体" w:cs="Arial"/>
          <w:noProof w:val="0"/>
          <w:sz w:val="24"/>
        </w:rPr>
      </w:pPr>
    </w:p>
    <w:bookmarkEnd w:id="0"/>
    <w:bookmarkEnd w:id="1"/>
    <w:p w14:paraId="28513F45" w14:textId="23096E4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35496" w:rsidRPr="00735496">
        <w:rPr>
          <w:rFonts w:ascii="Arial" w:eastAsia="宋体" w:hAnsi="Arial"/>
          <w:b/>
          <w:sz w:val="24"/>
          <w:lang w:val="en-US" w:eastAsia="zh-CN"/>
        </w:rPr>
        <w:t xml:space="preserve">Discussion on test cases for </w:t>
      </w:r>
      <w:proofErr w:type="spellStart"/>
      <w:r w:rsidR="00735496" w:rsidRPr="00735496">
        <w:rPr>
          <w:rFonts w:ascii="Arial" w:eastAsia="宋体" w:hAnsi="Arial"/>
          <w:b/>
          <w:sz w:val="24"/>
          <w:lang w:val="en-US" w:eastAsia="zh-CN"/>
        </w:rPr>
        <w:t>eRedCap</w:t>
      </w:r>
      <w:proofErr w:type="spellEnd"/>
      <w:r w:rsidR="00735496" w:rsidRPr="00735496">
        <w:rPr>
          <w:rFonts w:ascii="Arial" w:eastAsia="宋体" w:hAnsi="Arial"/>
          <w:b/>
          <w:sz w:val="24"/>
          <w:lang w:val="en-US" w:eastAsia="zh-CN"/>
        </w:rPr>
        <w:t xml:space="preserve"> UE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62960D0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305F">
        <w:rPr>
          <w:rFonts w:ascii="Arial" w:eastAsia="宋体" w:hAnsi="Arial"/>
          <w:b/>
          <w:sz w:val="24"/>
          <w:lang w:val="en-US" w:eastAsia="zh-CN"/>
        </w:rPr>
        <w:t>8</w:t>
      </w:r>
      <w:r w:rsidR="00761BC3">
        <w:rPr>
          <w:rFonts w:ascii="Arial" w:eastAsia="宋体" w:hAnsi="Arial"/>
          <w:b/>
          <w:sz w:val="24"/>
          <w:lang w:val="en-US" w:eastAsia="zh-CN"/>
        </w:rPr>
        <w:t>.</w:t>
      </w:r>
      <w:r w:rsidR="00735496">
        <w:rPr>
          <w:rFonts w:ascii="Arial" w:eastAsia="宋体" w:hAnsi="Arial"/>
          <w:b/>
          <w:sz w:val="24"/>
          <w:lang w:val="en-US" w:eastAsia="zh-CN"/>
        </w:rPr>
        <w:t>23</w:t>
      </w:r>
      <w:r w:rsidR="005355A5">
        <w:rPr>
          <w:rFonts w:ascii="Arial" w:eastAsia="宋体" w:hAnsi="Arial"/>
          <w:b/>
          <w:sz w:val="24"/>
          <w:lang w:val="en-US" w:eastAsia="zh-CN"/>
        </w:rPr>
        <w:t>.</w:t>
      </w:r>
      <w:r w:rsidR="00735496">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2F382C1" w14:textId="17E4865B" w:rsidR="0011318F" w:rsidRPr="00882219" w:rsidRDefault="00223276" w:rsidP="00322100">
      <w:pPr>
        <w:rPr>
          <w:rFonts w:eastAsiaTheme="minorEastAsia"/>
          <w:sz w:val="22"/>
          <w:szCs w:val="22"/>
          <w:lang w:val="en-US" w:eastAsia="zh-CN"/>
        </w:rPr>
      </w:pPr>
      <w:r w:rsidRPr="00882219">
        <w:rPr>
          <w:rFonts w:eastAsiaTheme="minorEastAsia"/>
          <w:sz w:val="22"/>
          <w:szCs w:val="22"/>
          <w:lang w:val="en-US" w:eastAsia="zh-CN"/>
        </w:rPr>
        <w:t>The</w:t>
      </w:r>
      <w:r w:rsidR="00322100" w:rsidRPr="00882219">
        <w:rPr>
          <w:rFonts w:eastAsiaTheme="minorEastAsia"/>
          <w:sz w:val="22"/>
          <w:szCs w:val="22"/>
          <w:lang w:val="en-US" w:eastAsia="zh-CN"/>
        </w:rPr>
        <w:t xml:space="preserve"> contribution provides the analysis on RRM performance requirements for </w:t>
      </w:r>
      <w:r w:rsidRPr="00882219">
        <w:rPr>
          <w:rFonts w:eastAsiaTheme="minorEastAsia"/>
          <w:sz w:val="22"/>
          <w:szCs w:val="22"/>
          <w:lang w:val="en-US" w:eastAsia="zh-CN"/>
        </w:rPr>
        <w:t xml:space="preserve">R18 </w:t>
      </w:r>
      <w:proofErr w:type="spellStart"/>
      <w:r w:rsidR="00735496">
        <w:rPr>
          <w:rFonts w:eastAsiaTheme="minorEastAsia"/>
          <w:sz w:val="22"/>
          <w:szCs w:val="22"/>
          <w:lang w:val="en-US" w:eastAsia="zh-CN"/>
        </w:rPr>
        <w:t>eRedCap</w:t>
      </w:r>
      <w:proofErr w:type="spellEnd"/>
      <w:r w:rsidR="00735496">
        <w:rPr>
          <w:rFonts w:eastAsiaTheme="minorEastAsia"/>
          <w:sz w:val="22"/>
          <w:szCs w:val="22"/>
          <w:lang w:val="en-US" w:eastAsia="zh-CN"/>
        </w:rPr>
        <w:t xml:space="preserve"> UE</w:t>
      </w:r>
      <w:r w:rsidR="0011318F" w:rsidRPr="00882219">
        <w:rPr>
          <w:rFonts w:eastAsiaTheme="minorEastAsia"/>
          <w:sz w:val="22"/>
          <w:szCs w:val="22"/>
          <w:lang w:val="en-US" w:eastAsia="zh-CN"/>
        </w:rPr>
        <w:t>.</w:t>
      </w:r>
      <w:r w:rsidR="005355A5" w:rsidRPr="00882219">
        <w:rPr>
          <w:rFonts w:eastAsiaTheme="minorEastAsia"/>
          <w:sz w:val="22"/>
          <w:szCs w:val="22"/>
          <w:lang w:val="en-US" w:eastAsia="zh-CN"/>
        </w:rPr>
        <w:t xml:space="preserve"> </w:t>
      </w:r>
    </w:p>
    <w:p w14:paraId="345DBF32" w14:textId="21371373" w:rsidR="0024250E" w:rsidRPr="008E5DED"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32820A17" w14:textId="66EE6414" w:rsidR="00FA16C6" w:rsidRDefault="00735496" w:rsidP="00287885">
      <w:pPr>
        <w:rPr>
          <w:rFonts w:eastAsiaTheme="minorEastAsia"/>
          <w:sz w:val="22"/>
          <w:szCs w:val="22"/>
          <w:lang w:val="en-US" w:eastAsia="zh-CN"/>
        </w:rPr>
      </w:pPr>
      <w:r>
        <w:rPr>
          <w:rFonts w:eastAsiaTheme="minorEastAsia"/>
          <w:sz w:val="22"/>
          <w:szCs w:val="22"/>
          <w:lang w:val="en-US" w:eastAsia="zh-CN"/>
        </w:rPr>
        <w:t xml:space="preserve">The RRM </w:t>
      </w:r>
      <w:r w:rsidR="000564D2">
        <w:rPr>
          <w:rFonts w:eastAsiaTheme="minorEastAsia"/>
          <w:sz w:val="22"/>
          <w:szCs w:val="22"/>
          <w:lang w:val="en-US" w:eastAsia="zh-CN"/>
        </w:rPr>
        <w:t xml:space="preserve">core </w:t>
      </w:r>
      <w:r>
        <w:rPr>
          <w:rFonts w:eastAsiaTheme="minorEastAsia"/>
          <w:sz w:val="22"/>
          <w:szCs w:val="22"/>
          <w:lang w:val="en-US" w:eastAsia="zh-CN"/>
        </w:rPr>
        <w:t>requirements</w:t>
      </w:r>
      <w:r w:rsidR="00FA16C6">
        <w:rPr>
          <w:rFonts w:eastAsiaTheme="minorEastAsia"/>
          <w:sz w:val="22"/>
          <w:szCs w:val="22"/>
          <w:lang w:val="en-US" w:eastAsia="zh-CN"/>
        </w:rPr>
        <w:t xml:space="preserve"> of</w:t>
      </w:r>
      <w:r>
        <w:rPr>
          <w:rFonts w:eastAsiaTheme="minorEastAsia"/>
          <w:sz w:val="22"/>
          <w:szCs w:val="22"/>
          <w:lang w:val="en-US" w:eastAsia="zh-CN"/>
        </w:rPr>
        <w:t xml:space="preserve"> R18 </w:t>
      </w:r>
      <w:proofErr w:type="spellStart"/>
      <w:r>
        <w:rPr>
          <w:rFonts w:eastAsiaTheme="minorEastAsia"/>
          <w:sz w:val="22"/>
          <w:szCs w:val="22"/>
          <w:lang w:val="en-US" w:eastAsia="zh-CN"/>
        </w:rPr>
        <w:t>eRedCap</w:t>
      </w:r>
      <w:proofErr w:type="spellEnd"/>
      <w:r>
        <w:rPr>
          <w:rFonts w:eastAsiaTheme="minorEastAsia"/>
          <w:sz w:val="22"/>
          <w:szCs w:val="22"/>
          <w:lang w:val="en-US" w:eastAsia="zh-CN"/>
        </w:rPr>
        <w:t xml:space="preserve"> UE focus on the measurement requirements for</w:t>
      </w:r>
      <w:r w:rsidR="006731B0">
        <w:rPr>
          <w:rFonts w:eastAsiaTheme="minorEastAsia"/>
          <w:sz w:val="22"/>
          <w:szCs w:val="22"/>
          <w:lang w:val="en-US" w:eastAsia="zh-CN"/>
        </w:rPr>
        <w:t xml:space="preserve"> </w:t>
      </w:r>
      <w:r>
        <w:rPr>
          <w:rFonts w:eastAsiaTheme="minorEastAsia"/>
          <w:sz w:val="22"/>
          <w:szCs w:val="22"/>
          <w:lang w:val="en-US" w:eastAsia="zh-CN"/>
        </w:rPr>
        <w:t>e</w:t>
      </w:r>
      <w:r w:rsidRPr="00735496">
        <w:rPr>
          <w:rFonts w:eastAsiaTheme="minorEastAsia"/>
          <w:sz w:val="22"/>
          <w:szCs w:val="22"/>
          <w:lang w:val="en-US" w:eastAsia="zh-CN"/>
        </w:rPr>
        <w:t xml:space="preserve">nhanced </w:t>
      </w:r>
      <w:proofErr w:type="spellStart"/>
      <w:r w:rsidRPr="00735496">
        <w:rPr>
          <w:rFonts w:eastAsiaTheme="minorEastAsia"/>
          <w:sz w:val="22"/>
          <w:szCs w:val="22"/>
          <w:lang w:val="en-US" w:eastAsia="zh-CN"/>
        </w:rPr>
        <w:t>eDRX</w:t>
      </w:r>
      <w:proofErr w:type="spellEnd"/>
      <w:r w:rsidRPr="00735496">
        <w:rPr>
          <w:rFonts w:eastAsiaTheme="minorEastAsia"/>
          <w:sz w:val="22"/>
          <w:szCs w:val="22"/>
          <w:lang w:val="en-US" w:eastAsia="zh-CN"/>
        </w:rPr>
        <w:t xml:space="preserve"> in RRC_INACTIVE (&gt;10.24s</w:t>
      </w:r>
      <w:r w:rsidR="00DC6313">
        <w:rPr>
          <w:rFonts w:eastAsiaTheme="minorEastAsia"/>
          <w:sz w:val="22"/>
          <w:szCs w:val="22"/>
          <w:lang w:val="en-US" w:eastAsia="zh-CN"/>
        </w:rPr>
        <w:t>):</w:t>
      </w:r>
    </w:p>
    <w:p w14:paraId="42AB7B45" w14:textId="23D914BB" w:rsidR="00DC6313" w:rsidRDefault="00DC6313" w:rsidP="005171D4">
      <w:pPr>
        <w:pStyle w:val="afe"/>
        <w:numPr>
          <w:ilvl w:val="0"/>
          <w:numId w:val="34"/>
        </w:numPr>
        <w:spacing w:line="360" w:lineRule="auto"/>
        <w:ind w:left="357" w:hanging="357"/>
        <w:rPr>
          <w:rFonts w:eastAsiaTheme="minorEastAsia"/>
          <w:sz w:val="22"/>
          <w:szCs w:val="22"/>
          <w:lang w:val="en-US" w:eastAsia="zh-CN"/>
        </w:rPr>
      </w:pPr>
      <w:r w:rsidRPr="00DC6313">
        <w:rPr>
          <w:rFonts w:eastAsiaTheme="minorEastAsia"/>
          <w:sz w:val="22"/>
          <w:szCs w:val="22"/>
          <w:lang w:val="en-US" w:eastAsia="zh-CN"/>
        </w:rPr>
        <w:t>Measurement and evaluation of serving cell</w:t>
      </w:r>
    </w:p>
    <w:p w14:paraId="59FD2066" w14:textId="32DD51BE" w:rsidR="00DC6313" w:rsidRPr="00DC6313" w:rsidRDefault="00DC6313" w:rsidP="005171D4">
      <w:pPr>
        <w:pStyle w:val="afe"/>
        <w:numPr>
          <w:ilvl w:val="0"/>
          <w:numId w:val="34"/>
        </w:numPr>
        <w:spacing w:line="360" w:lineRule="auto"/>
        <w:ind w:left="357" w:hanging="357"/>
        <w:rPr>
          <w:rFonts w:eastAsiaTheme="minorEastAsia"/>
          <w:sz w:val="22"/>
          <w:szCs w:val="22"/>
          <w:lang w:val="en-US" w:eastAsia="zh-CN"/>
        </w:rPr>
      </w:pPr>
      <w:r w:rsidRPr="00DC6313">
        <w:rPr>
          <w:rFonts w:eastAsiaTheme="minorEastAsia"/>
          <w:sz w:val="22"/>
          <w:szCs w:val="22"/>
          <w:lang w:val="en-US" w:eastAsia="zh-CN"/>
        </w:rPr>
        <w:t>Measurements of intra-frequency NR cells</w:t>
      </w:r>
    </w:p>
    <w:p w14:paraId="6F95B884" w14:textId="6935C5B0" w:rsidR="00DC6313" w:rsidRPr="00DC6313" w:rsidRDefault="00DC6313" w:rsidP="005171D4">
      <w:pPr>
        <w:pStyle w:val="afe"/>
        <w:numPr>
          <w:ilvl w:val="0"/>
          <w:numId w:val="34"/>
        </w:numPr>
        <w:spacing w:line="360" w:lineRule="auto"/>
        <w:ind w:left="357" w:hanging="357"/>
        <w:rPr>
          <w:rFonts w:eastAsiaTheme="minorEastAsia"/>
          <w:sz w:val="22"/>
          <w:szCs w:val="22"/>
          <w:lang w:val="en-US" w:eastAsia="zh-CN"/>
        </w:rPr>
      </w:pPr>
      <w:r w:rsidRPr="00DC6313">
        <w:rPr>
          <w:rFonts w:eastAsiaTheme="minorEastAsia"/>
          <w:sz w:val="22"/>
          <w:szCs w:val="22"/>
          <w:lang w:val="en-US" w:eastAsia="zh-CN"/>
        </w:rPr>
        <w:t>Measurements of inter-frequency NR cells</w:t>
      </w:r>
    </w:p>
    <w:p w14:paraId="4EEDEB25" w14:textId="50D85B91" w:rsidR="00DC6313" w:rsidRDefault="00DC6313" w:rsidP="005171D4">
      <w:pPr>
        <w:pStyle w:val="afe"/>
        <w:numPr>
          <w:ilvl w:val="0"/>
          <w:numId w:val="34"/>
        </w:numPr>
        <w:spacing w:line="360" w:lineRule="auto"/>
        <w:ind w:left="357" w:hanging="357"/>
        <w:rPr>
          <w:rFonts w:eastAsiaTheme="minorEastAsia"/>
          <w:sz w:val="22"/>
          <w:szCs w:val="22"/>
          <w:lang w:val="en-US" w:eastAsia="zh-CN"/>
        </w:rPr>
      </w:pPr>
      <w:r w:rsidRPr="00DC6313">
        <w:rPr>
          <w:rFonts w:eastAsiaTheme="minorEastAsia"/>
          <w:sz w:val="22"/>
          <w:szCs w:val="22"/>
          <w:lang w:val="en-US" w:eastAsia="zh-CN"/>
        </w:rPr>
        <w:t>Measurements of inter-RAT E-UTRAN cells</w:t>
      </w:r>
    </w:p>
    <w:p w14:paraId="6254FD15" w14:textId="5FA42BA2" w:rsidR="00AE192D" w:rsidRDefault="00DC6313" w:rsidP="00287885">
      <w:pPr>
        <w:rPr>
          <w:rFonts w:eastAsiaTheme="minorEastAsia"/>
          <w:sz w:val="22"/>
          <w:szCs w:val="22"/>
          <w:lang w:val="en-US" w:eastAsia="zh-CN"/>
        </w:rPr>
      </w:pPr>
      <w:r>
        <w:rPr>
          <w:rFonts w:eastAsiaTheme="minorEastAsia"/>
          <w:sz w:val="22"/>
          <w:szCs w:val="22"/>
          <w:lang w:val="en-US" w:eastAsia="zh-CN"/>
        </w:rPr>
        <w:t>The legacy test cases in idle mode verify the</w:t>
      </w:r>
      <w:r w:rsidRPr="00DC6313">
        <w:rPr>
          <w:rFonts w:eastAsiaTheme="minorEastAsia"/>
          <w:sz w:val="22"/>
          <w:szCs w:val="22"/>
          <w:lang w:val="en-US" w:eastAsia="zh-CN"/>
        </w:rPr>
        <w:t xml:space="preserve"> </w:t>
      </w:r>
      <w:r>
        <w:rPr>
          <w:rFonts w:eastAsiaTheme="minorEastAsia"/>
          <w:sz w:val="22"/>
          <w:szCs w:val="22"/>
          <w:lang w:val="en-US" w:eastAsia="zh-CN"/>
        </w:rPr>
        <w:t xml:space="preserve">intra-frequency and inter-frequency cell reselection requirements. </w:t>
      </w:r>
      <w:r w:rsidR="00537EA2">
        <w:rPr>
          <w:rFonts w:eastAsiaTheme="minorEastAsia"/>
          <w:sz w:val="22"/>
          <w:szCs w:val="22"/>
          <w:lang w:val="en-US" w:eastAsia="zh-CN"/>
        </w:rPr>
        <w:t xml:space="preserve">No specific test for </w:t>
      </w:r>
      <w:r w:rsidR="00AE192D">
        <w:rPr>
          <w:rFonts w:eastAsiaTheme="minorEastAsia"/>
          <w:sz w:val="22"/>
          <w:szCs w:val="22"/>
          <w:lang w:val="en-US" w:eastAsia="zh-CN"/>
        </w:rPr>
        <w:t xml:space="preserve">serving cell measurement, as the serving cell measurement can be verified during intra/inter-f “R criteria” evaluation. </w:t>
      </w:r>
      <w:r w:rsidR="005171D4">
        <w:rPr>
          <w:rFonts w:eastAsiaTheme="minorEastAsia"/>
          <w:sz w:val="22"/>
          <w:szCs w:val="22"/>
          <w:lang w:val="en-US" w:eastAsia="zh-CN"/>
        </w:rPr>
        <w:t xml:space="preserve">Then the following test cases are to be specified for R18 </w:t>
      </w:r>
      <w:proofErr w:type="spellStart"/>
      <w:r w:rsidR="005171D4">
        <w:rPr>
          <w:rFonts w:eastAsiaTheme="minorEastAsia"/>
          <w:sz w:val="22"/>
          <w:szCs w:val="22"/>
          <w:lang w:val="en-US" w:eastAsia="zh-CN"/>
        </w:rPr>
        <w:t>eRedCap</w:t>
      </w:r>
      <w:proofErr w:type="spellEnd"/>
      <w:r w:rsidR="007943F9">
        <w:rPr>
          <w:rFonts w:eastAsiaTheme="minorEastAsia"/>
          <w:sz w:val="22"/>
          <w:szCs w:val="22"/>
          <w:lang w:val="en-US" w:eastAsia="zh-CN"/>
        </w:rPr>
        <w:t xml:space="preserve"> in RRC-INACTIVE state</w:t>
      </w:r>
      <w:r w:rsidR="005171D4">
        <w:rPr>
          <w:rFonts w:eastAsiaTheme="minorEastAsia"/>
          <w:sz w:val="22"/>
          <w:szCs w:val="22"/>
          <w:lang w:val="en-US" w:eastAsia="zh-CN"/>
        </w:rPr>
        <w:t>:</w:t>
      </w:r>
    </w:p>
    <w:p w14:paraId="5C499FB7" w14:textId="69576197" w:rsidR="005171D4" w:rsidRDefault="005171D4" w:rsidP="005171D4">
      <w:pPr>
        <w:pStyle w:val="afe"/>
        <w:numPr>
          <w:ilvl w:val="0"/>
          <w:numId w:val="34"/>
        </w:numPr>
        <w:spacing w:line="360" w:lineRule="auto"/>
        <w:ind w:left="357" w:hanging="357"/>
        <w:rPr>
          <w:rFonts w:eastAsiaTheme="minorEastAsia"/>
          <w:sz w:val="22"/>
          <w:szCs w:val="22"/>
          <w:lang w:val="en-US" w:eastAsia="zh-CN"/>
        </w:rPr>
      </w:pPr>
      <w:r w:rsidRPr="005171D4">
        <w:rPr>
          <w:rFonts w:eastAsiaTheme="minorEastAsia"/>
          <w:sz w:val="22"/>
          <w:szCs w:val="22"/>
          <w:lang w:val="en-US" w:eastAsia="zh-CN"/>
        </w:rPr>
        <w:t>Cell reselection to FR1 intra-frequency NR case</w:t>
      </w:r>
      <w:r w:rsidR="007943F9" w:rsidRPr="007943F9">
        <w:rPr>
          <w:rFonts w:eastAsiaTheme="minorEastAsia"/>
          <w:sz w:val="22"/>
          <w:szCs w:val="22"/>
          <w:lang w:val="en-US" w:eastAsia="zh-CN"/>
        </w:rPr>
        <w:t xml:space="preserve"> with </w:t>
      </w:r>
      <w:proofErr w:type="spellStart"/>
      <w:r w:rsidR="007943F9" w:rsidRPr="007943F9">
        <w:rPr>
          <w:rFonts w:eastAsiaTheme="minorEastAsia"/>
          <w:sz w:val="22"/>
          <w:szCs w:val="22"/>
          <w:lang w:val="en-US" w:eastAsia="zh-CN"/>
        </w:rPr>
        <w:t>eDRX_IDLE</w:t>
      </w:r>
      <w:proofErr w:type="spellEnd"/>
      <w:r w:rsidR="007943F9" w:rsidRPr="007943F9">
        <w:rPr>
          <w:rFonts w:eastAsiaTheme="minorEastAsia"/>
          <w:sz w:val="22"/>
          <w:szCs w:val="22"/>
          <w:lang w:val="en-US" w:eastAsia="zh-CN"/>
        </w:rPr>
        <w:t xml:space="preserve"> cycle and </w:t>
      </w:r>
      <w:proofErr w:type="spellStart"/>
      <w:r w:rsidR="007943F9" w:rsidRPr="007943F9">
        <w:rPr>
          <w:rFonts w:eastAsiaTheme="minorEastAsia"/>
          <w:sz w:val="22"/>
          <w:szCs w:val="22"/>
          <w:lang w:val="en-US" w:eastAsia="zh-CN"/>
        </w:rPr>
        <w:t>eDRX_INACTIVE</w:t>
      </w:r>
      <w:proofErr w:type="spellEnd"/>
      <w:r w:rsidR="007943F9" w:rsidRPr="007943F9">
        <w:rPr>
          <w:rFonts w:eastAsiaTheme="minorEastAsia"/>
          <w:sz w:val="22"/>
          <w:szCs w:val="22"/>
          <w:lang w:val="en-US" w:eastAsia="zh-CN"/>
        </w:rPr>
        <w:t xml:space="preserve"> </w:t>
      </w:r>
      <w:r w:rsidR="007943F9" w:rsidRPr="007943F9">
        <w:rPr>
          <w:rFonts w:eastAsiaTheme="minorEastAsia" w:hint="eastAsia"/>
          <w:sz w:val="22"/>
          <w:szCs w:val="22"/>
          <w:lang w:val="en-US" w:eastAsia="zh-CN"/>
        </w:rPr>
        <w:t>≥</w:t>
      </w:r>
      <w:r w:rsidR="007943F9" w:rsidRPr="007943F9">
        <w:rPr>
          <w:rFonts w:eastAsiaTheme="minorEastAsia"/>
          <w:sz w:val="22"/>
          <w:szCs w:val="22"/>
          <w:lang w:val="en-US" w:eastAsia="zh-CN"/>
        </w:rPr>
        <w:t xml:space="preserve"> 20.48s</w:t>
      </w:r>
      <w:r w:rsidR="007943F9">
        <w:rPr>
          <w:rFonts w:eastAsiaTheme="minorEastAsia"/>
          <w:sz w:val="22"/>
          <w:szCs w:val="22"/>
          <w:lang w:val="en-US" w:eastAsia="zh-CN"/>
        </w:rPr>
        <w:t>;</w:t>
      </w:r>
    </w:p>
    <w:p w14:paraId="7BFE52CB" w14:textId="362E672B" w:rsidR="007943F9" w:rsidRDefault="007943F9" w:rsidP="007943F9">
      <w:pPr>
        <w:pStyle w:val="afe"/>
        <w:numPr>
          <w:ilvl w:val="0"/>
          <w:numId w:val="34"/>
        </w:numPr>
        <w:spacing w:line="360" w:lineRule="auto"/>
        <w:ind w:left="357" w:hanging="357"/>
        <w:rPr>
          <w:rFonts w:eastAsiaTheme="minorEastAsia"/>
          <w:sz w:val="22"/>
          <w:szCs w:val="22"/>
          <w:lang w:val="en-US" w:eastAsia="zh-CN"/>
        </w:rPr>
      </w:pPr>
      <w:r w:rsidRPr="005171D4">
        <w:rPr>
          <w:rFonts w:eastAsiaTheme="minorEastAsia"/>
          <w:sz w:val="22"/>
          <w:szCs w:val="22"/>
          <w:lang w:val="en-US" w:eastAsia="zh-CN"/>
        </w:rPr>
        <w:t>Cell reselection to FR</w:t>
      </w:r>
      <w:r>
        <w:rPr>
          <w:rFonts w:eastAsiaTheme="minorEastAsia"/>
          <w:sz w:val="22"/>
          <w:szCs w:val="22"/>
          <w:lang w:val="en-US" w:eastAsia="zh-CN"/>
        </w:rPr>
        <w:t>2</w:t>
      </w:r>
      <w:r w:rsidRPr="005171D4">
        <w:rPr>
          <w:rFonts w:eastAsiaTheme="minorEastAsia"/>
          <w:sz w:val="22"/>
          <w:szCs w:val="22"/>
          <w:lang w:val="en-US" w:eastAsia="zh-CN"/>
        </w:rPr>
        <w:t xml:space="preserve"> intra-frequency NR case</w:t>
      </w:r>
      <w:r w:rsidRPr="007943F9">
        <w:rPr>
          <w:rFonts w:eastAsiaTheme="minorEastAsia"/>
          <w:sz w:val="22"/>
          <w:szCs w:val="22"/>
          <w:lang w:val="en-US" w:eastAsia="zh-CN"/>
        </w:rPr>
        <w:t xml:space="preserve"> with </w:t>
      </w:r>
      <w:proofErr w:type="spellStart"/>
      <w:r w:rsidRPr="007943F9">
        <w:rPr>
          <w:rFonts w:eastAsiaTheme="minorEastAsia"/>
          <w:sz w:val="22"/>
          <w:szCs w:val="22"/>
          <w:lang w:val="en-US" w:eastAsia="zh-CN"/>
        </w:rPr>
        <w:t>eDRX_IDLE</w:t>
      </w:r>
      <w:proofErr w:type="spellEnd"/>
      <w:r w:rsidRPr="007943F9">
        <w:rPr>
          <w:rFonts w:eastAsiaTheme="minorEastAsia"/>
          <w:sz w:val="22"/>
          <w:szCs w:val="22"/>
          <w:lang w:val="en-US" w:eastAsia="zh-CN"/>
        </w:rPr>
        <w:t xml:space="preserve"> cycle and </w:t>
      </w:r>
      <w:proofErr w:type="spellStart"/>
      <w:r w:rsidRPr="007943F9">
        <w:rPr>
          <w:rFonts w:eastAsiaTheme="minorEastAsia"/>
          <w:sz w:val="22"/>
          <w:szCs w:val="22"/>
          <w:lang w:val="en-US" w:eastAsia="zh-CN"/>
        </w:rPr>
        <w:t>eDRX_INACTIVE</w:t>
      </w:r>
      <w:proofErr w:type="spellEnd"/>
      <w:r w:rsidRPr="007943F9">
        <w:rPr>
          <w:rFonts w:eastAsiaTheme="minorEastAsia"/>
          <w:sz w:val="22"/>
          <w:szCs w:val="22"/>
          <w:lang w:val="en-US" w:eastAsia="zh-CN"/>
        </w:rPr>
        <w:t xml:space="preserve"> </w:t>
      </w:r>
      <w:r w:rsidRPr="007943F9">
        <w:rPr>
          <w:rFonts w:eastAsiaTheme="minorEastAsia" w:hint="eastAsia"/>
          <w:sz w:val="22"/>
          <w:szCs w:val="22"/>
          <w:lang w:val="en-US" w:eastAsia="zh-CN"/>
        </w:rPr>
        <w:t>≥</w:t>
      </w:r>
      <w:r w:rsidRPr="007943F9">
        <w:rPr>
          <w:rFonts w:eastAsiaTheme="minorEastAsia"/>
          <w:sz w:val="22"/>
          <w:szCs w:val="22"/>
          <w:lang w:val="en-US" w:eastAsia="zh-CN"/>
        </w:rPr>
        <w:t xml:space="preserve"> 20.48s</w:t>
      </w:r>
      <w:r>
        <w:rPr>
          <w:rFonts w:eastAsiaTheme="minorEastAsia"/>
          <w:sz w:val="22"/>
          <w:szCs w:val="22"/>
          <w:lang w:val="en-US" w:eastAsia="zh-CN"/>
        </w:rPr>
        <w:t>;</w:t>
      </w:r>
    </w:p>
    <w:p w14:paraId="461DA8EF" w14:textId="2922900A" w:rsidR="007943F9" w:rsidRDefault="007943F9" w:rsidP="007943F9">
      <w:pPr>
        <w:pStyle w:val="afe"/>
        <w:numPr>
          <w:ilvl w:val="0"/>
          <w:numId w:val="34"/>
        </w:numPr>
        <w:spacing w:line="360" w:lineRule="auto"/>
        <w:ind w:left="357" w:hanging="357"/>
        <w:rPr>
          <w:rFonts w:eastAsiaTheme="minorEastAsia"/>
          <w:sz w:val="22"/>
          <w:szCs w:val="22"/>
          <w:lang w:val="en-US" w:eastAsia="zh-CN"/>
        </w:rPr>
      </w:pPr>
      <w:r w:rsidRPr="005171D4">
        <w:rPr>
          <w:rFonts w:eastAsiaTheme="minorEastAsia"/>
          <w:sz w:val="22"/>
          <w:szCs w:val="22"/>
          <w:lang w:val="en-US" w:eastAsia="zh-CN"/>
        </w:rPr>
        <w:t>Cell reselection to FR1 int</w:t>
      </w:r>
      <w:r>
        <w:rPr>
          <w:rFonts w:eastAsiaTheme="minorEastAsia"/>
          <w:sz w:val="22"/>
          <w:szCs w:val="22"/>
          <w:lang w:val="en-US" w:eastAsia="zh-CN"/>
        </w:rPr>
        <w:t>er</w:t>
      </w:r>
      <w:r w:rsidRPr="005171D4">
        <w:rPr>
          <w:rFonts w:eastAsiaTheme="minorEastAsia"/>
          <w:sz w:val="22"/>
          <w:szCs w:val="22"/>
          <w:lang w:val="en-US" w:eastAsia="zh-CN"/>
        </w:rPr>
        <w:t>-frequency NR case</w:t>
      </w:r>
      <w:r w:rsidRPr="007943F9">
        <w:rPr>
          <w:rFonts w:eastAsiaTheme="minorEastAsia"/>
          <w:sz w:val="22"/>
          <w:szCs w:val="22"/>
          <w:lang w:val="en-US" w:eastAsia="zh-CN"/>
        </w:rPr>
        <w:t xml:space="preserve"> with </w:t>
      </w:r>
      <w:proofErr w:type="spellStart"/>
      <w:r w:rsidRPr="007943F9">
        <w:rPr>
          <w:rFonts w:eastAsiaTheme="minorEastAsia"/>
          <w:sz w:val="22"/>
          <w:szCs w:val="22"/>
          <w:lang w:val="en-US" w:eastAsia="zh-CN"/>
        </w:rPr>
        <w:t>eDRX_IDLE</w:t>
      </w:r>
      <w:proofErr w:type="spellEnd"/>
      <w:r w:rsidRPr="007943F9">
        <w:rPr>
          <w:rFonts w:eastAsiaTheme="minorEastAsia"/>
          <w:sz w:val="22"/>
          <w:szCs w:val="22"/>
          <w:lang w:val="en-US" w:eastAsia="zh-CN"/>
        </w:rPr>
        <w:t xml:space="preserve"> cycle and </w:t>
      </w:r>
      <w:proofErr w:type="spellStart"/>
      <w:r w:rsidRPr="007943F9">
        <w:rPr>
          <w:rFonts w:eastAsiaTheme="minorEastAsia"/>
          <w:sz w:val="22"/>
          <w:szCs w:val="22"/>
          <w:lang w:val="en-US" w:eastAsia="zh-CN"/>
        </w:rPr>
        <w:t>eDRX_INACTIVE</w:t>
      </w:r>
      <w:proofErr w:type="spellEnd"/>
      <w:r w:rsidRPr="007943F9">
        <w:rPr>
          <w:rFonts w:eastAsiaTheme="minorEastAsia"/>
          <w:sz w:val="22"/>
          <w:szCs w:val="22"/>
          <w:lang w:val="en-US" w:eastAsia="zh-CN"/>
        </w:rPr>
        <w:t xml:space="preserve"> </w:t>
      </w:r>
      <w:r w:rsidRPr="007943F9">
        <w:rPr>
          <w:rFonts w:eastAsiaTheme="minorEastAsia" w:hint="eastAsia"/>
          <w:sz w:val="22"/>
          <w:szCs w:val="22"/>
          <w:lang w:val="en-US" w:eastAsia="zh-CN"/>
        </w:rPr>
        <w:t>≥</w:t>
      </w:r>
      <w:r w:rsidRPr="007943F9">
        <w:rPr>
          <w:rFonts w:eastAsiaTheme="minorEastAsia"/>
          <w:sz w:val="22"/>
          <w:szCs w:val="22"/>
          <w:lang w:val="en-US" w:eastAsia="zh-CN"/>
        </w:rPr>
        <w:t xml:space="preserve"> 20.48s</w:t>
      </w:r>
      <w:r>
        <w:rPr>
          <w:rFonts w:eastAsiaTheme="minorEastAsia"/>
          <w:sz w:val="22"/>
          <w:szCs w:val="22"/>
          <w:lang w:val="en-US" w:eastAsia="zh-CN"/>
        </w:rPr>
        <w:t>;</w:t>
      </w:r>
    </w:p>
    <w:p w14:paraId="7AE6B55B" w14:textId="4D77666E" w:rsidR="007943F9" w:rsidRDefault="007943F9" w:rsidP="007943F9">
      <w:pPr>
        <w:pStyle w:val="afe"/>
        <w:numPr>
          <w:ilvl w:val="0"/>
          <w:numId w:val="34"/>
        </w:numPr>
        <w:spacing w:line="360" w:lineRule="auto"/>
        <w:ind w:left="357" w:hanging="357"/>
        <w:rPr>
          <w:rFonts w:eastAsiaTheme="minorEastAsia"/>
          <w:sz w:val="22"/>
          <w:szCs w:val="22"/>
          <w:lang w:val="en-US" w:eastAsia="zh-CN"/>
        </w:rPr>
      </w:pPr>
      <w:r w:rsidRPr="005171D4">
        <w:rPr>
          <w:rFonts w:eastAsiaTheme="minorEastAsia"/>
          <w:sz w:val="22"/>
          <w:szCs w:val="22"/>
          <w:lang w:val="en-US" w:eastAsia="zh-CN"/>
        </w:rPr>
        <w:t>Cell reselection to FR</w:t>
      </w:r>
      <w:r>
        <w:rPr>
          <w:rFonts w:eastAsiaTheme="minorEastAsia"/>
          <w:sz w:val="22"/>
          <w:szCs w:val="22"/>
          <w:lang w:val="en-US" w:eastAsia="zh-CN"/>
        </w:rPr>
        <w:t>2</w:t>
      </w:r>
      <w:r w:rsidRPr="005171D4">
        <w:rPr>
          <w:rFonts w:eastAsiaTheme="minorEastAsia"/>
          <w:sz w:val="22"/>
          <w:szCs w:val="22"/>
          <w:lang w:val="en-US" w:eastAsia="zh-CN"/>
        </w:rPr>
        <w:t xml:space="preserve"> int</w:t>
      </w:r>
      <w:r>
        <w:rPr>
          <w:rFonts w:eastAsiaTheme="minorEastAsia"/>
          <w:sz w:val="22"/>
          <w:szCs w:val="22"/>
          <w:lang w:val="en-US" w:eastAsia="zh-CN"/>
        </w:rPr>
        <w:t>er</w:t>
      </w:r>
      <w:r w:rsidRPr="005171D4">
        <w:rPr>
          <w:rFonts w:eastAsiaTheme="minorEastAsia"/>
          <w:sz w:val="22"/>
          <w:szCs w:val="22"/>
          <w:lang w:val="en-US" w:eastAsia="zh-CN"/>
        </w:rPr>
        <w:t>-frequency NR case</w:t>
      </w:r>
      <w:r w:rsidRPr="007943F9">
        <w:rPr>
          <w:rFonts w:eastAsiaTheme="minorEastAsia"/>
          <w:sz w:val="22"/>
          <w:szCs w:val="22"/>
          <w:lang w:val="en-US" w:eastAsia="zh-CN"/>
        </w:rPr>
        <w:t xml:space="preserve"> with </w:t>
      </w:r>
      <w:proofErr w:type="spellStart"/>
      <w:r w:rsidRPr="007943F9">
        <w:rPr>
          <w:rFonts w:eastAsiaTheme="minorEastAsia"/>
          <w:sz w:val="22"/>
          <w:szCs w:val="22"/>
          <w:lang w:val="en-US" w:eastAsia="zh-CN"/>
        </w:rPr>
        <w:t>eDRX_IDLE</w:t>
      </w:r>
      <w:proofErr w:type="spellEnd"/>
      <w:r w:rsidRPr="007943F9">
        <w:rPr>
          <w:rFonts w:eastAsiaTheme="minorEastAsia"/>
          <w:sz w:val="22"/>
          <w:szCs w:val="22"/>
          <w:lang w:val="en-US" w:eastAsia="zh-CN"/>
        </w:rPr>
        <w:t xml:space="preserve"> cycle and </w:t>
      </w:r>
      <w:proofErr w:type="spellStart"/>
      <w:r w:rsidRPr="007943F9">
        <w:rPr>
          <w:rFonts w:eastAsiaTheme="minorEastAsia"/>
          <w:sz w:val="22"/>
          <w:szCs w:val="22"/>
          <w:lang w:val="en-US" w:eastAsia="zh-CN"/>
        </w:rPr>
        <w:t>eDRX_INACTIVE</w:t>
      </w:r>
      <w:proofErr w:type="spellEnd"/>
      <w:r w:rsidRPr="007943F9">
        <w:rPr>
          <w:rFonts w:eastAsiaTheme="minorEastAsia"/>
          <w:sz w:val="22"/>
          <w:szCs w:val="22"/>
          <w:lang w:val="en-US" w:eastAsia="zh-CN"/>
        </w:rPr>
        <w:t xml:space="preserve"> </w:t>
      </w:r>
      <w:r w:rsidRPr="007943F9">
        <w:rPr>
          <w:rFonts w:eastAsiaTheme="minorEastAsia" w:hint="eastAsia"/>
          <w:sz w:val="22"/>
          <w:szCs w:val="22"/>
          <w:lang w:val="en-US" w:eastAsia="zh-CN"/>
        </w:rPr>
        <w:t>≥</w:t>
      </w:r>
      <w:r w:rsidRPr="007943F9">
        <w:rPr>
          <w:rFonts w:eastAsiaTheme="minorEastAsia"/>
          <w:sz w:val="22"/>
          <w:szCs w:val="22"/>
          <w:lang w:val="en-US" w:eastAsia="zh-CN"/>
        </w:rPr>
        <w:t xml:space="preserve"> 20.48s</w:t>
      </w:r>
      <w:r w:rsidR="00AC5E18">
        <w:rPr>
          <w:rFonts w:eastAsiaTheme="minorEastAsia"/>
          <w:sz w:val="22"/>
          <w:szCs w:val="22"/>
          <w:lang w:val="en-US" w:eastAsia="zh-CN"/>
        </w:rPr>
        <w:t>.</w:t>
      </w:r>
    </w:p>
    <w:p w14:paraId="61287088" w14:textId="77777777" w:rsidR="009D37CD" w:rsidRDefault="009D37CD" w:rsidP="009D37CD">
      <w:pPr>
        <w:pStyle w:val="afe"/>
        <w:numPr>
          <w:ilvl w:val="0"/>
          <w:numId w:val="34"/>
        </w:numPr>
        <w:spacing w:line="360" w:lineRule="auto"/>
        <w:ind w:left="357" w:hanging="357"/>
        <w:rPr>
          <w:rFonts w:eastAsiaTheme="minorEastAsia"/>
          <w:sz w:val="22"/>
          <w:szCs w:val="22"/>
          <w:lang w:val="en-US" w:eastAsia="zh-CN"/>
        </w:rPr>
      </w:pPr>
      <w:r w:rsidRPr="005171D4">
        <w:rPr>
          <w:rFonts w:eastAsiaTheme="minorEastAsia"/>
          <w:sz w:val="22"/>
          <w:szCs w:val="22"/>
          <w:lang w:val="en-US" w:eastAsia="zh-CN"/>
        </w:rPr>
        <w:t>Cell reselection to FR1 int</w:t>
      </w:r>
      <w:r>
        <w:rPr>
          <w:rFonts w:eastAsiaTheme="minorEastAsia"/>
          <w:sz w:val="22"/>
          <w:szCs w:val="22"/>
          <w:lang w:val="en-US" w:eastAsia="zh-CN"/>
        </w:rPr>
        <w:t>er</w:t>
      </w:r>
      <w:r w:rsidRPr="005171D4">
        <w:rPr>
          <w:rFonts w:eastAsiaTheme="minorEastAsia"/>
          <w:sz w:val="22"/>
          <w:szCs w:val="22"/>
          <w:lang w:val="en-US" w:eastAsia="zh-CN"/>
        </w:rPr>
        <w:t>-frequency NR case</w:t>
      </w:r>
      <w:r w:rsidRPr="007943F9">
        <w:rPr>
          <w:rFonts w:eastAsiaTheme="minorEastAsia"/>
          <w:sz w:val="22"/>
          <w:szCs w:val="22"/>
          <w:lang w:val="en-US" w:eastAsia="zh-CN"/>
        </w:rPr>
        <w:t xml:space="preserve"> with </w:t>
      </w:r>
      <w:proofErr w:type="spellStart"/>
      <w:r w:rsidRPr="007943F9">
        <w:rPr>
          <w:rFonts w:eastAsiaTheme="minorEastAsia"/>
          <w:sz w:val="22"/>
          <w:szCs w:val="22"/>
          <w:lang w:val="en-US" w:eastAsia="zh-CN"/>
        </w:rPr>
        <w:t>eDRX_IDLE</w:t>
      </w:r>
      <w:proofErr w:type="spellEnd"/>
      <w:r w:rsidRPr="007943F9">
        <w:rPr>
          <w:rFonts w:eastAsiaTheme="minorEastAsia"/>
          <w:sz w:val="22"/>
          <w:szCs w:val="22"/>
          <w:lang w:val="en-US" w:eastAsia="zh-CN"/>
        </w:rPr>
        <w:t xml:space="preserve"> cycle and </w:t>
      </w:r>
      <w:proofErr w:type="spellStart"/>
      <w:r w:rsidRPr="007943F9">
        <w:rPr>
          <w:rFonts w:eastAsiaTheme="minorEastAsia"/>
          <w:sz w:val="22"/>
          <w:szCs w:val="22"/>
          <w:lang w:val="en-US" w:eastAsia="zh-CN"/>
        </w:rPr>
        <w:t>eDRX_INACTIVE</w:t>
      </w:r>
      <w:proofErr w:type="spellEnd"/>
      <w:r w:rsidRPr="007943F9">
        <w:rPr>
          <w:rFonts w:eastAsiaTheme="minorEastAsia"/>
          <w:sz w:val="22"/>
          <w:szCs w:val="22"/>
          <w:lang w:val="en-US" w:eastAsia="zh-CN"/>
        </w:rPr>
        <w:t xml:space="preserve"> </w:t>
      </w:r>
      <w:r w:rsidRPr="007943F9">
        <w:rPr>
          <w:rFonts w:eastAsiaTheme="minorEastAsia" w:hint="eastAsia"/>
          <w:sz w:val="22"/>
          <w:szCs w:val="22"/>
          <w:lang w:val="en-US" w:eastAsia="zh-CN"/>
        </w:rPr>
        <w:t>≥</w:t>
      </w:r>
      <w:r w:rsidRPr="007943F9">
        <w:rPr>
          <w:rFonts w:eastAsiaTheme="minorEastAsia"/>
          <w:sz w:val="22"/>
          <w:szCs w:val="22"/>
          <w:lang w:val="en-US" w:eastAsia="zh-CN"/>
        </w:rPr>
        <w:t xml:space="preserve"> 20.48s</w:t>
      </w:r>
      <w:r>
        <w:rPr>
          <w:rFonts w:eastAsiaTheme="minorEastAsia"/>
          <w:sz w:val="22"/>
          <w:szCs w:val="22"/>
          <w:lang w:val="en-US" w:eastAsia="zh-CN"/>
        </w:rPr>
        <w:t>;</w:t>
      </w:r>
    </w:p>
    <w:p w14:paraId="677208EA" w14:textId="5E60E6B3" w:rsidR="009D37CD" w:rsidRDefault="009D37CD" w:rsidP="009D37CD">
      <w:pPr>
        <w:pStyle w:val="afe"/>
        <w:numPr>
          <w:ilvl w:val="0"/>
          <w:numId w:val="34"/>
        </w:numPr>
        <w:spacing w:line="360" w:lineRule="auto"/>
        <w:ind w:left="357" w:hanging="357"/>
        <w:rPr>
          <w:rFonts w:eastAsiaTheme="minorEastAsia"/>
          <w:sz w:val="22"/>
          <w:szCs w:val="22"/>
          <w:lang w:val="en-US" w:eastAsia="zh-CN"/>
        </w:rPr>
      </w:pPr>
      <w:r w:rsidRPr="005171D4">
        <w:rPr>
          <w:rFonts w:eastAsiaTheme="minorEastAsia"/>
          <w:sz w:val="22"/>
          <w:szCs w:val="22"/>
          <w:lang w:val="en-US" w:eastAsia="zh-CN"/>
        </w:rPr>
        <w:t>Cell reselection to FR</w:t>
      </w:r>
      <w:r>
        <w:rPr>
          <w:rFonts w:eastAsiaTheme="minorEastAsia"/>
          <w:sz w:val="22"/>
          <w:szCs w:val="22"/>
          <w:lang w:val="en-US" w:eastAsia="zh-CN"/>
        </w:rPr>
        <w:t>2</w:t>
      </w:r>
      <w:r w:rsidRPr="005171D4">
        <w:rPr>
          <w:rFonts w:eastAsiaTheme="minorEastAsia"/>
          <w:sz w:val="22"/>
          <w:szCs w:val="22"/>
          <w:lang w:val="en-US" w:eastAsia="zh-CN"/>
        </w:rPr>
        <w:t xml:space="preserve"> int</w:t>
      </w:r>
      <w:r>
        <w:rPr>
          <w:rFonts w:eastAsiaTheme="minorEastAsia"/>
          <w:sz w:val="22"/>
          <w:szCs w:val="22"/>
          <w:lang w:val="en-US" w:eastAsia="zh-CN"/>
        </w:rPr>
        <w:t>er</w:t>
      </w:r>
      <w:r w:rsidRPr="005171D4">
        <w:rPr>
          <w:rFonts w:eastAsiaTheme="minorEastAsia"/>
          <w:sz w:val="22"/>
          <w:szCs w:val="22"/>
          <w:lang w:val="en-US" w:eastAsia="zh-CN"/>
        </w:rPr>
        <w:t>-frequency NR case</w:t>
      </w:r>
      <w:r w:rsidRPr="007943F9">
        <w:rPr>
          <w:rFonts w:eastAsiaTheme="minorEastAsia"/>
          <w:sz w:val="22"/>
          <w:szCs w:val="22"/>
          <w:lang w:val="en-US" w:eastAsia="zh-CN"/>
        </w:rPr>
        <w:t xml:space="preserve"> with </w:t>
      </w:r>
      <w:proofErr w:type="spellStart"/>
      <w:r w:rsidRPr="007943F9">
        <w:rPr>
          <w:rFonts w:eastAsiaTheme="minorEastAsia"/>
          <w:sz w:val="22"/>
          <w:szCs w:val="22"/>
          <w:lang w:val="en-US" w:eastAsia="zh-CN"/>
        </w:rPr>
        <w:t>eDRX_IDLE</w:t>
      </w:r>
      <w:proofErr w:type="spellEnd"/>
      <w:r w:rsidRPr="007943F9">
        <w:rPr>
          <w:rFonts w:eastAsiaTheme="minorEastAsia"/>
          <w:sz w:val="22"/>
          <w:szCs w:val="22"/>
          <w:lang w:val="en-US" w:eastAsia="zh-CN"/>
        </w:rPr>
        <w:t xml:space="preserve"> cycle and </w:t>
      </w:r>
      <w:proofErr w:type="spellStart"/>
      <w:r w:rsidRPr="007943F9">
        <w:rPr>
          <w:rFonts w:eastAsiaTheme="minorEastAsia"/>
          <w:sz w:val="22"/>
          <w:szCs w:val="22"/>
          <w:lang w:val="en-US" w:eastAsia="zh-CN"/>
        </w:rPr>
        <w:t>eDRX_INACTIVE</w:t>
      </w:r>
      <w:proofErr w:type="spellEnd"/>
      <w:r w:rsidRPr="007943F9">
        <w:rPr>
          <w:rFonts w:eastAsiaTheme="minorEastAsia"/>
          <w:sz w:val="22"/>
          <w:szCs w:val="22"/>
          <w:lang w:val="en-US" w:eastAsia="zh-CN"/>
        </w:rPr>
        <w:t xml:space="preserve"> </w:t>
      </w:r>
      <w:r w:rsidRPr="007943F9">
        <w:rPr>
          <w:rFonts w:eastAsiaTheme="minorEastAsia" w:hint="eastAsia"/>
          <w:sz w:val="22"/>
          <w:szCs w:val="22"/>
          <w:lang w:val="en-US" w:eastAsia="zh-CN"/>
        </w:rPr>
        <w:t>≥</w:t>
      </w:r>
      <w:r w:rsidRPr="007943F9">
        <w:rPr>
          <w:rFonts w:eastAsiaTheme="minorEastAsia"/>
          <w:sz w:val="22"/>
          <w:szCs w:val="22"/>
          <w:lang w:val="en-US" w:eastAsia="zh-CN"/>
        </w:rPr>
        <w:t xml:space="preserve"> 20.48s</w:t>
      </w:r>
      <w:r>
        <w:rPr>
          <w:rFonts w:eastAsiaTheme="minorEastAsia"/>
          <w:sz w:val="22"/>
          <w:szCs w:val="22"/>
          <w:lang w:val="en-US" w:eastAsia="zh-CN"/>
        </w:rPr>
        <w:t>;</w:t>
      </w:r>
    </w:p>
    <w:p w14:paraId="78A15AE1" w14:textId="50A0681F" w:rsidR="009D37CD" w:rsidRDefault="009D37CD" w:rsidP="007943F9">
      <w:pPr>
        <w:pStyle w:val="afe"/>
        <w:numPr>
          <w:ilvl w:val="0"/>
          <w:numId w:val="34"/>
        </w:numPr>
        <w:spacing w:line="360" w:lineRule="auto"/>
        <w:ind w:left="357" w:hanging="357"/>
        <w:rPr>
          <w:rFonts w:eastAsiaTheme="minorEastAsia"/>
          <w:sz w:val="22"/>
          <w:szCs w:val="22"/>
          <w:lang w:val="en-US" w:eastAsia="zh-CN"/>
        </w:rPr>
      </w:pPr>
      <w:r w:rsidRPr="00341A32">
        <w:rPr>
          <w:rFonts w:eastAsiaTheme="minorEastAsia"/>
          <w:sz w:val="22"/>
          <w:szCs w:val="22"/>
          <w:lang w:val="en-US" w:eastAsia="zh-CN"/>
        </w:rPr>
        <w:t>E-UTRA Cell reselection to higher priority NR target Cell in FR1</w:t>
      </w:r>
      <w:r w:rsidRPr="009D37CD">
        <w:rPr>
          <w:rFonts w:eastAsiaTheme="minorEastAsia"/>
          <w:sz w:val="22"/>
          <w:szCs w:val="22"/>
          <w:lang w:val="en-US" w:eastAsia="zh-CN"/>
        </w:rPr>
        <w:t xml:space="preserve"> </w:t>
      </w:r>
      <w:r w:rsidRPr="007943F9">
        <w:rPr>
          <w:rFonts w:eastAsiaTheme="minorEastAsia"/>
          <w:sz w:val="22"/>
          <w:szCs w:val="22"/>
          <w:lang w:val="en-US" w:eastAsia="zh-CN"/>
        </w:rPr>
        <w:t xml:space="preserve">with </w:t>
      </w:r>
      <w:proofErr w:type="spellStart"/>
      <w:r w:rsidRPr="007943F9">
        <w:rPr>
          <w:rFonts w:eastAsiaTheme="minorEastAsia"/>
          <w:sz w:val="22"/>
          <w:szCs w:val="22"/>
          <w:lang w:val="en-US" w:eastAsia="zh-CN"/>
        </w:rPr>
        <w:t>eDRX_IDLE</w:t>
      </w:r>
      <w:proofErr w:type="spellEnd"/>
      <w:r w:rsidRPr="007943F9">
        <w:rPr>
          <w:rFonts w:eastAsiaTheme="minorEastAsia"/>
          <w:sz w:val="22"/>
          <w:szCs w:val="22"/>
          <w:lang w:val="en-US" w:eastAsia="zh-CN"/>
        </w:rPr>
        <w:t xml:space="preserve"> cycle and </w:t>
      </w:r>
      <w:proofErr w:type="spellStart"/>
      <w:r w:rsidRPr="007943F9">
        <w:rPr>
          <w:rFonts w:eastAsiaTheme="minorEastAsia"/>
          <w:sz w:val="22"/>
          <w:szCs w:val="22"/>
          <w:lang w:val="en-US" w:eastAsia="zh-CN"/>
        </w:rPr>
        <w:t>eDRX_INACTIVE</w:t>
      </w:r>
      <w:proofErr w:type="spellEnd"/>
      <w:r w:rsidRPr="007943F9">
        <w:rPr>
          <w:rFonts w:eastAsiaTheme="minorEastAsia"/>
          <w:sz w:val="22"/>
          <w:szCs w:val="22"/>
          <w:lang w:val="en-US" w:eastAsia="zh-CN"/>
        </w:rPr>
        <w:t xml:space="preserve"> </w:t>
      </w:r>
      <w:r w:rsidRPr="007943F9">
        <w:rPr>
          <w:rFonts w:eastAsiaTheme="minorEastAsia" w:hint="eastAsia"/>
          <w:sz w:val="22"/>
          <w:szCs w:val="22"/>
          <w:lang w:val="en-US" w:eastAsia="zh-CN"/>
        </w:rPr>
        <w:t>≥</w:t>
      </w:r>
      <w:r w:rsidRPr="007943F9">
        <w:rPr>
          <w:rFonts w:eastAsiaTheme="minorEastAsia"/>
          <w:sz w:val="22"/>
          <w:szCs w:val="22"/>
          <w:lang w:val="en-US" w:eastAsia="zh-CN"/>
        </w:rPr>
        <w:t xml:space="preserve"> 20.48s</w:t>
      </w:r>
      <w:r>
        <w:rPr>
          <w:rFonts w:eastAsiaTheme="minorEastAsia"/>
          <w:sz w:val="22"/>
          <w:szCs w:val="22"/>
          <w:lang w:val="en-US" w:eastAsia="zh-CN"/>
        </w:rPr>
        <w:t>.</w:t>
      </w:r>
    </w:p>
    <w:p w14:paraId="44FDA418" w14:textId="767401D7" w:rsidR="00AC5E18" w:rsidRPr="00AC5E18" w:rsidRDefault="00AC5E18" w:rsidP="00791D68">
      <w:pPr>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n RAN4#109 meeting,</w:t>
      </w:r>
      <w:r w:rsidR="00A420D1" w:rsidRPr="00791D68">
        <w:rPr>
          <w:rFonts w:eastAsiaTheme="minorEastAsia"/>
          <w:sz w:val="22"/>
          <w:szCs w:val="22"/>
          <w:lang w:val="en-US" w:eastAsia="zh-CN"/>
        </w:rPr>
        <w:t xml:space="preserve"> </w:t>
      </w:r>
      <w:r w:rsidR="00A420D1" w:rsidRPr="00A420D1">
        <w:rPr>
          <w:rFonts w:eastAsiaTheme="minorEastAsia"/>
          <w:sz w:val="22"/>
          <w:szCs w:val="22"/>
          <w:lang w:val="en-US" w:eastAsia="zh-CN"/>
        </w:rPr>
        <w:t xml:space="preserve">RAN4 agreed to introduce </w:t>
      </w:r>
      <w:r w:rsidR="00A420D1" w:rsidRPr="00791D68">
        <w:rPr>
          <w:rFonts w:eastAsiaTheme="minorEastAsia"/>
          <w:sz w:val="22"/>
          <w:szCs w:val="22"/>
          <w:lang w:val="en-US" w:eastAsia="zh-CN"/>
        </w:rPr>
        <w:t>relaxed</w:t>
      </w:r>
      <w:r w:rsidR="00A420D1" w:rsidRPr="00A420D1">
        <w:rPr>
          <w:rFonts w:eastAsiaTheme="minorEastAsia"/>
          <w:sz w:val="22"/>
          <w:szCs w:val="22"/>
          <w:lang w:val="en-US" w:eastAsia="zh-CN"/>
        </w:rPr>
        <w:t xml:space="preserve"> requirements for INACTIVE mode with inactive </w:t>
      </w:r>
      <w:proofErr w:type="spellStart"/>
      <w:r w:rsidR="00A420D1" w:rsidRPr="00A420D1">
        <w:rPr>
          <w:rFonts w:eastAsiaTheme="minorEastAsia"/>
          <w:sz w:val="22"/>
          <w:szCs w:val="22"/>
          <w:lang w:val="en-US" w:eastAsia="zh-CN"/>
        </w:rPr>
        <w:t>eDRX</w:t>
      </w:r>
      <w:proofErr w:type="spellEnd"/>
      <w:r w:rsidR="00A420D1" w:rsidRPr="00A420D1">
        <w:rPr>
          <w:rFonts w:eastAsiaTheme="minorEastAsia"/>
          <w:sz w:val="22"/>
          <w:szCs w:val="22"/>
          <w:lang w:val="en-US" w:eastAsia="zh-CN"/>
        </w:rPr>
        <w:t xml:space="preserve"> &gt; 10.24s for intra-frequency, inter-frequency and inter-RAT for R18 </w:t>
      </w:r>
      <w:proofErr w:type="spellStart"/>
      <w:r w:rsidR="00A420D1" w:rsidRPr="00A420D1">
        <w:rPr>
          <w:rFonts w:eastAsiaTheme="minorEastAsia"/>
          <w:sz w:val="22"/>
          <w:szCs w:val="22"/>
          <w:lang w:val="en-US" w:eastAsia="zh-CN"/>
        </w:rPr>
        <w:t>eRedCap</w:t>
      </w:r>
      <w:proofErr w:type="spellEnd"/>
      <w:r w:rsidR="00A420D1" w:rsidRPr="00A420D1">
        <w:rPr>
          <w:rFonts w:eastAsiaTheme="minorEastAsia"/>
          <w:sz w:val="22"/>
          <w:szCs w:val="22"/>
          <w:lang w:val="en-US" w:eastAsia="zh-CN"/>
        </w:rPr>
        <w:t xml:space="preserve"> UE.</w:t>
      </w:r>
      <w:r w:rsidR="00A420D1">
        <w:rPr>
          <w:rFonts w:eastAsiaTheme="minorEastAsia"/>
          <w:sz w:val="22"/>
          <w:szCs w:val="22"/>
          <w:lang w:val="en-US" w:eastAsia="zh-CN"/>
        </w:rPr>
        <w:t xml:space="preserve"> </w:t>
      </w:r>
      <w:proofErr w:type="gramStart"/>
      <w:r w:rsidR="00A420D1">
        <w:rPr>
          <w:rFonts w:eastAsiaTheme="minorEastAsia"/>
          <w:sz w:val="22"/>
          <w:szCs w:val="22"/>
          <w:lang w:val="en-US" w:eastAsia="zh-CN"/>
        </w:rPr>
        <w:t>However</w:t>
      </w:r>
      <w:proofErr w:type="gramEnd"/>
      <w:r w:rsidR="00A420D1">
        <w:rPr>
          <w:rFonts w:eastAsiaTheme="minorEastAsia"/>
          <w:sz w:val="22"/>
          <w:szCs w:val="22"/>
          <w:lang w:val="en-US" w:eastAsia="zh-CN"/>
        </w:rPr>
        <w:t xml:space="preserve"> the core </w:t>
      </w:r>
      <w:r w:rsidR="00A420D1">
        <w:rPr>
          <w:rFonts w:eastAsiaTheme="minorEastAsia"/>
          <w:sz w:val="22"/>
          <w:szCs w:val="22"/>
          <w:lang w:val="en-US" w:eastAsia="zh-CN"/>
        </w:rPr>
        <w:lastRenderedPageBreak/>
        <w:t>requirements of relaxation requirements</w:t>
      </w:r>
      <w:r w:rsidR="00791D68">
        <w:rPr>
          <w:rFonts w:eastAsiaTheme="minorEastAsia"/>
          <w:sz w:val="22"/>
          <w:szCs w:val="22"/>
          <w:lang w:val="en-US" w:eastAsia="zh-CN"/>
        </w:rPr>
        <w:t xml:space="preserve"> are still under discussion. The related test cases can be </w:t>
      </w:r>
      <w:r w:rsidR="00341A32">
        <w:rPr>
          <w:rFonts w:eastAsiaTheme="minorEastAsia"/>
          <w:sz w:val="22"/>
          <w:szCs w:val="22"/>
          <w:lang w:val="en-US" w:eastAsia="zh-CN"/>
        </w:rPr>
        <w:t>discussed in later phase</w:t>
      </w:r>
      <w:r w:rsidR="00791D68">
        <w:rPr>
          <w:rFonts w:eastAsiaTheme="minorEastAsia"/>
          <w:sz w:val="22"/>
          <w:szCs w:val="22"/>
          <w:lang w:val="en-US" w:eastAsia="zh-CN"/>
        </w:rPr>
        <w:t>.</w:t>
      </w:r>
    </w:p>
    <w:p w14:paraId="1A4069CE" w14:textId="76F0F7B9" w:rsidR="00AC5E18" w:rsidRPr="00AC5E18" w:rsidRDefault="00AC5E18" w:rsidP="00AC5E18">
      <w:pPr>
        <w:rPr>
          <w:rFonts w:eastAsiaTheme="minorEastAsia"/>
          <w:b/>
          <w:sz w:val="22"/>
          <w:szCs w:val="22"/>
          <w:lang w:val="en-US" w:eastAsia="zh-CN"/>
        </w:rPr>
      </w:pPr>
      <w:r w:rsidRPr="00AC5E18">
        <w:rPr>
          <w:rFonts w:eastAsiaTheme="minorEastAsia" w:hint="eastAsia"/>
          <w:b/>
          <w:sz w:val="22"/>
          <w:szCs w:val="22"/>
          <w:lang w:val="en-US" w:eastAsia="zh-CN"/>
        </w:rPr>
        <w:t xml:space="preserve"> </w:t>
      </w:r>
      <w:r w:rsidRPr="00AC5E18">
        <w:rPr>
          <w:rFonts w:eastAsiaTheme="minorEastAsia"/>
          <w:b/>
          <w:sz w:val="22"/>
          <w:szCs w:val="22"/>
          <w:lang w:val="en-US" w:eastAsia="zh-CN"/>
        </w:rPr>
        <w:t xml:space="preserve">Proposal 1: The following test cases are to be specified for R18 </w:t>
      </w:r>
      <w:proofErr w:type="spellStart"/>
      <w:r w:rsidRPr="00AC5E18">
        <w:rPr>
          <w:rFonts w:eastAsiaTheme="minorEastAsia"/>
          <w:b/>
          <w:sz w:val="22"/>
          <w:szCs w:val="22"/>
          <w:lang w:val="en-US" w:eastAsia="zh-CN"/>
        </w:rPr>
        <w:t>eRedCap</w:t>
      </w:r>
      <w:proofErr w:type="spellEnd"/>
      <w:r w:rsidRPr="00AC5E18">
        <w:rPr>
          <w:rFonts w:eastAsiaTheme="minorEastAsia"/>
          <w:b/>
          <w:sz w:val="22"/>
          <w:szCs w:val="22"/>
          <w:lang w:val="en-US" w:eastAsia="zh-CN"/>
        </w:rPr>
        <w:t xml:space="preserve"> in RRC-INACTIVE state:</w:t>
      </w:r>
    </w:p>
    <w:p w14:paraId="3427D06A" w14:textId="77777777" w:rsidR="00AC5E18" w:rsidRPr="00F62F94" w:rsidRDefault="00AC5E18" w:rsidP="00AC5E18">
      <w:pPr>
        <w:pStyle w:val="afe"/>
        <w:numPr>
          <w:ilvl w:val="0"/>
          <w:numId w:val="34"/>
        </w:numPr>
        <w:spacing w:line="360" w:lineRule="auto"/>
        <w:ind w:left="357" w:hanging="357"/>
        <w:rPr>
          <w:rFonts w:eastAsiaTheme="minorEastAsia"/>
          <w:b/>
          <w:sz w:val="20"/>
          <w:szCs w:val="20"/>
          <w:lang w:val="en-US" w:eastAsia="zh-CN"/>
        </w:rPr>
      </w:pPr>
      <w:r w:rsidRPr="00F62F94">
        <w:rPr>
          <w:rFonts w:eastAsiaTheme="minorEastAsia"/>
          <w:b/>
          <w:sz w:val="20"/>
          <w:szCs w:val="20"/>
          <w:lang w:val="en-US" w:eastAsia="zh-CN"/>
        </w:rPr>
        <w:t xml:space="preserve">Cell reselection to FR1 intra-frequency NR case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76733E68" w14:textId="77777777" w:rsidR="00AC5E18" w:rsidRPr="00F62F94" w:rsidRDefault="00AC5E18" w:rsidP="00AC5E18">
      <w:pPr>
        <w:pStyle w:val="afe"/>
        <w:numPr>
          <w:ilvl w:val="0"/>
          <w:numId w:val="34"/>
        </w:numPr>
        <w:spacing w:line="360" w:lineRule="auto"/>
        <w:ind w:left="357" w:hanging="357"/>
        <w:rPr>
          <w:rFonts w:eastAsiaTheme="minorEastAsia"/>
          <w:b/>
          <w:sz w:val="20"/>
          <w:szCs w:val="20"/>
          <w:lang w:val="en-US" w:eastAsia="zh-CN"/>
        </w:rPr>
      </w:pPr>
      <w:r w:rsidRPr="00F62F94">
        <w:rPr>
          <w:rFonts w:eastAsiaTheme="minorEastAsia"/>
          <w:b/>
          <w:sz w:val="20"/>
          <w:szCs w:val="20"/>
          <w:lang w:val="en-US" w:eastAsia="zh-CN"/>
        </w:rPr>
        <w:t xml:space="preserve">Cell reselection to FR2 intra-frequency NR case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3E2E1C0F" w14:textId="77777777" w:rsidR="00AC5E18" w:rsidRPr="00F62F94" w:rsidRDefault="00AC5E18" w:rsidP="00AC5E18">
      <w:pPr>
        <w:pStyle w:val="afe"/>
        <w:numPr>
          <w:ilvl w:val="0"/>
          <w:numId w:val="34"/>
        </w:numPr>
        <w:spacing w:line="360" w:lineRule="auto"/>
        <w:ind w:left="357" w:hanging="357"/>
        <w:rPr>
          <w:rFonts w:eastAsiaTheme="minorEastAsia"/>
          <w:b/>
          <w:sz w:val="20"/>
          <w:szCs w:val="20"/>
          <w:lang w:val="en-US" w:eastAsia="zh-CN"/>
        </w:rPr>
      </w:pPr>
      <w:r w:rsidRPr="00F62F94">
        <w:rPr>
          <w:rFonts w:eastAsiaTheme="minorEastAsia"/>
          <w:b/>
          <w:sz w:val="20"/>
          <w:szCs w:val="20"/>
          <w:lang w:val="en-US" w:eastAsia="zh-CN"/>
        </w:rPr>
        <w:t xml:space="preserve">Cell reselection to FR1 inter-frequency NR case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407B02E2" w14:textId="42132B27" w:rsidR="00AC5E18" w:rsidRPr="00F62F94" w:rsidRDefault="00AC5E18" w:rsidP="00287885">
      <w:pPr>
        <w:pStyle w:val="afe"/>
        <w:numPr>
          <w:ilvl w:val="0"/>
          <w:numId w:val="34"/>
        </w:numPr>
        <w:spacing w:line="360" w:lineRule="auto"/>
        <w:ind w:left="357" w:hanging="357"/>
        <w:rPr>
          <w:rFonts w:eastAsiaTheme="minorEastAsia"/>
          <w:b/>
          <w:sz w:val="20"/>
          <w:szCs w:val="20"/>
          <w:lang w:val="en-US" w:eastAsia="zh-CN"/>
        </w:rPr>
      </w:pPr>
      <w:r w:rsidRPr="00F62F94">
        <w:rPr>
          <w:rFonts w:eastAsiaTheme="minorEastAsia"/>
          <w:b/>
          <w:sz w:val="20"/>
          <w:szCs w:val="20"/>
          <w:lang w:val="en-US" w:eastAsia="zh-CN"/>
        </w:rPr>
        <w:t xml:space="preserve">Cell reselection to FR2 inter-frequency NR case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746B483D" w14:textId="6192E015" w:rsidR="009D37CD" w:rsidRPr="00F62F94" w:rsidRDefault="009D37CD" w:rsidP="009D37CD">
      <w:pPr>
        <w:pStyle w:val="afe"/>
        <w:numPr>
          <w:ilvl w:val="0"/>
          <w:numId w:val="34"/>
        </w:numPr>
        <w:spacing w:line="360" w:lineRule="auto"/>
        <w:ind w:left="357" w:hanging="357"/>
        <w:rPr>
          <w:rFonts w:eastAsiaTheme="minorEastAsia"/>
          <w:b/>
          <w:sz w:val="20"/>
          <w:szCs w:val="20"/>
          <w:lang w:val="en-US" w:eastAsia="zh-CN"/>
        </w:rPr>
      </w:pPr>
      <w:r w:rsidRPr="00F62F94">
        <w:rPr>
          <w:b/>
          <w:sz w:val="20"/>
          <w:szCs w:val="20"/>
        </w:rPr>
        <w:t>E-UTRA Cell reselection to higher priority NR target Cell in FR1</w:t>
      </w:r>
      <w:r w:rsidRPr="00F62F94">
        <w:rPr>
          <w:rFonts w:eastAsiaTheme="minorEastAsia"/>
          <w:b/>
          <w:sz w:val="20"/>
          <w:szCs w:val="20"/>
          <w:lang w:val="en-US" w:eastAsia="zh-CN"/>
        </w:rPr>
        <w:t xml:space="preserv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4A370B79" w14:textId="4734441C" w:rsidR="00735496" w:rsidRDefault="00AE192D" w:rsidP="00287885">
      <w:pPr>
        <w:rPr>
          <w:rFonts w:eastAsiaTheme="minorEastAsia"/>
          <w:sz w:val="22"/>
          <w:szCs w:val="22"/>
          <w:lang w:val="en-US" w:eastAsia="zh-CN"/>
        </w:rPr>
      </w:pPr>
      <w:r>
        <w:rPr>
          <w:rFonts w:eastAsiaTheme="minorEastAsia"/>
          <w:sz w:val="22"/>
          <w:szCs w:val="22"/>
          <w:lang w:val="en-US" w:eastAsia="zh-CN"/>
        </w:rPr>
        <w:t>It shall be noted that i</w:t>
      </w:r>
      <w:r w:rsidR="00735496">
        <w:rPr>
          <w:rFonts w:eastAsiaTheme="minorEastAsia"/>
          <w:sz w:val="22"/>
          <w:szCs w:val="22"/>
          <w:lang w:val="en-US" w:eastAsia="zh-CN"/>
        </w:rPr>
        <w:t xml:space="preserve">n previous release, there </w:t>
      </w:r>
      <w:r w:rsidR="00FA16C6">
        <w:rPr>
          <w:rFonts w:eastAsiaTheme="minorEastAsia"/>
          <w:sz w:val="22"/>
          <w:szCs w:val="22"/>
          <w:lang w:val="en-US" w:eastAsia="zh-CN"/>
        </w:rPr>
        <w:t>are</w:t>
      </w:r>
      <w:r w:rsidR="00735496">
        <w:rPr>
          <w:rFonts w:eastAsiaTheme="minorEastAsia"/>
          <w:sz w:val="22"/>
          <w:szCs w:val="22"/>
          <w:lang w:val="en-US" w:eastAsia="zh-CN"/>
        </w:rPr>
        <w:t xml:space="preserve"> no tests </w:t>
      </w:r>
      <w:r w:rsidR="00FA16C6">
        <w:rPr>
          <w:rFonts w:eastAsiaTheme="minorEastAsia"/>
          <w:sz w:val="22"/>
          <w:szCs w:val="22"/>
          <w:lang w:val="en-US" w:eastAsia="zh-CN"/>
        </w:rPr>
        <w:t xml:space="preserve">to verify </w:t>
      </w:r>
      <w:r>
        <w:rPr>
          <w:rFonts w:eastAsiaTheme="minorEastAsia"/>
          <w:sz w:val="22"/>
          <w:szCs w:val="22"/>
          <w:lang w:val="en-US" w:eastAsia="zh-CN"/>
        </w:rPr>
        <w:t>UE</w:t>
      </w:r>
      <w:r w:rsidR="00FA16C6">
        <w:rPr>
          <w:rFonts w:eastAsiaTheme="minorEastAsia"/>
          <w:sz w:val="22"/>
          <w:szCs w:val="22"/>
          <w:lang w:val="en-US" w:eastAsia="zh-CN"/>
        </w:rPr>
        <w:t xml:space="preserve"> measurement behavior with </w:t>
      </w:r>
      <w:proofErr w:type="spellStart"/>
      <w:r w:rsidR="00FA16C6">
        <w:rPr>
          <w:rFonts w:eastAsiaTheme="minorEastAsia"/>
          <w:sz w:val="22"/>
          <w:szCs w:val="22"/>
          <w:lang w:val="en-US" w:eastAsia="zh-CN"/>
        </w:rPr>
        <w:t>eDRX</w:t>
      </w:r>
      <w:proofErr w:type="spellEnd"/>
      <w:r w:rsidR="00FA16C6">
        <w:rPr>
          <w:rFonts w:eastAsiaTheme="minorEastAsia"/>
          <w:sz w:val="22"/>
          <w:szCs w:val="22"/>
          <w:lang w:val="en-US" w:eastAsia="zh-CN"/>
        </w:rPr>
        <w:t xml:space="preserve"> configuration.</w:t>
      </w:r>
      <w:r>
        <w:rPr>
          <w:rFonts w:eastAsiaTheme="minorEastAsia"/>
          <w:sz w:val="22"/>
          <w:szCs w:val="22"/>
          <w:lang w:val="en-US" w:eastAsia="zh-CN"/>
        </w:rPr>
        <w:t xml:space="preserve"> So new </w:t>
      </w:r>
      <w:proofErr w:type="spellStart"/>
      <w:r>
        <w:rPr>
          <w:rFonts w:eastAsiaTheme="minorEastAsia"/>
          <w:sz w:val="22"/>
          <w:szCs w:val="22"/>
          <w:lang w:val="en-US" w:eastAsia="zh-CN"/>
        </w:rPr>
        <w:t>eDRX</w:t>
      </w:r>
      <w:proofErr w:type="spellEnd"/>
      <w:r>
        <w:rPr>
          <w:rFonts w:eastAsiaTheme="minorEastAsia"/>
          <w:sz w:val="22"/>
          <w:szCs w:val="22"/>
          <w:lang w:val="en-US" w:eastAsia="zh-CN"/>
        </w:rPr>
        <w:t xml:space="preserve"> configuration is to be defined. </w:t>
      </w:r>
      <w:r w:rsidR="00791D68">
        <w:rPr>
          <w:rFonts w:eastAsiaTheme="minorEastAsia"/>
          <w:sz w:val="22"/>
          <w:szCs w:val="22"/>
          <w:lang w:val="en-US" w:eastAsia="zh-CN"/>
        </w:rPr>
        <w:t xml:space="preserve">Although </w:t>
      </w:r>
      <w:proofErr w:type="spellStart"/>
      <w:r w:rsidR="00E47D82">
        <w:rPr>
          <w:rFonts w:eastAsiaTheme="minorEastAsia"/>
          <w:sz w:val="22"/>
          <w:szCs w:val="22"/>
          <w:lang w:val="en-US" w:eastAsia="zh-CN"/>
        </w:rPr>
        <w:t>eDRX</w:t>
      </w:r>
      <w:proofErr w:type="spellEnd"/>
      <w:r w:rsidR="00E47D82">
        <w:rPr>
          <w:rFonts w:eastAsiaTheme="minorEastAsia"/>
          <w:sz w:val="22"/>
          <w:szCs w:val="22"/>
          <w:lang w:val="en-US" w:eastAsia="zh-CN"/>
        </w:rPr>
        <w:t xml:space="preserve"> cycle length can be </w:t>
      </w:r>
      <w:r w:rsidR="00E47D82" w:rsidRPr="00E47D82">
        <w:rPr>
          <w:rFonts w:eastAsiaTheme="minorEastAsia"/>
          <w:sz w:val="22"/>
          <w:szCs w:val="22"/>
          <w:lang w:val="en-US" w:eastAsia="zh-CN"/>
        </w:rPr>
        <w:t>10485.76</w:t>
      </w:r>
      <w:r w:rsidR="00E47D82">
        <w:rPr>
          <w:rFonts w:eastAsiaTheme="minorEastAsia"/>
          <w:sz w:val="22"/>
          <w:szCs w:val="22"/>
          <w:lang w:val="en-US" w:eastAsia="zh-CN"/>
        </w:rPr>
        <w:t xml:space="preserve"> second, c</w:t>
      </w:r>
      <w:r>
        <w:rPr>
          <w:rFonts w:eastAsiaTheme="minorEastAsia"/>
          <w:sz w:val="22"/>
          <w:szCs w:val="22"/>
          <w:lang w:val="en-US" w:eastAsia="zh-CN"/>
        </w:rPr>
        <w:t xml:space="preserve">onsidering the whole test duration, idle </w:t>
      </w:r>
      <w:proofErr w:type="spellStart"/>
      <w:r>
        <w:rPr>
          <w:rFonts w:eastAsiaTheme="minorEastAsia"/>
          <w:sz w:val="22"/>
          <w:szCs w:val="22"/>
          <w:lang w:val="en-US" w:eastAsia="zh-CN"/>
        </w:rPr>
        <w:t>eDRX</w:t>
      </w:r>
      <w:proofErr w:type="spellEnd"/>
      <w:r>
        <w:rPr>
          <w:rFonts w:eastAsiaTheme="minorEastAsia"/>
          <w:sz w:val="22"/>
          <w:szCs w:val="22"/>
          <w:lang w:val="en-US" w:eastAsia="zh-CN"/>
        </w:rPr>
        <w:t xml:space="preserve"> and inactive </w:t>
      </w:r>
      <w:proofErr w:type="spellStart"/>
      <w:r>
        <w:rPr>
          <w:rFonts w:eastAsiaTheme="minorEastAsia"/>
          <w:sz w:val="22"/>
          <w:szCs w:val="22"/>
          <w:lang w:val="en-US" w:eastAsia="zh-CN"/>
        </w:rPr>
        <w:t>eDRX</w:t>
      </w:r>
      <w:proofErr w:type="spellEnd"/>
      <w:r>
        <w:rPr>
          <w:rFonts w:eastAsiaTheme="minorEastAsia"/>
          <w:sz w:val="22"/>
          <w:szCs w:val="22"/>
          <w:lang w:val="en-US" w:eastAsia="zh-CN"/>
        </w:rPr>
        <w:t xml:space="preserve"> </w:t>
      </w:r>
      <w:r w:rsidR="00791D68">
        <w:rPr>
          <w:rFonts w:eastAsiaTheme="minorEastAsia"/>
          <w:sz w:val="22"/>
          <w:szCs w:val="22"/>
          <w:lang w:val="en-US" w:eastAsia="zh-CN"/>
        </w:rPr>
        <w:t>length</w:t>
      </w:r>
      <w:r w:rsidR="00E47D82">
        <w:rPr>
          <w:rFonts w:eastAsiaTheme="minorEastAsia"/>
          <w:sz w:val="22"/>
          <w:szCs w:val="22"/>
          <w:lang w:val="en-US" w:eastAsia="zh-CN"/>
        </w:rPr>
        <w:t xml:space="preserve"> are suggested to be set 20.48s.</w:t>
      </w:r>
    </w:p>
    <w:p w14:paraId="3B25CC26" w14:textId="369E0D25" w:rsidR="00E47D82" w:rsidRPr="009F0E0A" w:rsidRDefault="00E47D82" w:rsidP="00287885">
      <w:pPr>
        <w:rPr>
          <w:rFonts w:eastAsiaTheme="minorEastAsia"/>
          <w:b/>
          <w:sz w:val="22"/>
          <w:szCs w:val="22"/>
          <w:lang w:val="en-US" w:eastAsia="zh-CN"/>
        </w:rPr>
      </w:pPr>
      <w:r w:rsidRPr="00E47D82">
        <w:rPr>
          <w:rFonts w:eastAsiaTheme="minorEastAsia"/>
          <w:b/>
          <w:sz w:val="22"/>
          <w:szCs w:val="22"/>
          <w:lang w:val="en-US" w:eastAsia="zh-CN"/>
        </w:rPr>
        <w:t>Proposal 2:</w:t>
      </w:r>
      <w:r w:rsidR="009F0E0A" w:rsidRPr="009F0E0A">
        <w:rPr>
          <w:rFonts w:eastAsiaTheme="minorEastAsia"/>
          <w:b/>
          <w:sz w:val="22"/>
          <w:szCs w:val="22"/>
          <w:lang w:val="en-US" w:eastAsia="zh-CN"/>
        </w:rPr>
        <w:t xml:space="preserve"> </w:t>
      </w:r>
      <w:r w:rsidR="009F0E0A">
        <w:rPr>
          <w:rFonts w:eastAsiaTheme="minorEastAsia"/>
          <w:b/>
          <w:sz w:val="22"/>
          <w:szCs w:val="22"/>
          <w:lang w:val="en-US" w:eastAsia="zh-CN"/>
        </w:rPr>
        <w:t>I</w:t>
      </w:r>
      <w:r w:rsidR="009F0E0A" w:rsidRPr="009F0E0A">
        <w:rPr>
          <w:rFonts w:eastAsiaTheme="minorEastAsia"/>
          <w:b/>
          <w:sz w:val="22"/>
          <w:szCs w:val="22"/>
          <w:lang w:val="en-US" w:eastAsia="zh-CN"/>
        </w:rPr>
        <w:t xml:space="preserve">dle </w:t>
      </w:r>
      <w:proofErr w:type="spellStart"/>
      <w:r w:rsidR="009F0E0A" w:rsidRPr="009F0E0A">
        <w:rPr>
          <w:rFonts w:eastAsiaTheme="minorEastAsia"/>
          <w:b/>
          <w:sz w:val="22"/>
          <w:szCs w:val="22"/>
          <w:lang w:val="en-US" w:eastAsia="zh-CN"/>
        </w:rPr>
        <w:t>eDRX</w:t>
      </w:r>
      <w:proofErr w:type="spellEnd"/>
      <w:r w:rsidR="009F0E0A" w:rsidRPr="009F0E0A">
        <w:rPr>
          <w:rFonts w:eastAsiaTheme="minorEastAsia"/>
          <w:b/>
          <w:sz w:val="22"/>
          <w:szCs w:val="22"/>
          <w:lang w:val="en-US" w:eastAsia="zh-CN"/>
        </w:rPr>
        <w:t xml:space="preserve"> and inactive </w:t>
      </w:r>
      <w:proofErr w:type="spellStart"/>
      <w:r w:rsidR="009F0E0A" w:rsidRPr="009F0E0A">
        <w:rPr>
          <w:rFonts w:eastAsiaTheme="minorEastAsia"/>
          <w:b/>
          <w:sz w:val="22"/>
          <w:szCs w:val="22"/>
          <w:lang w:val="en-US" w:eastAsia="zh-CN"/>
        </w:rPr>
        <w:t>eDRX</w:t>
      </w:r>
      <w:proofErr w:type="spellEnd"/>
      <w:r w:rsidR="009F0E0A" w:rsidRPr="009F0E0A">
        <w:rPr>
          <w:rFonts w:eastAsiaTheme="minorEastAsia"/>
          <w:b/>
          <w:sz w:val="22"/>
          <w:szCs w:val="22"/>
          <w:lang w:val="en-US" w:eastAsia="zh-CN"/>
        </w:rPr>
        <w:t xml:space="preserve"> length are set 20.48s.</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1D82B7FD" w:rsidR="00105C3C" w:rsidRPr="009F0E0A" w:rsidRDefault="00C80159" w:rsidP="00DA6974">
      <w:pPr>
        <w:rPr>
          <w:rFonts w:eastAsiaTheme="minorEastAsia"/>
          <w:sz w:val="22"/>
          <w:szCs w:val="22"/>
          <w:lang w:val="en-US" w:eastAsia="zh-CN"/>
        </w:rPr>
      </w:pPr>
      <w:r w:rsidRPr="009F0E0A">
        <w:rPr>
          <w:rFonts w:eastAsia="宋体"/>
          <w:sz w:val="22"/>
          <w:szCs w:val="22"/>
          <w:lang w:eastAsia="zh-CN"/>
        </w:rPr>
        <w:t>T</w:t>
      </w:r>
      <w:r w:rsidRPr="009F0E0A">
        <w:rPr>
          <w:rFonts w:eastAsia="宋体" w:hint="eastAsia"/>
          <w:sz w:val="22"/>
          <w:szCs w:val="22"/>
          <w:lang w:eastAsia="zh-CN"/>
        </w:rPr>
        <w:t>his contribution</w:t>
      </w:r>
      <w:r w:rsidR="009B682A" w:rsidRPr="009F0E0A">
        <w:rPr>
          <w:rFonts w:eastAsia="宋体"/>
          <w:sz w:val="22"/>
          <w:szCs w:val="22"/>
          <w:lang w:val="en-US" w:eastAsia="zh-CN"/>
        </w:rPr>
        <w:t xml:space="preserve"> provides </w:t>
      </w:r>
      <w:r w:rsidR="00193176" w:rsidRPr="009F0E0A">
        <w:rPr>
          <w:rFonts w:eastAsia="宋体"/>
          <w:sz w:val="22"/>
          <w:szCs w:val="22"/>
          <w:lang w:val="en-US" w:eastAsia="zh-CN"/>
        </w:rPr>
        <w:t>the consideration</w:t>
      </w:r>
      <w:r w:rsidR="009B682A" w:rsidRPr="009F0E0A">
        <w:rPr>
          <w:rFonts w:eastAsia="宋体"/>
          <w:sz w:val="22"/>
          <w:szCs w:val="22"/>
          <w:lang w:val="en-US" w:eastAsia="zh-CN"/>
        </w:rPr>
        <w:t xml:space="preserve"> on</w:t>
      </w:r>
      <w:r w:rsidR="00965C50" w:rsidRPr="009F0E0A">
        <w:rPr>
          <w:rFonts w:eastAsiaTheme="minorEastAsia"/>
          <w:sz w:val="22"/>
          <w:szCs w:val="22"/>
          <w:lang w:val="en-US" w:eastAsia="zh-CN"/>
        </w:rPr>
        <w:t xml:space="preserve"> </w:t>
      </w:r>
      <w:r w:rsidR="009D37CD">
        <w:rPr>
          <w:rFonts w:eastAsiaTheme="minorEastAsia"/>
          <w:sz w:val="22"/>
          <w:szCs w:val="22"/>
          <w:lang w:val="en-US" w:eastAsia="zh-CN"/>
        </w:rPr>
        <w:t xml:space="preserve">test cases for </w:t>
      </w:r>
      <w:proofErr w:type="spellStart"/>
      <w:r w:rsidR="009D37CD">
        <w:rPr>
          <w:rFonts w:eastAsiaTheme="minorEastAsia"/>
          <w:sz w:val="22"/>
          <w:szCs w:val="22"/>
          <w:lang w:val="en-US" w:eastAsia="zh-CN"/>
        </w:rPr>
        <w:t>eRedCap</w:t>
      </w:r>
      <w:proofErr w:type="spellEnd"/>
      <w:r w:rsidR="007C040F" w:rsidRPr="009F0E0A">
        <w:rPr>
          <w:rFonts w:eastAsia="宋体"/>
          <w:sz w:val="22"/>
          <w:szCs w:val="22"/>
          <w:lang w:val="en-US" w:eastAsia="zh-CN"/>
        </w:rPr>
        <w:t>.</w:t>
      </w:r>
      <w:r w:rsidRPr="009F0E0A">
        <w:rPr>
          <w:rFonts w:eastAsia="宋体" w:hint="eastAsia"/>
          <w:sz w:val="22"/>
          <w:szCs w:val="22"/>
          <w:lang w:eastAsia="zh-CN"/>
        </w:rPr>
        <w:t xml:space="preserve"> </w:t>
      </w:r>
      <w:r w:rsidR="002A7CD2" w:rsidRPr="009F0E0A">
        <w:rPr>
          <w:rFonts w:eastAsia="宋体"/>
          <w:sz w:val="22"/>
          <w:szCs w:val="22"/>
          <w:lang w:eastAsia="zh-CN"/>
        </w:rPr>
        <w:t xml:space="preserve">The following proposals are </w:t>
      </w:r>
      <w:r w:rsidR="009A2C48" w:rsidRPr="009F0E0A">
        <w:rPr>
          <w:rFonts w:eastAsia="宋体"/>
          <w:sz w:val="22"/>
          <w:szCs w:val="22"/>
          <w:lang w:eastAsia="zh-CN"/>
        </w:rPr>
        <w:t>provided:</w:t>
      </w:r>
    </w:p>
    <w:p w14:paraId="2E4E53A2" w14:textId="77777777" w:rsidR="009D37CD" w:rsidRPr="00AC5E18" w:rsidRDefault="009D37CD" w:rsidP="009D37CD">
      <w:pPr>
        <w:rPr>
          <w:rFonts w:eastAsiaTheme="minorEastAsia"/>
          <w:b/>
          <w:sz w:val="22"/>
          <w:szCs w:val="22"/>
          <w:lang w:val="en-US" w:eastAsia="zh-CN"/>
        </w:rPr>
      </w:pPr>
      <w:r w:rsidRPr="00AC5E18">
        <w:rPr>
          <w:rFonts w:eastAsiaTheme="minorEastAsia"/>
          <w:b/>
          <w:sz w:val="22"/>
          <w:szCs w:val="22"/>
          <w:lang w:val="en-US" w:eastAsia="zh-CN"/>
        </w:rPr>
        <w:t xml:space="preserve">Proposal 1: The following test cases are to be specified for R18 </w:t>
      </w:r>
      <w:proofErr w:type="spellStart"/>
      <w:r w:rsidRPr="00AC5E18">
        <w:rPr>
          <w:rFonts w:eastAsiaTheme="minorEastAsia"/>
          <w:b/>
          <w:sz w:val="22"/>
          <w:szCs w:val="22"/>
          <w:lang w:val="en-US" w:eastAsia="zh-CN"/>
        </w:rPr>
        <w:t>eRedCap</w:t>
      </w:r>
      <w:proofErr w:type="spellEnd"/>
      <w:r w:rsidRPr="00AC5E18">
        <w:rPr>
          <w:rFonts w:eastAsiaTheme="minorEastAsia"/>
          <w:b/>
          <w:sz w:val="22"/>
          <w:szCs w:val="22"/>
          <w:lang w:val="en-US" w:eastAsia="zh-CN"/>
        </w:rPr>
        <w:t xml:space="preserve"> in RRC-INACTIVE state:</w:t>
      </w:r>
    </w:p>
    <w:p w14:paraId="0DEB40E0" w14:textId="77777777" w:rsidR="009D37CD" w:rsidRPr="00F62F94" w:rsidRDefault="009D37CD" w:rsidP="009D37CD">
      <w:pPr>
        <w:pStyle w:val="afe"/>
        <w:numPr>
          <w:ilvl w:val="0"/>
          <w:numId w:val="34"/>
        </w:numPr>
        <w:spacing w:line="360" w:lineRule="auto"/>
        <w:ind w:left="357" w:hanging="357"/>
        <w:rPr>
          <w:rFonts w:eastAsiaTheme="minorEastAsia"/>
          <w:b/>
          <w:sz w:val="20"/>
          <w:szCs w:val="20"/>
          <w:lang w:val="en-US" w:eastAsia="zh-CN"/>
        </w:rPr>
      </w:pPr>
      <w:r w:rsidRPr="00F62F94">
        <w:rPr>
          <w:rFonts w:eastAsiaTheme="minorEastAsia"/>
          <w:b/>
          <w:sz w:val="20"/>
          <w:szCs w:val="20"/>
          <w:lang w:val="en-US" w:eastAsia="zh-CN"/>
        </w:rPr>
        <w:t xml:space="preserve">Cell reselection to FR1 intra-frequency NR case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15248EBF" w14:textId="77777777" w:rsidR="009D37CD" w:rsidRPr="00F62F94" w:rsidRDefault="009D37CD" w:rsidP="009D37CD">
      <w:pPr>
        <w:pStyle w:val="afe"/>
        <w:numPr>
          <w:ilvl w:val="0"/>
          <w:numId w:val="34"/>
        </w:numPr>
        <w:spacing w:line="360" w:lineRule="auto"/>
        <w:ind w:left="357" w:hanging="357"/>
        <w:rPr>
          <w:rFonts w:eastAsiaTheme="minorEastAsia"/>
          <w:b/>
          <w:sz w:val="20"/>
          <w:szCs w:val="20"/>
          <w:lang w:val="en-US" w:eastAsia="zh-CN"/>
        </w:rPr>
      </w:pPr>
      <w:r w:rsidRPr="00F62F94">
        <w:rPr>
          <w:rFonts w:eastAsiaTheme="minorEastAsia"/>
          <w:b/>
          <w:sz w:val="20"/>
          <w:szCs w:val="20"/>
          <w:lang w:val="en-US" w:eastAsia="zh-CN"/>
        </w:rPr>
        <w:t xml:space="preserve">Cell reselection to FR2 intra-frequency NR case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3684DFCC" w14:textId="77777777" w:rsidR="009D37CD" w:rsidRPr="00F62F94" w:rsidRDefault="009D37CD" w:rsidP="009D37CD">
      <w:pPr>
        <w:pStyle w:val="afe"/>
        <w:numPr>
          <w:ilvl w:val="0"/>
          <w:numId w:val="34"/>
        </w:numPr>
        <w:spacing w:line="360" w:lineRule="auto"/>
        <w:ind w:left="357" w:hanging="357"/>
        <w:rPr>
          <w:rFonts w:eastAsiaTheme="minorEastAsia"/>
          <w:b/>
          <w:sz w:val="20"/>
          <w:szCs w:val="20"/>
          <w:lang w:val="en-US" w:eastAsia="zh-CN"/>
        </w:rPr>
      </w:pPr>
      <w:r w:rsidRPr="00F62F94">
        <w:rPr>
          <w:rFonts w:eastAsiaTheme="minorEastAsia"/>
          <w:b/>
          <w:sz w:val="20"/>
          <w:szCs w:val="20"/>
          <w:lang w:val="en-US" w:eastAsia="zh-CN"/>
        </w:rPr>
        <w:t xml:space="preserve">Cell reselection to FR1 inter-frequency NR case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228A679C" w14:textId="77777777" w:rsidR="009D37CD" w:rsidRPr="00F62F94" w:rsidRDefault="009D37CD" w:rsidP="009D37CD">
      <w:pPr>
        <w:pStyle w:val="afe"/>
        <w:numPr>
          <w:ilvl w:val="0"/>
          <w:numId w:val="34"/>
        </w:numPr>
        <w:spacing w:line="360" w:lineRule="auto"/>
        <w:ind w:left="357" w:hanging="357"/>
        <w:rPr>
          <w:rFonts w:eastAsiaTheme="minorEastAsia"/>
          <w:b/>
          <w:sz w:val="20"/>
          <w:szCs w:val="20"/>
          <w:lang w:val="en-US" w:eastAsia="zh-CN"/>
        </w:rPr>
      </w:pPr>
      <w:r w:rsidRPr="00F62F94">
        <w:rPr>
          <w:rFonts w:eastAsiaTheme="minorEastAsia"/>
          <w:b/>
          <w:sz w:val="20"/>
          <w:szCs w:val="20"/>
          <w:lang w:val="en-US" w:eastAsia="zh-CN"/>
        </w:rPr>
        <w:t xml:space="preserve">Cell reselection to FR2 inter-frequency NR case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32B57EA0" w14:textId="77777777" w:rsidR="009D37CD" w:rsidRPr="00F62F94" w:rsidRDefault="009D37CD" w:rsidP="009D37CD">
      <w:pPr>
        <w:pStyle w:val="afe"/>
        <w:numPr>
          <w:ilvl w:val="0"/>
          <w:numId w:val="34"/>
        </w:numPr>
        <w:spacing w:line="360" w:lineRule="auto"/>
        <w:ind w:left="357" w:hanging="357"/>
        <w:rPr>
          <w:rFonts w:eastAsiaTheme="minorEastAsia"/>
          <w:b/>
          <w:sz w:val="20"/>
          <w:szCs w:val="20"/>
          <w:lang w:val="en-US" w:eastAsia="zh-CN"/>
        </w:rPr>
      </w:pPr>
      <w:r w:rsidRPr="00F62F94">
        <w:rPr>
          <w:b/>
          <w:sz w:val="20"/>
          <w:szCs w:val="20"/>
        </w:rPr>
        <w:t>E-UTRA Cell reselection to higher priority NR target Cell in FR1</w:t>
      </w:r>
      <w:r w:rsidRPr="00F62F94">
        <w:rPr>
          <w:rFonts w:eastAsiaTheme="minorEastAsia"/>
          <w:b/>
          <w:sz w:val="20"/>
          <w:szCs w:val="20"/>
          <w:lang w:val="en-US" w:eastAsia="zh-CN"/>
        </w:rPr>
        <w:t xml:space="preserve"> with </w:t>
      </w:r>
      <w:proofErr w:type="spellStart"/>
      <w:r w:rsidRPr="00F62F94">
        <w:rPr>
          <w:rFonts w:eastAsiaTheme="minorEastAsia"/>
          <w:b/>
          <w:sz w:val="20"/>
          <w:szCs w:val="20"/>
          <w:lang w:val="en-US" w:eastAsia="zh-CN"/>
        </w:rPr>
        <w:t>eDRX_IDLE</w:t>
      </w:r>
      <w:proofErr w:type="spellEnd"/>
      <w:r w:rsidRPr="00F62F94">
        <w:rPr>
          <w:rFonts w:eastAsiaTheme="minorEastAsia"/>
          <w:b/>
          <w:sz w:val="20"/>
          <w:szCs w:val="20"/>
          <w:lang w:val="en-US" w:eastAsia="zh-CN"/>
        </w:rPr>
        <w:t xml:space="preserve"> cycle and </w:t>
      </w:r>
      <w:proofErr w:type="spellStart"/>
      <w:r w:rsidRPr="00F62F94">
        <w:rPr>
          <w:rFonts w:eastAsiaTheme="minorEastAsia"/>
          <w:b/>
          <w:sz w:val="20"/>
          <w:szCs w:val="20"/>
          <w:lang w:val="en-US" w:eastAsia="zh-CN"/>
        </w:rPr>
        <w:t>eDRX_INACTIVE</w:t>
      </w:r>
      <w:proofErr w:type="spellEnd"/>
      <w:r w:rsidRPr="00F62F94">
        <w:rPr>
          <w:rFonts w:eastAsiaTheme="minorEastAsia"/>
          <w:b/>
          <w:sz w:val="20"/>
          <w:szCs w:val="20"/>
          <w:lang w:val="en-US" w:eastAsia="zh-CN"/>
        </w:rPr>
        <w:t xml:space="preserve"> </w:t>
      </w:r>
      <w:r w:rsidRPr="00F62F94">
        <w:rPr>
          <w:rFonts w:eastAsiaTheme="minorEastAsia" w:hint="eastAsia"/>
          <w:b/>
          <w:sz w:val="20"/>
          <w:szCs w:val="20"/>
          <w:lang w:val="en-US" w:eastAsia="zh-CN"/>
        </w:rPr>
        <w:t>≥</w:t>
      </w:r>
      <w:r w:rsidRPr="00F62F94">
        <w:rPr>
          <w:rFonts w:eastAsiaTheme="minorEastAsia"/>
          <w:b/>
          <w:sz w:val="20"/>
          <w:szCs w:val="20"/>
          <w:lang w:val="en-US" w:eastAsia="zh-CN"/>
        </w:rPr>
        <w:t xml:space="preserve"> 20.48s.</w:t>
      </w:r>
    </w:p>
    <w:p w14:paraId="3D4172B1" w14:textId="6FF70784" w:rsidR="007C1851" w:rsidRPr="009F0E0A" w:rsidRDefault="009F0E0A" w:rsidP="007C1851">
      <w:pPr>
        <w:rPr>
          <w:rFonts w:eastAsiaTheme="minorEastAsia"/>
          <w:b/>
          <w:lang w:val="en-US" w:eastAsia="zh-CN"/>
        </w:rPr>
      </w:pPr>
      <w:r w:rsidRPr="00E47D82">
        <w:rPr>
          <w:rFonts w:eastAsiaTheme="minorEastAsia"/>
          <w:b/>
          <w:sz w:val="22"/>
          <w:szCs w:val="22"/>
          <w:lang w:val="en-US" w:eastAsia="zh-CN"/>
        </w:rPr>
        <w:t>Proposal 2:</w:t>
      </w:r>
      <w:r w:rsidRPr="009F0E0A">
        <w:rPr>
          <w:rFonts w:eastAsiaTheme="minorEastAsia"/>
          <w:b/>
          <w:sz w:val="22"/>
          <w:szCs w:val="22"/>
          <w:lang w:val="en-US" w:eastAsia="zh-CN"/>
        </w:rPr>
        <w:t xml:space="preserve"> </w:t>
      </w:r>
      <w:r>
        <w:rPr>
          <w:rFonts w:eastAsiaTheme="minorEastAsia"/>
          <w:b/>
          <w:sz w:val="22"/>
          <w:szCs w:val="22"/>
          <w:lang w:val="en-US" w:eastAsia="zh-CN"/>
        </w:rPr>
        <w:t>I</w:t>
      </w:r>
      <w:r w:rsidRPr="009F0E0A">
        <w:rPr>
          <w:rFonts w:eastAsiaTheme="minorEastAsia"/>
          <w:b/>
          <w:sz w:val="22"/>
          <w:szCs w:val="22"/>
          <w:lang w:val="en-US" w:eastAsia="zh-CN"/>
        </w:rPr>
        <w:t xml:space="preserve">dle </w:t>
      </w:r>
      <w:proofErr w:type="spellStart"/>
      <w:r w:rsidRPr="009F0E0A">
        <w:rPr>
          <w:rFonts w:eastAsiaTheme="minorEastAsia"/>
          <w:b/>
          <w:sz w:val="22"/>
          <w:szCs w:val="22"/>
          <w:lang w:val="en-US" w:eastAsia="zh-CN"/>
        </w:rPr>
        <w:t>eDRX</w:t>
      </w:r>
      <w:proofErr w:type="spellEnd"/>
      <w:r w:rsidRPr="009F0E0A">
        <w:rPr>
          <w:rFonts w:eastAsiaTheme="minorEastAsia"/>
          <w:b/>
          <w:sz w:val="22"/>
          <w:szCs w:val="22"/>
          <w:lang w:val="en-US" w:eastAsia="zh-CN"/>
        </w:rPr>
        <w:t xml:space="preserve"> and inactive </w:t>
      </w:r>
      <w:proofErr w:type="spellStart"/>
      <w:r w:rsidRPr="009F0E0A">
        <w:rPr>
          <w:rFonts w:eastAsiaTheme="minorEastAsia"/>
          <w:b/>
          <w:sz w:val="22"/>
          <w:szCs w:val="22"/>
          <w:lang w:val="en-US" w:eastAsia="zh-CN"/>
        </w:rPr>
        <w:t>eDRX</w:t>
      </w:r>
      <w:proofErr w:type="spellEnd"/>
      <w:r w:rsidRPr="009F0E0A">
        <w:rPr>
          <w:rFonts w:eastAsiaTheme="minorEastAsia"/>
          <w:b/>
          <w:sz w:val="22"/>
          <w:szCs w:val="22"/>
          <w:lang w:val="en-US" w:eastAsia="zh-CN"/>
        </w:rPr>
        <w:t xml:space="preserve"> length are set 20.48s.</w:t>
      </w:r>
    </w:p>
    <w:p w14:paraId="722BA065" w14:textId="77777777" w:rsidR="00C0754F" w:rsidRDefault="00C0754F" w:rsidP="00C0754F">
      <w:pPr>
        <w:pStyle w:val="1"/>
        <w:jc w:val="both"/>
        <w:rPr>
          <w:lang w:val="en-US"/>
        </w:rPr>
      </w:pPr>
      <w:r w:rsidRPr="00C0754F">
        <w:rPr>
          <w:lang w:val="en-US"/>
        </w:rPr>
        <w:t>Reference</w:t>
      </w:r>
    </w:p>
    <w:p w14:paraId="2368A346" w14:textId="143B9DEF" w:rsidR="00033084" w:rsidRPr="007C1851" w:rsidRDefault="00033084" w:rsidP="007C1851">
      <w:pPr>
        <w:rPr>
          <w:rFonts w:eastAsia="宋体"/>
          <w:lang w:val="en-US" w:eastAsia="zh-CN"/>
        </w:rPr>
      </w:pP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203A5" w14:textId="77777777" w:rsidR="00FB6C44" w:rsidRDefault="00FB6C44">
      <w:r>
        <w:separator/>
      </w:r>
    </w:p>
  </w:endnote>
  <w:endnote w:type="continuationSeparator" w:id="0">
    <w:p w14:paraId="51331D66" w14:textId="77777777" w:rsidR="00FB6C44" w:rsidRDefault="00FB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C305F" w:rsidRDefault="002C30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C305F" w:rsidRDefault="002C30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C305F" w:rsidRDefault="002C30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E30AE">
      <w:rPr>
        <w:rStyle w:val="af6"/>
      </w:rPr>
      <w:t>3</w:t>
    </w:r>
    <w:r>
      <w:rPr>
        <w:rStyle w:val="af6"/>
      </w:rPr>
      <w:fldChar w:fldCharType="end"/>
    </w:r>
  </w:p>
  <w:p w14:paraId="53820B6B" w14:textId="77777777" w:rsidR="002C305F" w:rsidRDefault="002C30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10C39" w14:textId="77777777" w:rsidR="00FB6C44" w:rsidRDefault="00FB6C44">
      <w:r>
        <w:separator/>
      </w:r>
    </w:p>
  </w:footnote>
  <w:footnote w:type="continuationSeparator" w:id="0">
    <w:p w14:paraId="552E74BC" w14:textId="77777777" w:rsidR="00FB6C44" w:rsidRDefault="00FB6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3254AB"/>
    <w:multiLevelType w:val="hybridMultilevel"/>
    <w:tmpl w:val="2DD6F07E"/>
    <w:lvl w:ilvl="0" w:tplc="A810EA1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F23FD9"/>
    <w:multiLevelType w:val="hybridMultilevel"/>
    <w:tmpl w:val="4FEA3BC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A14B17"/>
    <w:multiLevelType w:val="hybridMultilevel"/>
    <w:tmpl w:val="BF64F650"/>
    <w:lvl w:ilvl="0" w:tplc="BAA8334C">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00C1C44"/>
    <w:multiLevelType w:val="hybridMultilevel"/>
    <w:tmpl w:val="4968868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7"/>
  </w:num>
  <w:num w:numId="3">
    <w:abstractNumId w:val="31"/>
  </w:num>
  <w:num w:numId="4">
    <w:abstractNumId w:val="9"/>
  </w:num>
  <w:num w:numId="5">
    <w:abstractNumId w:val="14"/>
  </w:num>
  <w:num w:numId="6">
    <w:abstractNumId w:val="0"/>
  </w:num>
  <w:num w:numId="7">
    <w:abstractNumId w:val="24"/>
  </w:num>
  <w:num w:numId="8">
    <w:abstractNumId w:val="15"/>
  </w:num>
  <w:num w:numId="9">
    <w:abstractNumId w:val="21"/>
  </w:num>
  <w:num w:numId="10">
    <w:abstractNumId w:val="20"/>
  </w:num>
  <w:num w:numId="11">
    <w:abstractNumId w:val="11"/>
  </w:num>
  <w:num w:numId="12">
    <w:abstractNumId w:val="26"/>
  </w:num>
  <w:num w:numId="13">
    <w:abstractNumId w:val="25"/>
  </w:num>
  <w:num w:numId="14">
    <w:abstractNumId w:val="22"/>
  </w:num>
  <w:num w:numId="15">
    <w:abstractNumId w:val="5"/>
  </w:num>
  <w:num w:numId="16">
    <w:abstractNumId w:val="28"/>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 w:numId="25">
    <w:abstractNumId w:val="19"/>
  </w:num>
  <w:num w:numId="26">
    <w:abstractNumId w:val="17"/>
  </w:num>
  <w:num w:numId="27">
    <w:abstractNumId w:val="29"/>
  </w:num>
  <w:num w:numId="28">
    <w:abstractNumId w:val="18"/>
  </w:num>
  <w:num w:numId="29">
    <w:abstractNumId w:val="30"/>
  </w:num>
  <w:num w:numId="30">
    <w:abstractNumId w:val="13"/>
  </w:num>
  <w:num w:numId="31">
    <w:abstractNumId w:val="23"/>
  </w:num>
  <w:num w:numId="32">
    <w:abstractNumId w:val="16"/>
  </w:num>
  <w:num w:numId="33">
    <w:abstractNumId w:val="16"/>
  </w:num>
  <w:num w:numId="3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40"/>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CE"/>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45"/>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4D2"/>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3CE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590"/>
    <w:rsid w:val="00080990"/>
    <w:rsid w:val="00080A35"/>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6B73"/>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55D"/>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8F3"/>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B79D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F30"/>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5D2"/>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50E"/>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D57"/>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43E"/>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889"/>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88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01F"/>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5F"/>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D7FB4"/>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86F"/>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100"/>
    <w:rsid w:val="003221E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A32"/>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5F05"/>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81D"/>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3D84"/>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DB4"/>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0F74"/>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699"/>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2FC"/>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6FD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220"/>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E7FC3"/>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D4"/>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2E04"/>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5A5"/>
    <w:rsid w:val="00535E13"/>
    <w:rsid w:val="0053650A"/>
    <w:rsid w:val="005365A1"/>
    <w:rsid w:val="00536833"/>
    <w:rsid w:val="0053737E"/>
    <w:rsid w:val="00537876"/>
    <w:rsid w:val="00537A13"/>
    <w:rsid w:val="00537B3A"/>
    <w:rsid w:val="00537EA2"/>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4C6D"/>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170"/>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1B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27F"/>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C2D"/>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00E"/>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496"/>
    <w:rsid w:val="007357D1"/>
    <w:rsid w:val="00735B9A"/>
    <w:rsid w:val="00735E41"/>
    <w:rsid w:val="00735FE7"/>
    <w:rsid w:val="00736894"/>
    <w:rsid w:val="00736D20"/>
    <w:rsid w:val="00737096"/>
    <w:rsid w:val="00737ED7"/>
    <w:rsid w:val="007403B1"/>
    <w:rsid w:val="00740402"/>
    <w:rsid w:val="00740A44"/>
    <w:rsid w:val="00741D8C"/>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4FCF"/>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7F9"/>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C3"/>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4B9"/>
    <w:rsid w:val="0077480B"/>
    <w:rsid w:val="00774E7A"/>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1D68"/>
    <w:rsid w:val="00792032"/>
    <w:rsid w:val="00792161"/>
    <w:rsid w:val="007926C5"/>
    <w:rsid w:val="00792C60"/>
    <w:rsid w:val="00793305"/>
    <w:rsid w:val="00793BB5"/>
    <w:rsid w:val="00793C31"/>
    <w:rsid w:val="00793EB5"/>
    <w:rsid w:val="007942B9"/>
    <w:rsid w:val="00794369"/>
    <w:rsid w:val="007943F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1"/>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D7F7E"/>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C39"/>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6E63"/>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63"/>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290"/>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219"/>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08B"/>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3E7F"/>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5DED"/>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0F"/>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C50"/>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7CD"/>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0E0A"/>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CFC"/>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0D1"/>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C6"/>
    <w:rsid w:val="00A56BE4"/>
    <w:rsid w:val="00A56DCF"/>
    <w:rsid w:val="00A5700D"/>
    <w:rsid w:val="00A578FE"/>
    <w:rsid w:val="00A57C83"/>
    <w:rsid w:val="00A60799"/>
    <w:rsid w:val="00A60821"/>
    <w:rsid w:val="00A60B02"/>
    <w:rsid w:val="00A60B3A"/>
    <w:rsid w:val="00A60DE0"/>
    <w:rsid w:val="00A6113B"/>
    <w:rsid w:val="00A613AC"/>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5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C5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5E18"/>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2D"/>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714"/>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AD"/>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0F1"/>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97A"/>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45"/>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958"/>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2A"/>
    <w:rsid w:val="00BA20FB"/>
    <w:rsid w:val="00BA2120"/>
    <w:rsid w:val="00BA215E"/>
    <w:rsid w:val="00BA216E"/>
    <w:rsid w:val="00BA2345"/>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2AE"/>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2D7"/>
    <w:rsid w:val="00BD6620"/>
    <w:rsid w:val="00BD686B"/>
    <w:rsid w:val="00BD6A5B"/>
    <w:rsid w:val="00BD6CBF"/>
    <w:rsid w:val="00BD7181"/>
    <w:rsid w:val="00BD748C"/>
    <w:rsid w:val="00BD76D8"/>
    <w:rsid w:val="00BD7AEA"/>
    <w:rsid w:val="00BE05CE"/>
    <w:rsid w:val="00BE0A3A"/>
    <w:rsid w:val="00BE0B20"/>
    <w:rsid w:val="00BE104A"/>
    <w:rsid w:val="00BE10B7"/>
    <w:rsid w:val="00BE1159"/>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409"/>
    <w:rsid w:val="00BE365E"/>
    <w:rsid w:val="00BE3804"/>
    <w:rsid w:val="00BE3A1C"/>
    <w:rsid w:val="00BE3F08"/>
    <w:rsid w:val="00BE4222"/>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1C92"/>
    <w:rsid w:val="00C221C5"/>
    <w:rsid w:val="00C223D5"/>
    <w:rsid w:val="00C226F3"/>
    <w:rsid w:val="00C228F5"/>
    <w:rsid w:val="00C22B7C"/>
    <w:rsid w:val="00C234A0"/>
    <w:rsid w:val="00C235FF"/>
    <w:rsid w:val="00C23749"/>
    <w:rsid w:val="00C2418B"/>
    <w:rsid w:val="00C24D98"/>
    <w:rsid w:val="00C24DDB"/>
    <w:rsid w:val="00C25343"/>
    <w:rsid w:val="00C2559A"/>
    <w:rsid w:val="00C25903"/>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68A"/>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C6"/>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434"/>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555"/>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41"/>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D5"/>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32E"/>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D16"/>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5EE3"/>
    <w:rsid w:val="00DC62FE"/>
    <w:rsid w:val="00DC6313"/>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0AE"/>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4E83"/>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394"/>
    <w:rsid w:val="00E4693E"/>
    <w:rsid w:val="00E47D82"/>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4A"/>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6C"/>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54D"/>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1F51"/>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8B7"/>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2F94"/>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3C"/>
    <w:rsid w:val="00FA14B7"/>
    <w:rsid w:val="00FA16C6"/>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C44"/>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185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Char">
    <w:name w:val="批注文字 Char"/>
    <w:uiPriority w:val="99"/>
    <w:rsid w:val="008C3E7F"/>
  </w:style>
  <w:style w:type="character" w:customStyle="1" w:styleId="B3Char">
    <w:name w:val="B3 Char"/>
    <w:link w:val="B3"/>
    <w:qFormat/>
    <w:locked/>
    <w:rsid w:val="00BB62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6907150">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5C2881C7-9F44-4274-A4BB-2F4C5A0B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2024-02-19T08:30:00Z</dcterms:created>
  <dcterms:modified xsi:type="dcterms:W3CDTF">2024-02-19T08:30:00Z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(3)wXG4CLgtt9aNOWG7hwkWq7JRMzcF0B0MyrS46gjdy+8bo8q5kvu8cOyMebhaRIGvEgfmmnh3
3Z7bFoZbRyi+3eEk72HDUoKCtEl01VyX6bLRqiWOlWMX2AUTXuYxTbMI7rOaRDqD9dduJZp+
G6by+yynnq8RACR43GesgACenKqwy3zPlFJJ+Hh7jqVllFM1ZIFZgBGZb8WQwn3l4lK5Xm03
SrRFnAf+z4EihPShj5</vt:lpwstr>
  </property>
  <property fmtid="{D5CDD505-2E9C-101B-9397-08002B2CF9AE}" pid="17" name="_2015_ms_pID_725343_00">
    <vt:lpwstr>_2015_ms_pID_725343</vt:lpwstr>
  </property>
  <property fmtid="{D5CDD505-2E9C-101B-9397-08002B2CF9AE}" pid="18" name="_2015_ms_pID_7253431">
    <vt:lpwstr>c1xgVa5guh2kHa8+uBwaje0ChuldWPyrU0Wx+jHNyBheWkR5+VRswi
Yi90iV/yPKM77lbScLKkdi2lMAQ0HWk2fDhl+N4XcHRTJRP38mOi+UKAZgvww4GOiT/52UX7
FjSlFm55H+mbp6n5hrEigzKRNuxF0keHyYMqWMpogm8c7Z2jq3B7QF6jjkStX3q6uy8bd9Gh
tMOwI9ALfDcp8umNHBctPIpImjJIGSpkC9iu</vt:lpwstr>
  </property>
  <property fmtid="{D5CDD505-2E9C-101B-9397-08002B2CF9AE}" pid="19" name="_2015_ms_pID_7253431_00">
    <vt:lpwstr>_2015_ms_pID_7253431</vt:lpwstr>
  </property>
  <property fmtid="{D5CDD505-2E9C-101B-9397-08002B2CF9AE}" pid="20" name="_2015_ms_pID_7253432">
    <vt:lpwstr>n/UDzJAY2FOsH3QvlW2LsbwZahvA9c4Osy55
0D0PabGRpbO6PuSPZSoOLXe8aZFcoj7OCgX0zLQeAAG5GFj+pPs=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1708138276</vt:lpwstr>
  </property>
</Properties>
</file>