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401709CF" w14:textId="2F90BB07" w:rsidR="005608BE" w:rsidRPr="002C1E20" w:rsidRDefault="005608BE" w:rsidP="005608BE">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2C1E20">
        <w:rPr>
          <w:rFonts w:ascii="Times New Roman" w:hAnsi="Times New Roman"/>
          <w:b/>
          <w:sz w:val="24"/>
        </w:rPr>
        <w:t>3GPP TSG-</w:t>
      </w:r>
      <w:r w:rsidRPr="002C1E20">
        <w:rPr>
          <w:rFonts w:ascii="Times New Roman" w:hAnsi="Times New Roman"/>
          <w:b/>
          <w:sz w:val="24"/>
          <w:lang w:val="en-US" w:eastAsia="zh-CN"/>
        </w:rPr>
        <w:t>RAN</w:t>
      </w:r>
      <w:r w:rsidRPr="002C1E20">
        <w:rPr>
          <w:rFonts w:ascii="Times New Roman" w:hAnsi="Times New Roman"/>
          <w:b/>
          <w:sz w:val="24"/>
        </w:rPr>
        <w:t xml:space="preserve"> </w:t>
      </w:r>
      <w:r w:rsidRPr="002C1E20">
        <w:rPr>
          <w:rFonts w:ascii="Times New Roman" w:eastAsia="宋体" w:hAnsi="Times New Roman"/>
          <w:b/>
          <w:sz w:val="24"/>
          <w:lang w:val="en-US" w:eastAsia="zh-CN"/>
        </w:rPr>
        <w:t xml:space="preserve">WG4 </w:t>
      </w:r>
      <w:r w:rsidRPr="002C1E20">
        <w:rPr>
          <w:rFonts w:ascii="Times New Roman" w:hAnsi="Times New Roman"/>
          <w:b/>
          <w:sz w:val="24"/>
        </w:rPr>
        <w:t>Meeting # 1</w:t>
      </w:r>
      <w:r>
        <w:rPr>
          <w:rFonts w:ascii="Times New Roman" w:hAnsi="Times New Roman"/>
          <w:b/>
          <w:sz w:val="24"/>
        </w:rPr>
        <w:t>10</w:t>
      </w:r>
      <w:r w:rsidRPr="002C1E20">
        <w:rPr>
          <w:rFonts w:ascii="Times New Roman" w:hAnsi="Times New Roman"/>
          <w:b/>
          <w:i/>
          <w:sz w:val="28"/>
        </w:rPr>
        <w:tab/>
      </w:r>
      <w:r w:rsidR="00404D0B" w:rsidRPr="00404D0B">
        <w:rPr>
          <w:rFonts w:ascii="Times New Roman" w:eastAsia="宋体" w:hAnsi="Times New Roman"/>
          <w:b/>
          <w:sz w:val="24"/>
          <w:lang w:val="en-US" w:eastAsia="zh-CN"/>
        </w:rPr>
        <w:t>R4-2401171</w:t>
      </w:r>
    </w:p>
    <w:p w14:paraId="4EE01700" w14:textId="77777777" w:rsidR="005608BE" w:rsidRPr="002C1E20" w:rsidRDefault="005608BE" w:rsidP="005608BE">
      <w:pPr>
        <w:pStyle w:val="CRCoverPage"/>
        <w:outlineLvl w:val="0"/>
        <w:rPr>
          <w:rFonts w:ascii="Times New Roman" w:hAnsi="Times New Roman"/>
          <w:b/>
          <w:sz w:val="24"/>
        </w:rPr>
      </w:pPr>
      <w:r>
        <w:rPr>
          <w:rFonts w:ascii="Times New Roman" w:hAnsi="Times New Roman"/>
          <w:b/>
          <w:sz w:val="24"/>
        </w:rPr>
        <w:t>Athens</w:t>
      </w:r>
      <w:r w:rsidRPr="002C1E20">
        <w:rPr>
          <w:rFonts w:ascii="Times New Roman" w:hAnsi="Times New Roman"/>
          <w:b/>
          <w:sz w:val="24"/>
        </w:rPr>
        <w:t xml:space="preserve">, </w:t>
      </w:r>
      <w:r>
        <w:rPr>
          <w:rFonts w:ascii="Times New Roman" w:hAnsi="Times New Roman"/>
          <w:b/>
          <w:sz w:val="24"/>
        </w:rPr>
        <w:t>Greece</w:t>
      </w:r>
      <w:r w:rsidRPr="002C1E20">
        <w:rPr>
          <w:rFonts w:ascii="Times New Roman" w:hAnsi="Times New Roman"/>
          <w:b/>
          <w:sz w:val="24"/>
        </w:rPr>
        <w:t xml:space="preserve">, </w:t>
      </w:r>
      <w:r>
        <w:rPr>
          <w:rFonts w:ascii="Times New Roman" w:hAnsi="Times New Roman"/>
          <w:b/>
          <w:sz w:val="24"/>
        </w:rPr>
        <w:t>Feb.</w:t>
      </w:r>
      <w:r w:rsidRPr="002C1E20">
        <w:rPr>
          <w:rFonts w:ascii="Times New Roman" w:hAnsi="Times New Roman"/>
          <w:b/>
          <w:sz w:val="24"/>
        </w:rPr>
        <w:t xml:space="preserve"> </w:t>
      </w:r>
      <w:r>
        <w:rPr>
          <w:rFonts w:ascii="Times New Roman" w:hAnsi="Times New Roman"/>
          <w:b/>
          <w:sz w:val="24"/>
        </w:rPr>
        <w:t>26</w:t>
      </w:r>
      <w:r w:rsidRPr="002C1E20">
        <w:rPr>
          <w:rFonts w:ascii="Times New Roman" w:hAnsi="Times New Roman"/>
          <w:b/>
          <w:sz w:val="24"/>
        </w:rPr>
        <w:t xml:space="preserve"> – </w:t>
      </w:r>
      <w:r>
        <w:rPr>
          <w:rFonts w:ascii="Times New Roman" w:hAnsi="Times New Roman"/>
          <w:b/>
          <w:sz w:val="24"/>
        </w:rPr>
        <w:t>Mar.</w:t>
      </w:r>
      <w:r w:rsidRPr="002C1E20">
        <w:rPr>
          <w:rFonts w:ascii="Times New Roman" w:hAnsi="Times New Roman"/>
          <w:b/>
          <w:sz w:val="24"/>
        </w:rPr>
        <w:t xml:space="preserve"> 1, 202</w:t>
      </w:r>
      <w:r>
        <w:rPr>
          <w:rFonts w:ascii="Times New Roman" w:hAnsi="Times New Roman"/>
          <w:b/>
          <w:sz w:val="24"/>
        </w:rPr>
        <w:t>4</w:t>
      </w:r>
    </w:p>
    <w:p w14:paraId="67B6E04D" w14:textId="77777777" w:rsidR="006E5755" w:rsidRPr="005608BE"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CD7969" w:rsidRDefault="006E5755" w:rsidP="006E5755">
      <w:pPr>
        <w:tabs>
          <w:tab w:val="left" w:pos="1985"/>
        </w:tabs>
        <w:rPr>
          <w:rFonts w:ascii="Times New Roman" w:hAnsi="Times New Roman" w:cs="Times New Roman"/>
          <w:b/>
          <w:sz w:val="24"/>
          <w:szCs w:val="24"/>
        </w:rPr>
      </w:pPr>
      <w:r w:rsidRPr="00CD7969">
        <w:rPr>
          <w:rFonts w:ascii="Times New Roman" w:hAnsi="Times New Roman" w:cs="Times New Roman"/>
          <w:b/>
          <w:sz w:val="24"/>
          <w:szCs w:val="24"/>
        </w:rPr>
        <w:t xml:space="preserve">Source: </w:t>
      </w:r>
      <w:r w:rsidRPr="00CD7969">
        <w:rPr>
          <w:rFonts w:ascii="Times New Roman" w:hAnsi="Times New Roman" w:cs="Times New Roman"/>
          <w:b/>
          <w:sz w:val="24"/>
          <w:szCs w:val="24"/>
        </w:rPr>
        <w:tab/>
      </w:r>
      <w:r w:rsidRPr="00CD7969">
        <w:rPr>
          <w:rFonts w:ascii="Times New Roman" w:hAnsi="Times New Roman" w:cs="Times New Roman"/>
          <w:sz w:val="24"/>
          <w:szCs w:val="24"/>
        </w:rPr>
        <w:t>Xiaomi</w:t>
      </w:r>
    </w:p>
    <w:p w14:paraId="285B9E70" w14:textId="6EBC9485" w:rsidR="006E5755" w:rsidRPr="00CD7969" w:rsidRDefault="006E5755" w:rsidP="006E5755">
      <w:pPr>
        <w:ind w:left="1985" w:hanging="1985"/>
        <w:rPr>
          <w:rFonts w:ascii="Times New Roman" w:hAnsi="Times New Roman" w:cs="Times New Roman"/>
          <w:sz w:val="24"/>
          <w:szCs w:val="24"/>
        </w:rPr>
      </w:pPr>
      <w:r w:rsidRPr="00CD7969">
        <w:rPr>
          <w:rFonts w:ascii="Times New Roman" w:hAnsi="Times New Roman" w:cs="Times New Roman"/>
          <w:b/>
          <w:sz w:val="24"/>
          <w:szCs w:val="24"/>
        </w:rPr>
        <w:t>Title:</w:t>
      </w:r>
      <w:r w:rsidRPr="00CD7969">
        <w:rPr>
          <w:rFonts w:ascii="Times New Roman" w:hAnsi="Times New Roman" w:cs="Times New Roman"/>
          <w:sz w:val="24"/>
          <w:szCs w:val="24"/>
        </w:rPr>
        <w:t xml:space="preserve"> </w:t>
      </w:r>
      <w:r w:rsidRPr="00CD7969">
        <w:rPr>
          <w:rFonts w:ascii="Times New Roman" w:hAnsi="Times New Roman" w:cs="Times New Roman"/>
          <w:sz w:val="24"/>
          <w:szCs w:val="24"/>
        </w:rPr>
        <w:tab/>
      </w:r>
      <w:r w:rsidR="00A95EA9" w:rsidRPr="00CD7969">
        <w:rPr>
          <w:rFonts w:ascii="Times New Roman" w:hAnsi="Times New Roman" w:cs="Times New Roman"/>
          <w:sz w:val="24"/>
          <w:szCs w:val="24"/>
        </w:rPr>
        <w:t>Discussion on testability and interoperability issues for beam management</w:t>
      </w:r>
    </w:p>
    <w:p w14:paraId="5DD9EDDA" w14:textId="01887B33" w:rsidR="006E5755" w:rsidRPr="00CD7969" w:rsidRDefault="006E5755" w:rsidP="006E5755">
      <w:pPr>
        <w:ind w:left="1985" w:hanging="1985"/>
        <w:rPr>
          <w:rFonts w:ascii="Times New Roman" w:hAnsi="Times New Roman" w:cs="Times New Roman"/>
          <w:sz w:val="24"/>
          <w:szCs w:val="24"/>
          <w:highlight w:val="yellow"/>
        </w:rPr>
      </w:pPr>
      <w:r w:rsidRPr="00CD7969">
        <w:rPr>
          <w:rFonts w:ascii="Times New Roman" w:hAnsi="Times New Roman" w:cs="Times New Roman"/>
          <w:b/>
          <w:sz w:val="24"/>
          <w:szCs w:val="24"/>
        </w:rPr>
        <w:t>Agenda Item:</w:t>
      </w:r>
      <w:r w:rsidRPr="00CD7969">
        <w:rPr>
          <w:rFonts w:ascii="Times New Roman" w:hAnsi="Times New Roman" w:cs="Times New Roman"/>
          <w:sz w:val="24"/>
          <w:szCs w:val="24"/>
        </w:rPr>
        <w:tab/>
      </w:r>
      <w:r w:rsidR="00337BEA" w:rsidRPr="00337BEA">
        <w:rPr>
          <w:rFonts w:ascii="Times New Roman" w:hAnsi="Times New Roman" w:cs="Times New Roman"/>
          <w:sz w:val="24"/>
          <w:szCs w:val="24"/>
        </w:rPr>
        <w:t>11.1.2</w:t>
      </w:r>
    </w:p>
    <w:p w14:paraId="0C86A2C2" w14:textId="77777777" w:rsidR="006E5755" w:rsidRPr="00CD7969" w:rsidRDefault="006E5755" w:rsidP="006E5755">
      <w:pPr>
        <w:tabs>
          <w:tab w:val="left" w:pos="1990"/>
        </w:tabs>
        <w:rPr>
          <w:rFonts w:ascii="Times New Roman" w:hAnsi="Times New Roman" w:cs="Times New Roman"/>
          <w:sz w:val="24"/>
          <w:szCs w:val="24"/>
        </w:rPr>
      </w:pPr>
      <w:r w:rsidRPr="00CD7969">
        <w:rPr>
          <w:rFonts w:ascii="Times New Roman" w:hAnsi="Times New Roman" w:cs="Times New Roman"/>
          <w:b/>
          <w:sz w:val="24"/>
          <w:szCs w:val="24"/>
        </w:rPr>
        <w:t>Document for:</w:t>
      </w:r>
      <w:r w:rsidRPr="00CD7969">
        <w:rPr>
          <w:rFonts w:ascii="Times New Roman" w:hAnsi="Times New Roman" w:cs="Times New Roman"/>
          <w:sz w:val="24"/>
          <w:szCs w:val="24"/>
        </w:rPr>
        <w:tab/>
        <w:t>Discussion</w:t>
      </w:r>
    </w:p>
    <w:bookmarkEnd w:id="0"/>
    <w:bookmarkEnd w:id="1"/>
    <w:p w14:paraId="241EA8CC" w14:textId="77777777" w:rsidR="006E5755" w:rsidRPr="00CD7969"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CD7969">
        <w:rPr>
          <w:rFonts w:ascii="Times New Roman" w:eastAsia="宋体" w:hAnsi="Times New Roman" w:cs="Times New Roman"/>
          <w:kern w:val="0"/>
          <w:sz w:val="36"/>
          <w:szCs w:val="20"/>
          <w:lang w:val="en-GB"/>
        </w:rPr>
        <w:t>1 Introduction</w:t>
      </w:r>
    </w:p>
    <w:p w14:paraId="473E560D" w14:textId="76540283" w:rsidR="006E5755" w:rsidRPr="00CD7969"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CD7969">
        <w:rPr>
          <w:rFonts w:ascii="Times New Roman" w:eastAsia="宋体" w:hAnsi="Times New Roman" w:cs="Times New Roman"/>
          <w:kern w:val="0"/>
          <w:sz w:val="20"/>
          <w:szCs w:val="20"/>
          <w:lang w:val="en-GB"/>
        </w:rPr>
        <w:t>I</w:t>
      </w:r>
      <w:r w:rsidR="00813EE6" w:rsidRPr="00CD7969">
        <w:rPr>
          <w:rFonts w:ascii="Times New Roman" w:eastAsia="宋体" w:hAnsi="Times New Roman" w:cs="Times New Roman"/>
          <w:kern w:val="0"/>
          <w:sz w:val="20"/>
          <w:szCs w:val="20"/>
          <w:lang w:val="en-GB"/>
        </w:rPr>
        <w:t xml:space="preserve">n this contribution, we will discuss </w:t>
      </w:r>
      <w:r w:rsidRPr="00CD7969">
        <w:rPr>
          <w:rFonts w:ascii="Times New Roman" w:eastAsia="宋体" w:hAnsi="Times New Roman" w:cs="Times New Roman"/>
          <w:kern w:val="0"/>
          <w:sz w:val="20"/>
          <w:szCs w:val="20"/>
          <w:lang w:val="en-GB"/>
        </w:rPr>
        <w:t>testability issues for beam management</w:t>
      </w:r>
      <w:r w:rsidR="00813EE6" w:rsidRPr="00CD7969">
        <w:rPr>
          <w:rFonts w:ascii="Times New Roman" w:eastAsia="宋体" w:hAnsi="Times New Roman" w:cs="Times New Roman"/>
          <w:kern w:val="0"/>
          <w:sz w:val="20"/>
          <w:szCs w:val="20"/>
          <w:lang w:val="en-GB"/>
        </w:rPr>
        <w:t>.</w:t>
      </w:r>
    </w:p>
    <w:tbl>
      <w:tblPr>
        <w:tblStyle w:val="a3"/>
        <w:tblW w:w="0" w:type="auto"/>
        <w:tblLook w:val="04A0" w:firstRow="1" w:lastRow="0" w:firstColumn="1" w:lastColumn="0" w:noHBand="0" w:noVBand="1"/>
      </w:tblPr>
      <w:tblGrid>
        <w:gridCol w:w="9628"/>
      </w:tblGrid>
      <w:tr w:rsidR="0020535D" w:rsidRPr="00CD7969" w14:paraId="4F6D92A5" w14:textId="77777777" w:rsidTr="0020535D">
        <w:tc>
          <w:tcPr>
            <w:tcW w:w="9628" w:type="dxa"/>
          </w:tcPr>
          <w:p w14:paraId="16A4D693" w14:textId="1E79170C" w:rsidR="0020535D" w:rsidRDefault="0020535D" w:rsidP="003D7938">
            <w:pPr>
              <w:pStyle w:val="a4"/>
              <w:numPr>
                <w:ilvl w:val="0"/>
                <w:numId w:val="31"/>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CD7969">
              <w:rPr>
                <w:rFonts w:ascii="Times New Roman" w:hAnsi="Times New Roman" w:cs="Times New Roman"/>
                <w:sz w:val="20"/>
                <w:szCs w:val="20"/>
                <w:lang w:val="en-GB"/>
              </w:rPr>
              <w:t>Test goal</w:t>
            </w:r>
          </w:p>
          <w:p w14:paraId="15B48EC0" w14:textId="652EF36F" w:rsidR="00642BAB" w:rsidRPr="00CD7969" w:rsidRDefault="00642BAB" w:rsidP="00642BAB">
            <w:pPr>
              <w:pStyle w:val="a4"/>
              <w:numPr>
                <w:ilvl w:val="0"/>
                <w:numId w:val="31"/>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CD7969">
              <w:rPr>
                <w:rFonts w:ascii="Times New Roman" w:hAnsi="Times New Roman" w:cs="Times New Roman"/>
                <w:sz w:val="20"/>
                <w:szCs w:val="20"/>
                <w:lang w:val="en-GB"/>
              </w:rPr>
              <w:t xml:space="preserve">Test </w:t>
            </w:r>
            <w:r>
              <w:rPr>
                <w:rFonts w:ascii="Times New Roman" w:hAnsi="Times New Roman" w:cs="Times New Roman"/>
                <w:sz w:val="20"/>
                <w:szCs w:val="20"/>
                <w:lang w:val="en-GB"/>
              </w:rPr>
              <w:t>scenario and generation</w:t>
            </w:r>
          </w:p>
          <w:p w14:paraId="1E138EF4" w14:textId="12F4ED71" w:rsidR="00007AF5" w:rsidRPr="00CD7969" w:rsidRDefault="00826538" w:rsidP="003D7938">
            <w:pPr>
              <w:pStyle w:val="a4"/>
              <w:numPr>
                <w:ilvl w:val="0"/>
                <w:numId w:val="31"/>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CD7969">
              <w:rPr>
                <w:rFonts w:ascii="Times New Roman" w:hAnsi="Times New Roman" w:cs="Times New Roman"/>
                <w:sz w:val="20"/>
                <w:szCs w:val="20"/>
                <w:lang w:val="en-GB"/>
              </w:rPr>
              <w:t>D</w:t>
            </w:r>
            <w:r w:rsidR="00007AF5" w:rsidRPr="00CD7969">
              <w:rPr>
                <w:rFonts w:ascii="Times New Roman" w:hAnsi="Times New Roman" w:cs="Times New Roman"/>
                <w:sz w:val="20"/>
                <w:szCs w:val="20"/>
                <w:lang w:val="en-GB"/>
              </w:rPr>
              <w:t>ata collection</w:t>
            </w:r>
          </w:p>
          <w:p w14:paraId="41BB7468" w14:textId="3AB0FF4C" w:rsidR="00007AF5" w:rsidRPr="00CD7969" w:rsidRDefault="00464863" w:rsidP="003D7938">
            <w:pPr>
              <w:pStyle w:val="a4"/>
              <w:numPr>
                <w:ilvl w:val="0"/>
                <w:numId w:val="31"/>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CD7969">
              <w:rPr>
                <w:rFonts w:ascii="Times New Roman" w:hAnsi="Times New Roman" w:cs="Times New Roman"/>
                <w:sz w:val="20"/>
                <w:szCs w:val="20"/>
                <w:lang w:val="en-GB"/>
              </w:rPr>
              <w:t xml:space="preserve">Ground </w:t>
            </w:r>
            <w:r w:rsidR="004E6E09" w:rsidRPr="00CD7969">
              <w:rPr>
                <w:rFonts w:ascii="Times New Roman" w:hAnsi="Times New Roman" w:cs="Times New Roman"/>
                <w:sz w:val="20"/>
                <w:szCs w:val="20"/>
                <w:lang w:val="en-GB"/>
              </w:rPr>
              <w:t>truth</w:t>
            </w:r>
          </w:p>
        </w:tc>
      </w:tr>
    </w:tbl>
    <w:p w14:paraId="7D491FC2" w14:textId="2372DDED" w:rsidR="0016006D" w:rsidRPr="00CD7969"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CD7969">
        <w:rPr>
          <w:rFonts w:ascii="Times New Roman" w:hAnsi="Times New Roman" w:cs="Times New Roman"/>
          <w:sz w:val="36"/>
          <w:szCs w:val="20"/>
          <w:lang w:val="en-GB"/>
        </w:rPr>
        <w:t>Discussion</w:t>
      </w:r>
    </w:p>
    <w:p w14:paraId="6FD1DC08" w14:textId="49B6F452" w:rsidR="00F94424" w:rsidRPr="00CD7969" w:rsidRDefault="00F94424" w:rsidP="006126B9">
      <w:pPr>
        <w:pStyle w:val="2"/>
        <w:numPr>
          <w:ilvl w:val="3"/>
          <w:numId w:val="4"/>
        </w:numPr>
        <w:spacing w:after="280"/>
        <w:ind w:left="0" w:firstLine="0"/>
        <w:rPr>
          <w:rFonts w:ascii="Times New Roman" w:hAnsi="Times New Roman" w:cs="Times New Roman"/>
          <w:sz w:val="28"/>
          <w:szCs w:val="28"/>
        </w:rPr>
      </w:pPr>
      <w:r w:rsidRPr="00CD7969">
        <w:rPr>
          <w:rFonts w:ascii="Times New Roman" w:hAnsi="Times New Roman" w:cs="Times New Roman"/>
          <w:sz w:val="28"/>
          <w:szCs w:val="28"/>
        </w:rPr>
        <w:t>2.</w:t>
      </w:r>
      <w:r w:rsidR="00C84B7A" w:rsidRPr="00CD7969">
        <w:rPr>
          <w:rFonts w:ascii="Times New Roman" w:hAnsi="Times New Roman" w:cs="Times New Roman"/>
          <w:sz w:val="28"/>
          <w:szCs w:val="28"/>
        </w:rPr>
        <w:t>1</w:t>
      </w:r>
      <w:r w:rsidRPr="00CD7969">
        <w:rPr>
          <w:rFonts w:ascii="Times New Roman" w:hAnsi="Times New Roman" w:cs="Times New Roman"/>
          <w:sz w:val="28"/>
          <w:szCs w:val="28"/>
        </w:rPr>
        <w:t xml:space="preserve"> </w:t>
      </w:r>
      <w:r w:rsidR="005B47DE" w:rsidRPr="00CD7969">
        <w:rPr>
          <w:rFonts w:ascii="Times New Roman" w:hAnsi="Times New Roman" w:cs="Times New Roman"/>
          <w:sz w:val="28"/>
          <w:szCs w:val="28"/>
        </w:rPr>
        <w:t>Testing goal</w:t>
      </w:r>
    </w:p>
    <w:p w14:paraId="0AC7D0A0" w14:textId="09EBE954" w:rsidR="002C7A1C" w:rsidRPr="00CD7969" w:rsidRDefault="00527A57" w:rsidP="002C7A1C">
      <w:pPr>
        <w:rPr>
          <w:rFonts w:ascii="Times New Roman" w:hAnsi="Times New Roman" w:cs="Times New Roman"/>
          <w:lang w:val="en-GB"/>
        </w:rPr>
      </w:pPr>
      <w:r w:rsidRPr="00CD7969">
        <w:rPr>
          <w:rFonts w:ascii="Times New Roman" w:hAnsi="Times New Roman" w:cs="Times New Roman"/>
          <w:lang w:val="en-GB"/>
        </w:rPr>
        <w:t>In TR</w:t>
      </w:r>
      <w:r w:rsidR="00657EB7">
        <w:rPr>
          <w:rFonts w:ascii="Times New Roman" w:hAnsi="Times New Roman" w:cs="Times New Roman"/>
          <w:lang w:val="en-GB"/>
        </w:rPr>
        <w:t xml:space="preserve"> </w:t>
      </w:r>
      <w:r w:rsidRPr="00CD7969">
        <w:rPr>
          <w:rFonts w:ascii="Times New Roman" w:hAnsi="Times New Roman" w:cs="Times New Roman"/>
          <w:lang w:val="en-GB"/>
        </w:rPr>
        <w:t>[</w:t>
      </w:r>
      <w:r w:rsidR="0061450D" w:rsidRPr="00CD7969">
        <w:rPr>
          <w:rFonts w:ascii="Times New Roman" w:hAnsi="Times New Roman" w:cs="Times New Roman"/>
          <w:lang w:val="en-GB"/>
        </w:rPr>
        <w:t>1</w:t>
      </w:r>
      <w:r w:rsidRPr="00CD7969">
        <w:rPr>
          <w:rFonts w:ascii="Times New Roman" w:hAnsi="Times New Roman" w:cs="Times New Roman"/>
          <w:lang w:val="en-GB"/>
        </w:rPr>
        <w:t>], it’s outlined that the testing goal will be selected depending on the test:</w:t>
      </w:r>
    </w:p>
    <w:p w14:paraId="13A90E4D" w14:textId="579655EB" w:rsidR="00527A57" w:rsidRPr="00CD7969" w:rsidRDefault="00527A57" w:rsidP="002C7A1C">
      <w:pPr>
        <w:rPr>
          <w:rFonts w:ascii="Times New Roman" w:hAnsi="Times New Roman" w:cs="Times New Roman"/>
          <w:lang w:val="en-GB"/>
        </w:rPr>
      </w:pPr>
    </w:p>
    <w:tbl>
      <w:tblPr>
        <w:tblStyle w:val="a3"/>
        <w:tblW w:w="0" w:type="auto"/>
        <w:tblLook w:val="04A0" w:firstRow="1" w:lastRow="0" w:firstColumn="1" w:lastColumn="0" w:noHBand="0" w:noVBand="1"/>
      </w:tblPr>
      <w:tblGrid>
        <w:gridCol w:w="9628"/>
      </w:tblGrid>
      <w:tr w:rsidR="00527A57" w:rsidRPr="00CD7969" w14:paraId="6DF2E713" w14:textId="77777777" w:rsidTr="00527A57">
        <w:tc>
          <w:tcPr>
            <w:tcW w:w="9628" w:type="dxa"/>
          </w:tcPr>
          <w:p w14:paraId="1A97B785" w14:textId="77777777" w:rsidR="00527A57" w:rsidRPr="00CD7969" w:rsidRDefault="00527A57" w:rsidP="00527A57">
            <w:pPr>
              <w:spacing w:after="180"/>
            </w:pPr>
            <w:r w:rsidRPr="00CD7969">
              <w:t>For testing goals, Option 1 and/or Option 2 below will be selected depending on the test</w:t>
            </w:r>
          </w:p>
          <w:p w14:paraId="49682748" w14:textId="77777777" w:rsidR="00527A57" w:rsidRPr="00CD7969" w:rsidRDefault="00527A57" w:rsidP="00527A57">
            <w:pPr>
              <w:pStyle w:val="a4"/>
              <w:numPr>
                <w:ilvl w:val="0"/>
                <w:numId w:val="29"/>
              </w:numPr>
              <w:spacing w:after="180" w:line="259" w:lineRule="auto"/>
              <w:ind w:firstLineChars="0"/>
              <w:rPr>
                <w:rFonts w:ascii="Times New Roman" w:hAnsi="Times New Roman" w:cs="Times New Roman"/>
                <w:szCs w:val="20"/>
              </w:rPr>
            </w:pPr>
            <w:r w:rsidRPr="00CD7969">
              <w:rPr>
                <w:rFonts w:ascii="Times New Roman" w:eastAsiaTheme="minorHAnsi" w:hAnsi="Times New Roman" w:cs="Times New Roman"/>
                <w:sz w:val="20"/>
                <w:szCs w:val="20"/>
              </w:rPr>
              <w:t>Option 1: The testing goal is to verify whether a specific AI/ML model (if model identification is possible)/functionality can be conducted in a proper way.</w:t>
            </w:r>
          </w:p>
          <w:p w14:paraId="3BB7D750" w14:textId="77777777" w:rsidR="00527A57" w:rsidRPr="00CD7969" w:rsidRDefault="00527A57" w:rsidP="00527A57">
            <w:pPr>
              <w:pStyle w:val="a4"/>
              <w:numPr>
                <w:ilvl w:val="1"/>
                <w:numId w:val="29"/>
              </w:numPr>
              <w:spacing w:after="180" w:line="259" w:lineRule="auto"/>
              <w:ind w:firstLineChars="0"/>
              <w:rPr>
                <w:rFonts w:ascii="Times New Roman" w:hAnsi="Times New Roman" w:cs="Times New Roman"/>
                <w:szCs w:val="20"/>
              </w:rPr>
            </w:pPr>
            <w:r w:rsidRPr="00CD7969">
              <w:rPr>
                <w:rFonts w:ascii="Times New Roman" w:eastAsiaTheme="minorHAnsi" w:hAnsi="Times New Roman" w:cs="Times New Roman"/>
                <w:sz w:val="20"/>
                <w:szCs w:val="20"/>
              </w:rPr>
              <w:t xml:space="preserve">FFS how to define the specific AI/ML model (e.g., a model captured in RAN4 spec as baseline) </w:t>
            </w:r>
          </w:p>
          <w:p w14:paraId="16CBEFF5" w14:textId="77777777" w:rsidR="00527A57" w:rsidRPr="00CD7969" w:rsidRDefault="00527A57" w:rsidP="00527A57">
            <w:pPr>
              <w:pStyle w:val="a4"/>
              <w:numPr>
                <w:ilvl w:val="1"/>
                <w:numId w:val="29"/>
              </w:numPr>
              <w:spacing w:after="180" w:line="259" w:lineRule="auto"/>
              <w:ind w:firstLineChars="0"/>
              <w:rPr>
                <w:rFonts w:ascii="Times New Roman" w:hAnsi="Times New Roman" w:cs="Times New Roman"/>
                <w:szCs w:val="20"/>
              </w:rPr>
            </w:pPr>
            <w:r w:rsidRPr="00CD7969">
              <w:rPr>
                <w:rFonts w:ascii="Times New Roman" w:eastAsiaTheme="minorHAnsi" w:hAnsi="Times New Roman" w:cs="Times New Roman"/>
                <w:sz w:val="20"/>
                <w:szCs w:val="20"/>
              </w:rPr>
              <w:t>FFS how to define that the model is properly conducted (e.g., by defining AI/ML dedicated performance/core requirements associated with model outputs)</w:t>
            </w:r>
          </w:p>
          <w:p w14:paraId="28C13FF4" w14:textId="77777777" w:rsidR="00527A57" w:rsidRPr="00CD7969" w:rsidRDefault="00527A57" w:rsidP="00527A57">
            <w:pPr>
              <w:pStyle w:val="a4"/>
              <w:numPr>
                <w:ilvl w:val="0"/>
                <w:numId w:val="29"/>
              </w:numPr>
              <w:spacing w:after="180" w:line="259" w:lineRule="auto"/>
              <w:ind w:firstLineChars="0"/>
              <w:rPr>
                <w:rFonts w:ascii="Times New Roman" w:hAnsi="Times New Roman" w:cs="Times New Roman"/>
                <w:szCs w:val="20"/>
              </w:rPr>
            </w:pPr>
            <w:r w:rsidRPr="00CD7969">
              <w:rPr>
                <w:rFonts w:ascii="Times New Roman" w:eastAsiaTheme="minorHAnsi" w:hAnsi="Times New Roman" w:cs="Times New Roman"/>
                <w:sz w:val="20"/>
                <w:szCs w:val="20"/>
              </w:rPr>
              <w:t xml:space="preserve">Option 2: The testing goal is to verify whether the minimum performance gain of AI/ML model (if model identification is possible) /functionality/feature can be achieved for a static scenario/configuration. </w:t>
            </w:r>
          </w:p>
          <w:p w14:paraId="18BF4517" w14:textId="77777777" w:rsidR="00527A57" w:rsidRPr="00CD7969" w:rsidRDefault="00527A57" w:rsidP="00527A57">
            <w:pPr>
              <w:pStyle w:val="a4"/>
              <w:numPr>
                <w:ilvl w:val="1"/>
                <w:numId w:val="29"/>
              </w:numPr>
              <w:spacing w:after="180" w:line="259" w:lineRule="auto"/>
              <w:ind w:firstLineChars="0"/>
              <w:rPr>
                <w:rFonts w:ascii="Times New Roman" w:hAnsi="Times New Roman" w:cs="Times New Roman"/>
                <w:szCs w:val="20"/>
              </w:rPr>
            </w:pPr>
            <w:r w:rsidRPr="00CD7969">
              <w:rPr>
                <w:rFonts w:ascii="Times New Roman" w:eastAsiaTheme="minorHAnsi" w:hAnsi="Times New Roman" w:cs="Times New Roman"/>
                <w:sz w:val="20"/>
                <w:szCs w:val="20"/>
              </w:rPr>
              <w:t>FFS how to define a static scenario/configuration (e.g., by defining a related testing dataset based on channel models in TR 38.901)</w:t>
            </w:r>
          </w:p>
          <w:p w14:paraId="3E8ACD4D" w14:textId="7C4227A3" w:rsidR="00527A57" w:rsidRPr="00CD7969" w:rsidRDefault="00527A57" w:rsidP="002C7A1C">
            <w:pPr>
              <w:pStyle w:val="a4"/>
              <w:numPr>
                <w:ilvl w:val="1"/>
                <w:numId w:val="29"/>
              </w:numPr>
              <w:spacing w:after="180" w:line="259" w:lineRule="auto"/>
              <w:ind w:firstLineChars="0"/>
              <w:rPr>
                <w:rFonts w:ascii="Times New Roman" w:hAnsi="Times New Roman" w:cs="Times New Roman"/>
                <w:szCs w:val="20"/>
              </w:rPr>
            </w:pPr>
            <w:r w:rsidRPr="00CD7969">
              <w:rPr>
                <w:rFonts w:ascii="Times New Roman" w:eastAsiaTheme="minorHAnsi" w:hAnsi="Times New Roman" w:cs="Times New Roman"/>
                <w:sz w:val="20"/>
                <w:szCs w:val="20"/>
              </w:rPr>
              <w:t>FFS whether and how to define non-static specific scenarios/configurations</w:t>
            </w:r>
          </w:p>
        </w:tc>
      </w:tr>
    </w:tbl>
    <w:p w14:paraId="3D6B102F" w14:textId="21A57330" w:rsidR="00527A57" w:rsidRPr="00CD7969" w:rsidRDefault="00527A57" w:rsidP="002C7A1C">
      <w:pPr>
        <w:rPr>
          <w:rFonts w:ascii="Times New Roman" w:hAnsi="Times New Roman" w:cs="Times New Roman"/>
          <w:lang w:val="en-GB"/>
        </w:rPr>
      </w:pPr>
    </w:p>
    <w:p w14:paraId="6340C816" w14:textId="1F3F17FF" w:rsidR="00361290" w:rsidRPr="00CD7969" w:rsidRDefault="00361290" w:rsidP="002C7A1C">
      <w:pPr>
        <w:rPr>
          <w:rFonts w:ascii="Times New Roman" w:hAnsi="Times New Roman" w:cs="Times New Roman"/>
          <w:lang w:val="en-GB"/>
        </w:rPr>
      </w:pPr>
      <w:r w:rsidRPr="00CD7969">
        <w:rPr>
          <w:rFonts w:ascii="Times New Roman" w:hAnsi="Times New Roman" w:cs="Times New Roman"/>
          <w:lang w:val="en-GB"/>
        </w:rPr>
        <w:t>From our understanding, option 1 is more like functionality verification</w:t>
      </w:r>
      <w:r w:rsidR="00705CDA" w:rsidRPr="00CD7969">
        <w:rPr>
          <w:rFonts w:ascii="Times New Roman" w:hAnsi="Times New Roman" w:cs="Times New Roman"/>
          <w:lang w:val="en-GB"/>
        </w:rPr>
        <w:t>, e.g. model switch, activation, de-activation</w:t>
      </w:r>
      <w:r w:rsidR="008D6784" w:rsidRPr="00CD7969">
        <w:rPr>
          <w:rFonts w:ascii="Times New Roman" w:hAnsi="Times New Roman" w:cs="Times New Roman"/>
          <w:lang w:val="en-GB"/>
        </w:rPr>
        <w:t>, monitoring</w:t>
      </w:r>
      <w:r w:rsidR="00705CDA" w:rsidRPr="00CD7969">
        <w:rPr>
          <w:rFonts w:ascii="Times New Roman" w:hAnsi="Times New Roman" w:cs="Times New Roman"/>
          <w:lang w:val="en-GB"/>
        </w:rPr>
        <w:t xml:space="preserve"> in LCM procedure. O</w:t>
      </w:r>
      <w:r w:rsidRPr="00CD7969">
        <w:rPr>
          <w:rFonts w:ascii="Times New Roman" w:hAnsi="Times New Roman" w:cs="Times New Roman"/>
          <w:lang w:val="en-GB"/>
        </w:rPr>
        <w:t>ption 2 is more like performance verification</w:t>
      </w:r>
      <w:r w:rsidR="00705CDA" w:rsidRPr="00CD7969">
        <w:rPr>
          <w:rFonts w:ascii="Times New Roman" w:hAnsi="Times New Roman" w:cs="Times New Roman"/>
          <w:lang w:val="en-GB"/>
        </w:rPr>
        <w:t>, e.g. accuracy</w:t>
      </w:r>
      <w:r w:rsidR="00C8247C" w:rsidRPr="00CD7969">
        <w:rPr>
          <w:rFonts w:ascii="Times New Roman" w:hAnsi="Times New Roman" w:cs="Times New Roman"/>
          <w:lang w:val="en-GB"/>
        </w:rPr>
        <w:t xml:space="preserve"> and </w:t>
      </w:r>
      <w:r w:rsidR="00450E2E" w:rsidRPr="00450E2E">
        <w:rPr>
          <w:rFonts w:ascii="Times New Roman" w:hAnsi="Times New Roman" w:cs="Times New Roman"/>
          <w:lang w:val="en-GB"/>
        </w:rPr>
        <w:t>generalization</w:t>
      </w:r>
      <w:r w:rsidR="00450E2E">
        <w:rPr>
          <w:rFonts w:ascii="Times New Roman" w:hAnsi="Times New Roman" w:cs="Times New Roman"/>
          <w:lang w:val="en-GB"/>
        </w:rPr>
        <w:t xml:space="preserve"> </w:t>
      </w:r>
      <w:r w:rsidR="00705CDA" w:rsidRPr="00CD7969">
        <w:rPr>
          <w:rFonts w:ascii="Times New Roman" w:hAnsi="Times New Roman" w:cs="Times New Roman"/>
          <w:lang w:val="en-GB"/>
        </w:rPr>
        <w:t>requirement.</w:t>
      </w:r>
    </w:p>
    <w:p w14:paraId="291BEBAE" w14:textId="77777777" w:rsidR="00361290" w:rsidRPr="00CD7969" w:rsidRDefault="00361290" w:rsidP="002C7A1C">
      <w:pPr>
        <w:rPr>
          <w:rFonts w:ascii="Times New Roman" w:hAnsi="Times New Roman" w:cs="Times New Roman"/>
          <w:lang w:val="en-GB"/>
        </w:rPr>
      </w:pPr>
    </w:p>
    <w:p w14:paraId="5E9F77B7" w14:textId="1089CD67" w:rsidR="00361290" w:rsidRPr="00CD7969" w:rsidRDefault="00361290" w:rsidP="00705CDA">
      <w:pPr>
        <w:spacing w:afterLines="50" w:after="120"/>
        <w:rPr>
          <w:rFonts w:ascii="Times New Roman" w:hAnsi="Times New Roman" w:cs="Times New Roman"/>
          <w:lang w:val="en-GB"/>
        </w:rPr>
      </w:pPr>
      <w:r w:rsidRPr="00CD7969">
        <w:rPr>
          <w:rFonts w:ascii="Times New Roman" w:hAnsi="Times New Roman" w:cs="Times New Roman"/>
          <w:lang w:val="en-GB"/>
        </w:rPr>
        <w:t>For beam management, the current test will include two aspects:</w:t>
      </w:r>
    </w:p>
    <w:p w14:paraId="51ADB872" w14:textId="0ADE1FDC" w:rsidR="00361290" w:rsidRPr="00CD7969" w:rsidRDefault="00361290" w:rsidP="00705CDA">
      <w:pPr>
        <w:pStyle w:val="a4"/>
        <w:numPr>
          <w:ilvl w:val="0"/>
          <w:numId w:val="30"/>
        </w:numPr>
        <w:spacing w:afterLines="50" w:after="120"/>
        <w:ind w:left="357" w:firstLineChars="0" w:hanging="357"/>
        <w:rPr>
          <w:rFonts w:ascii="Times New Roman" w:hAnsi="Times New Roman" w:cs="Times New Roman"/>
          <w:sz w:val="21"/>
          <w:szCs w:val="21"/>
          <w:lang w:val="en-GB"/>
        </w:rPr>
      </w:pPr>
      <w:r w:rsidRPr="00CD7969">
        <w:rPr>
          <w:rFonts w:ascii="Times New Roman" w:hAnsi="Times New Roman" w:cs="Times New Roman"/>
          <w:sz w:val="21"/>
          <w:szCs w:val="21"/>
          <w:lang w:val="en-GB"/>
        </w:rPr>
        <w:t>LCM procedure related test</w:t>
      </w:r>
    </w:p>
    <w:p w14:paraId="0678F525" w14:textId="09EB3439" w:rsidR="00361290" w:rsidRPr="00CD7969" w:rsidRDefault="00361290" w:rsidP="00361290">
      <w:pPr>
        <w:pStyle w:val="a4"/>
        <w:numPr>
          <w:ilvl w:val="0"/>
          <w:numId w:val="30"/>
        </w:numPr>
        <w:ind w:firstLineChars="0"/>
        <w:rPr>
          <w:rFonts w:ascii="Times New Roman" w:hAnsi="Times New Roman" w:cs="Times New Roman"/>
          <w:sz w:val="21"/>
          <w:szCs w:val="21"/>
          <w:lang w:val="en-GB"/>
        </w:rPr>
      </w:pPr>
      <w:r w:rsidRPr="00CD7969">
        <w:rPr>
          <w:rFonts w:ascii="Times New Roman" w:hAnsi="Times New Roman" w:cs="Times New Roman"/>
          <w:sz w:val="21"/>
          <w:szCs w:val="21"/>
          <w:lang w:val="en-GB"/>
        </w:rPr>
        <w:t>Beam prediction accuracy</w:t>
      </w:r>
      <w:r w:rsidR="006000AD" w:rsidRPr="00CD7969">
        <w:rPr>
          <w:rFonts w:ascii="Times New Roman" w:hAnsi="Times New Roman" w:cs="Times New Roman"/>
          <w:sz w:val="21"/>
          <w:szCs w:val="21"/>
          <w:lang w:val="en-GB"/>
        </w:rPr>
        <w:t>/</w:t>
      </w:r>
      <w:r w:rsidR="00450E2E" w:rsidRPr="00450E2E">
        <w:rPr>
          <w:rFonts w:ascii="Times New Roman" w:hAnsi="Times New Roman" w:cs="Times New Roman"/>
          <w:sz w:val="21"/>
          <w:szCs w:val="21"/>
          <w:lang w:val="en-GB"/>
        </w:rPr>
        <w:t>generalization</w:t>
      </w:r>
      <w:r w:rsidR="00450E2E">
        <w:rPr>
          <w:rFonts w:ascii="Times New Roman" w:hAnsi="Times New Roman" w:cs="Times New Roman"/>
          <w:sz w:val="21"/>
          <w:szCs w:val="21"/>
          <w:lang w:val="en-GB"/>
        </w:rPr>
        <w:t xml:space="preserve"> </w:t>
      </w:r>
      <w:r w:rsidRPr="00CD7969">
        <w:rPr>
          <w:rFonts w:ascii="Times New Roman" w:hAnsi="Times New Roman" w:cs="Times New Roman"/>
          <w:sz w:val="21"/>
          <w:szCs w:val="21"/>
          <w:lang w:val="en-GB"/>
        </w:rPr>
        <w:t>related test</w:t>
      </w:r>
    </w:p>
    <w:p w14:paraId="349732FD" w14:textId="17601587" w:rsidR="00361290" w:rsidRPr="00CD7969" w:rsidRDefault="00361290" w:rsidP="00361290">
      <w:pPr>
        <w:rPr>
          <w:rFonts w:ascii="Times New Roman" w:hAnsi="Times New Roman" w:cs="Times New Roman"/>
          <w:lang w:val="en-GB"/>
        </w:rPr>
      </w:pPr>
    </w:p>
    <w:p w14:paraId="5C26A70B" w14:textId="10E5E2DD" w:rsidR="00361290" w:rsidRPr="00CD7969" w:rsidRDefault="00705CDA" w:rsidP="00361290">
      <w:pPr>
        <w:rPr>
          <w:rFonts w:ascii="Times New Roman" w:hAnsi="Times New Roman" w:cs="Times New Roman"/>
          <w:lang w:val="en-GB"/>
        </w:rPr>
      </w:pPr>
      <w:r w:rsidRPr="00CD7969">
        <w:rPr>
          <w:rFonts w:ascii="Times New Roman" w:hAnsi="Times New Roman" w:cs="Times New Roman"/>
          <w:lang w:val="en-GB"/>
        </w:rPr>
        <w:t>T</w:t>
      </w:r>
      <w:r w:rsidR="00361290" w:rsidRPr="00CD7969">
        <w:rPr>
          <w:rFonts w:ascii="Times New Roman" w:hAnsi="Times New Roman" w:cs="Times New Roman"/>
          <w:lang w:val="en-GB"/>
        </w:rPr>
        <w:t>herefore</w:t>
      </w:r>
      <w:r w:rsidRPr="00CD7969">
        <w:rPr>
          <w:rFonts w:ascii="Times New Roman" w:hAnsi="Times New Roman" w:cs="Times New Roman"/>
          <w:lang w:val="en-GB"/>
        </w:rPr>
        <w:t>, both option 1 and option 2 related test cases needs to be defined for beam management.</w:t>
      </w:r>
    </w:p>
    <w:p w14:paraId="47F7560F" w14:textId="130EDEDE" w:rsidR="00705CDA" w:rsidRPr="00CD7969" w:rsidRDefault="00705CDA" w:rsidP="00705CDA">
      <w:pPr>
        <w:rPr>
          <w:rFonts w:ascii="Times New Roman" w:hAnsi="Times New Roman" w:cs="Times New Roman"/>
          <w:b/>
          <w:bCs/>
          <w:lang w:val="en-GB"/>
        </w:rPr>
      </w:pPr>
      <w:r w:rsidRPr="00CD7969">
        <w:rPr>
          <w:rFonts w:ascii="Times New Roman" w:hAnsi="Times New Roman" w:cs="Times New Roman"/>
          <w:b/>
          <w:bCs/>
          <w:lang w:val="en-GB"/>
        </w:rPr>
        <w:lastRenderedPageBreak/>
        <w:t>Proposal 1: Both option 1 and option 2 based test goal are needed for beam management.</w:t>
      </w:r>
    </w:p>
    <w:p w14:paraId="4D72DD94" w14:textId="498DB5E3" w:rsidR="0009146E" w:rsidRPr="00CD7969" w:rsidRDefault="0009146E" w:rsidP="0009146E">
      <w:pPr>
        <w:pStyle w:val="2"/>
        <w:numPr>
          <w:ilvl w:val="3"/>
          <w:numId w:val="4"/>
        </w:numPr>
        <w:spacing w:after="280"/>
        <w:ind w:left="0" w:firstLine="0"/>
        <w:rPr>
          <w:rFonts w:ascii="Times New Roman" w:hAnsi="Times New Roman" w:cs="Times New Roman"/>
          <w:sz w:val="28"/>
          <w:szCs w:val="28"/>
        </w:rPr>
      </w:pPr>
      <w:r w:rsidRPr="00CD7969">
        <w:rPr>
          <w:rFonts w:ascii="Times New Roman" w:hAnsi="Times New Roman" w:cs="Times New Roman"/>
          <w:sz w:val="28"/>
          <w:szCs w:val="28"/>
        </w:rPr>
        <w:t>2.</w:t>
      </w:r>
      <w:r w:rsidR="00C044AF">
        <w:rPr>
          <w:rFonts w:ascii="Times New Roman" w:hAnsi="Times New Roman" w:cs="Times New Roman"/>
          <w:sz w:val="28"/>
          <w:szCs w:val="28"/>
        </w:rPr>
        <w:t>2</w:t>
      </w:r>
      <w:r w:rsidRPr="00CD7969">
        <w:rPr>
          <w:rFonts w:ascii="Times New Roman" w:hAnsi="Times New Roman" w:cs="Times New Roman"/>
          <w:sz w:val="28"/>
          <w:szCs w:val="28"/>
        </w:rPr>
        <w:t xml:space="preserve"> Test scenario and </w:t>
      </w:r>
      <w:r w:rsidR="00450E2E" w:rsidRPr="00450E2E">
        <w:rPr>
          <w:rFonts w:ascii="Times New Roman" w:hAnsi="Times New Roman" w:cs="Times New Roman"/>
          <w:sz w:val="28"/>
          <w:szCs w:val="28"/>
        </w:rPr>
        <w:t>generalization</w:t>
      </w:r>
    </w:p>
    <w:p w14:paraId="4AAB637C" w14:textId="5F5B4870" w:rsidR="0009146E" w:rsidRPr="00CD7969" w:rsidRDefault="0009146E" w:rsidP="0009146E">
      <w:pPr>
        <w:spacing w:beforeLines="50" w:before="120" w:afterLines="50" w:after="120"/>
        <w:jc w:val="both"/>
        <w:rPr>
          <w:rFonts w:ascii="Times New Roman" w:hAnsi="Times New Roman" w:cs="Times New Roman"/>
        </w:rPr>
      </w:pPr>
      <w:r w:rsidRPr="00CD7969">
        <w:rPr>
          <w:rFonts w:ascii="Times New Roman" w:hAnsi="Times New Roman" w:cs="Times New Roman"/>
        </w:rPr>
        <w:t>According to RAN1 discussion, two terminologies are defined</w:t>
      </w:r>
      <w:r w:rsidR="0089032F" w:rsidRPr="00CD7969">
        <w:rPr>
          <w:rFonts w:ascii="Times New Roman" w:hAnsi="Times New Roman" w:cs="Times New Roman"/>
        </w:rPr>
        <w:t xml:space="preserve"> for functionality/model identification</w:t>
      </w:r>
      <w:r w:rsidRPr="00CD7969">
        <w:rPr>
          <w:rFonts w:ascii="Times New Roman" w:hAnsi="Times New Roman" w:cs="Times New Roman"/>
        </w:rPr>
        <w:t xml:space="preserve">, i.e., condition and additional condition. </w:t>
      </w:r>
      <w:r w:rsidR="008D6784" w:rsidRPr="00CD7969">
        <w:rPr>
          <w:rFonts w:ascii="Times New Roman" w:hAnsi="Times New Roman" w:cs="Times New Roman"/>
        </w:rPr>
        <w:t xml:space="preserve">For example, </w:t>
      </w:r>
      <w:r w:rsidR="008753D2" w:rsidRPr="00CD7969">
        <w:rPr>
          <w:rFonts w:ascii="Times New Roman" w:hAnsi="Times New Roman" w:cs="Times New Roman"/>
        </w:rPr>
        <w:t xml:space="preserve">the condition or additional condition may include: the number of beams in set A/B, mapping/association between beams in set B and beams in set A, the number of history measurement time instance, the number of predicted future time instance, etc. </w:t>
      </w:r>
      <w:r w:rsidRPr="00CD7969">
        <w:rPr>
          <w:rFonts w:ascii="Times New Roman" w:hAnsi="Times New Roman" w:cs="Times New Roman"/>
        </w:rPr>
        <w:t>RAN4 can wait for RAN1 progress on configurations and discusses the details of test scenarios first.</w:t>
      </w:r>
      <w:r w:rsidR="008753D2" w:rsidRPr="00CD7969">
        <w:rPr>
          <w:rFonts w:ascii="Times New Roman" w:hAnsi="Times New Roman" w:cs="Times New Roman"/>
        </w:rPr>
        <w:t xml:space="preserve"> After that, RAN4 can further discuss </w:t>
      </w:r>
      <w:r w:rsidR="00C76676" w:rsidRPr="00C76676">
        <w:rPr>
          <w:rFonts w:ascii="Times New Roman" w:hAnsi="Times New Roman" w:cs="Times New Roman"/>
        </w:rPr>
        <w:t>generalization</w:t>
      </w:r>
      <w:r w:rsidR="00C76676">
        <w:rPr>
          <w:rFonts w:ascii="Times New Roman" w:hAnsi="Times New Roman" w:cs="Times New Roman"/>
        </w:rPr>
        <w:t xml:space="preserve"> </w:t>
      </w:r>
      <w:r w:rsidR="008753D2" w:rsidRPr="00CD7969">
        <w:rPr>
          <w:rFonts w:ascii="Times New Roman" w:hAnsi="Times New Roman" w:cs="Times New Roman"/>
        </w:rPr>
        <w:t>configuration.</w:t>
      </w:r>
    </w:p>
    <w:p w14:paraId="731D7DE0" w14:textId="2B7FEF98" w:rsidR="0009146E" w:rsidRPr="00CD7969" w:rsidRDefault="008D6784" w:rsidP="00705CDA">
      <w:pPr>
        <w:rPr>
          <w:rFonts w:ascii="Times New Roman" w:hAnsi="Times New Roman" w:cs="Times New Roman"/>
          <w:b/>
          <w:bCs/>
        </w:rPr>
      </w:pPr>
      <w:r w:rsidRPr="00CD7969">
        <w:rPr>
          <w:rFonts w:ascii="Times New Roman" w:hAnsi="Times New Roman" w:cs="Times New Roman"/>
          <w:b/>
          <w:bCs/>
        </w:rPr>
        <w:t>Proposal 2: RAN4 to wait for RAN1 progress on condition</w:t>
      </w:r>
      <w:r w:rsidR="007A66E3" w:rsidRPr="00CD7969">
        <w:rPr>
          <w:rFonts w:ascii="Times New Roman" w:hAnsi="Times New Roman" w:cs="Times New Roman"/>
          <w:b/>
          <w:bCs/>
        </w:rPr>
        <w:t>s for functionality/model identification to define detail test scenario.</w:t>
      </w:r>
    </w:p>
    <w:p w14:paraId="1726A45C" w14:textId="179109B1" w:rsidR="00C84B7A" w:rsidRPr="00CD7969" w:rsidRDefault="00C84B7A" w:rsidP="00C84B7A">
      <w:pPr>
        <w:pStyle w:val="2"/>
        <w:numPr>
          <w:ilvl w:val="3"/>
          <w:numId w:val="4"/>
        </w:numPr>
        <w:spacing w:after="280"/>
        <w:ind w:left="0" w:firstLine="0"/>
        <w:rPr>
          <w:rFonts w:ascii="Times New Roman" w:hAnsi="Times New Roman" w:cs="Times New Roman"/>
          <w:sz w:val="28"/>
          <w:szCs w:val="28"/>
        </w:rPr>
      </w:pPr>
      <w:r w:rsidRPr="00CD7969">
        <w:rPr>
          <w:rFonts w:ascii="Times New Roman" w:hAnsi="Times New Roman" w:cs="Times New Roman"/>
          <w:sz w:val="28"/>
          <w:szCs w:val="28"/>
        </w:rPr>
        <w:t>2.</w:t>
      </w:r>
      <w:r w:rsidR="00C044AF">
        <w:rPr>
          <w:rFonts w:ascii="Times New Roman" w:hAnsi="Times New Roman" w:cs="Times New Roman"/>
          <w:sz w:val="28"/>
          <w:szCs w:val="28"/>
        </w:rPr>
        <w:t>3</w:t>
      </w:r>
      <w:r w:rsidRPr="00CD7969">
        <w:rPr>
          <w:rFonts w:ascii="Times New Roman" w:hAnsi="Times New Roman" w:cs="Times New Roman"/>
          <w:sz w:val="28"/>
          <w:szCs w:val="28"/>
        </w:rPr>
        <w:t xml:space="preserve"> </w:t>
      </w:r>
      <w:r w:rsidR="000E07A2" w:rsidRPr="00CD7969">
        <w:rPr>
          <w:rFonts w:ascii="Times New Roman" w:hAnsi="Times New Roman" w:cs="Times New Roman"/>
          <w:sz w:val="28"/>
          <w:szCs w:val="28"/>
        </w:rPr>
        <w:t>Data collection</w:t>
      </w:r>
      <w:r w:rsidR="00761F3D" w:rsidRPr="00CD7969">
        <w:rPr>
          <w:rFonts w:ascii="Times New Roman" w:hAnsi="Times New Roman" w:cs="Times New Roman"/>
          <w:sz w:val="28"/>
          <w:szCs w:val="28"/>
        </w:rPr>
        <w:t xml:space="preserve"> for test</w:t>
      </w:r>
    </w:p>
    <w:tbl>
      <w:tblPr>
        <w:tblStyle w:val="a3"/>
        <w:tblW w:w="0" w:type="auto"/>
        <w:tblLook w:val="04A0" w:firstRow="1" w:lastRow="0" w:firstColumn="1" w:lastColumn="0" w:noHBand="0" w:noVBand="1"/>
      </w:tblPr>
      <w:tblGrid>
        <w:gridCol w:w="9628"/>
      </w:tblGrid>
      <w:tr w:rsidR="00723AE1" w:rsidRPr="00CD7969" w14:paraId="3F8D6711" w14:textId="77777777" w:rsidTr="00723AE1">
        <w:tc>
          <w:tcPr>
            <w:tcW w:w="9628" w:type="dxa"/>
          </w:tcPr>
          <w:p w14:paraId="2EB7C4BA" w14:textId="77777777" w:rsidR="00723AE1" w:rsidRPr="00CD7969" w:rsidRDefault="00723AE1" w:rsidP="00723AE1">
            <w:pPr>
              <w:spacing w:after="180"/>
            </w:pPr>
            <w:r w:rsidRPr="00CD7969">
              <w:t>Different generating methods of test dataset can be used for different tests. The following candidate methods are to be considered:</w:t>
            </w:r>
          </w:p>
          <w:p w14:paraId="5B02ED55" w14:textId="77777777" w:rsidR="00723AE1" w:rsidRPr="00CD7969" w:rsidRDefault="00723AE1" w:rsidP="00723AE1">
            <w:pPr>
              <w:pStyle w:val="a4"/>
              <w:numPr>
                <w:ilvl w:val="0"/>
                <w:numId w:val="32"/>
              </w:numPr>
              <w:spacing w:after="180"/>
              <w:ind w:firstLineChars="0"/>
              <w:rPr>
                <w:rFonts w:ascii="Times New Roman" w:hAnsi="Times New Roman" w:cs="Times New Roman"/>
                <w:sz w:val="20"/>
                <w:szCs w:val="20"/>
              </w:rPr>
            </w:pPr>
            <w:r w:rsidRPr="00CD7969">
              <w:rPr>
                <w:rFonts w:ascii="Times New Roman" w:hAnsi="Times New Roman" w:cs="Times New Roman"/>
                <w:sz w:val="20"/>
                <w:szCs w:val="20"/>
              </w:rPr>
              <w:t xml:space="preserve">Dataset based on TR 38.901, e.g. </w:t>
            </w:r>
            <w:proofErr w:type="spellStart"/>
            <w:r w:rsidRPr="00CD7969">
              <w:rPr>
                <w:rFonts w:ascii="Times New Roman" w:hAnsi="Times New Roman" w:cs="Times New Roman"/>
                <w:sz w:val="20"/>
                <w:szCs w:val="20"/>
              </w:rPr>
              <w:t>UMa</w:t>
            </w:r>
            <w:proofErr w:type="spellEnd"/>
            <w:r w:rsidRPr="00CD7969">
              <w:rPr>
                <w:rFonts w:ascii="Times New Roman" w:hAnsi="Times New Roman" w:cs="Times New Roman"/>
                <w:sz w:val="20"/>
                <w:szCs w:val="20"/>
              </w:rPr>
              <w:t xml:space="preserve"> channel, </w:t>
            </w:r>
            <w:proofErr w:type="spellStart"/>
            <w:r w:rsidRPr="00CD7969">
              <w:rPr>
                <w:rFonts w:ascii="Times New Roman" w:hAnsi="Times New Roman" w:cs="Times New Roman"/>
                <w:sz w:val="20"/>
                <w:szCs w:val="20"/>
              </w:rPr>
              <w:t>UMi</w:t>
            </w:r>
            <w:proofErr w:type="spellEnd"/>
            <w:r w:rsidRPr="00CD7969">
              <w:rPr>
                <w:rFonts w:ascii="Times New Roman" w:hAnsi="Times New Roman" w:cs="Times New Roman"/>
                <w:sz w:val="20"/>
                <w:szCs w:val="20"/>
              </w:rPr>
              <w:t xml:space="preserve"> channel, CDL channel, “legacy approach”, etc.</w:t>
            </w:r>
          </w:p>
          <w:p w14:paraId="1A57C6F3" w14:textId="77777777" w:rsidR="00723AE1" w:rsidRPr="00CD7969" w:rsidRDefault="00723AE1" w:rsidP="00723AE1">
            <w:pPr>
              <w:pStyle w:val="a4"/>
              <w:numPr>
                <w:ilvl w:val="1"/>
                <w:numId w:val="32"/>
              </w:numPr>
              <w:spacing w:after="180"/>
              <w:ind w:firstLineChars="0"/>
              <w:rPr>
                <w:rFonts w:ascii="Times New Roman" w:hAnsi="Times New Roman" w:cs="Times New Roman"/>
                <w:sz w:val="20"/>
                <w:szCs w:val="20"/>
              </w:rPr>
            </w:pPr>
            <w:r w:rsidRPr="00CD7969">
              <w:rPr>
                <w:rFonts w:ascii="Times New Roman" w:hAnsi="Times New Roman" w:cs="Times New Roman"/>
                <w:sz w:val="20"/>
                <w:szCs w:val="20"/>
              </w:rPr>
              <w:t xml:space="preserve">“Legacy approach” refers legacy test in which a channel model is used </w:t>
            </w:r>
          </w:p>
          <w:p w14:paraId="34780F6D" w14:textId="77777777" w:rsidR="00723AE1" w:rsidRPr="00CD7969" w:rsidRDefault="00723AE1" w:rsidP="00723AE1">
            <w:pPr>
              <w:pStyle w:val="a4"/>
              <w:numPr>
                <w:ilvl w:val="0"/>
                <w:numId w:val="32"/>
              </w:numPr>
              <w:spacing w:after="180"/>
              <w:ind w:firstLineChars="0"/>
              <w:rPr>
                <w:rFonts w:ascii="Times New Roman" w:hAnsi="Times New Roman" w:cs="Times New Roman"/>
                <w:sz w:val="20"/>
                <w:szCs w:val="20"/>
              </w:rPr>
            </w:pPr>
            <w:r w:rsidRPr="00CD7969">
              <w:rPr>
                <w:rFonts w:ascii="Times New Roman" w:hAnsi="Times New Roman" w:cs="Times New Roman"/>
                <w:sz w:val="20"/>
                <w:szCs w:val="20"/>
              </w:rPr>
              <w:t>Field dataset (data collected directly from field measurements)</w:t>
            </w:r>
          </w:p>
          <w:p w14:paraId="7CF49672" w14:textId="77777777" w:rsidR="00723AE1" w:rsidRPr="00CD7969" w:rsidRDefault="00723AE1" w:rsidP="00723AE1">
            <w:pPr>
              <w:pStyle w:val="a4"/>
              <w:numPr>
                <w:ilvl w:val="0"/>
                <w:numId w:val="32"/>
              </w:numPr>
              <w:spacing w:after="180"/>
              <w:ind w:firstLineChars="0"/>
              <w:rPr>
                <w:rFonts w:ascii="Times New Roman" w:hAnsi="Times New Roman" w:cs="Times New Roman"/>
                <w:sz w:val="20"/>
                <w:szCs w:val="20"/>
              </w:rPr>
            </w:pPr>
            <w:r w:rsidRPr="00CD7969">
              <w:rPr>
                <w:rFonts w:ascii="Times New Roman" w:hAnsi="Times New Roman" w:cs="Times New Roman"/>
                <w:sz w:val="20"/>
                <w:szCs w:val="20"/>
              </w:rPr>
              <w:t>TE generates dataset for test based on assumptions/parameters defined by RAN4 (e.g. by defining some rules/function to generate data)</w:t>
            </w:r>
          </w:p>
          <w:p w14:paraId="48E9772A" w14:textId="64348A83" w:rsidR="00723AE1" w:rsidRPr="00CD7969" w:rsidRDefault="00723AE1" w:rsidP="000E07A2">
            <w:pPr>
              <w:pStyle w:val="a4"/>
              <w:numPr>
                <w:ilvl w:val="0"/>
                <w:numId w:val="32"/>
              </w:numPr>
              <w:spacing w:after="180"/>
              <w:ind w:firstLineChars="0"/>
              <w:rPr>
                <w:rFonts w:ascii="Times New Roman" w:hAnsi="Times New Roman" w:cs="Times New Roman"/>
                <w:sz w:val="20"/>
                <w:szCs w:val="20"/>
              </w:rPr>
            </w:pPr>
            <w:r w:rsidRPr="00CD7969">
              <w:rPr>
                <w:rFonts w:ascii="Times New Roman" w:hAnsi="Times New Roman" w:cs="Times New Roman"/>
                <w:sz w:val="20"/>
                <w:szCs w:val="20"/>
              </w:rPr>
              <w:t>Other methods are not precluded</w:t>
            </w:r>
          </w:p>
        </w:tc>
      </w:tr>
    </w:tbl>
    <w:p w14:paraId="517D701E" w14:textId="77777777" w:rsidR="00C61A0E" w:rsidRPr="00CD7969" w:rsidRDefault="00C61A0E" w:rsidP="000E07A2">
      <w:pPr>
        <w:rPr>
          <w:rFonts w:ascii="Times New Roman" w:hAnsi="Times New Roman" w:cs="Times New Roman"/>
          <w:lang w:val="en-GB"/>
        </w:rPr>
      </w:pPr>
    </w:p>
    <w:p w14:paraId="37FB230E" w14:textId="212ADF32" w:rsidR="000E07A2" w:rsidRPr="00CD7969" w:rsidRDefault="00C61A0E" w:rsidP="000E07A2">
      <w:pPr>
        <w:rPr>
          <w:rFonts w:ascii="Times New Roman" w:hAnsi="Times New Roman" w:cs="Times New Roman"/>
          <w:lang w:val="en-GB"/>
        </w:rPr>
      </w:pPr>
      <w:r w:rsidRPr="00CD7969">
        <w:rPr>
          <w:rFonts w:ascii="Times New Roman" w:hAnsi="Times New Roman" w:cs="Times New Roman"/>
          <w:lang w:val="en-GB"/>
        </w:rPr>
        <w:t>As we know, AI performance is highly dependent on the dataset. We understand that the dataset generated by 38.901 may not really reflect the channel condition in reality and field dataset is more similar to real data. However, it’s FFS how to obtain and define a common filed dataset.</w:t>
      </w:r>
    </w:p>
    <w:p w14:paraId="21985A62" w14:textId="6DB0C8AE" w:rsidR="000E07A2" w:rsidRPr="00CD7969" w:rsidRDefault="00766890" w:rsidP="00657EB7">
      <w:pPr>
        <w:spacing w:afterLines="50" w:after="120"/>
        <w:rPr>
          <w:rFonts w:ascii="Times New Roman" w:hAnsi="Times New Roman" w:cs="Times New Roman"/>
          <w:lang w:val="en-GB"/>
        </w:rPr>
      </w:pPr>
      <w:r w:rsidRPr="00CD7969">
        <w:rPr>
          <w:rFonts w:ascii="Times New Roman" w:hAnsi="Times New Roman" w:cs="Times New Roman"/>
          <w:lang w:val="en-GB"/>
        </w:rPr>
        <w:t>In RAN1 SI for AI beam management, SLS simulation assumption is defined where dataset is based on 38.901</w:t>
      </w:r>
      <w:r w:rsidR="00450D75" w:rsidRPr="00CD7969">
        <w:rPr>
          <w:rFonts w:ascii="Times New Roman" w:hAnsi="Times New Roman" w:cs="Times New Roman"/>
          <w:lang w:val="en-GB"/>
        </w:rPr>
        <w:t xml:space="preserve">. </w:t>
      </w:r>
      <w:r w:rsidR="00C61A0E" w:rsidRPr="00CD7969">
        <w:rPr>
          <w:rFonts w:ascii="Times New Roman" w:hAnsi="Times New Roman" w:cs="Times New Roman"/>
          <w:lang w:val="en-GB"/>
        </w:rPr>
        <w:t>C</w:t>
      </w:r>
      <w:r w:rsidR="00450D75" w:rsidRPr="00CD7969">
        <w:rPr>
          <w:rFonts w:ascii="Times New Roman" w:hAnsi="Times New Roman" w:cs="Times New Roman"/>
          <w:lang w:val="en-GB"/>
        </w:rPr>
        <w:t>ompan</w:t>
      </w:r>
      <w:r w:rsidR="00C61A0E" w:rsidRPr="00CD7969">
        <w:rPr>
          <w:rFonts w:ascii="Times New Roman" w:hAnsi="Times New Roman" w:cs="Times New Roman"/>
          <w:lang w:val="en-GB"/>
        </w:rPr>
        <w:t>ies</w:t>
      </w:r>
      <w:r w:rsidR="00450D75" w:rsidRPr="00CD7969">
        <w:rPr>
          <w:rFonts w:ascii="Times New Roman" w:hAnsi="Times New Roman" w:cs="Times New Roman"/>
          <w:lang w:val="en-GB"/>
        </w:rPr>
        <w:t xml:space="preserve"> provide results based on assumed dataset </w:t>
      </w:r>
      <w:r w:rsidR="00C61A0E" w:rsidRPr="00CD7969">
        <w:rPr>
          <w:rFonts w:ascii="Times New Roman" w:hAnsi="Times New Roman" w:cs="Times New Roman"/>
          <w:lang w:val="en-GB"/>
        </w:rPr>
        <w:t>and have</w:t>
      </w:r>
      <w:r w:rsidR="00450D75" w:rsidRPr="00CD7969">
        <w:rPr>
          <w:rFonts w:ascii="Times New Roman" w:hAnsi="Times New Roman" w:cs="Times New Roman"/>
          <w:lang w:val="en-GB"/>
        </w:rPr>
        <w:t xml:space="preserve"> veri</w:t>
      </w:r>
      <w:r w:rsidR="00C61A0E" w:rsidRPr="00CD7969">
        <w:rPr>
          <w:rFonts w:ascii="Times New Roman" w:hAnsi="Times New Roman" w:cs="Times New Roman"/>
          <w:lang w:val="en-GB"/>
        </w:rPr>
        <w:t>fied</w:t>
      </w:r>
      <w:r w:rsidR="00450D75" w:rsidRPr="00CD7969">
        <w:rPr>
          <w:rFonts w:ascii="Times New Roman" w:hAnsi="Times New Roman" w:cs="Times New Roman"/>
          <w:lang w:val="en-GB"/>
        </w:rPr>
        <w:t xml:space="preserve"> the perform gain. </w:t>
      </w:r>
      <w:r w:rsidR="00146B06" w:rsidRPr="00CD7969">
        <w:rPr>
          <w:rFonts w:ascii="Times New Roman" w:hAnsi="Times New Roman" w:cs="Times New Roman"/>
          <w:lang w:val="en-GB"/>
        </w:rPr>
        <w:t>T</w:t>
      </w:r>
      <w:r w:rsidR="00450D75" w:rsidRPr="00CD7969">
        <w:rPr>
          <w:rFonts w:ascii="Times New Roman" w:hAnsi="Times New Roman" w:cs="Times New Roman"/>
          <w:lang w:val="en-GB"/>
        </w:rPr>
        <w:t>herefore</w:t>
      </w:r>
      <w:r w:rsidR="006C2A84" w:rsidRPr="00CD7969">
        <w:rPr>
          <w:rFonts w:ascii="Times New Roman" w:hAnsi="Times New Roman" w:cs="Times New Roman"/>
          <w:lang w:val="en-GB"/>
        </w:rPr>
        <w:t xml:space="preserve">, we suggest to apply the dataset based on TR 38.901 for test in RAN4. </w:t>
      </w:r>
    </w:p>
    <w:p w14:paraId="788054A3" w14:textId="5C0A6076" w:rsidR="005D1E34" w:rsidRPr="00CD7969" w:rsidRDefault="005D1E34" w:rsidP="005D1E34">
      <w:pPr>
        <w:rPr>
          <w:rFonts w:ascii="Times New Roman" w:hAnsi="Times New Roman" w:cs="Times New Roman"/>
          <w:b/>
          <w:bCs/>
          <w:lang w:val="en-GB"/>
        </w:rPr>
      </w:pPr>
      <w:r w:rsidRPr="00CD7969">
        <w:rPr>
          <w:rFonts w:ascii="Times New Roman" w:hAnsi="Times New Roman" w:cs="Times New Roman"/>
          <w:b/>
          <w:bCs/>
          <w:lang w:val="en-GB"/>
        </w:rPr>
        <w:t xml:space="preserve">Proposal </w:t>
      </w:r>
      <w:r w:rsidR="002E2081" w:rsidRPr="00CD7969">
        <w:rPr>
          <w:rFonts w:ascii="Times New Roman" w:hAnsi="Times New Roman" w:cs="Times New Roman"/>
          <w:b/>
          <w:bCs/>
          <w:lang w:val="en-GB"/>
        </w:rPr>
        <w:t>3</w:t>
      </w:r>
      <w:r w:rsidRPr="00CD7969">
        <w:rPr>
          <w:rFonts w:ascii="Times New Roman" w:hAnsi="Times New Roman" w:cs="Times New Roman"/>
          <w:b/>
          <w:bCs/>
          <w:lang w:val="en-GB"/>
        </w:rPr>
        <w:t xml:space="preserve">: Apply the dataset based on TR 38.901 for beam management test in RAN4. </w:t>
      </w:r>
    </w:p>
    <w:p w14:paraId="28ABDFCC" w14:textId="199E64DA" w:rsidR="005C6FC2" w:rsidRPr="00CD7969" w:rsidRDefault="005C6FC2" w:rsidP="00C044AF">
      <w:pPr>
        <w:pStyle w:val="2"/>
        <w:numPr>
          <w:ilvl w:val="3"/>
          <w:numId w:val="4"/>
        </w:numPr>
        <w:spacing w:after="280"/>
        <w:ind w:left="0" w:firstLine="0"/>
        <w:rPr>
          <w:rFonts w:ascii="Times New Roman" w:hAnsi="Times New Roman" w:cs="Times New Roman"/>
          <w:sz w:val="28"/>
          <w:szCs w:val="28"/>
        </w:rPr>
      </w:pPr>
      <w:r w:rsidRPr="00CD7969">
        <w:rPr>
          <w:rFonts w:ascii="Times New Roman" w:hAnsi="Times New Roman" w:cs="Times New Roman"/>
          <w:sz w:val="28"/>
          <w:szCs w:val="28"/>
        </w:rPr>
        <w:t>2.</w:t>
      </w:r>
      <w:r w:rsidR="00C044AF">
        <w:rPr>
          <w:rFonts w:ascii="Times New Roman" w:hAnsi="Times New Roman" w:cs="Times New Roman"/>
          <w:sz w:val="28"/>
          <w:szCs w:val="28"/>
        </w:rPr>
        <w:t>4</w:t>
      </w:r>
      <w:r w:rsidRPr="00CD7969">
        <w:rPr>
          <w:rFonts w:ascii="Times New Roman" w:hAnsi="Times New Roman" w:cs="Times New Roman"/>
          <w:sz w:val="28"/>
          <w:szCs w:val="28"/>
        </w:rPr>
        <w:t xml:space="preserve"> </w:t>
      </w:r>
      <w:r w:rsidR="00822B58" w:rsidRPr="00CD7969">
        <w:rPr>
          <w:rFonts w:ascii="Times New Roman" w:hAnsi="Times New Roman" w:cs="Times New Roman"/>
          <w:sz w:val="28"/>
          <w:szCs w:val="28"/>
        </w:rPr>
        <w:t>Ground truth</w:t>
      </w:r>
    </w:p>
    <w:tbl>
      <w:tblPr>
        <w:tblStyle w:val="a3"/>
        <w:tblW w:w="0" w:type="auto"/>
        <w:tblLook w:val="04A0" w:firstRow="1" w:lastRow="0" w:firstColumn="1" w:lastColumn="0" w:noHBand="0" w:noVBand="1"/>
      </w:tblPr>
      <w:tblGrid>
        <w:gridCol w:w="9628"/>
      </w:tblGrid>
      <w:tr w:rsidR="00D11C41" w:rsidRPr="00CD7969" w14:paraId="147D502A" w14:textId="77777777" w:rsidTr="00D11C41">
        <w:tc>
          <w:tcPr>
            <w:tcW w:w="9628" w:type="dxa"/>
          </w:tcPr>
          <w:p w14:paraId="26792810" w14:textId="77777777" w:rsidR="00D11C41" w:rsidRPr="00CD7969" w:rsidRDefault="00D11C41" w:rsidP="00D11C41">
            <w:pPr>
              <w:rPr>
                <w:b/>
                <w:sz w:val="21"/>
                <w:szCs w:val="21"/>
                <w:u w:val="single"/>
                <w:lang w:eastAsia="ko-KR"/>
              </w:rPr>
            </w:pPr>
            <w:r w:rsidRPr="00CD7969">
              <w:rPr>
                <w:b/>
                <w:sz w:val="21"/>
                <w:szCs w:val="21"/>
                <w:u w:val="single"/>
                <w:lang w:eastAsia="ko-KR"/>
              </w:rPr>
              <w:t xml:space="preserve">Issue 1-8: Ground truth handling </w:t>
            </w:r>
          </w:p>
          <w:p w14:paraId="1102A842" w14:textId="77777777" w:rsidR="00D11C41" w:rsidRPr="00CD7969" w:rsidRDefault="00D11C41" w:rsidP="00D11C41">
            <w:pPr>
              <w:pStyle w:val="a4"/>
              <w:numPr>
                <w:ilvl w:val="0"/>
                <w:numId w:val="6"/>
              </w:numPr>
              <w:spacing w:after="120"/>
              <w:ind w:left="720" w:firstLineChars="0"/>
              <w:rPr>
                <w:rFonts w:ascii="Times New Roman" w:hAnsi="Times New Roman" w:cs="Times New Roman"/>
                <w:sz w:val="21"/>
                <w:szCs w:val="21"/>
              </w:rPr>
            </w:pPr>
            <w:r w:rsidRPr="00CD7969">
              <w:rPr>
                <w:rFonts w:ascii="Times New Roman" w:hAnsi="Times New Roman" w:cs="Times New Roman"/>
                <w:sz w:val="21"/>
                <w:szCs w:val="21"/>
              </w:rPr>
              <w:t>Proposals</w:t>
            </w:r>
          </w:p>
          <w:p w14:paraId="2DFDB987" w14:textId="77777777" w:rsidR="00D11C41" w:rsidRPr="00CD7969" w:rsidRDefault="00D11C41" w:rsidP="00D11C41">
            <w:pPr>
              <w:pStyle w:val="a4"/>
              <w:numPr>
                <w:ilvl w:val="1"/>
                <w:numId w:val="6"/>
              </w:numPr>
              <w:overflowPunct w:val="0"/>
              <w:autoSpaceDE w:val="0"/>
              <w:autoSpaceDN w:val="0"/>
              <w:adjustRightInd w:val="0"/>
              <w:spacing w:after="120"/>
              <w:ind w:left="1560" w:firstLineChars="0" w:hanging="522"/>
              <w:textAlignment w:val="baseline"/>
              <w:rPr>
                <w:rFonts w:ascii="Times New Roman" w:hAnsi="Times New Roman" w:cs="Times New Roman"/>
                <w:sz w:val="21"/>
                <w:szCs w:val="21"/>
              </w:rPr>
            </w:pPr>
            <w:r w:rsidRPr="00CD7969">
              <w:rPr>
                <w:rFonts w:ascii="Times New Roman" w:hAnsi="Times New Roman" w:cs="Times New Roman"/>
                <w:sz w:val="21"/>
                <w:szCs w:val="21"/>
              </w:rPr>
              <w:t>Option 1: Explicit definition of ground truth could be discussed further in WI use case by use case when a necessity is identified</w:t>
            </w:r>
          </w:p>
          <w:p w14:paraId="79C349CE" w14:textId="77777777" w:rsidR="00D11C41" w:rsidRPr="00CD7969" w:rsidRDefault="00D11C41" w:rsidP="00D11C41">
            <w:pPr>
              <w:pStyle w:val="a4"/>
              <w:numPr>
                <w:ilvl w:val="1"/>
                <w:numId w:val="6"/>
              </w:numPr>
              <w:spacing w:after="120"/>
              <w:ind w:left="1440" w:firstLineChars="0"/>
              <w:rPr>
                <w:rFonts w:ascii="Times New Roman" w:hAnsi="Times New Roman" w:cs="Times New Roman"/>
                <w:sz w:val="21"/>
                <w:szCs w:val="21"/>
              </w:rPr>
            </w:pPr>
            <w:r w:rsidRPr="00CD7969">
              <w:rPr>
                <w:rFonts w:ascii="Times New Roman" w:hAnsi="Times New Roman" w:cs="Times New Roman"/>
                <w:sz w:val="21"/>
                <w:szCs w:val="21"/>
              </w:rPr>
              <w:t>Option 2: The ground truth shall be mapped to the input and compared to measurement results to guarantee the data quality.</w:t>
            </w:r>
          </w:p>
          <w:p w14:paraId="53F354E7" w14:textId="77777777" w:rsidR="00D11C41" w:rsidRPr="00CD7969" w:rsidRDefault="00D11C41" w:rsidP="00D11C41">
            <w:pPr>
              <w:pStyle w:val="a4"/>
              <w:numPr>
                <w:ilvl w:val="1"/>
                <w:numId w:val="6"/>
              </w:numPr>
              <w:spacing w:after="120"/>
              <w:ind w:left="1440" w:firstLineChars="0"/>
              <w:rPr>
                <w:rFonts w:ascii="Times New Roman" w:hAnsi="Times New Roman" w:cs="Times New Roman"/>
                <w:sz w:val="21"/>
                <w:szCs w:val="21"/>
              </w:rPr>
            </w:pPr>
            <w:r w:rsidRPr="00CD7969">
              <w:rPr>
                <w:rFonts w:ascii="Times New Roman" w:eastAsia="Yu Mincho" w:hAnsi="Times New Roman" w:cs="Times New Roman"/>
                <w:sz w:val="21"/>
                <w:szCs w:val="21"/>
                <w:lang w:eastAsia="ja-JP"/>
              </w:rPr>
              <w:t>Option 3: It is not possible to establish a ground truth in RAN4</w:t>
            </w:r>
          </w:p>
          <w:p w14:paraId="4913B7C1" w14:textId="6AF8EC24" w:rsidR="00D11C41" w:rsidRPr="00CD7969" w:rsidRDefault="00D11C41" w:rsidP="00061014">
            <w:pPr>
              <w:pStyle w:val="a4"/>
              <w:numPr>
                <w:ilvl w:val="1"/>
                <w:numId w:val="6"/>
              </w:numPr>
              <w:spacing w:after="120"/>
              <w:ind w:left="1440" w:firstLineChars="0"/>
              <w:rPr>
                <w:rFonts w:ascii="Times New Roman" w:hAnsi="Times New Roman" w:cs="Times New Roman"/>
                <w:sz w:val="21"/>
                <w:szCs w:val="21"/>
              </w:rPr>
            </w:pPr>
            <w:r w:rsidRPr="00CD7969">
              <w:rPr>
                <w:rFonts w:ascii="Times New Roman" w:eastAsia="Yu Mincho" w:hAnsi="Times New Roman" w:cs="Times New Roman"/>
                <w:sz w:val="21"/>
                <w:szCs w:val="21"/>
                <w:lang w:eastAsia="ja-JP"/>
              </w:rPr>
              <w:t>Option 4: Other</w:t>
            </w:r>
          </w:p>
        </w:tc>
      </w:tr>
    </w:tbl>
    <w:p w14:paraId="03495AB8" w14:textId="79EEB2F3" w:rsidR="00D11C41" w:rsidRPr="00CD7969" w:rsidRDefault="00D11C41" w:rsidP="00886E57">
      <w:pPr>
        <w:spacing w:beforeLines="50" w:before="120" w:after="120"/>
        <w:rPr>
          <w:rFonts w:ascii="Times New Roman" w:hAnsi="Times New Roman" w:cs="Times New Roman"/>
          <w:lang w:val="en-GB"/>
        </w:rPr>
      </w:pPr>
      <w:r w:rsidRPr="00CD7969">
        <w:rPr>
          <w:rFonts w:ascii="Times New Roman" w:hAnsi="Times New Roman" w:cs="Times New Roman"/>
          <w:lang w:val="en-GB"/>
        </w:rPr>
        <w:t xml:space="preserve">In last meeting, ground truth issue is discussed in general aspect part and many companies share the same understanding that ground truth issue could be discussed case by case. Therefore, we discuss ground truth </w:t>
      </w:r>
      <w:r w:rsidR="00D84B07" w:rsidRPr="00CD7969">
        <w:rPr>
          <w:rFonts w:ascii="Times New Roman" w:hAnsi="Times New Roman" w:cs="Times New Roman"/>
          <w:lang w:val="en-GB"/>
        </w:rPr>
        <w:t>in beam management test metric here</w:t>
      </w:r>
      <w:r w:rsidRPr="00CD7969">
        <w:rPr>
          <w:rFonts w:ascii="Times New Roman" w:hAnsi="Times New Roman" w:cs="Times New Roman"/>
          <w:lang w:val="en-GB"/>
        </w:rPr>
        <w:t>.</w:t>
      </w:r>
    </w:p>
    <w:p w14:paraId="56D0BC16" w14:textId="349D29C0" w:rsidR="00D11C41" w:rsidRPr="00CD7969" w:rsidRDefault="00151487" w:rsidP="00061014">
      <w:pPr>
        <w:spacing w:after="120"/>
        <w:rPr>
          <w:rFonts w:ascii="Times New Roman" w:hAnsi="Times New Roman" w:cs="Times New Roman"/>
          <w:lang w:val="en-GB"/>
        </w:rPr>
      </w:pPr>
      <w:r w:rsidRPr="00CD7969">
        <w:rPr>
          <w:rFonts w:ascii="Times New Roman" w:hAnsi="Times New Roman" w:cs="Times New Roman"/>
          <w:lang w:val="en-GB"/>
        </w:rPr>
        <w:t>The test metric for beam management is defined below:</w:t>
      </w:r>
    </w:p>
    <w:tbl>
      <w:tblPr>
        <w:tblStyle w:val="a3"/>
        <w:tblW w:w="0" w:type="auto"/>
        <w:tblLook w:val="04A0" w:firstRow="1" w:lastRow="0" w:firstColumn="1" w:lastColumn="0" w:noHBand="0" w:noVBand="1"/>
      </w:tblPr>
      <w:tblGrid>
        <w:gridCol w:w="9628"/>
      </w:tblGrid>
      <w:tr w:rsidR="00151487" w:rsidRPr="00CD7969" w14:paraId="2DF71A0E" w14:textId="77777777" w:rsidTr="00151487">
        <w:tc>
          <w:tcPr>
            <w:tcW w:w="9628" w:type="dxa"/>
          </w:tcPr>
          <w:p w14:paraId="7BAF466D" w14:textId="77777777" w:rsidR="00151487" w:rsidRPr="00CD7969" w:rsidRDefault="00151487" w:rsidP="00151487">
            <w:pPr>
              <w:pStyle w:val="a4"/>
              <w:numPr>
                <w:ilvl w:val="0"/>
                <w:numId w:val="32"/>
              </w:numPr>
              <w:spacing w:after="180"/>
              <w:ind w:firstLineChars="0"/>
              <w:rPr>
                <w:rFonts w:ascii="Times New Roman" w:hAnsi="Times New Roman" w:cs="Times New Roman"/>
                <w:sz w:val="20"/>
                <w:szCs w:val="20"/>
              </w:rPr>
            </w:pPr>
            <w:r w:rsidRPr="00CD7969">
              <w:rPr>
                <w:rFonts w:ascii="Times New Roman" w:hAnsi="Times New Roman" w:cs="Times New Roman"/>
                <w:sz w:val="20"/>
                <w:szCs w:val="20"/>
              </w:rPr>
              <w:t>Option 1: RSRP accuracy</w:t>
            </w:r>
          </w:p>
          <w:p w14:paraId="0E2DBE69" w14:textId="77777777" w:rsidR="00151487" w:rsidRPr="00CD7969" w:rsidRDefault="00151487" w:rsidP="00151487">
            <w:pPr>
              <w:pStyle w:val="a4"/>
              <w:numPr>
                <w:ilvl w:val="0"/>
                <w:numId w:val="32"/>
              </w:numPr>
              <w:spacing w:after="180"/>
              <w:ind w:firstLineChars="0"/>
              <w:rPr>
                <w:rFonts w:ascii="Times New Roman" w:hAnsi="Times New Roman" w:cs="Times New Roman"/>
                <w:sz w:val="20"/>
                <w:szCs w:val="20"/>
              </w:rPr>
            </w:pPr>
            <w:r w:rsidRPr="00CD7969">
              <w:rPr>
                <w:rFonts w:ascii="Times New Roman" w:hAnsi="Times New Roman" w:cs="Times New Roman"/>
                <w:sz w:val="20"/>
                <w:szCs w:val="20"/>
              </w:rPr>
              <w:lastRenderedPageBreak/>
              <w:t>Option 2: Beam prediction accuracy</w:t>
            </w:r>
          </w:p>
          <w:p w14:paraId="5BA861B2" w14:textId="77777777" w:rsidR="00151487" w:rsidRPr="00CD7969" w:rsidRDefault="00151487" w:rsidP="00151487">
            <w:pPr>
              <w:pStyle w:val="a4"/>
              <w:numPr>
                <w:ilvl w:val="0"/>
                <w:numId w:val="32"/>
              </w:numPr>
              <w:spacing w:after="180"/>
              <w:ind w:firstLineChars="0"/>
              <w:rPr>
                <w:rFonts w:ascii="Times New Roman" w:hAnsi="Times New Roman" w:cs="Times New Roman"/>
                <w:sz w:val="20"/>
                <w:szCs w:val="20"/>
              </w:rPr>
            </w:pPr>
            <w:r w:rsidRPr="00CD7969">
              <w:rPr>
                <w:rFonts w:ascii="Times New Roman" w:hAnsi="Times New Roman" w:cs="Times New Roman"/>
                <w:sz w:val="20"/>
                <w:szCs w:val="20"/>
              </w:rPr>
              <w:t xml:space="preserve">Option 3: The successful rate for the correct prediction which is considered as maximum RSRP among top-K predicted beams is larger than the RSRP of the strongest beam – x dB, </w:t>
            </w:r>
          </w:p>
          <w:p w14:paraId="65B8CBE5" w14:textId="77777777" w:rsidR="00151487" w:rsidRPr="00CD7969" w:rsidRDefault="00151487" w:rsidP="00151487">
            <w:pPr>
              <w:pStyle w:val="a4"/>
              <w:numPr>
                <w:ilvl w:val="1"/>
                <w:numId w:val="33"/>
              </w:numPr>
              <w:overflowPunct w:val="0"/>
              <w:autoSpaceDE w:val="0"/>
              <w:autoSpaceDN w:val="0"/>
              <w:adjustRightInd w:val="0"/>
              <w:spacing w:after="180"/>
              <w:ind w:left="1519" w:firstLineChars="0" w:hanging="442"/>
              <w:textAlignment w:val="baseline"/>
              <w:rPr>
                <w:rFonts w:ascii="Times New Roman" w:hAnsi="Times New Roman" w:cs="Times New Roman"/>
                <w:sz w:val="20"/>
                <w:szCs w:val="20"/>
              </w:rPr>
            </w:pPr>
            <w:r w:rsidRPr="00CD7969">
              <w:rPr>
                <w:rFonts w:ascii="Times New Roman" w:hAnsi="Times New Roman" w:cs="Times New Roman"/>
                <w:sz w:val="20"/>
                <w:szCs w:val="20"/>
              </w:rPr>
              <w:t>Related measurement accuracy can be considered to determine x</w:t>
            </w:r>
          </w:p>
          <w:p w14:paraId="2A237974" w14:textId="55834BCA" w:rsidR="00151487" w:rsidRPr="00CD7969" w:rsidRDefault="00151487" w:rsidP="00151487">
            <w:pPr>
              <w:pStyle w:val="a4"/>
              <w:numPr>
                <w:ilvl w:val="0"/>
                <w:numId w:val="32"/>
              </w:numPr>
              <w:spacing w:after="180"/>
              <w:ind w:firstLineChars="0"/>
              <w:rPr>
                <w:rFonts w:ascii="Times New Roman" w:hAnsi="Times New Roman" w:cs="Times New Roman"/>
                <w:sz w:val="20"/>
                <w:szCs w:val="20"/>
              </w:rPr>
            </w:pPr>
            <w:r w:rsidRPr="00CD7969">
              <w:rPr>
                <w:rFonts w:ascii="Times New Roman" w:hAnsi="Times New Roman" w:cs="Times New Roman"/>
                <w:sz w:val="20"/>
                <w:szCs w:val="20"/>
              </w:rPr>
              <w:t>Option 4: combinations of above options</w:t>
            </w:r>
          </w:p>
        </w:tc>
      </w:tr>
    </w:tbl>
    <w:p w14:paraId="38A799DE" w14:textId="4F66B76C" w:rsidR="007274B6" w:rsidRPr="00CD7969" w:rsidRDefault="007274B6" w:rsidP="00886E57">
      <w:pPr>
        <w:spacing w:beforeLines="50" w:before="120" w:after="120"/>
        <w:rPr>
          <w:rFonts w:ascii="Times New Roman" w:hAnsi="Times New Roman" w:cs="Times New Roman"/>
          <w:b/>
          <w:bCs/>
          <w:u w:val="single"/>
          <w:lang w:val="en-GB"/>
        </w:rPr>
      </w:pPr>
      <w:r w:rsidRPr="00CD7969">
        <w:rPr>
          <w:rFonts w:ascii="Times New Roman" w:hAnsi="Times New Roman" w:cs="Times New Roman"/>
          <w:b/>
          <w:bCs/>
          <w:u w:val="single"/>
          <w:lang w:val="en-GB"/>
        </w:rPr>
        <w:lastRenderedPageBreak/>
        <w:t xml:space="preserve">RSRP accuracy </w:t>
      </w:r>
    </w:p>
    <w:p w14:paraId="69F7522D" w14:textId="2F817FD8" w:rsidR="006D7918" w:rsidRPr="00CD7969" w:rsidRDefault="006D7918" w:rsidP="006D7918">
      <w:pPr>
        <w:spacing w:after="120"/>
        <w:rPr>
          <w:rFonts w:ascii="Times New Roman" w:hAnsi="Times New Roman" w:cs="Times New Roman"/>
          <w:lang w:val="en-GB"/>
        </w:rPr>
      </w:pPr>
      <w:r w:rsidRPr="00CD7969">
        <w:rPr>
          <w:rFonts w:ascii="Times New Roman" w:hAnsi="Times New Roman" w:cs="Times New Roman"/>
          <w:lang w:val="en-GB"/>
        </w:rPr>
        <w:t xml:space="preserve">For option 1, it’s related to RSRP prediction accuracy. </w:t>
      </w:r>
      <w:r w:rsidRPr="00CD7969">
        <w:rPr>
          <w:rFonts w:ascii="Times New Roman" w:hAnsi="Times New Roman" w:cs="Times New Roman"/>
          <w:szCs w:val="21"/>
          <w:lang w:val="en-GB"/>
        </w:rPr>
        <w:t>RSRP prediction accuracy metric is defined in clause 6.3.1 in TR:</w:t>
      </w:r>
    </w:p>
    <w:tbl>
      <w:tblPr>
        <w:tblStyle w:val="a3"/>
        <w:tblW w:w="0" w:type="auto"/>
        <w:tblLook w:val="04A0" w:firstRow="1" w:lastRow="0" w:firstColumn="1" w:lastColumn="0" w:noHBand="0" w:noVBand="1"/>
      </w:tblPr>
      <w:tblGrid>
        <w:gridCol w:w="9628"/>
      </w:tblGrid>
      <w:tr w:rsidR="006D7918" w:rsidRPr="00CD7969" w14:paraId="29B810FF" w14:textId="77777777" w:rsidTr="00E7023D">
        <w:tc>
          <w:tcPr>
            <w:tcW w:w="9628" w:type="dxa"/>
          </w:tcPr>
          <w:p w14:paraId="50187930" w14:textId="77777777" w:rsidR="006D7918" w:rsidRPr="00CD7969" w:rsidRDefault="006D7918" w:rsidP="00E7023D">
            <w:pPr>
              <w:rPr>
                <w:b/>
                <w:bCs/>
              </w:rPr>
            </w:pPr>
            <w:r w:rsidRPr="00CD7969">
              <w:t xml:space="preserve">For AI/ML models, which provide L1-RSRP as the model output, the accuracy of predicted L1-RSRP is to be evaluated. Companies optionally report average (absolute value)/CDF of the predicted L1-RSRP difference, where </w:t>
            </w:r>
            <w:r w:rsidRPr="00CD7969">
              <w:rPr>
                <w:b/>
                <w:bCs/>
              </w:rPr>
              <w:t>the predicted L1-RSRP difference is defined as the difference between the predicted L1-RSRP of Top-1 predicted beam and the ideal L1-RSRP of the same beam.</w:t>
            </w:r>
          </w:p>
          <w:p w14:paraId="55EE1568" w14:textId="77777777" w:rsidR="006D7918" w:rsidRPr="00CD7969" w:rsidRDefault="006D7918" w:rsidP="00E7023D">
            <w:pPr>
              <w:rPr>
                <w:szCs w:val="21"/>
              </w:rPr>
            </w:pPr>
          </w:p>
        </w:tc>
      </w:tr>
    </w:tbl>
    <w:p w14:paraId="1570D4CA" w14:textId="77777777" w:rsidR="006D7918" w:rsidRPr="00CD7969" w:rsidRDefault="006D7918" w:rsidP="006D7918">
      <w:pPr>
        <w:rPr>
          <w:rFonts w:ascii="Times New Roman" w:hAnsi="Times New Roman" w:cs="Times New Roman"/>
          <w:szCs w:val="21"/>
          <w:lang w:val="en-GB"/>
        </w:rPr>
      </w:pPr>
    </w:p>
    <w:p w14:paraId="24A00E2B" w14:textId="6EB6CD6B" w:rsidR="006D7918" w:rsidRPr="00CD7969" w:rsidRDefault="007130E1" w:rsidP="006D7918">
      <w:pPr>
        <w:spacing w:after="120"/>
        <w:rPr>
          <w:rFonts w:ascii="Times New Roman" w:hAnsi="Times New Roman" w:cs="Times New Roman"/>
          <w:lang w:val="en-GB"/>
        </w:rPr>
      </w:pPr>
      <w:r w:rsidRPr="00CD7969">
        <w:rPr>
          <w:rFonts w:ascii="Times New Roman" w:hAnsi="Times New Roman" w:cs="Times New Roman"/>
          <w:szCs w:val="21"/>
          <w:lang w:val="en-GB"/>
        </w:rPr>
        <w:t>therefore</w:t>
      </w:r>
      <w:r w:rsidR="006D7918" w:rsidRPr="00CD7969">
        <w:rPr>
          <w:rFonts w:ascii="Times New Roman" w:hAnsi="Times New Roman" w:cs="Times New Roman"/>
          <w:lang w:val="en-GB"/>
        </w:rPr>
        <w:t xml:space="preserve">, </w:t>
      </w:r>
      <w:r w:rsidRPr="00CD7969">
        <w:rPr>
          <w:rFonts w:ascii="Times New Roman" w:hAnsi="Times New Roman" w:cs="Times New Roman"/>
          <w:lang w:val="en-GB"/>
        </w:rPr>
        <w:t xml:space="preserve">test metric of </w:t>
      </w:r>
      <w:r w:rsidR="006D7918" w:rsidRPr="00CD7969">
        <w:rPr>
          <w:rFonts w:ascii="Times New Roman" w:hAnsi="Times New Roman" w:cs="Times New Roman"/>
          <w:lang w:val="en-GB"/>
        </w:rPr>
        <w:t xml:space="preserve">RSRP </w:t>
      </w:r>
      <w:r w:rsidRPr="00CD7969">
        <w:rPr>
          <w:rFonts w:ascii="Times New Roman" w:hAnsi="Times New Roman" w:cs="Times New Roman"/>
          <w:lang w:val="en-GB"/>
        </w:rPr>
        <w:t>accuracy</w:t>
      </w:r>
      <w:r w:rsidR="006D7918" w:rsidRPr="00CD7969">
        <w:rPr>
          <w:rFonts w:ascii="Times New Roman" w:hAnsi="Times New Roman" w:cs="Times New Roman"/>
          <w:lang w:val="en-GB"/>
        </w:rPr>
        <w:t xml:space="preserve"> defined in RAN1 is:</w:t>
      </w:r>
    </w:p>
    <w:p w14:paraId="2B4C57B9" w14:textId="5E65AA8B" w:rsidR="006D7918" w:rsidRPr="00CD7969" w:rsidRDefault="006D7918" w:rsidP="006D7918">
      <w:pPr>
        <w:spacing w:after="120"/>
        <w:jc w:val="center"/>
        <w:rPr>
          <w:rFonts w:ascii="Times New Roman" w:hAnsi="Times New Roman" w:cs="Times New Roman"/>
          <w:lang w:val="en-GB"/>
        </w:rPr>
      </w:pPr>
      <w:r w:rsidRPr="00CD7969">
        <w:rPr>
          <w:rFonts w:ascii="Times New Roman" w:hAnsi="Times New Roman" w:cs="Times New Roman"/>
          <w:lang w:val="en-GB"/>
        </w:rPr>
        <w:t xml:space="preserve">RSRP </w:t>
      </w:r>
      <w:r w:rsidR="007130E1" w:rsidRPr="00CD7969">
        <w:rPr>
          <w:rFonts w:ascii="Times New Roman" w:hAnsi="Times New Roman" w:cs="Times New Roman"/>
          <w:lang w:val="en-GB"/>
        </w:rPr>
        <w:t>accuracy</w:t>
      </w:r>
      <w:r w:rsidR="009861BB" w:rsidRPr="00CD7969">
        <w:rPr>
          <w:rFonts w:ascii="Times New Roman" w:hAnsi="Times New Roman" w:cs="Times New Roman"/>
          <w:lang w:val="en-GB"/>
        </w:rPr>
        <w:t xml:space="preserve"> for AI</w:t>
      </w:r>
      <w:r w:rsidRPr="00CD7969">
        <w:rPr>
          <w:rFonts w:ascii="Times New Roman" w:hAnsi="Times New Roman" w:cs="Times New Roman"/>
          <w:lang w:val="en-GB"/>
        </w:rPr>
        <w:t xml:space="preserve"> = </w:t>
      </w:r>
      <w:r w:rsidRPr="00CD7969">
        <w:rPr>
          <w:rFonts w:ascii="Times New Roman" w:hAnsi="Times New Roman" w:cs="Times New Roman"/>
          <w:b/>
          <w:bCs/>
          <w:szCs w:val="21"/>
        </w:rPr>
        <w:t>Predicted</w:t>
      </w:r>
      <w:r w:rsidRPr="00CD7969">
        <w:rPr>
          <w:rFonts w:ascii="Times New Roman" w:hAnsi="Times New Roman" w:cs="Times New Roman"/>
          <w:szCs w:val="21"/>
        </w:rPr>
        <w:t xml:space="preserve"> L1-RSRP of </w:t>
      </w:r>
      <w:r w:rsidR="007130E1" w:rsidRPr="00CD7969">
        <w:rPr>
          <w:rFonts w:ascii="Times New Roman" w:hAnsi="Times New Roman" w:cs="Times New Roman"/>
          <w:szCs w:val="21"/>
        </w:rPr>
        <w:t>Top-1 predicted beam</w:t>
      </w:r>
      <w:r w:rsidRPr="00CD7969">
        <w:rPr>
          <w:rFonts w:ascii="Times New Roman" w:hAnsi="Times New Roman" w:cs="Times New Roman"/>
          <w:szCs w:val="21"/>
        </w:rPr>
        <w:t xml:space="preserve"> - </w:t>
      </w:r>
      <w:r w:rsidRPr="00CD7969">
        <w:rPr>
          <w:rFonts w:ascii="Times New Roman" w:hAnsi="Times New Roman" w:cs="Times New Roman"/>
          <w:b/>
          <w:bCs/>
          <w:szCs w:val="21"/>
        </w:rPr>
        <w:t>Ideal L1-RSRP</w:t>
      </w:r>
      <w:r w:rsidRPr="00CD7969">
        <w:rPr>
          <w:rFonts w:ascii="Times New Roman" w:hAnsi="Times New Roman" w:cs="Times New Roman"/>
          <w:szCs w:val="21"/>
        </w:rPr>
        <w:t xml:space="preserve"> of </w:t>
      </w:r>
      <w:r w:rsidR="007130E1" w:rsidRPr="00CD7969">
        <w:rPr>
          <w:rFonts w:ascii="Times New Roman" w:hAnsi="Times New Roman" w:cs="Times New Roman"/>
          <w:szCs w:val="21"/>
        </w:rPr>
        <w:t>Top-1 predicted beam</w:t>
      </w:r>
    </w:p>
    <w:p w14:paraId="2ACE0E5A" w14:textId="512FAD3E" w:rsidR="006D7918" w:rsidRPr="00CD7969" w:rsidRDefault="006D7918" w:rsidP="006D7918">
      <w:pPr>
        <w:spacing w:after="120"/>
        <w:rPr>
          <w:rFonts w:ascii="Times New Roman" w:hAnsi="Times New Roman" w:cs="Times New Roman"/>
          <w:lang w:val="en-GB"/>
        </w:rPr>
      </w:pPr>
      <w:r w:rsidRPr="00CD7969">
        <w:rPr>
          <w:rFonts w:ascii="Times New Roman" w:hAnsi="Times New Roman" w:cs="Times New Roman"/>
          <w:szCs w:val="21"/>
          <w:lang w:val="en-GB"/>
        </w:rPr>
        <w:t>From</w:t>
      </w:r>
      <w:r w:rsidRPr="00CD7969">
        <w:rPr>
          <w:rFonts w:ascii="Times New Roman" w:hAnsi="Times New Roman" w:cs="Times New Roman"/>
          <w:lang w:val="en-GB"/>
        </w:rPr>
        <w:t xml:space="preserve"> RAN1 simulation baseline, ideal L1-RSRP refers to measured L1-RSRP without error:</w:t>
      </w:r>
    </w:p>
    <w:tbl>
      <w:tblPr>
        <w:tblStyle w:val="a3"/>
        <w:tblW w:w="0" w:type="auto"/>
        <w:tblLook w:val="04A0" w:firstRow="1" w:lastRow="0" w:firstColumn="1" w:lastColumn="0" w:noHBand="0" w:noVBand="1"/>
      </w:tblPr>
      <w:tblGrid>
        <w:gridCol w:w="9628"/>
      </w:tblGrid>
      <w:tr w:rsidR="006D7918" w:rsidRPr="00CD7969" w14:paraId="682BCDC9" w14:textId="77777777" w:rsidTr="00E7023D">
        <w:tc>
          <w:tcPr>
            <w:tcW w:w="9628" w:type="dxa"/>
          </w:tcPr>
          <w:p w14:paraId="3E096ABD" w14:textId="342CD11D" w:rsidR="006D7918" w:rsidRPr="00CD7969" w:rsidRDefault="006D7918" w:rsidP="00E7023D">
            <w:pPr>
              <w:shd w:val="clear" w:color="auto" w:fill="FFFFFF"/>
              <w:rPr>
                <w:rFonts w:eastAsia="Microsoft YaHei UI"/>
              </w:rPr>
            </w:pPr>
            <w:r w:rsidRPr="00CD7969">
              <w:rPr>
                <w:rFonts w:eastAsia="Microsoft YaHei UI"/>
                <w:highlight w:val="yellow"/>
              </w:rPr>
              <w:t>Note:</w:t>
            </w:r>
            <w:r w:rsidRPr="00CD7969">
              <w:rPr>
                <w:rFonts w:eastAsia="Microsoft YaHei UI"/>
              </w:rPr>
              <w:t xml:space="preserve"> </w:t>
            </w:r>
            <w:r w:rsidRPr="00CD7969">
              <w:rPr>
                <w:rFonts w:eastAsia="Microsoft YaHei UI"/>
                <w:highlight w:val="yellow"/>
              </w:rPr>
              <w:t>ideal measurements are assumed</w:t>
            </w:r>
          </w:p>
          <w:p w14:paraId="365F091F" w14:textId="77777777" w:rsidR="00FD356B" w:rsidRPr="00CD7969" w:rsidRDefault="00FD356B" w:rsidP="00E7023D">
            <w:pPr>
              <w:shd w:val="clear" w:color="auto" w:fill="FFFFFF"/>
              <w:rPr>
                <w:rFonts w:eastAsia="Microsoft YaHei UI"/>
              </w:rPr>
            </w:pPr>
          </w:p>
          <w:p w14:paraId="0A50988C" w14:textId="77777777" w:rsidR="006D7918" w:rsidRPr="00CD7969" w:rsidRDefault="006D7918" w:rsidP="00E7023D">
            <w:pPr>
              <w:pStyle w:val="a4"/>
              <w:numPr>
                <w:ilvl w:val="0"/>
                <w:numId w:val="28"/>
              </w:numPr>
              <w:shd w:val="clear" w:color="auto" w:fill="FFFFFF"/>
              <w:spacing w:after="180"/>
              <w:ind w:firstLineChars="0"/>
              <w:jc w:val="both"/>
              <w:rPr>
                <w:rFonts w:ascii="Times New Roman" w:eastAsia="Microsoft YaHei UI" w:hAnsi="Times New Roman" w:cs="Times New Roman"/>
                <w:sz w:val="21"/>
                <w:szCs w:val="21"/>
                <w:highlight w:val="yellow"/>
              </w:rPr>
            </w:pPr>
            <w:r w:rsidRPr="00CD7969">
              <w:rPr>
                <w:rFonts w:ascii="Times New Roman" w:eastAsia="Microsoft YaHei UI" w:hAnsi="Times New Roman" w:cs="Times New Roman"/>
                <w:sz w:val="21"/>
                <w:szCs w:val="21"/>
                <w:highlight w:val="yellow"/>
              </w:rPr>
              <w:t>Beams could be measured regardless of their SNR.</w:t>
            </w:r>
          </w:p>
          <w:p w14:paraId="50F8FC10" w14:textId="77777777" w:rsidR="006D7918" w:rsidRPr="00CD7969" w:rsidRDefault="006D7918" w:rsidP="00E7023D">
            <w:pPr>
              <w:pStyle w:val="a4"/>
              <w:numPr>
                <w:ilvl w:val="0"/>
                <w:numId w:val="28"/>
              </w:numPr>
              <w:shd w:val="clear" w:color="auto" w:fill="FFFFFF"/>
              <w:spacing w:after="180"/>
              <w:ind w:firstLineChars="0"/>
              <w:jc w:val="both"/>
              <w:rPr>
                <w:rFonts w:ascii="Times New Roman" w:eastAsia="Microsoft YaHei UI" w:hAnsi="Times New Roman" w:cs="Times New Roman"/>
                <w:sz w:val="21"/>
                <w:szCs w:val="21"/>
                <w:highlight w:val="yellow"/>
              </w:rPr>
            </w:pPr>
            <w:r w:rsidRPr="00CD7969">
              <w:rPr>
                <w:rFonts w:ascii="Times New Roman" w:eastAsia="Microsoft YaHei UI" w:hAnsi="Times New Roman" w:cs="Times New Roman"/>
                <w:sz w:val="21"/>
                <w:szCs w:val="21"/>
                <w:highlight w:val="yellow"/>
              </w:rPr>
              <w:t>No measurement error.</w:t>
            </w:r>
          </w:p>
          <w:p w14:paraId="7AEADD68" w14:textId="77777777" w:rsidR="006D7918" w:rsidRPr="00CD7969" w:rsidRDefault="006D7918" w:rsidP="00E7023D">
            <w:pPr>
              <w:pStyle w:val="a4"/>
              <w:numPr>
                <w:ilvl w:val="0"/>
                <w:numId w:val="28"/>
              </w:numPr>
              <w:shd w:val="clear" w:color="auto" w:fill="FFFFFF"/>
              <w:spacing w:after="180"/>
              <w:ind w:firstLineChars="0"/>
              <w:jc w:val="both"/>
              <w:rPr>
                <w:rFonts w:ascii="Times New Roman" w:eastAsia="Microsoft YaHei UI" w:hAnsi="Times New Roman" w:cs="Times New Roman"/>
                <w:sz w:val="21"/>
                <w:szCs w:val="21"/>
              </w:rPr>
            </w:pPr>
            <w:r w:rsidRPr="00CD7969">
              <w:rPr>
                <w:rFonts w:ascii="Times New Roman" w:eastAsia="Microsoft YaHei UI" w:hAnsi="Times New Roman" w:cs="Times New Roman"/>
                <w:sz w:val="21"/>
                <w:szCs w:val="21"/>
              </w:rPr>
              <w:t>Measured in a single-time instance (within a channel-coherence time interval).</w:t>
            </w:r>
          </w:p>
          <w:p w14:paraId="1F3CD8B1" w14:textId="77777777" w:rsidR="006D7918" w:rsidRPr="00CD7969" w:rsidRDefault="006D7918" w:rsidP="00E7023D">
            <w:pPr>
              <w:pStyle w:val="a4"/>
              <w:numPr>
                <w:ilvl w:val="0"/>
                <w:numId w:val="28"/>
              </w:numPr>
              <w:shd w:val="clear" w:color="auto" w:fill="FFFFFF"/>
              <w:spacing w:after="180"/>
              <w:ind w:firstLineChars="0"/>
              <w:jc w:val="both"/>
              <w:rPr>
                <w:rFonts w:ascii="Times New Roman" w:eastAsia="Microsoft YaHei UI" w:hAnsi="Times New Roman" w:cs="Times New Roman"/>
                <w:sz w:val="21"/>
                <w:szCs w:val="21"/>
              </w:rPr>
            </w:pPr>
            <w:r w:rsidRPr="00CD7969">
              <w:rPr>
                <w:rFonts w:ascii="Times New Roman" w:eastAsia="Microsoft YaHei UI" w:hAnsi="Times New Roman" w:cs="Times New Roman"/>
                <w:sz w:val="21"/>
                <w:szCs w:val="21"/>
              </w:rPr>
              <w:t>No quantization for the L1-RSRP measurements.</w:t>
            </w:r>
          </w:p>
          <w:p w14:paraId="7C51C627" w14:textId="77777777" w:rsidR="006D7918" w:rsidRPr="00CD7969" w:rsidRDefault="006D7918" w:rsidP="00E7023D">
            <w:pPr>
              <w:pStyle w:val="a4"/>
              <w:numPr>
                <w:ilvl w:val="0"/>
                <w:numId w:val="28"/>
              </w:numPr>
              <w:spacing w:after="120"/>
              <w:ind w:firstLineChars="0"/>
              <w:rPr>
                <w:rFonts w:ascii="Times New Roman" w:hAnsi="Times New Roman" w:cs="Times New Roman"/>
                <w:sz w:val="21"/>
                <w:szCs w:val="21"/>
              </w:rPr>
            </w:pPr>
            <w:r w:rsidRPr="00CD7969">
              <w:rPr>
                <w:rFonts w:ascii="Times New Roman" w:eastAsia="Microsoft YaHei UI" w:hAnsi="Times New Roman" w:cs="Times New Roman"/>
                <w:sz w:val="21"/>
                <w:szCs w:val="21"/>
              </w:rPr>
              <w:t>No constraint on UCI payload overhead for full report of the L1-RSRP measurements of Set B for NW-side models are assumed.</w:t>
            </w:r>
          </w:p>
        </w:tc>
      </w:tr>
    </w:tbl>
    <w:p w14:paraId="0BD9D381" w14:textId="34B24F03" w:rsidR="003A235D" w:rsidRPr="00CD7969" w:rsidRDefault="00DA50A5" w:rsidP="003E524B">
      <w:pPr>
        <w:spacing w:beforeLines="50" w:before="120" w:after="120"/>
        <w:rPr>
          <w:rFonts w:ascii="Times New Roman" w:hAnsi="Times New Roman" w:cs="Times New Roman"/>
          <w:lang w:val="en-GB"/>
        </w:rPr>
      </w:pPr>
      <w:r w:rsidRPr="00CD7969">
        <w:rPr>
          <w:rFonts w:ascii="Times New Roman" w:hAnsi="Times New Roman" w:cs="Times New Roman"/>
          <w:lang w:val="en-GB"/>
        </w:rPr>
        <w:t>Here, ideal L1-RSRP</w:t>
      </w:r>
      <w:r w:rsidR="005C3E5F" w:rsidRPr="00CD7969">
        <w:rPr>
          <w:rFonts w:ascii="Times New Roman" w:hAnsi="Times New Roman" w:cs="Times New Roman"/>
          <w:lang w:val="en-GB"/>
        </w:rPr>
        <w:t xml:space="preserve"> in AI test</w:t>
      </w:r>
      <w:r w:rsidRPr="00CD7969">
        <w:rPr>
          <w:rFonts w:ascii="Times New Roman" w:hAnsi="Times New Roman" w:cs="Times New Roman"/>
          <w:lang w:val="en-GB"/>
        </w:rPr>
        <w:t xml:space="preserve"> is </w:t>
      </w:r>
      <w:r w:rsidR="005475C3" w:rsidRPr="00CD7969">
        <w:rPr>
          <w:rFonts w:ascii="Times New Roman" w:hAnsi="Times New Roman" w:cs="Times New Roman"/>
          <w:lang w:val="en-GB"/>
        </w:rPr>
        <w:t>based on measurement but the measurement has no error.</w:t>
      </w:r>
      <w:r w:rsidR="003A235D" w:rsidRPr="00CD7969">
        <w:rPr>
          <w:rFonts w:ascii="Times New Roman" w:hAnsi="Times New Roman" w:cs="Times New Roman"/>
          <w:lang w:val="en-GB"/>
        </w:rPr>
        <w:t xml:space="preserve"> However, in reality, the measurement will anyway include error.</w:t>
      </w:r>
      <w:r w:rsidR="002D314D" w:rsidRPr="00CD7969">
        <w:rPr>
          <w:rFonts w:ascii="Times New Roman" w:hAnsi="Times New Roman" w:cs="Times New Roman"/>
          <w:lang w:val="en-GB"/>
        </w:rPr>
        <w:t xml:space="preserve"> </w:t>
      </w:r>
      <w:r w:rsidR="00FC5843" w:rsidRPr="00CD7969">
        <w:rPr>
          <w:rFonts w:ascii="Times New Roman" w:hAnsi="Times New Roman" w:cs="Times New Roman"/>
          <w:lang w:val="en-GB"/>
        </w:rPr>
        <w:t>RAN4 has defined measurement accuracy</w:t>
      </w:r>
      <w:r w:rsidR="00A26F7E">
        <w:rPr>
          <w:rFonts w:ascii="Times New Roman" w:hAnsi="Times New Roman" w:cs="Times New Roman"/>
          <w:lang w:val="en-GB"/>
        </w:rPr>
        <w:t xml:space="preserve"> requirement</w:t>
      </w:r>
      <w:r w:rsidR="00FC5843" w:rsidRPr="00CD7969">
        <w:rPr>
          <w:rFonts w:ascii="Times New Roman" w:hAnsi="Times New Roman" w:cs="Times New Roman"/>
          <w:lang w:val="en-GB"/>
        </w:rPr>
        <w:t>.</w:t>
      </w:r>
      <w:r w:rsidR="009F15B8" w:rsidRPr="00CD7969">
        <w:rPr>
          <w:rFonts w:ascii="Times New Roman" w:hAnsi="Times New Roman" w:cs="Times New Roman"/>
          <w:lang w:val="en-GB"/>
        </w:rPr>
        <w:t xml:space="preserve"> </w:t>
      </w:r>
      <w:r w:rsidR="002D314D" w:rsidRPr="00CD7969">
        <w:rPr>
          <w:rFonts w:ascii="Times New Roman" w:hAnsi="Times New Roman" w:cs="Times New Roman"/>
          <w:lang w:val="en-GB"/>
        </w:rPr>
        <w:t xml:space="preserve">The assumption </w:t>
      </w:r>
      <w:r w:rsidR="00FC5843" w:rsidRPr="00CD7969">
        <w:rPr>
          <w:rFonts w:ascii="Times New Roman" w:hAnsi="Times New Roman" w:cs="Times New Roman"/>
          <w:lang w:val="en-GB"/>
        </w:rPr>
        <w:t xml:space="preserve">of ideal measurement </w:t>
      </w:r>
      <w:r w:rsidR="006B5439" w:rsidRPr="00CD7969">
        <w:rPr>
          <w:rFonts w:ascii="Times New Roman" w:hAnsi="Times New Roman" w:cs="Times New Roman"/>
          <w:lang w:val="en-GB"/>
        </w:rPr>
        <w:t xml:space="preserve">with no error </w:t>
      </w:r>
      <w:r w:rsidR="002D314D" w:rsidRPr="00CD7969">
        <w:rPr>
          <w:rFonts w:ascii="Times New Roman" w:hAnsi="Times New Roman" w:cs="Times New Roman"/>
          <w:lang w:val="en-GB"/>
        </w:rPr>
        <w:t xml:space="preserve">in RAN1 is not feasible in RAN4 test. </w:t>
      </w:r>
    </w:p>
    <w:p w14:paraId="7109660A" w14:textId="088CE3E6" w:rsidR="00B1046F" w:rsidRPr="00CD7969" w:rsidRDefault="00B1046F" w:rsidP="003E524B">
      <w:pPr>
        <w:spacing w:beforeLines="50" w:before="120" w:after="120"/>
        <w:rPr>
          <w:rFonts w:ascii="Times New Roman" w:hAnsi="Times New Roman" w:cs="Times New Roman"/>
          <w:lang w:val="en-GB"/>
        </w:rPr>
      </w:pPr>
      <w:r w:rsidRPr="00CD7969">
        <w:rPr>
          <w:rFonts w:ascii="Times New Roman" w:hAnsi="Times New Roman" w:cs="Times New Roman"/>
          <w:lang w:val="en-GB"/>
        </w:rPr>
        <w:t xml:space="preserve">Therefore, there are two options to define </w:t>
      </w:r>
      <w:r w:rsidR="00A26F7E">
        <w:rPr>
          <w:rFonts w:ascii="Times New Roman" w:hAnsi="Times New Roman" w:cs="Times New Roman"/>
          <w:lang w:val="en-GB"/>
        </w:rPr>
        <w:t>ground truth</w:t>
      </w:r>
      <w:r w:rsidRPr="00CD7969">
        <w:rPr>
          <w:rFonts w:ascii="Times New Roman" w:hAnsi="Times New Roman" w:cs="Times New Roman"/>
          <w:lang w:val="en-GB"/>
        </w:rPr>
        <w:t xml:space="preserve"> </w:t>
      </w:r>
      <w:r w:rsidR="00A26F7E">
        <w:rPr>
          <w:rFonts w:ascii="Times New Roman" w:hAnsi="Times New Roman" w:cs="Times New Roman"/>
          <w:lang w:val="en-GB"/>
        </w:rPr>
        <w:t xml:space="preserve">of </w:t>
      </w:r>
      <w:r w:rsidRPr="00CD7969">
        <w:rPr>
          <w:rFonts w:ascii="Times New Roman" w:hAnsi="Times New Roman" w:cs="Times New Roman"/>
          <w:lang w:val="en-GB"/>
        </w:rPr>
        <w:t>L1-RSRP</w:t>
      </w:r>
      <w:r w:rsidR="0029676D" w:rsidRPr="00CD7969">
        <w:rPr>
          <w:rFonts w:ascii="Times New Roman" w:hAnsi="Times New Roman" w:cs="Times New Roman"/>
          <w:lang w:val="en-GB"/>
        </w:rPr>
        <w:t xml:space="preserve"> in AI</w:t>
      </w:r>
      <w:r w:rsidRPr="00CD7969">
        <w:rPr>
          <w:rFonts w:ascii="Times New Roman" w:hAnsi="Times New Roman" w:cs="Times New Roman"/>
          <w:lang w:val="en-GB"/>
        </w:rPr>
        <w:t>:</w:t>
      </w:r>
    </w:p>
    <w:p w14:paraId="5C8F8A8D" w14:textId="60719BA2" w:rsidR="003971BF" w:rsidRPr="00CD7969" w:rsidRDefault="003971BF" w:rsidP="003971BF">
      <w:pPr>
        <w:pStyle w:val="a4"/>
        <w:numPr>
          <w:ilvl w:val="0"/>
          <w:numId w:val="28"/>
        </w:numPr>
        <w:spacing w:beforeLines="50" w:before="120" w:after="120"/>
        <w:ind w:firstLineChars="0"/>
        <w:rPr>
          <w:rFonts w:ascii="Times New Roman" w:hAnsi="Times New Roman" w:cs="Times New Roman"/>
          <w:sz w:val="21"/>
          <w:szCs w:val="21"/>
          <w:lang w:val="en-GB"/>
        </w:rPr>
      </w:pPr>
      <w:r w:rsidRPr="00CD7969">
        <w:rPr>
          <w:rFonts w:ascii="Times New Roman" w:hAnsi="Times New Roman" w:cs="Times New Roman"/>
          <w:sz w:val="21"/>
          <w:szCs w:val="21"/>
          <w:lang w:val="en-GB"/>
        </w:rPr>
        <w:t>Option 1: Measured L1-RSRP with error</w:t>
      </w:r>
    </w:p>
    <w:p w14:paraId="016C7697" w14:textId="785F7903" w:rsidR="003971BF" w:rsidRPr="00CD7969" w:rsidRDefault="003971BF" w:rsidP="003971BF">
      <w:pPr>
        <w:pStyle w:val="a4"/>
        <w:numPr>
          <w:ilvl w:val="0"/>
          <w:numId w:val="28"/>
        </w:numPr>
        <w:spacing w:beforeLines="50" w:before="120" w:after="120"/>
        <w:ind w:firstLineChars="0"/>
        <w:rPr>
          <w:rFonts w:ascii="Times New Roman" w:hAnsi="Times New Roman" w:cs="Times New Roman"/>
          <w:sz w:val="21"/>
          <w:szCs w:val="21"/>
          <w:lang w:val="en-GB"/>
        </w:rPr>
      </w:pPr>
      <w:r w:rsidRPr="00CD7969">
        <w:rPr>
          <w:rFonts w:ascii="Times New Roman" w:hAnsi="Times New Roman" w:cs="Times New Roman"/>
          <w:sz w:val="21"/>
          <w:szCs w:val="21"/>
          <w:lang w:val="en-GB"/>
        </w:rPr>
        <w:t>Option 2: re-use ideal</w:t>
      </w:r>
      <w:r w:rsidR="00700FD3" w:rsidRPr="00CD7969">
        <w:rPr>
          <w:rFonts w:ascii="Times New Roman" w:hAnsi="Times New Roman" w:cs="Times New Roman"/>
          <w:sz w:val="21"/>
          <w:szCs w:val="21"/>
          <w:lang w:val="en-GB"/>
        </w:rPr>
        <w:t xml:space="preserve"> L1-RSRP definition in legacy L1-RSRP accuracy test</w:t>
      </w:r>
    </w:p>
    <w:p w14:paraId="20A8E845" w14:textId="1D8DA53B" w:rsidR="00700FD3" w:rsidRPr="00CD7969" w:rsidRDefault="00700FD3" w:rsidP="00424934">
      <w:pPr>
        <w:spacing w:beforeLines="50" w:before="120" w:after="120"/>
        <w:rPr>
          <w:rFonts w:ascii="Times New Roman" w:hAnsi="Times New Roman" w:cs="Times New Roman"/>
          <w:lang w:val="en-GB"/>
        </w:rPr>
      </w:pPr>
      <w:r w:rsidRPr="00CD7969">
        <w:rPr>
          <w:rFonts w:ascii="Times New Roman" w:hAnsi="Times New Roman" w:cs="Times New Roman"/>
          <w:lang w:val="en-GB"/>
        </w:rPr>
        <w:t xml:space="preserve">For option 1, </w:t>
      </w:r>
      <w:r w:rsidR="00A26F7E">
        <w:rPr>
          <w:rFonts w:ascii="Times New Roman" w:hAnsi="Times New Roman" w:cs="Times New Roman"/>
          <w:lang w:val="en-GB"/>
        </w:rPr>
        <w:t>ground truth</w:t>
      </w:r>
      <w:r w:rsidR="00A26F7E" w:rsidRPr="00CD7969">
        <w:rPr>
          <w:rFonts w:ascii="Times New Roman" w:hAnsi="Times New Roman" w:cs="Times New Roman"/>
          <w:lang w:val="en-GB"/>
        </w:rPr>
        <w:t xml:space="preserve"> </w:t>
      </w:r>
      <w:r w:rsidRPr="00CD7969">
        <w:rPr>
          <w:rFonts w:ascii="Times New Roman" w:hAnsi="Times New Roman" w:cs="Times New Roman"/>
          <w:lang w:val="en-GB"/>
        </w:rPr>
        <w:t xml:space="preserve">L1-RSRP is measured L1-RSRP </w:t>
      </w:r>
      <w:r w:rsidR="00BD27D3" w:rsidRPr="00CD7969">
        <w:rPr>
          <w:rFonts w:ascii="Times New Roman" w:hAnsi="Times New Roman" w:cs="Times New Roman"/>
          <w:lang w:val="en-GB"/>
        </w:rPr>
        <w:t>of</w:t>
      </w:r>
      <w:r w:rsidRPr="00CD7969">
        <w:rPr>
          <w:rFonts w:ascii="Times New Roman" w:hAnsi="Times New Roman" w:cs="Times New Roman"/>
          <w:lang w:val="en-GB"/>
        </w:rPr>
        <w:t xml:space="preserve"> the </w:t>
      </w:r>
      <w:r w:rsidR="00BD27D3" w:rsidRPr="00CD7969">
        <w:rPr>
          <w:rFonts w:ascii="Times New Roman" w:hAnsi="Times New Roman" w:cs="Times New Roman"/>
          <w:lang w:val="en-GB"/>
        </w:rPr>
        <w:t xml:space="preserve">best </w:t>
      </w:r>
      <w:r w:rsidRPr="00CD7969">
        <w:rPr>
          <w:rFonts w:ascii="Times New Roman" w:hAnsi="Times New Roman" w:cs="Times New Roman"/>
          <w:lang w:val="en-GB"/>
        </w:rPr>
        <w:t xml:space="preserve">predicted beam. However, the L1-RSRP is not real ideal, it will include measurement error. And the test metric will only </w:t>
      </w:r>
      <w:r w:rsidR="00BD27D3" w:rsidRPr="00CD7969">
        <w:rPr>
          <w:rFonts w:ascii="Times New Roman" w:hAnsi="Times New Roman" w:cs="Times New Roman"/>
          <w:lang w:val="en-GB"/>
        </w:rPr>
        <w:t>reflect</w:t>
      </w:r>
      <w:r w:rsidRPr="00CD7969">
        <w:rPr>
          <w:rFonts w:ascii="Times New Roman" w:hAnsi="Times New Roman" w:cs="Times New Roman"/>
          <w:lang w:val="en-GB"/>
        </w:rPr>
        <w:t xml:space="preserve"> the relative RSRP delta between predicted RSRP and measured RSRP. It’s not absolute RSRP delta.</w:t>
      </w:r>
    </w:p>
    <w:p w14:paraId="4030FDE5" w14:textId="0EEE9235" w:rsidR="00A26F7E" w:rsidRDefault="00700FD3" w:rsidP="00700FD3">
      <w:pPr>
        <w:spacing w:beforeLines="50" w:before="120" w:after="120"/>
        <w:rPr>
          <w:rFonts w:ascii="Times New Roman" w:hAnsi="Times New Roman" w:cs="Times New Roman"/>
          <w:lang w:val="en-GB"/>
        </w:rPr>
      </w:pPr>
      <w:r w:rsidRPr="00CD7969">
        <w:rPr>
          <w:rFonts w:ascii="Times New Roman" w:hAnsi="Times New Roman" w:cs="Times New Roman"/>
          <w:lang w:val="en-GB"/>
        </w:rPr>
        <w:t xml:space="preserve">For option 2, </w:t>
      </w:r>
      <w:r w:rsidR="00B569BF" w:rsidRPr="00CD7969">
        <w:rPr>
          <w:rFonts w:ascii="Times New Roman" w:hAnsi="Times New Roman" w:cs="Times New Roman"/>
          <w:lang w:val="en-GB"/>
        </w:rPr>
        <w:t xml:space="preserve">similar as legacy </w:t>
      </w:r>
      <w:r w:rsidR="00B569BF">
        <w:rPr>
          <w:rFonts w:ascii="Times New Roman" w:hAnsi="Times New Roman" w:cs="Times New Roman"/>
          <w:lang w:val="en-GB"/>
        </w:rPr>
        <w:t xml:space="preserve">genie </w:t>
      </w:r>
      <w:r w:rsidR="00B569BF" w:rsidRPr="00CD7969">
        <w:rPr>
          <w:rFonts w:ascii="Times New Roman" w:hAnsi="Times New Roman" w:cs="Times New Roman"/>
          <w:lang w:val="en-GB"/>
        </w:rPr>
        <w:t>L1-RSRP</w:t>
      </w:r>
      <w:r w:rsidR="00B569BF">
        <w:rPr>
          <w:rFonts w:ascii="Times New Roman" w:hAnsi="Times New Roman" w:cs="Times New Roman"/>
          <w:lang w:val="en-GB"/>
        </w:rPr>
        <w:t xml:space="preserve">, </w:t>
      </w:r>
      <w:r w:rsidR="00A26F7E">
        <w:rPr>
          <w:rFonts w:ascii="Times New Roman" w:hAnsi="Times New Roman" w:cs="Times New Roman"/>
          <w:lang w:val="en-GB"/>
        </w:rPr>
        <w:t>ground truth</w:t>
      </w:r>
      <w:r w:rsidR="00A26F7E" w:rsidRPr="00CD7969">
        <w:rPr>
          <w:rFonts w:ascii="Times New Roman" w:hAnsi="Times New Roman" w:cs="Times New Roman"/>
          <w:lang w:val="en-GB"/>
        </w:rPr>
        <w:t xml:space="preserve"> </w:t>
      </w:r>
      <w:r w:rsidR="001528EF">
        <w:rPr>
          <w:rFonts w:ascii="Times New Roman" w:hAnsi="Times New Roman" w:cs="Times New Roman"/>
          <w:lang w:val="en-GB"/>
        </w:rPr>
        <w:t>L1-</w:t>
      </w:r>
      <w:r w:rsidRPr="00CD7969">
        <w:rPr>
          <w:rFonts w:ascii="Times New Roman" w:hAnsi="Times New Roman" w:cs="Times New Roman"/>
          <w:lang w:val="en-GB"/>
        </w:rPr>
        <w:t>RSRP is not obtained from measurement and it’s known by TX generator,</w:t>
      </w:r>
      <w:r w:rsidR="00B569BF">
        <w:rPr>
          <w:rFonts w:ascii="Times New Roman" w:hAnsi="Times New Roman" w:cs="Times New Roman"/>
          <w:lang w:val="en-GB"/>
        </w:rPr>
        <w:t xml:space="preserve"> </w:t>
      </w:r>
      <w:r w:rsidR="00A26F7E">
        <w:rPr>
          <w:rFonts w:ascii="Times New Roman" w:hAnsi="Times New Roman" w:cs="Times New Roman"/>
          <w:lang w:val="en-GB"/>
        </w:rPr>
        <w:t xml:space="preserve">then the RSRP delta definition is the same as legacy. However, </w:t>
      </w:r>
      <w:r w:rsidR="001528EF">
        <w:rPr>
          <w:rFonts w:ascii="Times New Roman" w:hAnsi="Times New Roman" w:cs="Times New Roman"/>
          <w:lang w:val="en-GB"/>
        </w:rPr>
        <w:t xml:space="preserve">if </w:t>
      </w:r>
      <w:r w:rsidR="001528EF">
        <w:rPr>
          <w:rFonts w:ascii="Times New Roman" w:hAnsi="Times New Roman" w:cs="Times New Roman"/>
          <w:lang w:val="en-GB"/>
        </w:rPr>
        <w:t>UE applies measured L1-RSRP as ground truth</w:t>
      </w:r>
      <w:r w:rsidR="001528EF" w:rsidRPr="001528EF">
        <w:rPr>
          <w:rFonts w:ascii="Times New Roman" w:hAnsi="Times New Roman" w:cs="Times New Roman"/>
          <w:lang w:val="en-GB"/>
        </w:rPr>
        <w:t xml:space="preserve"> </w:t>
      </w:r>
      <w:r w:rsidR="001528EF">
        <w:rPr>
          <w:rFonts w:ascii="Times New Roman" w:hAnsi="Times New Roman" w:cs="Times New Roman"/>
          <w:lang w:val="en-GB"/>
        </w:rPr>
        <w:t>in training stage</w:t>
      </w:r>
      <w:r w:rsidR="001528EF">
        <w:rPr>
          <w:rFonts w:ascii="Times New Roman" w:hAnsi="Times New Roman" w:cs="Times New Roman"/>
          <w:lang w:val="en-GB"/>
        </w:rPr>
        <w:t xml:space="preserve">, while </w:t>
      </w:r>
      <w:r w:rsidR="001528EF">
        <w:rPr>
          <w:rFonts w:ascii="Times New Roman" w:hAnsi="Times New Roman" w:cs="Times New Roman"/>
          <w:lang w:val="en-GB"/>
        </w:rPr>
        <w:t>Genie L1-RSRP is used as ground truth</w:t>
      </w:r>
      <w:r w:rsidR="001528EF">
        <w:rPr>
          <w:rFonts w:ascii="Times New Roman" w:hAnsi="Times New Roman" w:cs="Times New Roman"/>
          <w:lang w:val="en-GB"/>
        </w:rPr>
        <w:t xml:space="preserve"> in reference stage, the performance will degrade due to data mismatch.</w:t>
      </w:r>
    </w:p>
    <w:p w14:paraId="4BA8F094" w14:textId="77A94F5A" w:rsidR="00076284" w:rsidRPr="00CD7969" w:rsidRDefault="00A86E54" w:rsidP="003E524B">
      <w:pPr>
        <w:spacing w:beforeLines="50" w:before="120" w:after="120"/>
        <w:rPr>
          <w:rFonts w:ascii="Times New Roman" w:hAnsi="Times New Roman" w:cs="Times New Roman"/>
          <w:b/>
          <w:bCs/>
          <w:lang w:val="en-GB"/>
        </w:rPr>
      </w:pPr>
      <w:r w:rsidRPr="00CD7969">
        <w:rPr>
          <w:rFonts w:ascii="Times New Roman" w:hAnsi="Times New Roman" w:cs="Times New Roman"/>
          <w:b/>
          <w:bCs/>
          <w:lang w:val="en-GB"/>
        </w:rPr>
        <w:t xml:space="preserve">Proposal </w:t>
      </w:r>
      <w:r w:rsidR="002E2081" w:rsidRPr="00CD7969">
        <w:rPr>
          <w:rFonts w:ascii="Times New Roman" w:hAnsi="Times New Roman" w:cs="Times New Roman"/>
          <w:b/>
          <w:bCs/>
          <w:lang w:val="en-GB"/>
        </w:rPr>
        <w:t>4</w:t>
      </w:r>
      <w:r w:rsidRPr="00CD7969">
        <w:rPr>
          <w:rFonts w:ascii="Times New Roman" w:hAnsi="Times New Roman" w:cs="Times New Roman"/>
          <w:b/>
          <w:bCs/>
          <w:lang w:val="en-GB"/>
        </w:rPr>
        <w:t xml:space="preserve">: </w:t>
      </w:r>
      <w:r w:rsidR="00775F2F">
        <w:rPr>
          <w:rFonts w:ascii="Times New Roman" w:hAnsi="Times New Roman" w:cs="Times New Roman"/>
          <w:b/>
          <w:bCs/>
          <w:lang w:val="en-GB"/>
        </w:rPr>
        <w:t>I</w:t>
      </w:r>
      <w:r w:rsidR="00076284" w:rsidRPr="00CD7969">
        <w:rPr>
          <w:rFonts w:ascii="Times New Roman" w:hAnsi="Times New Roman" w:cs="Times New Roman"/>
          <w:b/>
          <w:bCs/>
          <w:lang w:val="en-GB"/>
        </w:rPr>
        <w:t xml:space="preserve">f RSRP prediction accuracy will be tested, RAN4 to further discuss how to define </w:t>
      </w:r>
      <w:r w:rsidR="00B569BF">
        <w:rPr>
          <w:rFonts w:ascii="Times New Roman" w:hAnsi="Times New Roman" w:cs="Times New Roman"/>
          <w:b/>
          <w:bCs/>
          <w:lang w:val="en-GB"/>
        </w:rPr>
        <w:t>ground truth</w:t>
      </w:r>
      <w:r w:rsidR="00183361">
        <w:rPr>
          <w:rFonts w:ascii="Times New Roman" w:hAnsi="Times New Roman" w:cs="Times New Roman"/>
          <w:b/>
          <w:bCs/>
          <w:lang w:val="en-GB"/>
        </w:rPr>
        <w:t xml:space="preserve"> of </w:t>
      </w:r>
      <w:r w:rsidR="00076284" w:rsidRPr="00CD7969">
        <w:rPr>
          <w:rFonts w:ascii="Times New Roman" w:hAnsi="Times New Roman" w:cs="Times New Roman"/>
          <w:b/>
          <w:bCs/>
          <w:lang w:val="en-GB"/>
        </w:rPr>
        <w:t>L1-RSRP.</w:t>
      </w:r>
    </w:p>
    <w:p w14:paraId="57B814F8" w14:textId="60539B42" w:rsidR="00076284" w:rsidRPr="00CD7969" w:rsidRDefault="00837C60" w:rsidP="00886E57">
      <w:pPr>
        <w:spacing w:beforeLines="50" w:before="120" w:after="120"/>
        <w:rPr>
          <w:rFonts w:ascii="Times New Roman" w:hAnsi="Times New Roman" w:cs="Times New Roman"/>
          <w:b/>
          <w:bCs/>
          <w:u w:val="single"/>
          <w:lang w:val="en-GB"/>
        </w:rPr>
      </w:pPr>
      <w:r w:rsidRPr="00CD7969">
        <w:rPr>
          <w:rFonts w:ascii="Times New Roman" w:hAnsi="Times New Roman" w:cs="Times New Roman"/>
          <w:b/>
          <w:bCs/>
          <w:u w:val="single"/>
          <w:lang w:val="en-GB"/>
        </w:rPr>
        <w:t>Beam prediction accuracy</w:t>
      </w:r>
    </w:p>
    <w:p w14:paraId="547506FF" w14:textId="4BE875BF" w:rsidR="003E524B" w:rsidRPr="00CD7969" w:rsidRDefault="005E3967" w:rsidP="003E524B">
      <w:pPr>
        <w:spacing w:beforeLines="50" w:before="120" w:after="120"/>
        <w:rPr>
          <w:rFonts w:ascii="Times New Roman" w:hAnsi="Times New Roman" w:cs="Times New Roman"/>
          <w:lang w:val="en-GB"/>
        </w:rPr>
      </w:pPr>
      <w:r w:rsidRPr="00CD7969">
        <w:rPr>
          <w:rFonts w:ascii="Times New Roman" w:hAnsi="Times New Roman" w:cs="Times New Roman"/>
          <w:lang w:val="en-GB"/>
        </w:rPr>
        <w:t xml:space="preserve">For best beam index prediction, </w:t>
      </w:r>
      <w:r w:rsidR="0086674F" w:rsidRPr="00CD7969">
        <w:rPr>
          <w:rFonts w:ascii="Times New Roman" w:hAnsi="Times New Roman" w:cs="Times New Roman"/>
          <w:lang w:val="en-GB"/>
        </w:rPr>
        <w:t>the test metric defined in RAN1 is as below:</w:t>
      </w:r>
    </w:p>
    <w:tbl>
      <w:tblPr>
        <w:tblStyle w:val="a3"/>
        <w:tblW w:w="0" w:type="auto"/>
        <w:tblLook w:val="04A0" w:firstRow="1" w:lastRow="0" w:firstColumn="1" w:lastColumn="0" w:noHBand="0" w:noVBand="1"/>
      </w:tblPr>
      <w:tblGrid>
        <w:gridCol w:w="9628"/>
      </w:tblGrid>
      <w:tr w:rsidR="007274B6" w:rsidRPr="00CD7969" w14:paraId="78377171" w14:textId="77777777" w:rsidTr="007274B6">
        <w:tc>
          <w:tcPr>
            <w:tcW w:w="9628" w:type="dxa"/>
          </w:tcPr>
          <w:p w14:paraId="0207EC5F" w14:textId="77777777" w:rsidR="007274B6" w:rsidRPr="00CD7969" w:rsidRDefault="007274B6" w:rsidP="007274B6">
            <w:pPr>
              <w:pStyle w:val="B1"/>
            </w:pPr>
            <w:r w:rsidRPr="00CD7969">
              <w:t>-</w:t>
            </w:r>
            <w:r w:rsidRPr="00CD7969">
              <w:tab/>
              <w:t>Beam prediction accuracy (%):</w:t>
            </w:r>
          </w:p>
          <w:p w14:paraId="0503B6C8" w14:textId="77777777" w:rsidR="007274B6" w:rsidRPr="00CD7969" w:rsidRDefault="007274B6" w:rsidP="007274B6">
            <w:pPr>
              <w:pStyle w:val="B2"/>
            </w:pPr>
            <w:r w:rsidRPr="00CD7969">
              <w:lastRenderedPageBreak/>
              <w:t>-</w:t>
            </w:r>
            <w:r w:rsidRPr="00CD7969">
              <w:tab/>
              <w:t>Top-1 (%): the percentage of "the Top-1 genie-aided beam is Top-1 predicted beam"</w:t>
            </w:r>
          </w:p>
          <w:p w14:paraId="7A87C7F5" w14:textId="77777777" w:rsidR="007274B6" w:rsidRPr="00CD7969" w:rsidRDefault="007274B6" w:rsidP="007274B6">
            <w:pPr>
              <w:pStyle w:val="B2"/>
            </w:pPr>
            <w:r w:rsidRPr="00CD7969">
              <w:t>-</w:t>
            </w:r>
            <w:r w:rsidRPr="00CD7969">
              <w:tab/>
              <w:t>Top-K/1 (%): the percentage of "the Top-1 genie-aided beam is one of the Top-K predicted beams"</w:t>
            </w:r>
          </w:p>
          <w:p w14:paraId="460F06C4" w14:textId="77777777" w:rsidR="007274B6" w:rsidRPr="00CD7969" w:rsidRDefault="007274B6" w:rsidP="007274B6">
            <w:pPr>
              <w:pStyle w:val="B2"/>
            </w:pPr>
            <w:r w:rsidRPr="00CD7969">
              <w:t>-</w:t>
            </w:r>
            <w:r w:rsidRPr="00CD7969">
              <w:tab/>
              <w:t>Top-1/K (%) (Optional): the percentage of "the Top-1 predicted beam is one of the Top-K genie-aided beams"</w:t>
            </w:r>
          </w:p>
          <w:p w14:paraId="48FEF630" w14:textId="53CC835F" w:rsidR="007274B6" w:rsidRPr="00CD7969" w:rsidRDefault="007274B6" w:rsidP="007274B6">
            <w:pPr>
              <w:pStyle w:val="B2"/>
            </w:pPr>
            <w:r w:rsidRPr="00CD7969">
              <w:t>-</w:t>
            </w:r>
            <w:r w:rsidRPr="00CD7969">
              <w:tab/>
              <w:t>Where K &gt;1 and values can be reported</w:t>
            </w:r>
          </w:p>
        </w:tc>
      </w:tr>
    </w:tbl>
    <w:p w14:paraId="02747079" w14:textId="40EB5987" w:rsidR="005475C3" w:rsidRPr="00CD7969" w:rsidRDefault="005475C3" w:rsidP="006D7918">
      <w:pPr>
        <w:spacing w:beforeLines="50" w:before="120" w:after="120"/>
        <w:rPr>
          <w:rFonts w:ascii="Times New Roman" w:hAnsi="Times New Roman" w:cs="Times New Roman"/>
          <w:lang w:val="en-GB"/>
        </w:rPr>
      </w:pPr>
    </w:p>
    <w:tbl>
      <w:tblPr>
        <w:tblStyle w:val="a3"/>
        <w:tblW w:w="0" w:type="auto"/>
        <w:tblLook w:val="04A0" w:firstRow="1" w:lastRow="0" w:firstColumn="1" w:lastColumn="0" w:noHBand="0" w:noVBand="1"/>
      </w:tblPr>
      <w:tblGrid>
        <w:gridCol w:w="9628"/>
      </w:tblGrid>
      <w:tr w:rsidR="00D91270" w:rsidRPr="00CD7969" w14:paraId="6B5E7E03" w14:textId="77777777" w:rsidTr="00D91270">
        <w:tc>
          <w:tcPr>
            <w:tcW w:w="9628" w:type="dxa"/>
          </w:tcPr>
          <w:p w14:paraId="23152178" w14:textId="77777777" w:rsidR="00D91270" w:rsidRPr="00CD7969" w:rsidRDefault="00D91270" w:rsidP="00D91270">
            <w:pPr>
              <w:pStyle w:val="B1"/>
            </w:pPr>
            <w:r w:rsidRPr="00CD7969">
              <w:rPr>
                <w:b/>
                <w:bCs/>
              </w:rPr>
              <w:t>Top-1 genie-aided Tx beam</w:t>
            </w:r>
            <w:r w:rsidRPr="00CD7969">
              <w:t xml:space="preserve"> considers the following definitions: </w:t>
            </w:r>
          </w:p>
          <w:p w14:paraId="7CB1AD1D" w14:textId="77777777" w:rsidR="00D91270" w:rsidRPr="00CD7969" w:rsidRDefault="00D91270" w:rsidP="00D91270">
            <w:pPr>
              <w:pStyle w:val="B2"/>
            </w:pPr>
            <w:r w:rsidRPr="00CD7969">
              <w:t>-</w:t>
            </w:r>
            <w:r w:rsidRPr="00CD7969">
              <w:tab/>
              <w:t>Option A (baseline), the Top-1 genie-aided Tx beam is the Tx beam that results in the largest L1-RSRP over all Tx and Rx beams</w:t>
            </w:r>
          </w:p>
          <w:p w14:paraId="474B3E66" w14:textId="77777777" w:rsidR="00D91270" w:rsidRPr="00CD7969" w:rsidRDefault="00D91270" w:rsidP="00D91270">
            <w:pPr>
              <w:pStyle w:val="B2"/>
            </w:pPr>
            <w:r w:rsidRPr="00CD7969">
              <w:t>-</w:t>
            </w:r>
            <w:r w:rsidRPr="00CD7969">
              <w:tab/>
              <w:t>Option B (optional), the Top-1 genie-aided Tx beam is the Tx beam that results in the largest L1-RSRP over all Tx beams with specific Rx beam(s)</w:t>
            </w:r>
          </w:p>
          <w:p w14:paraId="062C44F7" w14:textId="6D160ACA" w:rsidR="00D91270" w:rsidRPr="00CD7969" w:rsidRDefault="00D91270" w:rsidP="00D91270">
            <w:pPr>
              <w:pStyle w:val="B3"/>
            </w:pPr>
            <w:r w:rsidRPr="00CD7969">
              <w:t xml:space="preserve">- Specific Rx beam(s) are to be reported. Note: specific Rx beams are a subset of all Rx beams. </w:t>
            </w:r>
            <w:r w:rsidRPr="00CD7969">
              <w:tab/>
            </w:r>
          </w:p>
        </w:tc>
      </w:tr>
    </w:tbl>
    <w:p w14:paraId="4A9A15F6" w14:textId="3DE4B7F2" w:rsidR="007D5931" w:rsidRPr="00CD7969" w:rsidRDefault="00D65F46" w:rsidP="006D7918">
      <w:pPr>
        <w:spacing w:beforeLines="50" w:before="120" w:after="120"/>
        <w:rPr>
          <w:rFonts w:ascii="Times New Roman" w:hAnsi="Times New Roman" w:cs="Times New Roman"/>
        </w:rPr>
      </w:pPr>
      <w:r w:rsidRPr="00CD7969">
        <w:rPr>
          <w:rFonts w:ascii="Times New Roman" w:hAnsi="Times New Roman" w:cs="Times New Roman"/>
          <w:lang w:val="en-GB"/>
        </w:rPr>
        <w:t xml:space="preserve">From RAN1 definition, ground truth of ideal beam index is </w:t>
      </w:r>
      <w:r w:rsidRPr="00CD7969">
        <w:rPr>
          <w:rFonts w:ascii="Times New Roman" w:hAnsi="Times New Roman" w:cs="Times New Roman"/>
        </w:rPr>
        <w:t xml:space="preserve">Top-K genie-aided Tx beam. Here Genie-aided Top-1 Tx beam is not measured Top-1 Tx beam and </w:t>
      </w:r>
      <w:r w:rsidR="00CD000A">
        <w:rPr>
          <w:rFonts w:ascii="Times New Roman" w:hAnsi="Times New Roman" w:cs="Times New Roman"/>
        </w:rPr>
        <w:t>it’s known by generator.</w:t>
      </w:r>
      <w:r w:rsidR="00CD000A">
        <w:rPr>
          <w:rFonts w:ascii="Times New Roman" w:hAnsi="Times New Roman" w:cs="Times New Roman" w:hint="eastAsia"/>
        </w:rPr>
        <w:t xml:space="preserve"> </w:t>
      </w:r>
      <w:r w:rsidRPr="00CD7969">
        <w:rPr>
          <w:rFonts w:ascii="Times New Roman" w:hAnsi="Times New Roman" w:cs="Times New Roman"/>
        </w:rPr>
        <w:t>It’s similar as legacy genie definition in RAN4.</w:t>
      </w:r>
    </w:p>
    <w:p w14:paraId="5B0B5D0A" w14:textId="4C92406F" w:rsidR="00D65F46" w:rsidRPr="00CD7969" w:rsidRDefault="00D65F46" w:rsidP="00D65F46">
      <w:pPr>
        <w:spacing w:beforeLines="50" w:before="120" w:after="120"/>
        <w:rPr>
          <w:rFonts w:ascii="Times New Roman" w:hAnsi="Times New Roman" w:cs="Times New Roman"/>
          <w:b/>
          <w:bCs/>
          <w:lang w:val="en-GB"/>
        </w:rPr>
      </w:pPr>
      <w:r w:rsidRPr="00CD7969">
        <w:rPr>
          <w:rFonts w:ascii="Times New Roman" w:hAnsi="Times New Roman" w:cs="Times New Roman"/>
          <w:b/>
          <w:bCs/>
        </w:rPr>
        <w:t>Proposal</w:t>
      </w:r>
      <w:r w:rsidR="002E2081" w:rsidRPr="00CD7969">
        <w:rPr>
          <w:rFonts w:ascii="Times New Roman" w:hAnsi="Times New Roman" w:cs="Times New Roman"/>
          <w:b/>
          <w:bCs/>
        </w:rPr>
        <w:t xml:space="preserve"> 5</w:t>
      </w:r>
      <w:r w:rsidRPr="00CD7969">
        <w:rPr>
          <w:rFonts w:ascii="Times New Roman" w:hAnsi="Times New Roman" w:cs="Times New Roman"/>
          <w:b/>
          <w:bCs/>
        </w:rPr>
        <w:t xml:space="preserve">: </w:t>
      </w:r>
      <w:r w:rsidR="00183361">
        <w:rPr>
          <w:rFonts w:ascii="Times New Roman" w:hAnsi="Times New Roman" w:cs="Times New Roman"/>
          <w:b/>
          <w:bCs/>
          <w:lang w:val="en-GB"/>
        </w:rPr>
        <w:t>I</w:t>
      </w:r>
      <w:r w:rsidRPr="00CD7969">
        <w:rPr>
          <w:rFonts w:ascii="Times New Roman" w:hAnsi="Times New Roman" w:cs="Times New Roman"/>
          <w:b/>
          <w:bCs/>
          <w:lang w:val="en-GB"/>
        </w:rPr>
        <w:t xml:space="preserve">f beam prediction accuracy will be tested, the ground truth of best TX beam index is </w:t>
      </w:r>
      <w:r w:rsidRPr="00CD7969">
        <w:rPr>
          <w:rFonts w:ascii="Times New Roman" w:hAnsi="Times New Roman" w:cs="Times New Roman"/>
          <w:b/>
          <w:bCs/>
        </w:rPr>
        <w:t>Top-K genie-aided Tx beam</w:t>
      </w:r>
      <w:r w:rsidR="00183361">
        <w:rPr>
          <w:rFonts w:ascii="Times New Roman" w:hAnsi="Times New Roman" w:cs="Times New Roman"/>
          <w:b/>
          <w:bCs/>
        </w:rPr>
        <w:t>,</w:t>
      </w:r>
      <w:r w:rsidRPr="00CD7969">
        <w:rPr>
          <w:rFonts w:ascii="Times New Roman" w:hAnsi="Times New Roman" w:cs="Times New Roman"/>
          <w:b/>
          <w:bCs/>
        </w:rPr>
        <w:t xml:space="preserve"> which is</w:t>
      </w:r>
      <w:r w:rsidR="007A4C9B">
        <w:rPr>
          <w:rFonts w:ascii="Times New Roman" w:hAnsi="Times New Roman" w:cs="Times New Roman"/>
          <w:b/>
          <w:bCs/>
        </w:rPr>
        <w:t xml:space="preserve"> known by generator and is</w:t>
      </w:r>
      <w:r w:rsidRPr="00CD7969">
        <w:rPr>
          <w:rFonts w:ascii="Times New Roman" w:hAnsi="Times New Roman" w:cs="Times New Roman"/>
          <w:b/>
          <w:bCs/>
        </w:rPr>
        <w:t xml:space="preserve"> not measured</w:t>
      </w:r>
      <w:r w:rsidR="001E47CC" w:rsidRPr="00CD7969">
        <w:rPr>
          <w:rFonts w:ascii="Times New Roman" w:hAnsi="Times New Roman" w:cs="Times New Roman"/>
          <w:b/>
          <w:bCs/>
        </w:rPr>
        <w:t xml:space="preserve"> Top-K Tx beam.</w:t>
      </w:r>
    </w:p>
    <w:p w14:paraId="12280C66" w14:textId="02130A23" w:rsidR="006534F3" w:rsidRPr="00CD7969"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CD7969">
        <w:rPr>
          <w:rFonts w:ascii="Times New Roman" w:hAnsi="Times New Roman" w:cs="Times New Roman"/>
          <w:sz w:val="36"/>
          <w:szCs w:val="20"/>
          <w:lang w:val="en-GB"/>
        </w:rPr>
        <w:t>Conclusion</w:t>
      </w:r>
    </w:p>
    <w:p w14:paraId="0E255483" w14:textId="554BD36D" w:rsidR="006E5755" w:rsidRPr="00CD7969"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CD7969">
        <w:rPr>
          <w:rFonts w:ascii="Times New Roman" w:eastAsia="宋体" w:hAnsi="Times New Roman" w:cs="Times New Roman"/>
          <w:bCs/>
          <w:kern w:val="0"/>
          <w:sz w:val="20"/>
          <w:szCs w:val="20"/>
        </w:rPr>
        <w:t>In this contribution, we provide the following proposals:</w:t>
      </w:r>
    </w:p>
    <w:p w14:paraId="58FAF2AF" w14:textId="6A9F0188" w:rsidR="009D5C30" w:rsidRDefault="00B13129" w:rsidP="006E5755">
      <w:pPr>
        <w:overflowPunct w:val="0"/>
        <w:autoSpaceDE w:val="0"/>
        <w:autoSpaceDN w:val="0"/>
        <w:adjustRightInd w:val="0"/>
        <w:spacing w:before="120" w:after="120" w:line="288" w:lineRule="auto"/>
        <w:textAlignment w:val="baseline"/>
        <w:rPr>
          <w:rFonts w:ascii="Times New Roman" w:hAnsi="Times New Roman" w:cs="Times New Roman"/>
          <w:b/>
          <w:bCs/>
          <w:lang w:val="en-GB"/>
        </w:rPr>
      </w:pPr>
      <w:r w:rsidRPr="00CD7969">
        <w:rPr>
          <w:rFonts w:ascii="Times New Roman" w:hAnsi="Times New Roman" w:cs="Times New Roman"/>
          <w:b/>
          <w:bCs/>
          <w:lang w:val="en-GB"/>
        </w:rPr>
        <w:t>Proposal 1: Both option 1 and option 2 based test goal are needed for beam management.</w:t>
      </w:r>
    </w:p>
    <w:p w14:paraId="795B170A" w14:textId="77777777" w:rsidR="00B13129" w:rsidRPr="00CD7969" w:rsidRDefault="00B13129" w:rsidP="00B13129">
      <w:pPr>
        <w:spacing w:afterLines="50" w:after="120"/>
        <w:rPr>
          <w:rFonts w:ascii="Times New Roman" w:hAnsi="Times New Roman" w:cs="Times New Roman"/>
          <w:b/>
          <w:bCs/>
        </w:rPr>
      </w:pPr>
      <w:r w:rsidRPr="00CD7969">
        <w:rPr>
          <w:rFonts w:ascii="Times New Roman" w:hAnsi="Times New Roman" w:cs="Times New Roman"/>
          <w:b/>
          <w:bCs/>
        </w:rPr>
        <w:t>Proposal 2: RAN4 to wait for RAN1 progress on conditions for functionality/model identification to define detail test scenario.</w:t>
      </w:r>
    </w:p>
    <w:p w14:paraId="47FED329" w14:textId="77777777" w:rsidR="00B13129" w:rsidRPr="00CD7969" w:rsidRDefault="00B13129" w:rsidP="00B13129">
      <w:pPr>
        <w:rPr>
          <w:rFonts w:ascii="Times New Roman" w:hAnsi="Times New Roman" w:cs="Times New Roman"/>
          <w:b/>
          <w:bCs/>
          <w:lang w:val="en-GB"/>
        </w:rPr>
      </w:pPr>
      <w:r w:rsidRPr="00CD7969">
        <w:rPr>
          <w:rFonts w:ascii="Times New Roman" w:hAnsi="Times New Roman" w:cs="Times New Roman"/>
          <w:b/>
          <w:bCs/>
          <w:lang w:val="en-GB"/>
        </w:rPr>
        <w:t xml:space="preserve">Proposal 3: Apply the dataset based on TR 38.901 for beam management test in RAN4. </w:t>
      </w:r>
    </w:p>
    <w:p w14:paraId="29BDEC0B" w14:textId="49A57E1D" w:rsidR="00B569BF" w:rsidRPr="00CD7969" w:rsidRDefault="00B569BF" w:rsidP="00B569BF">
      <w:pPr>
        <w:spacing w:beforeLines="50" w:before="120" w:after="120"/>
        <w:rPr>
          <w:rFonts w:ascii="Times New Roman" w:hAnsi="Times New Roman" w:cs="Times New Roman"/>
          <w:b/>
          <w:bCs/>
          <w:lang w:val="en-GB"/>
        </w:rPr>
      </w:pPr>
      <w:r w:rsidRPr="00CD7969">
        <w:rPr>
          <w:rFonts w:ascii="Times New Roman" w:hAnsi="Times New Roman" w:cs="Times New Roman"/>
          <w:b/>
          <w:bCs/>
          <w:lang w:val="en-GB"/>
        </w:rPr>
        <w:t xml:space="preserve">Proposal 4: </w:t>
      </w:r>
      <w:r w:rsidR="00AA0262">
        <w:rPr>
          <w:rFonts w:ascii="Times New Roman" w:hAnsi="Times New Roman" w:cs="Times New Roman"/>
          <w:b/>
          <w:bCs/>
          <w:lang w:val="en-GB"/>
        </w:rPr>
        <w:t>I</w:t>
      </w:r>
      <w:r w:rsidRPr="00CD7969">
        <w:rPr>
          <w:rFonts w:ascii="Times New Roman" w:hAnsi="Times New Roman" w:cs="Times New Roman"/>
          <w:b/>
          <w:bCs/>
          <w:lang w:val="en-GB"/>
        </w:rPr>
        <w:t xml:space="preserve">f RSRP prediction accuracy will be tested, RAN4 to further discuss how to define </w:t>
      </w:r>
      <w:r>
        <w:rPr>
          <w:rFonts w:ascii="Times New Roman" w:hAnsi="Times New Roman" w:cs="Times New Roman"/>
          <w:b/>
          <w:bCs/>
          <w:lang w:val="en-GB"/>
        </w:rPr>
        <w:t>ground truth</w:t>
      </w:r>
      <w:r w:rsidR="00183361">
        <w:rPr>
          <w:rFonts w:ascii="Times New Roman" w:hAnsi="Times New Roman" w:cs="Times New Roman"/>
          <w:b/>
          <w:bCs/>
          <w:lang w:val="en-GB"/>
        </w:rPr>
        <w:t xml:space="preserve"> of</w:t>
      </w:r>
      <w:r w:rsidRPr="00CD7969">
        <w:rPr>
          <w:rFonts w:ascii="Times New Roman" w:hAnsi="Times New Roman" w:cs="Times New Roman"/>
          <w:b/>
          <w:bCs/>
          <w:lang w:val="en-GB"/>
        </w:rPr>
        <w:t xml:space="preserve"> L1-RSRP.</w:t>
      </w:r>
    </w:p>
    <w:p w14:paraId="303C46CA" w14:textId="77777777" w:rsidR="007A4C9B" w:rsidRPr="007A4C9B" w:rsidRDefault="007A4C9B" w:rsidP="007A4C9B">
      <w:pPr>
        <w:spacing w:beforeLines="50" w:before="120" w:after="120"/>
        <w:rPr>
          <w:rFonts w:ascii="Times New Roman" w:hAnsi="Times New Roman" w:cs="Times New Roman"/>
          <w:b/>
          <w:bCs/>
          <w:lang w:val="en-GB"/>
        </w:rPr>
      </w:pPr>
      <w:r w:rsidRPr="007A4C9B">
        <w:rPr>
          <w:rFonts w:ascii="Times New Roman" w:hAnsi="Times New Roman" w:cs="Times New Roman"/>
          <w:b/>
          <w:bCs/>
        </w:rPr>
        <w:t xml:space="preserve">Proposal 5: </w:t>
      </w:r>
      <w:r w:rsidRPr="007A4C9B">
        <w:rPr>
          <w:rFonts w:ascii="Times New Roman" w:hAnsi="Times New Roman" w:cs="Times New Roman"/>
          <w:b/>
          <w:bCs/>
          <w:lang w:val="en-GB"/>
        </w:rPr>
        <w:t xml:space="preserve">If beam prediction accuracy will be tested, the ground truth of best TX beam index is </w:t>
      </w:r>
      <w:r w:rsidRPr="007A4C9B">
        <w:rPr>
          <w:rFonts w:ascii="Times New Roman" w:hAnsi="Times New Roman" w:cs="Times New Roman"/>
          <w:b/>
          <w:bCs/>
        </w:rPr>
        <w:t>Top-K genie-aided Tx beam, which is known by generator and is not measured Top-K Tx beam.</w:t>
      </w:r>
    </w:p>
    <w:p w14:paraId="4927D47F" w14:textId="77777777" w:rsidR="006E5755" w:rsidRPr="00CD7969"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CD7969">
        <w:rPr>
          <w:rFonts w:ascii="Times New Roman" w:hAnsi="Times New Roman" w:cs="Times New Roman"/>
          <w:sz w:val="36"/>
          <w:szCs w:val="20"/>
          <w:lang w:val="en-GB"/>
        </w:rPr>
        <w:t xml:space="preserve">Reference </w:t>
      </w:r>
    </w:p>
    <w:p w14:paraId="1D42143B" w14:textId="1D5CBF03" w:rsidR="00E24187" w:rsidRPr="00CD7969"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CD7969">
        <w:rPr>
          <w:rFonts w:ascii="Times New Roman" w:hAnsi="Times New Roman" w:cs="Times New Roman"/>
          <w:sz w:val="20"/>
          <w:szCs w:val="20"/>
        </w:rPr>
        <w:t xml:space="preserve">TR38.843, </w:t>
      </w:r>
      <w:bookmarkStart w:id="2" w:name="specTitle"/>
      <w:r w:rsidRPr="00CD7969">
        <w:rPr>
          <w:rFonts w:ascii="Times New Roman" w:hAnsi="Times New Roman" w:cs="Times New Roman"/>
          <w:sz w:val="20"/>
          <w:szCs w:val="20"/>
        </w:rPr>
        <w:t>Study on Artificial Intelligence (AI)/Machine Learning (ML) for NR air interface</w:t>
      </w:r>
      <w:bookmarkEnd w:id="2"/>
    </w:p>
    <w:p w14:paraId="180FDABD" w14:textId="0B0EE877" w:rsidR="006E5755" w:rsidRPr="00CD7969" w:rsidRDefault="006E5755" w:rsidP="00E24187">
      <w:pPr>
        <w:pStyle w:val="a4"/>
        <w:overflowPunct w:val="0"/>
        <w:autoSpaceDE w:val="0"/>
        <w:autoSpaceDN w:val="0"/>
        <w:adjustRightInd w:val="0"/>
        <w:spacing w:before="240" w:after="180"/>
        <w:ind w:left="420" w:firstLineChars="0" w:firstLine="0"/>
        <w:textAlignment w:val="baseline"/>
        <w:rPr>
          <w:rFonts w:ascii="Times New Roman" w:hAnsi="Times New Roman" w:cs="Times New Roman"/>
          <w:sz w:val="20"/>
          <w:szCs w:val="20"/>
        </w:rPr>
      </w:pPr>
    </w:p>
    <w:p w14:paraId="6361F996" w14:textId="77777777" w:rsidR="00363556" w:rsidRPr="00CD7969" w:rsidRDefault="00363556">
      <w:pPr>
        <w:rPr>
          <w:rFonts w:ascii="Times New Roman" w:hAnsi="Times New Roman" w:cs="Times New Roman"/>
        </w:rPr>
      </w:pPr>
    </w:p>
    <w:sectPr w:rsidR="00363556" w:rsidRPr="00CD7969">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A7D1E" w14:textId="77777777" w:rsidR="00360EBC" w:rsidRDefault="00360EBC" w:rsidP="00F55E02">
      <w:r>
        <w:separator/>
      </w:r>
    </w:p>
  </w:endnote>
  <w:endnote w:type="continuationSeparator" w:id="0">
    <w:p w14:paraId="33E33AF5" w14:textId="77777777" w:rsidR="00360EBC" w:rsidRDefault="00360EBC"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81FC" w14:textId="77777777" w:rsidR="00360EBC" w:rsidRDefault="00360EBC" w:rsidP="00F55E02">
      <w:r>
        <w:separator/>
      </w:r>
    </w:p>
  </w:footnote>
  <w:footnote w:type="continuationSeparator" w:id="0">
    <w:p w14:paraId="10AC6AD3" w14:textId="77777777" w:rsidR="00360EBC" w:rsidRDefault="00360EBC"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7"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2"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C95A00"/>
    <w:multiLevelType w:val="hybridMultilevel"/>
    <w:tmpl w:val="FBCEBF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F7B2B"/>
    <w:multiLevelType w:val="hybridMultilevel"/>
    <w:tmpl w:val="65CA75A2"/>
    <w:lvl w:ilvl="0" w:tplc="0E5AE7D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3"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1"/>
  </w:num>
  <w:num w:numId="3">
    <w:abstractNumId w:val="29"/>
  </w:num>
  <w:num w:numId="4">
    <w:abstractNumId w:val="0"/>
  </w:num>
  <w:num w:numId="5">
    <w:abstractNumId w:val="8"/>
  </w:num>
  <w:num w:numId="6">
    <w:abstractNumId w:val="24"/>
  </w:num>
  <w:num w:numId="7">
    <w:abstractNumId w:val="30"/>
  </w:num>
  <w:num w:numId="8">
    <w:abstractNumId w:val="4"/>
  </w:num>
  <w:num w:numId="9">
    <w:abstractNumId w:val="9"/>
  </w:num>
  <w:num w:numId="10">
    <w:abstractNumId w:val="33"/>
  </w:num>
  <w:num w:numId="11">
    <w:abstractNumId w:val="25"/>
  </w:num>
  <w:num w:numId="12">
    <w:abstractNumId w:val="32"/>
  </w:num>
  <w:num w:numId="13">
    <w:abstractNumId w:val="2"/>
  </w:num>
  <w:num w:numId="14">
    <w:abstractNumId w:val="28"/>
  </w:num>
  <w:num w:numId="15">
    <w:abstractNumId w:val="23"/>
  </w:num>
  <w:num w:numId="16">
    <w:abstractNumId w:val="14"/>
  </w:num>
  <w:num w:numId="17">
    <w:abstractNumId w:val="21"/>
  </w:num>
  <w:num w:numId="18">
    <w:abstractNumId w:val="12"/>
  </w:num>
  <w:num w:numId="19">
    <w:abstractNumId w:val="27"/>
  </w:num>
  <w:num w:numId="20">
    <w:abstractNumId w:val="11"/>
  </w:num>
  <w:num w:numId="21">
    <w:abstractNumId w:val="3"/>
  </w:num>
  <w:num w:numId="22">
    <w:abstractNumId w:val="31"/>
  </w:num>
  <w:num w:numId="23">
    <w:abstractNumId w:val="6"/>
  </w:num>
  <w:num w:numId="24">
    <w:abstractNumId w:val="7"/>
  </w:num>
  <w:num w:numId="25">
    <w:abstractNumId w:val="19"/>
  </w:num>
  <w:num w:numId="26">
    <w:abstractNumId w:val="5"/>
  </w:num>
  <w:num w:numId="27">
    <w:abstractNumId w:val="16"/>
  </w:num>
  <w:num w:numId="28">
    <w:abstractNumId w:val="17"/>
  </w:num>
  <w:num w:numId="29">
    <w:abstractNumId w:val="18"/>
  </w:num>
  <w:num w:numId="30">
    <w:abstractNumId w:val="20"/>
  </w:num>
  <w:num w:numId="31">
    <w:abstractNumId w:val="10"/>
  </w:num>
  <w:num w:numId="32">
    <w:abstractNumId w:val="26"/>
  </w:num>
  <w:num w:numId="33">
    <w:abstractNumId w:val="22"/>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7AF5"/>
    <w:rsid w:val="00010FE9"/>
    <w:rsid w:val="000204FD"/>
    <w:rsid w:val="000256A6"/>
    <w:rsid w:val="000319AD"/>
    <w:rsid w:val="0004487E"/>
    <w:rsid w:val="00056EC6"/>
    <w:rsid w:val="00057264"/>
    <w:rsid w:val="00061014"/>
    <w:rsid w:val="000707FD"/>
    <w:rsid w:val="00076284"/>
    <w:rsid w:val="0009146E"/>
    <w:rsid w:val="0009225C"/>
    <w:rsid w:val="0009528F"/>
    <w:rsid w:val="000A4F55"/>
    <w:rsid w:val="000B238B"/>
    <w:rsid w:val="000B5B9E"/>
    <w:rsid w:val="000B6183"/>
    <w:rsid w:val="000C1EE8"/>
    <w:rsid w:val="000D34E2"/>
    <w:rsid w:val="000E07A2"/>
    <w:rsid w:val="000F098E"/>
    <w:rsid w:val="00114803"/>
    <w:rsid w:val="00114C3E"/>
    <w:rsid w:val="00115B23"/>
    <w:rsid w:val="00123A44"/>
    <w:rsid w:val="001265F9"/>
    <w:rsid w:val="0013189C"/>
    <w:rsid w:val="00131F0C"/>
    <w:rsid w:val="0013236D"/>
    <w:rsid w:val="00134EA1"/>
    <w:rsid w:val="00136E31"/>
    <w:rsid w:val="00146B06"/>
    <w:rsid w:val="00151487"/>
    <w:rsid w:val="001528EF"/>
    <w:rsid w:val="001552BC"/>
    <w:rsid w:val="00155E22"/>
    <w:rsid w:val="0015717A"/>
    <w:rsid w:val="0016006D"/>
    <w:rsid w:val="00180F12"/>
    <w:rsid w:val="00183361"/>
    <w:rsid w:val="0019545A"/>
    <w:rsid w:val="001A0376"/>
    <w:rsid w:val="001A12BC"/>
    <w:rsid w:val="001A39AE"/>
    <w:rsid w:val="001A5394"/>
    <w:rsid w:val="001A7FBE"/>
    <w:rsid w:val="001B0A98"/>
    <w:rsid w:val="001B5B7D"/>
    <w:rsid w:val="001B66D7"/>
    <w:rsid w:val="001C2DED"/>
    <w:rsid w:val="001C3465"/>
    <w:rsid w:val="001E3792"/>
    <w:rsid w:val="001E47CC"/>
    <w:rsid w:val="001E4DA8"/>
    <w:rsid w:val="001E7193"/>
    <w:rsid w:val="001F1EDB"/>
    <w:rsid w:val="00200952"/>
    <w:rsid w:val="0020535D"/>
    <w:rsid w:val="00221D3C"/>
    <w:rsid w:val="002257A1"/>
    <w:rsid w:val="0022717D"/>
    <w:rsid w:val="002309BC"/>
    <w:rsid w:val="00237571"/>
    <w:rsid w:val="002428CD"/>
    <w:rsid w:val="002451D0"/>
    <w:rsid w:val="00255197"/>
    <w:rsid w:val="002710BC"/>
    <w:rsid w:val="002804DA"/>
    <w:rsid w:val="00280A0D"/>
    <w:rsid w:val="00287A6E"/>
    <w:rsid w:val="00290BFC"/>
    <w:rsid w:val="0029676D"/>
    <w:rsid w:val="002A7EF6"/>
    <w:rsid w:val="002B1773"/>
    <w:rsid w:val="002B24C3"/>
    <w:rsid w:val="002B5236"/>
    <w:rsid w:val="002B795B"/>
    <w:rsid w:val="002C4C57"/>
    <w:rsid w:val="002C4EFB"/>
    <w:rsid w:val="002C54D1"/>
    <w:rsid w:val="002C7A1C"/>
    <w:rsid w:val="002D0619"/>
    <w:rsid w:val="002D0DB0"/>
    <w:rsid w:val="002D217A"/>
    <w:rsid w:val="002D314D"/>
    <w:rsid w:val="002E0FD0"/>
    <w:rsid w:val="002E2081"/>
    <w:rsid w:val="002E28AB"/>
    <w:rsid w:val="002E7B40"/>
    <w:rsid w:val="00301B47"/>
    <w:rsid w:val="0030398A"/>
    <w:rsid w:val="003052FA"/>
    <w:rsid w:val="003063FE"/>
    <w:rsid w:val="00307E04"/>
    <w:rsid w:val="00310180"/>
    <w:rsid w:val="00317091"/>
    <w:rsid w:val="00325D55"/>
    <w:rsid w:val="00325D67"/>
    <w:rsid w:val="00327779"/>
    <w:rsid w:val="00337BEA"/>
    <w:rsid w:val="00353325"/>
    <w:rsid w:val="00360EBC"/>
    <w:rsid w:val="00361290"/>
    <w:rsid w:val="00363556"/>
    <w:rsid w:val="00372862"/>
    <w:rsid w:val="003745A8"/>
    <w:rsid w:val="00374ECE"/>
    <w:rsid w:val="00381948"/>
    <w:rsid w:val="003861EC"/>
    <w:rsid w:val="00387C82"/>
    <w:rsid w:val="00390882"/>
    <w:rsid w:val="003935C8"/>
    <w:rsid w:val="003971BF"/>
    <w:rsid w:val="003974F2"/>
    <w:rsid w:val="003979B3"/>
    <w:rsid w:val="003A0C56"/>
    <w:rsid w:val="003A16B7"/>
    <w:rsid w:val="003A235D"/>
    <w:rsid w:val="003A473A"/>
    <w:rsid w:val="003A5DD9"/>
    <w:rsid w:val="003B1CC2"/>
    <w:rsid w:val="003B3BF9"/>
    <w:rsid w:val="003B7C77"/>
    <w:rsid w:val="003C318E"/>
    <w:rsid w:val="003C771C"/>
    <w:rsid w:val="003D12A1"/>
    <w:rsid w:val="003D1853"/>
    <w:rsid w:val="003D7938"/>
    <w:rsid w:val="003E1B08"/>
    <w:rsid w:val="003E524B"/>
    <w:rsid w:val="003F190A"/>
    <w:rsid w:val="003F624C"/>
    <w:rsid w:val="00404D0B"/>
    <w:rsid w:val="00410856"/>
    <w:rsid w:val="00416B23"/>
    <w:rsid w:val="00417218"/>
    <w:rsid w:val="00421F48"/>
    <w:rsid w:val="00422D84"/>
    <w:rsid w:val="00424934"/>
    <w:rsid w:val="00450D75"/>
    <w:rsid w:val="00450E2E"/>
    <w:rsid w:val="00464478"/>
    <w:rsid w:val="00464863"/>
    <w:rsid w:val="00466F94"/>
    <w:rsid w:val="004679B2"/>
    <w:rsid w:val="004925B8"/>
    <w:rsid w:val="00492C86"/>
    <w:rsid w:val="004A29A2"/>
    <w:rsid w:val="004A6729"/>
    <w:rsid w:val="004B48E5"/>
    <w:rsid w:val="004C7792"/>
    <w:rsid w:val="004D0940"/>
    <w:rsid w:val="004D1965"/>
    <w:rsid w:val="004E35AA"/>
    <w:rsid w:val="004E6E09"/>
    <w:rsid w:val="00500D78"/>
    <w:rsid w:val="0050528E"/>
    <w:rsid w:val="00506DD1"/>
    <w:rsid w:val="005075C6"/>
    <w:rsid w:val="0052155F"/>
    <w:rsid w:val="0052200C"/>
    <w:rsid w:val="00523B18"/>
    <w:rsid w:val="00527A57"/>
    <w:rsid w:val="00534381"/>
    <w:rsid w:val="00544994"/>
    <w:rsid w:val="00544B35"/>
    <w:rsid w:val="00545396"/>
    <w:rsid w:val="005475C3"/>
    <w:rsid w:val="00551959"/>
    <w:rsid w:val="005558BB"/>
    <w:rsid w:val="005608BE"/>
    <w:rsid w:val="0056247C"/>
    <w:rsid w:val="00575081"/>
    <w:rsid w:val="00590114"/>
    <w:rsid w:val="005A212A"/>
    <w:rsid w:val="005B47DE"/>
    <w:rsid w:val="005C0986"/>
    <w:rsid w:val="005C1AD1"/>
    <w:rsid w:val="005C3E5F"/>
    <w:rsid w:val="005C6FC2"/>
    <w:rsid w:val="005D1E34"/>
    <w:rsid w:val="005D220A"/>
    <w:rsid w:val="005D5FE5"/>
    <w:rsid w:val="005D61EA"/>
    <w:rsid w:val="005E3967"/>
    <w:rsid w:val="005E5717"/>
    <w:rsid w:val="005F31F9"/>
    <w:rsid w:val="005F5E4E"/>
    <w:rsid w:val="006000AD"/>
    <w:rsid w:val="00600F1C"/>
    <w:rsid w:val="00601D4B"/>
    <w:rsid w:val="006053A9"/>
    <w:rsid w:val="006126B9"/>
    <w:rsid w:val="00613BFE"/>
    <w:rsid w:val="0061450D"/>
    <w:rsid w:val="006154A5"/>
    <w:rsid w:val="0062048B"/>
    <w:rsid w:val="00620E3B"/>
    <w:rsid w:val="00624BF0"/>
    <w:rsid w:val="006342C9"/>
    <w:rsid w:val="0064251E"/>
    <w:rsid w:val="00642733"/>
    <w:rsid w:val="00642BAB"/>
    <w:rsid w:val="00643443"/>
    <w:rsid w:val="006534F3"/>
    <w:rsid w:val="00656D19"/>
    <w:rsid w:val="00657EB7"/>
    <w:rsid w:val="00666703"/>
    <w:rsid w:val="00674227"/>
    <w:rsid w:val="00681C97"/>
    <w:rsid w:val="00681EE2"/>
    <w:rsid w:val="00685429"/>
    <w:rsid w:val="00686BB1"/>
    <w:rsid w:val="00693ABD"/>
    <w:rsid w:val="00695180"/>
    <w:rsid w:val="006951AE"/>
    <w:rsid w:val="006A1038"/>
    <w:rsid w:val="006A4DE7"/>
    <w:rsid w:val="006B5439"/>
    <w:rsid w:val="006C2660"/>
    <w:rsid w:val="006C2A84"/>
    <w:rsid w:val="006C4375"/>
    <w:rsid w:val="006D02AC"/>
    <w:rsid w:val="006D0622"/>
    <w:rsid w:val="006D40E8"/>
    <w:rsid w:val="006D7053"/>
    <w:rsid w:val="006D7918"/>
    <w:rsid w:val="006E0224"/>
    <w:rsid w:val="006E0E48"/>
    <w:rsid w:val="006E31BC"/>
    <w:rsid w:val="006E52E2"/>
    <w:rsid w:val="006E5755"/>
    <w:rsid w:val="006E77A9"/>
    <w:rsid w:val="006F2581"/>
    <w:rsid w:val="006F5112"/>
    <w:rsid w:val="0070021D"/>
    <w:rsid w:val="00700FD3"/>
    <w:rsid w:val="00705CDA"/>
    <w:rsid w:val="0071059A"/>
    <w:rsid w:val="007130E1"/>
    <w:rsid w:val="00715800"/>
    <w:rsid w:val="007167AA"/>
    <w:rsid w:val="00721F03"/>
    <w:rsid w:val="00722A47"/>
    <w:rsid w:val="00722AFF"/>
    <w:rsid w:val="00723AE1"/>
    <w:rsid w:val="00724665"/>
    <w:rsid w:val="00724BD5"/>
    <w:rsid w:val="007274B6"/>
    <w:rsid w:val="00745A46"/>
    <w:rsid w:val="00752177"/>
    <w:rsid w:val="00752C24"/>
    <w:rsid w:val="00757949"/>
    <w:rsid w:val="00761F3D"/>
    <w:rsid w:val="00766890"/>
    <w:rsid w:val="00767F09"/>
    <w:rsid w:val="00775F2F"/>
    <w:rsid w:val="00781232"/>
    <w:rsid w:val="007942A2"/>
    <w:rsid w:val="00795914"/>
    <w:rsid w:val="007A0C5D"/>
    <w:rsid w:val="007A0E08"/>
    <w:rsid w:val="007A4C9B"/>
    <w:rsid w:val="007A4CFA"/>
    <w:rsid w:val="007A66E3"/>
    <w:rsid w:val="007B01F0"/>
    <w:rsid w:val="007B3CB6"/>
    <w:rsid w:val="007C2879"/>
    <w:rsid w:val="007C332C"/>
    <w:rsid w:val="007C6C12"/>
    <w:rsid w:val="007C7452"/>
    <w:rsid w:val="007D02AE"/>
    <w:rsid w:val="007D10DD"/>
    <w:rsid w:val="007D1166"/>
    <w:rsid w:val="007D5931"/>
    <w:rsid w:val="007E4F74"/>
    <w:rsid w:val="007F48E1"/>
    <w:rsid w:val="007F54F5"/>
    <w:rsid w:val="007F7C59"/>
    <w:rsid w:val="00805C7C"/>
    <w:rsid w:val="008079D2"/>
    <w:rsid w:val="00812989"/>
    <w:rsid w:val="00812D30"/>
    <w:rsid w:val="00813EE6"/>
    <w:rsid w:val="00814248"/>
    <w:rsid w:val="008147EE"/>
    <w:rsid w:val="00815A21"/>
    <w:rsid w:val="008201FA"/>
    <w:rsid w:val="00822B58"/>
    <w:rsid w:val="00826538"/>
    <w:rsid w:val="00833B31"/>
    <w:rsid w:val="00837C60"/>
    <w:rsid w:val="00851811"/>
    <w:rsid w:val="00854E56"/>
    <w:rsid w:val="00857877"/>
    <w:rsid w:val="008605EB"/>
    <w:rsid w:val="00860F5E"/>
    <w:rsid w:val="0086674F"/>
    <w:rsid w:val="00870E66"/>
    <w:rsid w:val="00872905"/>
    <w:rsid w:val="008753D2"/>
    <w:rsid w:val="00877250"/>
    <w:rsid w:val="008778CA"/>
    <w:rsid w:val="00881889"/>
    <w:rsid w:val="00883679"/>
    <w:rsid w:val="008861E7"/>
    <w:rsid w:val="00886E57"/>
    <w:rsid w:val="0089032F"/>
    <w:rsid w:val="00890D1F"/>
    <w:rsid w:val="008919AF"/>
    <w:rsid w:val="008A5459"/>
    <w:rsid w:val="008A5E7E"/>
    <w:rsid w:val="008A65E3"/>
    <w:rsid w:val="008A783A"/>
    <w:rsid w:val="008B2D73"/>
    <w:rsid w:val="008C704A"/>
    <w:rsid w:val="008D0973"/>
    <w:rsid w:val="008D29F7"/>
    <w:rsid w:val="008D2AA6"/>
    <w:rsid w:val="008D37F9"/>
    <w:rsid w:val="008D615D"/>
    <w:rsid w:val="008D6784"/>
    <w:rsid w:val="008E1F59"/>
    <w:rsid w:val="008E5BA0"/>
    <w:rsid w:val="008E6395"/>
    <w:rsid w:val="008F407C"/>
    <w:rsid w:val="008F4F11"/>
    <w:rsid w:val="008F53BB"/>
    <w:rsid w:val="008F7875"/>
    <w:rsid w:val="009069FE"/>
    <w:rsid w:val="00907B14"/>
    <w:rsid w:val="00920D78"/>
    <w:rsid w:val="00923A74"/>
    <w:rsid w:val="009340C9"/>
    <w:rsid w:val="00934C51"/>
    <w:rsid w:val="009352C1"/>
    <w:rsid w:val="009517A7"/>
    <w:rsid w:val="00954134"/>
    <w:rsid w:val="00957F18"/>
    <w:rsid w:val="00967FA0"/>
    <w:rsid w:val="00970672"/>
    <w:rsid w:val="0097220E"/>
    <w:rsid w:val="00973164"/>
    <w:rsid w:val="0098453E"/>
    <w:rsid w:val="00985CEE"/>
    <w:rsid w:val="009861BB"/>
    <w:rsid w:val="00987374"/>
    <w:rsid w:val="009918F3"/>
    <w:rsid w:val="00994B31"/>
    <w:rsid w:val="00996DE8"/>
    <w:rsid w:val="009A1773"/>
    <w:rsid w:val="009A766E"/>
    <w:rsid w:val="009B0860"/>
    <w:rsid w:val="009B18E2"/>
    <w:rsid w:val="009B3071"/>
    <w:rsid w:val="009C68CE"/>
    <w:rsid w:val="009D5C30"/>
    <w:rsid w:val="009E7D08"/>
    <w:rsid w:val="009F15B8"/>
    <w:rsid w:val="009F7D7B"/>
    <w:rsid w:val="00A12E93"/>
    <w:rsid w:val="00A216B3"/>
    <w:rsid w:val="00A21849"/>
    <w:rsid w:val="00A23450"/>
    <w:rsid w:val="00A26F7E"/>
    <w:rsid w:val="00A27277"/>
    <w:rsid w:val="00A47BE4"/>
    <w:rsid w:val="00A50A7E"/>
    <w:rsid w:val="00A52ECC"/>
    <w:rsid w:val="00A6276B"/>
    <w:rsid w:val="00A678FB"/>
    <w:rsid w:val="00A7527E"/>
    <w:rsid w:val="00A86E54"/>
    <w:rsid w:val="00A95EA9"/>
    <w:rsid w:val="00A96F03"/>
    <w:rsid w:val="00AA0262"/>
    <w:rsid w:val="00AA69D5"/>
    <w:rsid w:val="00AB644C"/>
    <w:rsid w:val="00AC0D1A"/>
    <w:rsid w:val="00AC2C51"/>
    <w:rsid w:val="00AC3F29"/>
    <w:rsid w:val="00AE49B6"/>
    <w:rsid w:val="00AF1764"/>
    <w:rsid w:val="00B06345"/>
    <w:rsid w:val="00B1046F"/>
    <w:rsid w:val="00B12401"/>
    <w:rsid w:val="00B13129"/>
    <w:rsid w:val="00B24502"/>
    <w:rsid w:val="00B27FDC"/>
    <w:rsid w:val="00B45032"/>
    <w:rsid w:val="00B53260"/>
    <w:rsid w:val="00B569BF"/>
    <w:rsid w:val="00B57023"/>
    <w:rsid w:val="00B65193"/>
    <w:rsid w:val="00B74981"/>
    <w:rsid w:val="00B76B1F"/>
    <w:rsid w:val="00B844A7"/>
    <w:rsid w:val="00BA5E3D"/>
    <w:rsid w:val="00BA774F"/>
    <w:rsid w:val="00BB6310"/>
    <w:rsid w:val="00BC0DCC"/>
    <w:rsid w:val="00BC1BBA"/>
    <w:rsid w:val="00BC2AC7"/>
    <w:rsid w:val="00BC479A"/>
    <w:rsid w:val="00BD03F7"/>
    <w:rsid w:val="00BD27D3"/>
    <w:rsid w:val="00BF2D70"/>
    <w:rsid w:val="00BF490C"/>
    <w:rsid w:val="00BF5163"/>
    <w:rsid w:val="00C00A81"/>
    <w:rsid w:val="00C00BAF"/>
    <w:rsid w:val="00C02961"/>
    <w:rsid w:val="00C044AF"/>
    <w:rsid w:val="00C077BD"/>
    <w:rsid w:val="00C166FD"/>
    <w:rsid w:val="00C17F75"/>
    <w:rsid w:val="00C30F06"/>
    <w:rsid w:val="00C334BF"/>
    <w:rsid w:val="00C4701D"/>
    <w:rsid w:val="00C47954"/>
    <w:rsid w:val="00C51BFF"/>
    <w:rsid w:val="00C61A0E"/>
    <w:rsid w:val="00C638C6"/>
    <w:rsid w:val="00C65E5C"/>
    <w:rsid w:val="00C715D4"/>
    <w:rsid w:val="00C74307"/>
    <w:rsid w:val="00C76676"/>
    <w:rsid w:val="00C8247C"/>
    <w:rsid w:val="00C84B7A"/>
    <w:rsid w:val="00C92EC5"/>
    <w:rsid w:val="00C957DB"/>
    <w:rsid w:val="00C96674"/>
    <w:rsid w:val="00CA0DAC"/>
    <w:rsid w:val="00CA38AA"/>
    <w:rsid w:val="00CA482A"/>
    <w:rsid w:val="00CB1D17"/>
    <w:rsid w:val="00CC09A0"/>
    <w:rsid w:val="00CC41FE"/>
    <w:rsid w:val="00CD000A"/>
    <w:rsid w:val="00CD2201"/>
    <w:rsid w:val="00CD7969"/>
    <w:rsid w:val="00CF3607"/>
    <w:rsid w:val="00CF685E"/>
    <w:rsid w:val="00D11C41"/>
    <w:rsid w:val="00D201F8"/>
    <w:rsid w:val="00D216DF"/>
    <w:rsid w:val="00D35767"/>
    <w:rsid w:val="00D40741"/>
    <w:rsid w:val="00D415B7"/>
    <w:rsid w:val="00D43892"/>
    <w:rsid w:val="00D57664"/>
    <w:rsid w:val="00D619F6"/>
    <w:rsid w:val="00D623F3"/>
    <w:rsid w:val="00D657AF"/>
    <w:rsid w:val="00D65F46"/>
    <w:rsid w:val="00D71AC5"/>
    <w:rsid w:val="00D72AB2"/>
    <w:rsid w:val="00D77463"/>
    <w:rsid w:val="00D84B07"/>
    <w:rsid w:val="00D91270"/>
    <w:rsid w:val="00D9159D"/>
    <w:rsid w:val="00D96904"/>
    <w:rsid w:val="00DA2157"/>
    <w:rsid w:val="00DA33B7"/>
    <w:rsid w:val="00DA4DAF"/>
    <w:rsid w:val="00DA50A5"/>
    <w:rsid w:val="00DA6C9B"/>
    <w:rsid w:val="00DA6CCB"/>
    <w:rsid w:val="00DB4CC5"/>
    <w:rsid w:val="00DB4D37"/>
    <w:rsid w:val="00DC14E1"/>
    <w:rsid w:val="00DC1C66"/>
    <w:rsid w:val="00DC39BB"/>
    <w:rsid w:val="00DC54F3"/>
    <w:rsid w:val="00DF1705"/>
    <w:rsid w:val="00DF33FE"/>
    <w:rsid w:val="00E04AB4"/>
    <w:rsid w:val="00E10F88"/>
    <w:rsid w:val="00E12965"/>
    <w:rsid w:val="00E24187"/>
    <w:rsid w:val="00E24A6B"/>
    <w:rsid w:val="00E2750E"/>
    <w:rsid w:val="00E31001"/>
    <w:rsid w:val="00E3781C"/>
    <w:rsid w:val="00E4300D"/>
    <w:rsid w:val="00E45021"/>
    <w:rsid w:val="00E4720C"/>
    <w:rsid w:val="00E50E8E"/>
    <w:rsid w:val="00E518D5"/>
    <w:rsid w:val="00E527D2"/>
    <w:rsid w:val="00E537F2"/>
    <w:rsid w:val="00E708C5"/>
    <w:rsid w:val="00E90D35"/>
    <w:rsid w:val="00EA036C"/>
    <w:rsid w:val="00EA5DEF"/>
    <w:rsid w:val="00EA7721"/>
    <w:rsid w:val="00EB23D1"/>
    <w:rsid w:val="00EC0235"/>
    <w:rsid w:val="00EC7830"/>
    <w:rsid w:val="00ED3EE6"/>
    <w:rsid w:val="00EE4888"/>
    <w:rsid w:val="00EE6688"/>
    <w:rsid w:val="00EF0059"/>
    <w:rsid w:val="00EF083F"/>
    <w:rsid w:val="00EF0BC1"/>
    <w:rsid w:val="00EF2541"/>
    <w:rsid w:val="00EF48C8"/>
    <w:rsid w:val="00EF537F"/>
    <w:rsid w:val="00EF736B"/>
    <w:rsid w:val="00F12187"/>
    <w:rsid w:val="00F207BE"/>
    <w:rsid w:val="00F27A5E"/>
    <w:rsid w:val="00F30D0F"/>
    <w:rsid w:val="00F55E02"/>
    <w:rsid w:val="00F62738"/>
    <w:rsid w:val="00F742BD"/>
    <w:rsid w:val="00F74A4D"/>
    <w:rsid w:val="00F94424"/>
    <w:rsid w:val="00F97A61"/>
    <w:rsid w:val="00FA14A6"/>
    <w:rsid w:val="00FA15EB"/>
    <w:rsid w:val="00FB0F70"/>
    <w:rsid w:val="00FB61C7"/>
    <w:rsid w:val="00FC08E9"/>
    <w:rsid w:val="00FC421D"/>
    <w:rsid w:val="00FC5843"/>
    <w:rsid w:val="00FC6E15"/>
    <w:rsid w:val="00FD356B"/>
    <w:rsid w:val="00FE054B"/>
    <w:rsid w:val="00FE061A"/>
    <w:rsid w:val="00FE464F"/>
    <w:rsid w:val="00FE5744"/>
    <w:rsid w:val="00FE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1409</Words>
  <Characters>8036</Characters>
  <Application>Microsoft Office Word</Application>
  <DocSecurity>0</DocSecurity>
  <Lines>66</Lines>
  <Paragraphs>18</Paragraphs>
  <ScaleCrop>false</ScaleCrop>
  <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12</cp:revision>
  <dcterms:created xsi:type="dcterms:W3CDTF">2024-02-19T07:22:00Z</dcterms:created>
  <dcterms:modified xsi:type="dcterms:W3CDTF">2024-02-19T07:45:00Z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