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3CF08" w14:textId="45659B69" w:rsidR="00635CD8" w:rsidRPr="002575B4" w:rsidRDefault="00635CD8" w:rsidP="00635CD8">
      <w:pPr>
        <w:pStyle w:val="a0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AE583F" w:rsidRPr="00AE583F">
        <w:rPr>
          <w:rFonts w:eastAsiaTheme="minorEastAsia"/>
          <w:bCs w:val="0"/>
          <w:sz w:val="24"/>
          <w:lang w:eastAsia="zh-CN"/>
        </w:rPr>
        <w:t>R4-2320839</w:t>
      </w:r>
      <w:bookmarkStart w:id="0" w:name="_GoBack"/>
      <w:bookmarkEnd w:id="0"/>
    </w:p>
    <w:p w14:paraId="171A2FB7" w14:textId="77777777" w:rsidR="00635CD8" w:rsidRPr="00834F23" w:rsidRDefault="00635CD8" w:rsidP="00635CD8">
      <w:pPr>
        <w:pStyle w:val="a0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p w14:paraId="62A52FBC" w14:textId="77777777" w:rsidR="00B97703" w:rsidRDefault="00B97703">
      <w:pPr>
        <w:rPr>
          <w:rFonts w:ascii="Arial" w:hAnsi="Arial" w:cs="Arial"/>
        </w:rPr>
      </w:pPr>
    </w:p>
    <w:p w14:paraId="7625183C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E150C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E150C" w:rsidRPr="00CE150C">
        <w:rPr>
          <w:rFonts w:ascii="Arial" w:hAnsi="Arial" w:cs="Arial"/>
          <w:b/>
          <w:sz w:val="22"/>
          <w:szCs w:val="22"/>
        </w:rPr>
        <w:t xml:space="preserve">the UAV OOBE implementation for </w:t>
      </w:r>
      <w:r w:rsidR="00CE150C">
        <w:rPr>
          <w:rFonts w:ascii="Arial" w:hAnsi="Arial" w:cs="Arial"/>
          <w:b/>
          <w:sz w:val="22"/>
          <w:szCs w:val="22"/>
        </w:rPr>
        <w:t xml:space="preserve">MFCN </w:t>
      </w:r>
      <w:r w:rsidR="00CE150C" w:rsidRPr="00CE150C">
        <w:rPr>
          <w:rFonts w:ascii="Arial" w:hAnsi="Arial" w:cs="Arial"/>
          <w:b/>
          <w:sz w:val="22"/>
          <w:szCs w:val="22"/>
        </w:rPr>
        <w:t>harmonized bands</w:t>
      </w:r>
    </w:p>
    <w:p w14:paraId="081FA6F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111C" w:rsidRPr="009117A8">
        <w:rPr>
          <w:rFonts w:ascii="Arial" w:hAnsi="Arial" w:cs="Arial"/>
          <w:b/>
          <w:bCs/>
          <w:sz w:val="22"/>
          <w:szCs w:val="22"/>
        </w:rPr>
        <w:t>RP-230804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117A8" w:rsidRPr="009117A8">
        <w:rPr>
          <w:rFonts w:ascii="Arial" w:hAnsi="Arial" w:cs="Arial"/>
          <w:b/>
          <w:bCs/>
          <w:sz w:val="22"/>
          <w:szCs w:val="22"/>
        </w:rPr>
        <w:t>ECC request for standardisation support related to ECC Decision (22)07 on “harmonised framework on aerial UE usage in MFCN harmonised bands”</w:t>
      </w:r>
      <w:r w:rsidR="009117A8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9117A8">
        <w:rPr>
          <w:rFonts w:ascii="Arial" w:hAnsi="Arial" w:cs="Arial"/>
          <w:b/>
          <w:bCs/>
          <w:sz w:val="22"/>
          <w:szCs w:val="22"/>
        </w:rPr>
        <w:t xml:space="preserve"> </w:t>
      </w:r>
      <w:r w:rsidR="009117A8" w:rsidRPr="009117A8">
        <w:rPr>
          <w:rFonts w:ascii="Arial" w:hAnsi="Arial" w:cs="Arial"/>
          <w:b/>
          <w:bCs/>
          <w:sz w:val="22"/>
          <w:szCs w:val="22"/>
        </w:rPr>
        <w:t>3GPP TSG RAN</w:t>
      </w:r>
    </w:p>
    <w:p w14:paraId="415429D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</w:t>
      </w:r>
      <w:r w:rsidRPr="006861D0">
        <w:rPr>
          <w:rFonts w:ascii="Arial" w:hAnsi="Arial" w:cs="Arial"/>
          <w:b/>
          <w:sz w:val="22"/>
          <w:szCs w:val="22"/>
        </w:rPr>
        <w:t>ease:</w:t>
      </w:r>
      <w:r w:rsidRPr="006861D0">
        <w:rPr>
          <w:rFonts w:ascii="Arial" w:hAnsi="Arial" w:cs="Arial"/>
          <w:b/>
          <w:bCs/>
          <w:sz w:val="22"/>
          <w:szCs w:val="22"/>
        </w:rPr>
        <w:tab/>
      </w:r>
      <w:r w:rsidR="006861D0" w:rsidRPr="006861D0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54D50E9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150C" w:rsidRPr="00CE150C">
        <w:rPr>
          <w:rFonts w:ascii="Arial" w:hAnsi="Arial" w:cs="Arial"/>
          <w:b/>
          <w:bCs/>
          <w:sz w:val="22"/>
          <w:szCs w:val="22"/>
        </w:rPr>
        <w:t xml:space="preserve">NR support for UAV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CE150C" w:rsidRPr="00CE150C">
        <w:rPr>
          <w:rFonts w:ascii="Arial" w:hAnsi="Arial" w:cs="Arial"/>
          <w:b/>
          <w:bCs/>
          <w:sz w:val="22"/>
          <w:szCs w:val="22"/>
        </w:rPr>
        <w:t>NR_UAV</w:t>
      </w:r>
      <w:r w:rsidR="00CE150C">
        <w:rPr>
          <w:rFonts w:ascii="Arial" w:hAnsi="Arial" w:cs="Arial"/>
          <w:b/>
          <w:bCs/>
          <w:sz w:val="22"/>
          <w:szCs w:val="22"/>
        </w:rPr>
        <w:t xml:space="preserve">), </w:t>
      </w:r>
      <w:r w:rsidR="00CE150C" w:rsidRPr="00CE150C">
        <w:rPr>
          <w:rFonts w:ascii="Arial" w:hAnsi="Arial" w:cs="Arial"/>
          <w:b/>
          <w:bCs/>
          <w:sz w:val="22"/>
          <w:szCs w:val="22"/>
        </w:rPr>
        <w:t>Enhanced LTE Support for UAV (</w:t>
      </w:r>
      <w:proofErr w:type="spellStart"/>
      <w:r w:rsidR="00CE150C" w:rsidRPr="00CE150C">
        <w:rPr>
          <w:rFonts w:ascii="Arial" w:hAnsi="Arial" w:cs="Arial"/>
          <w:b/>
          <w:bCs/>
          <w:sz w:val="22"/>
          <w:szCs w:val="22"/>
        </w:rPr>
        <w:t>LTE_UAV_enh</w:t>
      </w:r>
      <w:proofErr w:type="spellEnd"/>
      <w:r w:rsidR="00CE150C">
        <w:rPr>
          <w:rFonts w:ascii="Arial" w:hAnsi="Arial" w:cs="Arial"/>
          <w:b/>
          <w:bCs/>
          <w:sz w:val="22"/>
          <w:szCs w:val="22"/>
        </w:rPr>
        <w:t>)</w:t>
      </w:r>
    </w:p>
    <w:p w14:paraId="0C9DA4A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C16BF0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03E2B" w:rsidRPr="007739A9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703E2B" w:rsidRPr="00703E2B">
        <w:rPr>
          <w:rFonts w:ascii="Arial" w:hAnsi="Arial" w:cs="Arial"/>
          <w:b/>
          <w:sz w:val="22"/>
          <w:szCs w:val="22"/>
        </w:rPr>
        <w:t>RAN WG4</w:t>
      </w:r>
    </w:p>
    <w:p w14:paraId="1556998D" w14:textId="44ACF1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CC6" w:rsidRPr="00595CC6">
        <w:rPr>
          <w:rFonts w:ascii="Arial" w:hAnsi="Arial" w:cs="Arial"/>
          <w:b/>
          <w:bCs/>
          <w:sz w:val="22"/>
          <w:szCs w:val="22"/>
        </w:rPr>
        <w:t>ETSI TC MSG/TFES</w:t>
      </w:r>
      <w:r w:rsidR="00C86B31">
        <w:rPr>
          <w:rFonts w:ascii="Arial" w:hAnsi="Arial" w:cs="Arial"/>
          <w:b/>
          <w:bCs/>
          <w:sz w:val="22"/>
          <w:szCs w:val="22"/>
        </w:rPr>
        <w:t xml:space="preserve">, </w:t>
      </w:r>
      <w:r w:rsidR="00C86B31" w:rsidRPr="007739A9">
        <w:rPr>
          <w:rFonts w:ascii="Arial" w:hAnsi="Arial" w:cs="Arial"/>
          <w:b/>
          <w:bCs/>
          <w:sz w:val="22"/>
          <w:szCs w:val="22"/>
        </w:rPr>
        <w:t>3GPP TSG RAN</w:t>
      </w:r>
    </w:p>
    <w:p w14:paraId="364D7503" w14:textId="77777777" w:rsidR="00604E10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4E10" w:rsidRPr="00604E10">
        <w:rPr>
          <w:rFonts w:ascii="Arial" w:hAnsi="Arial" w:cs="Arial"/>
          <w:b/>
          <w:bCs/>
          <w:sz w:val="22"/>
          <w:szCs w:val="22"/>
        </w:rPr>
        <w:t>3GPP TSG SA, 3GPP RAN WG</w:t>
      </w:r>
      <w:r w:rsidR="00604E10">
        <w:rPr>
          <w:rFonts w:ascii="Arial" w:hAnsi="Arial" w:cs="Arial"/>
          <w:b/>
          <w:bCs/>
          <w:sz w:val="22"/>
          <w:szCs w:val="22"/>
        </w:rPr>
        <w:t>2</w:t>
      </w:r>
      <w:r w:rsidR="00604E10" w:rsidRPr="00604E10">
        <w:rPr>
          <w:rFonts w:ascii="Arial" w:hAnsi="Arial" w:cs="Arial"/>
          <w:b/>
          <w:bCs/>
          <w:sz w:val="22"/>
          <w:szCs w:val="22"/>
        </w:rPr>
        <w:t>, 3GPP RAN WG5, 3GPP SA WG2, 3GPP CT1, GSMA, ERMTG AERO</w:t>
      </w:r>
    </w:p>
    <w:bookmarkEnd w:id="6"/>
    <w:bookmarkEnd w:id="7"/>
    <w:p w14:paraId="548ED62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BB26E9" w14:textId="77777777" w:rsidR="00B97703" w:rsidRPr="006861D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861D0">
        <w:rPr>
          <w:rFonts w:ascii="Arial" w:hAnsi="Arial" w:cs="Arial"/>
          <w:b/>
          <w:sz w:val="22"/>
          <w:szCs w:val="22"/>
        </w:rPr>
        <w:t>Contact person:</w:t>
      </w:r>
      <w:r w:rsidRPr="006861D0">
        <w:rPr>
          <w:rFonts w:ascii="Arial" w:hAnsi="Arial" w:cs="Arial"/>
          <w:b/>
          <w:bCs/>
          <w:sz w:val="22"/>
          <w:szCs w:val="22"/>
        </w:rPr>
        <w:tab/>
      </w:r>
      <w:r w:rsidR="006861D0" w:rsidRPr="006861D0">
        <w:rPr>
          <w:rFonts w:ascii="Arial" w:hAnsi="Arial" w:cs="Arial"/>
          <w:b/>
          <w:bCs/>
          <w:sz w:val="22"/>
          <w:szCs w:val="22"/>
        </w:rPr>
        <w:t>Michal Szydelko</w:t>
      </w:r>
    </w:p>
    <w:p w14:paraId="54D072B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861D0">
        <w:rPr>
          <w:rFonts w:ascii="Arial" w:hAnsi="Arial" w:cs="Arial"/>
          <w:b/>
          <w:bCs/>
          <w:sz w:val="22"/>
          <w:szCs w:val="22"/>
        </w:rPr>
        <w:tab/>
      </w:r>
      <w:r w:rsidR="006861D0" w:rsidRPr="006861D0">
        <w:rPr>
          <w:rFonts w:ascii="Arial" w:hAnsi="Arial" w:cs="Arial"/>
          <w:b/>
          <w:bCs/>
          <w:sz w:val="22"/>
          <w:szCs w:val="22"/>
        </w:rPr>
        <w:t>michal.szydelko@hauwei.com</w:t>
      </w:r>
    </w:p>
    <w:p w14:paraId="5BCDA78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BA1BA9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680220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A7157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24980">
        <w:rPr>
          <w:rFonts w:ascii="Arial" w:hAnsi="Arial" w:cs="Arial"/>
          <w:bCs/>
        </w:rPr>
        <w:t xml:space="preserve"> </w:t>
      </w:r>
    </w:p>
    <w:p w14:paraId="30EFD179" w14:textId="77777777" w:rsidR="00B97703" w:rsidRDefault="00B97703">
      <w:pPr>
        <w:rPr>
          <w:rFonts w:ascii="Arial" w:hAnsi="Arial" w:cs="Arial"/>
        </w:rPr>
      </w:pPr>
    </w:p>
    <w:p w14:paraId="7B43D50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44FCDEC" w14:textId="77777777" w:rsidR="008A1223" w:rsidRDefault="00CE150C" w:rsidP="00CE150C">
      <w:pPr>
        <w:rPr>
          <w:bCs/>
        </w:rPr>
      </w:pPr>
      <w:r w:rsidRPr="00CE150C">
        <w:t xml:space="preserve">In relation to the LS sent by 3GPP TSG RAN in </w:t>
      </w:r>
      <w:r w:rsidRPr="00CE150C">
        <w:rPr>
          <w:bCs/>
        </w:rPr>
        <w:t>RP-230804</w:t>
      </w:r>
      <w:r w:rsidR="00224727">
        <w:rPr>
          <w:bCs/>
        </w:rPr>
        <w:t xml:space="preserve"> (reply to </w:t>
      </w:r>
      <w:r w:rsidR="00224727" w:rsidRPr="00224727">
        <w:rPr>
          <w:bCs/>
        </w:rPr>
        <w:t>RP-230026</w:t>
      </w:r>
      <w:r w:rsidR="00436D49">
        <w:rPr>
          <w:bCs/>
        </w:rPr>
        <w:t xml:space="preserve"> from </w:t>
      </w:r>
      <w:r w:rsidR="00436D49" w:rsidRPr="00436D49">
        <w:rPr>
          <w:bCs/>
        </w:rPr>
        <w:t>ETSI TC MSG/TFES</w:t>
      </w:r>
      <w:r w:rsidR="00224727">
        <w:rPr>
          <w:bCs/>
        </w:rPr>
        <w:t>)</w:t>
      </w:r>
      <w:r w:rsidRPr="00CE150C">
        <w:rPr>
          <w:bCs/>
        </w:rPr>
        <w:t xml:space="preserve">, </w:t>
      </w:r>
      <w:r w:rsidR="00436D49" w:rsidRPr="00436D49">
        <w:rPr>
          <w:bCs/>
        </w:rPr>
        <w:t>3GPP RAN WG4</w:t>
      </w:r>
      <w:r w:rsidR="00436D49">
        <w:rPr>
          <w:bCs/>
        </w:rPr>
        <w:t xml:space="preserve"> would like to inform that the </w:t>
      </w:r>
      <w:r w:rsidR="003A5A19">
        <w:rPr>
          <w:bCs/>
        </w:rPr>
        <w:t xml:space="preserve">requested Out-Of-Band Emission (OOBE) limits for UAV were implemented into </w:t>
      </w:r>
      <w:r w:rsidR="008A1223">
        <w:rPr>
          <w:bCs/>
        </w:rPr>
        <w:t xml:space="preserve">to following UE RF specifications: </w:t>
      </w:r>
    </w:p>
    <w:p w14:paraId="349BBE10" w14:textId="77777777" w:rsidR="008A1223" w:rsidRDefault="00D60626" w:rsidP="008A1223">
      <w:pPr>
        <w:pStyle w:val="ListParagraph"/>
        <w:numPr>
          <w:ilvl w:val="0"/>
          <w:numId w:val="7"/>
        </w:numPr>
        <w:rPr>
          <w:bCs/>
        </w:rPr>
      </w:pPr>
      <w:r w:rsidRPr="008A1223">
        <w:rPr>
          <w:bCs/>
        </w:rPr>
        <w:t>E</w:t>
      </w:r>
      <w:r w:rsidRPr="008A1223">
        <w:rPr>
          <w:bCs/>
        </w:rPr>
        <w:noBreakHyphen/>
        <w:t xml:space="preserve">UTRA UE RF specification </w:t>
      </w:r>
      <w:r w:rsidR="003A5A19" w:rsidRPr="008A1223">
        <w:rPr>
          <w:bCs/>
        </w:rPr>
        <w:t>3GPP TS 36.101</w:t>
      </w:r>
      <w:r w:rsidR="00F624A6">
        <w:rPr>
          <w:bCs/>
        </w:rPr>
        <w:t xml:space="preserve"> </w:t>
      </w:r>
      <w:r w:rsidR="003A5A19" w:rsidRPr="008A1223">
        <w:rPr>
          <w:bCs/>
        </w:rPr>
        <w:t xml:space="preserve">v18.4.0 (under Enhanced LTE Support for UAV work item), </w:t>
      </w:r>
    </w:p>
    <w:p w14:paraId="55D731DF" w14:textId="77777777" w:rsidR="00CE150C" w:rsidRPr="00321EC9" w:rsidRDefault="00D60626" w:rsidP="008A1223">
      <w:pPr>
        <w:pStyle w:val="ListParagraph"/>
        <w:numPr>
          <w:ilvl w:val="0"/>
          <w:numId w:val="7"/>
        </w:numPr>
        <w:rPr>
          <w:bCs/>
        </w:rPr>
      </w:pPr>
      <w:r w:rsidRPr="008A1223">
        <w:rPr>
          <w:bCs/>
        </w:rPr>
        <w:t xml:space="preserve">NR UE RF specification </w:t>
      </w:r>
      <w:r w:rsidR="003A5A19" w:rsidRPr="008A1223">
        <w:rPr>
          <w:bCs/>
        </w:rPr>
        <w:t>3GPP TS 38.101-1</w:t>
      </w:r>
      <w:r w:rsidR="00F624A6">
        <w:rPr>
          <w:bCs/>
        </w:rPr>
        <w:t xml:space="preserve"> </w:t>
      </w:r>
      <w:r w:rsidR="003A5A19" w:rsidRPr="008A1223">
        <w:rPr>
          <w:bCs/>
        </w:rPr>
        <w:t>v18.4.0 (under NR_</w:t>
      </w:r>
      <w:r w:rsidR="003A5A19" w:rsidRPr="00321EC9">
        <w:rPr>
          <w:bCs/>
        </w:rPr>
        <w:t>UAV work item).</w:t>
      </w:r>
    </w:p>
    <w:p w14:paraId="3BA10B7C" w14:textId="2726055D" w:rsidR="005955CC" w:rsidRDefault="005955CC" w:rsidP="00CE150C">
      <w:r w:rsidRPr="00321EC9">
        <w:t xml:space="preserve">Furthermore, based on ECC Decision (22)07, the following </w:t>
      </w:r>
      <w:r w:rsidR="00321EC9" w:rsidRPr="00321EC9">
        <w:t xml:space="preserve">MFCN harmonised bands </w:t>
      </w:r>
      <w:r w:rsidRPr="00321EC9">
        <w:t xml:space="preserve">were captured for </w:t>
      </w:r>
      <w:proofErr w:type="spellStart"/>
      <w:r w:rsidR="00321EC9" w:rsidRPr="00321EC9">
        <w:rPr>
          <w:lang w:eastAsia="zh-CN"/>
        </w:rPr>
        <w:t>Uncrewed</w:t>
      </w:r>
      <w:proofErr w:type="spellEnd"/>
      <w:r w:rsidR="00321EC9" w:rsidRPr="00321EC9">
        <w:rPr>
          <w:lang w:eastAsia="zh-CN"/>
        </w:rPr>
        <w:t xml:space="preserve"> Aerial UE</w:t>
      </w:r>
      <w:r w:rsidR="00321EC9" w:rsidRPr="00321EC9">
        <w:t xml:space="preserve"> </w:t>
      </w:r>
      <w:r w:rsidR="00321EC9" w:rsidRPr="00321EC9">
        <w:rPr>
          <w:lang w:val="en-US"/>
        </w:rPr>
        <w:t>communications based on E</w:t>
      </w:r>
      <w:r w:rsidR="00321EC9" w:rsidRPr="00321EC9">
        <w:rPr>
          <w:lang w:val="en-US"/>
        </w:rPr>
        <w:noBreakHyphen/>
        <w:t xml:space="preserve">UTRA and NR </w:t>
      </w:r>
      <w:r w:rsidRPr="00321EC9">
        <w:t xml:space="preserve">operation in </w:t>
      </w:r>
      <w:r w:rsidR="00321EC9" w:rsidRPr="00321EC9">
        <w:t>ECC countries:</w:t>
      </w:r>
      <w:r w:rsidR="00321EC9" w:rsidRPr="00D33E65">
        <w:t xml:space="preserve"> </w:t>
      </w:r>
    </w:p>
    <w:p w14:paraId="7C712B1F" w14:textId="77777777" w:rsidR="00321EC9" w:rsidRDefault="00321EC9" w:rsidP="00321EC9">
      <w:pPr>
        <w:pStyle w:val="ListParagraph"/>
        <w:numPr>
          <w:ilvl w:val="0"/>
          <w:numId w:val="10"/>
        </w:numPr>
        <w:contextualSpacing w:val="0"/>
        <w:textAlignment w:val="auto"/>
        <w:rPr>
          <w:lang w:val="en-US"/>
        </w:rPr>
      </w:pPr>
      <w:r>
        <w:rPr>
          <w:lang w:val="en-US"/>
        </w:rPr>
        <w:t>Band 1/n1,</w:t>
      </w:r>
    </w:p>
    <w:p w14:paraId="1C904704" w14:textId="77777777" w:rsidR="00321EC9" w:rsidRPr="00656151" w:rsidRDefault="00321EC9" w:rsidP="00321EC9">
      <w:pPr>
        <w:pStyle w:val="ListParagraph"/>
        <w:numPr>
          <w:ilvl w:val="0"/>
          <w:numId w:val="10"/>
        </w:numPr>
        <w:contextualSpacing w:val="0"/>
        <w:textAlignment w:val="auto"/>
        <w:rPr>
          <w:lang w:val="en-US"/>
        </w:rPr>
      </w:pPr>
      <w:r>
        <w:rPr>
          <w:lang w:val="en-US"/>
        </w:rPr>
        <w:t>Band 3/n3,</w:t>
      </w:r>
    </w:p>
    <w:p w14:paraId="66011694" w14:textId="77777777" w:rsidR="00321EC9" w:rsidRPr="00656151" w:rsidRDefault="00321EC9" w:rsidP="00321EC9">
      <w:pPr>
        <w:pStyle w:val="ListParagraph"/>
        <w:numPr>
          <w:ilvl w:val="0"/>
          <w:numId w:val="10"/>
        </w:numPr>
        <w:contextualSpacing w:val="0"/>
        <w:textAlignment w:val="auto"/>
        <w:rPr>
          <w:lang w:val="en-US"/>
        </w:rPr>
      </w:pPr>
      <w:r>
        <w:rPr>
          <w:lang w:val="en-US"/>
        </w:rPr>
        <w:t>Band 7/n7,</w:t>
      </w:r>
    </w:p>
    <w:p w14:paraId="52CC1976" w14:textId="77777777" w:rsidR="00321EC9" w:rsidRPr="00F840D6" w:rsidRDefault="00321EC9" w:rsidP="00321EC9">
      <w:pPr>
        <w:pStyle w:val="ListParagraph"/>
        <w:numPr>
          <w:ilvl w:val="0"/>
          <w:numId w:val="10"/>
        </w:numPr>
        <w:contextualSpacing w:val="0"/>
        <w:textAlignment w:val="auto"/>
        <w:rPr>
          <w:lang w:val="en-US"/>
        </w:rPr>
      </w:pPr>
      <w:r w:rsidRPr="00F840D6">
        <w:rPr>
          <w:lang w:val="en-US"/>
        </w:rPr>
        <w:t>Band 8/n8,</w:t>
      </w:r>
    </w:p>
    <w:p w14:paraId="7AF99AB5" w14:textId="77777777" w:rsidR="00321EC9" w:rsidRPr="00F840D6" w:rsidRDefault="00321EC9" w:rsidP="00321EC9">
      <w:pPr>
        <w:pStyle w:val="ListParagraph"/>
        <w:numPr>
          <w:ilvl w:val="0"/>
          <w:numId w:val="10"/>
        </w:numPr>
        <w:contextualSpacing w:val="0"/>
        <w:textAlignment w:val="auto"/>
        <w:rPr>
          <w:lang w:val="en-US"/>
        </w:rPr>
      </w:pPr>
      <w:r w:rsidRPr="00F840D6">
        <w:rPr>
          <w:lang w:val="en-US"/>
        </w:rPr>
        <w:t>Band 20/n20,</w:t>
      </w:r>
    </w:p>
    <w:p w14:paraId="54B0FF99" w14:textId="4E1D80D6" w:rsidR="00321EC9" w:rsidRPr="00F840D6" w:rsidRDefault="00321EC9" w:rsidP="00321EC9">
      <w:pPr>
        <w:pStyle w:val="ListParagraph"/>
        <w:numPr>
          <w:ilvl w:val="0"/>
          <w:numId w:val="10"/>
        </w:numPr>
        <w:contextualSpacing w:val="0"/>
        <w:textAlignment w:val="auto"/>
        <w:rPr>
          <w:lang w:val="en-US"/>
        </w:rPr>
      </w:pPr>
      <w:r w:rsidRPr="00F840D6">
        <w:rPr>
          <w:lang w:val="en-US"/>
        </w:rPr>
        <w:t>Band 28/n28</w:t>
      </w:r>
      <w:r>
        <w:rPr>
          <w:lang w:val="en-US"/>
        </w:rPr>
        <w:t xml:space="preserve"> restricted to </w:t>
      </w:r>
      <w:r w:rsidRPr="00F840D6">
        <w:rPr>
          <w:lang w:val="en-US"/>
        </w:rPr>
        <w:t>703-733 MHz</w:t>
      </w:r>
      <w:r>
        <w:rPr>
          <w:lang w:val="en-US"/>
        </w:rPr>
        <w:t xml:space="preserve"> operation</w:t>
      </w:r>
      <w:r w:rsidR="00203649">
        <w:rPr>
          <w:lang w:val="en-US"/>
        </w:rPr>
        <w:t>,</w:t>
      </w:r>
    </w:p>
    <w:p w14:paraId="254A7583" w14:textId="77777777" w:rsidR="00321EC9" w:rsidRPr="00656151" w:rsidRDefault="00321EC9" w:rsidP="00321EC9">
      <w:pPr>
        <w:pStyle w:val="ListParagraph"/>
        <w:numPr>
          <w:ilvl w:val="0"/>
          <w:numId w:val="10"/>
        </w:numPr>
        <w:contextualSpacing w:val="0"/>
        <w:textAlignment w:val="auto"/>
        <w:rPr>
          <w:lang w:val="en-US"/>
        </w:rPr>
      </w:pPr>
      <w:r>
        <w:rPr>
          <w:lang w:val="en-US"/>
        </w:rPr>
        <w:t>Band 38/n38.</w:t>
      </w:r>
    </w:p>
    <w:p w14:paraId="2A49EA8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E21B6F" w14:textId="5B55A1AF" w:rsidR="00C86B31" w:rsidRPr="008E1C78" w:rsidRDefault="00C86B31" w:rsidP="00C86B31">
      <w:pPr>
        <w:spacing w:after="120"/>
        <w:ind w:left="1985" w:hanging="1985"/>
        <w:rPr>
          <w:rFonts w:ascii="Arial" w:hAnsi="Arial" w:cs="Arial"/>
          <w:b/>
        </w:rPr>
      </w:pPr>
      <w:r w:rsidRPr="00DC058E">
        <w:rPr>
          <w:rFonts w:ascii="Arial" w:hAnsi="Arial" w:cs="Arial"/>
          <w:b/>
        </w:rPr>
        <w:t>To ETSI T</w:t>
      </w:r>
      <w:r w:rsidRPr="008E1C78">
        <w:rPr>
          <w:rFonts w:ascii="Arial" w:hAnsi="Arial" w:cs="Arial"/>
          <w:b/>
        </w:rPr>
        <w:t xml:space="preserve">C MSG/TFES </w:t>
      </w:r>
    </w:p>
    <w:p w14:paraId="32B62C8A" w14:textId="6E0FD932" w:rsidR="00075F3E" w:rsidRDefault="00C86B31" w:rsidP="00C86B31">
      <w:pPr>
        <w:spacing w:after="120"/>
        <w:ind w:left="993" w:hanging="993"/>
        <w:rPr>
          <w:rFonts w:ascii="Arial" w:hAnsi="Arial" w:cs="Arial"/>
          <w:color w:val="000000" w:themeColor="text1"/>
          <w:lang w:val="en-US"/>
        </w:rPr>
      </w:pPr>
      <w:r w:rsidRPr="008E1C78">
        <w:rPr>
          <w:rFonts w:ascii="Arial" w:hAnsi="Arial" w:cs="Arial"/>
          <w:b/>
        </w:rPr>
        <w:t xml:space="preserve">ACTION: </w:t>
      </w:r>
      <w:r w:rsidRPr="008E1C78">
        <w:rPr>
          <w:rFonts w:ascii="Arial" w:hAnsi="Arial" w:cs="Arial"/>
          <w:b/>
        </w:rPr>
        <w:tab/>
      </w:r>
      <w:r w:rsidR="008E1C78" w:rsidRPr="008E1C78">
        <w:rPr>
          <w:rFonts w:ascii="Arial" w:hAnsi="Arial" w:cs="Arial"/>
        </w:rPr>
        <w:t xml:space="preserve">3GPP RAN WG4 </w:t>
      </w:r>
      <w:r w:rsidR="008E1C78" w:rsidRPr="008E1C78">
        <w:rPr>
          <w:rFonts w:ascii="Arial" w:hAnsi="Arial" w:cs="Arial"/>
          <w:color w:val="000000" w:themeColor="text1"/>
          <w:lang w:val="en-US"/>
        </w:rPr>
        <w:t xml:space="preserve">respectfully asks </w:t>
      </w:r>
      <w:r w:rsidR="001177D1" w:rsidRPr="001177D1">
        <w:rPr>
          <w:rFonts w:ascii="Arial" w:hAnsi="Arial" w:cs="Arial"/>
          <w:color w:val="000000" w:themeColor="text1"/>
          <w:lang w:val="en-US"/>
        </w:rPr>
        <w:t xml:space="preserve">ETSI TC MSG/TFES </w:t>
      </w:r>
      <w:r w:rsidR="008E1C78" w:rsidRPr="008E1C78">
        <w:rPr>
          <w:rFonts w:ascii="Arial" w:hAnsi="Arial" w:cs="Arial"/>
          <w:color w:val="000000" w:themeColor="text1"/>
          <w:lang w:val="en-US"/>
        </w:rPr>
        <w:t>to consider the above information in their discussions</w:t>
      </w:r>
      <w:r w:rsidR="008E1C78">
        <w:rPr>
          <w:rFonts w:ascii="Arial" w:hAnsi="Arial" w:cs="Arial"/>
          <w:color w:val="000000" w:themeColor="text1"/>
          <w:lang w:val="en-US"/>
        </w:rPr>
        <w:t xml:space="preserve"> on related </w:t>
      </w:r>
      <w:r w:rsidR="00075F3E" w:rsidRPr="00075F3E">
        <w:rPr>
          <w:rFonts w:ascii="Arial" w:hAnsi="Arial" w:cs="Arial"/>
          <w:color w:val="000000" w:themeColor="text1"/>
          <w:lang w:val="en-US"/>
        </w:rPr>
        <w:t xml:space="preserve">Harmonized Standard </w:t>
      </w:r>
      <w:r w:rsidR="00787B3B">
        <w:rPr>
          <w:rFonts w:ascii="Arial" w:hAnsi="Arial" w:cs="Arial"/>
          <w:color w:val="000000" w:themeColor="text1"/>
          <w:lang w:val="en-US"/>
        </w:rPr>
        <w:t xml:space="preserve">for </w:t>
      </w:r>
      <w:r w:rsidR="00075F3E" w:rsidRPr="00075F3E">
        <w:rPr>
          <w:rFonts w:ascii="Arial" w:hAnsi="Arial" w:cs="Arial"/>
          <w:color w:val="000000" w:themeColor="text1"/>
          <w:lang w:val="en-US"/>
        </w:rPr>
        <w:t>Aerial User Equipment</w:t>
      </w:r>
      <w:r w:rsidR="00907F67">
        <w:rPr>
          <w:rFonts w:ascii="Arial" w:hAnsi="Arial" w:cs="Arial"/>
          <w:color w:val="000000" w:themeColor="text1"/>
          <w:lang w:val="en-US"/>
        </w:rPr>
        <w:t xml:space="preserve"> (</w:t>
      </w:r>
      <w:r w:rsidR="00907F67" w:rsidRPr="00907F67">
        <w:rPr>
          <w:rFonts w:ascii="Arial" w:hAnsi="Arial" w:cs="Arial"/>
          <w:color w:val="000000" w:themeColor="text1"/>
          <w:lang w:val="en-US"/>
        </w:rPr>
        <w:t>DEN/MSG-TFES-1505</w:t>
      </w:r>
      <w:r w:rsidR="00907F67">
        <w:rPr>
          <w:rFonts w:ascii="Arial" w:hAnsi="Arial" w:cs="Arial"/>
          <w:color w:val="000000" w:themeColor="text1"/>
          <w:lang w:val="en-US"/>
        </w:rPr>
        <w:t>)</w:t>
      </w:r>
      <w:r w:rsidR="00787B3B">
        <w:rPr>
          <w:rFonts w:ascii="Arial" w:hAnsi="Arial" w:cs="Arial"/>
          <w:color w:val="000000" w:themeColor="text1"/>
          <w:lang w:val="en-US"/>
        </w:rPr>
        <w:t>.</w:t>
      </w:r>
      <w:r w:rsidR="00075F3E" w:rsidRPr="00075F3E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70B6B360" w14:textId="2E687FF8" w:rsidR="00B97703" w:rsidRPr="00DC058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86B31">
        <w:rPr>
          <w:rFonts w:ascii="Arial" w:hAnsi="Arial" w:cs="Arial"/>
          <w:b/>
        </w:rPr>
        <w:lastRenderedPageBreak/>
        <w:t>To</w:t>
      </w:r>
      <w:r w:rsidR="000F6242" w:rsidRPr="00C86B31">
        <w:rPr>
          <w:rFonts w:ascii="Arial" w:hAnsi="Arial" w:cs="Arial"/>
          <w:b/>
        </w:rPr>
        <w:t xml:space="preserve"> </w:t>
      </w:r>
      <w:r w:rsidR="00436D49" w:rsidRPr="00C86B31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36D49" w:rsidRPr="00DC058E">
        <w:rPr>
          <w:rFonts w:ascii="Arial" w:hAnsi="Arial" w:cs="Arial"/>
          <w:b/>
          <w:bCs/>
          <w:sz w:val="22"/>
          <w:szCs w:val="22"/>
        </w:rPr>
        <w:t>TSG RAN</w:t>
      </w:r>
    </w:p>
    <w:p w14:paraId="2C0C5985" w14:textId="7AAA39A8" w:rsidR="00B97703" w:rsidRDefault="00B97703" w:rsidP="005955CC">
      <w:pPr>
        <w:spacing w:after="120"/>
        <w:ind w:left="993" w:hanging="993"/>
        <w:rPr>
          <w:rFonts w:ascii="Arial" w:hAnsi="Arial" w:cs="Arial"/>
          <w:b/>
          <w:highlight w:val="yellow"/>
        </w:rPr>
      </w:pPr>
      <w:r w:rsidRPr="00DC058E">
        <w:rPr>
          <w:rFonts w:ascii="Arial" w:hAnsi="Arial" w:cs="Arial"/>
          <w:b/>
        </w:rPr>
        <w:t xml:space="preserve">ACTION: </w:t>
      </w:r>
      <w:r w:rsidR="008E1C78" w:rsidRPr="00DC058E">
        <w:rPr>
          <w:rFonts w:ascii="Arial" w:hAnsi="Arial" w:cs="Arial"/>
        </w:rPr>
        <w:t>3GPP</w:t>
      </w:r>
      <w:r w:rsidR="008E1C78" w:rsidRPr="00C86B31">
        <w:rPr>
          <w:rFonts w:ascii="Arial" w:hAnsi="Arial" w:cs="Arial"/>
        </w:rPr>
        <w:t xml:space="preserve"> RAN WG4</w:t>
      </w:r>
      <w:r w:rsidR="008E1C78">
        <w:rPr>
          <w:rFonts w:ascii="Arial" w:hAnsi="Arial" w:cs="Arial"/>
        </w:rPr>
        <w:t xml:space="preserve"> </w:t>
      </w:r>
      <w:r w:rsidR="008E1C78" w:rsidRPr="00817D3A">
        <w:rPr>
          <w:rFonts w:ascii="Arial" w:hAnsi="Arial" w:cs="Arial"/>
          <w:color w:val="000000" w:themeColor="text1"/>
          <w:lang w:val="en-US"/>
        </w:rPr>
        <w:t>respectfully ask</w:t>
      </w:r>
      <w:r w:rsidR="008E1C78">
        <w:rPr>
          <w:rFonts w:ascii="Arial" w:hAnsi="Arial" w:cs="Arial"/>
          <w:color w:val="000000" w:themeColor="text1"/>
          <w:lang w:val="en-US"/>
        </w:rPr>
        <w:t>s</w:t>
      </w:r>
      <w:r w:rsidR="008E1C78" w:rsidRPr="00817D3A">
        <w:rPr>
          <w:rFonts w:ascii="Arial" w:hAnsi="Arial" w:cs="Arial"/>
          <w:color w:val="000000" w:themeColor="text1"/>
          <w:lang w:val="en-US"/>
        </w:rPr>
        <w:t xml:space="preserve"> </w:t>
      </w:r>
      <w:r w:rsidR="008E1C78">
        <w:rPr>
          <w:rFonts w:ascii="Arial" w:hAnsi="Arial" w:cs="Arial"/>
          <w:color w:val="000000" w:themeColor="text1"/>
          <w:lang w:val="en-US"/>
        </w:rPr>
        <w:t>3GPP TSG RAN</w:t>
      </w:r>
      <w:r w:rsidR="008E1C78" w:rsidRPr="00817D3A">
        <w:rPr>
          <w:rFonts w:ascii="Arial" w:hAnsi="Arial" w:cs="Arial"/>
          <w:color w:val="000000" w:themeColor="text1"/>
          <w:lang w:val="en-US"/>
        </w:rPr>
        <w:t xml:space="preserve"> to consider the above information</w:t>
      </w:r>
      <w:r w:rsidR="008E1C78">
        <w:rPr>
          <w:rFonts w:ascii="Arial" w:hAnsi="Arial" w:cs="Arial"/>
          <w:color w:val="000000" w:themeColor="text1"/>
          <w:lang w:val="en-US"/>
        </w:rPr>
        <w:t>.</w:t>
      </w:r>
    </w:p>
    <w:p w14:paraId="59E2799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703E2B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703E2B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F522C" w14:textId="77777777" w:rsidR="00703E2B" w:rsidRPr="0047516A" w:rsidRDefault="00703E2B" w:rsidP="00703E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7516A">
        <w:rPr>
          <w:rFonts w:ascii="Arial" w:hAnsi="Arial" w:cs="Arial"/>
          <w:bCs/>
        </w:rPr>
        <w:t>RAN4 Meeting #110</w:t>
      </w:r>
      <w:r w:rsidRPr="0047516A">
        <w:rPr>
          <w:rFonts w:ascii="Arial" w:hAnsi="Arial" w:cs="Arial"/>
          <w:bCs/>
        </w:rPr>
        <w:tab/>
      </w:r>
      <w:r w:rsidRPr="0047516A">
        <w:rPr>
          <w:rFonts w:ascii="Arial" w:hAnsi="Arial" w:cs="Arial"/>
          <w:bCs/>
        </w:rPr>
        <w:tab/>
      </w:r>
      <w:r w:rsidR="0047516A" w:rsidRPr="0047516A">
        <w:rPr>
          <w:rFonts w:ascii="Arial" w:hAnsi="Arial" w:cs="Arial"/>
          <w:bCs/>
        </w:rPr>
        <w:t>26</w:t>
      </w:r>
      <w:r w:rsidRPr="0047516A">
        <w:rPr>
          <w:rFonts w:ascii="Arial" w:hAnsi="Arial" w:cs="Arial"/>
          <w:bCs/>
          <w:vertAlign w:val="superscript"/>
        </w:rPr>
        <w:t>th</w:t>
      </w:r>
      <w:r w:rsidRPr="0047516A">
        <w:rPr>
          <w:rFonts w:ascii="Arial" w:hAnsi="Arial" w:cs="Arial"/>
          <w:bCs/>
        </w:rPr>
        <w:t xml:space="preserve"> </w:t>
      </w:r>
      <w:r w:rsidR="0047516A" w:rsidRPr="0047516A">
        <w:rPr>
          <w:rFonts w:ascii="Arial" w:hAnsi="Arial" w:cs="Arial"/>
          <w:bCs/>
        </w:rPr>
        <w:t xml:space="preserve">Feb – </w:t>
      </w:r>
      <w:r w:rsidRPr="0047516A">
        <w:rPr>
          <w:rFonts w:ascii="Arial" w:hAnsi="Arial" w:cs="Arial"/>
          <w:bCs/>
        </w:rPr>
        <w:t>1</w:t>
      </w:r>
      <w:r w:rsidR="0047516A" w:rsidRPr="0047516A">
        <w:rPr>
          <w:rFonts w:ascii="Arial" w:hAnsi="Arial" w:cs="Arial"/>
          <w:bCs/>
          <w:vertAlign w:val="superscript"/>
        </w:rPr>
        <w:t>st</w:t>
      </w:r>
      <w:r w:rsidR="0047516A" w:rsidRPr="0047516A">
        <w:rPr>
          <w:rFonts w:ascii="Arial" w:hAnsi="Arial" w:cs="Arial"/>
          <w:bCs/>
        </w:rPr>
        <w:t xml:space="preserve"> Mar</w:t>
      </w:r>
      <w:r w:rsidRPr="0047516A">
        <w:rPr>
          <w:rFonts w:ascii="Arial" w:hAnsi="Arial" w:cs="Arial"/>
          <w:bCs/>
        </w:rPr>
        <w:t>, 202</w:t>
      </w:r>
      <w:r w:rsidR="0047516A" w:rsidRPr="0047516A">
        <w:rPr>
          <w:rFonts w:ascii="Arial" w:hAnsi="Arial" w:cs="Arial"/>
          <w:bCs/>
        </w:rPr>
        <w:t>4</w:t>
      </w:r>
      <w:r w:rsidRPr="0047516A">
        <w:rPr>
          <w:rFonts w:ascii="Arial" w:hAnsi="Arial" w:cs="Arial"/>
          <w:bCs/>
        </w:rPr>
        <w:tab/>
        <w:t>Athens, GR</w:t>
      </w:r>
    </w:p>
    <w:p w14:paraId="43E0444A" w14:textId="77777777" w:rsidR="002F1940" w:rsidRPr="00703E2B" w:rsidRDefault="00703E2B" w:rsidP="00703E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7516A">
        <w:rPr>
          <w:rFonts w:ascii="Arial" w:hAnsi="Arial" w:cs="Arial"/>
          <w:bCs/>
        </w:rPr>
        <w:t>RAN4 Meeting #110-bis</w:t>
      </w:r>
      <w:r w:rsidRPr="0047516A">
        <w:rPr>
          <w:rFonts w:ascii="Arial" w:hAnsi="Arial" w:cs="Arial"/>
          <w:bCs/>
        </w:rPr>
        <w:tab/>
      </w:r>
      <w:r w:rsidRPr="0047516A">
        <w:rPr>
          <w:rFonts w:ascii="Arial" w:hAnsi="Arial" w:cs="Arial"/>
          <w:bCs/>
        </w:rPr>
        <w:tab/>
        <w:t>15</w:t>
      </w:r>
      <w:r w:rsidRPr="0047516A">
        <w:rPr>
          <w:rFonts w:ascii="Arial" w:hAnsi="Arial" w:cs="Arial"/>
          <w:bCs/>
          <w:vertAlign w:val="superscript"/>
        </w:rPr>
        <w:t>th</w:t>
      </w:r>
      <w:r w:rsidRPr="0047516A">
        <w:rPr>
          <w:rFonts w:ascii="Arial" w:hAnsi="Arial" w:cs="Arial"/>
          <w:bCs/>
        </w:rPr>
        <w:t xml:space="preserve"> -19</w:t>
      </w:r>
      <w:r w:rsidRPr="0047516A">
        <w:rPr>
          <w:rFonts w:ascii="Arial" w:hAnsi="Arial" w:cs="Arial"/>
          <w:bCs/>
          <w:vertAlign w:val="superscript"/>
        </w:rPr>
        <w:t>th</w:t>
      </w:r>
      <w:r w:rsidRPr="0047516A">
        <w:rPr>
          <w:rFonts w:ascii="Arial" w:hAnsi="Arial" w:cs="Arial"/>
          <w:bCs/>
        </w:rPr>
        <w:t xml:space="preserve"> Apr, 2024</w:t>
      </w:r>
      <w:r w:rsidRPr="00703E2B">
        <w:rPr>
          <w:rFonts w:ascii="Arial" w:hAnsi="Arial" w:cs="Arial"/>
          <w:bCs/>
        </w:rPr>
        <w:tab/>
      </w:r>
      <w:r w:rsidRPr="00703E2B">
        <w:rPr>
          <w:rFonts w:ascii="Arial" w:hAnsi="Arial" w:cs="Arial"/>
          <w:bCs/>
        </w:rPr>
        <w:tab/>
        <w:t>China (TBC), CN</w:t>
      </w:r>
    </w:p>
    <w:p w14:paraId="0DA8B0B7" w14:textId="77777777" w:rsidR="00703E2B" w:rsidRPr="00FE19DF" w:rsidRDefault="00703E2B" w:rsidP="00703E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03E2B">
        <w:rPr>
          <w:rFonts w:ascii="Arial" w:hAnsi="Arial" w:cs="Arial"/>
          <w:bCs/>
        </w:rPr>
        <w:t>RAN4 Meeting #111</w:t>
      </w:r>
      <w:r w:rsidRPr="00703E2B">
        <w:rPr>
          <w:rFonts w:ascii="Arial" w:hAnsi="Arial" w:cs="Arial"/>
          <w:bCs/>
        </w:rPr>
        <w:tab/>
      </w:r>
      <w:r w:rsidRPr="00703E2B">
        <w:rPr>
          <w:rFonts w:ascii="Arial" w:hAnsi="Arial" w:cs="Arial"/>
          <w:bCs/>
        </w:rPr>
        <w:tab/>
        <w:t>20</w:t>
      </w:r>
      <w:r w:rsidRPr="00703E2B">
        <w:rPr>
          <w:rFonts w:ascii="Arial" w:hAnsi="Arial" w:cs="Arial"/>
          <w:bCs/>
          <w:vertAlign w:val="superscript"/>
        </w:rPr>
        <w:t>th</w:t>
      </w:r>
      <w:r w:rsidRPr="00703E2B">
        <w:rPr>
          <w:rFonts w:ascii="Arial" w:hAnsi="Arial" w:cs="Arial"/>
          <w:bCs/>
        </w:rPr>
        <w:t xml:space="preserve"> -24</w:t>
      </w:r>
      <w:r w:rsidRPr="00703E2B">
        <w:rPr>
          <w:rFonts w:ascii="Arial" w:hAnsi="Arial" w:cs="Arial"/>
          <w:bCs/>
          <w:vertAlign w:val="superscript"/>
        </w:rPr>
        <w:t>th</w:t>
      </w:r>
      <w:r w:rsidRPr="00703E2B">
        <w:rPr>
          <w:rFonts w:ascii="Arial" w:hAnsi="Arial" w:cs="Arial"/>
          <w:bCs/>
        </w:rPr>
        <w:t xml:space="preserve"> May, 2024</w:t>
      </w:r>
      <w:r w:rsidRPr="00703E2B">
        <w:rPr>
          <w:rFonts w:ascii="Arial" w:hAnsi="Arial" w:cs="Arial"/>
          <w:bCs/>
        </w:rPr>
        <w:tab/>
      </w:r>
      <w:r w:rsidRPr="00703E2B">
        <w:rPr>
          <w:rFonts w:ascii="Arial" w:hAnsi="Arial" w:cs="Arial"/>
          <w:bCs/>
        </w:rPr>
        <w:tab/>
        <w:t>Japan, JP</w:t>
      </w:r>
    </w:p>
    <w:p w14:paraId="1B900A30" w14:textId="77777777" w:rsidR="00703E2B" w:rsidRPr="00703E2B" w:rsidRDefault="00703E2B" w:rsidP="00703E2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03E2B" w:rsidRPr="00703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FBE4D" w14:textId="77777777" w:rsidR="00A24663" w:rsidRDefault="00A24663">
      <w:pPr>
        <w:spacing w:after="0"/>
      </w:pPr>
      <w:r>
        <w:separator/>
      </w:r>
    </w:p>
  </w:endnote>
  <w:endnote w:type="continuationSeparator" w:id="0">
    <w:p w14:paraId="3864201C" w14:textId="77777777" w:rsidR="00A24663" w:rsidRDefault="00A246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CD93F" w14:textId="77777777" w:rsidR="00A24663" w:rsidRDefault="00A24663">
      <w:pPr>
        <w:spacing w:after="0"/>
      </w:pPr>
      <w:r>
        <w:separator/>
      </w:r>
    </w:p>
  </w:footnote>
  <w:footnote w:type="continuationSeparator" w:id="0">
    <w:p w14:paraId="13AED96C" w14:textId="77777777" w:rsidR="00A24663" w:rsidRDefault="00A246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5246"/>
    <w:multiLevelType w:val="hybridMultilevel"/>
    <w:tmpl w:val="CA28E76A"/>
    <w:lvl w:ilvl="0" w:tplc="4066DF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4932C5"/>
    <w:multiLevelType w:val="hybridMultilevel"/>
    <w:tmpl w:val="A75AC68A"/>
    <w:lvl w:ilvl="0" w:tplc="087020F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5536F"/>
    <w:multiLevelType w:val="hybridMultilevel"/>
    <w:tmpl w:val="286AD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A193D"/>
    <w:multiLevelType w:val="hybridMultilevel"/>
    <w:tmpl w:val="23E08BD4"/>
    <w:lvl w:ilvl="0" w:tplc="2BCA6FC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F94B2E"/>
    <w:multiLevelType w:val="hybridMultilevel"/>
    <w:tmpl w:val="D3C265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D92558"/>
    <w:multiLevelType w:val="hybridMultilevel"/>
    <w:tmpl w:val="B032F074"/>
    <w:lvl w:ilvl="0" w:tplc="A914D3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5F3E"/>
    <w:rsid w:val="000E3C03"/>
    <w:rsid w:val="000F6242"/>
    <w:rsid w:val="001177D1"/>
    <w:rsid w:val="001A633D"/>
    <w:rsid w:val="00203649"/>
    <w:rsid w:val="00224727"/>
    <w:rsid w:val="002F1940"/>
    <w:rsid w:val="002F6D87"/>
    <w:rsid w:val="00321EC9"/>
    <w:rsid w:val="00324980"/>
    <w:rsid w:val="003400D8"/>
    <w:rsid w:val="00383545"/>
    <w:rsid w:val="003A5A19"/>
    <w:rsid w:val="00433500"/>
    <w:rsid w:val="00433F71"/>
    <w:rsid w:val="00436D49"/>
    <w:rsid w:val="00440D43"/>
    <w:rsid w:val="0047516A"/>
    <w:rsid w:val="004E3939"/>
    <w:rsid w:val="005415CE"/>
    <w:rsid w:val="005955CC"/>
    <w:rsid w:val="00595CC6"/>
    <w:rsid w:val="005E4FE0"/>
    <w:rsid w:val="00604E10"/>
    <w:rsid w:val="00635CD8"/>
    <w:rsid w:val="006861D0"/>
    <w:rsid w:val="006F3886"/>
    <w:rsid w:val="00703E2B"/>
    <w:rsid w:val="007739A9"/>
    <w:rsid w:val="00787B3B"/>
    <w:rsid w:val="007F4F92"/>
    <w:rsid w:val="0084686A"/>
    <w:rsid w:val="008A1223"/>
    <w:rsid w:val="008D772F"/>
    <w:rsid w:val="008E1C78"/>
    <w:rsid w:val="00907F67"/>
    <w:rsid w:val="009117A8"/>
    <w:rsid w:val="0099764C"/>
    <w:rsid w:val="00A24663"/>
    <w:rsid w:val="00A7111C"/>
    <w:rsid w:val="00AE583F"/>
    <w:rsid w:val="00B97703"/>
    <w:rsid w:val="00C80104"/>
    <w:rsid w:val="00C86B31"/>
    <w:rsid w:val="00CE150C"/>
    <w:rsid w:val="00CF6087"/>
    <w:rsid w:val="00D60626"/>
    <w:rsid w:val="00DC058E"/>
    <w:rsid w:val="00E6277E"/>
    <w:rsid w:val="00F6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575A5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3E2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0">
    <w:name w:val="样式 页眉"/>
    <w:basedOn w:val="Header"/>
    <w:link w:val="Char"/>
    <w:rsid w:val="00635CD8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0"/>
    <w:rsid w:val="00635CD8"/>
    <w:rPr>
      <w:rFonts w:ascii="Arial" w:eastAsia="Arial" w:hAnsi="Arial"/>
      <w:b/>
      <w:bCs/>
      <w:noProof/>
      <w:sz w:val="22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A1223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400D8"/>
  </w:style>
  <w:style w:type="character" w:customStyle="1" w:styleId="CommentTextChar">
    <w:name w:val="Comment Text Char"/>
    <w:basedOn w:val="DefaultParagraphFont"/>
    <w:link w:val="CommentText"/>
    <w:uiPriority w:val="99"/>
    <w:rsid w:val="003400D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Michal Szydelko, Huawei</cp:lastModifiedBy>
  <cp:revision>2</cp:revision>
  <cp:lastPrinted>2002-04-23T07:10:00Z</cp:lastPrinted>
  <dcterms:created xsi:type="dcterms:W3CDTF">2023-11-03T20:45:00Z</dcterms:created>
  <dcterms:modified xsi:type="dcterms:W3CDTF">2023-11-03T20:45:00Z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(3)fnvtVz/nmD9QP9TLFDzlIknbftN/jYjGS1YiZNTjlg21MnrqYlvCB5p5usRlUaAW7JJvZ1K+
dvSYoZOrF11CnY0sQ1I7YldQZunlnrzOy521EbigUt24Doqr9+u7QWyGKDVTy8gFYEMvE+mZ
JBNIh/4itB7NPXoi475V/KRGUdBcVMZ6hQggJbi2+FkTk75Cw9KcQXFZ6bJfgQhAJoPHQ2M5
lticMfn6FpMCIRX9AA</vt:lpwstr>
  </property>
  <property fmtid="{D5CDD505-2E9C-101B-9397-08002B2CF9AE}" pid="3" name="_2015_ms_pID_7253431">
    <vt:lpwstr>OmbF+62/CP212fJymC8J4afx8wR9UO5eP+JScrcDfTvycOj0bLp1Qv
5/EgQkbhbQdhOXQmwkp4YOtfUIKyvPJjYbm4Q36fCiDjbqa3CFIUAiVlydY20UCNFIoSLsN2
J3f1cVxm9P5FFy3uCOyXKWZ9VM7GY4Q/Lf3dtaGD9gwpLMQ0+u9be75A3OJs2Avvy1LAiTbj
dYGNC4j/QXjochdti23bG1uB1Yi1zfmkoGiN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1699017200</vt:lpwstr>
  </property>
  <property fmtid="{D5CDD505-2E9C-101B-9397-08002B2CF9AE}" pid="8" name="_2015_ms_pID_7253432">
    <vt:lpwstr>fQ==</vt:lpwstr>
  </property>
</Properties>
</file>