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5878A" w14:textId="6DEA044D" w:rsidR="00786F6C" w:rsidRPr="00786F6C" w:rsidRDefault="00786F6C" w:rsidP="00786F6C">
      <w:pPr>
        <w:spacing w:after="120"/>
        <w:ind w:left="1985" w:hanging="1985"/>
        <w:rPr>
          <w:rFonts w:ascii="Arial" w:eastAsiaTheme="minorEastAsia" w:hAnsi="Arial" w:cs="Arial"/>
          <w:b/>
          <w:sz w:val="24"/>
          <w:szCs w:val="24"/>
          <w:lang w:eastAsia="zh-CN"/>
        </w:rPr>
      </w:pPr>
      <w:r w:rsidRPr="00786F6C">
        <w:rPr>
          <w:rFonts w:ascii="Arial" w:eastAsiaTheme="minorEastAsia" w:hAnsi="Arial" w:cs="Arial"/>
          <w:b/>
          <w:sz w:val="24"/>
          <w:szCs w:val="24"/>
          <w:lang w:eastAsia="zh-CN"/>
        </w:rPr>
        <w:t xml:space="preserve">3GPP TSG-RAN WG4 Meeting #107                                                               </w:t>
      </w:r>
      <w:r w:rsidR="00ED6E1E" w:rsidRPr="000047A6">
        <w:rPr>
          <w:rFonts w:ascii="Arial" w:eastAsiaTheme="minorEastAsia" w:hAnsi="Arial" w:cs="Arial"/>
          <w:b/>
          <w:sz w:val="24"/>
          <w:szCs w:val="24"/>
          <w:lang w:eastAsia="zh-CN"/>
        </w:rPr>
        <w:t>R4-23</w:t>
      </w:r>
      <w:r w:rsidR="0036071D" w:rsidRPr="000047A6">
        <w:rPr>
          <w:rFonts w:ascii="Arial" w:eastAsiaTheme="minorEastAsia" w:hAnsi="Arial" w:cs="Arial"/>
          <w:b/>
          <w:sz w:val="24"/>
          <w:szCs w:val="24"/>
          <w:lang w:eastAsia="zh-CN"/>
        </w:rPr>
        <w:t>10041</w:t>
      </w:r>
    </w:p>
    <w:p w14:paraId="2637FD31" w14:textId="453EBA72" w:rsidR="001E0A28" w:rsidRDefault="00786F6C" w:rsidP="00786F6C">
      <w:pPr>
        <w:spacing w:after="120"/>
        <w:ind w:left="1985" w:hanging="1985"/>
        <w:rPr>
          <w:rFonts w:ascii="Arial" w:eastAsia="MS Mincho" w:hAnsi="Arial" w:cs="Arial"/>
          <w:b/>
          <w:sz w:val="22"/>
        </w:rPr>
      </w:pPr>
      <w:r w:rsidRPr="00786F6C">
        <w:rPr>
          <w:rFonts w:ascii="Arial" w:eastAsiaTheme="minorEastAsia" w:hAnsi="Arial" w:cs="Arial"/>
          <w:b/>
          <w:sz w:val="24"/>
          <w:szCs w:val="24"/>
          <w:lang w:eastAsia="zh-CN"/>
        </w:rPr>
        <w:t>Incheon, Korea Republic, May 22</w:t>
      </w:r>
      <w:r w:rsidRPr="00786F6C">
        <w:rPr>
          <w:rFonts w:ascii="Arial" w:eastAsiaTheme="minorEastAsia" w:hAnsi="Arial" w:cs="Arial"/>
          <w:b/>
          <w:sz w:val="24"/>
          <w:szCs w:val="24"/>
          <w:vertAlign w:val="superscript"/>
          <w:lang w:eastAsia="zh-CN"/>
        </w:rPr>
        <w:t>nd</w:t>
      </w:r>
      <w:r>
        <w:rPr>
          <w:rFonts w:ascii="Arial" w:eastAsiaTheme="minorEastAsia" w:hAnsi="Arial" w:cs="Arial"/>
          <w:b/>
          <w:sz w:val="24"/>
          <w:szCs w:val="24"/>
          <w:lang w:eastAsia="zh-CN"/>
        </w:rPr>
        <w:t xml:space="preserve"> </w:t>
      </w:r>
      <w:r w:rsidRPr="00786F6C">
        <w:rPr>
          <w:rFonts w:ascii="Arial" w:eastAsiaTheme="minorEastAsia" w:hAnsi="Arial" w:cs="Arial"/>
          <w:b/>
          <w:sz w:val="24"/>
          <w:szCs w:val="24"/>
          <w:lang w:eastAsia="zh-CN"/>
        </w:rPr>
        <w:t>– 26</w:t>
      </w:r>
      <w:r w:rsidRPr="00786F6C">
        <w:rPr>
          <w:rFonts w:ascii="Arial" w:eastAsiaTheme="minorEastAsia" w:hAnsi="Arial" w:cs="Arial"/>
          <w:b/>
          <w:sz w:val="24"/>
          <w:szCs w:val="24"/>
          <w:vertAlign w:val="superscript"/>
          <w:lang w:eastAsia="zh-CN"/>
        </w:rPr>
        <w:t>th</w:t>
      </w:r>
      <w:r w:rsidRPr="00786F6C">
        <w:rPr>
          <w:rFonts w:ascii="Arial" w:eastAsiaTheme="minorEastAsia" w:hAnsi="Arial" w:cs="Arial"/>
          <w:b/>
          <w:sz w:val="24"/>
          <w:szCs w:val="24"/>
          <w:lang w:eastAsia="zh-CN"/>
        </w:rPr>
        <w:t>, 2023</w:t>
      </w:r>
    </w:p>
    <w:p w14:paraId="282755FA" w14:textId="7B97CCF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6F6C">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531205">
        <w:rPr>
          <w:rFonts w:ascii="Arial" w:eastAsiaTheme="minorEastAsia" w:hAnsi="Arial" w:cs="Arial"/>
          <w:color w:val="000000"/>
          <w:sz w:val="22"/>
          <w:lang w:eastAsia="zh-CN"/>
        </w:rPr>
        <w:t>13</w:t>
      </w:r>
      <w:r>
        <w:rPr>
          <w:rFonts w:ascii="Arial" w:eastAsiaTheme="minorEastAsia" w:hAnsi="Arial" w:cs="Arial" w:hint="eastAsia"/>
          <w:color w:val="000000"/>
          <w:sz w:val="22"/>
          <w:lang w:eastAsia="zh-CN"/>
        </w:rPr>
        <w:t>.</w:t>
      </w:r>
      <w:r w:rsidR="00531205">
        <w:rPr>
          <w:rFonts w:ascii="Arial" w:eastAsiaTheme="minorEastAsia" w:hAnsi="Arial" w:cs="Arial"/>
          <w:color w:val="000000"/>
          <w:sz w:val="22"/>
          <w:lang w:eastAsia="zh-CN"/>
        </w:rPr>
        <w:t>6</w:t>
      </w:r>
    </w:p>
    <w:p w14:paraId="50D5329D" w14:textId="75BB3417"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lang w:eastAsia="zh-CN"/>
        </w:rPr>
        <w:t>Samsung</w:t>
      </w:r>
    </w:p>
    <w:p w14:paraId="1E0389E7" w14:textId="7C8B082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047A6" w:rsidRPr="000047A6">
        <w:rPr>
          <w:rFonts w:ascii="Arial" w:eastAsia="MS Mincho" w:hAnsi="Arial" w:cs="Arial"/>
          <w:bCs/>
          <w:color w:val="000000"/>
          <w:sz w:val="22"/>
        </w:rPr>
        <w:t>WF on FR2 HST RRM requirements (part 1)</w:t>
      </w:r>
    </w:p>
    <w:p w14:paraId="67B0962B" w14:textId="30AFA879"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AD27C5">
        <w:rPr>
          <w:rFonts w:ascii="Arial" w:eastAsiaTheme="minorEastAsia" w:hAnsi="Arial" w:cs="Arial"/>
          <w:color w:val="000000"/>
          <w:sz w:val="22"/>
          <w:lang w:eastAsia="zh-CN"/>
        </w:rPr>
        <w:t>Approval</w:t>
      </w:r>
    </w:p>
    <w:p w14:paraId="532BD80A" w14:textId="13D900D6" w:rsidR="009C5A99" w:rsidRDefault="009C5A99" w:rsidP="009C5A99">
      <w:pPr>
        <w:jc w:val="both"/>
        <w:rPr>
          <w:lang w:eastAsia="zh-CN"/>
        </w:rPr>
      </w:pPr>
    </w:p>
    <w:p w14:paraId="27611756" w14:textId="056D18B0" w:rsidR="00322D5D" w:rsidRPr="008807E1" w:rsidRDefault="00322D5D" w:rsidP="000047A6">
      <w:pPr>
        <w:pStyle w:val="1"/>
        <w:rPr>
          <w:lang w:eastAsia="ja-JP"/>
        </w:rPr>
      </w:pPr>
      <w:r w:rsidRPr="008807E1">
        <w:rPr>
          <w:lang w:eastAsia="ja-JP"/>
        </w:rPr>
        <w:t>Topic #</w:t>
      </w:r>
      <w:r w:rsidR="00531205" w:rsidRPr="008807E1">
        <w:rPr>
          <w:lang w:eastAsia="ja-JP"/>
        </w:rPr>
        <w:t>1</w:t>
      </w:r>
      <w:r w:rsidRPr="008807E1">
        <w:rPr>
          <w:lang w:eastAsia="ja-JP"/>
        </w:rPr>
        <w:t xml:space="preserve">: </w:t>
      </w:r>
      <w:r w:rsidR="008807E1" w:rsidRPr="008807E1">
        <w:rPr>
          <w:lang w:eastAsia="ja-JP"/>
        </w:rPr>
        <w:t>Simultaneous multi-panel operation for train roof-mounted FR2 high power devices</w:t>
      </w:r>
      <w:r w:rsidRPr="008807E1">
        <w:rPr>
          <w:lang w:eastAsia="ja-JP"/>
        </w:rPr>
        <w:t xml:space="preserve"> </w:t>
      </w:r>
    </w:p>
    <w:p w14:paraId="5EE5DD8C" w14:textId="23711C9D" w:rsidR="008807E1" w:rsidRDefault="00CF0B89" w:rsidP="008807E1">
      <w:pPr>
        <w:pStyle w:val="2"/>
        <w:rPr>
          <w:lang w:val="en-US"/>
        </w:rPr>
      </w:pPr>
      <w:r w:rsidRPr="00CF0B89">
        <w:rPr>
          <w:lang w:val="en-US"/>
        </w:rPr>
        <w:t>Sub-topic 1-1 General discussion on RRM requirement impact</w:t>
      </w:r>
    </w:p>
    <w:tbl>
      <w:tblPr>
        <w:tblStyle w:val="aff7"/>
        <w:tblW w:w="0" w:type="auto"/>
        <w:tblLook w:val="04A0" w:firstRow="1" w:lastRow="0" w:firstColumn="1" w:lastColumn="0" w:noHBand="0" w:noVBand="1"/>
      </w:tblPr>
      <w:tblGrid>
        <w:gridCol w:w="9629"/>
      </w:tblGrid>
      <w:tr w:rsidR="008807E1" w14:paraId="640D07B6" w14:textId="77777777" w:rsidTr="006C0310">
        <w:tc>
          <w:tcPr>
            <w:tcW w:w="9629" w:type="dxa"/>
          </w:tcPr>
          <w:p w14:paraId="339C1009" w14:textId="77777777" w:rsidR="008807E1" w:rsidRDefault="008807E1" w:rsidP="008807E1">
            <w:pPr>
              <w:rPr>
                <w:bCs/>
                <w:u w:val="single"/>
              </w:rPr>
            </w:pPr>
            <w:r w:rsidRPr="00B176D2">
              <w:rPr>
                <w:bCs/>
                <w:u w:val="single"/>
              </w:rPr>
              <w:t>Issue 1-1-5: The applicability and necessity of GBBR in FR2 HST</w:t>
            </w:r>
          </w:p>
          <w:p w14:paraId="1DB483B2" w14:textId="60B10D71" w:rsidR="008807E1" w:rsidRPr="00086D66" w:rsidRDefault="008807E1" w:rsidP="00096E62">
            <w:pPr>
              <w:pStyle w:val="aff8"/>
              <w:numPr>
                <w:ilvl w:val="0"/>
                <w:numId w:val="7"/>
              </w:numPr>
              <w:spacing w:after="120" w:line="252" w:lineRule="auto"/>
              <w:ind w:left="644" w:firstLineChars="0"/>
              <w:textAlignment w:val="auto"/>
              <w:rPr>
                <w:highlight w:val="green"/>
                <w:lang w:eastAsia="ja-JP"/>
              </w:rPr>
            </w:pPr>
            <w:r w:rsidRPr="00086D66">
              <w:rPr>
                <w:highlight w:val="green"/>
                <w:lang w:eastAsia="ja-JP"/>
              </w:rPr>
              <w:t>Agreements</w:t>
            </w:r>
            <w:r w:rsidR="000F0B2E">
              <w:rPr>
                <w:highlight w:val="green"/>
                <w:lang w:eastAsia="ja-JP"/>
              </w:rPr>
              <w:t xml:space="preserve"> from Monday RRM session</w:t>
            </w:r>
          </w:p>
          <w:p w14:paraId="312D13D7" w14:textId="77777777" w:rsidR="008807E1" w:rsidRPr="00086D66" w:rsidRDefault="008807E1" w:rsidP="00096E62">
            <w:pPr>
              <w:pStyle w:val="aff8"/>
              <w:numPr>
                <w:ilvl w:val="1"/>
                <w:numId w:val="7"/>
              </w:numPr>
              <w:spacing w:after="120" w:line="252" w:lineRule="auto"/>
              <w:ind w:firstLineChars="0"/>
              <w:textAlignment w:val="auto"/>
              <w:rPr>
                <w:highlight w:val="green"/>
                <w:lang w:eastAsia="ja-JP"/>
              </w:rPr>
            </w:pPr>
            <w:r w:rsidRPr="00086D66">
              <w:rPr>
                <w:rFonts w:eastAsiaTheme="minorEastAsia"/>
                <w:iCs/>
                <w:highlight w:val="green"/>
              </w:rPr>
              <w:t xml:space="preserve">Define the following requirements for </w:t>
            </w:r>
            <w:r w:rsidRPr="00086D66">
              <w:rPr>
                <w:highlight w:val="green"/>
              </w:rPr>
              <w:t xml:space="preserve">Rel-18 enhanced FR2 CPE </w:t>
            </w:r>
          </w:p>
          <w:p w14:paraId="295EE038" w14:textId="77777777" w:rsidR="008807E1" w:rsidRPr="00086D66" w:rsidRDefault="008807E1" w:rsidP="00096E62">
            <w:pPr>
              <w:pStyle w:val="aff8"/>
              <w:numPr>
                <w:ilvl w:val="2"/>
                <w:numId w:val="7"/>
              </w:numPr>
              <w:spacing w:after="120" w:line="252" w:lineRule="auto"/>
              <w:ind w:firstLineChars="0"/>
              <w:textAlignment w:val="auto"/>
              <w:rPr>
                <w:highlight w:val="green"/>
                <w:lang w:eastAsia="ja-JP"/>
              </w:rPr>
            </w:pPr>
            <w:r w:rsidRPr="00086D66">
              <w:rPr>
                <w:highlight w:val="green"/>
              </w:rPr>
              <w:t>1) Requirements for UEs without mandatory support of GroupBasedBeamReporting-r17</w:t>
            </w:r>
          </w:p>
          <w:p w14:paraId="37CC9844" w14:textId="77777777" w:rsidR="008807E1" w:rsidRPr="00086D66" w:rsidRDefault="008807E1" w:rsidP="00096E62">
            <w:pPr>
              <w:pStyle w:val="aff8"/>
              <w:numPr>
                <w:ilvl w:val="3"/>
                <w:numId w:val="7"/>
              </w:numPr>
              <w:spacing w:after="120" w:line="252" w:lineRule="auto"/>
              <w:ind w:firstLineChars="0"/>
              <w:textAlignment w:val="auto"/>
              <w:rPr>
                <w:highlight w:val="green"/>
                <w:lang w:eastAsia="ja-JP"/>
              </w:rPr>
            </w:pPr>
            <w:r w:rsidRPr="00086D66">
              <w:rPr>
                <w:highlight w:val="green"/>
              </w:rPr>
              <w:t xml:space="preserve">FFS if a new UE capability is needed to indicate support of simultaneous data reception </w:t>
            </w:r>
          </w:p>
          <w:p w14:paraId="3EFA2CF7" w14:textId="77777777" w:rsidR="008807E1" w:rsidRPr="00086D66" w:rsidRDefault="008807E1" w:rsidP="00096E62">
            <w:pPr>
              <w:pStyle w:val="aff8"/>
              <w:numPr>
                <w:ilvl w:val="2"/>
                <w:numId w:val="7"/>
              </w:numPr>
              <w:spacing w:after="120" w:line="252" w:lineRule="auto"/>
              <w:ind w:firstLineChars="0"/>
              <w:textAlignment w:val="auto"/>
              <w:rPr>
                <w:highlight w:val="green"/>
                <w:lang w:eastAsia="ja-JP"/>
              </w:rPr>
            </w:pPr>
            <w:r w:rsidRPr="00086D66">
              <w:rPr>
                <w:highlight w:val="green"/>
              </w:rPr>
              <w:t>2) Requirements for UEs with support of GroupBasedBeamReporting-r17</w:t>
            </w:r>
          </w:p>
          <w:p w14:paraId="7533ECB6" w14:textId="24C20009" w:rsidR="008807E1" w:rsidRPr="009B51CB" w:rsidRDefault="008807E1" w:rsidP="009B51CB">
            <w:pPr>
              <w:pStyle w:val="aff8"/>
              <w:numPr>
                <w:ilvl w:val="3"/>
                <w:numId w:val="7"/>
              </w:numPr>
              <w:spacing w:after="120" w:line="252" w:lineRule="auto"/>
              <w:ind w:firstLineChars="0"/>
              <w:textAlignment w:val="auto"/>
              <w:rPr>
                <w:highlight w:val="green"/>
                <w:lang w:eastAsia="ja-JP"/>
              </w:rPr>
            </w:pPr>
            <w:r w:rsidRPr="00086D66">
              <w:rPr>
                <w:highlight w:val="green"/>
              </w:rPr>
              <w:t>FFS if GBBR (GroupBasedBeamReporting-r17) can be applicable for the case of RTD &gt; CP. If it is not applicable, then the requirements will not be defined.</w:t>
            </w:r>
          </w:p>
        </w:tc>
      </w:tr>
    </w:tbl>
    <w:p w14:paraId="33958362" w14:textId="476EE493" w:rsidR="00531205" w:rsidRDefault="00531205" w:rsidP="00531205">
      <w:pPr>
        <w:rPr>
          <w:lang w:eastAsia="ja-JP"/>
        </w:rPr>
      </w:pPr>
    </w:p>
    <w:p w14:paraId="306D0B2F" w14:textId="77777777" w:rsidR="00CF0B89" w:rsidRDefault="00CF0B89" w:rsidP="00CF0B89">
      <w:pPr>
        <w:rPr>
          <w:bCs/>
          <w:u w:val="single"/>
        </w:rPr>
      </w:pPr>
      <w:r w:rsidRPr="00B176D2">
        <w:rPr>
          <w:bCs/>
          <w:u w:val="single"/>
        </w:rPr>
        <w:t>Issue 1-1-5: The applicability and necessity of GBBR in FR2 HST</w:t>
      </w:r>
    </w:p>
    <w:p w14:paraId="1BC5083D" w14:textId="013E7173" w:rsidR="003D2AC7" w:rsidRPr="00B04EA8" w:rsidRDefault="003D2AC7" w:rsidP="003D2AC7">
      <w:pPr>
        <w:pStyle w:val="aff8"/>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B04EA8">
        <w:rPr>
          <w:rFonts w:eastAsia="宋体"/>
          <w:szCs w:val="24"/>
          <w:highlight w:val="green"/>
          <w:lang w:eastAsia="zh-CN"/>
        </w:rPr>
        <w:t>Agreement</w:t>
      </w:r>
      <w:r w:rsidR="00B04EA8" w:rsidRPr="00B04EA8">
        <w:rPr>
          <w:rFonts w:eastAsia="宋体"/>
          <w:szCs w:val="24"/>
          <w:highlight w:val="green"/>
          <w:lang w:eastAsia="zh-CN"/>
        </w:rPr>
        <w:t xml:space="preserve"> </w:t>
      </w:r>
      <w:r w:rsidR="00E87FBE">
        <w:rPr>
          <w:rFonts w:eastAsia="宋体"/>
          <w:szCs w:val="24"/>
          <w:highlight w:val="green"/>
          <w:lang w:eastAsia="zh-CN"/>
        </w:rPr>
        <w:t xml:space="preserve">(Updated agreement </w:t>
      </w:r>
      <w:r w:rsidR="00B04EA8" w:rsidRPr="00B04EA8">
        <w:rPr>
          <w:rFonts w:eastAsia="宋体"/>
          <w:szCs w:val="24"/>
          <w:highlight w:val="green"/>
          <w:lang w:eastAsia="zh-CN"/>
        </w:rPr>
        <w:t>from Thursday Ad-Hoc Session</w:t>
      </w:r>
      <w:r w:rsidR="00E87FBE">
        <w:rPr>
          <w:rFonts w:eastAsia="宋体"/>
          <w:szCs w:val="24"/>
          <w:highlight w:val="green"/>
          <w:lang w:eastAsia="zh-CN"/>
        </w:rPr>
        <w:t>)</w:t>
      </w:r>
      <w:r w:rsidRPr="00B04EA8">
        <w:rPr>
          <w:rFonts w:eastAsia="宋体"/>
          <w:szCs w:val="24"/>
          <w:highlight w:val="green"/>
          <w:lang w:eastAsia="zh-CN"/>
        </w:rPr>
        <w:t xml:space="preserve">: </w:t>
      </w:r>
    </w:p>
    <w:p w14:paraId="2EC6B5ED" w14:textId="73812666" w:rsidR="00BD680E" w:rsidRPr="00BD680E" w:rsidRDefault="00BD680E" w:rsidP="00BD680E">
      <w:pPr>
        <w:pStyle w:val="aff8"/>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BD680E">
        <w:rPr>
          <w:rFonts w:eastAsia="宋体"/>
          <w:szCs w:val="24"/>
          <w:highlight w:val="green"/>
          <w:lang w:eastAsia="zh-CN"/>
        </w:rPr>
        <w:t>FR2 HST requirement shall be defined without GroupBasedBeamReporting-r17 supported and GBBR configured</w:t>
      </w:r>
    </w:p>
    <w:p w14:paraId="3CAB0B0B" w14:textId="1233E3F3" w:rsidR="00BD680E" w:rsidRPr="00BD680E" w:rsidRDefault="00BD680E" w:rsidP="00BD680E">
      <w:pPr>
        <w:pStyle w:val="aff8"/>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BD680E">
        <w:rPr>
          <w:rFonts w:eastAsia="宋体"/>
          <w:szCs w:val="24"/>
          <w:highlight w:val="green"/>
          <w:lang w:eastAsia="zh-CN"/>
        </w:rPr>
        <w:t xml:space="preserve">FFS the performance degradation if GBBR is not configured. </w:t>
      </w:r>
    </w:p>
    <w:p w14:paraId="7C262847" w14:textId="77777777" w:rsidR="003D2AC7" w:rsidRPr="003D2AC7" w:rsidRDefault="003D2AC7" w:rsidP="003D2AC7">
      <w:pPr>
        <w:spacing w:after="120" w:line="259" w:lineRule="auto"/>
        <w:rPr>
          <w:szCs w:val="24"/>
          <w:lang w:eastAsia="zh-CN"/>
        </w:rPr>
      </w:pPr>
    </w:p>
    <w:p w14:paraId="64E22387" w14:textId="6DB4CB6C" w:rsidR="003D2AC7" w:rsidRDefault="003D2AC7" w:rsidP="003D2AC7">
      <w:pPr>
        <w:rPr>
          <w:bCs/>
          <w:u w:val="single"/>
        </w:rPr>
      </w:pPr>
      <w:r>
        <w:rPr>
          <w:bCs/>
          <w:u w:val="single"/>
        </w:rPr>
        <w:t xml:space="preserve">New </w:t>
      </w:r>
      <w:r w:rsidRPr="00B176D2">
        <w:rPr>
          <w:bCs/>
          <w:u w:val="single"/>
        </w:rPr>
        <w:t xml:space="preserve">Issue </w:t>
      </w:r>
      <w:r>
        <w:rPr>
          <w:bCs/>
          <w:u w:val="single"/>
        </w:rPr>
        <w:t xml:space="preserve">related to Issue </w:t>
      </w:r>
      <w:r w:rsidRPr="00B176D2">
        <w:rPr>
          <w:bCs/>
          <w:u w:val="single"/>
        </w:rPr>
        <w:t xml:space="preserve">1-1-5: </w:t>
      </w:r>
      <w:r w:rsidR="0059069D">
        <w:rPr>
          <w:bCs/>
          <w:u w:val="single"/>
        </w:rPr>
        <w:t>A</w:t>
      </w:r>
      <w:r w:rsidRPr="003D2AC7">
        <w:rPr>
          <w:bCs/>
          <w:u w:val="single"/>
        </w:rPr>
        <w:t>pplicable condition for FR2 HST multi-RX in the spec</w:t>
      </w:r>
      <w:r>
        <w:rPr>
          <w:bCs/>
          <w:u w:val="single"/>
        </w:rPr>
        <w:t>,</w:t>
      </w:r>
      <w:r w:rsidRPr="003D2AC7">
        <w:rPr>
          <w:bCs/>
          <w:u w:val="single"/>
        </w:rPr>
        <w:t xml:space="preserve"> if without GBBR</w:t>
      </w:r>
      <w:r>
        <w:rPr>
          <w:bCs/>
          <w:u w:val="single"/>
        </w:rPr>
        <w:t xml:space="preserve"> as prerequisite: </w:t>
      </w:r>
    </w:p>
    <w:p w14:paraId="2CC2FD04" w14:textId="77777777" w:rsidR="00B04EA8" w:rsidRPr="00B04EA8" w:rsidRDefault="00B04EA8" w:rsidP="00B04EA8">
      <w:pPr>
        <w:pStyle w:val="aff8"/>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B04EA8">
        <w:rPr>
          <w:rFonts w:eastAsia="宋体"/>
          <w:szCs w:val="24"/>
          <w:highlight w:val="green"/>
          <w:lang w:eastAsia="zh-CN"/>
        </w:rPr>
        <w:t xml:space="preserve">Agreement from Thursday Ad-Hoc Session: </w:t>
      </w:r>
    </w:p>
    <w:p w14:paraId="0D8DF6F7" w14:textId="77777777" w:rsidR="00BD680E" w:rsidRPr="00BD680E" w:rsidRDefault="00BD680E" w:rsidP="00BD680E">
      <w:pPr>
        <w:pStyle w:val="aff8"/>
        <w:numPr>
          <w:ilvl w:val="1"/>
          <w:numId w:val="1"/>
        </w:numPr>
        <w:overflowPunct/>
        <w:autoSpaceDE/>
        <w:autoSpaceDN/>
        <w:adjustRightInd/>
        <w:spacing w:after="120" w:line="259" w:lineRule="auto"/>
        <w:ind w:firstLineChars="0"/>
        <w:textAlignment w:val="auto"/>
        <w:rPr>
          <w:highlight w:val="green"/>
          <w:lang w:eastAsia="ja-JP"/>
        </w:rPr>
      </w:pPr>
      <w:r w:rsidRPr="00BD680E">
        <w:rPr>
          <w:highlight w:val="green"/>
          <w:lang w:eastAsia="ja-JP"/>
        </w:rPr>
        <w:t>Applicable condition for FR2 HST multi-panel requirement, if without GBBR as prerequisite</w:t>
      </w:r>
    </w:p>
    <w:p w14:paraId="1A482B8A" w14:textId="77777777" w:rsidR="00BD680E" w:rsidRPr="00BD680E" w:rsidRDefault="00BD680E" w:rsidP="00BD680E">
      <w:pPr>
        <w:pStyle w:val="aff8"/>
        <w:numPr>
          <w:ilvl w:val="2"/>
          <w:numId w:val="1"/>
        </w:numPr>
        <w:overflowPunct/>
        <w:autoSpaceDE/>
        <w:autoSpaceDN/>
        <w:adjustRightInd/>
        <w:spacing w:after="120" w:line="259" w:lineRule="auto"/>
        <w:ind w:firstLineChars="0"/>
        <w:textAlignment w:val="auto"/>
        <w:rPr>
          <w:highlight w:val="green"/>
          <w:lang w:eastAsia="ja-JP"/>
        </w:rPr>
      </w:pPr>
      <w:r w:rsidRPr="00BD680E">
        <w:rPr>
          <w:highlight w:val="green"/>
          <w:lang w:eastAsia="ja-JP"/>
        </w:rPr>
        <w:t xml:space="preserve">FR2 </w:t>
      </w:r>
      <w:r w:rsidRPr="00BD680E">
        <w:rPr>
          <w:rFonts w:hint="eastAsia"/>
          <w:highlight w:val="green"/>
          <w:lang w:eastAsia="ja-JP"/>
        </w:rPr>
        <w:t xml:space="preserve">PC6 UE </w:t>
      </w:r>
      <w:r w:rsidRPr="00BD680E">
        <w:rPr>
          <w:highlight w:val="green"/>
          <w:lang w:eastAsia="ja-JP"/>
        </w:rPr>
        <w:t xml:space="preserve">shall </w:t>
      </w:r>
      <w:r w:rsidRPr="00BD680E">
        <w:rPr>
          <w:rFonts w:hint="eastAsia"/>
          <w:highlight w:val="green"/>
          <w:lang w:eastAsia="ja-JP"/>
        </w:rPr>
        <w:t>support the multi-</w:t>
      </w:r>
      <w:r w:rsidRPr="00BD680E">
        <w:rPr>
          <w:highlight w:val="green"/>
          <w:lang w:eastAsia="ja-JP"/>
        </w:rPr>
        <w:t>panel</w:t>
      </w:r>
      <w:r w:rsidRPr="00BD680E">
        <w:rPr>
          <w:rFonts w:hint="eastAsia"/>
          <w:highlight w:val="green"/>
          <w:lang w:eastAsia="ja-JP"/>
        </w:rPr>
        <w:t xml:space="preserve"> simultaneous reception capability </w:t>
      </w:r>
    </w:p>
    <w:p w14:paraId="5DBAFD63" w14:textId="7BB65A7F" w:rsidR="00BD680E" w:rsidRPr="00BD680E" w:rsidRDefault="00BD680E" w:rsidP="00BD680E">
      <w:pPr>
        <w:pStyle w:val="aff8"/>
        <w:numPr>
          <w:ilvl w:val="3"/>
          <w:numId w:val="1"/>
        </w:numPr>
        <w:overflowPunct/>
        <w:autoSpaceDE/>
        <w:autoSpaceDN/>
        <w:adjustRightInd/>
        <w:spacing w:after="120" w:line="259" w:lineRule="auto"/>
        <w:ind w:firstLineChars="0"/>
        <w:textAlignment w:val="auto"/>
        <w:rPr>
          <w:highlight w:val="green"/>
          <w:lang w:eastAsia="ja-JP"/>
        </w:rPr>
      </w:pPr>
      <w:r w:rsidRPr="00BD680E">
        <w:rPr>
          <w:highlight w:val="green"/>
          <w:lang w:eastAsia="ja-JP"/>
        </w:rPr>
        <w:t>FFS new or exi</w:t>
      </w:r>
      <w:r w:rsidRPr="00200DCF">
        <w:rPr>
          <w:highlight w:val="green"/>
          <w:lang w:eastAsia="ja-JP"/>
        </w:rPr>
        <w:t>sting</w:t>
      </w:r>
      <w:r w:rsidR="006C6C36" w:rsidRPr="00200DCF">
        <w:rPr>
          <w:highlight w:val="green"/>
          <w:lang w:eastAsia="ja-JP"/>
        </w:rPr>
        <w:t xml:space="preserve"> (</w:t>
      </w:r>
      <w:r w:rsidR="006C6C36" w:rsidRPr="00200DCF">
        <w:rPr>
          <w:i/>
          <w:iCs/>
          <w:highlight w:val="green"/>
          <w:lang w:eastAsia="ja-JP"/>
        </w:rPr>
        <w:t>simultaneousReceptionDiffTypeD-r16</w:t>
      </w:r>
      <w:r w:rsidR="006C6C36" w:rsidRPr="00200DCF">
        <w:rPr>
          <w:highlight w:val="green"/>
          <w:lang w:eastAsia="ja-JP"/>
        </w:rPr>
        <w:t>)</w:t>
      </w:r>
      <w:r w:rsidRPr="00200DCF">
        <w:rPr>
          <w:lang w:eastAsia="ja-JP"/>
        </w:rPr>
        <w:t xml:space="preserve"> </w:t>
      </w:r>
      <w:r w:rsidRPr="00BD680E">
        <w:rPr>
          <w:highlight w:val="green"/>
          <w:lang w:eastAsia="ja-JP"/>
        </w:rPr>
        <w:t xml:space="preserve">capability for </w:t>
      </w:r>
      <w:r w:rsidRPr="00BD680E">
        <w:rPr>
          <w:rFonts w:hint="eastAsia"/>
          <w:highlight w:val="green"/>
          <w:lang w:eastAsia="ja-JP"/>
        </w:rPr>
        <w:t>multi-</w:t>
      </w:r>
      <w:r w:rsidRPr="00BD680E">
        <w:rPr>
          <w:highlight w:val="green"/>
          <w:lang w:eastAsia="ja-JP"/>
        </w:rPr>
        <w:t>panel</w:t>
      </w:r>
      <w:r w:rsidRPr="00BD680E">
        <w:rPr>
          <w:rFonts w:hint="eastAsia"/>
          <w:highlight w:val="green"/>
          <w:lang w:eastAsia="ja-JP"/>
        </w:rPr>
        <w:t xml:space="preserve"> simultaneous reception</w:t>
      </w:r>
    </w:p>
    <w:p w14:paraId="699797E7" w14:textId="77777777" w:rsidR="00BD680E" w:rsidRPr="00BD680E" w:rsidRDefault="00BD680E" w:rsidP="00BD680E">
      <w:pPr>
        <w:pStyle w:val="aff8"/>
        <w:numPr>
          <w:ilvl w:val="2"/>
          <w:numId w:val="1"/>
        </w:numPr>
        <w:overflowPunct/>
        <w:autoSpaceDE/>
        <w:autoSpaceDN/>
        <w:adjustRightInd/>
        <w:spacing w:after="120" w:line="259" w:lineRule="auto"/>
        <w:ind w:firstLineChars="0"/>
        <w:textAlignment w:val="auto"/>
        <w:rPr>
          <w:highlight w:val="green"/>
          <w:lang w:eastAsia="ja-JP"/>
        </w:rPr>
      </w:pPr>
      <w:r w:rsidRPr="00BD680E">
        <w:rPr>
          <w:rFonts w:hint="eastAsia"/>
          <w:highlight w:val="green"/>
          <w:lang w:eastAsia="ja-JP"/>
        </w:rPr>
        <w:t xml:space="preserve">NW </w:t>
      </w:r>
      <w:r w:rsidRPr="00BD680E">
        <w:rPr>
          <w:highlight w:val="green"/>
          <w:lang w:eastAsia="ja-JP"/>
        </w:rPr>
        <w:t xml:space="preserve">shall </w:t>
      </w:r>
      <w:r w:rsidRPr="00BD680E">
        <w:rPr>
          <w:rFonts w:hint="eastAsia"/>
          <w:highlight w:val="green"/>
          <w:lang w:eastAsia="ja-JP"/>
        </w:rPr>
        <w:t>configure Rel-17 HST flag (highSpeedMeasFlagFR2) and bi-direction flag (</w:t>
      </w:r>
      <w:r w:rsidRPr="00BD680E">
        <w:rPr>
          <w:highlight w:val="green"/>
          <w:lang w:eastAsia="ja-JP"/>
        </w:rPr>
        <w:t>i.e.</w:t>
      </w:r>
      <w:r w:rsidRPr="00BD680E">
        <w:rPr>
          <w:rFonts w:hint="eastAsia"/>
          <w:highlight w:val="green"/>
          <w:lang w:eastAsia="ja-JP"/>
        </w:rPr>
        <w:t>, highSpeedDeploymentTypeFR2)</w:t>
      </w:r>
    </w:p>
    <w:p w14:paraId="4D68942F" w14:textId="77777777" w:rsidR="002559E4" w:rsidRPr="008807E1" w:rsidRDefault="002559E4" w:rsidP="00531205">
      <w:pPr>
        <w:rPr>
          <w:lang w:eastAsia="ja-JP"/>
        </w:rPr>
      </w:pPr>
    </w:p>
    <w:p w14:paraId="309EA735" w14:textId="2F61BEC0" w:rsidR="00FE223A" w:rsidRPr="004F5B2D" w:rsidRDefault="00FE223A" w:rsidP="00AB143A">
      <w:pPr>
        <w:rPr>
          <w:u w:val="single"/>
          <w:lang w:eastAsia="zh-CN"/>
        </w:rPr>
      </w:pPr>
      <w:r w:rsidRPr="004F5B2D">
        <w:rPr>
          <w:u w:val="single"/>
          <w:lang w:eastAsia="zh-CN"/>
        </w:rPr>
        <w:t xml:space="preserve">Whether to consider/enhance CSI-RS based requirements </w:t>
      </w:r>
      <w:bookmarkStart w:id="0" w:name="_Hlk135865415"/>
      <w:r w:rsidR="00461D72" w:rsidRPr="004F5B2D">
        <w:rPr>
          <w:u w:val="single"/>
          <w:lang w:eastAsia="zh-CN"/>
        </w:rPr>
        <w:t xml:space="preserve">for multi-panel RX in </w:t>
      </w:r>
      <w:r w:rsidRPr="004F5B2D">
        <w:rPr>
          <w:u w:val="single"/>
          <w:lang w:eastAsia="zh-CN"/>
        </w:rPr>
        <w:t>Rel-18 FR2 HST WI</w:t>
      </w:r>
      <w:bookmarkEnd w:id="0"/>
      <w:r w:rsidR="00461D72" w:rsidRPr="004F5B2D">
        <w:rPr>
          <w:u w:val="single"/>
          <w:lang w:eastAsia="zh-CN"/>
        </w:rPr>
        <w:t>?</w:t>
      </w:r>
    </w:p>
    <w:p w14:paraId="4F71491D" w14:textId="77777777" w:rsidR="00B04EA8" w:rsidRPr="00B04EA8" w:rsidRDefault="00B04EA8" w:rsidP="00B04EA8">
      <w:pPr>
        <w:pStyle w:val="aff8"/>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bookmarkStart w:id="1" w:name="_Hlk135956591"/>
      <w:r w:rsidRPr="00B04EA8">
        <w:rPr>
          <w:rFonts w:eastAsia="宋体"/>
          <w:szCs w:val="24"/>
          <w:highlight w:val="green"/>
          <w:lang w:eastAsia="zh-CN"/>
        </w:rPr>
        <w:t xml:space="preserve">Agreement from Thursday Ad-Hoc Session: </w:t>
      </w:r>
    </w:p>
    <w:bookmarkEnd w:id="1"/>
    <w:p w14:paraId="0223947F" w14:textId="77777777" w:rsidR="00082204" w:rsidRPr="00082204" w:rsidRDefault="00082204" w:rsidP="00082204">
      <w:pPr>
        <w:pStyle w:val="aff8"/>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082204">
        <w:rPr>
          <w:rFonts w:eastAsia="宋体"/>
          <w:szCs w:val="24"/>
          <w:highlight w:val="green"/>
          <w:lang w:eastAsia="zh-CN"/>
        </w:rPr>
        <w:lastRenderedPageBreak/>
        <w:t>RAN4 shall preclude any enhancement for all the CSI-RS based requirements for FR2 HST multi-panel RX, which include:</w:t>
      </w:r>
    </w:p>
    <w:p w14:paraId="2A048B74" w14:textId="77777777" w:rsidR="00082204" w:rsidRPr="00082204" w:rsidRDefault="00082204" w:rsidP="00082204">
      <w:pPr>
        <w:pStyle w:val="aff8"/>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082204">
        <w:rPr>
          <w:rFonts w:eastAsia="宋体"/>
          <w:szCs w:val="24"/>
          <w:highlight w:val="green"/>
          <w:lang w:eastAsia="zh-CN"/>
        </w:rPr>
        <w:t>Requirements for CSI-RS based RLM</w:t>
      </w:r>
    </w:p>
    <w:p w14:paraId="0B66A748" w14:textId="77777777" w:rsidR="00082204" w:rsidRPr="00082204" w:rsidRDefault="00082204" w:rsidP="00082204">
      <w:pPr>
        <w:pStyle w:val="aff8"/>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082204">
        <w:rPr>
          <w:rFonts w:eastAsia="宋体"/>
          <w:szCs w:val="24"/>
          <w:highlight w:val="green"/>
          <w:lang w:eastAsia="zh-CN"/>
        </w:rPr>
        <w:t>Requirements for CSI-RS based BFD/CBD</w:t>
      </w:r>
    </w:p>
    <w:p w14:paraId="7C2C19DE" w14:textId="77777777" w:rsidR="00082204" w:rsidRPr="00082204" w:rsidRDefault="00082204" w:rsidP="00082204">
      <w:pPr>
        <w:pStyle w:val="aff8"/>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082204">
        <w:rPr>
          <w:rFonts w:eastAsia="宋体"/>
          <w:szCs w:val="24"/>
          <w:highlight w:val="green"/>
          <w:lang w:eastAsia="zh-CN"/>
        </w:rPr>
        <w:t>Requirements for CSI-RS based L1-RSRP measurement</w:t>
      </w:r>
    </w:p>
    <w:p w14:paraId="26681613" w14:textId="211129B4" w:rsidR="00082204" w:rsidRPr="00082204" w:rsidRDefault="00082204" w:rsidP="00082204">
      <w:pPr>
        <w:pStyle w:val="aff8"/>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082204">
        <w:rPr>
          <w:rFonts w:eastAsia="宋体"/>
          <w:szCs w:val="24"/>
          <w:highlight w:val="green"/>
          <w:lang w:eastAsia="zh-CN"/>
        </w:rPr>
        <w:t>Measurement restriction for CSI-RS based L1-RSRP</w:t>
      </w:r>
    </w:p>
    <w:p w14:paraId="7068C457" w14:textId="4751BCD9" w:rsidR="00461D72" w:rsidRDefault="00461D72" w:rsidP="00461D72">
      <w:pPr>
        <w:spacing w:after="120" w:line="259" w:lineRule="auto"/>
        <w:rPr>
          <w:szCs w:val="24"/>
          <w:lang w:eastAsia="zh-CN"/>
        </w:rPr>
      </w:pPr>
    </w:p>
    <w:p w14:paraId="25C6B16B" w14:textId="54D2632C" w:rsidR="00461D72" w:rsidRPr="004F5B2D" w:rsidRDefault="00461D72" w:rsidP="00461D72">
      <w:pPr>
        <w:spacing w:after="120" w:line="259" w:lineRule="auto"/>
        <w:rPr>
          <w:szCs w:val="24"/>
          <w:u w:val="single"/>
          <w:lang w:eastAsia="zh-CN"/>
        </w:rPr>
      </w:pPr>
      <w:r w:rsidRPr="004F5B2D">
        <w:rPr>
          <w:szCs w:val="24"/>
          <w:u w:val="single"/>
          <w:lang w:eastAsia="zh-CN"/>
        </w:rPr>
        <w:t xml:space="preserve">Whether to consider/enhance SSB based CBD requirements </w:t>
      </w:r>
      <w:r w:rsidR="004F5B2D" w:rsidRPr="004F5B2D">
        <w:rPr>
          <w:szCs w:val="24"/>
          <w:u w:val="single"/>
          <w:lang w:eastAsia="zh-CN"/>
        </w:rPr>
        <w:t>for multi-panel RX in Rel-18 FR2 HST WI</w:t>
      </w:r>
      <w:r w:rsidRPr="004F5B2D">
        <w:rPr>
          <w:szCs w:val="24"/>
          <w:u w:val="single"/>
          <w:lang w:eastAsia="zh-CN"/>
        </w:rPr>
        <w:t>?</w:t>
      </w:r>
    </w:p>
    <w:p w14:paraId="10C8B753" w14:textId="1BFC301A" w:rsidR="00082204" w:rsidRPr="00B04EA8" w:rsidRDefault="00082204" w:rsidP="00082204">
      <w:pPr>
        <w:pStyle w:val="aff8"/>
        <w:numPr>
          <w:ilvl w:val="0"/>
          <w:numId w:val="1"/>
        </w:numPr>
        <w:overflowPunct/>
        <w:autoSpaceDE/>
        <w:autoSpaceDN/>
        <w:adjustRightInd/>
        <w:spacing w:after="120" w:line="259" w:lineRule="auto"/>
        <w:ind w:left="936" w:firstLineChars="0"/>
        <w:textAlignment w:val="auto"/>
        <w:rPr>
          <w:rFonts w:eastAsia="宋体"/>
          <w:szCs w:val="24"/>
          <w:lang w:eastAsia="zh-CN"/>
        </w:rPr>
      </w:pPr>
      <w:r w:rsidRPr="00B04EA8">
        <w:rPr>
          <w:rFonts w:eastAsia="宋体"/>
          <w:szCs w:val="24"/>
          <w:lang w:eastAsia="zh-CN"/>
        </w:rPr>
        <w:t xml:space="preserve">Agreement: </w:t>
      </w:r>
    </w:p>
    <w:p w14:paraId="143C9763" w14:textId="77777777" w:rsidR="00082204" w:rsidRPr="00B04EA8" w:rsidRDefault="00082204" w:rsidP="00082204">
      <w:pPr>
        <w:pStyle w:val="aff8"/>
        <w:numPr>
          <w:ilvl w:val="1"/>
          <w:numId w:val="1"/>
        </w:numPr>
        <w:overflowPunct/>
        <w:autoSpaceDE/>
        <w:autoSpaceDN/>
        <w:adjustRightInd/>
        <w:spacing w:after="120" w:line="259" w:lineRule="auto"/>
        <w:ind w:firstLineChars="0"/>
        <w:textAlignment w:val="auto"/>
        <w:rPr>
          <w:rFonts w:eastAsia="宋体"/>
          <w:szCs w:val="24"/>
          <w:lang w:eastAsia="zh-CN"/>
        </w:rPr>
      </w:pPr>
      <w:r w:rsidRPr="00B04EA8">
        <w:rPr>
          <w:rFonts w:eastAsia="宋体"/>
          <w:szCs w:val="24"/>
          <w:lang w:eastAsia="zh-CN"/>
        </w:rPr>
        <w:t xml:space="preserve">RAN4 shall preclude any enhancement on </w:t>
      </w:r>
      <w:r w:rsidRPr="00B04EA8">
        <w:t xml:space="preserve">the SSB based CBD requirements </w:t>
      </w:r>
      <w:r w:rsidRPr="00B04EA8">
        <w:rPr>
          <w:rFonts w:eastAsia="宋体"/>
          <w:szCs w:val="24"/>
          <w:lang w:eastAsia="zh-CN"/>
        </w:rPr>
        <w:t xml:space="preserve">for FR2 HST multi-panel RX. </w:t>
      </w:r>
    </w:p>
    <w:p w14:paraId="7167DDE9" w14:textId="77777777" w:rsidR="00082204" w:rsidRDefault="00082204" w:rsidP="00AB143A"/>
    <w:p w14:paraId="55E08127" w14:textId="69C546D2" w:rsidR="00656631" w:rsidRPr="00656631" w:rsidRDefault="00656631" w:rsidP="00AB143A">
      <w:pPr>
        <w:rPr>
          <w:u w:val="single"/>
        </w:rPr>
      </w:pPr>
      <w:r w:rsidRPr="00656631">
        <w:rPr>
          <w:u w:val="single"/>
        </w:rPr>
        <w:t>Whether to consider/enhance simultaneous L3+L3</w:t>
      </w:r>
      <w:r w:rsidR="00A15A3F">
        <w:rPr>
          <w:u w:val="single"/>
        </w:rPr>
        <w:t>, L3+L1 and L1+L1</w:t>
      </w:r>
      <w:r w:rsidRPr="00656631">
        <w:rPr>
          <w:u w:val="single"/>
        </w:rPr>
        <w:t xml:space="preserve"> measurement </w:t>
      </w:r>
      <w:bookmarkStart w:id="2" w:name="_Hlk135865725"/>
      <w:r w:rsidRPr="00656631">
        <w:rPr>
          <w:u w:val="single"/>
          <w:lang w:eastAsia="zh-CN"/>
        </w:rPr>
        <w:t>for multi-panel RX in Rel-18 FR2 HST WI</w:t>
      </w:r>
      <w:bookmarkEnd w:id="2"/>
      <w:r w:rsidRPr="00656631">
        <w:rPr>
          <w:u w:val="single"/>
          <w:lang w:eastAsia="zh-CN"/>
        </w:rPr>
        <w:t>?</w:t>
      </w:r>
    </w:p>
    <w:p w14:paraId="4A9347E3" w14:textId="77777777" w:rsidR="00E87FBE" w:rsidRPr="00B04EA8" w:rsidRDefault="00E87FBE" w:rsidP="00E87FBE">
      <w:pPr>
        <w:pStyle w:val="aff8"/>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B04EA8">
        <w:rPr>
          <w:rFonts w:eastAsia="宋体"/>
          <w:szCs w:val="24"/>
          <w:highlight w:val="green"/>
          <w:lang w:eastAsia="zh-CN"/>
        </w:rPr>
        <w:t xml:space="preserve">Agreement from Thursday Ad-Hoc Session: </w:t>
      </w:r>
    </w:p>
    <w:p w14:paraId="570AF8F5" w14:textId="5B3ED16A" w:rsidR="00D91572" w:rsidRPr="00CC0AFD" w:rsidRDefault="00D91572" w:rsidP="00D91572">
      <w:pPr>
        <w:pStyle w:val="aff8"/>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CC0AFD">
        <w:rPr>
          <w:rFonts w:eastAsia="宋体"/>
          <w:szCs w:val="24"/>
          <w:highlight w:val="green"/>
          <w:lang w:eastAsia="zh-CN"/>
        </w:rPr>
        <w:t>RAN4 shall preclude the simultaneous L3+L3 measurement for multi-panel RX in Rel-18 FR2 HST WI.</w:t>
      </w:r>
    </w:p>
    <w:p w14:paraId="3606EE73" w14:textId="44A329A0" w:rsidR="00D91572" w:rsidRPr="00CC0AFD" w:rsidRDefault="00D91572" w:rsidP="00D91572">
      <w:pPr>
        <w:pStyle w:val="aff8"/>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CC0AFD">
        <w:rPr>
          <w:rFonts w:eastAsia="宋体"/>
          <w:szCs w:val="24"/>
          <w:highlight w:val="green"/>
          <w:lang w:eastAsia="zh-CN"/>
        </w:rPr>
        <w:t>RAN4 shall preclude the simultaneous L3+L1 measurement for multi-panel RX in Rel-18 FR2 HST WI.</w:t>
      </w:r>
    </w:p>
    <w:p w14:paraId="2F532780" w14:textId="77777777" w:rsidR="00564CE9" w:rsidRPr="00CC0AFD" w:rsidRDefault="00D91572" w:rsidP="00D91572">
      <w:pPr>
        <w:pStyle w:val="aff8"/>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CC0AFD">
        <w:rPr>
          <w:rFonts w:eastAsia="宋体"/>
          <w:szCs w:val="24"/>
          <w:highlight w:val="green"/>
          <w:lang w:eastAsia="zh-CN"/>
        </w:rPr>
        <w:t>RAN4 shall consider the simultaneous L1+L1 measurement for multi-panel RX in Rel-18 FR2 HST WI, and new requirements shall be defined accordingly</w:t>
      </w:r>
    </w:p>
    <w:p w14:paraId="52F3337C" w14:textId="2E2E0CD6" w:rsidR="00D91572" w:rsidRPr="00CC0AFD" w:rsidRDefault="00564CE9" w:rsidP="00564CE9">
      <w:pPr>
        <w:pStyle w:val="aff8"/>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CC0AFD">
        <w:rPr>
          <w:rFonts w:eastAsia="宋体"/>
          <w:szCs w:val="24"/>
          <w:highlight w:val="green"/>
          <w:lang w:eastAsia="zh-CN"/>
        </w:rPr>
        <w:t>FFS applicable condition of the enhancement for new requirement</w:t>
      </w:r>
      <w:r w:rsidR="00CC0AFD" w:rsidRPr="00CC0AFD">
        <w:rPr>
          <w:rFonts w:eastAsia="宋体"/>
          <w:szCs w:val="24"/>
          <w:highlight w:val="green"/>
          <w:lang w:eastAsia="zh-CN"/>
        </w:rPr>
        <w:t>:</w:t>
      </w:r>
    </w:p>
    <w:p w14:paraId="37AF3BBE" w14:textId="704C55E5" w:rsidR="00CC0AFD" w:rsidRPr="00CC0AFD" w:rsidRDefault="00CC0AFD" w:rsidP="00CC0AFD">
      <w:pPr>
        <w:pStyle w:val="aff8"/>
        <w:numPr>
          <w:ilvl w:val="3"/>
          <w:numId w:val="1"/>
        </w:numPr>
        <w:overflowPunct/>
        <w:autoSpaceDE/>
        <w:autoSpaceDN/>
        <w:adjustRightInd/>
        <w:spacing w:after="120" w:line="259" w:lineRule="auto"/>
        <w:ind w:firstLineChars="0"/>
        <w:textAlignment w:val="auto"/>
        <w:rPr>
          <w:rFonts w:eastAsia="宋体"/>
          <w:szCs w:val="24"/>
          <w:highlight w:val="green"/>
          <w:lang w:eastAsia="zh-CN"/>
        </w:rPr>
      </w:pPr>
      <w:r w:rsidRPr="00CC0AFD">
        <w:rPr>
          <w:rFonts w:eastAsia="宋体"/>
          <w:szCs w:val="24"/>
          <w:highlight w:val="green"/>
          <w:lang w:eastAsia="zh-CN"/>
        </w:rPr>
        <w:t>Restriction on SSB configuration for neighboring RRHs</w:t>
      </w:r>
    </w:p>
    <w:p w14:paraId="4B0852AE" w14:textId="30798B00" w:rsidR="00CC0AFD" w:rsidRDefault="00CC0AFD" w:rsidP="00CC0AFD">
      <w:pPr>
        <w:pStyle w:val="aff8"/>
        <w:numPr>
          <w:ilvl w:val="3"/>
          <w:numId w:val="1"/>
        </w:numPr>
        <w:overflowPunct/>
        <w:autoSpaceDE/>
        <w:autoSpaceDN/>
        <w:adjustRightInd/>
        <w:spacing w:after="120" w:line="259" w:lineRule="auto"/>
        <w:ind w:firstLineChars="0"/>
        <w:textAlignment w:val="auto"/>
        <w:rPr>
          <w:rFonts w:eastAsia="宋体"/>
          <w:szCs w:val="24"/>
          <w:highlight w:val="green"/>
          <w:lang w:eastAsia="zh-CN"/>
        </w:rPr>
      </w:pPr>
      <w:r w:rsidRPr="00CC0AFD">
        <w:rPr>
          <w:rFonts w:eastAsia="宋体"/>
          <w:szCs w:val="24"/>
          <w:highlight w:val="green"/>
          <w:lang w:eastAsia="zh-CN"/>
        </w:rPr>
        <w:t xml:space="preserve">Enhancement on only set1, or both set1 and set2. </w:t>
      </w:r>
    </w:p>
    <w:p w14:paraId="2DEBC76A" w14:textId="50E8837C" w:rsidR="00552226" w:rsidRDefault="00552226" w:rsidP="00552226">
      <w:pPr>
        <w:pStyle w:val="aff8"/>
        <w:numPr>
          <w:ilvl w:val="3"/>
          <w:numId w:val="1"/>
        </w:numPr>
        <w:ind w:firstLineChars="0"/>
        <w:rPr>
          <w:rFonts w:eastAsia="宋体"/>
          <w:szCs w:val="24"/>
          <w:highlight w:val="green"/>
          <w:lang w:eastAsia="zh-CN"/>
        </w:rPr>
      </w:pPr>
      <w:r>
        <w:rPr>
          <w:rFonts w:eastAsia="宋体"/>
          <w:szCs w:val="24"/>
          <w:highlight w:val="green"/>
          <w:lang w:eastAsia="zh-CN"/>
        </w:rPr>
        <w:t>T</w:t>
      </w:r>
      <w:r w:rsidRPr="00552226">
        <w:rPr>
          <w:rFonts w:eastAsia="宋体"/>
          <w:szCs w:val="24"/>
          <w:highlight w:val="green"/>
          <w:lang w:eastAsia="zh-CN"/>
        </w:rPr>
        <w:t xml:space="preserve">he sweeping factor N1 can be reduced in FR2 HST multi-panel simultaneous reception </w:t>
      </w:r>
    </w:p>
    <w:p w14:paraId="0308FFF8" w14:textId="39D63DDD" w:rsidR="00552226" w:rsidRPr="00552226" w:rsidRDefault="00552226" w:rsidP="00552226">
      <w:pPr>
        <w:pStyle w:val="aff8"/>
        <w:numPr>
          <w:ilvl w:val="4"/>
          <w:numId w:val="1"/>
        </w:numPr>
        <w:ind w:firstLineChars="0"/>
        <w:rPr>
          <w:rFonts w:eastAsia="宋体"/>
          <w:szCs w:val="24"/>
          <w:highlight w:val="green"/>
          <w:lang w:eastAsia="zh-CN"/>
        </w:rPr>
      </w:pPr>
      <w:r>
        <w:rPr>
          <w:rFonts w:eastAsia="宋体"/>
          <w:szCs w:val="24"/>
          <w:highlight w:val="green"/>
          <w:lang w:eastAsia="zh-CN"/>
        </w:rPr>
        <w:t>FFS how to reduce N1</w:t>
      </w:r>
    </w:p>
    <w:p w14:paraId="5994314E" w14:textId="6BE93874" w:rsidR="00563718" w:rsidRDefault="00563718" w:rsidP="00AB143A"/>
    <w:p w14:paraId="230B8E6E" w14:textId="060E98F6" w:rsidR="00563718" w:rsidRPr="00656631" w:rsidRDefault="00563718" w:rsidP="00563718">
      <w:pPr>
        <w:rPr>
          <w:u w:val="single"/>
        </w:rPr>
      </w:pPr>
      <w:r w:rsidRPr="00656631">
        <w:rPr>
          <w:u w:val="single"/>
        </w:rPr>
        <w:t xml:space="preserve">Whether to consider/enhance simultaneous </w:t>
      </w:r>
      <w:r>
        <w:rPr>
          <w:u w:val="single"/>
        </w:rPr>
        <w:t>data</w:t>
      </w:r>
      <w:r w:rsidRPr="00656631">
        <w:rPr>
          <w:u w:val="single"/>
        </w:rPr>
        <w:t>+L</w:t>
      </w:r>
      <w:r>
        <w:rPr>
          <w:u w:val="single"/>
        </w:rPr>
        <w:t>1</w:t>
      </w:r>
      <w:r w:rsidRPr="00656631">
        <w:rPr>
          <w:u w:val="single"/>
        </w:rPr>
        <w:t xml:space="preserve"> measurement </w:t>
      </w:r>
      <w:r w:rsidR="008A4A16">
        <w:rPr>
          <w:u w:val="single"/>
        </w:rPr>
        <w:t xml:space="preserve">and data+L3 measurement </w:t>
      </w:r>
      <w:r w:rsidRPr="00656631">
        <w:rPr>
          <w:u w:val="single"/>
          <w:lang w:eastAsia="zh-CN"/>
        </w:rPr>
        <w:t>for multi-panel RX in Rel-18 FR2 HST WI?</w:t>
      </w:r>
    </w:p>
    <w:p w14:paraId="0F39AFFA" w14:textId="77777777" w:rsidR="00E87FBE" w:rsidRPr="00B04EA8" w:rsidRDefault="00E87FBE" w:rsidP="00E87FBE">
      <w:pPr>
        <w:pStyle w:val="aff8"/>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B04EA8">
        <w:rPr>
          <w:rFonts w:eastAsia="宋体"/>
          <w:szCs w:val="24"/>
          <w:highlight w:val="green"/>
          <w:lang w:eastAsia="zh-CN"/>
        </w:rPr>
        <w:t xml:space="preserve">Agreement from Thursday Ad-Hoc Session: </w:t>
      </w:r>
    </w:p>
    <w:p w14:paraId="1917E61D" w14:textId="6F86264E" w:rsidR="00CC0AFD" w:rsidRPr="004F0EDE" w:rsidRDefault="00CC0AFD" w:rsidP="00CC0AFD">
      <w:pPr>
        <w:pStyle w:val="aff8"/>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4F0EDE">
        <w:rPr>
          <w:rFonts w:eastAsia="宋体"/>
          <w:szCs w:val="24"/>
          <w:highlight w:val="green"/>
          <w:lang w:eastAsia="zh-CN"/>
        </w:rPr>
        <w:t>RAN4 shall preclude any enhancement on the scheduling restriction requirement for simultaneous L3 measurement and data reception in Rel-18 FR2 HST</w:t>
      </w:r>
      <w:r w:rsidR="004F0EDE" w:rsidRPr="004F0EDE">
        <w:rPr>
          <w:rFonts w:eastAsia="宋体"/>
          <w:szCs w:val="24"/>
          <w:highlight w:val="green"/>
          <w:lang w:eastAsia="zh-CN"/>
        </w:rPr>
        <w:t>.</w:t>
      </w:r>
    </w:p>
    <w:p w14:paraId="78FF44DB" w14:textId="084EC48C" w:rsidR="00200DCF" w:rsidRPr="00200DCF" w:rsidRDefault="00CC0AFD" w:rsidP="00200DCF">
      <w:pPr>
        <w:pStyle w:val="aff8"/>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4F0EDE">
        <w:rPr>
          <w:rFonts w:eastAsia="宋体"/>
          <w:szCs w:val="24"/>
          <w:highlight w:val="green"/>
          <w:lang w:eastAsia="zh-CN"/>
        </w:rPr>
        <w:t xml:space="preserve">RAN4 shall </w:t>
      </w:r>
      <w:r w:rsidR="004F0EDE" w:rsidRPr="004F0EDE">
        <w:rPr>
          <w:rFonts w:eastAsia="宋体"/>
          <w:szCs w:val="24"/>
          <w:highlight w:val="green"/>
          <w:lang w:eastAsia="zh-CN"/>
        </w:rPr>
        <w:t>consider</w:t>
      </w:r>
      <w:r w:rsidRPr="004F0EDE">
        <w:rPr>
          <w:rFonts w:eastAsia="宋体"/>
          <w:szCs w:val="24"/>
          <w:highlight w:val="green"/>
          <w:lang w:eastAsia="zh-CN"/>
        </w:rPr>
        <w:t xml:space="preserve"> data+L1 measurement</w:t>
      </w:r>
      <w:r w:rsidR="004F0EDE" w:rsidRPr="004F0EDE">
        <w:rPr>
          <w:rFonts w:eastAsia="宋体"/>
          <w:szCs w:val="24"/>
          <w:highlight w:val="green"/>
          <w:lang w:eastAsia="zh-CN"/>
        </w:rPr>
        <w:t xml:space="preserve"> for Rel-18 FR2 HST multi-panel RX:</w:t>
      </w:r>
    </w:p>
    <w:p w14:paraId="44E39A3C" w14:textId="5C1AECEB" w:rsidR="00CC0AFD" w:rsidRPr="00200DCF" w:rsidRDefault="004F0EDE" w:rsidP="004F0EDE">
      <w:pPr>
        <w:pStyle w:val="aff8"/>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200DCF">
        <w:rPr>
          <w:rFonts w:eastAsia="宋体"/>
          <w:szCs w:val="24"/>
          <w:highlight w:val="green"/>
          <w:lang w:eastAsia="zh-CN"/>
        </w:rPr>
        <w:t xml:space="preserve">FFS </w:t>
      </w:r>
      <w:r w:rsidR="00E178E1">
        <w:rPr>
          <w:rFonts w:eastAsia="宋体"/>
          <w:szCs w:val="24"/>
          <w:highlight w:val="green"/>
          <w:lang w:eastAsia="zh-CN"/>
        </w:rPr>
        <w:t>T</w:t>
      </w:r>
      <w:r w:rsidRPr="00200DCF">
        <w:rPr>
          <w:rFonts w:eastAsia="宋体"/>
          <w:szCs w:val="24"/>
          <w:highlight w:val="green"/>
          <w:lang w:eastAsia="zh-CN"/>
        </w:rPr>
        <w:t>he necessity of</w:t>
      </w:r>
      <w:r w:rsidR="00CC0AFD" w:rsidRPr="00200DCF">
        <w:rPr>
          <w:rFonts w:eastAsia="宋体"/>
          <w:szCs w:val="24"/>
          <w:highlight w:val="green"/>
          <w:lang w:eastAsia="zh-CN"/>
        </w:rPr>
        <w:t xml:space="preserve"> scheduling restriction requirement enhancement for data+ L1 measurement in Rel-18 FR2 HST</w:t>
      </w:r>
    </w:p>
    <w:p w14:paraId="151D8F87" w14:textId="0FFFC9C4" w:rsidR="00E178E1" w:rsidRDefault="00E178E1" w:rsidP="00200DCF">
      <w:pPr>
        <w:pStyle w:val="aff8"/>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200DCF">
        <w:rPr>
          <w:rFonts w:eastAsia="宋体"/>
          <w:szCs w:val="24"/>
          <w:highlight w:val="green"/>
          <w:lang w:eastAsia="zh-CN"/>
        </w:rPr>
        <w:t xml:space="preserve">RAN4 </w:t>
      </w:r>
      <w:r w:rsidR="00A31947" w:rsidRPr="00200DCF">
        <w:rPr>
          <w:rFonts w:eastAsia="宋体"/>
          <w:szCs w:val="24"/>
          <w:highlight w:val="green"/>
          <w:lang w:eastAsia="zh-CN"/>
        </w:rPr>
        <w:t>should</w:t>
      </w:r>
      <w:r w:rsidRPr="00200DCF">
        <w:rPr>
          <w:rFonts w:eastAsia="宋体"/>
          <w:szCs w:val="24"/>
          <w:highlight w:val="green"/>
          <w:lang w:eastAsia="zh-CN"/>
        </w:rPr>
        <w:t xml:space="preserve"> introduce enhancement on the scheduling restriction requirement for L1-RSRP in Rel-18 FR2 HST</w:t>
      </w:r>
    </w:p>
    <w:p w14:paraId="62EC283C" w14:textId="24C6A4F4" w:rsidR="00200DCF" w:rsidRPr="00200DCF" w:rsidRDefault="00200DCF" w:rsidP="00E6296E">
      <w:pPr>
        <w:pStyle w:val="aff8"/>
        <w:numPr>
          <w:ilvl w:val="3"/>
          <w:numId w:val="1"/>
        </w:numPr>
        <w:overflowPunct/>
        <w:autoSpaceDE/>
        <w:autoSpaceDN/>
        <w:adjustRightInd/>
        <w:spacing w:after="120" w:line="259" w:lineRule="auto"/>
        <w:ind w:firstLineChars="0"/>
        <w:textAlignment w:val="auto"/>
        <w:rPr>
          <w:rFonts w:eastAsia="宋体"/>
          <w:szCs w:val="24"/>
          <w:highlight w:val="green"/>
          <w:lang w:eastAsia="zh-CN"/>
        </w:rPr>
      </w:pPr>
      <w:r w:rsidRPr="00CC0AFD">
        <w:rPr>
          <w:rFonts w:eastAsia="宋体"/>
          <w:szCs w:val="24"/>
          <w:highlight w:val="green"/>
          <w:lang w:eastAsia="zh-CN"/>
        </w:rPr>
        <w:t>FFS applicable condition of the enhancement for new requirement</w:t>
      </w:r>
    </w:p>
    <w:p w14:paraId="6D279853" w14:textId="602D5FAA" w:rsidR="00563718" w:rsidRPr="00E6296E" w:rsidRDefault="003F26A5" w:rsidP="00AB143A">
      <w:pPr>
        <w:pStyle w:val="aff8"/>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Pr>
          <w:rFonts w:eastAsia="宋体"/>
          <w:szCs w:val="24"/>
          <w:highlight w:val="green"/>
          <w:lang w:eastAsia="zh-CN"/>
        </w:rPr>
        <w:t>FFS</w:t>
      </w:r>
      <w:r w:rsidR="00E178E1" w:rsidRPr="00200DCF">
        <w:rPr>
          <w:rFonts w:eastAsia="宋体"/>
          <w:szCs w:val="24"/>
          <w:highlight w:val="green"/>
          <w:lang w:eastAsia="zh-CN"/>
        </w:rPr>
        <w:t xml:space="preserve"> whether </w:t>
      </w:r>
      <w:r w:rsidR="003D5015" w:rsidRPr="00200DCF">
        <w:rPr>
          <w:rFonts w:eastAsia="宋体"/>
          <w:szCs w:val="24"/>
          <w:highlight w:val="green"/>
          <w:lang w:eastAsia="zh-CN"/>
        </w:rPr>
        <w:t xml:space="preserve">RAN4 </w:t>
      </w:r>
      <w:r w:rsidR="00A31947" w:rsidRPr="00200DCF">
        <w:rPr>
          <w:rFonts w:eastAsia="宋体"/>
          <w:szCs w:val="24"/>
          <w:highlight w:val="green"/>
          <w:lang w:eastAsia="zh-CN"/>
        </w:rPr>
        <w:t xml:space="preserve">should </w:t>
      </w:r>
      <w:r w:rsidR="003D5015" w:rsidRPr="00200DCF">
        <w:rPr>
          <w:rFonts w:eastAsia="宋体"/>
          <w:szCs w:val="24"/>
          <w:highlight w:val="green"/>
          <w:lang w:eastAsia="zh-CN"/>
        </w:rPr>
        <w:t xml:space="preserve">preclude any enhancement on the scheduling restriction requirement for </w:t>
      </w:r>
      <w:r w:rsidR="00534474" w:rsidRPr="00200DCF">
        <w:rPr>
          <w:rFonts w:eastAsia="宋体"/>
          <w:szCs w:val="24"/>
          <w:highlight w:val="green"/>
          <w:lang w:eastAsia="zh-CN"/>
        </w:rPr>
        <w:t>RLM in Rel-18 FR2 HST</w:t>
      </w:r>
    </w:p>
    <w:p w14:paraId="2387BB00" w14:textId="3B712175" w:rsidR="00271C87" w:rsidRDefault="00271C87" w:rsidP="00271C87">
      <w:pPr>
        <w:pStyle w:val="2"/>
        <w:rPr>
          <w:lang w:val="en-US"/>
        </w:rPr>
      </w:pPr>
      <w:r>
        <w:rPr>
          <w:lang w:val="en-US"/>
        </w:rPr>
        <w:lastRenderedPageBreak/>
        <w:t>Sub-Topic</w:t>
      </w:r>
      <w:r w:rsidR="002E6C54">
        <w:rPr>
          <w:lang w:val="en-US"/>
        </w:rPr>
        <w:t xml:space="preserve"> 1-</w:t>
      </w:r>
      <w:r>
        <w:rPr>
          <w:lang w:val="en-US"/>
        </w:rPr>
        <w:t xml:space="preserve">2: </w:t>
      </w:r>
      <w:r w:rsidR="002E6C54" w:rsidRPr="002E6C54">
        <w:rPr>
          <w:lang w:val="en-US"/>
        </w:rPr>
        <w:t>MRTD and panel switching for FR2 HST multi-panel simultaneous reception</w:t>
      </w:r>
    </w:p>
    <w:p w14:paraId="55342636" w14:textId="77777777" w:rsidR="00271C87" w:rsidRPr="00A15A3F" w:rsidRDefault="00271C87" w:rsidP="00271C87">
      <w:pPr>
        <w:rPr>
          <w:bCs/>
          <w:u w:val="single"/>
          <w:lang w:eastAsia="ko-KR"/>
        </w:rPr>
      </w:pPr>
      <w:r w:rsidRPr="00A15A3F">
        <w:rPr>
          <w:bCs/>
          <w:u w:val="single"/>
          <w:lang w:eastAsia="ko-KR"/>
        </w:rPr>
        <w:t>Issue 1-2-1: The impact to MRTD requirements</w:t>
      </w:r>
    </w:p>
    <w:p w14:paraId="3320BB80" w14:textId="77777777" w:rsidR="00E87FBE" w:rsidRPr="00B04EA8" w:rsidRDefault="00E87FBE" w:rsidP="00E87FBE">
      <w:pPr>
        <w:pStyle w:val="aff8"/>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B04EA8">
        <w:rPr>
          <w:rFonts w:eastAsia="宋体"/>
          <w:szCs w:val="24"/>
          <w:highlight w:val="green"/>
          <w:lang w:eastAsia="zh-CN"/>
        </w:rPr>
        <w:t xml:space="preserve">Agreement from Thursday Ad-Hoc Session: </w:t>
      </w:r>
    </w:p>
    <w:p w14:paraId="04E23FA1" w14:textId="780F88C8" w:rsidR="00667D42" w:rsidRPr="00667D42" w:rsidRDefault="00667D42" w:rsidP="00667D42">
      <w:pPr>
        <w:pStyle w:val="aff8"/>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667D42">
        <w:rPr>
          <w:rFonts w:eastAsia="宋体"/>
          <w:szCs w:val="24"/>
          <w:highlight w:val="green"/>
          <w:lang w:eastAsia="zh-CN"/>
        </w:rPr>
        <w:t xml:space="preserve">For Rel-18 FR2 PC6 UE, the new MRTD requirement shall be defined for simultaneous reception from two panels: </w:t>
      </w:r>
    </w:p>
    <w:p w14:paraId="06FF5C97" w14:textId="725E0BFC" w:rsidR="00667D42" w:rsidRPr="00667D42" w:rsidRDefault="00667D42" w:rsidP="00667D42">
      <w:pPr>
        <w:pStyle w:val="aff8"/>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667D42">
        <w:rPr>
          <w:rFonts w:eastAsia="宋体"/>
          <w:szCs w:val="24"/>
          <w:highlight w:val="green"/>
          <w:lang w:eastAsia="zh-CN"/>
        </w:rPr>
        <w:t>MRTD = [8]us</w:t>
      </w:r>
    </w:p>
    <w:p w14:paraId="14895FC4" w14:textId="77777777" w:rsidR="00271C87" w:rsidRPr="00271C87" w:rsidRDefault="00271C87" w:rsidP="00271C87">
      <w:pPr>
        <w:spacing w:after="120"/>
        <w:rPr>
          <w:szCs w:val="24"/>
          <w:lang w:eastAsia="zh-CN"/>
        </w:rPr>
      </w:pPr>
    </w:p>
    <w:p w14:paraId="00A1E699" w14:textId="77777777" w:rsidR="00271C87" w:rsidRPr="00A15A3F" w:rsidRDefault="00271C87" w:rsidP="00271C87">
      <w:pPr>
        <w:rPr>
          <w:bCs/>
          <w:u w:val="single"/>
          <w:lang w:eastAsia="ko-KR"/>
        </w:rPr>
      </w:pPr>
      <w:r w:rsidRPr="00A15A3F">
        <w:rPr>
          <w:bCs/>
          <w:u w:val="single"/>
          <w:lang w:eastAsia="ko-KR"/>
        </w:rPr>
        <w:t>Issue 1-2-2: Turning on/off the multi-panel reception operations in FR2 HST</w:t>
      </w:r>
    </w:p>
    <w:p w14:paraId="09C5E163" w14:textId="77777777" w:rsidR="00E87FBE" w:rsidRPr="00B04EA8" w:rsidRDefault="00E87FBE" w:rsidP="00E87FBE">
      <w:pPr>
        <w:pStyle w:val="aff8"/>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B04EA8">
        <w:rPr>
          <w:rFonts w:eastAsia="宋体"/>
          <w:szCs w:val="24"/>
          <w:highlight w:val="green"/>
          <w:lang w:eastAsia="zh-CN"/>
        </w:rPr>
        <w:t xml:space="preserve">Agreement from Thursday Ad-Hoc Session: </w:t>
      </w:r>
    </w:p>
    <w:p w14:paraId="491B018F" w14:textId="3787951D" w:rsidR="00F8072C" w:rsidRPr="00F8072C" w:rsidRDefault="00F8072C" w:rsidP="00F8072C">
      <w:pPr>
        <w:pStyle w:val="aff8"/>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F8072C">
        <w:rPr>
          <w:rFonts w:eastAsia="宋体"/>
          <w:szCs w:val="24"/>
          <w:highlight w:val="green"/>
          <w:lang w:eastAsia="zh-CN"/>
        </w:rPr>
        <w:t>The necessity of a mechanism for turning on/off the multi-panel reception operation in FR2 HST:</w:t>
      </w:r>
    </w:p>
    <w:p w14:paraId="6770546C" w14:textId="1C029726" w:rsidR="00F8072C" w:rsidRPr="00F8072C" w:rsidRDefault="00F8072C" w:rsidP="00F8072C">
      <w:pPr>
        <w:pStyle w:val="aff8"/>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F8072C">
        <w:rPr>
          <w:rFonts w:eastAsia="宋体"/>
          <w:szCs w:val="24"/>
          <w:highlight w:val="green"/>
          <w:lang w:eastAsia="zh-CN"/>
        </w:rPr>
        <w:t>No need for a new mechanism for turning on/off the multi-panel reception operation in FR2 HST;</w:t>
      </w:r>
    </w:p>
    <w:p w14:paraId="2A6D4168" w14:textId="2F4692DD" w:rsidR="00F8072C" w:rsidRPr="00F8072C" w:rsidRDefault="00F8072C" w:rsidP="00F8072C">
      <w:pPr>
        <w:pStyle w:val="aff8"/>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F8072C">
        <w:rPr>
          <w:rFonts w:eastAsia="宋体"/>
          <w:szCs w:val="24"/>
          <w:highlight w:val="green"/>
          <w:lang w:eastAsia="zh-CN"/>
        </w:rPr>
        <w:t xml:space="preserve">Existing </w:t>
      </w:r>
      <w:r>
        <w:rPr>
          <w:rFonts w:eastAsia="宋体"/>
          <w:szCs w:val="24"/>
          <w:highlight w:val="green"/>
          <w:lang w:eastAsia="zh-CN"/>
        </w:rPr>
        <w:t xml:space="preserve">signaling and configuration </w:t>
      </w:r>
      <w:r w:rsidRPr="00F8072C">
        <w:rPr>
          <w:rFonts w:eastAsia="宋体"/>
          <w:szCs w:val="24"/>
          <w:highlight w:val="green"/>
          <w:lang w:eastAsia="zh-CN"/>
        </w:rPr>
        <w:t xml:space="preserve">shall be used. </w:t>
      </w:r>
    </w:p>
    <w:p w14:paraId="624788D1" w14:textId="6D5899E8" w:rsidR="002E6C54" w:rsidRDefault="002E6C54" w:rsidP="00531205">
      <w:pPr>
        <w:rPr>
          <w:lang w:val="en-US" w:eastAsia="ja-JP"/>
        </w:rPr>
      </w:pPr>
    </w:p>
    <w:p w14:paraId="092C6B24" w14:textId="67223CEC" w:rsidR="00CF0C28" w:rsidRPr="00CF0C28" w:rsidRDefault="00CF0C28" w:rsidP="00CF0C28">
      <w:pPr>
        <w:pStyle w:val="2"/>
        <w:rPr>
          <w:lang w:val="en-US"/>
        </w:rPr>
      </w:pPr>
      <w:r w:rsidRPr="00CF0C28">
        <w:rPr>
          <w:lang w:val="en-US"/>
        </w:rPr>
        <w:t>Sub-topic 1-4</w:t>
      </w:r>
      <w:r>
        <w:rPr>
          <w:lang w:val="en-US"/>
        </w:rPr>
        <w:t>:</w:t>
      </w:r>
      <w:r w:rsidRPr="00CF0C28">
        <w:rPr>
          <w:lang w:val="en-US"/>
        </w:rPr>
        <w:t xml:space="preserve"> The impact to uplink spatial relation switch delay requirements</w:t>
      </w:r>
    </w:p>
    <w:p w14:paraId="07645C2C" w14:textId="77777777" w:rsidR="00E87FBE" w:rsidRPr="00B04EA8" w:rsidRDefault="00E87FBE" w:rsidP="00E87FBE">
      <w:pPr>
        <w:pStyle w:val="aff8"/>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B04EA8">
        <w:rPr>
          <w:rFonts w:eastAsia="宋体"/>
          <w:szCs w:val="24"/>
          <w:highlight w:val="green"/>
          <w:lang w:eastAsia="zh-CN"/>
        </w:rPr>
        <w:t xml:space="preserve">Agreement from Thursday Ad-Hoc Session: </w:t>
      </w:r>
    </w:p>
    <w:p w14:paraId="44ADC7A6" w14:textId="616A3D05" w:rsidR="00CE1517" w:rsidRPr="008C5428" w:rsidRDefault="00CE1517" w:rsidP="00CE1517">
      <w:pPr>
        <w:pStyle w:val="aff8"/>
        <w:numPr>
          <w:ilvl w:val="1"/>
          <w:numId w:val="1"/>
        </w:numPr>
        <w:overflowPunct/>
        <w:autoSpaceDE/>
        <w:autoSpaceDN/>
        <w:adjustRightInd/>
        <w:spacing w:after="120"/>
        <w:ind w:left="1440" w:firstLineChars="0"/>
        <w:textAlignment w:val="auto"/>
        <w:rPr>
          <w:rFonts w:eastAsia="宋体"/>
          <w:szCs w:val="24"/>
          <w:highlight w:val="green"/>
          <w:lang w:eastAsia="zh-CN"/>
        </w:rPr>
      </w:pPr>
      <w:r w:rsidRPr="008C5428">
        <w:rPr>
          <w:rFonts w:eastAsia="宋体"/>
          <w:szCs w:val="24"/>
          <w:highlight w:val="green"/>
          <w:lang w:eastAsia="zh-CN"/>
        </w:rPr>
        <w:t>Keep current uplink spatial relation switch delay requirement for Rel-18 FR2 HST multi-panel RX:</w:t>
      </w:r>
    </w:p>
    <w:p w14:paraId="59D0FCD3" w14:textId="3CFB3069" w:rsidR="00CE1517" w:rsidRPr="008C5428" w:rsidRDefault="00765D12" w:rsidP="00CE1517">
      <w:pPr>
        <w:pStyle w:val="aff8"/>
        <w:numPr>
          <w:ilvl w:val="2"/>
          <w:numId w:val="1"/>
        </w:numPr>
        <w:overflowPunct/>
        <w:autoSpaceDE/>
        <w:autoSpaceDN/>
        <w:adjustRightInd/>
        <w:spacing w:after="120"/>
        <w:ind w:left="2376" w:firstLineChars="0"/>
        <w:textAlignment w:val="auto"/>
        <w:rPr>
          <w:rFonts w:eastAsia="宋体"/>
          <w:szCs w:val="24"/>
          <w:highlight w:val="green"/>
          <w:lang w:eastAsia="zh-CN"/>
        </w:rPr>
      </w:pPr>
      <w:r w:rsidRPr="008C5428">
        <w:rPr>
          <w:rFonts w:eastAsia="宋体"/>
          <w:szCs w:val="24"/>
          <w:highlight w:val="green"/>
          <w:lang w:eastAsia="zh-CN"/>
        </w:rPr>
        <w:t xml:space="preserve">It is </w:t>
      </w:r>
      <w:r w:rsidR="00CE1517" w:rsidRPr="008C5428">
        <w:rPr>
          <w:rFonts w:eastAsia="宋体"/>
          <w:szCs w:val="24"/>
          <w:highlight w:val="green"/>
          <w:lang w:eastAsia="zh-CN"/>
        </w:rPr>
        <w:t>RAN4</w:t>
      </w:r>
      <w:r w:rsidRPr="008C5428">
        <w:rPr>
          <w:rFonts w:eastAsia="宋体"/>
          <w:szCs w:val="24"/>
          <w:highlight w:val="green"/>
          <w:lang w:eastAsia="zh-CN"/>
        </w:rPr>
        <w:t>’s understanding that</w:t>
      </w:r>
      <w:r w:rsidR="00CE1517" w:rsidRPr="008C5428">
        <w:rPr>
          <w:rFonts w:eastAsia="宋体"/>
          <w:szCs w:val="24"/>
          <w:highlight w:val="green"/>
          <w:lang w:eastAsia="zh-CN"/>
        </w:rPr>
        <w:t xml:space="preserve"> UL spatial relation switch to the target associated to the unknown DL RS in FR2 HST scenarios</w:t>
      </w:r>
      <w:r w:rsidRPr="008C5428">
        <w:rPr>
          <w:rFonts w:eastAsia="宋体"/>
          <w:szCs w:val="24"/>
          <w:highlight w:val="green"/>
          <w:lang w:eastAsia="zh-CN"/>
        </w:rPr>
        <w:t xml:space="preserve"> shall not be considered: </w:t>
      </w:r>
    </w:p>
    <w:p w14:paraId="1B26318B" w14:textId="42023785" w:rsidR="00765D12" w:rsidRPr="008C5428" w:rsidRDefault="00765D12" w:rsidP="00765D12">
      <w:pPr>
        <w:pStyle w:val="aff8"/>
        <w:numPr>
          <w:ilvl w:val="3"/>
          <w:numId w:val="1"/>
        </w:numPr>
        <w:overflowPunct/>
        <w:autoSpaceDE/>
        <w:autoSpaceDN/>
        <w:adjustRightInd/>
        <w:spacing w:after="120"/>
        <w:ind w:firstLineChars="0"/>
        <w:textAlignment w:val="auto"/>
        <w:rPr>
          <w:rFonts w:eastAsia="宋体"/>
          <w:szCs w:val="24"/>
          <w:highlight w:val="green"/>
          <w:lang w:eastAsia="zh-CN"/>
        </w:rPr>
      </w:pPr>
      <w:r w:rsidRPr="008C5428">
        <w:rPr>
          <w:rFonts w:eastAsia="宋体"/>
          <w:szCs w:val="24"/>
          <w:highlight w:val="green"/>
          <w:lang w:eastAsia="zh-CN"/>
        </w:rPr>
        <w:t xml:space="preserve">Capture the above understanding in RAN4 WF.  </w:t>
      </w:r>
    </w:p>
    <w:p w14:paraId="0C680BB9" w14:textId="77777777" w:rsidR="00706932" w:rsidRDefault="00706932" w:rsidP="00531205">
      <w:pPr>
        <w:rPr>
          <w:lang w:eastAsia="ja-JP"/>
        </w:rPr>
      </w:pPr>
    </w:p>
    <w:p w14:paraId="1ABDA9E3" w14:textId="4E614DF9" w:rsidR="00706932" w:rsidRPr="00CF0C28" w:rsidRDefault="00301F3E" w:rsidP="00706932">
      <w:pPr>
        <w:pStyle w:val="2"/>
        <w:rPr>
          <w:lang w:val="en-US"/>
        </w:rPr>
      </w:pPr>
      <w:r>
        <w:rPr>
          <w:lang w:val="en-US"/>
        </w:rPr>
        <w:t xml:space="preserve">RRM </w:t>
      </w:r>
      <w:r w:rsidR="00706932" w:rsidRPr="00CF0C28">
        <w:rPr>
          <w:lang w:val="en-US"/>
        </w:rPr>
        <w:t>requirement</w:t>
      </w:r>
      <w:r>
        <w:rPr>
          <w:lang w:val="en-US"/>
        </w:rPr>
        <w:t xml:space="preserve"> impact summary</w:t>
      </w:r>
    </w:p>
    <w:p w14:paraId="6C1D7500" w14:textId="3030C938" w:rsidR="00706932" w:rsidRDefault="00706932" w:rsidP="00706932">
      <w:pPr>
        <w:pStyle w:val="aff8"/>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A15A3F">
        <w:rPr>
          <w:rFonts w:eastAsia="宋体"/>
          <w:szCs w:val="24"/>
          <w:highlight w:val="green"/>
          <w:lang w:eastAsia="zh-CN"/>
        </w:rPr>
        <w:t xml:space="preserve">Agreement: </w:t>
      </w:r>
    </w:p>
    <w:p w14:paraId="6BDF7E88" w14:textId="774B187A" w:rsidR="00E87FBE" w:rsidRPr="00E87FBE" w:rsidRDefault="00E87FBE" w:rsidP="00E87FBE">
      <w:pPr>
        <w:pStyle w:val="aff8"/>
        <w:numPr>
          <w:ilvl w:val="1"/>
          <w:numId w:val="1"/>
        </w:numPr>
        <w:ind w:firstLineChars="0"/>
        <w:rPr>
          <w:rFonts w:eastAsia="宋体"/>
          <w:szCs w:val="24"/>
          <w:lang w:eastAsia="zh-CN"/>
        </w:rPr>
      </w:pPr>
      <w:r w:rsidRPr="00E87FBE">
        <w:rPr>
          <w:rFonts w:eastAsia="宋体"/>
          <w:szCs w:val="24"/>
          <w:lang w:eastAsia="zh-CN"/>
        </w:rPr>
        <w:t xml:space="preserve">Below </w:t>
      </w:r>
      <w:r w:rsidRPr="00666C30">
        <w:rPr>
          <w:rFonts w:eastAsia="宋体"/>
          <w:szCs w:val="24"/>
          <w:highlight w:val="green"/>
          <w:lang w:eastAsia="zh-CN"/>
        </w:rPr>
        <w:t>green highlighted</w:t>
      </w:r>
      <w:r w:rsidRPr="00E87FBE">
        <w:rPr>
          <w:rFonts w:eastAsia="宋体"/>
          <w:szCs w:val="24"/>
          <w:lang w:eastAsia="zh-CN"/>
        </w:rPr>
        <w:t xml:space="preserve"> items from Thursday Ad-Hoc Session: </w:t>
      </w:r>
    </w:p>
    <w:p w14:paraId="5AA43CE3" w14:textId="4AC2941B" w:rsidR="00E87FBE" w:rsidRPr="00E87FBE" w:rsidRDefault="00E87FBE" w:rsidP="00E87FBE">
      <w:pPr>
        <w:pStyle w:val="aff8"/>
        <w:numPr>
          <w:ilvl w:val="1"/>
          <w:numId w:val="1"/>
        </w:numPr>
        <w:overflowPunct/>
        <w:autoSpaceDE/>
        <w:autoSpaceDN/>
        <w:adjustRightInd/>
        <w:spacing w:after="120" w:line="259" w:lineRule="auto"/>
        <w:ind w:firstLineChars="0"/>
        <w:textAlignment w:val="auto"/>
        <w:rPr>
          <w:rFonts w:eastAsia="宋体"/>
          <w:szCs w:val="24"/>
          <w:lang w:eastAsia="zh-CN"/>
        </w:rPr>
      </w:pPr>
      <w:r w:rsidRPr="00E87FBE">
        <w:rPr>
          <w:rFonts w:eastAsia="宋体"/>
          <w:szCs w:val="24"/>
          <w:lang w:eastAsia="zh-CN"/>
        </w:rPr>
        <w:t xml:space="preserve">Below </w:t>
      </w:r>
      <w:r w:rsidRPr="00666C30">
        <w:rPr>
          <w:rFonts w:eastAsia="宋体"/>
          <w:szCs w:val="24"/>
          <w:highlight w:val="yellow"/>
          <w:lang w:eastAsia="zh-CN"/>
        </w:rPr>
        <w:t>yellow highlighted</w:t>
      </w:r>
      <w:r w:rsidRPr="00E87FBE">
        <w:rPr>
          <w:rFonts w:eastAsia="宋体"/>
          <w:szCs w:val="24"/>
          <w:lang w:eastAsia="zh-CN"/>
        </w:rPr>
        <w:t xml:space="preserve"> items agreed in this WF</w:t>
      </w:r>
    </w:p>
    <w:p w14:paraId="53185FAE" w14:textId="2B50831E" w:rsidR="00AA69DC" w:rsidRPr="00AA69DC" w:rsidRDefault="00AA69DC" w:rsidP="00AA69DC">
      <w:pPr>
        <w:pStyle w:val="aff8"/>
        <w:numPr>
          <w:ilvl w:val="0"/>
          <w:numId w:val="1"/>
        </w:numPr>
        <w:ind w:firstLineChars="0"/>
        <w:jc w:val="center"/>
        <w:rPr>
          <w:b/>
          <w:highlight w:val="green"/>
          <w:u w:val="single"/>
          <w:lang w:eastAsia="ko-KR"/>
        </w:rPr>
      </w:pPr>
      <w:r w:rsidRPr="00AA69DC">
        <w:rPr>
          <w:b/>
          <w:szCs w:val="24"/>
          <w:highlight w:val="green"/>
        </w:rPr>
        <w:t>Table 1. RRM requirement impact summary for FR2 HST multi-panel R</w:t>
      </w:r>
      <w:r w:rsidRPr="00D93840">
        <w:rPr>
          <w:b/>
          <w:szCs w:val="24"/>
          <w:highlight w:val="green"/>
        </w:rPr>
        <w:t>X</w:t>
      </w:r>
      <w:r w:rsidR="00C600B6" w:rsidRPr="00D93840">
        <w:rPr>
          <w:b/>
          <w:szCs w:val="24"/>
          <w:highlight w:val="green"/>
        </w:rPr>
        <w:t xml:space="preserve"> (informative)</w:t>
      </w:r>
    </w:p>
    <w:tbl>
      <w:tblPr>
        <w:tblStyle w:val="aff7"/>
        <w:tblW w:w="0" w:type="auto"/>
        <w:tblLook w:val="04A0" w:firstRow="1" w:lastRow="0" w:firstColumn="1" w:lastColumn="0" w:noHBand="0" w:noVBand="1"/>
      </w:tblPr>
      <w:tblGrid>
        <w:gridCol w:w="2093"/>
        <w:gridCol w:w="1527"/>
        <w:gridCol w:w="3233"/>
        <w:gridCol w:w="2776"/>
      </w:tblGrid>
      <w:tr w:rsidR="00AA69DC" w:rsidRPr="00AA69DC" w14:paraId="50774ED4" w14:textId="77777777" w:rsidTr="006C0310">
        <w:tc>
          <w:tcPr>
            <w:tcW w:w="2093" w:type="dxa"/>
          </w:tcPr>
          <w:p w14:paraId="691B8A59" w14:textId="77777777" w:rsidR="00AA69DC" w:rsidRPr="00AA69DC" w:rsidRDefault="00AA69DC" w:rsidP="006C0310">
            <w:pPr>
              <w:rPr>
                <w:rFonts w:eastAsiaTheme="minorEastAsia"/>
                <w:highlight w:val="green"/>
                <w:lang w:eastAsia="zh-CN"/>
              </w:rPr>
            </w:pPr>
            <w:r w:rsidRPr="00AA69DC">
              <w:rPr>
                <w:rFonts w:eastAsiaTheme="minorEastAsia"/>
                <w:b/>
                <w:highlight w:val="green"/>
                <w:lang w:eastAsia="zh-CN"/>
              </w:rPr>
              <w:t>RRM Req. Category</w:t>
            </w:r>
          </w:p>
        </w:tc>
        <w:tc>
          <w:tcPr>
            <w:tcW w:w="1527" w:type="dxa"/>
          </w:tcPr>
          <w:p w14:paraId="60976700" w14:textId="77777777" w:rsidR="00AA69DC" w:rsidRPr="00AA69DC" w:rsidRDefault="00AA69DC" w:rsidP="006C0310">
            <w:pPr>
              <w:jc w:val="center"/>
              <w:rPr>
                <w:rFonts w:eastAsiaTheme="minorEastAsia"/>
                <w:highlight w:val="green"/>
                <w:lang w:eastAsia="zh-CN"/>
              </w:rPr>
            </w:pPr>
            <w:r w:rsidRPr="00AA69DC">
              <w:rPr>
                <w:rFonts w:eastAsiaTheme="minorEastAsia"/>
                <w:b/>
                <w:highlight w:val="green"/>
                <w:lang w:eastAsia="zh-CN"/>
              </w:rPr>
              <w:t>Sub-Category</w:t>
            </w:r>
          </w:p>
        </w:tc>
        <w:tc>
          <w:tcPr>
            <w:tcW w:w="3233" w:type="dxa"/>
          </w:tcPr>
          <w:p w14:paraId="2B574FB5" w14:textId="77777777" w:rsidR="00AA69DC" w:rsidRPr="00AA69DC" w:rsidRDefault="00AA69DC" w:rsidP="006C0310">
            <w:pPr>
              <w:jc w:val="center"/>
              <w:rPr>
                <w:rFonts w:eastAsiaTheme="minorEastAsia"/>
                <w:b/>
                <w:highlight w:val="green"/>
                <w:lang w:val="en-US" w:eastAsia="zh-CN"/>
              </w:rPr>
            </w:pPr>
            <w:r w:rsidRPr="00AA69DC">
              <w:rPr>
                <w:rFonts w:eastAsiaTheme="minorEastAsia"/>
                <w:b/>
                <w:highlight w:val="green"/>
                <w:lang w:val="en-US" w:eastAsia="zh-CN"/>
              </w:rPr>
              <w:t>Proposed WF on RRM requirement impact</w:t>
            </w:r>
          </w:p>
        </w:tc>
        <w:tc>
          <w:tcPr>
            <w:tcW w:w="2776" w:type="dxa"/>
          </w:tcPr>
          <w:p w14:paraId="4F998B06" w14:textId="77777777" w:rsidR="00AA69DC" w:rsidRPr="00AA69DC" w:rsidRDefault="00AA69DC" w:rsidP="006C0310">
            <w:pPr>
              <w:jc w:val="center"/>
              <w:rPr>
                <w:rFonts w:eastAsiaTheme="minorEastAsia"/>
                <w:b/>
                <w:highlight w:val="green"/>
                <w:lang w:val="en-US" w:eastAsia="zh-CN"/>
              </w:rPr>
            </w:pPr>
            <w:r w:rsidRPr="00AA69DC">
              <w:rPr>
                <w:rFonts w:eastAsiaTheme="minorEastAsia"/>
                <w:b/>
                <w:highlight w:val="green"/>
                <w:lang w:val="en-US" w:eastAsia="zh-CN"/>
              </w:rPr>
              <w:t>Work Split</w:t>
            </w:r>
          </w:p>
        </w:tc>
      </w:tr>
      <w:tr w:rsidR="00AA69DC" w:rsidRPr="00AA69DC" w14:paraId="34B81E0B" w14:textId="77777777" w:rsidTr="006C0310">
        <w:tc>
          <w:tcPr>
            <w:tcW w:w="2093" w:type="dxa"/>
          </w:tcPr>
          <w:p w14:paraId="0C17F934" w14:textId="77777777" w:rsidR="00AA69DC" w:rsidRPr="00AA69DC" w:rsidRDefault="00AA69DC" w:rsidP="006C0310">
            <w:pPr>
              <w:rPr>
                <w:highlight w:val="green"/>
              </w:rPr>
            </w:pPr>
            <w:r w:rsidRPr="00AA69DC">
              <w:rPr>
                <w:highlight w:val="green"/>
                <w:lang w:eastAsia="zh-CN"/>
              </w:rPr>
              <w:t>RRC_IDLE state mobility</w:t>
            </w:r>
          </w:p>
        </w:tc>
        <w:tc>
          <w:tcPr>
            <w:tcW w:w="1527" w:type="dxa"/>
          </w:tcPr>
          <w:p w14:paraId="0EBFFFBC" w14:textId="77777777" w:rsidR="00AA69DC" w:rsidRPr="00AA69DC" w:rsidRDefault="00AA69DC" w:rsidP="006C0310">
            <w:pPr>
              <w:rPr>
                <w:rFonts w:eastAsiaTheme="minorEastAsia"/>
                <w:highlight w:val="green"/>
                <w:lang w:eastAsia="zh-CN"/>
              </w:rPr>
            </w:pPr>
            <w:r w:rsidRPr="00AA69DC">
              <w:rPr>
                <w:rFonts w:eastAsiaTheme="minorEastAsia"/>
                <w:highlight w:val="green"/>
                <w:lang w:eastAsia="zh-CN"/>
              </w:rPr>
              <w:t>Cell Re-selection</w:t>
            </w:r>
          </w:p>
        </w:tc>
        <w:tc>
          <w:tcPr>
            <w:tcW w:w="3233" w:type="dxa"/>
          </w:tcPr>
          <w:p w14:paraId="76C2797A" w14:textId="77777777" w:rsidR="00AA69DC" w:rsidRPr="00AA69DC" w:rsidRDefault="00AA69DC" w:rsidP="006C0310">
            <w:pPr>
              <w:rPr>
                <w:b/>
                <w:bCs/>
                <w:highlight w:val="green"/>
                <w:lang w:eastAsia="zh-CN"/>
              </w:rPr>
            </w:pPr>
            <w:r w:rsidRPr="00AA69DC">
              <w:rPr>
                <w:b/>
                <w:bCs/>
                <w:highlight w:val="green"/>
              </w:rPr>
              <w:t>Precluded</w:t>
            </w:r>
          </w:p>
        </w:tc>
        <w:tc>
          <w:tcPr>
            <w:tcW w:w="2776" w:type="dxa"/>
          </w:tcPr>
          <w:p w14:paraId="1DBB47A4" w14:textId="77777777" w:rsidR="00AA69DC" w:rsidRPr="00AA69DC" w:rsidRDefault="00AA69DC" w:rsidP="006C0310">
            <w:pPr>
              <w:rPr>
                <w:highlight w:val="green"/>
              </w:rPr>
            </w:pPr>
          </w:p>
        </w:tc>
      </w:tr>
      <w:tr w:rsidR="00AA69DC" w:rsidRPr="00AA69DC" w14:paraId="6C74C4FE" w14:textId="77777777" w:rsidTr="006C0310">
        <w:trPr>
          <w:trHeight w:val="261"/>
        </w:trPr>
        <w:tc>
          <w:tcPr>
            <w:tcW w:w="2093" w:type="dxa"/>
            <w:vMerge w:val="restart"/>
          </w:tcPr>
          <w:p w14:paraId="16656012" w14:textId="77777777" w:rsidR="00AA69DC" w:rsidRPr="00AA69DC" w:rsidRDefault="00AA69DC" w:rsidP="006C0310">
            <w:pPr>
              <w:rPr>
                <w:highlight w:val="green"/>
                <w:lang w:eastAsia="zh-CN"/>
              </w:rPr>
            </w:pPr>
            <w:r w:rsidRPr="00AA69DC">
              <w:rPr>
                <w:highlight w:val="green"/>
              </w:rPr>
              <w:t>RRC_CONNECTED state mobility</w:t>
            </w:r>
          </w:p>
        </w:tc>
        <w:tc>
          <w:tcPr>
            <w:tcW w:w="1527" w:type="dxa"/>
          </w:tcPr>
          <w:p w14:paraId="4A233E5F" w14:textId="77777777" w:rsidR="00AA69DC" w:rsidRPr="00AA69DC" w:rsidRDefault="00AA69DC" w:rsidP="006C0310">
            <w:pPr>
              <w:rPr>
                <w:rFonts w:eastAsiaTheme="minorEastAsia"/>
                <w:highlight w:val="green"/>
                <w:lang w:eastAsia="zh-CN"/>
              </w:rPr>
            </w:pPr>
            <w:r w:rsidRPr="00AA69DC">
              <w:rPr>
                <w:rFonts w:eastAsiaTheme="minorEastAsia"/>
                <w:highlight w:val="green"/>
                <w:lang w:eastAsia="zh-CN"/>
              </w:rPr>
              <w:t>Handover</w:t>
            </w:r>
          </w:p>
        </w:tc>
        <w:tc>
          <w:tcPr>
            <w:tcW w:w="3233" w:type="dxa"/>
          </w:tcPr>
          <w:p w14:paraId="451CA651" w14:textId="77777777" w:rsidR="00AA69DC" w:rsidRPr="00AA69DC" w:rsidRDefault="00AA69DC" w:rsidP="006C0310">
            <w:pPr>
              <w:rPr>
                <w:rFonts w:eastAsiaTheme="minorEastAsia"/>
                <w:b/>
                <w:bCs/>
                <w:highlight w:val="green"/>
                <w:lang w:eastAsia="zh-CN"/>
              </w:rPr>
            </w:pPr>
            <w:r w:rsidRPr="00AA69DC">
              <w:rPr>
                <w:b/>
                <w:bCs/>
                <w:highlight w:val="green"/>
              </w:rPr>
              <w:t>Precluded</w:t>
            </w:r>
          </w:p>
        </w:tc>
        <w:tc>
          <w:tcPr>
            <w:tcW w:w="2776" w:type="dxa"/>
          </w:tcPr>
          <w:p w14:paraId="7725492A" w14:textId="77777777" w:rsidR="00AA69DC" w:rsidRPr="00AA69DC" w:rsidRDefault="00AA69DC" w:rsidP="006C0310">
            <w:pPr>
              <w:rPr>
                <w:highlight w:val="green"/>
                <w:lang w:eastAsia="zh-CN"/>
              </w:rPr>
            </w:pPr>
          </w:p>
        </w:tc>
      </w:tr>
      <w:tr w:rsidR="00AA69DC" w:rsidRPr="00AA69DC" w14:paraId="003B9C95" w14:textId="77777777" w:rsidTr="006C0310">
        <w:trPr>
          <w:trHeight w:val="261"/>
        </w:trPr>
        <w:tc>
          <w:tcPr>
            <w:tcW w:w="2093" w:type="dxa"/>
            <w:vMerge/>
          </w:tcPr>
          <w:p w14:paraId="56B6447A" w14:textId="77777777" w:rsidR="00AA69DC" w:rsidRPr="00AA69DC" w:rsidRDefault="00AA69DC" w:rsidP="006C0310">
            <w:pPr>
              <w:rPr>
                <w:highlight w:val="green"/>
              </w:rPr>
            </w:pPr>
          </w:p>
        </w:tc>
        <w:tc>
          <w:tcPr>
            <w:tcW w:w="1527" w:type="dxa"/>
          </w:tcPr>
          <w:p w14:paraId="296DCE12" w14:textId="77777777" w:rsidR="00AA69DC" w:rsidRPr="00AA69DC" w:rsidRDefault="00AA69DC" w:rsidP="006C0310">
            <w:pPr>
              <w:rPr>
                <w:rFonts w:eastAsiaTheme="minorEastAsia"/>
                <w:highlight w:val="green"/>
                <w:lang w:eastAsia="zh-CN"/>
              </w:rPr>
            </w:pPr>
            <w:r w:rsidRPr="00AA69DC">
              <w:rPr>
                <w:rFonts w:eastAsiaTheme="minorEastAsia"/>
                <w:highlight w:val="green"/>
                <w:lang w:eastAsia="zh-CN"/>
              </w:rPr>
              <w:t>RRC Connection Mobility Control</w:t>
            </w:r>
          </w:p>
        </w:tc>
        <w:tc>
          <w:tcPr>
            <w:tcW w:w="3233" w:type="dxa"/>
          </w:tcPr>
          <w:p w14:paraId="74874288" w14:textId="77777777" w:rsidR="00AA69DC" w:rsidRPr="00AA69DC" w:rsidRDefault="00AA69DC" w:rsidP="006C0310">
            <w:pPr>
              <w:rPr>
                <w:b/>
                <w:bCs/>
                <w:highlight w:val="green"/>
              </w:rPr>
            </w:pPr>
            <w:r w:rsidRPr="00AA69DC">
              <w:rPr>
                <w:b/>
                <w:bCs/>
                <w:highlight w:val="green"/>
              </w:rPr>
              <w:t>Precluded</w:t>
            </w:r>
          </w:p>
        </w:tc>
        <w:tc>
          <w:tcPr>
            <w:tcW w:w="2776" w:type="dxa"/>
          </w:tcPr>
          <w:p w14:paraId="04104BE1" w14:textId="77777777" w:rsidR="00AA69DC" w:rsidRPr="00AA69DC" w:rsidRDefault="00AA69DC" w:rsidP="006C0310">
            <w:pPr>
              <w:rPr>
                <w:rFonts w:eastAsiaTheme="minorEastAsia"/>
                <w:b/>
                <w:highlight w:val="green"/>
                <w:lang w:val="en-US" w:eastAsia="zh-CN"/>
              </w:rPr>
            </w:pPr>
          </w:p>
        </w:tc>
      </w:tr>
      <w:tr w:rsidR="00AA69DC" w:rsidRPr="00AA69DC" w14:paraId="6D40D092" w14:textId="77777777" w:rsidTr="006C0310">
        <w:trPr>
          <w:trHeight w:val="1060"/>
        </w:trPr>
        <w:tc>
          <w:tcPr>
            <w:tcW w:w="2093" w:type="dxa"/>
          </w:tcPr>
          <w:p w14:paraId="09F2A931" w14:textId="77777777" w:rsidR="00AA69DC" w:rsidRPr="00AA69DC" w:rsidRDefault="00AA69DC" w:rsidP="006C0310">
            <w:pPr>
              <w:rPr>
                <w:highlight w:val="green"/>
              </w:rPr>
            </w:pPr>
            <w:r w:rsidRPr="00AA69DC">
              <w:rPr>
                <w:highlight w:val="green"/>
              </w:rPr>
              <w:lastRenderedPageBreak/>
              <w:t>Timing</w:t>
            </w:r>
          </w:p>
        </w:tc>
        <w:tc>
          <w:tcPr>
            <w:tcW w:w="1527" w:type="dxa"/>
          </w:tcPr>
          <w:p w14:paraId="3D5184F5" w14:textId="77777777" w:rsidR="00AA69DC" w:rsidRPr="00AA69DC" w:rsidRDefault="00AA69DC" w:rsidP="006C0310">
            <w:pPr>
              <w:rPr>
                <w:rFonts w:eastAsiaTheme="minorEastAsia"/>
                <w:highlight w:val="green"/>
                <w:lang w:eastAsia="zh-CN"/>
              </w:rPr>
            </w:pPr>
            <w:r w:rsidRPr="00AA69DC">
              <w:rPr>
                <w:rFonts w:eastAsiaTheme="minorEastAsia"/>
                <w:highlight w:val="green"/>
                <w:lang w:eastAsia="zh-CN"/>
              </w:rPr>
              <w:t>MRTD</w:t>
            </w:r>
          </w:p>
        </w:tc>
        <w:tc>
          <w:tcPr>
            <w:tcW w:w="3233" w:type="dxa"/>
          </w:tcPr>
          <w:p w14:paraId="7B669025" w14:textId="77777777" w:rsidR="00AA69DC" w:rsidRPr="00AA69DC" w:rsidRDefault="00AA69DC" w:rsidP="006C0310">
            <w:pPr>
              <w:rPr>
                <w:rFonts w:eastAsiaTheme="minorEastAsia"/>
                <w:b/>
                <w:highlight w:val="green"/>
                <w:lang w:eastAsia="zh-CN"/>
              </w:rPr>
            </w:pPr>
            <w:r w:rsidRPr="00AA69DC">
              <w:rPr>
                <w:rFonts w:eastAsiaTheme="minorEastAsia"/>
                <w:b/>
                <w:highlight w:val="green"/>
                <w:lang w:eastAsia="zh-CN"/>
              </w:rPr>
              <w:t>New requirement required</w:t>
            </w:r>
          </w:p>
          <w:p w14:paraId="28B4D49A" w14:textId="77777777" w:rsidR="00AA69DC" w:rsidRPr="00AA69DC" w:rsidRDefault="00AA69DC" w:rsidP="006C0310">
            <w:pPr>
              <w:rPr>
                <w:b/>
                <w:bCs/>
                <w:highlight w:val="green"/>
              </w:rPr>
            </w:pPr>
          </w:p>
        </w:tc>
        <w:tc>
          <w:tcPr>
            <w:tcW w:w="2776" w:type="dxa"/>
          </w:tcPr>
          <w:p w14:paraId="3C4CE6D8" w14:textId="77777777" w:rsidR="00AA69DC" w:rsidRPr="00AA69DC" w:rsidRDefault="00AA69DC" w:rsidP="006C0310">
            <w:pPr>
              <w:rPr>
                <w:rFonts w:eastAsiaTheme="minorEastAsia"/>
                <w:b/>
                <w:highlight w:val="green"/>
                <w:lang w:eastAsia="zh-CN"/>
              </w:rPr>
            </w:pPr>
          </w:p>
        </w:tc>
      </w:tr>
      <w:tr w:rsidR="00AA69DC" w:rsidRPr="00AA69DC" w14:paraId="049BAA8F" w14:textId="77777777" w:rsidTr="006C0310">
        <w:trPr>
          <w:trHeight w:val="261"/>
        </w:trPr>
        <w:tc>
          <w:tcPr>
            <w:tcW w:w="2093" w:type="dxa"/>
            <w:vMerge w:val="restart"/>
          </w:tcPr>
          <w:p w14:paraId="6A8E64A7" w14:textId="77777777" w:rsidR="00AA69DC" w:rsidRPr="00AA69DC" w:rsidRDefault="00AA69DC" w:rsidP="006C0310">
            <w:pPr>
              <w:rPr>
                <w:rFonts w:eastAsiaTheme="minorEastAsia"/>
                <w:highlight w:val="green"/>
                <w:lang w:eastAsia="zh-CN"/>
              </w:rPr>
            </w:pPr>
            <w:r w:rsidRPr="00AA69DC">
              <w:rPr>
                <w:rFonts w:eastAsiaTheme="minorEastAsia"/>
                <w:highlight w:val="green"/>
                <w:lang w:eastAsia="zh-CN"/>
              </w:rPr>
              <w:t>Signalling characteristics</w:t>
            </w:r>
          </w:p>
        </w:tc>
        <w:tc>
          <w:tcPr>
            <w:tcW w:w="1527" w:type="dxa"/>
          </w:tcPr>
          <w:p w14:paraId="73B83EFE" w14:textId="77777777" w:rsidR="00AA69DC" w:rsidRPr="00AA69DC" w:rsidRDefault="00AA69DC" w:rsidP="006C0310">
            <w:pPr>
              <w:rPr>
                <w:rFonts w:eastAsiaTheme="minorEastAsia"/>
                <w:highlight w:val="green"/>
                <w:lang w:val="en-US" w:eastAsia="zh-CN"/>
              </w:rPr>
            </w:pPr>
            <w:r w:rsidRPr="00AA69DC">
              <w:rPr>
                <w:rFonts w:eastAsiaTheme="minorEastAsia"/>
                <w:highlight w:val="green"/>
                <w:lang w:val="en-US" w:eastAsia="zh-CN"/>
              </w:rPr>
              <w:t>Requirements for SSB based RLM</w:t>
            </w:r>
          </w:p>
        </w:tc>
        <w:tc>
          <w:tcPr>
            <w:tcW w:w="3233" w:type="dxa"/>
          </w:tcPr>
          <w:p w14:paraId="7E559ECA" w14:textId="77777777" w:rsidR="00AA69DC" w:rsidRPr="00AA69DC" w:rsidRDefault="00AA69DC" w:rsidP="006C0310">
            <w:pPr>
              <w:rPr>
                <w:b/>
                <w:bCs/>
                <w:highlight w:val="green"/>
                <w:lang w:val="en-US"/>
              </w:rPr>
            </w:pPr>
            <w:r w:rsidRPr="00AA69DC">
              <w:rPr>
                <w:b/>
                <w:bCs/>
                <w:highlight w:val="green"/>
                <w:lang w:val="en-US"/>
              </w:rPr>
              <w:t>New requirement required:</w:t>
            </w:r>
          </w:p>
          <w:p w14:paraId="35B9A9CA" w14:textId="77777777" w:rsidR="00AA69DC" w:rsidRPr="00AA69DC" w:rsidRDefault="00AA69DC" w:rsidP="006C0310">
            <w:pPr>
              <w:pStyle w:val="4"/>
              <w:numPr>
                <w:ilvl w:val="0"/>
                <w:numId w:val="0"/>
              </w:numPr>
              <w:ind w:left="864" w:hanging="864"/>
              <w:outlineLvl w:val="3"/>
              <w:rPr>
                <w:rFonts w:ascii="Times New Roman" w:hAnsi="Times New Roman"/>
                <w:b/>
                <w:bCs/>
                <w:sz w:val="20"/>
                <w:szCs w:val="20"/>
                <w:highlight w:val="green"/>
                <w:lang w:val="en-US"/>
              </w:rPr>
            </w:pPr>
            <w:r w:rsidRPr="00AA69DC">
              <w:rPr>
                <w:rFonts w:ascii="Times New Roman" w:hAnsi="Times New Roman"/>
                <w:sz w:val="20"/>
                <w:szCs w:val="20"/>
                <w:highlight w:val="green"/>
                <w:lang w:val="en-US"/>
              </w:rPr>
              <w:t>8.1.2.2 Minimum requirement</w:t>
            </w:r>
          </w:p>
          <w:p w14:paraId="2EB36E58" w14:textId="77777777" w:rsidR="00AA69DC" w:rsidRPr="00AA69DC" w:rsidRDefault="00AA69DC" w:rsidP="006C0310">
            <w:pPr>
              <w:rPr>
                <w:highlight w:val="green"/>
                <w:lang w:val="en-US"/>
              </w:rPr>
            </w:pPr>
            <w:r w:rsidRPr="00AA69DC">
              <w:rPr>
                <w:highlight w:val="green"/>
                <w:lang w:val="en-US"/>
              </w:rPr>
              <w:t>8.1.2.3 Measurement restrictions for SSB based RLM</w:t>
            </w:r>
          </w:p>
        </w:tc>
        <w:tc>
          <w:tcPr>
            <w:tcW w:w="2776" w:type="dxa"/>
          </w:tcPr>
          <w:p w14:paraId="349CF625" w14:textId="77777777" w:rsidR="00AA69DC" w:rsidRPr="00AA69DC" w:rsidRDefault="00AA69DC" w:rsidP="006C0310">
            <w:pPr>
              <w:rPr>
                <w:b/>
                <w:bCs/>
                <w:highlight w:val="green"/>
                <w:lang w:val="en-US"/>
              </w:rPr>
            </w:pPr>
          </w:p>
        </w:tc>
      </w:tr>
      <w:tr w:rsidR="00AA69DC" w:rsidRPr="00AA69DC" w14:paraId="34165F89" w14:textId="77777777" w:rsidTr="006C0310">
        <w:trPr>
          <w:trHeight w:val="261"/>
        </w:trPr>
        <w:tc>
          <w:tcPr>
            <w:tcW w:w="2093" w:type="dxa"/>
            <w:vMerge/>
          </w:tcPr>
          <w:p w14:paraId="62EADD81" w14:textId="77777777" w:rsidR="00AA69DC" w:rsidRPr="00AA69DC" w:rsidRDefault="00AA69DC" w:rsidP="006C0310">
            <w:pPr>
              <w:rPr>
                <w:b/>
                <w:highlight w:val="green"/>
                <w:lang w:val="en-US"/>
              </w:rPr>
            </w:pPr>
          </w:p>
        </w:tc>
        <w:tc>
          <w:tcPr>
            <w:tcW w:w="1527" w:type="dxa"/>
          </w:tcPr>
          <w:p w14:paraId="6740887C" w14:textId="77777777" w:rsidR="00AA69DC" w:rsidRPr="00AA69DC" w:rsidRDefault="00AA69DC" w:rsidP="006C0310">
            <w:pPr>
              <w:rPr>
                <w:rFonts w:eastAsiaTheme="minorEastAsia"/>
                <w:highlight w:val="green"/>
                <w:lang w:val="en-US" w:eastAsia="zh-CN"/>
              </w:rPr>
            </w:pPr>
            <w:r w:rsidRPr="00AA69DC">
              <w:rPr>
                <w:rFonts w:eastAsiaTheme="minorEastAsia"/>
                <w:highlight w:val="green"/>
                <w:lang w:val="en-US" w:eastAsia="zh-CN"/>
              </w:rPr>
              <w:t>Requirements for CSI-RS based RLM</w:t>
            </w:r>
          </w:p>
        </w:tc>
        <w:tc>
          <w:tcPr>
            <w:tcW w:w="3233" w:type="dxa"/>
          </w:tcPr>
          <w:p w14:paraId="31C0E918" w14:textId="77777777" w:rsidR="00AA69DC" w:rsidRPr="00AA69DC" w:rsidRDefault="00AA69DC" w:rsidP="006C0310">
            <w:pPr>
              <w:rPr>
                <w:rFonts w:eastAsiaTheme="minorEastAsia"/>
                <w:b/>
                <w:bCs/>
                <w:highlight w:val="green"/>
                <w:lang w:eastAsia="zh-CN"/>
              </w:rPr>
            </w:pPr>
            <w:r w:rsidRPr="00AA69DC">
              <w:rPr>
                <w:rFonts w:eastAsiaTheme="minorEastAsia"/>
                <w:b/>
                <w:bCs/>
                <w:highlight w:val="green"/>
                <w:lang w:eastAsia="zh-CN"/>
              </w:rPr>
              <w:t>Precluded</w:t>
            </w:r>
          </w:p>
        </w:tc>
        <w:tc>
          <w:tcPr>
            <w:tcW w:w="2776" w:type="dxa"/>
          </w:tcPr>
          <w:p w14:paraId="50BB14B6" w14:textId="77777777" w:rsidR="00AA69DC" w:rsidRPr="00AA69DC" w:rsidRDefault="00AA69DC" w:rsidP="006C0310">
            <w:pPr>
              <w:rPr>
                <w:rFonts w:eastAsiaTheme="minorEastAsia"/>
                <w:b/>
                <w:bCs/>
                <w:highlight w:val="green"/>
                <w:lang w:eastAsia="zh-CN"/>
              </w:rPr>
            </w:pPr>
          </w:p>
        </w:tc>
      </w:tr>
      <w:tr w:rsidR="00AA69DC" w:rsidRPr="00AA69DC" w14:paraId="7D72FF56" w14:textId="77777777" w:rsidTr="006C0310">
        <w:trPr>
          <w:trHeight w:val="1978"/>
        </w:trPr>
        <w:tc>
          <w:tcPr>
            <w:tcW w:w="2093" w:type="dxa"/>
            <w:vMerge/>
          </w:tcPr>
          <w:p w14:paraId="595BE74E" w14:textId="77777777" w:rsidR="00AA69DC" w:rsidRPr="00AA69DC" w:rsidRDefault="00AA69DC" w:rsidP="00AA69DC">
            <w:pPr>
              <w:rPr>
                <w:highlight w:val="green"/>
              </w:rPr>
            </w:pPr>
          </w:p>
        </w:tc>
        <w:tc>
          <w:tcPr>
            <w:tcW w:w="1527" w:type="dxa"/>
          </w:tcPr>
          <w:p w14:paraId="35C581B0" w14:textId="77777777" w:rsidR="00AA69DC" w:rsidRPr="00AA69DC" w:rsidRDefault="00AA69DC" w:rsidP="00AA69DC">
            <w:pPr>
              <w:rPr>
                <w:rFonts w:eastAsiaTheme="minorEastAsia"/>
                <w:highlight w:val="green"/>
                <w:lang w:val="en-US" w:eastAsia="zh-CN"/>
              </w:rPr>
            </w:pPr>
            <w:r w:rsidRPr="00AA69DC">
              <w:rPr>
                <w:rFonts w:eastAsiaTheme="minorEastAsia"/>
                <w:highlight w:val="green"/>
                <w:lang w:val="en-US" w:eastAsia="zh-CN"/>
              </w:rPr>
              <w:t>Scheduling availability of UE during RLM</w:t>
            </w:r>
          </w:p>
        </w:tc>
        <w:tc>
          <w:tcPr>
            <w:tcW w:w="3233" w:type="dxa"/>
          </w:tcPr>
          <w:p w14:paraId="750D1B6B" w14:textId="365B068A" w:rsidR="00AA69DC" w:rsidRPr="00D93840" w:rsidRDefault="0068049B" w:rsidP="00AA69DC">
            <w:pPr>
              <w:rPr>
                <w:b/>
                <w:bCs/>
                <w:strike/>
                <w:highlight w:val="green"/>
              </w:rPr>
            </w:pPr>
            <w:r w:rsidRPr="00D93840">
              <w:rPr>
                <w:b/>
                <w:bCs/>
                <w:highlight w:val="yellow"/>
                <w:lang w:eastAsia="zh-CN"/>
              </w:rPr>
              <w:t>FFS</w:t>
            </w:r>
            <w:r w:rsidR="00782C77" w:rsidRPr="00D93840">
              <w:rPr>
                <w:b/>
                <w:bCs/>
                <w:highlight w:val="yellow"/>
                <w:lang w:eastAsia="zh-CN"/>
              </w:rPr>
              <w:t xml:space="preserve"> 8.1.7</w:t>
            </w:r>
            <w:r w:rsidR="002915D9" w:rsidRPr="00D93840">
              <w:rPr>
                <w:b/>
                <w:bCs/>
                <w:highlight w:val="yellow"/>
                <w:lang w:eastAsia="zh-CN"/>
              </w:rPr>
              <w:t>.3</w:t>
            </w:r>
          </w:p>
        </w:tc>
        <w:tc>
          <w:tcPr>
            <w:tcW w:w="2776" w:type="dxa"/>
          </w:tcPr>
          <w:p w14:paraId="12E1D9F3" w14:textId="77777777" w:rsidR="00AA69DC" w:rsidRPr="00AA69DC" w:rsidRDefault="00AA69DC" w:rsidP="00AA69DC">
            <w:pPr>
              <w:rPr>
                <w:b/>
                <w:bCs/>
                <w:highlight w:val="green"/>
              </w:rPr>
            </w:pPr>
          </w:p>
        </w:tc>
      </w:tr>
      <w:tr w:rsidR="00AA69DC" w:rsidRPr="00AA69DC" w14:paraId="4076479D" w14:textId="77777777" w:rsidTr="006C0310">
        <w:trPr>
          <w:trHeight w:val="1060"/>
        </w:trPr>
        <w:tc>
          <w:tcPr>
            <w:tcW w:w="2093" w:type="dxa"/>
            <w:vMerge/>
          </w:tcPr>
          <w:p w14:paraId="3FBA920F" w14:textId="77777777" w:rsidR="00AA69DC" w:rsidRPr="00AA69DC" w:rsidRDefault="00AA69DC" w:rsidP="00AA69DC">
            <w:pPr>
              <w:rPr>
                <w:highlight w:val="green"/>
              </w:rPr>
            </w:pPr>
          </w:p>
        </w:tc>
        <w:tc>
          <w:tcPr>
            <w:tcW w:w="1527" w:type="dxa"/>
          </w:tcPr>
          <w:p w14:paraId="73822130" w14:textId="77777777" w:rsidR="00AA69DC" w:rsidRPr="00AA69DC" w:rsidRDefault="00AA69DC" w:rsidP="00AA69DC">
            <w:pPr>
              <w:rPr>
                <w:rFonts w:eastAsiaTheme="minorEastAsia"/>
                <w:highlight w:val="green"/>
                <w:lang w:val="en-US" w:eastAsia="zh-CN"/>
              </w:rPr>
            </w:pPr>
            <w:r w:rsidRPr="00AA69DC">
              <w:rPr>
                <w:rFonts w:eastAsiaTheme="minorEastAsia"/>
                <w:highlight w:val="green"/>
                <w:lang w:val="en-US" w:eastAsia="zh-CN"/>
              </w:rPr>
              <w:t>Requirements for SSB based BFD</w:t>
            </w:r>
          </w:p>
        </w:tc>
        <w:tc>
          <w:tcPr>
            <w:tcW w:w="3233" w:type="dxa"/>
          </w:tcPr>
          <w:p w14:paraId="6240232D" w14:textId="77777777" w:rsidR="00AA69DC" w:rsidRPr="00AA69DC" w:rsidRDefault="00AA69DC" w:rsidP="00AA69DC">
            <w:pPr>
              <w:rPr>
                <w:b/>
                <w:bCs/>
                <w:highlight w:val="green"/>
                <w:lang w:val="en-US"/>
              </w:rPr>
            </w:pPr>
            <w:r w:rsidRPr="00AA69DC">
              <w:rPr>
                <w:b/>
                <w:bCs/>
                <w:highlight w:val="green"/>
                <w:lang w:val="en-US"/>
              </w:rPr>
              <w:t>New requirement is required</w:t>
            </w:r>
          </w:p>
          <w:p w14:paraId="51924F30" w14:textId="77777777" w:rsidR="00AA69DC" w:rsidRPr="00AA69DC" w:rsidRDefault="00AA69DC" w:rsidP="00AA69DC">
            <w:pPr>
              <w:rPr>
                <w:rFonts w:eastAsiaTheme="minorEastAsia"/>
                <w:highlight w:val="green"/>
                <w:lang w:val="en-US" w:eastAsia="zh-CN"/>
              </w:rPr>
            </w:pPr>
            <w:r w:rsidRPr="00AA69DC">
              <w:rPr>
                <w:rFonts w:eastAsia="?? ??"/>
                <w:highlight w:val="green"/>
                <w:lang w:val="en-US"/>
              </w:rPr>
              <w:t xml:space="preserve">8.5.2.2 </w:t>
            </w:r>
            <w:r w:rsidRPr="00AA69DC">
              <w:rPr>
                <w:rFonts w:eastAsiaTheme="minorEastAsia"/>
                <w:highlight w:val="green"/>
                <w:lang w:val="en-US" w:eastAsia="zh-CN"/>
              </w:rPr>
              <w:t>Minimum requirement</w:t>
            </w:r>
          </w:p>
          <w:p w14:paraId="74F4B61B" w14:textId="77777777" w:rsidR="00AA69DC" w:rsidRPr="00AA69DC" w:rsidRDefault="00AA69DC" w:rsidP="00AA69DC">
            <w:pPr>
              <w:rPr>
                <w:rFonts w:eastAsiaTheme="minorEastAsia"/>
                <w:highlight w:val="green"/>
                <w:lang w:val="en-US" w:eastAsia="zh-CN"/>
              </w:rPr>
            </w:pPr>
            <w:r w:rsidRPr="00AA69DC">
              <w:rPr>
                <w:rFonts w:eastAsiaTheme="minorEastAsia"/>
                <w:highlight w:val="green"/>
                <w:lang w:val="en-US" w:eastAsia="zh-CN"/>
              </w:rPr>
              <w:t>8.5.2.3</w:t>
            </w:r>
            <w:r w:rsidRPr="00AA69DC">
              <w:rPr>
                <w:rFonts w:eastAsiaTheme="minorEastAsia"/>
                <w:highlight w:val="green"/>
                <w:lang w:val="en-US" w:eastAsia="zh-CN"/>
              </w:rPr>
              <w:tab/>
              <w:t>Measurement restriction for SSB based beam failure detection</w:t>
            </w:r>
          </w:p>
        </w:tc>
        <w:tc>
          <w:tcPr>
            <w:tcW w:w="2776" w:type="dxa"/>
          </w:tcPr>
          <w:p w14:paraId="6AFB298F" w14:textId="77777777" w:rsidR="00AA69DC" w:rsidRPr="00AA69DC" w:rsidRDefault="00AA69DC" w:rsidP="00AA69DC">
            <w:pPr>
              <w:rPr>
                <w:b/>
                <w:bCs/>
                <w:highlight w:val="green"/>
                <w:lang w:val="en-US"/>
              </w:rPr>
            </w:pPr>
          </w:p>
        </w:tc>
      </w:tr>
      <w:tr w:rsidR="00AA69DC" w:rsidRPr="00AA69DC" w14:paraId="201E822E" w14:textId="77777777" w:rsidTr="006C0310">
        <w:trPr>
          <w:trHeight w:val="1060"/>
        </w:trPr>
        <w:tc>
          <w:tcPr>
            <w:tcW w:w="2093" w:type="dxa"/>
            <w:vMerge/>
          </w:tcPr>
          <w:p w14:paraId="14A624D5" w14:textId="77777777" w:rsidR="00AA69DC" w:rsidRPr="00AA69DC" w:rsidRDefault="00AA69DC" w:rsidP="00AA69DC">
            <w:pPr>
              <w:rPr>
                <w:highlight w:val="green"/>
                <w:lang w:val="en-US"/>
              </w:rPr>
            </w:pPr>
          </w:p>
        </w:tc>
        <w:tc>
          <w:tcPr>
            <w:tcW w:w="1527" w:type="dxa"/>
          </w:tcPr>
          <w:p w14:paraId="44DFCE34" w14:textId="77777777" w:rsidR="00AA69DC" w:rsidRPr="00AA69DC" w:rsidRDefault="00AA69DC" w:rsidP="00AA69DC">
            <w:pPr>
              <w:rPr>
                <w:rFonts w:eastAsiaTheme="minorEastAsia"/>
                <w:highlight w:val="green"/>
                <w:lang w:val="en-US" w:eastAsia="zh-CN"/>
              </w:rPr>
            </w:pPr>
            <w:r w:rsidRPr="00AA69DC">
              <w:rPr>
                <w:rFonts w:eastAsiaTheme="minorEastAsia"/>
                <w:highlight w:val="green"/>
                <w:lang w:val="en-US" w:eastAsia="zh-CN"/>
              </w:rPr>
              <w:t>Requirements for SSB based CBD</w:t>
            </w:r>
          </w:p>
        </w:tc>
        <w:tc>
          <w:tcPr>
            <w:tcW w:w="3233" w:type="dxa"/>
          </w:tcPr>
          <w:p w14:paraId="034DA3EB" w14:textId="1F15BB5D" w:rsidR="00AA69DC" w:rsidRPr="00AA69DC" w:rsidRDefault="001B2FCE" w:rsidP="00AA69DC">
            <w:pPr>
              <w:rPr>
                <w:rFonts w:eastAsiaTheme="minorEastAsia"/>
                <w:b/>
                <w:bCs/>
                <w:highlight w:val="green"/>
                <w:lang w:eastAsia="zh-CN"/>
              </w:rPr>
            </w:pPr>
            <w:r>
              <w:rPr>
                <w:b/>
                <w:highlight w:val="yellow"/>
                <w:lang w:eastAsia="zh-CN"/>
              </w:rPr>
              <w:t>Precluded</w:t>
            </w:r>
          </w:p>
        </w:tc>
        <w:tc>
          <w:tcPr>
            <w:tcW w:w="2776" w:type="dxa"/>
          </w:tcPr>
          <w:p w14:paraId="54962BE3" w14:textId="77777777" w:rsidR="00AA69DC" w:rsidRPr="00AA69DC" w:rsidRDefault="00AA69DC" w:rsidP="00AA69DC">
            <w:pPr>
              <w:rPr>
                <w:b/>
                <w:highlight w:val="green"/>
                <w:lang w:eastAsia="zh-CN"/>
              </w:rPr>
            </w:pPr>
          </w:p>
        </w:tc>
      </w:tr>
      <w:tr w:rsidR="00AA69DC" w:rsidRPr="00AA69DC" w14:paraId="4B78816A" w14:textId="77777777" w:rsidTr="006C0310">
        <w:trPr>
          <w:trHeight w:val="1060"/>
        </w:trPr>
        <w:tc>
          <w:tcPr>
            <w:tcW w:w="2093" w:type="dxa"/>
            <w:vMerge/>
          </w:tcPr>
          <w:p w14:paraId="4D74D99B" w14:textId="77777777" w:rsidR="00AA69DC" w:rsidRPr="00AA69DC" w:rsidRDefault="00AA69DC" w:rsidP="00AA69DC">
            <w:pPr>
              <w:rPr>
                <w:highlight w:val="green"/>
              </w:rPr>
            </w:pPr>
          </w:p>
        </w:tc>
        <w:tc>
          <w:tcPr>
            <w:tcW w:w="1527" w:type="dxa"/>
          </w:tcPr>
          <w:p w14:paraId="16CCE04F" w14:textId="77777777" w:rsidR="00AA69DC" w:rsidRPr="00AA69DC" w:rsidRDefault="00AA69DC" w:rsidP="00AA69DC">
            <w:pPr>
              <w:rPr>
                <w:rFonts w:eastAsiaTheme="minorEastAsia"/>
                <w:highlight w:val="green"/>
                <w:lang w:val="en-US" w:eastAsia="zh-CN"/>
              </w:rPr>
            </w:pPr>
            <w:r w:rsidRPr="00AA69DC">
              <w:rPr>
                <w:rFonts w:eastAsiaTheme="minorEastAsia"/>
                <w:highlight w:val="green"/>
                <w:lang w:val="en-US" w:eastAsia="zh-CN"/>
              </w:rPr>
              <w:t>Requirements for CSI-RS based BFD/CBD</w:t>
            </w:r>
          </w:p>
        </w:tc>
        <w:tc>
          <w:tcPr>
            <w:tcW w:w="3233" w:type="dxa"/>
          </w:tcPr>
          <w:p w14:paraId="4CC5F7BD" w14:textId="77777777" w:rsidR="00AA69DC" w:rsidRPr="00AA69DC" w:rsidRDefault="00AA69DC" w:rsidP="00AA69DC">
            <w:pPr>
              <w:rPr>
                <w:b/>
                <w:bCs/>
                <w:highlight w:val="green"/>
              </w:rPr>
            </w:pPr>
            <w:r w:rsidRPr="00AA69DC">
              <w:rPr>
                <w:b/>
                <w:highlight w:val="green"/>
                <w:lang w:eastAsia="zh-CN"/>
              </w:rPr>
              <w:t>Precluded</w:t>
            </w:r>
          </w:p>
        </w:tc>
        <w:tc>
          <w:tcPr>
            <w:tcW w:w="2776" w:type="dxa"/>
          </w:tcPr>
          <w:p w14:paraId="61BDDA9C" w14:textId="77777777" w:rsidR="00AA69DC" w:rsidRPr="00AA69DC" w:rsidRDefault="00AA69DC" w:rsidP="00AA69DC">
            <w:pPr>
              <w:rPr>
                <w:b/>
                <w:highlight w:val="green"/>
                <w:lang w:eastAsia="zh-CN"/>
              </w:rPr>
            </w:pPr>
          </w:p>
        </w:tc>
      </w:tr>
      <w:tr w:rsidR="00AA69DC" w:rsidRPr="00AA69DC" w14:paraId="1705892F" w14:textId="77777777" w:rsidTr="006C0310">
        <w:trPr>
          <w:trHeight w:val="1428"/>
        </w:trPr>
        <w:tc>
          <w:tcPr>
            <w:tcW w:w="2093" w:type="dxa"/>
            <w:vMerge/>
          </w:tcPr>
          <w:p w14:paraId="6909AB2D" w14:textId="77777777" w:rsidR="00AA69DC" w:rsidRPr="00AA69DC" w:rsidRDefault="00AA69DC" w:rsidP="00AA69DC">
            <w:pPr>
              <w:rPr>
                <w:highlight w:val="green"/>
              </w:rPr>
            </w:pPr>
          </w:p>
        </w:tc>
        <w:tc>
          <w:tcPr>
            <w:tcW w:w="1527" w:type="dxa"/>
          </w:tcPr>
          <w:p w14:paraId="32F8DE3A" w14:textId="77777777" w:rsidR="00AA69DC" w:rsidRPr="00AA69DC" w:rsidRDefault="00AA69DC" w:rsidP="00AA69DC">
            <w:pPr>
              <w:rPr>
                <w:rFonts w:eastAsiaTheme="minorEastAsia"/>
                <w:highlight w:val="green"/>
                <w:lang w:val="en-US" w:eastAsia="zh-CN"/>
              </w:rPr>
            </w:pPr>
            <w:r w:rsidRPr="00AA69DC">
              <w:rPr>
                <w:rFonts w:eastAsiaTheme="minorEastAsia"/>
                <w:highlight w:val="green"/>
                <w:lang w:val="en-US" w:eastAsia="zh-CN"/>
              </w:rPr>
              <w:t>Scheduling availability of UE during BFD/CBD</w:t>
            </w:r>
          </w:p>
        </w:tc>
        <w:tc>
          <w:tcPr>
            <w:tcW w:w="3233" w:type="dxa"/>
          </w:tcPr>
          <w:p w14:paraId="10721ABC" w14:textId="77777777" w:rsidR="00AA69DC" w:rsidRPr="00AA69DC" w:rsidRDefault="00AA69DC" w:rsidP="00AA69DC">
            <w:pPr>
              <w:rPr>
                <w:b/>
                <w:bCs/>
                <w:highlight w:val="green"/>
              </w:rPr>
            </w:pPr>
            <w:r w:rsidRPr="00AA69DC">
              <w:rPr>
                <w:b/>
                <w:highlight w:val="green"/>
                <w:lang w:eastAsia="zh-CN"/>
              </w:rPr>
              <w:t>Precluded</w:t>
            </w:r>
          </w:p>
        </w:tc>
        <w:tc>
          <w:tcPr>
            <w:tcW w:w="2776" w:type="dxa"/>
          </w:tcPr>
          <w:p w14:paraId="0478529A" w14:textId="77777777" w:rsidR="00AA69DC" w:rsidRPr="00AA69DC" w:rsidRDefault="00AA69DC" w:rsidP="00AA69DC">
            <w:pPr>
              <w:rPr>
                <w:b/>
                <w:highlight w:val="green"/>
                <w:lang w:eastAsia="zh-CN"/>
              </w:rPr>
            </w:pPr>
          </w:p>
        </w:tc>
      </w:tr>
      <w:tr w:rsidR="00AA69DC" w:rsidRPr="00AA69DC" w14:paraId="6BC62647" w14:textId="77777777" w:rsidTr="006C0310">
        <w:trPr>
          <w:trHeight w:val="1060"/>
        </w:trPr>
        <w:tc>
          <w:tcPr>
            <w:tcW w:w="2093" w:type="dxa"/>
            <w:vMerge/>
          </w:tcPr>
          <w:p w14:paraId="4A6C7C22" w14:textId="77777777" w:rsidR="00AA69DC" w:rsidRPr="00AA69DC" w:rsidRDefault="00AA69DC" w:rsidP="00AA69DC">
            <w:pPr>
              <w:rPr>
                <w:highlight w:val="green"/>
              </w:rPr>
            </w:pPr>
          </w:p>
        </w:tc>
        <w:tc>
          <w:tcPr>
            <w:tcW w:w="1527" w:type="dxa"/>
          </w:tcPr>
          <w:p w14:paraId="3EE2F6B3" w14:textId="77777777" w:rsidR="00AA69DC" w:rsidRPr="00AA69DC" w:rsidRDefault="00AA69DC" w:rsidP="00AA69DC">
            <w:pPr>
              <w:rPr>
                <w:rFonts w:eastAsiaTheme="minorEastAsia"/>
                <w:highlight w:val="green"/>
                <w:lang w:val="en-US" w:eastAsia="zh-CN"/>
              </w:rPr>
            </w:pPr>
            <w:r w:rsidRPr="00AA69DC">
              <w:rPr>
                <w:rFonts w:eastAsiaTheme="minorEastAsia"/>
                <w:highlight w:val="green"/>
                <w:lang w:val="en-US" w:eastAsia="zh-CN"/>
              </w:rPr>
              <w:t>Active TCI state switching delay</w:t>
            </w:r>
          </w:p>
        </w:tc>
        <w:tc>
          <w:tcPr>
            <w:tcW w:w="3233" w:type="dxa"/>
          </w:tcPr>
          <w:p w14:paraId="241EFC68" w14:textId="4AA08B04" w:rsidR="00AA69DC" w:rsidRPr="00D93840" w:rsidRDefault="00E178E1" w:rsidP="00AA69DC">
            <w:pPr>
              <w:rPr>
                <w:b/>
                <w:bCs/>
                <w:highlight w:val="yellow"/>
              </w:rPr>
            </w:pPr>
            <w:r>
              <w:rPr>
                <w:rFonts w:eastAsiaTheme="minorEastAsia"/>
                <w:b/>
                <w:highlight w:val="yellow"/>
                <w:lang w:eastAsia="zh-CN"/>
              </w:rPr>
              <w:t>T</w:t>
            </w:r>
            <w:r w:rsidR="009A29BF">
              <w:rPr>
                <w:rFonts w:eastAsiaTheme="minorEastAsia"/>
                <w:b/>
                <w:highlight w:val="yellow"/>
                <w:lang w:eastAsia="zh-CN"/>
              </w:rPr>
              <w:t xml:space="preserve">o be treated UL TX </w:t>
            </w:r>
            <w:r>
              <w:rPr>
                <w:rFonts w:eastAsiaTheme="minorEastAsia"/>
                <w:b/>
                <w:highlight w:val="yellow"/>
                <w:lang w:eastAsia="zh-CN"/>
              </w:rPr>
              <w:t>timing</w:t>
            </w:r>
          </w:p>
        </w:tc>
        <w:tc>
          <w:tcPr>
            <w:tcW w:w="2776" w:type="dxa"/>
          </w:tcPr>
          <w:p w14:paraId="53C5F147" w14:textId="77777777" w:rsidR="00AA69DC" w:rsidRPr="00AA69DC" w:rsidRDefault="00AA69DC" w:rsidP="00AA69DC">
            <w:pPr>
              <w:rPr>
                <w:b/>
                <w:bCs/>
                <w:highlight w:val="green"/>
              </w:rPr>
            </w:pPr>
          </w:p>
        </w:tc>
      </w:tr>
      <w:tr w:rsidR="00AA69DC" w:rsidRPr="00AA69DC" w14:paraId="4E5185A9" w14:textId="77777777" w:rsidTr="006C0310">
        <w:trPr>
          <w:trHeight w:val="1060"/>
        </w:trPr>
        <w:tc>
          <w:tcPr>
            <w:tcW w:w="2093" w:type="dxa"/>
            <w:vMerge/>
          </w:tcPr>
          <w:p w14:paraId="2BB76ACE" w14:textId="77777777" w:rsidR="00AA69DC" w:rsidRPr="00AA69DC" w:rsidRDefault="00AA69DC" w:rsidP="00AA69DC">
            <w:pPr>
              <w:rPr>
                <w:highlight w:val="green"/>
              </w:rPr>
            </w:pPr>
          </w:p>
        </w:tc>
        <w:tc>
          <w:tcPr>
            <w:tcW w:w="1527" w:type="dxa"/>
          </w:tcPr>
          <w:p w14:paraId="368921CD" w14:textId="77777777" w:rsidR="00AA69DC" w:rsidRPr="00AA69DC" w:rsidRDefault="00AA69DC" w:rsidP="00AA69DC">
            <w:pPr>
              <w:rPr>
                <w:rFonts w:eastAsiaTheme="minorEastAsia"/>
                <w:highlight w:val="green"/>
                <w:lang w:val="en-US" w:eastAsia="zh-CN"/>
              </w:rPr>
            </w:pPr>
            <w:r w:rsidRPr="00AA69DC">
              <w:rPr>
                <w:rFonts w:eastAsiaTheme="minorEastAsia"/>
                <w:highlight w:val="green"/>
                <w:lang w:val="en-US" w:eastAsia="zh-CN"/>
              </w:rPr>
              <w:t>Uplink spatial relation switch delay</w:t>
            </w:r>
          </w:p>
        </w:tc>
        <w:tc>
          <w:tcPr>
            <w:tcW w:w="3233" w:type="dxa"/>
          </w:tcPr>
          <w:p w14:paraId="45E27B75" w14:textId="5CFE1DE1" w:rsidR="00AA69DC" w:rsidRPr="00AA69DC" w:rsidRDefault="00AA69DC" w:rsidP="00AA69DC">
            <w:pPr>
              <w:rPr>
                <w:b/>
                <w:bCs/>
                <w:highlight w:val="green"/>
              </w:rPr>
            </w:pPr>
            <w:r w:rsidRPr="00AA69DC">
              <w:rPr>
                <w:b/>
                <w:highlight w:val="green"/>
                <w:lang w:eastAsia="zh-CN"/>
              </w:rPr>
              <w:t>Precluded</w:t>
            </w:r>
          </w:p>
        </w:tc>
        <w:tc>
          <w:tcPr>
            <w:tcW w:w="2776" w:type="dxa"/>
          </w:tcPr>
          <w:p w14:paraId="1CA70402" w14:textId="77777777" w:rsidR="00AA69DC" w:rsidRPr="00AA69DC" w:rsidRDefault="00AA69DC" w:rsidP="00AA69DC">
            <w:pPr>
              <w:rPr>
                <w:b/>
                <w:highlight w:val="green"/>
                <w:lang w:eastAsia="zh-CN"/>
              </w:rPr>
            </w:pPr>
          </w:p>
        </w:tc>
      </w:tr>
      <w:tr w:rsidR="00AA69DC" w:rsidRPr="00AA69DC" w14:paraId="44859E59" w14:textId="77777777" w:rsidTr="00AA69DC">
        <w:trPr>
          <w:trHeight w:val="1186"/>
        </w:trPr>
        <w:tc>
          <w:tcPr>
            <w:tcW w:w="2093" w:type="dxa"/>
            <w:vMerge w:val="restart"/>
          </w:tcPr>
          <w:p w14:paraId="2881826E" w14:textId="77777777" w:rsidR="00AA69DC" w:rsidRPr="00AA69DC" w:rsidRDefault="00AA69DC" w:rsidP="00AA69DC">
            <w:pPr>
              <w:rPr>
                <w:highlight w:val="green"/>
              </w:rPr>
            </w:pPr>
            <w:r w:rsidRPr="00AA69DC">
              <w:rPr>
                <w:highlight w:val="green"/>
              </w:rPr>
              <w:t>Measurement Procedure</w:t>
            </w:r>
          </w:p>
        </w:tc>
        <w:tc>
          <w:tcPr>
            <w:tcW w:w="1527" w:type="dxa"/>
          </w:tcPr>
          <w:p w14:paraId="0B758E3B" w14:textId="77777777" w:rsidR="00AA69DC" w:rsidRPr="00AA69DC" w:rsidRDefault="00AA69DC" w:rsidP="00AA69DC">
            <w:pPr>
              <w:rPr>
                <w:rFonts w:eastAsiaTheme="minorEastAsia"/>
                <w:highlight w:val="green"/>
                <w:lang w:val="en-US" w:eastAsia="zh-CN"/>
              </w:rPr>
            </w:pPr>
            <w:proofErr w:type="gramStart"/>
            <w:r w:rsidRPr="00AA69DC">
              <w:rPr>
                <w:rFonts w:eastAsiaTheme="minorEastAsia"/>
                <w:highlight w:val="green"/>
                <w:lang w:val="en-US" w:eastAsia="zh-CN"/>
              </w:rPr>
              <w:t>NR  intra</w:t>
            </w:r>
            <w:proofErr w:type="gramEnd"/>
            <w:r w:rsidRPr="00AA69DC">
              <w:rPr>
                <w:rFonts w:eastAsiaTheme="minorEastAsia"/>
                <w:highlight w:val="green"/>
                <w:lang w:val="en-US" w:eastAsia="zh-CN"/>
              </w:rPr>
              <w:t xml:space="preserve">-frequency measurements w/o </w:t>
            </w:r>
            <w:r w:rsidRPr="00AA69DC">
              <w:rPr>
                <w:highlight w:val="green"/>
                <w:lang w:val="en-US"/>
              </w:rPr>
              <w:t>gaps</w:t>
            </w:r>
          </w:p>
        </w:tc>
        <w:tc>
          <w:tcPr>
            <w:tcW w:w="3233" w:type="dxa"/>
          </w:tcPr>
          <w:p w14:paraId="37DE1FDC" w14:textId="158AE7C9" w:rsidR="00AA69DC" w:rsidRPr="00AA69DC" w:rsidRDefault="00AA69DC" w:rsidP="00AA69DC">
            <w:pPr>
              <w:rPr>
                <w:rFonts w:eastAsiaTheme="minorEastAsia"/>
                <w:b/>
                <w:highlight w:val="green"/>
                <w:lang w:eastAsia="zh-CN"/>
              </w:rPr>
            </w:pPr>
            <w:r w:rsidRPr="00AA69DC">
              <w:rPr>
                <w:rFonts w:eastAsiaTheme="minorEastAsia"/>
                <w:b/>
                <w:highlight w:val="green"/>
                <w:lang w:eastAsia="zh-CN"/>
              </w:rPr>
              <w:t>Precluded</w:t>
            </w:r>
          </w:p>
        </w:tc>
        <w:tc>
          <w:tcPr>
            <w:tcW w:w="2776" w:type="dxa"/>
          </w:tcPr>
          <w:p w14:paraId="5F791E20" w14:textId="77777777" w:rsidR="00AA69DC" w:rsidRPr="00AA69DC" w:rsidRDefault="00AA69DC" w:rsidP="00AA69DC">
            <w:pPr>
              <w:rPr>
                <w:rFonts w:eastAsiaTheme="minorEastAsia"/>
                <w:b/>
                <w:highlight w:val="green"/>
                <w:lang w:eastAsia="zh-CN"/>
              </w:rPr>
            </w:pPr>
          </w:p>
        </w:tc>
      </w:tr>
      <w:tr w:rsidR="00AA69DC" w:rsidRPr="00AA69DC" w14:paraId="11FF83A3" w14:textId="77777777" w:rsidTr="006C0310">
        <w:trPr>
          <w:trHeight w:val="1060"/>
        </w:trPr>
        <w:tc>
          <w:tcPr>
            <w:tcW w:w="2093" w:type="dxa"/>
            <w:vMerge/>
          </w:tcPr>
          <w:p w14:paraId="69A65353" w14:textId="77777777" w:rsidR="00AA69DC" w:rsidRPr="00AA69DC" w:rsidRDefault="00AA69DC" w:rsidP="00AA69DC">
            <w:pPr>
              <w:rPr>
                <w:highlight w:val="green"/>
              </w:rPr>
            </w:pPr>
          </w:p>
        </w:tc>
        <w:tc>
          <w:tcPr>
            <w:tcW w:w="1527" w:type="dxa"/>
          </w:tcPr>
          <w:p w14:paraId="2CD7756A" w14:textId="77777777" w:rsidR="00AA69DC" w:rsidRPr="00AA69DC" w:rsidRDefault="00AA69DC" w:rsidP="00AA69DC">
            <w:pPr>
              <w:rPr>
                <w:rFonts w:eastAsiaTheme="minorEastAsia"/>
                <w:highlight w:val="green"/>
                <w:lang w:val="en-US" w:eastAsia="zh-CN"/>
              </w:rPr>
            </w:pPr>
            <w:r w:rsidRPr="00AA69DC">
              <w:rPr>
                <w:rFonts w:eastAsiaTheme="minorEastAsia"/>
                <w:highlight w:val="green"/>
                <w:lang w:val="en-US" w:eastAsia="zh-CN"/>
              </w:rPr>
              <w:t>Measurement Requirements for SSB based L1-RSRP</w:t>
            </w:r>
          </w:p>
        </w:tc>
        <w:tc>
          <w:tcPr>
            <w:tcW w:w="3233" w:type="dxa"/>
          </w:tcPr>
          <w:p w14:paraId="60C02A50" w14:textId="77777777" w:rsidR="00AA69DC" w:rsidRPr="00AA69DC" w:rsidRDefault="00AA69DC" w:rsidP="00AA69DC">
            <w:pPr>
              <w:rPr>
                <w:b/>
                <w:bCs/>
                <w:highlight w:val="green"/>
                <w:lang w:val="en-US"/>
              </w:rPr>
            </w:pPr>
            <w:r w:rsidRPr="00AA69DC">
              <w:rPr>
                <w:b/>
                <w:bCs/>
                <w:highlight w:val="green"/>
                <w:lang w:val="en-US"/>
              </w:rPr>
              <w:t>New requirement is required</w:t>
            </w:r>
          </w:p>
          <w:p w14:paraId="472431DA" w14:textId="77777777" w:rsidR="00AA69DC" w:rsidRPr="00AA69DC" w:rsidRDefault="00AA69DC" w:rsidP="00AA69DC">
            <w:pPr>
              <w:pStyle w:val="4"/>
              <w:numPr>
                <w:ilvl w:val="0"/>
                <w:numId w:val="0"/>
              </w:numPr>
              <w:outlineLvl w:val="3"/>
              <w:rPr>
                <w:rFonts w:ascii="Times New Roman" w:hAnsi="Times New Roman"/>
                <w:sz w:val="20"/>
                <w:szCs w:val="20"/>
                <w:highlight w:val="green"/>
                <w:lang w:val="en-US"/>
              </w:rPr>
            </w:pPr>
            <w:r w:rsidRPr="00AA69DC">
              <w:rPr>
                <w:rFonts w:ascii="Times New Roman" w:hAnsi="Times New Roman"/>
                <w:sz w:val="20"/>
                <w:szCs w:val="20"/>
                <w:highlight w:val="green"/>
                <w:lang w:val="en-US"/>
              </w:rPr>
              <w:t>9.5.4.1</w:t>
            </w:r>
            <w:r w:rsidRPr="00AA69DC">
              <w:rPr>
                <w:rFonts w:ascii="Times New Roman" w:hAnsi="Times New Roman"/>
                <w:sz w:val="20"/>
                <w:szCs w:val="20"/>
                <w:highlight w:val="green"/>
                <w:lang w:val="en-US"/>
              </w:rPr>
              <w:tab/>
              <w:t xml:space="preserve"> SSB based L1-RSRP Reporting;</w:t>
            </w:r>
          </w:p>
          <w:p w14:paraId="52995C86" w14:textId="77777777" w:rsidR="00AA69DC" w:rsidRPr="00AA69DC" w:rsidRDefault="00AA69DC" w:rsidP="00AA69DC">
            <w:pPr>
              <w:pStyle w:val="4"/>
              <w:numPr>
                <w:ilvl w:val="0"/>
                <w:numId w:val="0"/>
              </w:numPr>
              <w:outlineLvl w:val="3"/>
              <w:rPr>
                <w:rFonts w:ascii="Times New Roman" w:hAnsi="Times New Roman"/>
                <w:b/>
                <w:bCs/>
                <w:sz w:val="20"/>
                <w:szCs w:val="20"/>
                <w:highlight w:val="green"/>
                <w:lang w:val="en-US"/>
              </w:rPr>
            </w:pPr>
            <w:r w:rsidRPr="00AA69DC">
              <w:rPr>
                <w:rFonts w:ascii="Times New Roman" w:hAnsi="Times New Roman"/>
                <w:sz w:val="20"/>
                <w:szCs w:val="20"/>
                <w:highlight w:val="green"/>
                <w:lang w:val="en-US"/>
              </w:rPr>
              <w:t>9.5.5.1Measurement restriction for SSB based L1-RSRP</w:t>
            </w:r>
          </w:p>
        </w:tc>
        <w:tc>
          <w:tcPr>
            <w:tcW w:w="2776" w:type="dxa"/>
          </w:tcPr>
          <w:p w14:paraId="607F62D6" w14:textId="77777777" w:rsidR="00AA69DC" w:rsidRPr="00AA69DC" w:rsidRDefault="00AA69DC" w:rsidP="00AA69DC">
            <w:pPr>
              <w:rPr>
                <w:b/>
                <w:bCs/>
                <w:highlight w:val="green"/>
                <w:lang w:val="en-US"/>
              </w:rPr>
            </w:pPr>
          </w:p>
        </w:tc>
      </w:tr>
      <w:tr w:rsidR="00AA69DC" w:rsidRPr="00AA69DC" w14:paraId="72ED001E" w14:textId="77777777" w:rsidTr="006C0310">
        <w:trPr>
          <w:trHeight w:val="1613"/>
        </w:trPr>
        <w:tc>
          <w:tcPr>
            <w:tcW w:w="2093" w:type="dxa"/>
            <w:vMerge/>
          </w:tcPr>
          <w:p w14:paraId="1269BA2B" w14:textId="77777777" w:rsidR="00AA69DC" w:rsidRPr="00AA69DC" w:rsidRDefault="00AA69DC" w:rsidP="00AA69DC">
            <w:pPr>
              <w:rPr>
                <w:highlight w:val="green"/>
                <w:lang w:val="en-US"/>
              </w:rPr>
            </w:pPr>
          </w:p>
        </w:tc>
        <w:tc>
          <w:tcPr>
            <w:tcW w:w="1527" w:type="dxa"/>
          </w:tcPr>
          <w:p w14:paraId="7D17AEB4" w14:textId="77777777" w:rsidR="00AA69DC" w:rsidRPr="00AA69DC" w:rsidRDefault="00AA69DC" w:rsidP="00AA69DC">
            <w:pPr>
              <w:rPr>
                <w:rFonts w:eastAsiaTheme="minorEastAsia"/>
                <w:highlight w:val="green"/>
                <w:lang w:val="en-US" w:eastAsia="zh-CN"/>
              </w:rPr>
            </w:pPr>
            <w:r w:rsidRPr="00AA69DC">
              <w:rPr>
                <w:rFonts w:eastAsiaTheme="minorEastAsia"/>
                <w:highlight w:val="green"/>
                <w:lang w:val="en-US" w:eastAsia="zh-CN"/>
              </w:rPr>
              <w:t>Measurement Requirements for CSI-RS based L1-RSRP</w:t>
            </w:r>
          </w:p>
        </w:tc>
        <w:tc>
          <w:tcPr>
            <w:tcW w:w="3233" w:type="dxa"/>
          </w:tcPr>
          <w:p w14:paraId="10961A3E" w14:textId="77777777" w:rsidR="00AA69DC" w:rsidRPr="00AA69DC" w:rsidRDefault="00AA69DC" w:rsidP="00AA69DC">
            <w:pPr>
              <w:rPr>
                <w:b/>
                <w:highlight w:val="green"/>
                <w:lang w:eastAsia="zh-CN"/>
              </w:rPr>
            </w:pPr>
            <w:r w:rsidRPr="00AA69DC">
              <w:rPr>
                <w:rFonts w:eastAsiaTheme="minorEastAsia"/>
                <w:b/>
                <w:bCs/>
                <w:highlight w:val="green"/>
                <w:lang w:eastAsia="zh-CN"/>
              </w:rPr>
              <w:t>Precluded</w:t>
            </w:r>
          </w:p>
        </w:tc>
        <w:tc>
          <w:tcPr>
            <w:tcW w:w="2776" w:type="dxa"/>
          </w:tcPr>
          <w:p w14:paraId="697970E5" w14:textId="77777777" w:rsidR="00AA69DC" w:rsidRPr="00AA69DC" w:rsidRDefault="00AA69DC" w:rsidP="00AA69DC">
            <w:pPr>
              <w:rPr>
                <w:rFonts w:eastAsiaTheme="minorEastAsia"/>
                <w:b/>
                <w:bCs/>
                <w:highlight w:val="green"/>
                <w:lang w:eastAsia="zh-CN"/>
              </w:rPr>
            </w:pPr>
          </w:p>
        </w:tc>
      </w:tr>
      <w:tr w:rsidR="00AA69DC" w:rsidRPr="00AA69DC" w14:paraId="1BF44A4E" w14:textId="77777777" w:rsidTr="006C0310">
        <w:trPr>
          <w:trHeight w:val="1740"/>
        </w:trPr>
        <w:tc>
          <w:tcPr>
            <w:tcW w:w="2093" w:type="dxa"/>
            <w:vMerge/>
          </w:tcPr>
          <w:p w14:paraId="092A7391" w14:textId="77777777" w:rsidR="00AA69DC" w:rsidRPr="00AA69DC" w:rsidRDefault="00AA69DC" w:rsidP="00AA69DC">
            <w:pPr>
              <w:rPr>
                <w:highlight w:val="green"/>
              </w:rPr>
            </w:pPr>
          </w:p>
        </w:tc>
        <w:tc>
          <w:tcPr>
            <w:tcW w:w="1527" w:type="dxa"/>
          </w:tcPr>
          <w:p w14:paraId="3CA02E1C" w14:textId="77777777" w:rsidR="00AA69DC" w:rsidRPr="00AA69DC" w:rsidRDefault="00AA69DC" w:rsidP="00AA69DC">
            <w:pPr>
              <w:rPr>
                <w:highlight w:val="green"/>
                <w:lang w:val="en-US"/>
              </w:rPr>
            </w:pPr>
            <w:r w:rsidRPr="00AA69DC">
              <w:rPr>
                <w:highlight w:val="green"/>
                <w:lang w:val="en-US"/>
              </w:rPr>
              <w:t>Scheduling availability of UE during L1-RSRP measurement</w:t>
            </w:r>
          </w:p>
        </w:tc>
        <w:tc>
          <w:tcPr>
            <w:tcW w:w="3233" w:type="dxa"/>
          </w:tcPr>
          <w:p w14:paraId="6815B6FF" w14:textId="77777777" w:rsidR="00AA69DC" w:rsidRPr="00AA69DC" w:rsidRDefault="00AA69DC" w:rsidP="00AA69DC">
            <w:pPr>
              <w:rPr>
                <w:b/>
                <w:highlight w:val="green"/>
                <w:lang w:eastAsia="zh-CN"/>
              </w:rPr>
            </w:pPr>
            <w:r w:rsidRPr="00AA69DC">
              <w:rPr>
                <w:b/>
                <w:bCs/>
                <w:highlight w:val="green"/>
              </w:rPr>
              <w:t>New requirement required</w:t>
            </w:r>
          </w:p>
        </w:tc>
        <w:tc>
          <w:tcPr>
            <w:tcW w:w="2776" w:type="dxa"/>
          </w:tcPr>
          <w:p w14:paraId="241A31C6" w14:textId="77777777" w:rsidR="00AA69DC" w:rsidRPr="00AA69DC" w:rsidRDefault="00AA69DC" w:rsidP="00AA69DC">
            <w:pPr>
              <w:rPr>
                <w:b/>
                <w:bCs/>
                <w:highlight w:val="green"/>
              </w:rPr>
            </w:pPr>
          </w:p>
        </w:tc>
      </w:tr>
      <w:tr w:rsidR="00AA69DC" w:rsidRPr="00D054D0" w14:paraId="7D17B8F4" w14:textId="77777777" w:rsidTr="006C0310">
        <w:trPr>
          <w:trHeight w:val="1060"/>
        </w:trPr>
        <w:tc>
          <w:tcPr>
            <w:tcW w:w="2093" w:type="dxa"/>
            <w:vMerge/>
          </w:tcPr>
          <w:p w14:paraId="05D34FDB" w14:textId="77777777" w:rsidR="00AA69DC" w:rsidRPr="00AA69DC" w:rsidRDefault="00AA69DC" w:rsidP="00AA69DC">
            <w:pPr>
              <w:rPr>
                <w:highlight w:val="green"/>
              </w:rPr>
            </w:pPr>
          </w:p>
        </w:tc>
        <w:tc>
          <w:tcPr>
            <w:tcW w:w="1527" w:type="dxa"/>
          </w:tcPr>
          <w:p w14:paraId="16AB3CE8" w14:textId="77777777" w:rsidR="00AA69DC" w:rsidRPr="00AA69DC" w:rsidRDefault="00AA69DC" w:rsidP="00AA69DC">
            <w:pPr>
              <w:rPr>
                <w:highlight w:val="green"/>
                <w:lang w:val="en-US"/>
              </w:rPr>
            </w:pPr>
            <w:r w:rsidRPr="00AA69DC">
              <w:rPr>
                <w:highlight w:val="green"/>
                <w:lang w:val="en-US"/>
              </w:rPr>
              <w:t>L1-SINR measurements for Reporting</w:t>
            </w:r>
          </w:p>
        </w:tc>
        <w:tc>
          <w:tcPr>
            <w:tcW w:w="3233" w:type="dxa"/>
          </w:tcPr>
          <w:p w14:paraId="424C5A89" w14:textId="77777777" w:rsidR="00AA69DC" w:rsidRPr="00D054D0" w:rsidRDefault="00AA69DC" w:rsidP="00AA69DC">
            <w:pPr>
              <w:rPr>
                <w:b/>
                <w:lang w:eastAsia="zh-CN"/>
              </w:rPr>
            </w:pPr>
            <w:r w:rsidRPr="00AA69DC">
              <w:rPr>
                <w:b/>
                <w:bCs/>
                <w:highlight w:val="green"/>
              </w:rPr>
              <w:t>Precluded</w:t>
            </w:r>
          </w:p>
        </w:tc>
        <w:tc>
          <w:tcPr>
            <w:tcW w:w="2776" w:type="dxa"/>
          </w:tcPr>
          <w:p w14:paraId="063A13D6" w14:textId="77777777" w:rsidR="00AA69DC" w:rsidRPr="00D054D0" w:rsidRDefault="00AA69DC" w:rsidP="00AA69DC">
            <w:pPr>
              <w:rPr>
                <w:b/>
                <w:bCs/>
              </w:rPr>
            </w:pPr>
          </w:p>
        </w:tc>
      </w:tr>
    </w:tbl>
    <w:p w14:paraId="0BEDA51A" w14:textId="77777777" w:rsidR="00706932" w:rsidRPr="00CF0C28" w:rsidRDefault="00706932" w:rsidP="00531205">
      <w:pPr>
        <w:rPr>
          <w:lang w:eastAsia="ja-JP"/>
        </w:rPr>
      </w:pPr>
    </w:p>
    <w:p w14:paraId="5E2420B8" w14:textId="77777777" w:rsidR="002E6C54" w:rsidRPr="008807E1" w:rsidRDefault="002E6C54" w:rsidP="00531205">
      <w:pPr>
        <w:rPr>
          <w:lang w:val="en-US" w:eastAsia="ja-JP"/>
        </w:rPr>
      </w:pPr>
    </w:p>
    <w:p w14:paraId="3AD571FC" w14:textId="441D1ECA" w:rsidR="00531205" w:rsidRPr="0038368B" w:rsidRDefault="008807E1" w:rsidP="00531205">
      <w:pPr>
        <w:pStyle w:val="1"/>
        <w:rPr>
          <w:rFonts w:eastAsia="Yu Mincho"/>
          <w:lang w:val="en-US" w:eastAsia="ja-JP"/>
        </w:rPr>
      </w:pPr>
      <w:r w:rsidRPr="00293C50">
        <w:rPr>
          <w:lang w:val="en-US" w:eastAsia="ja-JP"/>
        </w:rPr>
        <w:t xml:space="preserve">Topic #2: </w:t>
      </w:r>
      <w:r w:rsidRPr="00995CDB">
        <w:rPr>
          <w:lang w:val="en-US" w:eastAsia="ja-JP"/>
        </w:rPr>
        <w:t>Definition of HST FR2 CA requirements</w:t>
      </w:r>
      <w:r>
        <w:rPr>
          <w:lang w:val="en-US" w:eastAsia="ja-JP"/>
        </w:rPr>
        <w:t xml:space="preserve"> and NW signaling for </w:t>
      </w:r>
      <w:r w:rsidRPr="00006E9B">
        <w:rPr>
          <w:lang w:val="en-US" w:eastAsia="ja-JP"/>
        </w:rPr>
        <w:t>Rel-18 FR2 HST CA Scenario</w:t>
      </w:r>
    </w:p>
    <w:p w14:paraId="2BD7F46B" w14:textId="77777777" w:rsidR="00666C30" w:rsidRPr="00105B48" w:rsidRDefault="00666C30" w:rsidP="00666C30">
      <w:pPr>
        <w:pStyle w:val="2"/>
        <w:ind w:left="578" w:hanging="578"/>
        <w:rPr>
          <w:szCs w:val="16"/>
          <w:lang w:val="en-US"/>
        </w:rPr>
      </w:pPr>
      <w:r w:rsidRPr="00105B48">
        <w:rPr>
          <w:szCs w:val="16"/>
          <w:lang w:val="en-US"/>
        </w:rPr>
        <w:t>Sub-topic 2-1 Discussion on the necessity of the requirements</w:t>
      </w:r>
    </w:p>
    <w:p w14:paraId="16C8745B" w14:textId="77777777" w:rsidR="00666C30" w:rsidRPr="00666C30" w:rsidRDefault="00666C30" w:rsidP="00666C30">
      <w:pPr>
        <w:rPr>
          <w:bCs/>
          <w:u w:val="single"/>
        </w:rPr>
      </w:pPr>
      <w:r w:rsidRPr="00666C30">
        <w:rPr>
          <w:bCs/>
          <w:u w:val="single"/>
        </w:rPr>
        <w:t>Issue 2-1-1: Clarification on requirement for intra-frequency measurement for Rel-18 FR2 HST UE supporting intra-band CA</w:t>
      </w:r>
    </w:p>
    <w:p w14:paraId="2324857A" w14:textId="27705535" w:rsidR="00666C30" w:rsidRPr="000F0B2E" w:rsidRDefault="00666C30" w:rsidP="000F0B2E">
      <w:pPr>
        <w:pStyle w:val="aff8"/>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0F0B2E">
        <w:rPr>
          <w:rFonts w:eastAsia="宋体"/>
          <w:szCs w:val="24"/>
          <w:highlight w:val="green"/>
          <w:lang w:eastAsia="zh-CN"/>
        </w:rPr>
        <w:t xml:space="preserve">Agreement on </w:t>
      </w:r>
      <w:r w:rsidR="000F0B2E" w:rsidRPr="000F0B2E">
        <w:rPr>
          <w:rFonts w:eastAsia="宋体"/>
          <w:szCs w:val="24"/>
          <w:highlight w:val="green"/>
          <w:lang w:eastAsia="zh-CN"/>
        </w:rPr>
        <w:t>Monday RRM session</w:t>
      </w:r>
      <w:r w:rsidRPr="000F0B2E">
        <w:rPr>
          <w:rFonts w:eastAsia="宋体"/>
          <w:szCs w:val="24"/>
          <w:highlight w:val="green"/>
          <w:lang w:eastAsia="zh-CN"/>
        </w:rPr>
        <w:t xml:space="preserve">: </w:t>
      </w:r>
    </w:p>
    <w:p w14:paraId="4B21588F" w14:textId="69CECB5F" w:rsidR="00666C30" w:rsidRDefault="00666C30" w:rsidP="000F0B2E">
      <w:pPr>
        <w:pStyle w:val="aff8"/>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A870F2">
        <w:rPr>
          <w:rFonts w:eastAsia="宋体"/>
          <w:szCs w:val="24"/>
          <w:highlight w:val="green"/>
          <w:lang w:eastAsia="zh-CN"/>
        </w:rPr>
        <w:t>Reuse legacy Rel-17 requirements for NR intra-frequency measurement for Rel-18 FR2 HST UE supporting intra-band CA.</w:t>
      </w:r>
    </w:p>
    <w:p w14:paraId="3D5CFAD1" w14:textId="77777777" w:rsidR="000F0B2E" w:rsidRPr="00A870F2" w:rsidRDefault="000F0B2E" w:rsidP="000F0B2E">
      <w:pPr>
        <w:pStyle w:val="aff8"/>
        <w:overflowPunct/>
        <w:autoSpaceDE/>
        <w:autoSpaceDN/>
        <w:adjustRightInd/>
        <w:spacing w:after="120"/>
        <w:ind w:left="620" w:firstLineChars="0" w:firstLine="0"/>
        <w:textAlignment w:val="auto"/>
        <w:rPr>
          <w:rFonts w:eastAsia="宋体"/>
          <w:szCs w:val="24"/>
          <w:highlight w:val="green"/>
          <w:lang w:eastAsia="zh-CN"/>
        </w:rPr>
      </w:pPr>
    </w:p>
    <w:p w14:paraId="594F4B7A" w14:textId="1DBA4AD8" w:rsidR="00666C30" w:rsidRPr="000F0B2E" w:rsidRDefault="00666C30" w:rsidP="000F0B2E">
      <w:pPr>
        <w:rPr>
          <w:bCs/>
          <w:u w:val="single"/>
        </w:rPr>
      </w:pPr>
      <w:r w:rsidRPr="000F0B2E">
        <w:rPr>
          <w:bCs/>
          <w:u w:val="single"/>
        </w:rPr>
        <w:t>Issue 2-1-2: PSS/SSS detection, Time index detection for inter-frequency measurements</w:t>
      </w:r>
    </w:p>
    <w:p w14:paraId="3CDBE84E" w14:textId="7E4E4A41" w:rsidR="008B5C82" w:rsidRPr="008B5C82" w:rsidRDefault="008B5C82" w:rsidP="008B5C82">
      <w:pPr>
        <w:spacing w:after="120" w:line="259" w:lineRule="auto"/>
        <w:rPr>
          <w:szCs w:val="24"/>
          <w:highlight w:val="green"/>
          <w:lang w:eastAsia="zh-CN"/>
        </w:rPr>
      </w:pPr>
      <w:r w:rsidRPr="000F0B2E">
        <w:rPr>
          <w:bCs/>
          <w:u w:val="single"/>
        </w:rPr>
        <w:t>PSS/SSS detection</w:t>
      </w:r>
    </w:p>
    <w:p w14:paraId="2EE779A4" w14:textId="7FBAD074" w:rsidR="000F0B2E" w:rsidRPr="000F0B2E" w:rsidRDefault="000F0B2E" w:rsidP="000F0B2E">
      <w:pPr>
        <w:pStyle w:val="aff8"/>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0F0B2E">
        <w:rPr>
          <w:rFonts w:eastAsia="宋体"/>
          <w:szCs w:val="24"/>
          <w:highlight w:val="green"/>
          <w:lang w:eastAsia="zh-CN"/>
        </w:rPr>
        <w:t xml:space="preserve">Agreement on Monday RRM session: </w:t>
      </w:r>
    </w:p>
    <w:p w14:paraId="44F4E62D" w14:textId="77777777" w:rsidR="00666C30" w:rsidRPr="00BC1ADB" w:rsidRDefault="00666C30" w:rsidP="000F0B2E">
      <w:pPr>
        <w:pStyle w:val="aff8"/>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BC1ADB">
        <w:rPr>
          <w:rFonts w:eastAsia="宋体"/>
          <w:szCs w:val="24"/>
          <w:highlight w:val="green"/>
          <w:lang w:eastAsia="zh-CN"/>
        </w:rPr>
        <w:t>Specify the requirements for inter-frequency PSS/SSS detection</w:t>
      </w:r>
    </w:p>
    <w:p w14:paraId="64FB7B11" w14:textId="7A32535E" w:rsidR="00666C30" w:rsidRPr="008B5C82" w:rsidRDefault="00666C30" w:rsidP="008B5C82">
      <w:pPr>
        <w:pStyle w:val="aff8"/>
        <w:numPr>
          <w:ilvl w:val="0"/>
          <w:numId w:val="1"/>
        </w:numPr>
        <w:overflowPunct/>
        <w:autoSpaceDE/>
        <w:autoSpaceDN/>
        <w:adjustRightInd/>
        <w:spacing w:after="120" w:line="259" w:lineRule="auto"/>
        <w:ind w:left="936" w:firstLineChars="0"/>
        <w:textAlignment w:val="auto"/>
        <w:rPr>
          <w:rFonts w:eastAsia="宋体"/>
          <w:szCs w:val="24"/>
          <w:lang w:eastAsia="zh-CN"/>
        </w:rPr>
      </w:pPr>
      <w:r w:rsidRPr="008B5C82">
        <w:rPr>
          <w:rFonts w:eastAsia="宋体"/>
          <w:szCs w:val="24"/>
          <w:lang w:eastAsia="zh-CN"/>
        </w:rPr>
        <w:t xml:space="preserve">Agreement: </w:t>
      </w:r>
    </w:p>
    <w:p w14:paraId="1EAD1EFC" w14:textId="77777777" w:rsidR="00666C30" w:rsidRPr="00C672BF" w:rsidRDefault="00666C30" w:rsidP="008B5C82">
      <w:pPr>
        <w:pStyle w:val="aff8"/>
        <w:numPr>
          <w:ilvl w:val="1"/>
          <w:numId w:val="1"/>
        </w:numPr>
        <w:overflowPunct/>
        <w:autoSpaceDE/>
        <w:autoSpaceDN/>
        <w:adjustRightInd/>
        <w:spacing w:after="120" w:line="259" w:lineRule="auto"/>
        <w:ind w:firstLineChars="0"/>
        <w:textAlignment w:val="auto"/>
        <w:rPr>
          <w:rFonts w:eastAsia="宋体"/>
          <w:szCs w:val="24"/>
          <w:lang w:eastAsia="zh-CN"/>
        </w:rPr>
      </w:pPr>
      <w:r w:rsidRPr="00C672BF">
        <w:rPr>
          <w:rFonts w:eastAsia="宋体"/>
          <w:szCs w:val="24"/>
          <w:lang w:eastAsia="zh-CN"/>
        </w:rPr>
        <w:t>RAN4 to use Rel-17 FR2-HST principles to define inter-frequency PSS/SSS detection, i.e., use beam sweeping scaling factor N1 of 2 and 6 for set1 and set2, respectively</w:t>
      </w:r>
    </w:p>
    <w:p w14:paraId="728A71ED" w14:textId="34F2868E" w:rsidR="00666C30" w:rsidRPr="008B5C82" w:rsidRDefault="00666C30" w:rsidP="008B5C82">
      <w:pPr>
        <w:spacing w:after="120"/>
        <w:rPr>
          <w:szCs w:val="24"/>
          <w:u w:val="single"/>
          <w:lang w:eastAsia="zh-CN"/>
        </w:rPr>
      </w:pPr>
      <w:r w:rsidRPr="008B5C82">
        <w:rPr>
          <w:szCs w:val="24"/>
          <w:u w:val="single"/>
          <w:lang w:eastAsia="zh-CN"/>
        </w:rPr>
        <w:t>Time index detection requirements</w:t>
      </w:r>
    </w:p>
    <w:p w14:paraId="1F5C6C28" w14:textId="77777777" w:rsidR="00666C30" w:rsidRPr="008B5C82" w:rsidRDefault="00666C30" w:rsidP="008B5C82">
      <w:pPr>
        <w:pStyle w:val="aff8"/>
        <w:numPr>
          <w:ilvl w:val="0"/>
          <w:numId w:val="1"/>
        </w:numPr>
        <w:overflowPunct/>
        <w:autoSpaceDE/>
        <w:autoSpaceDN/>
        <w:adjustRightInd/>
        <w:spacing w:after="120" w:line="259" w:lineRule="auto"/>
        <w:ind w:left="936" w:firstLineChars="0"/>
        <w:textAlignment w:val="auto"/>
        <w:rPr>
          <w:rFonts w:eastAsia="宋体"/>
          <w:szCs w:val="24"/>
          <w:lang w:eastAsia="zh-CN"/>
        </w:rPr>
      </w:pPr>
      <w:r w:rsidRPr="008B5C82">
        <w:rPr>
          <w:rFonts w:eastAsia="宋体" w:hint="eastAsia"/>
          <w:szCs w:val="24"/>
          <w:lang w:eastAsia="zh-CN"/>
        </w:rPr>
        <w:t>A</w:t>
      </w:r>
      <w:r w:rsidRPr="008B5C82">
        <w:rPr>
          <w:rFonts w:eastAsia="宋体"/>
          <w:szCs w:val="24"/>
          <w:lang w:eastAsia="zh-CN"/>
        </w:rPr>
        <w:t>greement</w:t>
      </w:r>
    </w:p>
    <w:p w14:paraId="37AE0529" w14:textId="43FFE837" w:rsidR="00666C30" w:rsidRPr="00CB096F" w:rsidRDefault="00666C30" w:rsidP="008B5C82">
      <w:pPr>
        <w:pStyle w:val="aff8"/>
        <w:numPr>
          <w:ilvl w:val="1"/>
          <w:numId w:val="1"/>
        </w:numPr>
        <w:overflowPunct/>
        <w:autoSpaceDE/>
        <w:autoSpaceDN/>
        <w:adjustRightInd/>
        <w:spacing w:after="120" w:line="259" w:lineRule="auto"/>
        <w:ind w:firstLineChars="0"/>
        <w:textAlignment w:val="auto"/>
        <w:rPr>
          <w:rFonts w:eastAsia="宋体"/>
          <w:szCs w:val="24"/>
          <w:lang w:eastAsia="zh-CN"/>
        </w:rPr>
      </w:pPr>
      <w:r w:rsidRPr="00CB096F">
        <w:rPr>
          <w:rFonts w:eastAsia="宋体"/>
          <w:szCs w:val="24"/>
          <w:lang w:eastAsia="zh-CN"/>
        </w:rPr>
        <w:lastRenderedPageBreak/>
        <w:t>Specify the requirements for inter-frequency SSB index identification</w:t>
      </w:r>
      <w:r w:rsidR="00CA7BDA">
        <w:rPr>
          <w:rFonts w:eastAsia="宋体"/>
          <w:szCs w:val="24"/>
          <w:lang w:eastAsia="zh-CN"/>
        </w:rPr>
        <w:t xml:space="preserve"> when </w:t>
      </w:r>
      <w:r w:rsidR="00CA7BDA" w:rsidRPr="00D93840">
        <w:rPr>
          <w:rFonts w:eastAsia="宋体"/>
          <w:i/>
          <w:iCs/>
          <w:szCs w:val="24"/>
          <w:lang w:eastAsia="zh-CN"/>
        </w:rPr>
        <w:t>deriveSSBIndexFromCellInter-r17</w:t>
      </w:r>
      <w:r w:rsidR="006B0A7D">
        <w:rPr>
          <w:rFonts w:eastAsia="宋体"/>
          <w:i/>
          <w:iCs/>
          <w:szCs w:val="24"/>
          <w:lang w:eastAsia="zh-CN"/>
        </w:rPr>
        <w:t xml:space="preserve"> </w:t>
      </w:r>
      <w:r w:rsidR="00CA7BDA" w:rsidRPr="00D93840">
        <w:rPr>
          <w:rFonts w:eastAsia="宋体"/>
          <w:szCs w:val="24"/>
          <w:lang w:eastAsia="zh-CN"/>
        </w:rPr>
        <w:t>disabled.</w:t>
      </w:r>
    </w:p>
    <w:p w14:paraId="2E97B6A9" w14:textId="77777777" w:rsidR="00666C30" w:rsidRPr="008B5C82" w:rsidRDefault="00666C30" w:rsidP="008B5C82">
      <w:pPr>
        <w:pStyle w:val="aff8"/>
        <w:numPr>
          <w:ilvl w:val="0"/>
          <w:numId w:val="1"/>
        </w:numPr>
        <w:overflowPunct/>
        <w:autoSpaceDE/>
        <w:autoSpaceDN/>
        <w:adjustRightInd/>
        <w:spacing w:after="120" w:line="259" w:lineRule="auto"/>
        <w:ind w:left="936" w:firstLineChars="0"/>
        <w:textAlignment w:val="auto"/>
        <w:rPr>
          <w:rFonts w:eastAsia="宋体"/>
          <w:szCs w:val="24"/>
          <w:lang w:eastAsia="zh-CN"/>
        </w:rPr>
      </w:pPr>
      <w:r w:rsidRPr="008B5C82">
        <w:rPr>
          <w:rFonts w:eastAsia="宋体" w:hint="eastAsia"/>
          <w:szCs w:val="24"/>
          <w:lang w:eastAsia="zh-CN"/>
        </w:rPr>
        <w:t>A</w:t>
      </w:r>
      <w:r w:rsidRPr="008B5C82">
        <w:rPr>
          <w:rFonts w:eastAsia="宋体"/>
          <w:szCs w:val="24"/>
          <w:lang w:eastAsia="zh-CN"/>
        </w:rPr>
        <w:t>greement</w:t>
      </w:r>
    </w:p>
    <w:p w14:paraId="0D47404C" w14:textId="4076E6C8" w:rsidR="00666C30" w:rsidRPr="00D93840" w:rsidRDefault="00666C30" w:rsidP="00D93840">
      <w:pPr>
        <w:pStyle w:val="aff8"/>
        <w:numPr>
          <w:ilvl w:val="1"/>
          <w:numId w:val="1"/>
        </w:numPr>
        <w:spacing w:after="120" w:line="259" w:lineRule="auto"/>
        <w:ind w:firstLineChars="0"/>
        <w:rPr>
          <w:rFonts w:eastAsia="宋体"/>
          <w:szCs w:val="24"/>
          <w:lang w:eastAsia="zh-CN"/>
        </w:rPr>
      </w:pPr>
      <w:r w:rsidRPr="002F40B1">
        <w:rPr>
          <w:rFonts w:eastAsia="宋体"/>
          <w:szCs w:val="24"/>
          <w:lang w:eastAsia="zh-CN"/>
        </w:rPr>
        <w:t>RAN4 to use Rel-17 FR2-HST principles to define SSB index identification</w:t>
      </w:r>
      <w:r w:rsidR="00FF236E">
        <w:rPr>
          <w:rFonts w:eastAsia="宋体"/>
          <w:szCs w:val="24"/>
          <w:lang w:eastAsia="zh-CN"/>
        </w:rPr>
        <w:t xml:space="preserve"> </w:t>
      </w:r>
      <w:r w:rsidR="00FF236E" w:rsidRPr="00D93840">
        <w:rPr>
          <w:rFonts w:eastAsia="宋体"/>
          <w:szCs w:val="24"/>
          <w:lang w:eastAsia="zh-CN"/>
        </w:rPr>
        <w:t xml:space="preserve">as </w:t>
      </w:r>
      <w:r w:rsidR="00321920" w:rsidRPr="00D93840">
        <w:rPr>
          <w:rFonts w:eastAsia="宋体"/>
          <w:szCs w:val="24"/>
          <w:lang w:eastAsia="zh-CN"/>
        </w:rPr>
        <w:t>a baseline</w:t>
      </w:r>
      <w:r w:rsidRPr="002F40B1">
        <w:rPr>
          <w:rFonts w:eastAsia="宋体"/>
          <w:szCs w:val="24"/>
          <w:lang w:eastAsia="zh-CN"/>
        </w:rPr>
        <w:t>, i.e., use beam</w:t>
      </w:r>
      <w:r>
        <w:rPr>
          <w:rFonts w:eastAsia="宋体"/>
          <w:szCs w:val="24"/>
          <w:lang w:eastAsia="zh-CN"/>
        </w:rPr>
        <w:t xml:space="preserve"> </w:t>
      </w:r>
      <w:r w:rsidRPr="002F40B1">
        <w:rPr>
          <w:rFonts w:eastAsia="宋体"/>
          <w:szCs w:val="24"/>
          <w:lang w:eastAsia="zh-CN"/>
        </w:rPr>
        <w:t xml:space="preserve">sweeping scaling factor </w:t>
      </w:r>
      <w:r>
        <w:rPr>
          <w:rFonts w:eastAsia="宋体"/>
          <w:szCs w:val="24"/>
          <w:lang w:eastAsia="zh-CN"/>
        </w:rPr>
        <w:t xml:space="preserve">N1 </w:t>
      </w:r>
      <w:r w:rsidRPr="002F40B1">
        <w:rPr>
          <w:rFonts w:eastAsia="宋体"/>
          <w:szCs w:val="24"/>
          <w:lang w:eastAsia="zh-CN"/>
        </w:rPr>
        <w:t>of 2 and 6 for set1 and set2, respectively</w:t>
      </w:r>
      <w:r w:rsidR="00CA7BDA">
        <w:rPr>
          <w:rFonts w:eastAsia="宋体"/>
          <w:szCs w:val="24"/>
          <w:lang w:eastAsia="zh-CN"/>
        </w:rPr>
        <w:t>.</w:t>
      </w:r>
    </w:p>
    <w:p w14:paraId="7F2CA5F4" w14:textId="77777777" w:rsidR="00A92E00" w:rsidRDefault="00A92E00" w:rsidP="008B5C82">
      <w:pPr>
        <w:rPr>
          <w:bCs/>
          <w:u w:val="single"/>
        </w:rPr>
      </w:pPr>
    </w:p>
    <w:p w14:paraId="04931647" w14:textId="037A2010" w:rsidR="00666C30" w:rsidRPr="008B5C82" w:rsidRDefault="00666C30" w:rsidP="008B5C82">
      <w:pPr>
        <w:rPr>
          <w:bCs/>
          <w:u w:val="single"/>
        </w:rPr>
      </w:pPr>
      <w:r w:rsidRPr="008B5C82">
        <w:rPr>
          <w:bCs/>
          <w:u w:val="single"/>
        </w:rPr>
        <w:t>Issue 2-1-4: SCell activation delay</w:t>
      </w:r>
    </w:p>
    <w:p w14:paraId="19CA4F6D" w14:textId="464D7F32" w:rsidR="00666C30" w:rsidRPr="008B5C82" w:rsidRDefault="00764368" w:rsidP="008B5C82">
      <w:pPr>
        <w:pStyle w:val="aff8"/>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Agreement</w:t>
      </w:r>
    </w:p>
    <w:p w14:paraId="6F9FAFD4" w14:textId="1EFBE33B" w:rsidR="0075369A" w:rsidRPr="00764368" w:rsidRDefault="00764368" w:rsidP="00764368">
      <w:pPr>
        <w:pStyle w:val="aff8"/>
        <w:numPr>
          <w:ilvl w:val="1"/>
          <w:numId w:val="1"/>
        </w:numPr>
        <w:spacing w:after="120" w:line="259" w:lineRule="auto"/>
        <w:ind w:firstLineChars="0"/>
        <w:rPr>
          <w:rFonts w:eastAsia="宋体"/>
          <w:szCs w:val="24"/>
          <w:lang w:eastAsia="zh-CN"/>
        </w:rPr>
      </w:pPr>
      <w:r>
        <w:rPr>
          <w:rFonts w:eastAsia="宋体"/>
          <w:szCs w:val="24"/>
          <w:lang w:eastAsia="zh-CN"/>
        </w:rPr>
        <w:t>FFS the RRM impact</w:t>
      </w:r>
      <w:r w:rsidR="00666C30" w:rsidRPr="00AC39DF">
        <w:rPr>
          <w:rFonts w:eastAsia="宋体"/>
          <w:szCs w:val="24"/>
          <w:lang w:eastAsia="zh-CN"/>
        </w:rPr>
        <w:t xml:space="preserve"> for SCell activation delay requirement</w:t>
      </w:r>
      <w:r w:rsidR="00666C30">
        <w:rPr>
          <w:rFonts w:eastAsia="宋体"/>
          <w:szCs w:val="24"/>
          <w:lang w:eastAsia="zh-CN"/>
        </w:rPr>
        <w:t xml:space="preserve"> </w:t>
      </w:r>
      <w:r w:rsidR="00666C30" w:rsidRPr="00450E4B">
        <w:rPr>
          <w:rFonts w:eastAsia="宋体"/>
          <w:szCs w:val="24"/>
          <w:lang w:eastAsia="zh-CN"/>
        </w:rPr>
        <w:t>for Rel-18 FR2 HST UE</w:t>
      </w:r>
    </w:p>
    <w:p w14:paraId="40EC2EE5" w14:textId="77777777" w:rsidR="00FE1280" w:rsidRDefault="00FE1280" w:rsidP="00FE1280">
      <w:pPr>
        <w:rPr>
          <w:bCs/>
          <w:u w:val="single"/>
        </w:rPr>
      </w:pPr>
    </w:p>
    <w:p w14:paraId="54AC2D94" w14:textId="578C6ADB" w:rsidR="00666C30" w:rsidRPr="008B5C82" w:rsidRDefault="00666C30" w:rsidP="00FE1280">
      <w:pPr>
        <w:rPr>
          <w:bCs/>
          <w:u w:val="single"/>
        </w:rPr>
      </w:pPr>
      <w:r w:rsidRPr="008B5C82">
        <w:rPr>
          <w:bCs/>
          <w:u w:val="single"/>
        </w:rPr>
        <w:t>Issue 2-1-5: Inter-frequency measurement requirements in Idle mode</w:t>
      </w:r>
    </w:p>
    <w:p w14:paraId="6C5D5E21" w14:textId="77777777" w:rsidR="00666C30" w:rsidRPr="0075369A" w:rsidRDefault="00666C30" w:rsidP="0075369A">
      <w:pPr>
        <w:spacing w:after="120"/>
        <w:rPr>
          <w:szCs w:val="24"/>
          <w:u w:val="single"/>
          <w:lang w:eastAsia="zh-CN"/>
        </w:rPr>
      </w:pPr>
      <w:r w:rsidRPr="0075369A">
        <w:rPr>
          <w:szCs w:val="24"/>
          <w:u w:val="single"/>
          <w:lang w:eastAsia="zh-CN"/>
        </w:rPr>
        <w:t xml:space="preserve">The necessity of </w:t>
      </w:r>
      <w:r w:rsidRPr="0075369A">
        <w:rPr>
          <w:color w:val="000000" w:themeColor="text1"/>
          <w:szCs w:val="24"/>
          <w:u w:val="single"/>
          <w:lang w:eastAsia="zh-CN"/>
        </w:rPr>
        <w:t xml:space="preserve">specifying the requirements for inter-frequency measurement requirements in idle </w:t>
      </w:r>
      <w:r w:rsidRPr="0075369A">
        <w:rPr>
          <w:szCs w:val="24"/>
          <w:u w:val="single"/>
          <w:lang w:eastAsia="zh-CN"/>
        </w:rPr>
        <w:t>mode</w:t>
      </w:r>
    </w:p>
    <w:p w14:paraId="54F11BB6" w14:textId="77777777" w:rsidR="00666C30" w:rsidRPr="0075369A" w:rsidRDefault="00666C30" w:rsidP="0075369A">
      <w:pPr>
        <w:pStyle w:val="aff8"/>
        <w:numPr>
          <w:ilvl w:val="0"/>
          <w:numId w:val="1"/>
        </w:numPr>
        <w:overflowPunct/>
        <w:autoSpaceDE/>
        <w:autoSpaceDN/>
        <w:adjustRightInd/>
        <w:spacing w:after="120" w:line="259" w:lineRule="auto"/>
        <w:ind w:firstLineChars="0"/>
        <w:textAlignment w:val="auto"/>
        <w:rPr>
          <w:rFonts w:eastAsia="宋体"/>
          <w:szCs w:val="24"/>
          <w:lang w:eastAsia="zh-CN"/>
        </w:rPr>
      </w:pPr>
      <w:r w:rsidRPr="0075369A">
        <w:rPr>
          <w:rFonts w:eastAsia="宋体" w:hint="eastAsia"/>
          <w:szCs w:val="24"/>
          <w:lang w:eastAsia="zh-CN"/>
        </w:rPr>
        <w:t>A</w:t>
      </w:r>
      <w:r w:rsidRPr="0075369A">
        <w:rPr>
          <w:rFonts w:eastAsia="宋体"/>
          <w:szCs w:val="24"/>
          <w:lang w:eastAsia="zh-CN"/>
        </w:rPr>
        <w:t>greement</w:t>
      </w:r>
    </w:p>
    <w:p w14:paraId="40C0FB8B" w14:textId="77777777" w:rsidR="00666C30" w:rsidRPr="00601375" w:rsidRDefault="00666C30" w:rsidP="0075369A">
      <w:pPr>
        <w:pStyle w:val="aff8"/>
        <w:numPr>
          <w:ilvl w:val="1"/>
          <w:numId w:val="1"/>
        </w:numPr>
        <w:overflowPunct/>
        <w:autoSpaceDE/>
        <w:autoSpaceDN/>
        <w:adjustRightInd/>
        <w:spacing w:after="120" w:line="259" w:lineRule="auto"/>
        <w:ind w:firstLineChars="0"/>
        <w:textAlignment w:val="auto"/>
        <w:rPr>
          <w:rFonts w:eastAsia="宋体"/>
          <w:szCs w:val="24"/>
          <w:lang w:eastAsia="zh-CN"/>
        </w:rPr>
      </w:pPr>
      <w:r w:rsidRPr="00601375">
        <w:rPr>
          <w:rFonts w:eastAsia="宋体"/>
          <w:szCs w:val="24"/>
          <w:lang w:eastAsia="zh-CN"/>
        </w:rPr>
        <w:t xml:space="preserve">Specify the requirements for </w:t>
      </w:r>
      <w:r w:rsidRPr="0075369A">
        <w:rPr>
          <w:rFonts w:eastAsia="宋体"/>
          <w:szCs w:val="24"/>
          <w:lang w:eastAsia="zh-CN"/>
        </w:rPr>
        <w:t>inter-frequency measurement requirements in idle mode.</w:t>
      </w:r>
    </w:p>
    <w:p w14:paraId="467EE8F3" w14:textId="77777777" w:rsidR="00666C30" w:rsidRPr="0075369A" w:rsidRDefault="00666C30" w:rsidP="0075369A">
      <w:pPr>
        <w:spacing w:after="120"/>
        <w:rPr>
          <w:szCs w:val="24"/>
          <w:u w:val="single"/>
          <w:lang w:eastAsia="zh-CN"/>
        </w:rPr>
      </w:pPr>
      <w:r w:rsidRPr="0075369A">
        <w:rPr>
          <w:szCs w:val="24"/>
          <w:u w:val="single"/>
          <w:lang w:eastAsia="zh-CN"/>
        </w:rPr>
        <w:t>How to define the requirements for inter-frequency measurement requirements in idle mode</w:t>
      </w:r>
    </w:p>
    <w:p w14:paraId="0DBB89DF" w14:textId="77777777" w:rsidR="00666C30" w:rsidRPr="0075369A" w:rsidRDefault="00666C30" w:rsidP="0075369A">
      <w:pPr>
        <w:pStyle w:val="aff8"/>
        <w:numPr>
          <w:ilvl w:val="0"/>
          <w:numId w:val="1"/>
        </w:numPr>
        <w:overflowPunct/>
        <w:autoSpaceDE/>
        <w:autoSpaceDN/>
        <w:adjustRightInd/>
        <w:spacing w:after="120" w:line="259" w:lineRule="auto"/>
        <w:ind w:firstLineChars="0"/>
        <w:textAlignment w:val="auto"/>
        <w:rPr>
          <w:rFonts w:eastAsia="宋体"/>
          <w:szCs w:val="24"/>
          <w:lang w:eastAsia="zh-CN"/>
        </w:rPr>
      </w:pPr>
      <w:r w:rsidRPr="0075369A">
        <w:rPr>
          <w:rFonts w:eastAsia="宋体" w:hint="eastAsia"/>
          <w:szCs w:val="24"/>
          <w:lang w:eastAsia="zh-CN"/>
        </w:rPr>
        <w:t>A</w:t>
      </w:r>
      <w:r w:rsidRPr="0075369A">
        <w:rPr>
          <w:rFonts w:eastAsia="宋体"/>
          <w:szCs w:val="24"/>
          <w:lang w:eastAsia="zh-CN"/>
        </w:rPr>
        <w:t>greement</w:t>
      </w:r>
    </w:p>
    <w:p w14:paraId="6EA4F073" w14:textId="77777777" w:rsidR="00666C30" w:rsidRDefault="00666C30" w:rsidP="0075369A">
      <w:pPr>
        <w:pStyle w:val="aff8"/>
        <w:numPr>
          <w:ilvl w:val="1"/>
          <w:numId w:val="1"/>
        </w:numPr>
        <w:overflowPunct/>
        <w:autoSpaceDE/>
        <w:autoSpaceDN/>
        <w:adjustRightInd/>
        <w:spacing w:after="120" w:line="259" w:lineRule="auto"/>
        <w:ind w:firstLineChars="0"/>
        <w:textAlignment w:val="auto"/>
        <w:rPr>
          <w:rFonts w:eastAsia="宋体"/>
          <w:szCs w:val="24"/>
          <w:lang w:eastAsia="zh-CN"/>
        </w:rPr>
      </w:pPr>
      <w:r w:rsidRPr="002F40B1">
        <w:rPr>
          <w:rFonts w:eastAsia="宋体"/>
          <w:szCs w:val="24"/>
          <w:lang w:eastAsia="zh-CN"/>
        </w:rPr>
        <w:t xml:space="preserve">RAN4 to use Rel-17 FR2-HST principles to define </w:t>
      </w:r>
      <w:r>
        <w:rPr>
          <w:rFonts w:eastAsia="宋体"/>
          <w:szCs w:val="24"/>
          <w:lang w:eastAsia="zh-CN"/>
        </w:rPr>
        <w:t>i</w:t>
      </w:r>
      <w:r w:rsidRPr="00562E2D">
        <w:rPr>
          <w:rFonts w:eastAsia="宋体"/>
          <w:szCs w:val="24"/>
          <w:lang w:eastAsia="zh-CN"/>
        </w:rPr>
        <w:t xml:space="preserve">nter-frequency measurement requirements in </w:t>
      </w:r>
      <w:r>
        <w:rPr>
          <w:rFonts w:eastAsia="宋体"/>
          <w:szCs w:val="24"/>
          <w:lang w:eastAsia="zh-CN"/>
        </w:rPr>
        <w:t>i</w:t>
      </w:r>
      <w:r w:rsidRPr="00562E2D">
        <w:rPr>
          <w:rFonts w:eastAsia="宋体"/>
          <w:szCs w:val="24"/>
          <w:lang w:eastAsia="zh-CN"/>
        </w:rPr>
        <w:t>dle mode</w:t>
      </w:r>
      <w:r w:rsidRPr="002F40B1">
        <w:rPr>
          <w:rFonts w:eastAsia="宋体"/>
          <w:szCs w:val="24"/>
          <w:lang w:eastAsia="zh-CN"/>
        </w:rPr>
        <w:t>, i.e., use beam</w:t>
      </w:r>
      <w:r>
        <w:rPr>
          <w:rFonts w:eastAsia="宋体"/>
          <w:szCs w:val="24"/>
          <w:lang w:eastAsia="zh-CN"/>
        </w:rPr>
        <w:t xml:space="preserve"> </w:t>
      </w:r>
      <w:r w:rsidRPr="002F40B1">
        <w:rPr>
          <w:rFonts w:eastAsia="宋体"/>
          <w:szCs w:val="24"/>
          <w:lang w:eastAsia="zh-CN"/>
        </w:rPr>
        <w:t xml:space="preserve">sweeping scaling factor </w:t>
      </w:r>
      <w:r>
        <w:rPr>
          <w:rFonts w:eastAsia="宋体"/>
          <w:szCs w:val="24"/>
          <w:lang w:eastAsia="zh-CN"/>
        </w:rPr>
        <w:t xml:space="preserve">N1 </w:t>
      </w:r>
      <w:r w:rsidRPr="002F40B1">
        <w:rPr>
          <w:rFonts w:eastAsia="宋体"/>
          <w:szCs w:val="24"/>
          <w:lang w:eastAsia="zh-CN"/>
        </w:rPr>
        <w:t>of 2 and 6 for set1 and set2, respectively</w:t>
      </w:r>
    </w:p>
    <w:p w14:paraId="48A94DB5" w14:textId="11D07B65" w:rsidR="00666C30" w:rsidRPr="00D71815" w:rsidRDefault="00666C30" w:rsidP="0075369A">
      <w:pPr>
        <w:pStyle w:val="aff8"/>
        <w:numPr>
          <w:ilvl w:val="2"/>
          <w:numId w:val="1"/>
        </w:numPr>
        <w:overflowPunct/>
        <w:autoSpaceDE/>
        <w:autoSpaceDN/>
        <w:adjustRightInd/>
        <w:spacing w:after="120" w:line="259" w:lineRule="auto"/>
        <w:ind w:firstLineChars="0"/>
        <w:textAlignment w:val="auto"/>
        <w:rPr>
          <w:rFonts w:eastAsia="宋体"/>
          <w:szCs w:val="24"/>
          <w:lang w:eastAsia="zh-CN"/>
        </w:rPr>
      </w:pPr>
      <w:r w:rsidRPr="00D71815">
        <w:rPr>
          <w:rFonts w:eastAsia="宋体"/>
          <w:szCs w:val="24"/>
          <w:lang w:eastAsia="zh-CN"/>
        </w:rPr>
        <w:t xml:space="preserve">For Rel-18 PC6 UE supporting Rel-18 FR2 HST intra-band CA with [highSpeedMeasFlagFR2-r17] configured, RX sweeping factor </w:t>
      </w:r>
      <w:r>
        <w:rPr>
          <w:rFonts w:eastAsia="宋体"/>
          <w:szCs w:val="24"/>
          <w:lang w:eastAsia="zh-CN"/>
        </w:rPr>
        <w:t xml:space="preserve">is assumed as follows to derive </w:t>
      </w:r>
      <w:r w:rsidRPr="00D71815">
        <w:rPr>
          <w:rFonts w:eastAsia="宋体"/>
          <w:szCs w:val="24"/>
          <w:lang w:eastAsia="zh-CN"/>
        </w:rPr>
        <w:t>inter-frequency measurement in IDLE mode: RX beam sweeping factor is 2 if [highSpeedMeasFlagFR2-r17] = set1; RX beam sweeping factor is 6 if [highSpeedMeasFlagFR2-r17] = set2</w:t>
      </w:r>
    </w:p>
    <w:tbl>
      <w:tblPr>
        <w:tblStyle w:val="aff7"/>
        <w:tblW w:w="0" w:type="auto"/>
        <w:jc w:val="center"/>
        <w:tblLook w:val="04A0" w:firstRow="1" w:lastRow="0" w:firstColumn="1" w:lastColumn="0" w:noHBand="0" w:noVBand="1"/>
      </w:tblPr>
      <w:tblGrid>
        <w:gridCol w:w="9629"/>
      </w:tblGrid>
      <w:tr w:rsidR="00666C30" w14:paraId="3948C0D3" w14:textId="77777777" w:rsidTr="006C0310">
        <w:trPr>
          <w:jc w:val="center"/>
        </w:trPr>
        <w:tc>
          <w:tcPr>
            <w:tcW w:w="9631" w:type="dxa"/>
          </w:tcPr>
          <w:p w14:paraId="2217022E" w14:textId="77777777" w:rsidR="00666C30" w:rsidRPr="00E75335" w:rsidRDefault="00666C30" w:rsidP="006C0310">
            <w:pPr>
              <w:spacing w:before="120" w:after="60"/>
              <w:rPr>
                <w:rFonts w:eastAsia="Batang"/>
                <w:b/>
                <w:color w:val="000000" w:themeColor="text1"/>
                <w:sz w:val="18"/>
                <w:szCs w:val="18"/>
                <w:lang w:val="en-US" w:eastAsia="zh-CN"/>
              </w:rPr>
            </w:pPr>
            <w:r w:rsidRPr="00E75335">
              <w:rPr>
                <w:rFonts w:eastAsia="Batang"/>
                <w:b/>
                <w:color w:val="000000" w:themeColor="text1"/>
                <w:sz w:val="18"/>
                <w:szCs w:val="18"/>
                <w:lang w:eastAsia="zh-CN"/>
              </w:rPr>
              <w:t>For Rel-18 PC6 UE supporting Rel-18 FR2 HST intra-band CA with [</w:t>
            </w:r>
            <w:r w:rsidRPr="00E75335">
              <w:rPr>
                <w:rFonts w:eastAsia="Batang"/>
                <w:b/>
                <w:i/>
                <w:iCs/>
                <w:color w:val="000000" w:themeColor="text1"/>
                <w:sz w:val="18"/>
                <w:szCs w:val="18"/>
                <w:lang w:eastAsia="zh-CN"/>
              </w:rPr>
              <w:t>highSpeedMeasFlagFR2-r17</w:t>
            </w:r>
            <w:r w:rsidRPr="00E75335">
              <w:rPr>
                <w:rFonts w:eastAsia="Batang"/>
                <w:b/>
                <w:color w:val="000000" w:themeColor="text1"/>
                <w:sz w:val="18"/>
                <w:szCs w:val="18"/>
                <w:lang w:eastAsia="zh-CN"/>
              </w:rPr>
              <w:t>] configured, for inter-frequency measurement in IDLE mode</w:t>
            </w:r>
          </w:p>
          <w:p w14:paraId="67BB67FD" w14:textId="77777777" w:rsidR="00666C30" w:rsidRPr="00E75335" w:rsidRDefault="00666C30" w:rsidP="00666C30">
            <w:pPr>
              <w:numPr>
                <w:ilvl w:val="0"/>
                <w:numId w:val="11"/>
              </w:numPr>
              <w:spacing w:before="120" w:after="60"/>
              <w:rPr>
                <w:rFonts w:eastAsia="MS Mincho"/>
                <w:b/>
                <w:color w:val="000000" w:themeColor="text1"/>
                <w:sz w:val="18"/>
                <w:szCs w:val="18"/>
                <w:lang w:eastAsia="zh-CN"/>
              </w:rPr>
            </w:pPr>
            <w:r w:rsidRPr="00E75335">
              <w:rPr>
                <w:rFonts w:eastAsia="MS Mincho"/>
                <w:b/>
                <w:color w:val="000000" w:themeColor="text1"/>
                <w:sz w:val="18"/>
                <w:szCs w:val="18"/>
                <w:lang w:val="en-US" w:eastAsia="zh-CN"/>
              </w:rPr>
              <w:t>T</w:t>
            </w:r>
            <w:r w:rsidRPr="00E75335">
              <w:rPr>
                <w:rFonts w:eastAsia="MS Mincho"/>
                <w:b/>
                <w:color w:val="000000" w:themeColor="text1"/>
                <w:sz w:val="18"/>
                <w:szCs w:val="18"/>
                <w:lang w:eastAsia="zh-CN"/>
              </w:rPr>
              <w:t>he measurement requirement of inter-frequency NR cells is given in the below table</w:t>
            </w:r>
          </w:p>
          <w:p w14:paraId="1B91477A" w14:textId="77777777" w:rsidR="00666C30" w:rsidRPr="00E75335" w:rsidRDefault="00666C30" w:rsidP="006C0310">
            <w:pPr>
              <w:keepNext/>
              <w:keepLines/>
              <w:spacing w:before="60"/>
              <w:ind w:left="720"/>
              <w:jc w:val="center"/>
              <w:rPr>
                <w:rFonts w:ascii="Arial" w:hAnsi="Arial"/>
                <w:b/>
                <w:sz w:val="18"/>
                <w:szCs w:val="18"/>
                <w:lang w:val="en-US" w:eastAsia="zh-CN"/>
              </w:rPr>
            </w:pPr>
            <w:r w:rsidRPr="00E75335">
              <w:rPr>
                <w:rFonts w:ascii="Arial" w:hAnsi="Arial"/>
                <w:b/>
                <w:sz w:val="18"/>
                <w:szCs w:val="18"/>
                <w:lang w:val="x-none"/>
              </w:rPr>
              <w:t>Table 4.2.2.3-</w:t>
            </w:r>
            <w:r w:rsidRPr="00E75335">
              <w:rPr>
                <w:rFonts w:ascii="Arial" w:hAnsi="Arial" w:hint="eastAsia"/>
                <w:b/>
                <w:sz w:val="18"/>
                <w:szCs w:val="18"/>
                <w:lang w:val="x-none" w:eastAsia="zh-CN"/>
              </w:rPr>
              <w:t>x</w:t>
            </w:r>
            <w:r w:rsidRPr="00E75335">
              <w:rPr>
                <w:rFonts w:ascii="Arial" w:hAnsi="Arial"/>
                <w:b/>
                <w:sz w:val="18"/>
                <w:szCs w:val="18"/>
                <w:lang w:val="x-none"/>
              </w:rPr>
              <w:t xml:space="preserve">: </w:t>
            </w:r>
            <w:r w:rsidRPr="006B0A7D">
              <w:rPr>
                <w:rFonts w:ascii="Arial" w:hAnsi="Arial"/>
                <w:b/>
                <w:sz w:val="18"/>
                <w:szCs w:val="18"/>
                <w:lang w:val="x-none"/>
              </w:rPr>
              <w:t>T</w:t>
            </w:r>
            <w:r w:rsidRPr="006B0A7D">
              <w:rPr>
                <w:rFonts w:ascii="Arial" w:hAnsi="Arial"/>
                <w:b/>
                <w:sz w:val="18"/>
                <w:szCs w:val="18"/>
                <w:vertAlign w:val="subscript"/>
                <w:lang w:val="x-none"/>
              </w:rPr>
              <w:t>detect,NR_Inter_HST,</w:t>
            </w:r>
            <w:r w:rsidRPr="006B0A7D">
              <w:rPr>
                <w:rFonts w:ascii="Arial" w:hAnsi="Arial"/>
                <w:b/>
                <w:sz w:val="18"/>
                <w:szCs w:val="18"/>
                <w:lang w:val="x-none"/>
              </w:rPr>
              <w:t xml:space="preserve"> T</w:t>
            </w:r>
            <w:r w:rsidRPr="006B0A7D">
              <w:rPr>
                <w:rFonts w:ascii="Arial" w:hAnsi="Arial"/>
                <w:b/>
                <w:sz w:val="18"/>
                <w:szCs w:val="18"/>
                <w:vertAlign w:val="subscript"/>
                <w:lang w:val="x-none"/>
              </w:rPr>
              <w:t>measure, NR_Inter_HST</w:t>
            </w:r>
            <w:r w:rsidRPr="006B0A7D">
              <w:rPr>
                <w:rFonts w:ascii="Arial" w:hAnsi="Arial"/>
                <w:b/>
                <w:sz w:val="18"/>
                <w:szCs w:val="18"/>
                <w:lang w:val="x-none"/>
              </w:rPr>
              <w:t xml:space="preserve"> and T</w:t>
            </w:r>
            <w:r w:rsidRPr="006B0A7D">
              <w:rPr>
                <w:rFonts w:ascii="Arial" w:hAnsi="Arial"/>
                <w:b/>
                <w:sz w:val="18"/>
                <w:szCs w:val="18"/>
                <w:vertAlign w:val="subscript"/>
                <w:lang w:val="x-none"/>
              </w:rPr>
              <w:t xml:space="preserve">evaluate, NR_Inter_HST </w:t>
            </w:r>
            <w:r w:rsidRPr="006B0A7D">
              <w:rPr>
                <w:rFonts w:ascii="Arial" w:hAnsi="Arial"/>
                <w:b/>
                <w:sz w:val="18"/>
                <w:szCs w:val="18"/>
                <w:lang w:val="x-none"/>
              </w:rPr>
              <w:t xml:space="preserve">for FR2 configured with </w:t>
            </w:r>
            <w:r w:rsidRPr="006B0A7D">
              <w:rPr>
                <w:rFonts w:ascii="Arial" w:hAnsi="Arial"/>
                <w:b/>
                <w:i/>
                <w:iCs/>
                <w:sz w:val="18"/>
                <w:szCs w:val="18"/>
                <w:lang w:val="x-none"/>
              </w:rPr>
              <w:t>highSpeedMeasFlagFR2-r17</w:t>
            </w:r>
            <w:r w:rsidRPr="006B0A7D">
              <w:rPr>
                <w:rFonts w:ascii="Arial" w:hAnsi="Arial"/>
                <w:b/>
                <w:sz w:val="18"/>
                <w:szCs w:val="18"/>
                <w:lang w:val="x-none" w:eastAsia="zh-CN"/>
              </w:rPr>
              <w:t xml:space="preserve"> </w:t>
            </w:r>
            <w:r w:rsidRPr="006B0A7D">
              <w:rPr>
                <w:rFonts w:ascii="Arial" w:hAnsi="Arial"/>
                <w:b/>
                <w:bCs/>
                <w:sz w:val="18"/>
                <w:szCs w:val="18"/>
                <w:vertAlign w:val="superscript"/>
                <w:lang w:val="x-none"/>
              </w:rPr>
              <w:t>note2</w:t>
            </w:r>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399"/>
              <w:gridCol w:w="2070"/>
              <w:gridCol w:w="2070"/>
              <w:gridCol w:w="2068"/>
            </w:tblGrid>
            <w:tr w:rsidR="00666C30" w:rsidRPr="00E75335" w14:paraId="22091FC0" w14:textId="77777777" w:rsidTr="006C0310">
              <w:trPr>
                <w:cantSplit/>
                <w:trHeight w:val="626"/>
              </w:trPr>
              <w:tc>
                <w:tcPr>
                  <w:tcW w:w="704" w:type="pct"/>
                  <w:tcBorders>
                    <w:top w:val="single" w:sz="4" w:space="0" w:color="auto"/>
                    <w:left w:val="single" w:sz="4" w:space="0" w:color="auto"/>
                    <w:bottom w:val="single" w:sz="4" w:space="0" w:color="auto"/>
                    <w:right w:val="single" w:sz="4" w:space="0" w:color="auto"/>
                  </w:tcBorders>
                </w:tcPr>
                <w:p w14:paraId="2F6FE2BF" w14:textId="77777777" w:rsidR="00666C30" w:rsidRPr="00E75335" w:rsidRDefault="00666C30" w:rsidP="006C0310">
                  <w:pPr>
                    <w:keepNext/>
                    <w:keepLines/>
                    <w:spacing w:after="0"/>
                    <w:jc w:val="center"/>
                    <w:rPr>
                      <w:rFonts w:ascii="Arial" w:hAnsi="Arial"/>
                      <w:b/>
                      <w:sz w:val="18"/>
                      <w:szCs w:val="18"/>
                      <w:lang w:val="x-none"/>
                    </w:rPr>
                  </w:pPr>
                  <w:r w:rsidRPr="00E75335">
                    <w:rPr>
                      <w:rFonts w:ascii="Arial" w:hAnsi="Arial"/>
                      <w:b/>
                      <w:sz w:val="18"/>
                      <w:szCs w:val="18"/>
                      <w:lang w:val="x-none"/>
                    </w:rPr>
                    <w:t>DRX cycle length [s]</w:t>
                  </w:r>
                </w:p>
              </w:tc>
              <w:tc>
                <w:tcPr>
                  <w:tcW w:w="790" w:type="pct"/>
                  <w:tcBorders>
                    <w:top w:val="single" w:sz="4" w:space="0" w:color="auto"/>
                    <w:left w:val="single" w:sz="4" w:space="0" w:color="auto"/>
                    <w:right w:val="single" w:sz="4" w:space="0" w:color="auto"/>
                  </w:tcBorders>
                </w:tcPr>
                <w:p w14:paraId="725A818A" w14:textId="77777777" w:rsidR="00666C30" w:rsidRPr="00E75335" w:rsidRDefault="00666C30" w:rsidP="006C0310">
                  <w:pPr>
                    <w:keepNext/>
                    <w:keepLines/>
                    <w:spacing w:after="0"/>
                    <w:jc w:val="center"/>
                    <w:rPr>
                      <w:rFonts w:ascii="Arial" w:hAnsi="Arial"/>
                      <w:b/>
                      <w:sz w:val="18"/>
                      <w:szCs w:val="18"/>
                      <w:lang w:val="x-none"/>
                    </w:rPr>
                  </w:pPr>
                  <w:r w:rsidRPr="00E75335">
                    <w:rPr>
                      <w:rFonts w:ascii="Arial" w:hAnsi="Arial"/>
                      <w:b/>
                      <w:sz w:val="18"/>
                      <w:szCs w:val="18"/>
                      <w:lang w:val="x-none"/>
                    </w:rPr>
                    <w:t>Scaling Factor (N</w:t>
                  </w:r>
                  <w:r w:rsidRPr="00E75335">
                    <w:rPr>
                      <w:rFonts w:ascii="Arial" w:hAnsi="Arial" w:hint="eastAsia"/>
                      <w:b/>
                      <w:sz w:val="18"/>
                      <w:szCs w:val="18"/>
                      <w:lang w:val="en-US" w:eastAsia="zh-CN"/>
                    </w:rPr>
                    <w:t>1</w:t>
                  </w:r>
                  <w:r w:rsidRPr="00E75335">
                    <w:rPr>
                      <w:rFonts w:ascii="Arial" w:hAnsi="Arial"/>
                      <w:b/>
                      <w:sz w:val="18"/>
                      <w:szCs w:val="18"/>
                      <w:lang w:val="x-none"/>
                    </w:rPr>
                    <w:t>)</w:t>
                  </w:r>
                </w:p>
              </w:tc>
              <w:tc>
                <w:tcPr>
                  <w:tcW w:w="1169" w:type="pct"/>
                  <w:tcBorders>
                    <w:top w:val="single" w:sz="4" w:space="0" w:color="auto"/>
                    <w:left w:val="single" w:sz="4" w:space="0" w:color="auto"/>
                    <w:bottom w:val="single" w:sz="4" w:space="0" w:color="auto"/>
                    <w:right w:val="single" w:sz="4" w:space="0" w:color="auto"/>
                  </w:tcBorders>
                </w:tcPr>
                <w:p w14:paraId="15288844" w14:textId="77777777" w:rsidR="00666C30" w:rsidRPr="00E75335" w:rsidRDefault="00666C30" w:rsidP="006C0310">
                  <w:pPr>
                    <w:keepNext/>
                    <w:keepLines/>
                    <w:spacing w:after="0"/>
                    <w:jc w:val="center"/>
                    <w:rPr>
                      <w:rFonts w:ascii="Arial" w:hAnsi="Arial"/>
                      <w:b/>
                      <w:sz w:val="18"/>
                      <w:szCs w:val="18"/>
                      <w:lang w:val="x-none"/>
                    </w:rPr>
                  </w:pPr>
                  <w:r w:rsidRPr="00E75335">
                    <w:rPr>
                      <w:rFonts w:ascii="Arial" w:hAnsi="Arial"/>
                      <w:b/>
                      <w:sz w:val="18"/>
                      <w:szCs w:val="18"/>
                      <w:lang w:val="x-none"/>
                    </w:rPr>
                    <w:t>T</w:t>
                  </w:r>
                  <w:r w:rsidRPr="00E75335">
                    <w:rPr>
                      <w:rFonts w:ascii="Arial" w:hAnsi="Arial"/>
                      <w:b/>
                      <w:sz w:val="18"/>
                      <w:szCs w:val="18"/>
                      <w:vertAlign w:val="subscript"/>
                      <w:lang w:val="x-none"/>
                    </w:rPr>
                    <w:t>detect,NR_Inter_HST</w:t>
                  </w:r>
                  <w:r w:rsidRPr="00E75335">
                    <w:rPr>
                      <w:rFonts w:ascii="Arial" w:hAnsi="Arial"/>
                      <w:b/>
                      <w:sz w:val="18"/>
                      <w:szCs w:val="18"/>
                      <w:lang w:val="x-none"/>
                    </w:rP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4F00595E" w14:textId="77777777" w:rsidR="00666C30" w:rsidRPr="00E75335" w:rsidRDefault="00666C30" w:rsidP="006C0310">
                  <w:pPr>
                    <w:keepNext/>
                    <w:keepLines/>
                    <w:spacing w:after="0"/>
                    <w:jc w:val="center"/>
                    <w:rPr>
                      <w:rFonts w:ascii="Arial" w:hAnsi="Arial"/>
                      <w:b/>
                      <w:sz w:val="18"/>
                      <w:szCs w:val="18"/>
                      <w:lang w:val="x-none"/>
                    </w:rPr>
                  </w:pPr>
                  <w:r w:rsidRPr="00E75335">
                    <w:rPr>
                      <w:rFonts w:ascii="Arial" w:hAnsi="Arial"/>
                      <w:b/>
                      <w:sz w:val="18"/>
                      <w:szCs w:val="18"/>
                      <w:lang w:val="x-none"/>
                    </w:rPr>
                    <w:t>T</w:t>
                  </w:r>
                  <w:r w:rsidRPr="00E75335">
                    <w:rPr>
                      <w:rFonts w:ascii="Arial" w:hAnsi="Arial"/>
                      <w:b/>
                      <w:sz w:val="18"/>
                      <w:szCs w:val="18"/>
                      <w:vertAlign w:val="subscript"/>
                      <w:lang w:val="x-none"/>
                    </w:rPr>
                    <w:t>measure, NR_Inter_HST</w:t>
                  </w:r>
                  <w:r w:rsidRPr="00E75335">
                    <w:rPr>
                      <w:rFonts w:ascii="Arial" w:hAnsi="Arial"/>
                      <w:b/>
                      <w:sz w:val="18"/>
                      <w:szCs w:val="18"/>
                      <w:lang w:val="x-none"/>
                    </w:rP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B713B9F" w14:textId="77777777" w:rsidR="00666C30" w:rsidRPr="00E75335" w:rsidRDefault="00666C30" w:rsidP="006C0310">
                  <w:pPr>
                    <w:keepNext/>
                    <w:keepLines/>
                    <w:spacing w:after="0"/>
                    <w:jc w:val="center"/>
                    <w:rPr>
                      <w:rFonts w:ascii="Arial" w:hAnsi="Arial"/>
                      <w:b/>
                      <w:sz w:val="18"/>
                      <w:szCs w:val="18"/>
                      <w:lang w:val="x-none"/>
                    </w:rPr>
                  </w:pPr>
                  <w:r w:rsidRPr="00E75335">
                    <w:rPr>
                      <w:rFonts w:ascii="Arial" w:hAnsi="Arial"/>
                      <w:b/>
                      <w:sz w:val="18"/>
                      <w:szCs w:val="18"/>
                      <w:lang w:val="x-none"/>
                    </w:rPr>
                    <w:t>T</w:t>
                  </w:r>
                  <w:r w:rsidRPr="00E75335">
                    <w:rPr>
                      <w:rFonts w:ascii="Arial" w:hAnsi="Arial"/>
                      <w:b/>
                      <w:sz w:val="18"/>
                      <w:szCs w:val="18"/>
                      <w:vertAlign w:val="subscript"/>
                      <w:lang w:val="x-none"/>
                    </w:rPr>
                    <w:t>evaluate, NR_Inter_HST</w:t>
                  </w:r>
                  <w:r w:rsidRPr="00E75335">
                    <w:rPr>
                      <w:rFonts w:ascii="Arial" w:hAnsi="Arial"/>
                      <w:b/>
                      <w:sz w:val="18"/>
                      <w:szCs w:val="18"/>
                      <w:lang w:val="x-none"/>
                    </w:rPr>
                    <w:t xml:space="preserve"> [s] (number of DRX cycles)</w:t>
                  </w:r>
                </w:p>
              </w:tc>
            </w:tr>
            <w:tr w:rsidR="00666C30" w:rsidRPr="00E75335" w14:paraId="2B6059B8" w14:textId="77777777" w:rsidTr="006C0310">
              <w:trPr>
                <w:cantSplit/>
              </w:trPr>
              <w:tc>
                <w:tcPr>
                  <w:tcW w:w="704" w:type="pct"/>
                  <w:tcBorders>
                    <w:top w:val="single" w:sz="4" w:space="0" w:color="auto"/>
                    <w:left w:val="single" w:sz="4" w:space="0" w:color="auto"/>
                    <w:bottom w:val="single" w:sz="4" w:space="0" w:color="auto"/>
                    <w:right w:val="single" w:sz="4" w:space="0" w:color="auto"/>
                  </w:tcBorders>
                </w:tcPr>
                <w:p w14:paraId="5313CC2F" w14:textId="77777777" w:rsidR="00666C30" w:rsidRPr="00E75335" w:rsidRDefault="00666C30" w:rsidP="006C0310">
                  <w:pPr>
                    <w:keepNext/>
                    <w:keepLines/>
                    <w:spacing w:after="0"/>
                    <w:jc w:val="center"/>
                    <w:rPr>
                      <w:rFonts w:ascii="Arial" w:hAnsi="Arial"/>
                      <w:sz w:val="18"/>
                      <w:szCs w:val="18"/>
                      <w:lang w:val="x-none"/>
                    </w:rPr>
                  </w:pPr>
                  <w:r w:rsidRPr="00E75335">
                    <w:rPr>
                      <w:rFonts w:ascii="Arial" w:hAnsi="Arial"/>
                      <w:sz w:val="18"/>
                      <w:szCs w:val="18"/>
                      <w:lang w:val="x-none"/>
                    </w:rPr>
                    <w:t>0.32</w:t>
                  </w:r>
                </w:p>
              </w:tc>
              <w:tc>
                <w:tcPr>
                  <w:tcW w:w="790" w:type="pct"/>
                  <w:tcBorders>
                    <w:top w:val="single" w:sz="4" w:space="0" w:color="auto"/>
                    <w:left w:val="single" w:sz="4" w:space="0" w:color="auto"/>
                    <w:bottom w:val="single" w:sz="4" w:space="0" w:color="auto"/>
                    <w:right w:val="single" w:sz="4" w:space="0" w:color="auto"/>
                  </w:tcBorders>
                </w:tcPr>
                <w:p w14:paraId="398D1332" w14:textId="77777777" w:rsidR="00666C30" w:rsidRPr="00E75335" w:rsidRDefault="00666C30" w:rsidP="006C0310">
                  <w:pPr>
                    <w:keepNext/>
                    <w:keepLines/>
                    <w:spacing w:after="0"/>
                    <w:jc w:val="center"/>
                    <w:rPr>
                      <w:rFonts w:ascii="Arial" w:hAnsi="Arial"/>
                      <w:sz w:val="18"/>
                      <w:szCs w:val="18"/>
                      <w:lang w:val="x-none"/>
                    </w:rPr>
                  </w:pPr>
                  <w:r w:rsidRPr="006B0A7D">
                    <w:rPr>
                      <w:rFonts w:ascii="Arial" w:hAnsi="Arial"/>
                      <w:sz w:val="18"/>
                      <w:szCs w:val="18"/>
                      <w:lang w:val="x-none"/>
                    </w:rPr>
                    <w:t>N1</w:t>
                  </w:r>
                  <w:r w:rsidRPr="006B0A7D">
                    <w:rPr>
                      <w:rFonts w:ascii="Arial" w:hAnsi="Arial"/>
                      <w:sz w:val="18"/>
                      <w:szCs w:val="18"/>
                      <w:vertAlign w:val="superscript"/>
                      <w:lang w:val="x-none"/>
                    </w:rPr>
                    <w:t>Note</w:t>
                  </w:r>
                  <w:r w:rsidRPr="00E75335">
                    <w:rPr>
                      <w:rFonts w:ascii="Arial" w:hAnsi="Arial"/>
                      <w:sz w:val="18"/>
                      <w:szCs w:val="18"/>
                      <w:vertAlign w:val="superscript"/>
                      <w:lang w:val="x-none"/>
                    </w:rPr>
                    <w:t>3</w:t>
                  </w:r>
                </w:p>
              </w:tc>
              <w:tc>
                <w:tcPr>
                  <w:tcW w:w="1169" w:type="pct"/>
                  <w:tcBorders>
                    <w:top w:val="single" w:sz="4" w:space="0" w:color="auto"/>
                    <w:left w:val="single" w:sz="4" w:space="0" w:color="auto"/>
                    <w:bottom w:val="single" w:sz="4" w:space="0" w:color="auto"/>
                    <w:right w:val="single" w:sz="4" w:space="0" w:color="auto"/>
                  </w:tcBorders>
                </w:tcPr>
                <w:p w14:paraId="7426431F" w14:textId="77777777" w:rsidR="00666C30" w:rsidRPr="00E75335" w:rsidRDefault="00666C30" w:rsidP="006C0310">
                  <w:pPr>
                    <w:keepNext/>
                    <w:keepLines/>
                    <w:spacing w:after="0"/>
                    <w:jc w:val="center"/>
                    <w:rPr>
                      <w:rFonts w:ascii="Arial" w:hAnsi="Arial"/>
                      <w:sz w:val="18"/>
                      <w:szCs w:val="18"/>
                      <w:lang w:val="x-none"/>
                    </w:rPr>
                  </w:pPr>
                  <w:r w:rsidRPr="00E75335">
                    <w:rPr>
                      <w:rFonts w:ascii="Arial" w:hAnsi="Arial"/>
                      <w:sz w:val="18"/>
                      <w:szCs w:val="18"/>
                      <w:lang w:val="x-none"/>
                    </w:rPr>
                    <w:t>2.</w:t>
                  </w:r>
                  <w:r w:rsidRPr="00E75335">
                    <w:rPr>
                      <w:rFonts w:ascii="Arial" w:hAnsi="Arial" w:cs="Arial"/>
                      <w:sz w:val="18"/>
                      <w:szCs w:val="18"/>
                      <w:lang w:val="x-none"/>
                    </w:rPr>
                    <w:t>56 x N</w:t>
                  </w:r>
                  <w:r w:rsidRPr="00E75335">
                    <w:rPr>
                      <w:rFonts w:ascii="Arial" w:hAnsi="Arial" w:cs="Arial" w:hint="eastAsia"/>
                      <w:sz w:val="18"/>
                      <w:szCs w:val="18"/>
                      <w:lang w:val="en-US" w:eastAsia="zh-CN"/>
                    </w:rPr>
                    <w:t>1</w:t>
                  </w:r>
                  <w:r w:rsidRPr="00E75335">
                    <w:rPr>
                      <w:rFonts w:ascii="Arial" w:hAnsi="Arial" w:cs="Arial"/>
                      <w:sz w:val="18"/>
                      <w:szCs w:val="18"/>
                      <w:lang w:val="x-none"/>
                    </w:rPr>
                    <w:t xml:space="preserve"> x M2 (8 x N</w:t>
                  </w:r>
                  <w:r w:rsidRPr="00E75335">
                    <w:rPr>
                      <w:rFonts w:ascii="Arial" w:hAnsi="Arial" w:cs="Arial" w:hint="eastAsia"/>
                      <w:sz w:val="18"/>
                      <w:szCs w:val="18"/>
                      <w:lang w:val="en-US" w:eastAsia="zh-CN"/>
                    </w:rPr>
                    <w:t>1</w:t>
                  </w:r>
                  <w:r w:rsidRPr="00E75335">
                    <w:rPr>
                      <w:rFonts w:ascii="Arial" w:hAnsi="Arial" w:cs="Arial"/>
                      <w:sz w:val="18"/>
                      <w:szCs w:val="18"/>
                      <w:lang w:val="x-none"/>
                    </w:rPr>
                    <w:t xml:space="preserve"> x M2) </w:t>
                  </w:r>
                  <w:r w:rsidRPr="00E75335">
                    <w:rPr>
                      <w:rFonts w:ascii="Arial" w:hAnsi="Arial"/>
                      <w:sz w:val="18"/>
                      <w:szCs w:val="18"/>
                      <w:vertAlign w:val="superscript"/>
                      <w:lang w:val="x-none"/>
                    </w:rPr>
                    <w:t>Note1</w:t>
                  </w:r>
                </w:p>
              </w:tc>
              <w:tc>
                <w:tcPr>
                  <w:tcW w:w="1169" w:type="pct"/>
                  <w:tcBorders>
                    <w:top w:val="single" w:sz="4" w:space="0" w:color="auto"/>
                    <w:left w:val="single" w:sz="4" w:space="0" w:color="auto"/>
                    <w:bottom w:val="single" w:sz="4" w:space="0" w:color="auto"/>
                    <w:right w:val="single" w:sz="4" w:space="0" w:color="auto"/>
                  </w:tcBorders>
                </w:tcPr>
                <w:p w14:paraId="7AE9F3EB" w14:textId="77777777" w:rsidR="00666C30" w:rsidRPr="00E75335" w:rsidRDefault="00666C30" w:rsidP="006C0310">
                  <w:pPr>
                    <w:keepNext/>
                    <w:keepLines/>
                    <w:spacing w:after="0"/>
                    <w:jc w:val="center"/>
                    <w:rPr>
                      <w:rFonts w:ascii="Arial" w:hAnsi="Arial"/>
                      <w:sz w:val="18"/>
                      <w:szCs w:val="18"/>
                      <w:lang w:val="x-none"/>
                    </w:rPr>
                  </w:pPr>
                  <w:r w:rsidRPr="00E75335">
                    <w:rPr>
                      <w:rFonts w:ascii="Arial" w:hAnsi="Arial" w:cs="Arial"/>
                      <w:sz w:val="18"/>
                      <w:szCs w:val="18"/>
                      <w:lang w:val="x-none"/>
                    </w:rPr>
                    <w:t>0.32 x N</w:t>
                  </w:r>
                  <w:r w:rsidRPr="00E75335">
                    <w:rPr>
                      <w:rFonts w:ascii="Arial" w:hAnsi="Arial" w:cs="Arial" w:hint="eastAsia"/>
                      <w:sz w:val="18"/>
                      <w:szCs w:val="18"/>
                      <w:lang w:val="en-US" w:eastAsia="zh-CN"/>
                    </w:rPr>
                    <w:t>1</w:t>
                  </w:r>
                  <w:r w:rsidRPr="00E75335">
                    <w:rPr>
                      <w:rFonts w:ascii="Arial" w:hAnsi="Arial" w:cs="Arial"/>
                      <w:sz w:val="18"/>
                      <w:szCs w:val="18"/>
                      <w:lang w:val="x-none"/>
                    </w:rPr>
                    <w:t xml:space="preserve"> x M3 (1 x N</w:t>
                  </w:r>
                  <w:r w:rsidRPr="00E75335">
                    <w:rPr>
                      <w:rFonts w:ascii="Arial" w:hAnsi="Arial" w:cs="Arial" w:hint="eastAsia"/>
                      <w:sz w:val="18"/>
                      <w:szCs w:val="18"/>
                      <w:lang w:val="en-US" w:eastAsia="zh-CN"/>
                    </w:rPr>
                    <w:t>1</w:t>
                  </w:r>
                  <w:r w:rsidRPr="00E75335">
                    <w:rPr>
                      <w:rFonts w:ascii="Arial" w:hAnsi="Arial" w:cs="Arial"/>
                      <w:sz w:val="18"/>
                      <w:szCs w:val="18"/>
                      <w:lang w:val="x-none"/>
                    </w:rPr>
                    <w:t xml:space="preserve"> x M3) </w:t>
                  </w:r>
                  <w:r w:rsidRPr="00E75335">
                    <w:rPr>
                      <w:rFonts w:ascii="Arial" w:hAnsi="Arial"/>
                      <w:sz w:val="18"/>
                      <w:szCs w:val="18"/>
                      <w:vertAlign w:val="superscript"/>
                      <w:lang w:val="x-none"/>
                    </w:rPr>
                    <w:t>Note1</w:t>
                  </w:r>
                </w:p>
              </w:tc>
              <w:tc>
                <w:tcPr>
                  <w:tcW w:w="1168" w:type="pct"/>
                  <w:tcBorders>
                    <w:top w:val="single" w:sz="4" w:space="0" w:color="auto"/>
                    <w:left w:val="single" w:sz="4" w:space="0" w:color="auto"/>
                    <w:bottom w:val="single" w:sz="4" w:space="0" w:color="auto"/>
                    <w:right w:val="single" w:sz="4" w:space="0" w:color="auto"/>
                  </w:tcBorders>
                </w:tcPr>
                <w:p w14:paraId="7C3F81B8" w14:textId="77777777" w:rsidR="00666C30" w:rsidRPr="00E75335" w:rsidRDefault="00666C30" w:rsidP="006C0310">
                  <w:pPr>
                    <w:keepNext/>
                    <w:keepLines/>
                    <w:spacing w:after="0"/>
                    <w:jc w:val="center"/>
                    <w:rPr>
                      <w:rFonts w:ascii="Arial" w:hAnsi="Arial"/>
                      <w:sz w:val="18"/>
                      <w:szCs w:val="18"/>
                      <w:lang w:val="x-none"/>
                    </w:rPr>
                  </w:pPr>
                  <w:r w:rsidRPr="00E75335">
                    <w:rPr>
                      <w:rFonts w:ascii="Arial" w:hAnsi="Arial" w:cs="Arial"/>
                      <w:sz w:val="18"/>
                      <w:szCs w:val="18"/>
                      <w:lang w:val="x-none"/>
                    </w:rPr>
                    <w:t>0.96 x N</w:t>
                  </w:r>
                  <w:r w:rsidRPr="00E75335">
                    <w:rPr>
                      <w:rFonts w:ascii="Arial" w:hAnsi="Arial" w:cs="Arial" w:hint="eastAsia"/>
                      <w:sz w:val="18"/>
                      <w:szCs w:val="18"/>
                      <w:lang w:val="en-US" w:eastAsia="zh-CN"/>
                    </w:rPr>
                    <w:t>1</w:t>
                  </w:r>
                  <w:r w:rsidRPr="00E75335">
                    <w:rPr>
                      <w:rFonts w:ascii="Arial" w:hAnsi="Arial" w:cs="Arial"/>
                      <w:sz w:val="18"/>
                      <w:szCs w:val="18"/>
                      <w:lang w:val="x-none"/>
                    </w:rPr>
                    <w:t xml:space="preserve"> x M4 (3 x </w:t>
                  </w:r>
                  <w:r w:rsidRPr="00E75335">
                    <w:rPr>
                      <w:rFonts w:ascii="Arial" w:hAnsi="Arial" w:cs="Arial" w:hint="eastAsia"/>
                      <w:sz w:val="18"/>
                      <w:szCs w:val="18"/>
                      <w:lang w:val="en-US" w:eastAsia="zh-CN"/>
                    </w:rPr>
                    <w:t>N1</w:t>
                  </w:r>
                  <w:r w:rsidRPr="00E75335">
                    <w:rPr>
                      <w:rFonts w:ascii="Arial" w:hAnsi="Arial" w:cs="Arial"/>
                      <w:sz w:val="18"/>
                      <w:szCs w:val="18"/>
                      <w:lang w:val="x-none"/>
                    </w:rPr>
                    <w:t xml:space="preserve"> x</w:t>
                  </w:r>
                  <w:r w:rsidRPr="00E75335">
                    <w:rPr>
                      <w:rFonts w:ascii="Arial" w:hAnsi="Arial" w:cs="Arial" w:hint="eastAsia"/>
                      <w:sz w:val="18"/>
                      <w:szCs w:val="18"/>
                      <w:lang w:val="en-US" w:eastAsia="zh-CN"/>
                    </w:rPr>
                    <w:t xml:space="preserve"> </w:t>
                  </w:r>
                  <w:r w:rsidRPr="00E75335">
                    <w:rPr>
                      <w:rFonts w:ascii="Arial" w:hAnsi="Arial" w:cs="Arial"/>
                      <w:sz w:val="18"/>
                      <w:szCs w:val="18"/>
                      <w:lang w:val="x-none"/>
                    </w:rPr>
                    <w:t>M4) </w:t>
                  </w:r>
                  <w:r w:rsidRPr="00E75335">
                    <w:rPr>
                      <w:rFonts w:ascii="Arial" w:hAnsi="Arial"/>
                      <w:sz w:val="18"/>
                      <w:szCs w:val="18"/>
                      <w:vertAlign w:val="superscript"/>
                      <w:lang w:val="x-none"/>
                    </w:rPr>
                    <w:t>Note1</w:t>
                  </w:r>
                </w:p>
              </w:tc>
            </w:tr>
            <w:tr w:rsidR="00666C30" w:rsidRPr="00E75335" w14:paraId="0BC24E4D" w14:textId="77777777" w:rsidTr="006C0310">
              <w:trPr>
                <w:cantSplit/>
              </w:trPr>
              <w:tc>
                <w:tcPr>
                  <w:tcW w:w="704" w:type="pct"/>
                  <w:tcBorders>
                    <w:top w:val="single" w:sz="4" w:space="0" w:color="auto"/>
                    <w:left w:val="single" w:sz="4" w:space="0" w:color="auto"/>
                    <w:bottom w:val="single" w:sz="4" w:space="0" w:color="auto"/>
                    <w:right w:val="single" w:sz="4" w:space="0" w:color="auto"/>
                  </w:tcBorders>
                </w:tcPr>
                <w:p w14:paraId="2A5EB4A6" w14:textId="77777777" w:rsidR="00666C30" w:rsidRPr="00E75335" w:rsidRDefault="00666C30" w:rsidP="006C0310">
                  <w:pPr>
                    <w:keepNext/>
                    <w:keepLines/>
                    <w:spacing w:after="0"/>
                    <w:jc w:val="center"/>
                    <w:rPr>
                      <w:rFonts w:ascii="Arial" w:hAnsi="Arial"/>
                      <w:sz w:val="18"/>
                      <w:szCs w:val="18"/>
                      <w:lang w:val="x-none"/>
                    </w:rPr>
                  </w:pPr>
                  <w:r w:rsidRPr="00E75335">
                    <w:rPr>
                      <w:rFonts w:ascii="Arial" w:hAnsi="Arial"/>
                      <w:sz w:val="18"/>
                      <w:szCs w:val="18"/>
                      <w:lang w:val="x-none"/>
                    </w:rPr>
                    <w:t>0.64</w:t>
                  </w:r>
                </w:p>
              </w:tc>
              <w:tc>
                <w:tcPr>
                  <w:tcW w:w="790" w:type="pct"/>
                  <w:tcBorders>
                    <w:top w:val="single" w:sz="4" w:space="0" w:color="auto"/>
                    <w:left w:val="single" w:sz="4" w:space="0" w:color="auto"/>
                    <w:bottom w:val="single" w:sz="4" w:space="0" w:color="auto"/>
                    <w:right w:val="single" w:sz="4" w:space="0" w:color="auto"/>
                  </w:tcBorders>
                </w:tcPr>
                <w:p w14:paraId="0E44FEC1" w14:textId="77777777" w:rsidR="00666C30" w:rsidRPr="00E75335" w:rsidRDefault="00666C30" w:rsidP="006C0310">
                  <w:pPr>
                    <w:keepNext/>
                    <w:keepLines/>
                    <w:spacing w:after="0"/>
                    <w:jc w:val="center"/>
                    <w:rPr>
                      <w:rFonts w:ascii="Arial" w:hAnsi="Arial"/>
                      <w:sz w:val="18"/>
                      <w:szCs w:val="18"/>
                      <w:lang w:val="x-none" w:eastAsia="zh-CN"/>
                    </w:rPr>
                  </w:pPr>
                  <w:r w:rsidRPr="00E75335">
                    <w:rPr>
                      <w:rFonts w:ascii="Arial" w:hAnsi="Arial" w:hint="eastAsia"/>
                      <w:sz w:val="18"/>
                      <w:szCs w:val="18"/>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07EDD94E" w14:textId="77777777" w:rsidR="00666C30" w:rsidRPr="00E75335" w:rsidRDefault="00666C30" w:rsidP="006C0310">
                  <w:pPr>
                    <w:keepNext/>
                    <w:keepLines/>
                    <w:spacing w:after="0"/>
                    <w:jc w:val="center"/>
                    <w:rPr>
                      <w:rFonts w:ascii="Arial" w:hAnsi="Arial" w:cs="Arial"/>
                      <w:strike/>
                      <w:sz w:val="18"/>
                      <w:szCs w:val="18"/>
                      <w:lang w:val="x-none"/>
                    </w:rPr>
                  </w:pPr>
                  <w:r w:rsidRPr="00E75335">
                    <w:rPr>
                      <w:rFonts w:ascii="Arial" w:hAnsi="Arial"/>
                      <w:sz w:val="18"/>
                      <w:szCs w:val="18"/>
                      <w:lang w:val="x-none"/>
                    </w:rPr>
                    <w:t>17.92 x N1 (28 x N1)</w:t>
                  </w:r>
                </w:p>
              </w:tc>
              <w:tc>
                <w:tcPr>
                  <w:tcW w:w="1169" w:type="pct"/>
                  <w:tcBorders>
                    <w:top w:val="single" w:sz="4" w:space="0" w:color="auto"/>
                    <w:left w:val="single" w:sz="4" w:space="0" w:color="auto"/>
                    <w:bottom w:val="single" w:sz="4" w:space="0" w:color="auto"/>
                    <w:right w:val="single" w:sz="4" w:space="0" w:color="auto"/>
                  </w:tcBorders>
                </w:tcPr>
                <w:p w14:paraId="4AB638BD" w14:textId="77777777" w:rsidR="00666C30" w:rsidRPr="00E75335" w:rsidRDefault="00666C30" w:rsidP="006C0310">
                  <w:pPr>
                    <w:keepNext/>
                    <w:keepLines/>
                    <w:spacing w:after="0"/>
                    <w:jc w:val="center"/>
                    <w:rPr>
                      <w:rFonts w:ascii="Arial" w:hAnsi="Arial" w:cs="Arial"/>
                      <w:strike/>
                      <w:sz w:val="18"/>
                      <w:szCs w:val="18"/>
                      <w:lang w:val="x-none"/>
                    </w:rPr>
                  </w:pPr>
                  <w:r w:rsidRPr="00E75335">
                    <w:rPr>
                      <w:rFonts w:ascii="Arial" w:hAnsi="Arial"/>
                      <w:sz w:val="18"/>
                      <w:szCs w:val="18"/>
                      <w:lang w:val="x-none"/>
                    </w:rPr>
                    <w:t>1.28 x N1 (2 x N1)</w:t>
                  </w:r>
                </w:p>
              </w:tc>
              <w:tc>
                <w:tcPr>
                  <w:tcW w:w="1168" w:type="pct"/>
                  <w:tcBorders>
                    <w:top w:val="single" w:sz="4" w:space="0" w:color="auto"/>
                    <w:left w:val="single" w:sz="4" w:space="0" w:color="auto"/>
                    <w:bottom w:val="single" w:sz="4" w:space="0" w:color="auto"/>
                    <w:right w:val="single" w:sz="4" w:space="0" w:color="auto"/>
                  </w:tcBorders>
                </w:tcPr>
                <w:p w14:paraId="4BAB755D" w14:textId="77777777" w:rsidR="00666C30" w:rsidRPr="00E75335" w:rsidRDefault="00666C30" w:rsidP="006C0310">
                  <w:pPr>
                    <w:keepNext/>
                    <w:keepLines/>
                    <w:spacing w:after="0"/>
                    <w:jc w:val="center"/>
                    <w:rPr>
                      <w:rFonts w:ascii="Arial" w:hAnsi="Arial" w:cs="Arial"/>
                      <w:sz w:val="18"/>
                      <w:szCs w:val="18"/>
                      <w:lang w:val="x-none"/>
                    </w:rPr>
                  </w:pPr>
                  <w:r w:rsidRPr="00E75335">
                    <w:rPr>
                      <w:rFonts w:ascii="Arial" w:hAnsi="Arial"/>
                      <w:sz w:val="18"/>
                      <w:szCs w:val="18"/>
                      <w:lang w:val="x-none"/>
                    </w:rPr>
                    <w:t>5.12 x N1 (8 x N1)</w:t>
                  </w:r>
                </w:p>
              </w:tc>
            </w:tr>
            <w:tr w:rsidR="00666C30" w:rsidRPr="00E75335" w14:paraId="70D06333" w14:textId="77777777" w:rsidTr="006C0310">
              <w:trPr>
                <w:cantSplit/>
              </w:trPr>
              <w:tc>
                <w:tcPr>
                  <w:tcW w:w="704" w:type="pct"/>
                  <w:tcBorders>
                    <w:top w:val="single" w:sz="4" w:space="0" w:color="auto"/>
                    <w:left w:val="single" w:sz="4" w:space="0" w:color="auto"/>
                    <w:bottom w:val="single" w:sz="4" w:space="0" w:color="auto"/>
                    <w:right w:val="single" w:sz="4" w:space="0" w:color="auto"/>
                  </w:tcBorders>
                </w:tcPr>
                <w:p w14:paraId="38428776" w14:textId="77777777" w:rsidR="00666C30" w:rsidRPr="00E75335" w:rsidRDefault="00666C30" w:rsidP="006C0310">
                  <w:pPr>
                    <w:keepNext/>
                    <w:keepLines/>
                    <w:spacing w:after="0"/>
                    <w:jc w:val="center"/>
                    <w:rPr>
                      <w:rFonts w:ascii="Arial" w:hAnsi="Arial"/>
                      <w:sz w:val="18"/>
                      <w:szCs w:val="18"/>
                      <w:lang w:val="x-none"/>
                    </w:rPr>
                  </w:pPr>
                  <w:r w:rsidRPr="00E75335">
                    <w:rPr>
                      <w:rFonts w:ascii="Arial" w:hAnsi="Arial"/>
                      <w:sz w:val="18"/>
                      <w:szCs w:val="18"/>
                      <w:lang w:val="x-none"/>
                    </w:rPr>
                    <w:t>1.28</w:t>
                  </w:r>
                </w:p>
              </w:tc>
              <w:tc>
                <w:tcPr>
                  <w:tcW w:w="790" w:type="pct"/>
                  <w:tcBorders>
                    <w:top w:val="single" w:sz="4" w:space="0" w:color="auto"/>
                    <w:left w:val="single" w:sz="4" w:space="0" w:color="auto"/>
                    <w:bottom w:val="single" w:sz="4" w:space="0" w:color="auto"/>
                    <w:right w:val="single" w:sz="4" w:space="0" w:color="auto"/>
                  </w:tcBorders>
                </w:tcPr>
                <w:p w14:paraId="6B538924" w14:textId="77777777" w:rsidR="00666C30" w:rsidRPr="00E75335" w:rsidRDefault="00666C30" w:rsidP="006C0310">
                  <w:pPr>
                    <w:keepNext/>
                    <w:keepLines/>
                    <w:spacing w:after="0"/>
                    <w:jc w:val="center"/>
                    <w:rPr>
                      <w:rFonts w:ascii="Arial" w:hAnsi="Arial"/>
                      <w:sz w:val="18"/>
                      <w:szCs w:val="18"/>
                      <w:lang w:val="x-none" w:eastAsia="zh-CN"/>
                    </w:rPr>
                  </w:pPr>
                  <w:r w:rsidRPr="00E75335">
                    <w:rPr>
                      <w:rFonts w:ascii="Arial" w:hAnsi="Arial" w:hint="eastAsia"/>
                      <w:sz w:val="18"/>
                      <w:szCs w:val="18"/>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7EC10AA8" w14:textId="77777777" w:rsidR="00666C30" w:rsidRPr="00E75335" w:rsidRDefault="00666C30" w:rsidP="006C0310">
                  <w:pPr>
                    <w:keepNext/>
                    <w:keepLines/>
                    <w:spacing w:after="0"/>
                    <w:jc w:val="center"/>
                    <w:rPr>
                      <w:rFonts w:ascii="Arial" w:hAnsi="Arial" w:cs="Arial"/>
                      <w:sz w:val="18"/>
                      <w:szCs w:val="18"/>
                      <w:lang w:val="x-none"/>
                    </w:rPr>
                  </w:pPr>
                  <w:r w:rsidRPr="00E75335">
                    <w:rPr>
                      <w:rFonts w:ascii="Arial" w:hAnsi="Arial"/>
                      <w:sz w:val="18"/>
                      <w:szCs w:val="18"/>
                      <w:lang w:val="x-none"/>
                    </w:rPr>
                    <w:t>32 x N1 (25 x N1)</w:t>
                  </w:r>
                </w:p>
              </w:tc>
              <w:tc>
                <w:tcPr>
                  <w:tcW w:w="1169" w:type="pct"/>
                  <w:tcBorders>
                    <w:top w:val="single" w:sz="4" w:space="0" w:color="auto"/>
                    <w:left w:val="single" w:sz="4" w:space="0" w:color="auto"/>
                    <w:bottom w:val="single" w:sz="4" w:space="0" w:color="auto"/>
                    <w:right w:val="single" w:sz="4" w:space="0" w:color="auto"/>
                  </w:tcBorders>
                </w:tcPr>
                <w:p w14:paraId="4EC2D47A" w14:textId="77777777" w:rsidR="00666C30" w:rsidRPr="00E75335" w:rsidRDefault="00666C30" w:rsidP="006C0310">
                  <w:pPr>
                    <w:keepNext/>
                    <w:keepLines/>
                    <w:spacing w:after="0"/>
                    <w:jc w:val="center"/>
                    <w:rPr>
                      <w:rFonts w:ascii="Arial" w:hAnsi="Arial"/>
                      <w:sz w:val="18"/>
                      <w:szCs w:val="18"/>
                      <w:lang w:val="x-none"/>
                    </w:rPr>
                  </w:pPr>
                  <w:r w:rsidRPr="00E75335">
                    <w:rPr>
                      <w:rFonts w:ascii="Arial" w:hAnsi="Arial" w:cs="Arial"/>
                      <w:sz w:val="18"/>
                      <w:szCs w:val="18"/>
                      <w:lang w:val="x-none"/>
                    </w:rPr>
                    <w:t>1.28 x N</w:t>
                  </w:r>
                  <w:r w:rsidRPr="00E75335">
                    <w:rPr>
                      <w:rFonts w:ascii="Arial" w:hAnsi="Arial" w:cs="Arial" w:hint="eastAsia"/>
                      <w:sz w:val="18"/>
                      <w:szCs w:val="18"/>
                      <w:lang w:val="en-US" w:eastAsia="zh-CN"/>
                    </w:rPr>
                    <w:t>1</w:t>
                  </w:r>
                  <w:r w:rsidRPr="00E75335">
                    <w:rPr>
                      <w:rFonts w:ascii="Arial" w:hAnsi="Arial" w:cs="Arial"/>
                      <w:sz w:val="18"/>
                      <w:szCs w:val="18"/>
                      <w:lang w:val="x-none"/>
                    </w:rPr>
                    <w:t xml:space="preserve"> (1 x N</w:t>
                  </w:r>
                  <w:r w:rsidRPr="00E75335">
                    <w:rPr>
                      <w:rFonts w:ascii="Arial" w:hAnsi="Arial" w:cs="Arial" w:hint="eastAsia"/>
                      <w:sz w:val="18"/>
                      <w:szCs w:val="18"/>
                      <w:lang w:val="en-US" w:eastAsia="zh-CN"/>
                    </w:rPr>
                    <w:t>1</w:t>
                  </w:r>
                  <w:r w:rsidRPr="00E75335">
                    <w:rPr>
                      <w:rFonts w:ascii="Arial" w:hAnsi="Arial" w:cs="Arial"/>
                      <w:sz w:val="18"/>
                      <w:szCs w:val="18"/>
                      <w:lang w:val="x-none"/>
                    </w:rPr>
                    <w:t>) </w:t>
                  </w:r>
                </w:p>
              </w:tc>
              <w:tc>
                <w:tcPr>
                  <w:tcW w:w="1168" w:type="pct"/>
                  <w:tcBorders>
                    <w:top w:val="single" w:sz="4" w:space="0" w:color="auto"/>
                    <w:left w:val="single" w:sz="4" w:space="0" w:color="auto"/>
                    <w:bottom w:val="single" w:sz="4" w:space="0" w:color="auto"/>
                    <w:right w:val="single" w:sz="4" w:space="0" w:color="auto"/>
                  </w:tcBorders>
                </w:tcPr>
                <w:p w14:paraId="235E397E" w14:textId="77777777" w:rsidR="00666C30" w:rsidRPr="00E75335" w:rsidRDefault="00666C30" w:rsidP="006C0310">
                  <w:pPr>
                    <w:keepNext/>
                    <w:keepLines/>
                    <w:spacing w:after="0"/>
                    <w:jc w:val="center"/>
                    <w:rPr>
                      <w:rFonts w:ascii="Arial" w:hAnsi="Arial" w:cs="Arial"/>
                      <w:strike/>
                      <w:sz w:val="18"/>
                      <w:szCs w:val="18"/>
                      <w:lang w:val="x-none"/>
                    </w:rPr>
                  </w:pPr>
                  <w:r w:rsidRPr="00E75335">
                    <w:rPr>
                      <w:rFonts w:ascii="Arial" w:hAnsi="Arial"/>
                      <w:sz w:val="18"/>
                      <w:szCs w:val="18"/>
                      <w:lang w:val="x-none"/>
                    </w:rPr>
                    <w:t>6.4 x N1 (5 x N1)</w:t>
                  </w:r>
                </w:p>
              </w:tc>
            </w:tr>
            <w:tr w:rsidR="00666C30" w:rsidRPr="00E75335" w14:paraId="205D134D" w14:textId="77777777" w:rsidTr="006C0310">
              <w:trPr>
                <w:cantSplit/>
              </w:trPr>
              <w:tc>
                <w:tcPr>
                  <w:tcW w:w="704" w:type="pct"/>
                  <w:tcBorders>
                    <w:top w:val="single" w:sz="4" w:space="0" w:color="auto"/>
                    <w:left w:val="single" w:sz="4" w:space="0" w:color="auto"/>
                    <w:bottom w:val="single" w:sz="4" w:space="0" w:color="auto"/>
                    <w:right w:val="single" w:sz="4" w:space="0" w:color="auto"/>
                  </w:tcBorders>
                </w:tcPr>
                <w:p w14:paraId="057A7FDC" w14:textId="77777777" w:rsidR="00666C30" w:rsidRPr="00E75335" w:rsidRDefault="00666C30" w:rsidP="006C0310">
                  <w:pPr>
                    <w:keepNext/>
                    <w:keepLines/>
                    <w:spacing w:after="0"/>
                    <w:jc w:val="center"/>
                    <w:rPr>
                      <w:rFonts w:ascii="Arial" w:hAnsi="Arial"/>
                      <w:sz w:val="18"/>
                      <w:szCs w:val="18"/>
                      <w:lang w:val="x-none"/>
                    </w:rPr>
                  </w:pPr>
                  <w:r w:rsidRPr="00E75335">
                    <w:rPr>
                      <w:rFonts w:ascii="Arial" w:hAnsi="Arial"/>
                      <w:sz w:val="18"/>
                      <w:szCs w:val="18"/>
                      <w:lang w:val="x-none"/>
                    </w:rPr>
                    <w:t>2.56</w:t>
                  </w:r>
                </w:p>
              </w:tc>
              <w:tc>
                <w:tcPr>
                  <w:tcW w:w="790" w:type="pct"/>
                  <w:tcBorders>
                    <w:top w:val="single" w:sz="4" w:space="0" w:color="auto"/>
                    <w:left w:val="single" w:sz="4" w:space="0" w:color="auto"/>
                    <w:bottom w:val="single" w:sz="4" w:space="0" w:color="auto"/>
                    <w:right w:val="single" w:sz="4" w:space="0" w:color="auto"/>
                  </w:tcBorders>
                </w:tcPr>
                <w:p w14:paraId="4787D6CA" w14:textId="77777777" w:rsidR="00666C30" w:rsidRPr="00E75335" w:rsidRDefault="00666C30" w:rsidP="006C0310">
                  <w:pPr>
                    <w:keepNext/>
                    <w:keepLines/>
                    <w:spacing w:after="0"/>
                    <w:jc w:val="center"/>
                    <w:rPr>
                      <w:rFonts w:ascii="Arial" w:hAnsi="Arial"/>
                      <w:sz w:val="18"/>
                      <w:szCs w:val="18"/>
                      <w:lang w:val="x-none" w:eastAsia="zh-CN"/>
                    </w:rPr>
                  </w:pPr>
                  <w:r w:rsidRPr="00E75335">
                    <w:rPr>
                      <w:rFonts w:ascii="Arial" w:hAnsi="Arial" w:hint="eastAsia"/>
                      <w:sz w:val="18"/>
                      <w:szCs w:val="18"/>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4147E23E" w14:textId="77777777" w:rsidR="00666C30" w:rsidRPr="00E75335" w:rsidRDefault="00666C30" w:rsidP="006C0310">
                  <w:pPr>
                    <w:keepNext/>
                    <w:keepLines/>
                    <w:spacing w:after="0"/>
                    <w:jc w:val="center"/>
                    <w:rPr>
                      <w:rFonts w:ascii="Arial" w:hAnsi="Arial"/>
                      <w:sz w:val="18"/>
                      <w:szCs w:val="18"/>
                      <w:lang w:val="x-none"/>
                    </w:rPr>
                  </w:pPr>
                  <w:r w:rsidRPr="00E75335">
                    <w:rPr>
                      <w:rFonts w:ascii="Arial" w:hAnsi="Arial" w:cs="Arial"/>
                      <w:sz w:val="18"/>
                      <w:szCs w:val="18"/>
                      <w:lang w:val="x-none"/>
                    </w:rPr>
                    <w:t>58.88 x N</w:t>
                  </w:r>
                  <w:r w:rsidRPr="00E75335">
                    <w:rPr>
                      <w:rFonts w:ascii="Arial" w:hAnsi="Arial" w:cs="Arial" w:hint="eastAsia"/>
                      <w:sz w:val="18"/>
                      <w:szCs w:val="18"/>
                      <w:lang w:val="en-US" w:eastAsia="zh-CN"/>
                    </w:rPr>
                    <w:t>1</w:t>
                  </w:r>
                  <w:r w:rsidRPr="00E75335">
                    <w:rPr>
                      <w:rFonts w:ascii="Arial" w:hAnsi="Arial" w:cs="Arial"/>
                      <w:sz w:val="18"/>
                      <w:szCs w:val="18"/>
                      <w:lang w:val="x-none"/>
                    </w:rPr>
                    <w:t xml:space="preserve"> (23 x N</w:t>
                  </w:r>
                  <w:r w:rsidRPr="00E75335">
                    <w:rPr>
                      <w:rFonts w:ascii="Arial" w:hAnsi="Arial" w:cs="Arial" w:hint="eastAsia"/>
                      <w:sz w:val="18"/>
                      <w:szCs w:val="18"/>
                      <w:lang w:val="en-US" w:eastAsia="zh-CN"/>
                    </w:rPr>
                    <w:t>1</w:t>
                  </w:r>
                  <w:r w:rsidRPr="00E75335">
                    <w:rPr>
                      <w:rFonts w:ascii="Arial" w:hAnsi="Arial" w:cs="Arial"/>
                      <w:sz w:val="18"/>
                      <w:szCs w:val="18"/>
                      <w:lang w:val="x-none"/>
                    </w:rPr>
                    <w:t>) </w:t>
                  </w:r>
                </w:p>
              </w:tc>
              <w:tc>
                <w:tcPr>
                  <w:tcW w:w="1169" w:type="pct"/>
                  <w:tcBorders>
                    <w:top w:val="single" w:sz="4" w:space="0" w:color="auto"/>
                    <w:left w:val="single" w:sz="4" w:space="0" w:color="auto"/>
                    <w:bottom w:val="single" w:sz="4" w:space="0" w:color="auto"/>
                    <w:right w:val="single" w:sz="4" w:space="0" w:color="auto"/>
                  </w:tcBorders>
                </w:tcPr>
                <w:p w14:paraId="7DBF3CB6" w14:textId="77777777" w:rsidR="00666C30" w:rsidRPr="00E75335" w:rsidRDefault="00666C30" w:rsidP="006C0310">
                  <w:pPr>
                    <w:keepNext/>
                    <w:keepLines/>
                    <w:spacing w:after="0"/>
                    <w:jc w:val="center"/>
                    <w:rPr>
                      <w:rFonts w:ascii="Arial" w:hAnsi="Arial"/>
                      <w:sz w:val="18"/>
                      <w:szCs w:val="18"/>
                      <w:lang w:val="x-none"/>
                    </w:rPr>
                  </w:pPr>
                  <w:r w:rsidRPr="00E75335">
                    <w:rPr>
                      <w:rFonts w:ascii="Arial" w:hAnsi="Arial" w:cs="Arial"/>
                      <w:sz w:val="18"/>
                      <w:szCs w:val="18"/>
                      <w:lang w:val="x-none"/>
                    </w:rPr>
                    <w:t>2.56 x N</w:t>
                  </w:r>
                  <w:r w:rsidRPr="00E75335">
                    <w:rPr>
                      <w:rFonts w:ascii="Arial" w:hAnsi="Arial" w:cs="Arial" w:hint="eastAsia"/>
                      <w:sz w:val="18"/>
                      <w:szCs w:val="18"/>
                      <w:lang w:val="en-US" w:eastAsia="zh-CN"/>
                    </w:rPr>
                    <w:t xml:space="preserve">1 </w:t>
                  </w:r>
                  <w:r w:rsidRPr="00E75335">
                    <w:rPr>
                      <w:rFonts w:ascii="Arial" w:hAnsi="Arial" w:cs="Arial"/>
                      <w:sz w:val="18"/>
                      <w:szCs w:val="18"/>
                      <w:lang w:val="x-none"/>
                    </w:rPr>
                    <w:t>(1 x N</w:t>
                  </w:r>
                  <w:r w:rsidRPr="00E75335">
                    <w:rPr>
                      <w:rFonts w:ascii="Arial" w:hAnsi="Arial" w:cs="Arial" w:hint="eastAsia"/>
                      <w:sz w:val="18"/>
                      <w:szCs w:val="18"/>
                      <w:lang w:val="en-US" w:eastAsia="zh-CN"/>
                    </w:rPr>
                    <w:t>1</w:t>
                  </w:r>
                  <w:r w:rsidRPr="00E75335">
                    <w:rPr>
                      <w:rFonts w:ascii="Arial" w:hAnsi="Arial" w:cs="Arial"/>
                      <w:sz w:val="18"/>
                      <w:szCs w:val="18"/>
                      <w:lang w:val="x-none"/>
                    </w:rPr>
                    <w:t>) </w:t>
                  </w:r>
                </w:p>
              </w:tc>
              <w:tc>
                <w:tcPr>
                  <w:tcW w:w="1168" w:type="pct"/>
                  <w:tcBorders>
                    <w:top w:val="single" w:sz="4" w:space="0" w:color="auto"/>
                    <w:left w:val="single" w:sz="4" w:space="0" w:color="auto"/>
                    <w:bottom w:val="single" w:sz="4" w:space="0" w:color="auto"/>
                    <w:right w:val="single" w:sz="4" w:space="0" w:color="auto"/>
                  </w:tcBorders>
                </w:tcPr>
                <w:p w14:paraId="2C890A4E" w14:textId="77777777" w:rsidR="00666C30" w:rsidRPr="00E75335" w:rsidRDefault="00666C30" w:rsidP="006C0310">
                  <w:pPr>
                    <w:keepNext/>
                    <w:keepLines/>
                    <w:spacing w:after="0"/>
                    <w:jc w:val="center"/>
                    <w:rPr>
                      <w:rFonts w:ascii="Arial" w:hAnsi="Arial"/>
                      <w:sz w:val="18"/>
                      <w:szCs w:val="18"/>
                      <w:lang w:val="x-none"/>
                    </w:rPr>
                  </w:pPr>
                  <w:r w:rsidRPr="00E75335">
                    <w:rPr>
                      <w:rFonts w:ascii="Arial" w:hAnsi="Arial" w:cs="Arial"/>
                      <w:sz w:val="18"/>
                      <w:szCs w:val="18"/>
                      <w:lang w:val="x-none"/>
                    </w:rPr>
                    <w:t>7.68 x N1 (3 x N</w:t>
                  </w:r>
                  <w:r w:rsidRPr="00E75335">
                    <w:rPr>
                      <w:rFonts w:ascii="Arial" w:hAnsi="Arial" w:cs="Arial" w:hint="eastAsia"/>
                      <w:sz w:val="18"/>
                      <w:szCs w:val="18"/>
                      <w:lang w:val="en-US" w:eastAsia="zh-CN"/>
                    </w:rPr>
                    <w:t>1</w:t>
                  </w:r>
                  <w:r w:rsidRPr="00E75335">
                    <w:rPr>
                      <w:rFonts w:ascii="Arial" w:hAnsi="Arial" w:cs="Arial"/>
                      <w:sz w:val="18"/>
                      <w:szCs w:val="18"/>
                      <w:lang w:val="x-none"/>
                    </w:rPr>
                    <w:t>) </w:t>
                  </w:r>
                </w:p>
              </w:tc>
            </w:tr>
            <w:tr w:rsidR="00666C30" w:rsidRPr="00E75335" w14:paraId="44B42BEE" w14:textId="77777777" w:rsidTr="006C0310">
              <w:trPr>
                <w:cantSplit/>
              </w:trPr>
              <w:tc>
                <w:tcPr>
                  <w:tcW w:w="5000" w:type="pct"/>
                  <w:gridSpan w:val="5"/>
                  <w:tcBorders>
                    <w:top w:val="single" w:sz="4" w:space="0" w:color="auto"/>
                    <w:left w:val="single" w:sz="4" w:space="0" w:color="auto"/>
                    <w:bottom w:val="single" w:sz="4" w:space="0" w:color="auto"/>
                    <w:right w:val="single" w:sz="4" w:space="0" w:color="auto"/>
                  </w:tcBorders>
                </w:tcPr>
                <w:p w14:paraId="2DBA36F5" w14:textId="77777777" w:rsidR="00666C30" w:rsidRPr="00E75335" w:rsidRDefault="00666C30" w:rsidP="006C0310">
                  <w:pPr>
                    <w:keepNext/>
                    <w:keepLines/>
                    <w:spacing w:after="0"/>
                    <w:ind w:left="851" w:hanging="851"/>
                    <w:rPr>
                      <w:rFonts w:ascii="Arial" w:eastAsia="等线" w:hAnsi="Arial"/>
                      <w:sz w:val="18"/>
                      <w:szCs w:val="18"/>
                      <w:lang w:val="x-none" w:eastAsia="zh-CN"/>
                    </w:rPr>
                  </w:pPr>
                  <w:r w:rsidRPr="00E75335">
                    <w:rPr>
                      <w:rFonts w:ascii="Arial" w:eastAsia="等线" w:hAnsi="Arial" w:hint="eastAsia"/>
                      <w:sz w:val="18"/>
                      <w:szCs w:val="18"/>
                      <w:lang w:val="x-none" w:eastAsia="zh-CN"/>
                    </w:rPr>
                    <w:t>N</w:t>
                  </w:r>
                  <w:r w:rsidRPr="00E75335">
                    <w:rPr>
                      <w:rFonts w:ascii="Arial" w:eastAsia="等线" w:hAnsi="Arial"/>
                      <w:sz w:val="18"/>
                      <w:szCs w:val="18"/>
                      <w:lang w:val="x-none" w:eastAsia="zh-CN"/>
                    </w:rPr>
                    <w:t>ote 1:</w:t>
                  </w:r>
                  <w:r w:rsidRPr="00E75335">
                    <w:rPr>
                      <w:rFonts w:ascii="Arial" w:hAnsi="Arial"/>
                      <w:sz w:val="18"/>
                      <w:szCs w:val="18"/>
                      <w:lang w:val="en-US"/>
                    </w:rPr>
                    <w:tab/>
                  </w:r>
                  <w:r w:rsidRPr="00E75335">
                    <w:rPr>
                      <w:rFonts w:ascii="Arial" w:eastAsia="等线" w:hAnsi="Arial" w:hint="eastAsia"/>
                      <w:sz w:val="18"/>
                      <w:szCs w:val="18"/>
                      <w:lang w:val="en-US" w:eastAsia="zh-CN"/>
                    </w:rPr>
                    <w:t>W</w:t>
                  </w:r>
                  <w:r w:rsidRPr="00E75335">
                    <w:rPr>
                      <w:rFonts w:ascii="Arial" w:eastAsia="等线" w:hAnsi="Arial"/>
                      <w:sz w:val="18"/>
                      <w:szCs w:val="18"/>
                      <w:lang w:val="x-none" w:eastAsia="zh-CN"/>
                    </w:rPr>
                    <w:t>hen SMTC &lt; = 40 ms, M2 = M3 = M4 = 1; and when SMTC &gt; 40 ms, M2 = 1.5, M3 = M4 = 2</w:t>
                  </w:r>
                </w:p>
                <w:p w14:paraId="5BDB2181" w14:textId="77777777" w:rsidR="00666C30" w:rsidRPr="00E75335" w:rsidRDefault="00666C30" w:rsidP="006C0310">
                  <w:pPr>
                    <w:keepNext/>
                    <w:keepLines/>
                    <w:spacing w:after="0"/>
                    <w:ind w:left="851" w:hanging="851"/>
                    <w:rPr>
                      <w:rFonts w:ascii="Arial" w:eastAsia="等线" w:hAnsi="Arial"/>
                      <w:sz w:val="18"/>
                      <w:szCs w:val="18"/>
                      <w:lang w:val="en-US" w:eastAsia="zh-CN"/>
                    </w:rPr>
                  </w:pPr>
                  <w:r w:rsidRPr="00E75335">
                    <w:rPr>
                      <w:rFonts w:ascii="Arial" w:hAnsi="Arial"/>
                      <w:sz w:val="18"/>
                      <w:szCs w:val="18"/>
                      <w:lang w:val="x-none" w:eastAsia="zh-CN"/>
                    </w:rPr>
                    <w:t>Note 2:</w:t>
                  </w:r>
                  <w:r w:rsidRPr="00E75335">
                    <w:rPr>
                      <w:rFonts w:ascii="Arial" w:hAnsi="Arial"/>
                      <w:sz w:val="18"/>
                      <w:szCs w:val="18"/>
                      <w:lang w:val="en-US"/>
                    </w:rPr>
                    <w:tab/>
                  </w:r>
                  <w:r w:rsidRPr="00E75335">
                    <w:rPr>
                      <w:rFonts w:ascii="Arial" w:hAnsi="Arial"/>
                      <w:sz w:val="18"/>
                      <w:szCs w:val="18"/>
                      <w:lang w:val="en-US" w:eastAsia="zh-CN"/>
                    </w:rPr>
                    <w:t>The support of HST Idle mode inter-frequency measurement enhancement is optional without capability signalling. Apply for UE declarating supports idle mode inter-frequency measurement enhancement for HST, otherwise Table 4.2.2.4-1 shall be used.</w:t>
                  </w:r>
                </w:p>
                <w:p w14:paraId="00A13D2A" w14:textId="77777777" w:rsidR="00666C30" w:rsidRPr="00E75335" w:rsidRDefault="00666C30" w:rsidP="006C0310">
                  <w:pPr>
                    <w:keepNext/>
                    <w:keepLines/>
                    <w:spacing w:after="0"/>
                    <w:ind w:left="851" w:hanging="851"/>
                    <w:rPr>
                      <w:rFonts w:ascii="Arial" w:hAnsi="Arial"/>
                      <w:sz w:val="18"/>
                      <w:szCs w:val="18"/>
                      <w:lang w:val="en-US" w:eastAsia="zh-CN"/>
                    </w:rPr>
                  </w:pPr>
                  <w:r w:rsidRPr="006B0A7D">
                    <w:rPr>
                      <w:rFonts w:ascii="Arial" w:hAnsi="Arial"/>
                      <w:sz w:val="18"/>
                      <w:szCs w:val="18"/>
                      <w:lang w:val="x-none" w:eastAsia="zh-CN"/>
                    </w:rPr>
                    <w:t>Note 3:</w:t>
                  </w:r>
                  <w:r w:rsidRPr="006B0A7D">
                    <w:rPr>
                      <w:rFonts w:ascii="Arial" w:hAnsi="Arial"/>
                      <w:sz w:val="18"/>
                      <w:szCs w:val="18"/>
                      <w:lang w:val="en-US"/>
                    </w:rPr>
                    <w:tab/>
                  </w:r>
                  <w:r w:rsidRPr="006B0A7D">
                    <w:rPr>
                      <w:rFonts w:ascii="Arial" w:hAnsi="Arial" w:hint="eastAsia"/>
                      <w:sz w:val="18"/>
                      <w:szCs w:val="18"/>
                      <w:lang w:val="en-US" w:eastAsia="zh-CN"/>
                    </w:rPr>
                    <w:t>N</w:t>
                  </w:r>
                  <w:r w:rsidRPr="006B0A7D">
                    <w:rPr>
                      <w:rFonts w:ascii="Arial" w:hAnsi="Arial"/>
                      <w:sz w:val="18"/>
                      <w:szCs w:val="18"/>
                      <w:lang w:val="en-US" w:eastAsia="zh-CN"/>
                    </w:rPr>
                    <w:t>1</w:t>
                  </w:r>
                  <w:r w:rsidRPr="006B0A7D">
                    <w:rPr>
                      <w:rFonts w:ascii="Arial" w:hAnsi="Arial" w:hint="eastAsia"/>
                      <w:sz w:val="18"/>
                      <w:szCs w:val="18"/>
                      <w:lang w:val="en-US" w:eastAsia="zh-CN"/>
                    </w:rPr>
                    <w:t xml:space="preserve"> = </w:t>
                  </w:r>
                  <w:r w:rsidRPr="006B0A7D">
                    <w:rPr>
                      <w:rFonts w:ascii="Arial" w:hAnsi="Arial"/>
                      <w:sz w:val="18"/>
                      <w:szCs w:val="18"/>
                      <w:lang w:val="en-US" w:eastAsia="zh-CN"/>
                    </w:rPr>
                    <w:t>2</w:t>
                  </w:r>
                  <w:r w:rsidRPr="006B0A7D">
                    <w:rPr>
                      <w:rFonts w:ascii="Arial" w:hAnsi="Arial" w:hint="eastAsia"/>
                      <w:sz w:val="18"/>
                      <w:szCs w:val="18"/>
                      <w:lang w:val="en-US" w:eastAsia="zh-CN"/>
                    </w:rPr>
                    <w:t xml:space="preserve"> when </w:t>
                  </w:r>
                  <w:r w:rsidRPr="006B0A7D">
                    <w:rPr>
                      <w:rFonts w:ascii="Arial" w:hAnsi="Arial" w:hint="eastAsia"/>
                      <w:i/>
                      <w:iCs/>
                      <w:sz w:val="18"/>
                      <w:szCs w:val="18"/>
                      <w:lang w:val="en-US" w:eastAsia="zh-CN"/>
                    </w:rPr>
                    <w:t>highSpeedMeasFlagFR2-r17</w:t>
                  </w:r>
                  <w:r w:rsidRPr="006B0A7D">
                    <w:rPr>
                      <w:rFonts w:ascii="Arial" w:hAnsi="Arial" w:hint="eastAsia"/>
                      <w:sz w:val="18"/>
                      <w:szCs w:val="18"/>
                      <w:lang w:val="en-US" w:eastAsia="zh-CN"/>
                    </w:rPr>
                    <w:t xml:space="preserve">= set1; N2 = 6 when </w:t>
                  </w:r>
                  <w:r w:rsidRPr="006B0A7D">
                    <w:rPr>
                      <w:rFonts w:ascii="Arial" w:hAnsi="Arial" w:hint="eastAsia"/>
                      <w:i/>
                      <w:iCs/>
                      <w:sz w:val="18"/>
                      <w:szCs w:val="18"/>
                      <w:lang w:val="en-US" w:eastAsia="zh-CN"/>
                    </w:rPr>
                    <w:t>highSpeedMeasFlagFR2-r17</w:t>
                  </w:r>
                  <w:r w:rsidRPr="006B0A7D">
                    <w:rPr>
                      <w:rFonts w:ascii="Arial" w:hAnsi="Arial" w:hint="eastAsia"/>
                      <w:sz w:val="18"/>
                      <w:szCs w:val="18"/>
                      <w:lang w:val="en-US" w:eastAsia="zh-CN"/>
                    </w:rPr>
                    <w:t>= set2.</w:t>
                  </w:r>
                </w:p>
              </w:tc>
            </w:tr>
          </w:tbl>
          <w:p w14:paraId="4F0621BA" w14:textId="77777777" w:rsidR="00666C30" w:rsidRPr="00E75335" w:rsidRDefault="00666C30" w:rsidP="006C0310">
            <w:pPr>
              <w:pStyle w:val="aff8"/>
              <w:overflowPunct/>
              <w:autoSpaceDE/>
              <w:autoSpaceDN/>
              <w:adjustRightInd/>
              <w:spacing w:after="120"/>
              <w:ind w:firstLineChars="0" w:firstLine="0"/>
              <w:textAlignment w:val="auto"/>
              <w:rPr>
                <w:rFonts w:eastAsia="宋体"/>
                <w:szCs w:val="24"/>
                <w:lang w:eastAsia="zh-CN"/>
              </w:rPr>
            </w:pPr>
          </w:p>
        </w:tc>
      </w:tr>
    </w:tbl>
    <w:p w14:paraId="35673957" w14:textId="77777777" w:rsidR="0075369A" w:rsidRDefault="0075369A" w:rsidP="0075369A">
      <w:pPr>
        <w:rPr>
          <w:bCs/>
          <w:u w:val="single"/>
        </w:rPr>
      </w:pPr>
    </w:p>
    <w:p w14:paraId="371A39D7" w14:textId="5C293F1E" w:rsidR="00666C30" w:rsidRPr="0075369A" w:rsidRDefault="00666C30" w:rsidP="0075369A">
      <w:pPr>
        <w:rPr>
          <w:bCs/>
          <w:u w:val="single"/>
        </w:rPr>
      </w:pPr>
      <w:r w:rsidRPr="0075369A">
        <w:rPr>
          <w:bCs/>
          <w:u w:val="single"/>
        </w:rPr>
        <w:t>Issue 2-1-6: Expected RRM requirement impact</w:t>
      </w:r>
    </w:p>
    <w:p w14:paraId="2CA378B3" w14:textId="77777777" w:rsidR="0075369A" w:rsidRPr="0075369A" w:rsidRDefault="0075369A" w:rsidP="0075369A">
      <w:pPr>
        <w:pStyle w:val="aff8"/>
        <w:numPr>
          <w:ilvl w:val="0"/>
          <w:numId w:val="1"/>
        </w:numPr>
        <w:overflowPunct/>
        <w:autoSpaceDE/>
        <w:autoSpaceDN/>
        <w:adjustRightInd/>
        <w:spacing w:after="120" w:line="259" w:lineRule="auto"/>
        <w:ind w:left="936" w:firstLineChars="0"/>
        <w:textAlignment w:val="auto"/>
        <w:rPr>
          <w:rFonts w:eastAsia="宋体"/>
          <w:szCs w:val="24"/>
          <w:lang w:eastAsia="zh-CN"/>
        </w:rPr>
      </w:pPr>
      <w:r w:rsidRPr="0075369A">
        <w:rPr>
          <w:rFonts w:eastAsia="宋体"/>
          <w:szCs w:val="24"/>
          <w:lang w:eastAsia="zh-CN"/>
        </w:rPr>
        <w:t xml:space="preserve">Agreement: </w:t>
      </w:r>
    </w:p>
    <w:p w14:paraId="52155FD6" w14:textId="66F5A4B2" w:rsidR="00666C30" w:rsidRPr="004B2AD1" w:rsidRDefault="00666C30" w:rsidP="00666C30">
      <w:pPr>
        <w:jc w:val="center"/>
        <w:rPr>
          <w:b/>
          <w:u w:val="single"/>
          <w:lang w:eastAsia="ko-KR"/>
        </w:rPr>
      </w:pPr>
      <w:r w:rsidRPr="001F2B03">
        <w:rPr>
          <w:b/>
          <w:szCs w:val="24"/>
        </w:rPr>
        <w:t xml:space="preserve">Table </w:t>
      </w:r>
      <w:r>
        <w:rPr>
          <w:b/>
          <w:szCs w:val="24"/>
        </w:rPr>
        <w:t xml:space="preserve">2. </w:t>
      </w:r>
      <w:r w:rsidRPr="00954FC4">
        <w:rPr>
          <w:b/>
          <w:szCs w:val="24"/>
        </w:rPr>
        <w:t>RRM requirement impact</w:t>
      </w:r>
      <w:r>
        <w:rPr>
          <w:b/>
          <w:szCs w:val="24"/>
        </w:rPr>
        <w:t xml:space="preserve"> summary for </w:t>
      </w:r>
      <w:r w:rsidRPr="00301F3E">
        <w:rPr>
          <w:b/>
          <w:szCs w:val="24"/>
        </w:rPr>
        <w:t xml:space="preserve">FR2 HST </w:t>
      </w:r>
      <w:r>
        <w:rPr>
          <w:b/>
          <w:szCs w:val="24"/>
        </w:rPr>
        <w:t>CA requirement</w:t>
      </w:r>
      <w:r w:rsidR="000601AB">
        <w:rPr>
          <w:b/>
          <w:szCs w:val="24"/>
        </w:rPr>
        <w:t xml:space="preserve"> (informative)</w:t>
      </w:r>
    </w:p>
    <w:tbl>
      <w:tblPr>
        <w:tblStyle w:val="aff7"/>
        <w:tblW w:w="0" w:type="auto"/>
        <w:jc w:val="center"/>
        <w:tblLook w:val="04A0" w:firstRow="1" w:lastRow="0" w:firstColumn="1" w:lastColumn="0" w:noHBand="0" w:noVBand="1"/>
      </w:tblPr>
      <w:tblGrid>
        <w:gridCol w:w="3390"/>
        <w:gridCol w:w="3274"/>
        <w:gridCol w:w="2965"/>
      </w:tblGrid>
      <w:tr w:rsidR="0038368B" w:rsidRPr="00D054D0" w14:paraId="1CF37DF9" w14:textId="469FC709" w:rsidTr="0038368B">
        <w:trPr>
          <w:jc w:val="center"/>
        </w:trPr>
        <w:tc>
          <w:tcPr>
            <w:tcW w:w="3390" w:type="dxa"/>
          </w:tcPr>
          <w:p w14:paraId="190A69B7" w14:textId="77777777" w:rsidR="0038368B" w:rsidRPr="00D054D0" w:rsidRDefault="0038368B" w:rsidP="006C0310">
            <w:pPr>
              <w:jc w:val="center"/>
              <w:rPr>
                <w:rFonts w:eastAsiaTheme="minorEastAsia"/>
                <w:lang w:eastAsia="zh-CN"/>
              </w:rPr>
            </w:pPr>
            <w:r w:rsidRPr="00D054D0">
              <w:rPr>
                <w:rFonts w:eastAsiaTheme="minorEastAsia"/>
                <w:b/>
                <w:lang w:eastAsia="zh-CN"/>
              </w:rPr>
              <w:lastRenderedPageBreak/>
              <w:t>RRM Req. Category</w:t>
            </w:r>
          </w:p>
        </w:tc>
        <w:tc>
          <w:tcPr>
            <w:tcW w:w="3274" w:type="dxa"/>
          </w:tcPr>
          <w:p w14:paraId="3F864435" w14:textId="77777777" w:rsidR="0038368B" w:rsidRPr="00D054D0" w:rsidRDefault="0038368B" w:rsidP="006C0310">
            <w:pPr>
              <w:jc w:val="center"/>
              <w:rPr>
                <w:rFonts w:eastAsiaTheme="minorEastAsia"/>
                <w:b/>
                <w:lang w:val="en-US" w:eastAsia="zh-CN"/>
              </w:rPr>
            </w:pPr>
            <w:r w:rsidRPr="00D054D0">
              <w:rPr>
                <w:rFonts w:eastAsiaTheme="minorEastAsia"/>
                <w:b/>
                <w:lang w:val="en-US" w:eastAsia="zh-CN"/>
              </w:rPr>
              <w:t>Proposed WF on RRM requirement impact</w:t>
            </w:r>
          </w:p>
        </w:tc>
        <w:tc>
          <w:tcPr>
            <w:tcW w:w="2965" w:type="dxa"/>
          </w:tcPr>
          <w:p w14:paraId="7AA38B84" w14:textId="76AF5431" w:rsidR="0038368B" w:rsidRPr="00D054D0" w:rsidRDefault="0038368B" w:rsidP="006C0310">
            <w:pPr>
              <w:jc w:val="center"/>
              <w:rPr>
                <w:rFonts w:eastAsiaTheme="minorEastAsia"/>
                <w:b/>
                <w:lang w:val="en-US" w:eastAsia="zh-CN"/>
              </w:rPr>
            </w:pPr>
            <w:r w:rsidRPr="0038368B">
              <w:rPr>
                <w:rFonts w:eastAsiaTheme="minorEastAsia"/>
                <w:b/>
                <w:lang w:val="en-US" w:eastAsia="zh-CN"/>
              </w:rPr>
              <w:t>Work Split</w:t>
            </w:r>
          </w:p>
        </w:tc>
      </w:tr>
      <w:tr w:rsidR="0038368B" w:rsidRPr="00D054D0" w14:paraId="06D51AC3" w14:textId="6F2C52B1" w:rsidTr="0038368B">
        <w:trPr>
          <w:jc w:val="center"/>
        </w:trPr>
        <w:tc>
          <w:tcPr>
            <w:tcW w:w="3390" w:type="dxa"/>
          </w:tcPr>
          <w:p w14:paraId="44346F55" w14:textId="77777777" w:rsidR="0038368B" w:rsidRPr="00D054D0" w:rsidRDefault="0038368B" w:rsidP="006C0310">
            <w:r w:rsidRPr="007E4240">
              <w:t>PSS/SSS detection, Time index detection for intra-frequency and inter-frequency measurements</w:t>
            </w:r>
          </w:p>
        </w:tc>
        <w:tc>
          <w:tcPr>
            <w:tcW w:w="3274" w:type="dxa"/>
          </w:tcPr>
          <w:p w14:paraId="2A9FDA5C" w14:textId="77777777" w:rsidR="0038368B" w:rsidRDefault="0038368B" w:rsidP="006C0310">
            <w:pPr>
              <w:rPr>
                <w:rFonts w:eastAsiaTheme="minorEastAsia"/>
                <w:b/>
                <w:lang w:eastAsia="zh-CN"/>
              </w:rPr>
            </w:pPr>
            <w:r>
              <w:rPr>
                <w:lang w:eastAsia="zh-CN"/>
              </w:rPr>
              <w:t xml:space="preserve">For </w:t>
            </w:r>
            <w:r w:rsidRPr="007E4240">
              <w:t>PSS/SSS detection, Time index detection for inter-frequency measurements</w:t>
            </w:r>
            <w:r>
              <w:t>:</w:t>
            </w:r>
            <w:r>
              <w:rPr>
                <w:rFonts w:eastAsiaTheme="minorEastAsia" w:hint="eastAsia"/>
                <w:lang w:eastAsia="zh-CN"/>
              </w:rPr>
              <w:t xml:space="preserve"> </w:t>
            </w:r>
            <w:proofErr w:type="gramStart"/>
            <w:r w:rsidRPr="001C50D3">
              <w:rPr>
                <w:rFonts w:eastAsiaTheme="minorEastAsia"/>
                <w:b/>
                <w:lang w:eastAsia="zh-CN"/>
              </w:rPr>
              <w:t>New</w:t>
            </w:r>
            <w:proofErr w:type="gramEnd"/>
            <w:r w:rsidRPr="001C50D3">
              <w:rPr>
                <w:rFonts w:eastAsiaTheme="minorEastAsia"/>
                <w:b/>
                <w:lang w:eastAsia="zh-CN"/>
              </w:rPr>
              <w:t xml:space="preserve"> requirement required</w:t>
            </w:r>
          </w:p>
          <w:p w14:paraId="5188C407" w14:textId="77777777" w:rsidR="0038368B" w:rsidRPr="00E309FA" w:rsidRDefault="0038368B" w:rsidP="006C0310">
            <w:r>
              <w:rPr>
                <w:lang w:eastAsia="zh-CN"/>
              </w:rPr>
              <w:t xml:space="preserve">For </w:t>
            </w:r>
            <w:r w:rsidRPr="007E4240">
              <w:t xml:space="preserve">PSS/SSS detection, Time index detection for </w:t>
            </w:r>
            <w:r>
              <w:t>intra</w:t>
            </w:r>
            <w:r w:rsidRPr="007E4240">
              <w:t>-frequency measurements</w:t>
            </w:r>
            <w:r>
              <w:t xml:space="preserve">: </w:t>
            </w:r>
            <w:r w:rsidRPr="002E1C4C">
              <w:rPr>
                <w:b/>
              </w:rPr>
              <w:t>No impact identified</w:t>
            </w:r>
          </w:p>
        </w:tc>
        <w:tc>
          <w:tcPr>
            <w:tcW w:w="2965" w:type="dxa"/>
          </w:tcPr>
          <w:p w14:paraId="126D475D" w14:textId="77777777" w:rsidR="0038368B" w:rsidRDefault="0038368B" w:rsidP="006C0310">
            <w:pPr>
              <w:rPr>
                <w:lang w:eastAsia="zh-CN"/>
              </w:rPr>
            </w:pPr>
          </w:p>
        </w:tc>
      </w:tr>
      <w:tr w:rsidR="0038368B" w:rsidRPr="00D054D0" w14:paraId="5C36E087" w14:textId="05578664" w:rsidTr="0038368B">
        <w:trPr>
          <w:trHeight w:val="1060"/>
          <w:jc w:val="center"/>
        </w:trPr>
        <w:tc>
          <w:tcPr>
            <w:tcW w:w="3390" w:type="dxa"/>
          </w:tcPr>
          <w:p w14:paraId="387052A1" w14:textId="77777777" w:rsidR="0038368B" w:rsidRPr="00D054D0" w:rsidRDefault="0038368B" w:rsidP="006C0310">
            <w:r w:rsidRPr="005F648E">
              <w:t>L1-RSRP measurement on SCell</w:t>
            </w:r>
          </w:p>
        </w:tc>
        <w:tc>
          <w:tcPr>
            <w:tcW w:w="3274" w:type="dxa"/>
          </w:tcPr>
          <w:p w14:paraId="481EAF46" w14:textId="77777777" w:rsidR="0038368B" w:rsidRPr="00D054D0" w:rsidRDefault="0038368B" w:rsidP="006C0310">
            <w:pPr>
              <w:rPr>
                <w:b/>
                <w:bCs/>
              </w:rPr>
            </w:pPr>
            <w:r w:rsidRPr="002E1C4C">
              <w:rPr>
                <w:b/>
              </w:rPr>
              <w:t>No impact identified</w:t>
            </w:r>
          </w:p>
        </w:tc>
        <w:tc>
          <w:tcPr>
            <w:tcW w:w="2965" w:type="dxa"/>
          </w:tcPr>
          <w:p w14:paraId="09CB685F" w14:textId="77777777" w:rsidR="0038368B" w:rsidRPr="002E1C4C" w:rsidRDefault="0038368B" w:rsidP="006C0310">
            <w:pPr>
              <w:rPr>
                <w:b/>
              </w:rPr>
            </w:pPr>
          </w:p>
        </w:tc>
      </w:tr>
      <w:tr w:rsidR="0038368B" w:rsidRPr="005F648E" w14:paraId="3063FC97" w14:textId="5B6FC745" w:rsidTr="0038368B">
        <w:trPr>
          <w:trHeight w:val="1060"/>
          <w:jc w:val="center"/>
        </w:trPr>
        <w:tc>
          <w:tcPr>
            <w:tcW w:w="3390" w:type="dxa"/>
          </w:tcPr>
          <w:p w14:paraId="40507B8D" w14:textId="77777777" w:rsidR="0038368B" w:rsidRPr="005F648E" w:rsidRDefault="0038368B" w:rsidP="006C0310">
            <w:pPr>
              <w:rPr>
                <w:bCs/>
              </w:rPr>
            </w:pPr>
            <w:r w:rsidRPr="005F648E">
              <w:rPr>
                <w:bCs/>
                <w:lang w:eastAsia="ko-KR"/>
              </w:rPr>
              <w:t>SCell activation delay</w:t>
            </w:r>
          </w:p>
        </w:tc>
        <w:tc>
          <w:tcPr>
            <w:tcW w:w="3274" w:type="dxa"/>
          </w:tcPr>
          <w:p w14:paraId="6AA0A843" w14:textId="21B8AC42" w:rsidR="0038368B" w:rsidRPr="005F648E" w:rsidRDefault="003910FE" w:rsidP="006C0310">
            <w:pPr>
              <w:rPr>
                <w:bCs/>
                <w:lang w:eastAsia="zh-CN"/>
              </w:rPr>
            </w:pPr>
            <w:r>
              <w:rPr>
                <w:b/>
              </w:rPr>
              <w:t>FFS</w:t>
            </w:r>
          </w:p>
        </w:tc>
        <w:tc>
          <w:tcPr>
            <w:tcW w:w="2965" w:type="dxa"/>
          </w:tcPr>
          <w:p w14:paraId="6A3C9C33" w14:textId="77777777" w:rsidR="0038368B" w:rsidRPr="002E1C4C" w:rsidRDefault="0038368B" w:rsidP="006C0310">
            <w:pPr>
              <w:rPr>
                <w:b/>
              </w:rPr>
            </w:pPr>
          </w:p>
        </w:tc>
      </w:tr>
      <w:tr w:rsidR="0038368B" w:rsidRPr="005F648E" w14:paraId="6E46E00F" w14:textId="32412D37" w:rsidTr="0038368B">
        <w:trPr>
          <w:trHeight w:val="1060"/>
          <w:jc w:val="center"/>
        </w:trPr>
        <w:tc>
          <w:tcPr>
            <w:tcW w:w="3390" w:type="dxa"/>
          </w:tcPr>
          <w:p w14:paraId="06DDF610" w14:textId="77777777" w:rsidR="0038368B" w:rsidRPr="005F648E" w:rsidRDefault="0038368B" w:rsidP="006C0310">
            <w:pPr>
              <w:rPr>
                <w:bCs/>
                <w:lang w:eastAsia="ko-KR"/>
              </w:rPr>
            </w:pPr>
            <w:r w:rsidRPr="005F648E">
              <w:rPr>
                <w:bCs/>
                <w:lang w:eastAsia="ko-KR"/>
              </w:rPr>
              <w:t>Inter-frequency measurement requirements in Idle mode</w:t>
            </w:r>
          </w:p>
        </w:tc>
        <w:tc>
          <w:tcPr>
            <w:tcW w:w="3274" w:type="dxa"/>
          </w:tcPr>
          <w:p w14:paraId="0C35890D" w14:textId="77777777" w:rsidR="0038368B" w:rsidRDefault="0038368B" w:rsidP="006C0310">
            <w:pPr>
              <w:rPr>
                <w:rFonts w:eastAsiaTheme="minorEastAsia"/>
                <w:b/>
                <w:lang w:eastAsia="zh-CN"/>
              </w:rPr>
            </w:pPr>
            <w:r w:rsidRPr="001C50D3">
              <w:rPr>
                <w:rFonts w:eastAsiaTheme="minorEastAsia"/>
                <w:b/>
                <w:lang w:eastAsia="zh-CN"/>
              </w:rPr>
              <w:t>New requirement required</w:t>
            </w:r>
          </w:p>
          <w:p w14:paraId="7CD764E7" w14:textId="77777777" w:rsidR="0038368B" w:rsidRPr="005F648E" w:rsidRDefault="0038368B" w:rsidP="006C0310">
            <w:pPr>
              <w:rPr>
                <w:bCs/>
                <w:lang w:eastAsia="zh-CN"/>
              </w:rPr>
            </w:pPr>
          </w:p>
        </w:tc>
        <w:tc>
          <w:tcPr>
            <w:tcW w:w="2965" w:type="dxa"/>
          </w:tcPr>
          <w:p w14:paraId="097064E9" w14:textId="77777777" w:rsidR="0038368B" w:rsidRPr="001C50D3" w:rsidRDefault="0038368B" w:rsidP="006C0310">
            <w:pPr>
              <w:rPr>
                <w:rFonts w:eastAsiaTheme="minorEastAsia"/>
                <w:b/>
                <w:lang w:eastAsia="zh-CN"/>
              </w:rPr>
            </w:pPr>
          </w:p>
        </w:tc>
      </w:tr>
      <w:tr w:rsidR="0038368B" w:rsidRPr="005F648E" w14:paraId="2FFD60FE" w14:textId="37DBEE86" w:rsidTr="0038368B">
        <w:trPr>
          <w:trHeight w:val="1060"/>
          <w:jc w:val="center"/>
        </w:trPr>
        <w:tc>
          <w:tcPr>
            <w:tcW w:w="3390" w:type="dxa"/>
          </w:tcPr>
          <w:p w14:paraId="300EA041" w14:textId="77777777" w:rsidR="0038368B" w:rsidRPr="005F648E" w:rsidRDefault="0038368B" w:rsidP="006C0310">
            <w:pPr>
              <w:rPr>
                <w:bCs/>
                <w:lang w:eastAsia="ko-KR"/>
              </w:rPr>
            </w:pPr>
            <w:r w:rsidRPr="005F648E">
              <w:rPr>
                <w:bCs/>
                <w:lang w:eastAsia="ko-KR"/>
              </w:rPr>
              <w:t>SSB-based BFD and RLM on SCell</w:t>
            </w:r>
          </w:p>
        </w:tc>
        <w:tc>
          <w:tcPr>
            <w:tcW w:w="3274" w:type="dxa"/>
          </w:tcPr>
          <w:p w14:paraId="3C269A61" w14:textId="77777777" w:rsidR="0038368B" w:rsidRPr="005F648E" w:rsidRDefault="0038368B" w:rsidP="006C0310">
            <w:pPr>
              <w:rPr>
                <w:bCs/>
                <w:lang w:eastAsia="zh-CN"/>
              </w:rPr>
            </w:pPr>
            <w:r w:rsidRPr="002E1C4C">
              <w:rPr>
                <w:b/>
              </w:rPr>
              <w:t>No impact identified</w:t>
            </w:r>
          </w:p>
        </w:tc>
        <w:tc>
          <w:tcPr>
            <w:tcW w:w="2965" w:type="dxa"/>
          </w:tcPr>
          <w:p w14:paraId="0B5A6725" w14:textId="77777777" w:rsidR="0038368B" w:rsidRPr="002E1C4C" w:rsidRDefault="0038368B" w:rsidP="006C0310">
            <w:pPr>
              <w:rPr>
                <w:b/>
              </w:rPr>
            </w:pPr>
          </w:p>
        </w:tc>
      </w:tr>
      <w:tr w:rsidR="0038368B" w:rsidRPr="005F648E" w14:paraId="4C79553B" w14:textId="2633AF77" w:rsidTr="0038368B">
        <w:trPr>
          <w:trHeight w:val="1060"/>
          <w:jc w:val="center"/>
        </w:trPr>
        <w:tc>
          <w:tcPr>
            <w:tcW w:w="3390" w:type="dxa"/>
          </w:tcPr>
          <w:p w14:paraId="267EBD60" w14:textId="77777777" w:rsidR="0038368B" w:rsidRPr="005F648E" w:rsidRDefault="0038368B" w:rsidP="006C0310">
            <w:pPr>
              <w:rPr>
                <w:bCs/>
                <w:lang w:eastAsia="ko-KR"/>
              </w:rPr>
            </w:pPr>
            <w:r w:rsidRPr="005F648E">
              <w:rPr>
                <w:bCs/>
                <w:lang w:eastAsia="ko-KR"/>
              </w:rPr>
              <w:t>TCI state switching on SCell</w:t>
            </w:r>
          </w:p>
        </w:tc>
        <w:tc>
          <w:tcPr>
            <w:tcW w:w="3274" w:type="dxa"/>
          </w:tcPr>
          <w:p w14:paraId="6733E231" w14:textId="77777777" w:rsidR="0038368B" w:rsidRDefault="0038368B" w:rsidP="006C0310">
            <w:pPr>
              <w:rPr>
                <w:bCs/>
                <w:lang w:eastAsia="zh-CN"/>
              </w:rPr>
            </w:pPr>
            <w:r w:rsidRPr="002E1C4C">
              <w:rPr>
                <w:b/>
              </w:rPr>
              <w:t>No impact identified</w:t>
            </w:r>
          </w:p>
        </w:tc>
        <w:tc>
          <w:tcPr>
            <w:tcW w:w="2965" w:type="dxa"/>
          </w:tcPr>
          <w:p w14:paraId="27DF247A" w14:textId="77777777" w:rsidR="0038368B" w:rsidRPr="002E1C4C" w:rsidRDefault="0038368B" w:rsidP="006C0310">
            <w:pPr>
              <w:rPr>
                <w:b/>
              </w:rPr>
            </w:pPr>
          </w:p>
        </w:tc>
      </w:tr>
    </w:tbl>
    <w:p w14:paraId="65C793B2" w14:textId="77777777" w:rsidR="00666C30" w:rsidRDefault="00666C30" w:rsidP="00666C30">
      <w:r>
        <w:t>*</w:t>
      </w:r>
      <w:r w:rsidRPr="002E1C4C">
        <w:t xml:space="preserve">Requirements were classified in the following </w:t>
      </w:r>
      <w:r>
        <w:t>five</w:t>
      </w:r>
      <w:r w:rsidRPr="002E1C4C">
        <w:t xml:space="preserve"> categories:</w:t>
      </w:r>
    </w:p>
    <w:p w14:paraId="3479F6A5" w14:textId="77777777" w:rsidR="00666C30" w:rsidRDefault="00666C30" w:rsidP="00666C30">
      <w:pPr>
        <w:pStyle w:val="aff8"/>
        <w:numPr>
          <w:ilvl w:val="2"/>
          <w:numId w:val="8"/>
        </w:numPr>
        <w:ind w:left="0" w:firstLineChars="0" w:firstLine="357"/>
        <w:rPr>
          <w:b/>
        </w:rPr>
      </w:pPr>
      <w:r>
        <w:rPr>
          <w:b/>
        </w:rPr>
        <w:t xml:space="preserve">New requirement required: </w:t>
      </w:r>
      <w:r>
        <w:t>N</w:t>
      </w:r>
      <w:r w:rsidRPr="007D46D4">
        <w:t xml:space="preserve">eed to </w:t>
      </w:r>
      <w:r>
        <w:t xml:space="preserve">define new requirements in </w:t>
      </w:r>
      <w:r w:rsidRPr="00414707">
        <w:rPr>
          <w:bCs/>
        </w:rPr>
        <w:t xml:space="preserve">Rel-18 FR2 </w:t>
      </w:r>
      <w:r>
        <w:rPr>
          <w:bCs/>
        </w:rPr>
        <w:t xml:space="preserve">HST </w:t>
      </w:r>
    </w:p>
    <w:p w14:paraId="45F7EFC2" w14:textId="77777777" w:rsidR="00666C30" w:rsidRDefault="00666C30" w:rsidP="00666C30">
      <w:pPr>
        <w:pStyle w:val="aff8"/>
        <w:numPr>
          <w:ilvl w:val="2"/>
          <w:numId w:val="8"/>
        </w:numPr>
        <w:ind w:left="0" w:firstLineChars="0" w:firstLine="357"/>
      </w:pPr>
      <w:r w:rsidRPr="002E1C4C">
        <w:rPr>
          <w:b/>
        </w:rPr>
        <w:t>No impact identified</w:t>
      </w:r>
      <w:r w:rsidRPr="007D46D4">
        <w:rPr>
          <w:b/>
        </w:rPr>
        <w:t xml:space="preserve">: </w:t>
      </w:r>
      <w:r>
        <w:t>N</w:t>
      </w:r>
      <w:r w:rsidRPr="007D46D4">
        <w:t xml:space="preserve">o </w:t>
      </w:r>
      <w:r>
        <w:t>impact</w:t>
      </w:r>
      <w:r w:rsidRPr="007D46D4">
        <w:t xml:space="preserve"> on </w:t>
      </w:r>
      <w:r>
        <w:t>the existing</w:t>
      </w:r>
      <w:r w:rsidRPr="007D46D4">
        <w:t xml:space="preserve"> requirement </w:t>
      </w:r>
      <w:r>
        <w:t>identified</w:t>
      </w:r>
      <w:r w:rsidRPr="007D46D4">
        <w:t xml:space="preserve"> </w:t>
      </w:r>
    </w:p>
    <w:p w14:paraId="4E41B0F4" w14:textId="492E5921" w:rsidR="00666C30" w:rsidRPr="00666C30" w:rsidRDefault="00666C30" w:rsidP="00531205">
      <w:pPr>
        <w:rPr>
          <w:lang w:eastAsia="ja-JP"/>
        </w:rPr>
      </w:pPr>
    </w:p>
    <w:p w14:paraId="121E34B0" w14:textId="77777777" w:rsidR="00666C30" w:rsidRPr="008807E1" w:rsidRDefault="00666C30" w:rsidP="00531205">
      <w:pPr>
        <w:rPr>
          <w:lang w:val="en-US" w:eastAsia="ja-JP"/>
        </w:rPr>
      </w:pPr>
    </w:p>
    <w:sectPr w:rsidR="00666C30" w:rsidRPr="008807E1" w:rsidSect="008E4070">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5F8D2" w14:textId="77777777" w:rsidR="00ED6576" w:rsidRDefault="00ED6576">
      <w:r>
        <w:separator/>
      </w:r>
    </w:p>
  </w:endnote>
  <w:endnote w:type="continuationSeparator" w:id="0">
    <w:p w14:paraId="66E67022" w14:textId="77777777" w:rsidR="00ED6576" w:rsidRDefault="00ED6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8EA8B" w14:textId="77777777" w:rsidR="00ED6576" w:rsidRDefault="00ED6576">
      <w:r>
        <w:separator/>
      </w:r>
    </w:p>
  </w:footnote>
  <w:footnote w:type="continuationSeparator" w:id="0">
    <w:p w14:paraId="74C010A0" w14:textId="77777777" w:rsidR="00ED6576" w:rsidRDefault="00ED65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329DF"/>
    <w:multiLevelType w:val="hybridMultilevel"/>
    <w:tmpl w:val="0FEE8E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024E90"/>
    <w:multiLevelType w:val="hybridMultilevel"/>
    <w:tmpl w:val="5298F0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260031C"/>
    <w:multiLevelType w:val="hybridMultilevel"/>
    <w:tmpl w:val="E692F638"/>
    <w:lvl w:ilvl="0" w:tplc="04090003">
      <w:start w:val="1"/>
      <w:numFmt w:val="bullet"/>
      <w:lvlText w:val="o"/>
      <w:lvlJc w:val="left"/>
      <w:pPr>
        <w:ind w:left="1500" w:hanging="420"/>
      </w:pPr>
      <w:rPr>
        <w:rFonts w:ascii="Courier New" w:hAnsi="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2F613C"/>
    <w:multiLevelType w:val="hybridMultilevel"/>
    <w:tmpl w:val="F8D006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D37A3D"/>
    <w:multiLevelType w:val="multilevel"/>
    <w:tmpl w:val="A0BCE316"/>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02D3C0C"/>
    <w:multiLevelType w:val="hybridMultilevel"/>
    <w:tmpl w:val="BCDCBB24"/>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241012"/>
    <w:multiLevelType w:val="hybridMultilevel"/>
    <w:tmpl w:val="827438BE"/>
    <w:lvl w:ilvl="0" w:tplc="5D6A3F26">
      <w:start w:val="2"/>
      <w:numFmt w:val="bullet"/>
      <w:lvlText w:val="-"/>
      <w:lvlJc w:val="left"/>
      <w:pPr>
        <w:ind w:left="620" w:hanging="420"/>
      </w:pPr>
      <w:rPr>
        <w:rFonts w:ascii="Times" w:eastAsia="Batang" w:hAnsi="Times" w:cs="Time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07442D"/>
    <w:multiLevelType w:val="hybridMultilevel"/>
    <w:tmpl w:val="D7B4BD6A"/>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12C6520"/>
    <w:multiLevelType w:val="hybridMultilevel"/>
    <w:tmpl w:val="E1144A5E"/>
    <w:lvl w:ilvl="0" w:tplc="5D6A3F26">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4C24AC"/>
    <w:multiLevelType w:val="hybridMultilevel"/>
    <w:tmpl w:val="19F64B68"/>
    <w:lvl w:ilvl="0" w:tplc="04090001">
      <w:start w:val="1"/>
      <w:numFmt w:val="bullet"/>
      <w:lvlText w:val=""/>
      <w:lvlJc w:val="left"/>
      <w:pPr>
        <w:ind w:left="420" w:hanging="420"/>
      </w:pPr>
      <w:rPr>
        <w:rFonts w:ascii="Symbol" w:hAnsi="Symbol" w:hint="default"/>
        <w:sz w:val="24"/>
      </w:rPr>
    </w:lvl>
    <w:lvl w:ilvl="1" w:tplc="04090003">
      <w:start w:val="1"/>
      <w:numFmt w:val="bullet"/>
      <w:lvlText w:val="o"/>
      <w:lvlJc w:val="left"/>
      <w:pPr>
        <w:ind w:left="840" w:hanging="420"/>
      </w:pPr>
      <w:rPr>
        <w:rFonts w:ascii="Courier New" w:hAnsi="Courier New" w:cs="Courier New" w:hint="default"/>
      </w:rPr>
    </w:lvl>
    <w:lvl w:ilvl="2" w:tplc="167022A2">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3"/>
  </w:num>
  <w:num w:numId="4">
    <w:abstractNumId w:val="7"/>
  </w:num>
  <w:num w:numId="5">
    <w:abstractNumId w:val="11"/>
  </w:num>
  <w:num w:numId="6">
    <w:abstractNumId w:val="12"/>
  </w:num>
  <w:num w:numId="7">
    <w:abstractNumId w:val="16"/>
  </w:num>
  <w:num w:numId="8">
    <w:abstractNumId w:val="14"/>
  </w:num>
  <w:num w:numId="9">
    <w:abstractNumId w:val="18"/>
  </w:num>
  <w:num w:numId="10">
    <w:abstractNumId w:val="1"/>
  </w:num>
  <w:num w:numId="11">
    <w:abstractNumId w:val="17"/>
  </w:num>
  <w:num w:numId="12">
    <w:abstractNumId w:val="2"/>
  </w:num>
  <w:num w:numId="13">
    <w:abstractNumId w:val="3"/>
  </w:num>
  <w:num w:numId="14">
    <w:abstractNumId w:val="4"/>
  </w:num>
  <w:num w:numId="15">
    <w:abstractNumId w:val="19"/>
  </w:num>
  <w:num w:numId="16">
    <w:abstractNumId w:val="9"/>
  </w:num>
  <w:num w:numId="17">
    <w:abstractNumId w:val="6"/>
  </w:num>
  <w:num w:numId="18">
    <w:abstractNumId w:val="10"/>
  </w:num>
  <w:num w:numId="19">
    <w:abstractNumId w:val="5"/>
  </w:num>
  <w:num w:numId="20">
    <w:abstractNumId w:val="0"/>
  </w:num>
  <w:num w:numId="2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049"/>
    <w:rsid w:val="0000328E"/>
    <w:rsid w:val="00004165"/>
    <w:rsid w:val="000047A6"/>
    <w:rsid w:val="00006D83"/>
    <w:rsid w:val="00007050"/>
    <w:rsid w:val="00013327"/>
    <w:rsid w:val="000172F1"/>
    <w:rsid w:val="00017D80"/>
    <w:rsid w:val="00020C56"/>
    <w:rsid w:val="00026ACC"/>
    <w:rsid w:val="0003171D"/>
    <w:rsid w:val="00031C1D"/>
    <w:rsid w:val="000324DB"/>
    <w:rsid w:val="00033827"/>
    <w:rsid w:val="0003399B"/>
    <w:rsid w:val="0003460E"/>
    <w:rsid w:val="00035C50"/>
    <w:rsid w:val="000457A1"/>
    <w:rsid w:val="00050001"/>
    <w:rsid w:val="00052041"/>
    <w:rsid w:val="0005326A"/>
    <w:rsid w:val="000556E9"/>
    <w:rsid w:val="000601AB"/>
    <w:rsid w:val="0006266D"/>
    <w:rsid w:val="000631F5"/>
    <w:rsid w:val="00063840"/>
    <w:rsid w:val="00065506"/>
    <w:rsid w:val="0006665E"/>
    <w:rsid w:val="00071784"/>
    <w:rsid w:val="00073046"/>
    <w:rsid w:val="0007382E"/>
    <w:rsid w:val="00073FE6"/>
    <w:rsid w:val="00074561"/>
    <w:rsid w:val="00074D05"/>
    <w:rsid w:val="000766E1"/>
    <w:rsid w:val="00077FF6"/>
    <w:rsid w:val="00080D82"/>
    <w:rsid w:val="00081692"/>
    <w:rsid w:val="00082204"/>
    <w:rsid w:val="00082C46"/>
    <w:rsid w:val="00082DE1"/>
    <w:rsid w:val="000832F2"/>
    <w:rsid w:val="00085A0E"/>
    <w:rsid w:val="00085FB8"/>
    <w:rsid w:val="00087548"/>
    <w:rsid w:val="0009266D"/>
    <w:rsid w:val="000936FB"/>
    <w:rsid w:val="00093E7E"/>
    <w:rsid w:val="00096A3F"/>
    <w:rsid w:val="00096E62"/>
    <w:rsid w:val="000A07F7"/>
    <w:rsid w:val="000A1830"/>
    <w:rsid w:val="000A2804"/>
    <w:rsid w:val="000A4121"/>
    <w:rsid w:val="000A4AA3"/>
    <w:rsid w:val="000A550E"/>
    <w:rsid w:val="000B0960"/>
    <w:rsid w:val="000B1A55"/>
    <w:rsid w:val="000B20BB"/>
    <w:rsid w:val="000B2EF6"/>
    <w:rsid w:val="000B2FA6"/>
    <w:rsid w:val="000B421F"/>
    <w:rsid w:val="000B4AA0"/>
    <w:rsid w:val="000B54CB"/>
    <w:rsid w:val="000B5C9C"/>
    <w:rsid w:val="000B5FAC"/>
    <w:rsid w:val="000C0C4B"/>
    <w:rsid w:val="000C2553"/>
    <w:rsid w:val="000C38C3"/>
    <w:rsid w:val="000C4549"/>
    <w:rsid w:val="000D09FD"/>
    <w:rsid w:val="000D1229"/>
    <w:rsid w:val="000D19DE"/>
    <w:rsid w:val="000D3407"/>
    <w:rsid w:val="000D44FB"/>
    <w:rsid w:val="000D48B3"/>
    <w:rsid w:val="000D4D03"/>
    <w:rsid w:val="000D574B"/>
    <w:rsid w:val="000D6C65"/>
    <w:rsid w:val="000D6CFC"/>
    <w:rsid w:val="000E007B"/>
    <w:rsid w:val="000E537B"/>
    <w:rsid w:val="000E57D0"/>
    <w:rsid w:val="000E7858"/>
    <w:rsid w:val="000F0B2E"/>
    <w:rsid w:val="000F39CA"/>
    <w:rsid w:val="00101630"/>
    <w:rsid w:val="00107927"/>
    <w:rsid w:val="00110E26"/>
    <w:rsid w:val="00111321"/>
    <w:rsid w:val="0011149C"/>
    <w:rsid w:val="001128E7"/>
    <w:rsid w:val="001173E0"/>
    <w:rsid w:val="00117BD6"/>
    <w:rsid w:val="001206C2"/>
    <w:rsid w:val="00121978"/>
    <w:rsid w:val="00123422"/>
    <w:rsid w:val="00124B6A"/>
    <w:rsid w:val="00130462"/>
    <w:rsid w:val="00133EBC"/>
    <w:rsid w:val="00136D4C"/>
    <w:rsid w:val="00142538"/>
    <w:rsid w:val="00142BB9"/>
    <w:rsid w:val="00143402"/>
    <w:rsid w:val="00144F96"/>
    <w:rsid w:val="001509F0"/>
    <w:rsid w:val="00151EAC"/>
    <w:rsid w:val="00153528"/>
    <w:rsid w:val="00154E68"/>
    <w:rsid w:val="00157DDC"/>
    <w:rsid w:val="00162548"/>
    <w:rsid w:val="001712E1"/>
    <w:rsid w:val="00172183"/>
    <w:rsid w:val="00174188"/>
    <w:rsid w:val="001751AB"/>
    <w:rsid w:val="00175A3F"/>
    <w:rsid w:val="001807C7"/>
    <w:rsid w:val="00180E09"/>
    <w:rsid w:val="00183D4C"/>
    <w:rsid w:val="00183F6D"/>
    <w:rsid w:val="0018670E"/>
    <w:rsid w:val="0019219A"/>
    <w:rsid w:val="0019427F"/>
    <w:rsid w:val="00195077"/>
    <w:rsid w:val="001A033F"/>
    <w:rsid w:val="001A08AA"/>
    <w:rsid w:val="001A59CB"/>
    <w:rsid w:val="001A79EC"/>
    <w:rsid w:val="001B07C3"/>
    <w:rsid w:val="001B2FCE"/>
    <w:rsid w:val="001B59BC"/>
    <w:rsid w:val="001B7991"/>
    <w:rsid w:val="001C00DE"/>
    <w:rsid w:val="001C0900"/>
    <w:rsid w:val="001C1409"/>
    <w:rsid w:val="001C2AE6"/>
    <w:rsid w:val="001C2FF6"/>
    <w:rsid w:val="001C4A89"/>
    <w:rsid w:val="001C6177"/>
    <w:rsid w:val="001C6458"/>
    <w:rsid w:val="001D0363"/>
    <w:rsid w:val="001D12B4"/>
    <w:rsid w:val="001D1B07"/>
    <w:rsid w:val="001D1D08"/>
    <w:rsid w:val="001D51CD"/>
    <w:rsid w:val="001D7625"/>
    <w:rsid w:val="001D7D94"/>
    <w:rsid w:val="001E0A28"/>
    <w:rsid w:val="001E27E1"/>
    <w:rsid w:val="001E311F"/>
    <w:rsid w:val="001E4218"/>
    <w:rsid w:val="001E5A71"/>
    <w:rsid w:val="001E6C4D"/>
    <w:rsid w:val="001F0B20"/>
    <w:rsid w:val="001F2FEB"/>
    <w:rsid w:val="00200A62"/>
    <w:rsid w:val="00200DCF"/>
    <w:rsid w:val="00202BC2"/>
    <w:rsid w:val="00203740"/>
    <w:rsid w:val="00210B31"/>
    <w:rsid w:val="002136AE"/>
    <w:rsid w:val="002138EA"/>
    <w:rsid w:val="002139EA"/>
    <w:rsid w:val="00213E72"/>
    <w:rsid w:val="00213F84"/>
    <w:rsid w:val="00214125"/>
    <w:rsid w:val="00214FBD"/>
    <w:rsid w:val="00217C52"/>
    <w:rsid w:val="00221E08"/>
    <w:rsid w:val="0022252F"/>
    <w:rsid w:val="00222897"/>
    <w:rsid w:val="00222B0C"/>
    <w:rsid w:val="00224C81"/>
    <w:rsid w:val="00225D1B"/>
    <w:rsid w:val="00230F97"/>
    <w:rsid w:val="00235394"/>
    <w:rsid w:val="00235577"/>
    <w:rsid w:val="002371B2"/>
    <w:rsid w:val="002435CA"/>
    <w:rsid w:val="0024469F"/>
    <w:rsid w:val="00250B5B"/>
    <w:rsid w:val="00251687"/>
    <w:rsid w:val="00252DB8"/>
    <w:rsid w:val="002537BC"/>
    <w:rsid w:val="002559E4"/>
    <w:rsid w:val="00255C58"/>
    <w:rsid w:val="00260EC7"/>
    <w:rsid w:val="00261539"/>
    <w:rsid w:val="0026179F"/>
    <w:rsid w:val="00262AFA"/>
    <w:rsid w:val="002666AE"/>
    <w:rsid w:val="00271C87"/>
    <w:rsid w:val="00273447"/>
    <w:rsid w:val="00274E1A"/>
    <w:rsid w:val="00274E25"/>
    <w:rsid w:val="002775B1"/>
    <w:rsid w:val="002775B9"/>
    <w:rsid w:val="002811C4"/>
    <w:rsid w:val="00282213"/>
    <w:rsid w:val="00284016"/>
    <w:rsid w:val="002846BB"/>
    <w:rsid w:val="002858BF"/>
    <w:rsid w:val="002915D9"/>
    <w:rsid w:val="00292C05"/>
    <w:rsid w:val="0029339E"/>
    <w:rsid w:val="002939AF"/>
    <w:rsid w:val="00294491"/>
    <w:rsid w:val="00294BDE"/>
    <w:rsid w:val="002A0CED"/>
    <w:rsid w:val="002A282D"/>
    <w:rsid w:val="002A2A95"/>
    <w:rsid w:val="002A2A97"/>
    <w:rsid w:val="002A4CD0"/>
    <w:rsid w:val="002A7DA6"/>
    <w:rsid w:val="002B0A3E"/>
    <w:rsid w:val="002B2802"/>
    <w:rsid w:val="002B516C"/>
    <w:rsid w:val="002B5E1D"/>
    <w:rsid w:val="002B60C1"/>
    <w:rsid w:val="002C0F4C"/>
    <w:rsid w:val="002C26FD"/>
    <w:rsid w:val="002C3E96"/>
    <w:rsid w:val="002C4B52"/>
    <w:rsid w:val="002C7AF3"/>
    <w:rsid w:val="002D03E5"/>
    <w:rsid w:val="002D125C"/>
    <w:rsid w:val="002D36EB"/>
    <w:rsid w:val="002D6BDF"/>
    <w:rsid w:val="002E2CE9"/>
    <w:rsid w:val="002E3BF7"/>
    <w:rsid w:val="002E403E"/>
    <w:rsid w:val="002E4C74"/>
    <w:rsid w:val="002E67EC"/>
    <w:rsid w:val="002E6C54"/>
    <w:rsid w:val="002F158C"/>
    <w:rsid w:val="002F3392"/>
    <w:rsid w:val="002F4093"/>
    <w:rsid w:val="002F5636"/>
    <w:rsid w:val="00301F3E"/>
    <w:rsid w:val="003022A5"/>
    <w:rsid w:val="00303050"/>
    <w:rsid w:val="00307E51"/>
    <w:rsid w:val="00311363"/>
    <w:rsid w:val="0031218D"/>
    <w:rsid w:val="00314E80"/>
    <w:rsid w:val="00315294"/>
    <w:rsid w:val="00315867"/>
    <w:rsid w:val="00321150"/>
    <w:rsid w:val="00321920"/>
    <w:rsid w:val="00322D5D"/>
    <w:rsid w:val="00323E62"/>
    <w:rsid w:val="003260D7"/>
    <w:rsid w:val="00336697"/>
    <w:rsid w:val="00341472"/>
    <w:rsid w:val="00341770"/>
    <w:rsid w:val="003418CB"/>
    <w:rsid w:val="00345755"/>
    <w:rsid w:val="00353CB7"/>
    <w:rsid w:val="00355873"/>
    <w:rsid w:val="0035660F"/>
    <w:rsid w:val="0036071D"/>
    <w:rsid w:val="003628B9"/>
    <w:rsid w:val="00362D8F"/>
    <w:rsid w:val="00365DB3"/>
    <w:rsid w:val="00367724"/>
    <w:rsid w:val="00370987"/>
    <w:rsid w:val="003710BA"/>
    <w:rsid w:val="003711DE"/>
    <w:rsid w:val="003770F6"/>
    <w:rsid w:val="0038368B"/>
    <w:rsid w:val="00383E37"/>
    <w:rsid w:val="0038601D"/>
    <w:rsid w:val="003910FE"/>
    <w:rsid w:val="00393042"/>
    <w:rsid w:val="00394AD5"/>
    <w:rsid w:val="0039642D"/>
    <w:rsid w:val="00397CA8"/>
    <w:rsid w:val="003A2E40"/>
    <w:rsid w:val="003A3B74"/>
    <w:rsid w:val="003B0158"/>
    <w:rsid w:val="003B3E8D"/>
    <w:rsid w:val="003B40B6"/>
    <w:rsid w:val="003B56DB"/>
    <w:rsid w:val="003B6867"/>
    <w:rsid w:val="003B6B74"/>
    <w:rsid w:val="003B755E"/>
    <w:rsid w:val="003C1323"/>
    <w:rsid w:val="003C228E"/>
    <w:rsid w:val="003C38DB"/>
    <w:rsid w:val="003C51E7"/>
    <w:rsid w:val="003C6893"/>
    <w:rsid w:val="003C6DE2"/>
    <w:rsid w:val="003D1EFD"/>
    <w:rsid w:val="003D28BF"/>
    <w:rsid w:val="003D2AC7"/>
    <w:rsid w:val="003D3EAD"/>
    <w:rsid w:val="003D4215"/>
    <w:rsid w:val="003D4C47"/>
    <w:rsid w:val="003D5015"/>
    <w:rsid w:val="003D7719"/>
    <w:rsid w:val="003E03BF"/>
    <w:rsid w:val="003E108C"/>
    <w:rsid w:val="003E40EE"/>
    <w:rsid w:val="003E53ED"/>
    <w:rsid w:val="003E7463"/>
    <w:rsid w:val="003E7C5C"/>
    <w:rsid w:val="003F1C1B"/>
    <w:rsid w:val="003F26A5"/>
    <w:rsid w:val="003F3A2F"/>
    <w:rsid w:val="003F74D3"/>
    <w:rsid w:val="00401144"/>
    <w:rsid w:val="00404831"/>
    <w:rsid w:val="00404887"/>
    <w:rsid w:val="00407661"/>
    <w:rsid w:val="00410314"/>
    <w:rsid w:val="00412063"/>
    <w:rsid w:val="00412EB1"/>
    <w:rsid w:val="00413DDE"/>
    <w:rsid w:val="00414118"/>
    <w:rsid w:val="00416084"/>
    <w:rsid w:val="0042146C"/>
    <w:rsid w:val="00424F8C"/>
    <w:rsid w:val="00425F83"/>
    <w:rsid w:val="00426275"/>
    <w:rsid w:val="004271BA"/>
    <w:rsid w:val="004271F3"/>
    <w:rsid w:val="00430497"/>
    <w:rsid w:val="00430EA5"/>
    <w:rsid w:val="0043121D"/>
    <w:rsid w:val="00434DC1"/>
    <w:rsid w:val="004350F4"/>
    <w:rsid w:val="004376B3"/>
    <w:rsid w:val="00440008"/>
    <w:rsid w:val="0044034E"/>
    <w:rsid w:val="004412A0"/>
    <w:rsid w:val="00442337"/>
    <w:rsid w:val="0044420A"/>
    <w:rsid w:val="00445F2D"/>
    <w:rsid w:val="00446408"/>
    <w:rsid w:val="004472F0"/>
    <w:rsid w:val="00450F27"/>
    <w:rsid w:val="004510E5"/>
    <w:rsid w:val="00456A75"/>
    <w:rsid w:val="00461731"/>
    <w:rsid w:val="00461D72"/>
    <w:rsid w:val="00461E39"/>
    <w:rsid w:val="00462D3A"/>
    <w:rsid w:val="00463521"/>
    <w:rsid w:val="00471125"/>
    <w:rsid w:val="0047437A"/>
    <w:rsid w:val="004743A6"/>
    <w:rsid w:val="0047522D"/>
    <w:rsid w:val="00480E42"/>
    <w:rsid w:val="00481548"/>
    <w:rsid w:val="00484C5D"/>
    <w:rsid w:val="0048543E"/>
    <w:rsid w:val="004868C1"/>
    <w:rsid w:val="0048750F"/>
    <w:rsid w:val="004917BB"/>
    <w:rsid w:val="004A17E9"/>
    <w:rsid w:val="004A495F"/>
    <w:rsid w:val="004A5AB1"/>
    <w:rsid w:val="004A7544"/>
    <w:rsid w:val="004B2AD1"/>
    <w:rsid w:val="004B6B0F"/>
    <w:rsid w:val="004C54E5"/>
    <w:rsid w:val="004C7DC8"/>
    <w:rsid w:val="004D21B0"/>
    <w:rsid w:val="004D737D"/>
    <w:rsid w:val="004E1F5C"/>
    <w:rsid w:val="004E2659"/>
    <w:rsid w:val="004E39EE"/>
    <w:rsid w:val="004E475C"/>
    <w:rsid w:val="004E56E0"/>
    <w:rsid w:val="004E7329"/>
    <w:rsid w:val="004F0EDE"/>
    <w:rsid w:val="004F1F94"/>
    <w:rsid w:val="004F24A3"/>
    <w:rsid w:val="004F2CB0"/>
    <w:rsid w:val="004F5B2D"/>
    <w:rsid w:val="005017F7"/>
    <w:rsid w:val="00501FA7"/>
    <w:rsid w:val="005034DC"/>
    <w:rsid w:val="00505BFA"/>
    <w:rsid w:val="0050622D"/>
    <w:rsid w:val="005071B4"/>
    <w:rsid w:val="00507687"/>
    <w:rsid w:val="0051008B"/>
    <w:rsid w:val="005117A9"/>
    <w:rsid w:val="00511F57"/>
    <w:rsid w:val="00512D8C"/>
    <w:rsid w:val="00515CBE"/>
    <w:rsid w:val="00515E2B"/>
    <w:rsid w:val="00522A7E"/>
    <w:rsid w:val="00522F20"/>
    <w:rsid w:val="005232E6"/>
    <w:rsid w:val="00526361"/>
    <w:rsid w:val="005279CE"/>
    <w:rsid w:val="005308DB"/>
    <w:rsid w:val="00530A2E"/>
    <w:rsid w:val="00530FBE"/>
    <w:rsid w:val="00531205"/>
    <w:rsid w:val="00532BA3"/>
    <w:rsid w:val="00533159"/>
    <w:rsid w:val="005339DB"/>
    <w:rsid w:val="00534474"/>
    <w:rsid w:val="00534C89"/>
    <w:rsid w:val="00541573"/>
    <w:rsid w:val="0054348A"/>
    <w:rsid w:val="00545470"/>
    <w:rsid w:val="005516C9"/>
    <w:rsid w:val="005521BD"/>
    <w:rsid w:val="00552226"/>
    <w:rsid w:val="00563718"/>
    <w:rsid w:val="0056486E"/>
    <w:rsid w:val="00564CE9"/>
    <w:rsid w:val="00571777"/>
    <w:rsid w:val="00572138"/>
    <w:rsid w:val="00572F41"/>
    <w:rsid w:val="00580FF5"/>
    <w:rsid w:val="0058204C"/>
    <w:rsid w:val="0058519C"/>
    <w:rsid w:val="00586036"/>
    <w:rsid w:val="00587C6B"/>
    <w:rsid w:val="0059069D"/>
    <w:rsid w:val="0059149A"/>
    <w:rsid w:val="00592E0E"/>
    <w:rsid w:val="00593920"/>
    <w:rsid w:val="005956EE"/>
    <w:rsid w:val="00596DE2"/>
    <w:rsid w:val="00596FFF"/>
    <w:rsid w:val="005A06C8"/>
    <w:rsid w:val="005A083E"/>
    <w:rsid w:val="005B4802"/>
    <w:rsid w:val="005B58E4"/>
    <w:rsid w:val="005B694E"/>
    <w:rsid w:val="005C1EA6"/>
    <w:rsid w:val="005C464D"/>
    <w:rsid w:val="005D0B99"/>
    <w:rsid w:val="005D1453"/>
    <w:rsid w:val="005D308E"/>
    <w:rsid w:val="005D3A48"/>
    <w:rsid w:val="005D445B"/>
    <w:rsid w:val="005D7AF8"/>
    <w:rsid w:val="005E17BF"/>
    <w:rsid w:val="005E366A"/>
    <w:rsid w:val="005F03DA"/>
    <w:rsid w:val="005F2145"/>
    <w:rsid w:val="005F648E"/>
    <w:rsid w:val="006016E1"/>
    <w:rsid w:val="00601700"/>
    <w:rsid w:val="0060291D"/>
    <w:rsid w:val="00602D27"/>
    <w:rsid w:val="006067F8"/>
    <w:rsid w:val="00611335"/>
    <w:rsid w:val="006144A1"/>
    <w:rsid w:val="00615EBB"/>
    <w:rsid w:val="00616096"/>
    <w:rsid w:val="006160A2"/>
    <w:rsid w:val="00620323"/>
    <w:rsid w:val="006302AA"/>
    <w:rsid w:val="006363BD"/>
    <w:rsid w:val="006412DC"/>
    <w:rsid w:val="00641392"/>
    <w:rsid w:val="006418C7"/>
    <w:rsid w:val="00642BC6"/>
    <w:rsid w:val="00644790"/>
    <w:rsid w:val="0064573E"/>
    <w:rsid w:val="006501AF"/>
    <w:rsid w:val="00650DDE"/>
    <w:rsid w:val="00653BCF"/>
    <w:rsid w:val="0065505B"/>
    <w:rsid w:val="00655AF2"/>
    <w:rsid w:val="00656631"/>
    <w:rsid w:val="006576B9"/>
    <w:rsid w:val="006600C7"/>
    <w:rsid w:val="00661CBC"/>
    <w:rsid w:val="0066621E"/>
    <w:rsid w:val="00666C30"/>
    <w:rsid w:val="006670AC"/>
    <w:rsid w:val="00667D42"/>
    <w:rsid w:val="00672307"/>
    <w:rsid w:val="00675895"/>
    <w:rsid w:val="0068049B"/>
    <w:rsid w:val="006808C6"/>
    <w:rsid w:val="00682668"/>
    <w:rsid w:val="00684333"/>
    <w:rsid w:val="00692A68"/>
    <w:rsid w:val="00694E64"/>
    <w:rsid w:val="00695D85"/>
    <w:rsid w:val="0069654B"/>
    <w:rsid w:val="006A15BF"/>
    <w:rsid w:val="006A30A2"/>
    <w:rsid w:val="006A4BA9"/>
    <w:rsid w:val="006A5E41"/>
    <w:rsid w:val="006A6D23"/>
    <w:rsid w:val="006A6EB4"/>
    <w:rsid w:val="006B0A7D"/>
    <w:rsid w:val="006B25DE"/>
    <w:rsid w:val="006B7B25"/>
    <w:rsid w:val="006C0310"/>
    <w:rsid w:val="006C1C3B"/>
    <w:rsid w:val="006C4E43"/>
    <w:rsid w:val="006C643E"/>
    <w:rsid w:val="006C6C36"/>
    <w:rsid w:val="006D286A"/>
    <w:rsid w:val="006D2932"/>
    <w:rsid w:val="006D33DE"/>
    <w:rsid w:val="006D3671"/>
    <w:rsid w:val="006D4176"/>
    <w:rsid w:val="006D4B9B"/>
    <w:rsid w:val="006D5B7A"/>
    <w:rsid w:val="006E0A73"/>
    <w:rsid w:val="006E0FEE"/>
    <w:rsid w:val="006E35CD"/>
    <w:rsid w:val="006E5B75"/>
    <w:rsid w:val="006E6C11"/>
    <w:rsid w:val="006F160E"/>
    <w:rsid w:val="006F62D4"/>
    <w:rsid w:val="006F7C0C"/>
    <w:rsid w:val="00700755"/>
    <w:rsid w:val="0070279E"/>
    <w:rsid w:val="00705D73"/>
    <w:rsid w:val="0070646B"/>
    <w:rsid w:val="00706687"/>
    <w:rsid w:val="00706932"/>
    <w:rsid w:val="00706B68"/>
    <w:rsid w:val="007130A2"/>
    <w:rsid w:val="00715463"/>
    <w:rsid w:val="00720DF1"/>
    <w:rsid w:val="00721CC0"/>
    <w:rsid w:val="00730655"/>
    <w:rsid w:val="00731D77"/>
    <w:rsid w:val="00732360"/>
    <w:rsid w:val="0073390A"/>
    <w:rsid w:val="00734E64"/>
    <w:rsid w:val="00736B37"/>
    <w:rsid w:val="0073773C"/>
    <w:rsid w:val="00737D53"/>
    <w:rsid w:val="00740A35"/>
    <w:rsid w:val="00740BB6"/>
    <w:rsid w:val="0074423C"/>
    <w:rsid w:val="00745F59"/>
    <w:rsid w:val="0075098B"/>
    <w:rsid w:val="007520B4"/>
    <w:rsid w:val="0075369A"/>
    <w:rsid w:val="0075399A"/>
    <w:rsid w:val="00755E67"/>
    <w:rsid w:val="00764368"/>
    <w:rsid w:val="00765287"/>
    <w:rsid w:val="007655D5"/>
    <w:rsid w:val="00765D12"/>
    <w:rsid w:val="007712A5"/>
    <w:rsid w:val="00774020"/>
    <w:rsid w:val="007750D7"/>
    <w:rsid w:val="007763C1"/>
    <w:rsid w:val="00777E82"/>
    <w:rsid w:val="00781359"/>
    <w:rsid w:val="00782C77"/>
    <w:rsid w:val="00786921"/>
    <w:rsid w:val="00786F6C"/>
    <w:rsid w:val="007905B3"/>
    <w:rsid w:val="00791291"/>
    <w:rsid w:val="0079324C"/>
    <w:rsid w:val="007A1EAA"/>
    <w:rsid w:val="007A79FD"/>
    <w:rsid w:val="007B0B9D"/>
    <w:rsid w:val="007B26E3"/>
    <w:rsid w:val="007B5A43"/>
    <w:rsid w:val="007B6882"/>
    <w:rsid w:val="007B709B"/>
    <w:rsid w:val="007C1343"/>
    <w:rsid w:val="007C5EF1"/>
    <w:rsid w:val="007C7BF5"/>
    <w:rsid w:val="007D16EA"/>
    <w:rsid w:val="007D19B7"/>
    <w:rsid w:val="007D75E5"/>
    <w:rsid w:val="007D773E"/>
    <w:rsid w:val="007D79D1"/>
    <w:rsid w:val="007E066E"/>
    <w:rsid w:val="007E1356"/>
    <w:rsid w:val="007E20FC"/>
    <w:rsid w:val="007E4240"/>
    <w:rsid w:val="007E7062"/>
    <w:rsid w:val="007F0E1E"/>
    <w:rsid w:val="007F29A7"/>
    <w:rsid w:val="007F4F71"/>
    <w:rsid w:val="007F606A"/>
    <w:rsid w:val="007F64A1"/>
    <w:rsid w:val="00800327"/>
    <w:rsid w:val="008004B4"/>
    <w:rsid w:val="00804A17"/>
    <w:rsid w:val="00805BE8"/>
    <w:rsid w:val="00807824"/>
    <w:rsid w:val="008104D0"/>
    <w:rsid w:val="00816078"/>
    <w:rsid w:val="008177E3"/>
    <w:rsid w:val="00820303"/>
    <w:rsid w:val="00822995"/>
    <w:rsid w:val="00823AA9"/>
    <w:rsid w:val="00824351"/>
    <w:rsid w:val="008255B9"/>
    <w:rsid w:val="00825CD8"/>
    <w:rsid w:val="00827324"/>
    <w:rsid w:val="00827DA6"/>
    <w:rsid w:val="00831920"/>
    <w:rsid w:val="008355EA"/>
    <w:rsid w:val="00835AD9"/>
    <w:rsid w:val="00837458"/>
    <w:rsid w:val="00837AAE"/>
    <w:rsid w:val="008405E9"/>
    <w:rsid w:val="008429AD"/>
    <w:rsid w:val="008429DB"/>
    <w:rsid w:val="00845797"/>
    <w:rsid w:val="00845CED"/>
    <w:rsid w:val="0084642C"/>
    <w:rsid w:val="00850C75"/>
    <w:rsid w:val="00850E39"/>
    <w:rsid w:val="00851F42"/>
    <w:rsid w:val="00853B17"/>
    <w:rsid w:val="00854707"/>
    <w:rsid w:val="0085477A"/>
    <w:rsid w:val="00855107"/>
    <w:rsid w:val="00855173"/>
    <w:rsid w:val="008557D9"/>
    <w:rsid w:val="00855BF7"/>
    <w:rsid w:val="00856214"/>
    <w:rsid w:val="00862089"/>
    <w:rsid w:val="00862B1E"/>
    <w:rsid w:val="00866D5B"/>
    <w:rsid w:val="00866FF5"/>
    <w:rsid w:val="008702CB"/>
    <w:rsid w:val="0087332D"/>
    <w:rsid w:val="00873E1F"/>
    <w:rsid w:val="00874C16"/>
    <w:rsid w:val="00875170"/>
    <w:rsid w:val="00876CAF"/>
    <w:rsid w:val="008776BD"/>
    <w:rsid w:val="00880388"/>
    <w:rsid w:val="008807E1"/>
    <w:rsid w:val="00883330"/>
    <w:rsid w:val="00883560"/>
    <w:rsid w:val="008846D5"/>
    <w:rsid w:val="00886D1F"/>
    <w:rsid w:val="00891EE1"/>
    <w:rsid w:val="00893987"/>
    <w:rsid w:val="00894965"/>
    <w:rsid w:val="008963EF"/>
    <w:rsid w:val="0089688E"/>
    <w:rsid w:val="00896C75"/>
    <w:rsid w:val="008A07E0"/>
    <w:rsid w:val="008A1FBE"/>
    <w:rsid w:val="008A4A16"/>
    <w:rsid w:val="008B3194"/>
    <w:rsid w:val="008B5AE7"/>
    <w:rsid w:val="008B5C82"/>
    <w:rsid w:val="008C433B"/>
    <w:rsid w:val="008C5428"/>
    <w:rsid w:val="008C60E9"/>
    <w:rsid w:val="008D1B7C"/>
    <w:rsid w:val="008D48CA"/>
    <w:rsid w:val="008D5EE9"/>
    <w:rsid w:val="008D6657"/>
    <w:rsid w:val="008E1F60"/>
    <w:rsid w:val="008E23AE"/>
    <w:rsid w:val="008E307E"/>
    <w:rsid w:val="008E4070"/>
    <w:rsid w:val="008F4DD1"/>
    <w:rsid w:val="008F6056"/>
    <w:rsid w:val="00902C07"/>
    <w:rsid w:val="00904904"/>
    <w:rsid w:val="00905362"/>
    <w:rsid w:val="00905804"/>
    <w:rsid w:val="00905873"/>
    <w:rsid w:val="009101E2"/>
    <w:rsid w:val="00911B7B"/>
    <w:rsid w:val="00915D73"/>
    <w:rsid w:val="00916077"/>
    <w:rsid w:val="009170A2"/>
    <w:rsid w:val="009208A6"/>
    <w:rsid w:val="0092122A"/>
    <w:rsid w:val="00924514"/>
    <w:rsid w:val="00927316"/>
    <w:rsid w:val="0093133D"/>
    <w:rsid w:val="0093276D"/>
    <w:rsid w:val="00933D12"/>
    <w:rsid w:val="00937065"/>
    <w:rsid w:val="00940285"/>
    <w:rsid w:val="0094150C"/>
    <w:rsid w:val="009415B0"/>
    <w:rsid w:val="00943EE2"/>
    <w:rsid w:val="00947E7E"/>
    <w:rsid w:val="0095139A"/>
    <w:rsid w:val="00953E16"/>
    <w:rsid w:val="009542AC"/>
    <w:rsid w:val="00961BB2"/>
    <w:rsid w:val="00962108"/>
    <w:rsid w:val="009638D6"/>
    <w:rsid w:val="0096398C"/>
    <w:rsid w:val="0097408E"/>
    <w:rsid w:val="00974BB2"/>
    <w:rsid w:val="00974FA7"/>
    <w:rsid w:val="009756E5"/>
    <w:rsid w:val="009772BF"/>
    <w:rsid w:val="00977A8C"/>
    <w:rsid w:val="0098363A"/>
    <w:rsid w:val="00983910"/>
    <w:rsid w:val="009932AC"/>
    <w:rsid w:val="00994351"/>
    <w:rsid w:val="00996A8F"/>
    <w:rsid w:val="009A1DBF"/>
    <w:rsid w:val="009A2147"/>
    <w:rsid w:val="009A29BF"/>
    <w:rsid w:val="009A68E6"/>
    <w:rsid w:val="009A7598"/>
    <w:rsid w:val="009B103F"/>
    <w:rsid w:val="009B1DF8"/>
    <w:rsid w:val="009B2475"/>
    <w:rsid w:val="009B3D20"/>
    <w:rsid w:val="009B51CB"/>
    <w:rsid w:val="009B5418"/>
    <w:rsid w:val="009C0727"/>
    <w:rsid w:val="009C2402"/>
    <w:rsid w:val="009C3C80"/>
    <w:rsid w:val="009C492F"/>
    <w:rsid w:val="009C58C9"/>
    <w:rsid w:val="009C5A99"/>
    <w:rsid w:val="009C6082"/>
    <w:rsid w:val="009C6AF9"/>
    <w:rsid w:val="009D2FF2"/>
    <w:rsid w:val="009D3226"/>
    <w:rsid w:val="009D3385"/>
    <w:rsid w:val="009D5485"/>
    <w:rsid w:val="009D793C"/>
    <w:rsid w:val="009E16A9"/>
    <w:rsid w:val="009E1922"/>
    <w:rsid w:val="009E2A9A"/>
    <w:rsid w:val="009E359E"/>
    <w:rsid w:val="009E375F"/>
    <w:rsid w:val="009E39D4"/>
    <w:rsid w:val="009E433B"/>
    <w:rsid w:val="009E5401"/>
    <w:rsid w:val="009F1061"/>
    <w:rsid w:val="009F6EF7"/>
    <w:rsid w:val="00A0029F"/>
    <w:rsid w:val="00A00D37"/>
    <w:rsid w:val="00A0549E"/>
    <w:rsid w:val="00A0724C"/>
    <w:rsid w:val="00A0758F"/>
    <w:rsid w:val="00A10D11"/>
    <w:rsid w:val="00A15706"/>
    <w:rsid w:val="00A1570A"/>
    <w:rsid w:val="00A15A3F"/>
    <w:rsid w:val="00A17866"/>
    <w:rsid w:val="00A17D0F"/>
    <w:rsid w:val="00A17D27"/>
    <w:rsid w:val="00A211B4"/>
    <w:rsid w:val="00A223CF"/>
    <w:rsid w:val="00A27E14"/>
    <w:rsid w:val="00A3094E"/>
    <w:rsid w:val="00A31947"/>
    <w:rsid w:val="00A33DDF"/>
    <w:rsid w:val="00A34547"/>
    <w:rsid w:val="00A366D8"/>
    <w:rsid w:val="00A376B7"/>
    <w:rsid w:val="00A41BF5"/>
    <w:rsid w:val="00A44778"/>
    <w:rsid w:val="00A469E7"/>
    <w:rsid w:val="00A471DC"/>
    <w:rsid w:val="00A5350C"/>
    <w:rsid w:val="00A55E64"/>
    <w:rsid w:val="00A574B4"/>
    <w:rsid w:val="00A604A4"/>
    <w:rsid w:val="00A61B7D"/>
    <w:rsid w:val="00A642F2"/>
    <w:rsid w:val="00A6605B"/>
    <w:rsid w:val="00A66ADC"/>
    <w:rsid w:val="00A7147D"/>
    <w:rsid w:val="00A81B15"/>
    <w:rsid w:val="00A837FF"/>
    <w:rsid w:val="00A84052"/>
    <w:rsid w:val="00A84DC8"/>
    <w:rsid w:val="00A85DBC"/>
    <w:rsid w:val="00A86E48"/>
    <w:rsid w:val="00A87FEB"/>
    <w:rsid w:val="00A92E00"/>
    <w:rsid w:val="00A93F9F"/>
    <w:rsid w:val="00A9420E"/>
    <w:rsid w:val="00A95DF1"/>
    <w:rsid w:val="00A97648"/>
    <w:rsid w:val="00AA1CFD"/>
    <w:rsid w:val="00AA20DC"/>
    <w:rsid w:val="00AA2239"/>
    <w:rsid w:val="00AA33D2"/>
    <w:rsid w:val="00AA3DC1"/>
    <w:rsid w:val="00AA41B8"/>
    <w:rsid w:val="00AA69DC"/>
    <w:rsid w:val="00AA7F47"/>
    <w:rsid w:val="00AB0C57"/>
    <w:rsid w:val="00AB1195"/>
    <w:rsid w:val="00AB143A"/>
    <w:rsid w:val="00AB4182"/>
    <w:rsid w:val="00AB73CB"/>
    <w:rsid w:val="00AC04A8"/>
    <w:rsid w:val="00AC27DB"/>
    <w:rsid w:val="00AC6D6B"/>
    <w:rsid w:val="00AD27C5"/>
    <w:rsid w:val="00AD3FB5"/>
    <w:rsid w:val="00AD7736"/>
    <w:rsid w:val="00AE08A7"/>
    <w:rsid w:val="00AE10CE"/>
    <w:rsid w:val="00AE568F"/>
    <w:rsid w:val="00AE70D4"/>
    <w:rsid w:val="00AE7868"/>
    <w:rsid w:val="00AF0407"/>
    <w:rsid w:val="00AF049B"/>
    <w:rsid w:val="00AF2C7D"/>
    <w:rsid w:val="00AF4D8B"/>
    <w:rsid w:val="00AF6E65"/>
    <w:rsid w:val="00B04EA8"/>
    <w:rsid w:val="00B067CA"/>
    <w:rsid w:val="00B12B26"/>
    <w:rsid w:val="00B136E8"/>
    <w:rsid w:val="00B14BAD"/>
    <w:rsid w:val="00B163F8"/>
    <w:rsid w:val="00B16D0C"/>
    <w:rsid w:val="00B20765"/>
    <w:rsid w:val="00B2472D"/>
    <w:rsid w:val="00B24CA0"/>
    <w:rsid w:val="00B2549F"/>
    <w:rsid w:val="00B4108D"/>
    <w:rsid w:val="00B516F8"/>
    <w:rsid w:val="00B56E1B"/>
    <w:rsid w:val="00B57265"/>
    <w:rsid w:val="00B633AE"/>
    <w:rsid w:val="00B665D2"/>
    <w:rsid w:val="00B6737C"/>
    <w:rsid w:val="00B71A44"/>
    <w:rsid w:val="00B7214D"/>
    <w:rsid w:val="00B74372"/>
    <w:rsid w:val="00B75525"/>
    <w:rsid w:val="00B80283"/>
    <w:rsid w:val="00B8095F"/>
    <w:rsid w:val="00B80B0C"/>
    <w:rsid w:val="00B80B11"/>
    <w:rsid w:val="00B81E68"/>
    <w:rsid w:val="00B831AE"/>
    <w:rsid w:val="00B8446C"/>
    <w:rsid w:val="00B86432"/>
    <w:rsid w:val="00B87725"/>
    <w:rsid w:val="00B9067F"/>
    <w:rsid w:val="00B90BCF"/>
    <w:rsid w:val="00B914BD"/>
    <w:rsid w:val="00B94B54"/>
    <w:rsid w:val="00B97E2E"/>
    <w:rsid w:val="00BA18B9"/>
    <w:rsid w:val="00BA259A"/>
    <w:rsid w:val="00BA259C"/>
    <w:rsid w:val="00BA29D3"/>
    <w:rsid w:val="00BA2D23"/>
    <w:rsid w:val="00BA307F"/>
    <w:rsid w:val="00BA5280"/>
    <w:rsid w:val="00BB14F1"/>
    <w:rsid w:val="00BB1FEC"/>
    <w:rsid w:val="00BB292F"/>
    <w:rsid w:val="00BB572E"/>
    <w:rsid w:val="00BB74FD"/>
    <w:rsid w:val="00BC1341"/>
    <w:rsid w:val="00BC2917"/>
    <w:rsid w:val="00BC5982"/>
    <w:rsid w:val="00BC60BF"/>
    <w:rsid w:val="00BD28BF"/>
    <w:rsid w:val="00BD2D12"/>
    <w:rsid w:val="00BD3D86"/>
    <w:rsid w:val="00BD6404"/>
    <w:rsid w:val="00BD680E"/>
    <w:rsid w:val="00BE33AE"/>
    <w:rsid w:val="00BF046F"/>
    <w:rsid w:val="00BF5713"/>
    <w:rsid w:val="00C00FEE"/>
    <w:rsid w:val="00C01D50"/>
    <w:rsid w:val="00C0278A"/>
    <w:rsid w:val="00C056DC"/>
    <w:rsid w:val="00C07E29"/>
    <w:rsid w:val="00C07EC1"/>
    <w:rsid w:val="00C1329B"/>
    <w:rsid w:val="00C1572F"/>
    <w:rsid w:val="00C16D69"/>
    <w:rsid w:val="00C21AE7"/>
    <w:rsid w:val="00C24C05"/>
    <w:rsid w:val="00C24D2F"/>
    <w:rsid w:val="00C26222"/>
    <w:rsid w:val="00C302D0"/>
    <w:rsid w:val="00C31283"/>
    <w:rsid w:val="00C33883"/>
    <w:rsid w:val="00C33C48"/>
    <w:rsid w:val="00C340E5"/>
    <w:rsid w:val="00C35AA7"/>
    <w:rsid w:val="00C404C3"/>
    <w:rsid w:val="00C43BA1"/>
    <w:rsid w:val="00C43DAB"/>
    <w:rsid w:val="00C47B5D"/>
    <w:rsid w:val="00C47F08"/>
    <w:rsid w:val="00C514A6"/>
    <w:rsid w:val="00C55A39"/>
    <w:rsid w:val="00C5739F"/>
    <w:rsid w:val="00C57CF0"/>
    <w:rsid w:val="00C600B6"/>
    <w:rsid w:val="00C60501"/>
    <w:rsid w:val="00C63557"/>
    <w:rsid w:val="00C649BD"/>
    <w:rsid w:val="00C65891"/>
    <w:rsid w:val="00C66AC9"/>
    <w:rsid w:val="00C724D3"/>
    <w:rsid w:val="00C72951"/>
    <w:rsid w:val="00C73EB9"/>
    <w:rsid w:val="00C77DD9"/>
    <w:rsid w:val="00C80974"/>
    <w:rsid w:val="00C83BE6"/>
    <w:rsid w:val="00C85354"/>
    <w:rsid w:val="00C86ABA"/>
    <w:rsid w:val="00C86F9B"/>
    <w:rsid w:val="00C943F3"/>
    <w:rsid w:val="00C94FCE"/>
    <w:rsid w:val="00C9693A"/>
    <w:rsid w:val="00C9721B"/>
    <w:rsid w:val="00CA08C6"/>
    <w:rsid w:val="00CA0A77"/>
    <w:rsid w:val="00CA2729"/>
    <w:rsid w:val="00CA2AAF"/>
    <w:rsid w:val="00CA3057"/>
    <w:rsid w:val="00CA45F8"/>
    <w:rsid w:val="00CA6464"/>
    <w:rsid w:val="00CA707A"/>
    <w:rsid w:val="00CA7BDA"/>
    <w:rsid w:val="00CB0305"/>
    <w:rsid w:val="00CB33C7"/>
    <w:rsid w:val="00CB6DA7"/>
    <w:rsid w:val="00CB7E4C"/>
    <w:rsid w:val="00CC0AFD"/>
    <w:rsid w:val="00CC25B4"/>
    <w:rsid w:val="00CC5F88"/>
    <w:rsid w:val="00CC69C8"/>
    <w:rsid w:val="00CC7372"/>
    <w:rsid w:val="00CC77A2"/>
    <w:rsid w:val="00CD0F29"/>
    <w:rsid w:val="00CD1963"/>
    <w:rsid w:val="00CD307E"/>
    <w:rsid w:val="00CD620A"/>
    <w:rsid w:val="00CD629F"/>
    <w:rsid w:val="00CD6A1B"/>
    <w:rsid w:val="00CE0A7F"/>
    <w:rsid w:val="00CE1517"/>
    <w:rsid w:val="00CE1718"/>
    <w:rsid w:val="00CF0B89"/>
    <w:rsid w:val="00CF0C28"/>
    <w:rsid w:val="00CF3E19"/>
    <w:rsid w:val="00CF4156"/>
    <w:rsid w:val="00D0036C"/>
    <w:rsid w:val="00D009FA"/>
    <w:rsid w:val="00D03D00"/>
    <w:rsid w:val="00D054D0"/>
    <w:rsid w:val="00D05C30"/>
    <w:rsid w:val="00D10052"/>
    <w:rsid w:val="00D11359"/>
    <w:rsid w:val="00D12EF2"/>
    <w:rsid w:val="00D1592B"/>
    <w:rsid w:val="00D15CB6"/>
    <w:rsid w:val="00D20047"/>
    <w:rsid w:val="00D20CF5"/>
    <w:rsid w:val="00D230E7"/>
    <w:rsid w:val="00D257B6"/>
    <w:rsid w:val="00D275C5"/>
    <w:rsid w:val="00D3188C"/>
    <w:rsid w:val="00D35F9B"/>
    <w:rsid w:val="00D36B69"/>
    <w:rsid w:val="00D378F1"/>
    <w:rsid w:val="00D408DD"/>
    <w:rsid w:val="00D411DA"/>
    <w:rsid w:val="00D41765"/>
    <w:rsid w:val="00D42ED7"/>
    <w:rsid w:val="00D45D72"/>
    <w:rsid w:val="00D52093"/>
    <w:rsid w:val="00D520E4"/>
    <w:rsid w:val="00D52A1E"/>
    <w:rsid w:val="00D53A38"/>
    <w:rsid w:val="00D53BEC"/>
    <w:rsid w:val="00D575DD"/>
    <w:rsid w:val="00D57DFA"/>
    <w:rsid w:val="00D674E2"/>
    <w:rsid w:val="00D67B49"/>
    <w:rsid w:val="00D67FCF"/>
    <w:rsid w:val="00D709CE"/>
    <w:rsid w:val="00D71F73"/>
    <w:rsid w:val="00D80786"/>
    <w:rsid w:val="00D81CAB"/>
    <w:rsid w:val="00D829C0"/>
    <w:rsid w:val="00D8576F"/>
    <w:rsid w:val="00D8677F"/>
    <w:rsid w:val="00D902F9"/>
    <w:rsid w:val="00D91572"/>
    <w:rsid w:val="00D93840"/>
    <w:rsid w:val="00D97F0C"/>
    <w:rsid w:val="00DA3809"/>
    <w:rsid w:val="00DA3A86"/>
    <w:rsid w:val="00DA4DDD"/>
    <w:rsid w:val="00DA4FC4"/>
    <w:rsid w:val="00DB647A"/>
    <w:rsid w:val="00DC236A"/>
    <w:rsid w:val="00DC2500"/>
    <w:rsid w:val="00DC32DC"/>
    <w:rsid w:val="00DC4F72"/>
    <w:rsid w:val="00DC6591"/>
    <w:rsid w:val="00DC77DC"/>
    <w:rsid w:val="00DD0453"/>
    <w:rsid w:val="00DD0C2C"/>
    <w:rsid w:val="00DD0CCC"/>
    <w:rsid w:val="00DD19DE"/>
    <w:rsid w:val="00DD28BC"/>
    <w:rsid w:val="00DE1FC1"/>
    <w:rsid w:val="00DE31F0"/>
    <w:rsid w:val="00DE3D1C"/>
    <w:rsid w:val="00DE3F46"/>
    <w:rsid w:val="00DE4F81"/>
    <w:rsid w:val="00DF0FB9"/>
    <w:rsid w:val="00DF539B"/>
    <w:rsid w:val="00E01C41"/>
    <w:rsid w:val="00E0227D"/>
    <w:rsid w:val="00E04B84"/>
    <w:rsid w:val="00E06466"/>
    <w:rsid w:val="00E06835"/>
    <w:rsid w:val="00E06FDA"/>
    <w:rsid w:val="00E1296B"/>
    <w:rsid w:val="00E13481"/>
    <w:rsid w:val="00E14B7E"/>
    <w:rsid w:val="00E160A5"/>
    <w:rsid w:val="00E16835"/>
    <w:rsid w:val="00E1713D"/>
    <w:rsid w:val="00E178E1"/>
    <w:rsid w:val="00E20A43"/>
    <w:rsid w:val="00E23893"/>
    <w:rsid w:val="00E23898"/>
    <w:rsid w:val="00E24FA1"/>
    <w:rsid w:val="00E2559F"/>
    <w:rsid w:val="00E276ED"/>
    <w:rsid w:val="00E27FE9"/>
    <w:rsid w:val="00E319F1"/>
    <w:rsid w:val="00E33CD2"/>
    <w:rsid w:val="00E34E11"/>
    <w:rsid w:val="00E40E90"/>
    <w:rsid w:val="00E4187C"/>
    <w:rsid w:val="00E42BF6"/>
    <w:rsid w:val="00E45C7E"/>
    <w:rsid w:val="00E46FAB"/>
    <w:rsid w:val="00E531EB"/>
    <w:rsid w:val="00E54874"/>
    <w:rsid w:val="00E54B6F"/>
    <w:rsid w:val="00E54ECB"/>
    <w:rsid w:val="00E55ACA"/>
    <w:rsid w:val="00E57B74"/>
    <w:rsid w:val="00E603D5"/>
    <w:rsid w:val="00E6296E"/>
    <w:rsid w:val="00E63A26"/>
    <w:rsid w:val="00E6580B"/>
    <w:rsid w:val="00E65BC6"/>
    <w:rsid w:val="00E661FF"/>
    <w:rsid w:val="00E678A1"/>
    <w:rsid w:val="00E726EB"/>
    <w:rsid w:val="00E72CF1"/>
    <w:rsid w:val="00E774EC"/>
    <w:rsid w:val="00E80B52"/>
    <w:rsid w:val="00E824C3"/>
    <w:rsid w:val="00E840B3"/>
    <w:rsid w:val="00E84D10"/>
    <w:rsid w:val="00E8629F"/>
    <w:rsid w:val="00E87AD8"/>
    <w:rsid w:val="00E87FBE"/>
    <w:rsid w:val="00E91008"/>
    <w:rsid w:val="00E9374E"/>
    <w:rsid w:val="00E94F54"/>
    <w:rsid w:val="00E96975"/>
    <w:rsid w:val="00E97AD5"/>
    <w:rsid w:val="00EA00DC"/>
    <w:rsid w:val="00EA1111"/>
    <w:rsid w:val="00EA3B4F"/>
    <w:rsid w:val="00EA3C24"/>
    <w:rsid w:val="00EA73DF"/>
    <w:rsid w:val="00EB0372"/>
    <w:rsid w:val="00EB1CD4"/>
    <w:rsid w:val="00EB61AE"/>
    <w:rsid w:val="00EC1D7C"/>
    <w:rsid w:val="00EC2DBB"/>
    <w:rsid w:val="00EC2E0C"/>
    <w:rsid w:val="00EC322D"/>
    <w:rsid w:val="00EC44ED"/>
    <w:rsid w:val="00ED2267"/>
    <w:rsid w:val="00ED383A"/>
    <w:rsid w:val="00ED3B09"/>
    <w:rsid w:val="00ED4935"/>
    <w:rsid w:val="00ED638C"/>
    <w:rsid w:val="00ED6576"/>
    <w:rsid w:val="00ED6E1E"/>
    <w:rsid w:val="00ED760B"/>
    <w:rsid w:val="00ED7BEE"/>
    <w:rsid w:val="00EE0D9D"/>
    <w:rsid w:val="00EE1080"/>
    <w:rsid w:val="00EE1718"/>
    <w:rsid w:val="00EE53B5"/>
    <w:rsid w:val="00EF1EC5"/>
    <w:rsid w:val="00EF2085"/>
    <w:rsid w:val="00EF4C88"/>
    <w:rsid w:val="00EF55EB"/>
    <w:rsid w:val="00EF5A4B"/>
    <w:rsid w:val="00F00DCC"/>
    <w:rsid w:val="00F011EA"/>
    <w:rsid w:val="00F0156F"/>
    <w:rsid w:val="00F04AEE"/>
    <w:rsid w:val="00F05AC8"/>
    <w:rsid w:val="00F07167"/>
    <w:rsid w:val="00F072D8"/>
    <w:rsid w:val="00F07CE0"/>
    <w:rsid w:val="00F10B72"/>
    <w:rsid w:val="00F115F5"/>
    <w:rsid w:val="00F13D05"/>
    <w:rsid w:val="00F1679D"/>
    <w:rsid w:val="00F1682C"/>
    <w:rsid w:val="00F20B91"/>
    <w:rsid w:val="00F21139"/>
    <w:rsid w:val="00F24B8B"/>
    <w:rsid w:val="00F30D2E"/>
    <w:rsid w:val="00F35516"/>
    <w:rsid w:val="00F35790"/>
    <w:rsid w:val="00F4136D"/>
    <w:rsid w:val="00F4212E"/>
    <w:rsid w:val="00F42C20"/>
    <w:rsid w:val="00F4329F"/>
    <w:rsid w:val="00F43E34"/>
    <w:rsid w:val="00F53053"/>
    <w:rsid w:val="00F53FE2"/>
    <w:rsid w:val="00F5661D"/>
    <w:rsid w:val="00F575FF"/>
    <w:rsid w:val="00F618EF"/>
    <w:rsid w:val="00F62291"/>
    <w:rsid w:val="00F65582"/>
    <w:rsid w:val="00F66E75"/>
    <w:rsid w:val="00F77EB0"/>
    <w:rsid w:val="00F8072C"/>
    <w:rsid w:val="00F87CDD"/>
    <w:rsid w:val="00F9139C"/>
    <w:rsid w:val="00F933F0"/>
    <w:rsid w:val="00F937A3"/>
    <w:rsid w:val="00F94715"/>
    <w:rsid w:val="00F94F4B"/>
    <w:rsid w:val="00F966A8"/>
    <w:rsid w:val="00F96A3D"/>
    <w:rsid w:val="00FA250A"/>
    <w:rsid w:val="00FA4718"/>
    <w:rsid w:val="00FA5848"/>
    <w:rsid w:val="00FA6899"/>
    <w:rsid w:val="00FA7F3D"/>
    <w:rsid w:val="00FB07E9"/>
    <w:rsid w:val="00FB09D5"/>
    <w:rsid w:val="00FB1D8A"/>
    <w:rsid w:val="00FB38D8"/>
    <w:rsid w:val="00FB7184"/>
    <w:rsid w:val="00FC051F"/>
    <w:rsid w:val="00FC06FF"/>
    <w:rsid w:val="00FC0D64"/>
    <w:rsid w:val="00FC2257"/>
    <w:rsid w:val="00FC45F4"/>
    <w:rsid w:val="00FC69B4"/>
    <w:rsid w:val="00FD0694"/>
    <w:rsid w:val="00FD0A53"/>
    <w:rsid w:val="00FD25BE"/>
    <w:rsid w:val="00FD2E70"/>
    <w:rsid w:val="00FD415B"/>
    <w:rsid w:val="00FD51DC"/>
    <w:rsid w:val="00FD7AA7"/>
    <w:rsid w:val="00FE1280"/>
    <w:rsid w:val="00FE223A"/>
    <w:rsid w:val="00FE3FF1"/>
    <w:rsid w:val="00FE582D"/>
    <w:rsid w:val="00FF1FCB"/>
    <w:rsid w:val="00FF236E"/>
    <w:rsid w:val="00FF2439"/>
    <w:rsid w:val="00FF52D4"/>
    <w:rsid w:val="00FF6AA4"/>
    <w:rsid w:val="00FF6B09"/>
    <w:rsid w:val="00FF7C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2210506-6F2F-42E6-8A12-35132398C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semiHidden/>
    <w:rPr>
      <w:sz w:val="16"/>
    </w:rPr>
  </w:style>
  <w:style w:type="paragraph" w:customStyle="1" w:styleId="Guidance">
    <w:name w:val="Guidance"/>
    <w:basedOn w:val="a"/>
    <w:link w:val="GuidanceChar"/>
    <w:qFormat/>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a"/>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a1"/>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a"/>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a"/>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af5"/>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a0"/>
    <w:rsid w:val="00A15706"/>
  </w:style>
  <w:style w:type="character" w:customStyle="1" w:styleId="eop">
    <w:name w:val="eop"/>
    <w:basedOn w:val="a0"/>
    <w:rsid w:val="00A15706"/>
  </w:style>
  <w:style w:type="paragraph" w:customStyle="1" w:styleId="paragraph">
    <w:name w:val="paragraph"/>
    <w:basedOn w:val="a"/>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aff8"/>
    <w:next w:val="a"/>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e"/>
    <w:next w:val="a"/>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affa">
    <w:name w:val="Placeholder Text"/>
    <w:basedOn w:val="a0"/>
    <w:uiPriority w:val="99"/>
    <w:semiHidden/>
    <w:rsid w:val="00745F59"/>
    <w:rPr>
      <w:color w:val="808080"/>
    </w:rPr>
  </w:style>
  <w:style w:type="paragraph" w:customStyle="1" w:styleId="RAN4observation0">
    <w:name w:val="RAN4 observation"/>
    <w:basedOn w:val="a"/>
    <w:next w:val="a"/>
    <w:qFormat/>
    <w:rsid w:val="008807E1"/>
    <w:pPr>
      <w:spacing w:after="160" w:line="259" w:lineRule="auto"/>
      <w:ind w:left="432" w:hanging="432"/>
      <w:contextualSpacing/>
    </w:pPr>
    <w:rPr>
      <w:rFonts w:eastAsia="Calibri"/>
      <w:lang w:val="en-US"/>
    </w:rPr>
  </w:style>
  <w:style w:type="character" w:customStyle="1" w:styleId="B2Char">
    <w:name w:val="B2 Char"/>
    <w:link w:val="B2"/>
    <w:qFormat/>
    <w:rsid w:val="00202BC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4829D-7F89-4B4B-B807-64373A4644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1671</Words>
  <Characters>9528</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Yanze, samsung</cp:lastModifiedBy>
  <cp:revision>3</cp:revision>
  <cp:lastPrinted>2019-04-25T01:09:00Z</cp:lastPrinted>
  <dcterms:created xsi:type="dcterms:W3CDTF">2023-05-26T03:29:00Z</dcterms:created>
  <dcterms:modified xsi:type="dcterms:W3CDTF">2023-05-26T04:26:00Z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