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R4-2309730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2D1440" w:rsidR="00F25D98" w:rsidRDefault="00102A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Test Case 8.2.13 (FDD case, PUSCH Aggregation Factor 8)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68121A" w:rsidR="001E41F3" w:rsidRDefault="00102A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AF0C7D" w:rsidR="001E41F3" w:rsidRDefault="00102A08">
            <w:pPr>
              <w:pStyle w:val="CRCoverPage"/>
              <w:spacing w:after="0"/>
              <w:ind w:left="100"/>
              <w:rPr>
                <w:noProof/>
              </w:rPr>
            </w:pPr>
            <w:r w:rsidRPr="000A4BDB">
              <w:rPr>
                <w:noProof/>
                <w:lang w:val="en-US"/>
              </w:rPr>
              <w:t xml:space="preserve">For the TDD case, a RV sequence 0, 3, 0, 3 is consistent with an aggregation factor 2. </w:t>
            </w:r>
            <w:r>
              <w:rPr>
                <w:noProof/>
                <w:lang w:val="en-US"/>
              </w:rPr>
              <w:t xml:space="preserve">For </w:t>
            </w:r>
            <w:r w:rsidRPr="000A4BDB">
              <w:rPr>
                <w:noProof/>
                <w:lang w:val="en-US"/>
              </w:rPr>
              <w:t>the FDD case one should expect a PUSCH aggregation factor 8 to get a RV sequence 0, 0, 0, 0. The aggregation factor 8 is not mentioned which has to be added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A0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2A08" w:rsidRDefault="00102A08" w:rsidP="00102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9B66F1" w:rsidR="00102A08" w:rsidRDefault="00102A08" w:rsidP="00102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</w:t>
            </w:r>
            <w:r>
              <w:rPr>
                <w:noProof/>
              </w:rPr>
              <w:t>ote</w:t>
            </w:r>
            <w:r>
              <w:rPr>
                <w:noProof/>
              </w:rPr>
              <w:t xml:space="preserve"> 3: PUSCH Aggregation Factor of 8 required for FDD</w:t>
            </w:r>
          </w:p>
        </w:tc>
      </w:tr>
      <w:tr w:rsidR="00102A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2A08" w:rsidRDefault="00102A08" w:rsidP="00102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2A08" w:rsidRDefault="00102A08" w:rsidP="0010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A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A08" w:rsidRDefault="00102A08" w:rsidP="00102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E2F885" w:rsidR="00102A08" w:rsidRDefault="00102A08" w:rsidP="00102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requirements are ambiguous</w:t>
            </w:r>
          </w:p>
        </w:tc>
      </w:tr>
      <w:tr w:rsidR="00102A08" w14:paraId="034AF533" w14:textId="77777777" w:rsidTr="00547111">
        <w:tc>
          <w:tcPr>
            <w:tcW w:w="2694" w:type="dxa"/>
            <w:gridSpan w:val="2"/>
          </w:tcPr>
          <w:p w14:paraId="39D9EB5B" w14:textId="77777777" w:rsidR="00102A08" w:rsidRDefault="00102A08" w:rsidP="00102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A08" w:rsidRDefault="00102A08" w:rsidP="0010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A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A08" w:rsidRDefault="00102A08" w:rsidP="00102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BEABF" w:rsidR="00102A08" w:rsidRDefault="00102A08" w:rsidP="00102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8.2.13</w:t>
            </w:r>
          </w:p>
        </w:tc>
      </w:tr>
      <w:tr w:rsidR="00102A0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A08" w:rsidRDefault="00102A08" w:rsidP="00102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A08" w:rsidRDefault="00102A08" w:rsidP="0010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A0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A08" w:rsidRDefault="00102A08" w:rsidP="00102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A08" w:rsidRDefault="00102A08" w:rsidP="00102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A08" w:rsidRDefault="00102A08" w:rsidP="00102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A08" w:rsidRDefault="00102A08" w:rsidP="00102A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A08" w:rsidRDefault="00102A08" w:rsidP="00102A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A0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A08" w:rsidRDefault="00102A08" w:rsidP="00102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A08" w:rsidRDefault="00102A08" w:rsidP="00102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02A08" w:rsidRDefault="00102A08" w:rsidP="00102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02A08" w:rsidRDefault="00102A08" w:rsidP="00102A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A08" w:rsidRDefault="00102A08" w:rsidP="00102A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A0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A08" w:rsidRDefault="00102A08" w:rsidP="00102A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02A08" w:rsidRDefault="00102A08" w:rsidP="00102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02A08" w:rsidRDefault="00102A08" w:rsidP="00102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02A08" w:rsidRDefault="00102A08" w:rsidP="00102A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02A08" w:rsidRDefault="00102A08" w:rsidP="00102A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A0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A08" w:rsidRDefault="00102A08" w:rsidP="00102A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A08" w:rsidRDefault="00102A08" w:rsidP="00102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02A08" w:rsidRDefault="00102A08" w:rsidP="00102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02A08" w:rsidRDefault="00102A08" w:rsidP="00102A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A08" w:rsidRDefault="00102A08" w:rsidP="00102A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A0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A08" w:rsidRDefault="00102A08" w:rsidP="00102A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A08" w:rsidRDefault="00102A08" w:rsidP="00102A08">
            <w:pPr>
              <w:pStyle w:val="CRCoverPage"/>
              <w:spacing w:after="0"/>
              <w:rPr>
                <w:noProof/>
              </w:rPr>
            </w:pPr>
          </w:p>
        </w:tc>
      </w:tr>
      <w:tr w:rsidR="00102A0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A08" w:rsidRDefault="00102A08" w:rsidP="00102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A08" w:rsidRDefault="00102A08" w:rsidP="00102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A0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A08" w:rsidRPr="008863B9" w:rsidRDefault="00102A08" w:rsidP="00102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A08" w:rsidRPr="008863B9" w:rsidRDefault="00102A08" w:rsidP="00102A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A0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A08" w:rsidRDefault="00102A08" w:rsidP="00102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2A08" w:rsidRDefault="00102A08" w:rsidP="00102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38240B" w14:textId="77777777" w:rsidR="001E41F3" w:rsidRDefault="001E41F3">
      <w:pPr>
        <w:rPr>
          <w:noProof/>
        </w:rPr>
      </w:pPr>
    </w:p>
    <w:p w14:paraId="789206A7" w14:textId="77777777" w:rsidR="00102A08" w:rsidRDefault="00102A08">
      <w:pPr>
        <w:rPr>
          <w:noProof/>
        </w:rPr>
      </w:pPr>
    </w:p>
    <w:p w14:paraId="4B705FDD" w14:textId="77777777" w:rsidR="00102A08" w:rsidRPr="008C3753" w:rsidRDefault="00102A08" w:rsidP="00102A08">
      <w:pPr>
        <w:pStyle w:val="Heading3"/>
        <w:rPr>
          <w:lang w:eastAsia="zh-CN"/>
        </w:rPr>
      </w:pPr>
      <w:bookmarkStart w:id="1" w:name="_Toc121999828"/>
      <w:bookmarkStart w:id="2" w:name="_Toc124154727"/>
      <w:r w:rsidRPr="008C3753">
        <w:t>8.2.1</w:t>
      </w:r>
      <w:r>
        <w:t>3</w:t>
      </w:r>
      <w:r w:rsidRPr="008C3753">
        <w:tab/>
      </w:r>
      <w:r w:rsidRPr="00D04E44">
        <w:t>Performance requirements for PUSCH with DMRS bundling</w:t>
      </w:r>
      <w:bookmarkEnd w:id="1"/>
      <w:bookmarkEnd w:id="2"/>
    </w:p>
    <w:p w14:paraId="311A70EF" w14:textId="77777777" w:rsidR="00102A08" w:rsidRPr="008C3753" w:rsidRDefault="00102A08" w:rsidP="00102A08">
      <w:pPr>
        <w:pStyle w:val="Heading4"/>
      </w:pPr>
      <w:bookmarkStart w:id="3" w:name="_Toc121999829"/>
      <w:bookmarkStart w:id="4" w:name="_Toc124154728"/>
      <w:r w:rsidRPr="008C3753">
        <w:t>8.2.1</w:t>
      </w:r>
      <w:r>
        <w:t>3</w:t>
      </w:r>
      <w:r w:rsidRPr="008C3753">
        <w:t>.1</w:t>
      </w:r>
      <w:r w:rsidRPr="008C3753">
        <w:tab/>
        <w:t>Definition and applicability</w:t>
      </w:r>
      <w:bookmarkEnd w:id="3"/>
      <w:bookmarkEnd w:id="4"/>
    </w:p>
    <w:p w14:paraId="5E6B5DE2" w14:textId="77777777" w:rsidR="00102A08" w:rsidRPr="008C3753" w:rsidRDefault="00102A08" w:rsidP="00102A08">
      <w:r w:rsidRPr="008C3753">
        <w:t xml:space="preserve">The performance requirement of </w:t>
      </w:r>
      <w:r w:rsidRPr="00D04E44">
        <w:t>PUSCH with DMRS bundling</w:t>
      </w:r>
      <w:r w:rsidRPr="008C3753">
        <w:t xml:space="preserve"> is determined by a minimum required throughput for a given SNR. The required throughput is expressed as a fraction of maximum throughput for the FRCs listed in annex A. The performance requirements assume HARQ re-transmissions. </w:t>
      </w:r>
    </w:p>
    <w:p w14:paraId="57FD97DE" w14:textId="77777777" w:rsidR="00102A08" w:rsidRPr="008C3753" w:rsidRDefault="00102A08" w:rsidP="00102A08">
      <w:pPr>
        <w:rPr>
          <w:i/>
        </w:rPr>
      </w:pPr>
      <w:r w:rsidRPr="008C3753">
        <w:rPr>
          <w:lang w:eastAsia="zh-CN"/>
        </w:rPr>
        <w:t>Which specific test(s) are applicable to BS is based on the test applicability rules defined in clause</w:t>
      </w:r>
      <w:r>
        <w:rPr>
          <w:lang w:eastAsia="zh-CN"/>
        </w:rPr>
        <w:t xml:space="preserve"> 8.1.2.8</w:t>
      </w:r>
      <w:r w:rsidRPr="008C3753">
        <w:rPr>
          <w:lang w:eastAsia="zh-CN"/>
        </w:rPr>
        <w:t>.</w:t>
      </w:r>
    </w:p>
    <w:p w14:paraId="36B807A6" w14:textId="77777777" w:rsidR="00102A08" w:rsidRPr="008C3753" w:rsidRDefault="00102A08" w:rsidP="00102A08">
      <w:pPr>
        <w:pStyle w:val="Heading4"/>
      </w:pPr>
      <w:bookmarkStart w:id="5" w:name="_Toc121999830"/>
      <w:bookmarkStart w:id="6" w:name="_Toc124154729"/>
      <w:r w:rsidRPr="008C3753">
        <w:lastRenderedPageBreak/>
        <w:t>8.2.1</w:t>
      </w:r>
      <w:r>
        <w:t>3</w:t>
      </w:r>
      <w:r w:rsidRPr="008C3753">
        <w:t>.2</w:t>
      </w:r>
      <w:r w:rsidRPr="008C3753">
        <w:tab/>
        <w:t>Minimum Requirement</w:t>
      </w:r>
      <w:bookmarkEnd w:id="5"/>
      <w:bookmarkEnd w:id="6"/>
    </w:p>
    <w:p w14:paraId="4D0A49A4" w14:textId="77777777" w:rsidR="00102A08" w:rsidRPr="00F31D10" w:rsidRDefault="00102A08" w:rsidP="00102A08">
      <w:r w:rsidRPr="00931575">
        <w:t xml:space="preserve">For </w:t>
      </w:r>
      <w:r w:rsidRPr="00931575">
        <w:rPr>
          <w:rFonts w:cs="v5.0.0"/>
          <w:i/>
          <w:iCs/>
          <w:snapToGrid w:val="0"/>
          <w:lang w:eastAsia="zh-CN"/>
        </w:rPr>
        <w:t>BS type 1-O</w:t>
      </w:r>
      <w:r w:rsidRPr="00931575">
        <w:rPr>
          <w:lang w:eastAsia="zh-CN"/>
        </w:rPr>
        <w:t xml:space="preserve">, </w:t>
      </w:r>
      <w:r w:rsidRPr="00931575">
        <w:t>the minimum requirement is in TS 38.104 [2], cla</w:t>
      </w:r>
      <w:r w:rsidRPr="00F31D10">
        <w:t>use </w:t>
      </w:r>
      <w:r w:rsidRPr="00F31D10">
        <w:rPr>
          <w:lang w:eastAsia="zh-CN"/>
        </w:rPr>
        <w:t>11.2.1.X</w:t>
      </w:r>
      <w:r w:rsidRPr="00F31D10">
        <w:t>.</w:t>
      </w:r>
    </w:p>
    <w:p w14:paraId="1EB7E65B" w14:textId="77777777" w:rsidR="00102A08" w:rsidRPr="00931575" w:rsidRDefault="00102A08" w:rsidP="00102A08">
      <w:pPr>
        <w:rPr>
          <w:lang w:eastAsia="zh-CN"/>
        </w:rPr>
      </w:pPr>
      <w:r w:rsidRPr="00F31D10">
        <w:t xml:space="preserve">For </w:t>
      </w:r>
      <w:r w:rsidRPr="00F31D10">
        <w:rPr>
          <w:rFonts w:cs="v5.0.0"/>
          <w:i/>
          <w:iCs/>
          <w:snapToGrid w:val="0"/>
          <w:lang w:eastAsia="zh-CN"/>
        </w:rPr>
        <w:t>BS type 2-O</w:t>
      </w:r>
      <w:r w:rsidRPr="00F31D10">
        <w:rPr>
          <w:lang w:eastAsia="zh-CN"/>
        </w:rPr>
        <w:t xml:space="preserve">, </w:t>
      </w:r>
      <w:r w:rsidRPr="00F31D10">
        <w:t>the minimum requirement is in TS 38.104 [2], clause 11.2.2.X.</w:t>
      </w:r>
    </w:p>
    <w:p w14:paraId="100CF95E" w14:textId="77777777" w:rsidR="00102A08" w:rsidRPr="008C3753" w:rsidRDefault="00102A08" w:rsidP="00102A08">
      <w:pPr>
        <w:pStyle w:val="Heading4"/>
      </w:pPr>
      <w:bookmarkStart w:id="7" w:name="_Toc121999831"/>
      <w:bookmarkStart w:id="8" w:name="_Toc124154730"/>
      <w:r w:rsidRPr="008C3753">
        <w:t>8.2.1</w:t>
      </w:r>
      <w:r>
        <w:t>3</w:t>
      </w:r>
      <w:r w:rsidRPr="008C3753">
        <w:t>.3</w:t>
      </w:r>
      <w:r w:rsidRPr="008C3753">
        <w:tab/>
        <w:t>Test Purpose</w:t>
      </w:r>
      <w:bookmarkEnd w:id="7"/>
      <w:bookmarkEnd w:id="8"/>
    </w:p>
    <w:p w14:paraId="5CC7497D" w14:textId="77777777" w:rsidR="00102A08" w:rsidRPr="008C3753" w:rsidRDefault="00102A08" w:rsidP="00102A08">
      <w:r w:rsidRPr="008C3753">
        <w:t>The test shall verify the receiver's ability to achieve throughput</w:t>
      </w:r>
      <w:r>
        <w:t xml:space="preserve"> </w:t>
      </w:r>
      <w:r w:rsidRPr="008C3753">
        <w:t>under multipath fading propagation conditions for a given SNR</w:t>
      </w:r>
      <w:r>
        <w:t xml:space="preserve"> with DMRS bundling</w:t>
      </w:r>
      <w:r w:rsidRPr="008C3753">
        <w:t>.</w:t>
      </w:r>
    </w:p>
    <w:p w14:paraId="645B1F0B" w14:textId="77777777" w:rsidR="00102A08" w:rsidRPr="008C3753" w:rsidRDefault="00102A08" w:rsidP="00102A08">
      <w:pPr>
        <w:pStyle w:val="Heading4"/>
      </w:pPr>
      <w:bookmarkStart w:id="9" w:name="_Toc121999832"/>
      <w:bookmarkStart w:id="10" w:name="_Toc124154731"/>
      <w:r w:rsidRPr="008C3753">
        <w:t>8.2.1</w:t>
      </w:r>
      <w:r>
        <w:t>3</w:t>
      </w:r>
      <w:r w:rsidRPr="008C3753">
        <w:t>.4</w:t>
      </w:r>
      <w:r w:rsidRPr="008C3753">
        <w:tab/>
        <w:t>Method of test</w:t>
      </w:r>
      <w:bookmarkEnd w:id="9"/>
      <w:bookmarkEnd w:id="10"/>
    </w:p>
    <w:p w14:paraId="16C2D2A6" w14:textId="77777777" w:rsidR="00102A08" w:rsidRPr="008C3753" w:rsidRDefault="00102A08" w:rsidP="00102A08">
      <w:pPr>
        <w:pStyle w:val="Heading5"/>
      </w:pPr>
      <w:bookmarkStart w:id="11" w:name="_Toc121999833"/>
      <w:bookmarkStart w:id="12" w:name="_Toc124154732"/>
      <w:r w:rsidRPr="008C3753">
        <w:t>8.2.1</w:t>
      </w:r>
      <w:r>
        <w:t>3</w:t>
      </w:r>
      <w:r w:rsidRPr="008C3753">
        <w:t>.4.1</w:t>
      </w:r>
      <w:r w:rsidRPr="008C3753">
        <w:tab/>
        <w:t>Initial Conditions</w:t>
      </w:r>
      <w:bookmarkEnd w:id="11"/>
      <w:bookmarkEnd w:id="12"/>
    </w:p>
    <w:p w14:paraId="4B17E220" w14:textId="77777777" w:rsidR="00102A08" w:rsidRPr="008C3753" w:rsidRDefault="00102A08" w:rsidP="00102A08">
      <w:r w:rsidRPr="008C3753">
        <w:t>Test environment:</w:t>
      </w:r>
      <w:r w:rsidRPr="008C3753">
        <w:tab/>
        <w:t>Normal, see annex B.2.</w:t>
      </w:r>
    </w:p>
    <w:p w14:paraId="6E4ACBD3" w14:textId="77777777" w:rsidR="00102A08" w:rsidRPr="008C3753" w:rsidRDefault="00102A08" w:rsidP="00102A08">
      <w:r w:rsidRPr="008C3753">
        <w:t>RF channels to be tested for single carrier:</w:t>
      </w:r>
      <w:r w:rsidRPr="008C3753">
        <w:tab/>
        <w:t>M; see clause 4.9.1.</w:t>
      </w:r>
    </w:p>
    <w:p w14:paraId="467A5490" w14:textId="77777777" w:rsidR="00102A08" w:rsidRDefault="00102A08" w:rsidP="00102A08">
      <w:r w:rsidRPr="008C3753">
        <w:t>RF channels to be tested for carrier aggregation: M</w:t>
      </w:r>
      <w:r w:rsidRPr="008C3753">
        <w:rPr>
          <w:vertAlign w:val="subscript"/>
        </w:rPr>
        <w:t>BW Channel CA</w:t>
      </w:r>
      <w:r w:rsidRPr="008C3753">
        <w:t>; see clause 4.9.1.</w:t>
      </w:r>
    </w:p>
    <w:p w14:paraId="5E0AFC57" w14:textId="77777777" w:rsidR="00102A08" w:rsidRPr="008C3753" w:rsidRDefault="00102A08" w:rsidP="00102A08">
      <w:r w:rsidRPr="00931575">
        <w:t>Direction to be tested:</w:t>
      </w:r>
      <w:r w:rsidRPr="00931575">
        <w:rPr>
          <w:lang w:eastAsia="zh-CN"/>
        </w:rPr>
        <w:t xml:space="preserve"> </w:t>
      </w:r>
      <w:r w:rsidRPr="00931575">
        <w:t xml:space="preserve">OTA REFSENS </w:t>
      </w:r>
      <w:r w:rsidRPr="00931575">
        <w:rPr>
          <w:i/>
          <w:iCs/>
        </w:rPr>
        <w:t>receiver target reference direction</w:t>
      </w:r>
      <w:r w:rsidRPr="00931575">
        <w:t xml:space="preserve"> (</w:t>
      </w:r>
      <w:r w:rsidRPr="00931575">
        <w:rPr>
          <w:lang w:eastAsia="zh-CN"/>
        </w:rPr>
        <w:t xml:space="preserve">see </w:t>
      </w:r>
      <w:r w:rsidRPr="00931575">
        <w:t>D.54</w:t>
      </w:r>
      <w:r w:rsidRPr="00931575">
        <w:rPr>
          <w:lang w:eastAsia="zh-CN"/>
        </w:rPr>
        <w:t xml:space="preserve"> in table 4.6-1</w:t>
      </w:r>
      <w:r w:rsidRPr="00931575">
        <w:t>).</w:t>
      </w:r>
    </w:p>
    <w:p w14:paraId="667F8240" w14:textId="77777777" w:rsidR="00102A08" w:rsidRDefault="00102A08" w:rsidP="00102A08">
      <w:pPr>
        <w:pStyle w:val="Heading5"/>
      </w:pPr>
      <w:bookmarkStart w:id="13" w:name="_Toc121999834"/>
      <w:bookmarkStart w:id="14" w:name="_Toc124154733"/>
      <w:r w:rsidRPr="008C3753">
        <w:t>8.2.1</w:t>
      </w:r>
      <w:r>
        <w:t>3</w:t>
      </w:r>
      <w:r w:rsidRPr="008C3753">
        <w:t>.4.2</w:t>
      </w:r>
      <w:r w:rsidRPr="008C3753">
        <w:tab/>
        <w:t>Procedure</w:t>
      </w:r>
      <w:bookmarkEnd w:id="13"/>
      <w:bookmarkEnd w:id="14"/>
    </w:p>
    <w:p w14:paraId="44B4B9A0" w14:textId="77777777" w:rsidR="00102A08" w:rsidRPr="00931575" w:rsidRDefault="00102A08" w:rsidP="00102A08">
      <w:pPr>
        <w:pStyle w:val="B1"/>
        <w:rPr>
          <w:lang w:eastAsia="zh-CN"/>
        </w:rPr>
      </w:pPr>
      <w:r w:rsidRPr="00931575">
        <w:t>1)</w:t>
      </w:r>
      <w:r w:rsidRPr="00931575">
        <w:tab/>
        <w:t xml:space="preserve">Place the BS with </w:t>
      </w:r>
      <w:r w:rsidRPr="00931575">
        <w:rPr>
          <w:lang w:eastAsia="zh-CN"/>
        </w:rPr>
        <w:t xml:space="preserve">its manufacturer declared coordinate system reference point </w:t>
      </w:r>
      <w:r w:rsidRPr="00931575">
        <w:t xml:space="preserve">in the same place as </w:t>
      </w:r>
      <w:r w:rsidRPr="00931575">
        <w:rPr>
          <w:lang w:eastAsia="zh-CN"/>
        </w:rPr>
        <w:t>calibrated point in the test system</w:t>
      </w:r>
      <w:r w:rsidRPr="00931575">
        <w:rPr>
          <w:rFonts w:eastAsia="MS Mincho"/>
        </w:rPr>
        <w:t xml:space="preserve">, as shown in </w:t>
      </w:r>
      <w:r w:rsidRPr="00931575">
        <w:t xml:space="preserve">annex </w:t>
      </w:r>
      <w:r w:rsidRPr="00931575">
        <w:rPr>
          <w:lang w:eastAsia="zh-CN"/>
        </w:rPr>
        <w:t>E</w:t>
      </w:r>
      <w:r w:rsidRPr="00931575">
        <w:rPr>
          <w:rFonts w:eastAsia="MS Mincho"/>
        </w:rPr>
        <w:t>.</w:t>
      </w:r>
      <w:r w:rsidRPr="00931575">
        <w:rPr>
          <w:lang w:eastAsia="zh-CN"/>
        </w:rPr>
        <w:t>3</w:t>
      </w:r>
      <w:r w:rsidRPr="00931575">
        <w:t>.</w:t>
      </w:r>
    </w:p>
    <w:p w14:paraId="644209F0" w14:textId="77777777" w:rsidR="00102A08" w:rsidRPr="00931575" w:rsidRDefault="00102A08" w:rsidP="00102A08">
      <w:pPr>
        <w:pStyle w:val="B1"/>
        <w:rPr>
          <w:lang w:eastAsia="zh-CN"/>
        </w:rPr>
      </w:pPr>
      <w:r w:rsidRPr="00931575">
        <w:t>2)</w:t>
      </w:r>
      <w:r w:rsidRPr="00931575">
        <w:tab/>
        <w:t>Align the</w:t>
      </w:r>
      <w:r w:rsidRPr="00931575">
        <w:rPr>
          <w:lang w:eastAsia="zh-CN"/>
        </w:rPr>
        <w:t xml:space="preserve"> manufacturer declared coordinate system orientation of the BS with the test system.</w:t>
      </w:r>
    </w:p>
    <w:p w14:paraId="54841BB8" w14:textId="77777777" w:rsidR="00102A08" w:rsidRPr="00931575" w:rsidRDefault="00102A08" w:rsidP="00102A08">
      <w:pPr>
        <w:pStyle w:val="B1"/>
      </w:pPr>
      <w:r w:rsidRPr="00931575">
        <w:rPr>
          <w:rFonts w:eastAsia="MS Mincho"/>
        </w:rPr>
        <w:t>3</w:t>
      </w:r>
      <w:r w:rsidRPr="00931575">
        <w:t>)</w:t>
      </w:r>
      <w:r w:rsidRPr="00931575">
        <w:tab/>
      </w:r>
      <w:r w:rsidRPr="00931575">
        <w:rPr>
          <w:rFonts w:eastAsia="MS Mincho"/>
        </w:rPr>
        <w:t xml:space="preserve">Set </w:t>
      </w:r>
      <w:r w:rsidRPr="00931575">
        <w:rPr>
          <w:lang w:eastAsia="zh-CN"/>
        </w:rPr>
        <w:t>the BS in the declared direction to be tested.</w:t>
      </w:r>
    </w:p>
    <w:p w14:paraId="6B285262" w14:textId="77777777" w:rsidR="00102A08" w:rsidRPr="00931575" w:rsidRDefault="00102A08" w:rsidP="00102A08">
      <w:pPr>
        <w:pStyle w:val="B1"/>
      </w:pPr>
      <w:r w:rsidRPr="00931575">
        <w:t>4)</w:t>
      </w:r>
      <w:r w:rsidRPr="00931575">
        <w:tab/>
        <w:t>Connect the BS tester generating the wanted signal, multipath fading simulators and AWGN generators to a test antenna via a combining network in OTA test setup, as shown in annex E</w:t>
      </w:r>
      <w:r w:rsidRPr="00931575">
        <w:rPr>
          <w:rFonts w:eastAsia="MS Mincho"/>
        </w:rPr>
        <w:t>.</w:t>
      </w:r>
      <w:r w:rsidRPr="00931575">
        <w:rPr>
          <w:lang w:eastAsia="zh-CN"/>
        </w:rPr>
        <w:t>3</w:t>
      </w:r>
      <w:r w:rsidRPr="00931575">
        <w:t>.</w:t>
      </w:r>
      <w:r w:rsidRPr="00931575">
        <w:rPr>
          <w:lang w:eastAsia="zh-CN"/>
        </w:rPr>
        <w:t xml:space="preserve"> Each of the demodulation branch signals should be transmitted on one polarization of the test antenna(s).</w:t>
      </w:r>
    </w:p>
    <w:p w14:paraId="04ED7310" w14:textId="77777777" w:rsidR="00102A08" w:rsidRPr="00931575" w:rsidRDefault="00102A08" w:rsidP="00102A08">
      <w:pPr>
        <w:pStyle w:val="B1"/>
        <w:rPr>
          <w:lang w:eastAsia="zh-CN"/>
        </w:rPr>
      </w:pPr>
      <w:r w:rsidRPr="00931575">
        <w:rPr>
          <w:lang w:eastAsia="zh-CN"/>
        </w:rPr>
        <w:t>5</w:t>
      </w:r>
      <w:r w:rsidRPr="00931575">
        <w:t>)</w:t>
      </w:r>
      <w:r w:rsidRPr="00931575">
        <w:tab/>
      </w:r>
      <w:r w:rsidRPr="00931575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931575">
        <w:t>annex</w:t>
      </w:r>
      <w:r w:rsidRPr="00931575">
        <w:rPr>
          <w:lang w:eastAsia="zh-CN"/>
        </w:rPr>
        <w:t xml:space="preserve"> A, and according to additional test parameters listed in </w:t>
      </w:r>
      <w:r w:rsidRPr="00931575">
        <w:t>table</w:t>
      </w:r>
      <w:r w:rsidRPr="00931575">
        <w:rPr>
          <w:lang w:eastAsia="zh-CN"/>
        </w:rPr>
        <w:t xml:space="preserve"> </w:t>
      </w:r>
      <w:r w:rsidRPr="00931575">
        <w:t>8.2.</w:t>
      </w:r>
      <w:r w:rsidRPr="00931575">
        <w:rPr>
          <w:lang w:eastAsia="zh-CN"/>
        </w:rPr>
        <w:t>1</w:t>
      </w:r>
      <w:r>
        <w:rPr>
          <w:lang w:eastAsia="zh-CN"/>
        </w:rPr>
        <w:t>3</w:t>
      </w:r>
      <w:r w:rsidRPr="00931575">
        <w:t>.4.2</w:t>
      </w:r>
      <w:r w:rsidRPr="00931575">
        <w:rPr>
          <w:lang w:eastAsia="zh-CN"/>
        </w:rPr>
        <w:t>-1.</w:t>
      </w:r>
    </w:p>
    <w:p w14:paraId="2463F139" w14:textId="77777777" w:rsidR="00102A08" w:rsidRDefault="00102A08" w:rsidP="00102A08">
      <w:pPr>
        <w:pStyle w:val="TH"/>
      </w:pPr>
      <w:r w:rsidRPr="008C3753">
        <w:lastRenderedPageBreak/>
        <w:t>Table 8.2.1</w:t>
      </w:r>
      <w:r>
        <w:t>3</w:t>
      </w:r>
      <w:r w:rsidRPr="008C3753">
        <w:t>.4.2-</w:t>
      </w:r>
      <w:r>
        <w:t>1</w:t>
      </w:r>
      <w:r w:rsidRPr="008C3753">
        <w:t>: Test parameters for testing PUSCH</w:t>
      </w:r>
      <w:r>
        <w:t xml:space="preserve"> with DMRS bundling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2923"/>
        <w:gridCol w:w="2459"/>
        <w:gridCol w:w="2459"/>
      </w:tblGrid>
      <w:tr w:rsidR="00102A08" w:rsidRPr="00931575" w14:paraId="7D5A5280" w14:textId="77777777" w:rsidTr="00C66B37">
        <w:trPr>
          <w:jc w:val="center"/>
        </w:trPr>
        <w:tc>
          <w:tcPr>
            <w:tcW w:w="4170" w:type="dxa"/>
            <w:gridSpan w:val="2"/>
          </w:tcPr>
          <w:p w14:paraId="2929EB54" w14:textId="77777777" w:rsidR="00102A08" w:rsidRPr="00931575" w:rsidRDefault="00102A08" w:rsidP="00C66B37">
            <w:pPr>
              <w:pStyle w:val="TAH"/>
            </w:pPr>
            <w:r w:rsidRPr="00931575">
              <w:t>Parameter</w:t>
            </w:r>
          </w:p>
        </w:tc>
        <w:tc>
          <w:tcPr>
            <w:tcW w:w="2459" w:type="dxa"/>
          </w:tcPr>
          <w:p w14:paraId="4835C444" w14:textId="77777777" w:rsidR="00102A08" w:rsidRPr="00931575" w:rsidRDefault="00102A08" w:rsidP="00C66B37">
            <w:pPr>
              <w:pStyle w:val="TAH"/>
              <w:rPr>
                <w:i/>
              </w:rPr>
            </w:pPr>
            <w:r w:rsidRPr="00931575">
              <w:rPr>
                <w:i/>
              </w:rPr>
              <w:t xml:space="preserve">BS type </w:t>
            </w:r>
            <w:r w:rsidRPr="00931575">
              <w:rPr>
                <w:rFonts w:eastAsia="MS Mincho" w:hint="eastAsia"/>
                <w:i/>
              </w:rPr>
              <w:t>1</w:t>
            </w:r>
            <w:r w:rsidRPr="00931575">
              <w:rPr>
                <w:i/>
              </w:rPr>
              <w:t>-O</w:t>
            </w:r>
          </w:p>
        </w:tc>
        <w:tc>
          <w:tcPr>
            <w:tcW w:w="2459" w:type="dxa"/>
          </w:tcPr>
          <w:p w14:paraId="51B73ADF" w14:textId="77777777" w:rsidR="00102A08" w:rsidRPr="00931575" w:rsidRDefault="00102A08" w:rsidP="00C66B37">
            <w:pPr>
              <w:pStyle w:val="TAH"/>
              <w:rPr>
                <w:i/>
              </w:rPr>
            </w:pPr>
            <w:r w:rsidRPr="00931575">
              <w:rPr>
                <w:i/>
              </w:rPr>
              <w:t>BS type 2-O</w:t>
            </w:r>
          </w:p>
        </w:tc>
      </w:tr>
      <w:tr w:rsidR="00102A08" w:rsidRPr="00931575" w14:paraId="6B2F1218" w14:textId="77777777" w:rsidTr="00C66B37">
        <w:trPr>
          <w:jc w:val="center"/>
        </w:trPr>
        <w:tc>
          <w:tcPr>
            <w:tcW w:w="4170" w:type="dxa"/>
            <w:gridSpan w:val="2"/>
          </w:tcPr>
          <w:p w14:paraId="0D1C025F" w14:textId="77777777" w:rsidR="00102A08" w:rsidRPr="00931575" w:rsidRDefault="00102A08" w:rsidP="00C66B37">
            <w:pPr>
              <w:pStyle w:val="TAL"/>
            </w:pPr>
            <w:r w:rsidRPr="00931575">
              <w:t>Transform precoding</w:t>
            </w:r>
          </w:p>
        </w:tc>
        <w:tc>
          <w:tcPr>
            <w:tcW w:w="4918" w:type="dxa"/>
            <w:gridSpan w:val="2"/>
          </w:tcPr>
          <w:p w14:paraId="0693B262" w14:textId="77777777" w:rsidR="00102A08" w:rsidRPr="00931575" w:rsidRDefault="00102A08" w:rsidP="00C66B37">
            <w:pPr>
              <w:pStyle w:val="TAC"/>
            </w:pPr>
            <w:r w:rsidRPr="00931575">
              <w:t>Disabled</w:t>
            </w:r>
          </w:p>
        </w:tc>
      </w:tr>
      <w:tr w:rsidR="00102A08" w:rsidRPr="00931575" w14:paraId="132D9375" w14:textId="77777777" w:rsidTr="00C66B37">
        <w:trPr>
          <w:jc w:val="center"/>
        </w:trPr>
        <w:tc>
          <w:tcPr>
            <w:tcW w:w="4170" w:type="dxa"/>
            <w:gridSpan w:val="2"/>
          </w:tcPr>
          <w:p w14:paraId="07D62147" w14:textId="77777777" w:rsidR="00102A08" w:rsidRPr="00931575" w:rsidRDefault="00102A08" w:rsidP="00C66B37">
            <w:pPr>
              <w:pStyle w:val="TAL"/>
            </w:pPr>
            <w:r>
              <w:t>Example</w:t>
            </w:r>
            <w:r w:rsidRPr="00931575">
              <w:t xml:space="preserve"> TDD UL-DL pattern (Note 1)</w:t>
            </w:r>
          </w:p>
        </w:tc>
        <w:tc>
          <w:tcPr>
            <w:tcW w:w="2459" w:type="dxa"/>
          </w:tcPr>
          <w:p w14:paraId="3CC74C54" w14:textId="77777777" w:rsidR="00102A08" w:rsidRPr="00931575" w:rsidRDefault="00102A08" w:rsidP="00C66B37">
            <w:pPr>
              <w:pStyle w:val="TAC"/>
            </w:pPr>
            <w:r w:rsidRPr="00931575">
              <w:t>7D1S2U, S=6D:4G:4U</w:t>
            </w:r>
          </w:p>
        </w:tc>
        <w:tc>
          <w:tcPr>
            <w:tcW w:w="2459" w:type="dxa"/>
          </w:tcPr>
          <w:p w14:paraId="44C7FA72" w14:textId="77777777" w:rsidR="00102A08" w:rsidRPr="002111D7" w:rsidRDefault="00102A08" w:rsidP="00C66B37">
            <w:pPr>
              <w:pStyle w:val="TAC"/>
              <w:rPr>
                <w:lang w:eastAsia="zh-CN"/>
              </w:rPr>
            </w:pPr>
            <w:r w:rsidRPr="004F1F75">
              <w:rPr>
                <w:lang w:eastAsia="zh-CN"/>
              </w:rPr>
              <w:t>DDS</w:t>
            </w:r>
            <w:r w:rsidRPr="002111D7">
              <w:rPr>
                <w:lang w:eastAsia="zh-CN"/>
              </w:rPr>
              <w:t>UU, S=10D:2G:2U or</w:t>
            </w:r>
          </w:p>
          <w:p w14:paraId="46DFCFA4" w14:textId="77777777" w:rsidR="00102A08" w:rsidRPr="00931575" w:rsidRDefault="00102A08" w:rsidP="00C66B37">
            <w:pPr>
              <w:pStyle w:val="TAC"/>
              <w:rPr>
                <w:lang w:eastAsia="zh-CN"/>
              </w:rPr>
            </w:pPr>
            <w:r w:rsidRPr="002111D7">
              <w:rPr>
                <w:rFonts w:hint="eastAsia"/>
                <w:lang w:eastAsia="zh-CN"/>
              </w:rPr>
              <w:t>D</w:t>
            </w:r>
            <w:r w:rsidRPr="002111D7">
              <w:rPr>
                <w:lang w:eastAsia="zh-CN"/>
              </w:rPr>
              <w:t>SUUU, S=1</w:t>
            </w:r>
            <w:r w:rsidRPr="004F1F75">
              <w:rPr>
                <w:lang w:eastAsia="zh-CN"/>
              </w:rPr>
              <w:t>0D:2G:2U</w:t>
            </w:r>
          </w:p>
        </w:tc>
      </w:tr>
      <w:tr w:rsidR="00102A08" w:rsidRPr="00931575" w14:paraId="744DC837" w14:textId="77777777" w:rsidTr="00C66B37">
        <w:trPr>
          <w:jc w:val="center"/>
        </w:trPr>
        <w:tc>
          <w:tcPr>
            <w:tcW w:w="1247" w:type="dxa"/>
            <w:vMerge w:val="restart"/>
          </w:tcPr>
          <w:p w14:paraId="567EB0EA" w14:textId="77777777" w:rsidR="00102A08" w:rsidRPr="00931575" w:rsidRDefault="00102A08" w:rsidP="00C66B37">
            <w:pPr>
              <w:pStyle w:val="TAL"/>
            </w:pPr>
            <w:r w:rsidRPr="00931575">
              <w:t>HARQ</w:t>
            </w:r>
          </w:p>
        </w:tc>
        <w:tc>
          <w:tcPr>
            <w:tcW w:w="2923" w:type="dxa"/>
          </w:tcPr>
          <w:p w14:paraId="5555F0CD" w14:textId="77777777" w:rsidR="00102A08" w:rsidRPr="00931575" w:rsidRDefault="00102A08" w:rsidP="00C66B37">
            <w:pPr>
              <w:pStyle w:val="TAL"/>
            </w:pPr>
            <w:r w:rsidRPr="00931575">
              <w:t>Maximum number of HARQ transmissions</w:t>
            </w:r>
          </w:p>
        </w:tc>
        <w:tc>
          <w:tcPr>
            <w:tcW w:w="4918" w:type="dxa"/>
            <w:gridSpan w:val="2"/>
          </w:tcPr>
          <w:p w14:paraId="5D03C29C" w14:textId="77777777" w:rsidR="00102A08" w:rsidRPr="00931575" w:rsidRDefault="00102A08" w:rsidP="00C66B37">
            <w:pPr>
              <w:pStyle w:val="TAC"/>
            </w:pPr>
            <w:r w:rsidRPr="00931575">
              <w:t>4</w:t>
            </w:r>
          </w:p>
        </w:tc>
      </w:tr>
      <w:tr w:rsidR="00102A08" w:rsidRPr="00931575" w14:paraId="4F155907" w14:textId="77777777" w:rsidTr="00C66B37">
        <w:trPr>
          <w:jc w:val="center"/>
        </w:trPr>
        <w:tc>
          <w:tcPr>
            <w:tcW w:w="1247" w:type="dxa"/>
            <w:vMerge/>
          </w:tcPr>
          <w:p w14:paraId="6706D53F" w14:textId="77777777" w:rsidR="00102A08" w:rsidRPr="00931575" w:rsidRDefault="00102A08" w:rsidP="00C66B37">
            <w:pPr>
              <w:pStyle w:val="TAL"/>
            </w:pPr>
          </w:p>
        </w:tc>
        <w:tc>
          <w:tcPr>
            <w:tcW w:w="2923" w:type="dxa"/>
          </w:tcPr>
          <w:p w14:paraId="0C2FC80D" w14:textId="77777777" w:rsidR="00102A08" w:rsidRPr="00931575" w:rsidRDefault="00102A08" w:rsidP="00C66B37">
            <w:pPr>
              <w:pStyle w:val="TAL"/>
            </w:pPr>
            <w:r w:rsidRPr="00931575">
              <w:t>RV sequence</w:t>
            </w:r>
            <w:r>
              <w:t xml:space="preserve"> </w:t>
            </w:r>
            <w:r>
              <w:rPr>
                <w:rFonts w:hint="eastAsia"/>
                <w:lang w:val="fr-FR" w:eastAsia="zh-CN"/>
              </w:rPr>
              <w:t>(</w:t>
            </w:r>
            <w:r>
              <w:t>Note 2</w:t>
            </w:r>
            <w:r>
              <w:rPr>
                <w:lang w:val="fr-FR" w:eastAsia="zh-CN"/>
              </w:rPr>
              <w:t>)</w:t>
            </w:r>
          </w:p>
        </w:tc>
        <w:tc>
          <w:tcPr>
            <w:tcW w:w="2459" w:type="dxa"/>
          </w:tcPr>
          <w:p w14:paraId="201A5F5C" w14:textId="77777777" w:rsidR="00102A08" w:rsidRDefault="00102A08" w:rsidP="00C66B37">
            <w:pPr>
              <w:pStyle w:val="TAC"/>
              <w:rPr>
                <w:lang w:val="fr-FR"/>
              </w:rPr>
            </w:pPr>
            <w:r w:rsidRPr="008C3753">
              <w:rPr>
                <w:lang w:val="fr-FR"/>
              </w:rPr>
              <w:t xml:space="preserve">0, </w:t>
            </w:r>
            <w:r>
              <w:rPr>
                <w:lang w:val="fr-FR"/>
              </w:rPr>
              <w:t>3</w:t>
            </w:r>
            <w:r w:rsidRPr="008C3753">
              <w:rPr>
                <w:lang w:val="fr-FR"/>
              </w:rPr>
              <w:t xml:space="preserve">, </w:t>
            </w:r>
            <w:r>
              <w:rPr>
                <w:lang w:val="fr-FR"/>
              </w:rPr>
              <w:t>0</w:t>
            </w:r>
            <w:r w:rsidRPr="008C3753">
              <w:rPr>
                <w:lang w:val="fr-FR"/>
              </w:rPr>
              <w:t xml:space="preserve">, </w:t>
            </w:r>
            <w:r>
              <w:rPr>
                <w:lang w:val="fr-FR"/>
              </w:rPr>
              <w:t>3 for TDD</w:t>
            </w:r>
          </w:p>
          <w:p w14:paraId="2EC90E96" w14:textId="77777777" w:rsidR="00102A08" w:rsidRDefault="00102A08" w:rsidP="00C66B37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, 0, 0, 0 for FDD</w:t>
            </w:r>
          </w:p>
        </w:tc>
        <w:tc>
          <w:tcPr>
            <w:tcW w:w="2459" w:type="dxa"/>
          </w:tcPr>
          <w:p w14:paraId="724152E0" w14:textId="77777777" w:rsidR="00102A08" w:rsidRPr="008715F2" w:rsidRDefault="00102A08" w:rsidP="00C66B37">
            <w:pPr>
              <w:pStyle w:val="TAC"/>
              <w:rPr>
                <w:lang w:val="fr-FR"/>
              </w:rPr>
            </w:pPr>
            <w:r w:rsidRPr="008C3753">
              <w:rPr>
                <w:lang w:val="fr-FR"/>
              </w:rPr>
              <w:t xml:space="preserve">0, </w:t>
            </w:r>
            <w:r>
              <w:rPr>
                <w:lang w:val="fr-FR"/>
              </w:rPr>
              <w:t>3</w:t>
            </w:r>
            <w:r w:rsidRPr="008C3753">
              <w:rPr>
                <w:lang w:val="fr-FR"/>
              </w:rPr>
              <w:t xml:space="preserve">, </w:t>
            </w:r>
            <w:r>
              <w:rPr>
                <w:lang w:val="fr-FR"/>
              </w:rPr>
              <w:t>0</w:t>
            </w:r>
            <w:r w:rsidRPr="008C3753">
              <w:rPr>
                <w:lang w:val="fr-FR"/>
              </w:rPr>
              <w:t xml:space="preserve">, </w:t>
            </w:r>
            <w:r>
              <w:rPr>
                <w:lang w:val="fr-FR"/>
              </w:rPr>
              <w:t>3</w:t>
            </w:r>
          </w:p>
        </w:tc>
      </w:tr>
      <w:tr w:rsidR="00102A08" w:rsidRPr="00931575" w14:paraId="070C5FA7" w14:textId="77777777" w:rsidTr="00C66B37">
        <w:trPr>
          <w:jc w:val="center"/>
        </w:trPr>
        <w:tc>
          <w:tcPr>
            <w:tcW w:w="1247" w:type="dxa"/>
            <w:vMerge w:val="restart"/>
          </w:tcPr>
          <w:p w14:paraId="010552EA" w14:textId="77777777" w:rsidR="00102A08" w:rsidRPr="00931575" w:rsidRDefault="00102A08" w:rsidP="00C66B37">
            <w:pPr>
              <w:pStyle w:val="TAL"/>
            </w:pPr>
            <w:r w:rsidRPr="00931575">
              <w:t>DM-RS</w:t>
            </w:r>
          </w:p>
        </w:tc>
        <w:tc>
          <w:tcPr>
            <w:tcW w:w="2923" w:type="dxa"/>
            <w:vAlign w:val="center"/>
          </w:tcPr>
          <w:p w14:paraId="444A87AA" w14:textId="77777777" w:rsidR="00102A08" w:rsidRPr="00931575" w:rsidRDefault="00102A08" w:rsidP="00C66B37">
            <w:pPr>
              <w:pStyle w:val="TAL"/>
            </w:pPr>
            <w:r w:rsidRPr="00931575">
              <w:t>DM-RS configuration type</w:t>
            </w:r>
          </w:p>
        </w:tc>
        <w:tc>
          <w:tcPr>
            <w:tcW w:w="4918" w:type="dxa"/>
            <w:gridSpan w:val="2"/>
          </w:tcPr>
          <w:p w14:paraId="7A43687C" w14:textId="77777777" w:rsidR="00102A08" w:rsidRPr="00931575" w:rsidRDefault="00102A08" w:rsidP="00C66B37">
            <w:pPr>
              <w:pStyle w:val="TAC"/>
            </w:pPr>
            <w:r w:rsidRPr="00931575">
              <w:t>1</w:t>
            </w:r>
          </w:p>
        </w:tc>
      </w:tr>
      <w:tr w:rsidR="00102A08" w:rsidRPr="00931575" w14:paraId="7A587775" w14:textId="77777777" w:rsidTr="00C66B37">
        <w:trPr>
          <w:jc w:val="center"/>
        </w:trPr>
        <w:tc>
          <w:tcPr>
            <w:tcW w:w="1247" w:type="dxa"/>
            <w:vMerge/>
          </w:tcPr>
          <w:p w14:paraId="00BE2DDD" w14:textId="77777777" w:rsidR="00102A08" w:rsidRPr="00931575" w:rsidRDefault="00102A08" w:rsidP="00C66B37">
            <w:pPr>
              <w:pStyle w:val="TAL"/>
            </w:pPr>
          </w:p>
        </w:tc>
        <w:tc>
          <w:tcPr>
            <w:tcW w:w="2923" w:type="dxa"/>
            <w:vAlign w:val="center"/>
          </w:tcPr>
          <w:p w14:paraId="1AF22080" w14:textId="77777777" w:rsidR="00102A08" w:rsidRPr="00931575" w:rsidRDefault="00102A08" w:rsidP="00C66B37">
            <w:pPr>
              <w:pStyle w:val="TAL"/>
            </w:pPr>
            <w:r w:rsidRPr="00931575">
              <w:t>DM-RS duration</w:t>
            </w:r>
          </w:p>
        </w:tc>
        <w:tc>
          <w:tcPr>
            <w:tcW w:w="4918" w:type="dxa"/>
            <w:gridSpan w:val="2"/>
          </w:tcPr>
          <w:p w14:paraId="55D57E3B" w14:textId="77777777" w:rsidR="00102A08" w:rsidRPr="00931575" w:rsidRDefault="00102A08" w:rsidP="00C66B37">
            <w:pPr>
              <w:pStyle w:val="TAC"/>
            </w:pPr>
            <w:r w:rsidRPr="00931575">
              <w:t>single-symbol DM-RS</w:t>
            </w:r>
          </w:p>
        </w:tc>
      </w:tr>
      <w:tr w:rsidR="00102A08" w:rsidRPr="00931575" w14:paraId="28B5A4E0" w14:textId="77777777" w:rsidTr="00C66B37">
        <w:trPr>
          <w:jc w:val="center"/>
        </w:trPr>
        <w:tc>
          <w:tcPr>
            <w:tcW w:w="1247" w:type="dxa"/>
            <w:vMerge/>
          </w:tcPr>
          <w:p w14:paraId="2EEBB9BE" w14:textId="77777777" w:rsidR="00102A08" w:rsidRPr="00931575" w:rsidRDefault="00102A08" w:rsidP="00C66B37">
            <w:pPr>
              <w:pStyle w:val="TAL"/>
            </w:pPr>
          </w:p>
        </w:tc>
        <w:tc>
          <w:tcPr>
            <w:tcW w:w="2923" w:type="dxa"/>
            <w:vAlign w:val="center"/>
          </w:tcPr>
          <w:p w14:paraId="244179C7" w14:textId="77777777" w:rsidR="00102A08" w:rsidRPr="00931575" w:rsidRDefault="00102A08" w:rsidP="00C66B37">
            <w:pPr>
              <w:pStyle w:val="TAL"/>
            </w:pPr>
            <w:r w:rsidRPr="00931575">
              <w:t>Additional DM-RS position</w:t>
            </w:r>
          </w:p>
        </w:tc>
        <w:tc>
          <w:tcPr>
            <w:tcW w:w="2459" w:type="dxa"/>
          </w:tcPr>
          <w:p w14:paraId="7EE99344" w14:textId="77777777" w:rsidR="00102A08" w:rsidRPr="00931575" w:rsidRDefault="00102A08" w:rsidP="00C66B37">
            <w:pPr>
              <w:pStyle w:val="TAC"/>
            </w:pPr>
            <w:r>
              <w:t>pos0, pos1</w:t>
            </w:r>
          </w:p>
        </w:tc>
        <w:tc>
          <w:tcPr>
            <w:tcW w:w="2459" w:type="dxa"/>
          </w:tcPr>
          <w:p w14:paraId="61C39EF2" w14:textId="77777777" w:rsidR="00102A08" w:rsidRPr="00931575" w:rsidRDefault="00102A08" w:rsidP="00C66B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</w:tr>
      <w:tr w:rsidR="00102A08" w:rsidRPr="00931575" w14:paraId="46DB5F5C" w14:textId="77777777" w:rsidTr="00C66B37">
        <w:trPr>
          <w:jc w:val="center"/>
        </w:trPr>
        <w:tc>
          <w:tcPr>
            <w:tcW w:w="1247" w:type="dxa"/>
            <w:vMerge/>
          </w:tcPr>
          <w:p w14:paraId="5B82DB9F" w14:textId="77777777" w:rsidR="00102A08" w:rsidRPr="00931575" w:rsidRDefault="00102A08" w:rsidP="00C66B37">
            <w:pPr>
              <w:pStyle w:val="TAL"/>
            </w:pPr>
          </w:p>
        </w:tc>
        <w:tc>
          <w:tcPr>
            <w:tcW w:w="2923" w:type="dxa"/>
            <w:vAlign w:val="center"/>
          </w:tcPr>
          <w:p w14:paraId="46305015" w14:textId="77777777" w:rsidR="00102A08" w:rsidRPr="00931575" w:rsidRDefault="00102A08" w:rsidP="00C66B37">
            <w:pPr>
              <w:pStyle w:val="TAL"/>
            </w:pPr>
            <w:r w:rsidRPr="00931575">
              <w:t>Number of DM-RS CDM group(s) without data</w:t>
            </w:r>
          </w:p>
        </w:tc>
        <w:tc>
          <w:tcPr>
            <w:tcW w:w="4918" w:type="dxa"/>
            <w:gridSpan w:val="2"/>
          </w:tcPr>
          <w:p w14:paraId="467D0FFE" w14:textId="77777777" w:rsidR="00102A08" w:rsidRPr="00931575" w:rsidRDefault="00102A08" w:rsidP="00C66B37">
            <w:pPr>
              <w:pStyle w:val="TAC"/>
            </w:pPr>
            <w:r w:rsidRPr="00931575">
              <w:t>2</w:t>
            </w:r>
          </w:p>
        </w:tc>
      </w:tr>
      <w:tr w:rsidR="00102A08" w:rsidRPr="00931575" w14:paraId="6CDB3B71" w14:textId="77777777" w:rsidTr="00C66B37">
        <w:trPr>
          <w:jc w:val="center"/>
        </w:trPr>
        <w:tc>
          <w:tcPr>
            <w:tcW w:w="1247" w:type="dxa"/>
            <w:vMerge/>
          </w:tcPr>
          <w:p w14:paraId="68E62F53" w14:textId="77777777" w:rsidR="00102A08" w:rsidRPr="00931575" w:rsidRDefault="00102A08" w:rsidP="00C66B37">
            <w:pPr>
              <w:pStyle w:val="TAL"/>
            </w:pPr>
          </w:p>
        </w:tc>
        <w:tc>
          <w:tcPr>
            <w:tcW w:w="2923" w:type="dxa"/>
            <w:vAlign w:val="center"/>
          </w:tcPr>
          <w:p w14:paraId="61B27A5D" w14:textId="77777777" w:rsidR="00102A08" w:rsidRPr="00931575" w:rsidRDefault="00102A08" w:rsidP="00C66B37">
            <w:pPr>
              <w:pStyle w:val="TAL"/>
            </w:pPr>
            <w:r w:rsidRPr="00931575">
              <w:t>Ratio of PUSCH EPRE to DM-RS EPRE</w:t>
            </w:r>
          </w:p>
        </w:tc>
        <w:tc>
          <w:tcPr>
            <w:tcW w:w="4918" w:type="dxa"/>
            <w:gridSpan w:val="2"/>
          </w:tcPr>
          <w:p w14:paraId="170D1B41" w14:textId="77777777" w:rsidR="00102A08" w:rsidRPr="00931575" w:rsidRDefault="00102A08" w:rsidP="00C66B37">
            <w:pPr>
              <w:pStyle w:val="TAC"/>
            </w:pPr>
            <w:r w:rsidRPr="00931575">
              <w:t>-3 dB</w:t>
            </w:r>
          </w:p>
        </w:tc>
      </w:tr>
      <w:tr w:rsidR="00102A08" w:rsidRPr="00931575" w14:paraId="5188B999" w14:textId="77777777" w:rsidTr="00C66B37">
        <w:trPr>
          <w:jc w:val="center"/>
        </w:trPr>
        <w:tc>
          <w:tcPr>
            <w:tcW w:w="1247" w:type="dxa"/>
            <w:vMerge/>
          </w:tcPr>
          <w:p w14:paraId="31844C0C" w14:textId="77777777" w:rsidR="00102A08" w:rsidRPr="00931575" w:rsidRDefault="00102A08" w:rsidP="00C66B37">
            <w:pPr>
              <w:pStyle w:val="TAL"/>
            </w:pPr>
          </w:p>
        </w:tc>
        <w:tc>
          <w:tcPr>
            <w:tcW w:w="2923" w:type="dxa"/>
            <w:vAlign w:val="center"/>
          </w:tcPr>
          <w:p w14:paraId="3B6634B6" w14:textId="77777777" w:rsidR="00102A08" w:rsidRPr="00931575" w:rsidRDefault="00102A08" w:rsidP="00C66B37">
            <w:pPr>
              <w:pStyle w:val="TAL"/>
            </w:pPr>
            <w:r w:rsidRPr="00931575">
              <w:t>DM-RS port(s)</w:t>
            </w:r>
          </w:p>
        </w:tc>
        <w:tc>
          <w:tcPr>
            <w:tcW w:w="4918" w:type="dxa"/>
            <w:gridSpan w:val="2"/>
          </w:tcPr>
          <w:p w14:paraId="5B01077A" w14:textId="77777777" w:rsidR="00102A08" w:rsidRPr="00931575" w:rsidRDefault="00102A08" w:rsidP="00C66B37">
            <w:pPr>
              <w:pStyle w:val="TAC"/>
            </w:pPr>
            <w:r w:rsidRPr="00931575">
              <w:t>{0}</w:t>
            </w:r>
          </w:p>
        </w:tc>
      </w:tr>
      <w:tr w:rsidR="00102A08" w:rsidRPr="00931575" w14:paraId="0C80D36D" w14:textId="77777777" w:rsidTr="00C66B37">
        <w:trPr>
          <w:jc w:val="center"/>
        </w:trPr>
        <w:tc>
          <w:tcPr>
            <w:tcW w:w="1247" w:type="dxa"/>
            <w:vMerge/>
          </w:tcPr>
          <w:p w14:paraId="0544FA1A" w14:textId="77777777" w:rsidR="00102A08" w:rsidRPr="00931575" w:rsidRDefault="00102A08" w:rsidP="00C66B37">
            <w:pPr>
              <w:pStyle w:val="TAL"/>
            </w:pPr>
          </w:p>
        </w:tc>
        <w:tc>
          <w:tcPr>
            <w:tcW w:w="2923" w:type="dxa"/>
            <w:vAlign w:val="center"/>
          </w:tcPr>
          <w:p w14:paraId="423B70EA" w14:textId="77777777" w:rsidR="00102A08" w:rsidRPr="00931575" w:rsidRDefault="00102A08" w:rsidP="00C66B37">
            <w:pPr>
              <w:pStyle w:val="TAL"/>
            </w:pPr>
            <w:r w:rsidRPr="00931575">
              <w:t>DM-RS sequence generation</w:t>
            </w:r>
          </w:p>
        </w:tc>
        <w:tc>
          <w:tcPr>
            <w:tcW w:w="4918" w:type="dxa"/>
            <w:gridSpan w:val="2"/>
          </w:tcPr>
          <w:p w14:paraId="7D67A70F" w14:textId="77777777" w:rsidR="00102A08" w:rsidRPr="00931575" w:rsidRDefault="00102A08" w:rsidP="00C66B37">
            <w:pPr>
              <w:pStyle w:val="TAC"/>
              <w:rPr>
                <w:i/>
              </w:rPr>
            </w:pPr>
            <w:r w:rsidRPr="00931575">
              <w:rPr>
                <w:i/>
              </w:rPr>
              <w:t>N</w:t>
            </w:r>
            <w:r w:rsidRPr="00931575">
              <w:rPr>
                <w:i/>
                <w:vertAlign w:val="subscript"/>
              </w:rPr>
              <w:t>ID</w:t>
            </w:r>
            <w:r w:rsidRPr="00931575">
              <w:rPr>
                <w:i/>
                <w:vertAlign w:val="superscript"/>
              </w:rPr>
              <w:t>0</w:t>
            </w:r>
            <w:r w:rsidRPr="00931575">
              <w:t>=0,</w:t>
            </w:r>
            <w:r w:rsidRPr="00931575">
              <w:rPr>
                <w:rFonts w:ascii="Times New Roman" w:hAnsi="Times New Roman"/>
                <w:sz w:val="20"/>
              </w:rPr>
              <w:t xml:space="preserve"> </w:t>
            </w:r>
            <w:r w:rsidRPr="00931575">
              <w:rPr>
                <w:i/>
              </w:rPr>
              <w:t>n</w:t>
            </w:r>
            <w:r w:rsidRPr="00931575">
              <w:rPr>
                <w:i/>
                <w:vertAlign w:val="subscript"/>
              </w:rPr>
              <w:t>SCID</w:t>
            </w:r>
            <w:r w:rsidRPr="00931575">
              <w:t>=0</w:t>
            </w:r>
          </w:p>
        </w:tc>
      </w:tr>
      <w:tr w:rsidR="00102A08" w:rsidRPr="00931575" w14:paraId="5C55A822" w14:textId="77777777" w:rsidTr="00C66B37">
        <w:trPr>
          <w:jc w:val="center"/>
        </w:trPr>
        <w:tc>
          <w:tcPr>
            <w:tcW w:w="1247" w:type="dxa"/>
            <w:vMerge w:val="restart"/>
          </w:tcPr>
          <w:p w14:paraId="453BC281" w14:textId="77777777" w:rsidR="00102A08" w:rsidRPr="00931575" w:rsidRDefault="00102A08" w:rsidP="00C66B37">
            <w:pPr>
              <w:pStyle w:val="TAL"/>
            </w:pPr>
            <w:r w:rsidRPr="00931575">
              <w:t>Time domain resource assignment</w:t>
            </w:r>
          </w:p>
        </w:tc>
        <w:tc>
          <w:tcPr>
            <w:tcW w:w="2923" w:type="dxa"/>
          </w:tcPr>
          <w:p w14:paraId="20A1BAC3" w14:textId="77777777" w:rsidR="00102A08" w:rsidRPr="00931575" w:rsidRDefault="00102A08" w:rsidP="00C66B37">
            <w:pPr>
              <w:pStyle w:val="TAL"/>
            </w:pPr>
            <w:r w:rsidRPr="00931575">
              <w:rPr>
                <w:rFonts w:eastAsia="Batang"/>
              </w:rPr>
              <w:t>PUSCH mapping type</w:t>
            </w:r>
          </w:p>
        </w:tc>
        <w:tc>
          <w:tcPr>
            <w:tcW w:w="2459" w:type="dxa"/>
          </w:tcPr>
          <w:p w14:paraId="778693E4" w14:textId="77777777" w:rsidR="00102A08" w:rsidRPr="00931575" w:rsidRDefault="00102A08" w:rsidP="00C66B37">
            <w:pPr>
              <w:pStyle w:val="TAC"/>
            </w:pPr>
            <w:r w:rsidRPr="00931575">
              <w:t>A, B</w:t>
            </w:r>
          </w:p>
        </w:tc>
        <w:tc>
          <w:tcPr>
            <w:tcW w:w="2459" w:type="dxa"/>
          </w:tcPr>
          <w:p w14:paraId="00E495DB" w14:textId="77777777" w:rsidR="00102A08" w:rsidRPr="00931575" w:rsidRDefault="00102A08" w:rsidP="00C66B37">
            <w:pPr>
              <w:pStyle w:val="TAC"/>
            </w:pPr>
            <w:r w:rsidRPr="00931575">
              <w:t>B</w:t>
            </w:r>
          </w:p>
        </w:tc>
      </w:tr>
      <w:tr w:rsidR="00102A08" w:rsidRPr="00931575" w14:paraId="375B52A6" w14:textId="77777777" w:rsidTr="00C66B37">
        <w:trPr>
          <w:jc w:val="center"/>
        </w:trPr>
        <w:tc>
          <w:tcPr>
            <w:tcW w:w="1247" w:type="dxa"/>
            <w:vMerge/>
          </w:tcPr>
          <w:p w14:paraId="5D1FF552" w14:textId="77777777" w:rsidR="00102A08" w:rsidRPr="00931575" w:rsidRDefault="00102A08" w:rsidP="00C66B37">
            <w:pPr>
              <w:pStyle w:val="TAL"/>
            </w:pPr>
          </w:p>
        </w:tc>
        <w:tc>
          <w:tcPr>
            <w:tcW w:w="2923" w:type="dxa"/>
          </w:tcPr>
          <w:p w14:paraId="2E132F58" w14:textId="77777777" w:rsidR="00102A08" w:rsidRPr="00931575" w:rsidRDefault="00102A08" w:rsidP="00C66B37">
            <w:pPr>
              <w:pStyle w:val="TAL"/>
            </w:pPr>
            <w:r w:rsidRPr="00931575">
              <w:t>Start symbol</w:t>
            </w:r>
          </w:p>
        </w:tc>
        <w:tc>
          <w:tcPr>
            <w:tcW w:w="4918" w:type="dxa"/>
            <w:gridSpan w:val="2"/>
          </w:tcPr>
          <w:p w14:paraId="310C13AB" w14:textId="77777777" w:rsidR="00102A08" w:rsidRPr="00931575" w:rsidRDefault="00102A08" w:rsidP="00C66B37">
            <w:pPr>
              <w:pStyle w:val="TAC"/>
            </w:pPr>
            <w:r w:rsidRPr="00931575">
              <w:t>0</w:t>
            </w:r>
          </w:p>
        </w:tc>
      </w:tr>
      <w:tr w:rsidR="00102A08" w:rsidRPr="00931575" w14:paraId="4DB0C20E" w14:textId="77777777" w:rsidTr="00C66B37">
        <w:trPr>
          <w:jc w:val="center"/>
        </w:trPr>
        <w:tc>
          <w:tcPr>
            <w:tcW w:w="1247" w:type="dxa"/>
            <w:vMerge/>
          </w:tcPr>
          <w:p w14:paraId="457E87BE" w14:textId="77777777" w:rsidR="00102A08" w:rsidRPr="00931575" w:rsidRDefault="00102A08" w:rsidP="00C66B37">
            <w:pPr>
              <w:pStyle w:val="TAL"/>
            </w:pPr>
          </w:p>
        </w:tc>
        <w:tc>
          <w:tcPr>
            <w:tcW w:w="2923" w:type="dxa"/>
          </w:tcPr>
          <w:p w14:paraId="222A4AE8" w14:textId="77777777" w:rsidR="00102A08" w:rsidRPr="00931575" w:rsidRDefault="00102A08" w:rsidP="00C66B37">
            <w:pPr>
              <w:pStyle w:val="TAL"/>
            </w:pPr>
            <w:r w:rsidRPr="00931575">
              <w:t>Allocation length</w:t>
            </w:r>
          </w:p>
        </w:tc>
        <w:tc>
          <w:tcPr>
            <w:tcW w:w="4918" w:type="dxa"/>
            <w:gridSpan w:val="2"/>
          </w:tcPr>
          <w:p w14:paraId="4B8879AD" w14:textId="77777777" w:rsidR="00102A08" w:rsidRPr="00931575" w:rsidRDefault="00102A08" w:rsidP="00C66B37">
            <w:pPr>
              <w:pStyle w:val="TAC"/>
            </w:pPr>
            <w:r w:rsidRPr="00931575">
              <w:t>14</w:t>
            </w:r>
          </w:p>
        </w:tc>
      </w:tr>
      <w:tr w:rsidR="00102A08" w:rsidRPr="00931575" w14:paraId="2A88DBC0" w14:textId="77777777" w:rsidTr="00C66B37">
        <w:trPr>
          <w:jc w:val="center"/>
        </w:trPr>
        <w:tc>
          <w:tcPr>
            <w:tcW w:w="1247" w:type="dxa"/>
            <w:vMerge w:val="restart"/>
          </w:tcPr>
          <w:p w14:paraId="1111759F" w14:textId="77777777" w:rsidR="00102A08" w:rsidRPr="00931575" w:rsidRDefault="00102A08" w:rsidP="00C66B37">
            <w:pPr>
              <w:pStyle w:val="TAL"/>
            </w:pPr>
            <w:r w:rsidRPr="00931575">
              <w:t>Frequency domain resource assignment</w:t>
            </w:r>
          </w:p>
        </w:tc>
        <w:tc>
          <w:tcPr>
            <w:tcW w:w="2923" w:type="dxa"/>
          </w:tcPr>
          <w:p w14:paraId="65DA02C4" w14:textId="77777777" w:rsidR="00102A08" w:rsidRPr="00931575" w:rsidRDefault="00102A08" w:rsidP="00C66B37">
            <w:pPr>
              <w:pStyle w:val="TAL"/>
            </w:pPr>
            <w:r w:rsidRPr="00931575">
              <w:t>RB assignment</w:t>
            </w:r>
          </w:p>
        </w:tc>
        <w:tc>
          <w:tcPr>
            <w:tcW w:w="4918" w:type="dxa"/>
            <w:gridSpan w:val="2"/>
          </w:tcPr>
          <w:p w14:paraId="77A90745" w14:textId="77777777" w:rsidR="00102A08" w:rsidRPr="00931575" w:rsidRDefault="00102A08" w:rsidP="00C66B37">
            <w:pPr>
              <w:pStyle w:val="TAC"/>
            </w:pPr>
            <w:r w:rsidRPr="00931575">
              <w:t>Full applicable test bandwidth</w:t>
            </w:r>
          </w:p>
        </w:tc>
      </w:tr>
      <w:tr w:rsidR="00102A08" w:rsidRPr="00931575" w14:paraId="0F959B01" w14:textId="77777777" w:rsidTr="00C66B37">
        <w:trPr>
          <w:jc w:val="center"/>
        </w:trPr>
        <w:tc>
          <w:tcPr>
            <w:tcW w:w="1247" w:type="dxa"/>
            <w:vMerge/>
          </w:tcPr>
          <w:p w14:paraId="5F632DFD" w14:textId="77777777" w:rsidR="00102A08" w:rsidRPr="00931575" w:rsidRDefault="00102A08" w:rsidP="00C66B37">
            <w:pPr>
              <w:pStyle w:val="TAL"/>
            </w:pPr>
          </w:p>
        </w:tc>
        <w:tc>
          <w:tcPr>
            <w:tcW w:w="2923" w:type="dxa"/>
          </w:tcPr>
          <w:p w14:paraId="7AE8298F" w14:textId="77777777" w:rsidR="00102A08" w:rsidRPr="00931575" w:rsidRDefault="00102A08" w:rsidP="00C66B37">
            <w:pPr>
              <w:pStyle w:val="TAL"/>
            </w:pPr>
            <w:r w:rsidRPr="00931575">
              <w:t>Frequency hopping</w:t>
            </w:r>
          </w:p>
        </w:tc>
        <w:tc>
          <w:tcPr>
            <w:tcW w:w="4918" w:type="dxa"/>
            <w:gridSpan w:val="2"/>
          </w:tcPr>
          <w:p w14:paraId="378F4D4F" w14:textId="77777777" w:rsidR="00102A08" w:rsidRPr="00931575" w:rsidRDefault="00102A08" w:rsidP="00C66B37">
            <w:pPr>
              <w:pStyle w:val="TAC"/>
            </w:pPr>
            <w:r w:rsidRPr="00931575">
              <w:t>Disabled</w:t>
            </w:r>
          </w:p>
        </w:tc>
      </w:tr>
      <w:tr w:rsidR="00102A08" w:rsidRPr="00931575" w14:paraId="09FEF7CF" w14:textId="77777777" w:rsidTr="00C66B37">
        <w:trPr>
          <w:jc w:val="center"/>
        </w:trPr>
        <w:tc>
          <w:tcPr>
            <w:tcW w:w="4170" w:type="dxa"/>
            <w:gridSpan w:val="2"/>
            <w:vAlign w:val="center"/>
          </w:tcPr>
          <w:p w14:paraId="79683DE4" w14:textId="77777777" w:rsidR="00102A08" w:rsidRPr="00931575" w:rsidRDefault="00102A08" w:rsidP="00C66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onfigured time domain window (cTDW) length</w:t>
            </w:r>
          </w:p>
        </w:tc>
        <w:tc>
          <w:tcPr>
            <w:tcW w:w="2459" w:type="dxa"/>
          </w:tcPr>
          <w:p w14:paraId="2F1B4D70" w14:textId="77777777" w:rsidR="00102A08" w:rsidRDefault="00102A08" w:rsidP="00C66B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 xml:space="preserve">2 for </w:t>
            </w:r>
            <w:r>
              <w:rPr>
                <w:lang w:eastAsia="zh-CN"/>
              </w:rPr>
              <w:t>T</w:t>
            </w:r>
            <w:r w:rsidRPr="008C3753">
              <w:rPr>
                <w:lang w:eastAsia="zh-CN"/>
              </w:rPr>
              <w:t>DD</w:t>
            </w:r>
          </w:p>
          <w:p w14:paraId="45769409" w14:textId="291FE6D0" w:rsidR="00102A08" w:rsidRPr="00931575" w:rsidRDefault="00102A08" w:rsidP="00C66B37">
            <w:pPr>
              <w:pStyle w:val="TAC"/>
            </w:pPr>
            <w:r w:rsidRPr="008C3753">
              <w:rPr>
                <w:lang w:eastAsia="zh-CN"/>
              </w:rPr>
              <w:t xml:space="preserve">8 for </w:t>
            </w:r>
            <w:r>
              <w:rPr>
                <w:lang w:eastAsia="zh-CN"/>
              </w:rPr>
              <w:t>F</w:t>
            </w:r>
            <w:r w:rsidRPr="008C3753">
              <w:rPr>
                <w:lang w:eastAsia="zh-CN"/>
              </w:rPr>
              <w:t>DD</w:t>
            </w:r>
            <w:ins w:id="15" w:author="R&amp;S" w:date="2023-05-15T19:07:00Z">
              <w:r w:rsidRPr="00102A08">
                <w:rPr>
                  <w:lang w:eastAsia="zh-CN"/>
                </w:rPr>
                <w:t>(Note 3)</w:t>
              </w:r>
            </w:ins>
          </w:p>
        </w:tc>
        <w:tc>
          <w:tcPr>
            <w:tcW w:w="2459" w:type="dxa"/>
          </w:tcPr>
          <w:p w14:paraId="7119E8A5" w14:textId="77777777" w:rsidR="00102A08" w:rsidRPr="00931575" w:rsidRDefault="00102A08" w:rsidP="00C66B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102A08" w:rsidRPr="00931575" w14:paraId="231A2930" w14:textId="77777777" w:rsidTr="00C66B37">
        <w:trPr>
          <w:jc w:val="center"/>
        </w:trPr>
        <w:tc>
          <w:tcPr>
            <w:tcW w:w="4170" w:type="dxa"/>
            <w:gridSpan w:val="2"/>
            <w:vAlign w:val="center"/>
          </w:tcPr>
          <w:p w14:paraId="1575690A" w14:textId="77777777" w:rsidR="00102A08" w:rsidRPr="00931575" w:rsidRDefault="00102A08" w:rsidP="00C66B37">
            <w:pPr>
              <w:pStyle w:val="TAL"/>
            </w:pPr>
            <w:r w:rsidRPr="00931575">
              <w:t>Code block group based PUSCH transmission</w:t>
            </w:r>
          </w:p>
        </w:tc>
        <w:tc>
          <w:tcPr>
            <w:tcW w:w="2459" w:type="dxa"/>
          </w:tcPr>
          <w:p w14:paraId="544B57E2" w14:textId="77777777" w:rsidR="00102A08" w:rsidRPr="00931575" w:rsidRDefault="00102A08" w:rsidP="00C66B37">
            <w:pPr>
              <w:pStyle w:val="TAC"/>
            </w:pPr>
            <w:r w:rsidRPr="00931575">
              <w:t>Disabled</w:t>
            </w:r>
          </w:p>
        </w:tc>
        <w:tc>
          <w:tcPr>
            <w:tcW w:w="2459" w:type="dxa"/>
          </w:tcPr>
          <w:p w14:paraId="69775C3B" w14:textId="77777777" w:rsidR="00102A08" w:rsidRPr="00931575" w:rsidRDefault="00102A08" w:rsidP="00C66B37">
            <w:pPr>
              <w:pStyle w:val="TAC"/>
            </w:pPr>
            <w:r w:rsidRPr="00931575">
              <w:t>Disabled</w:t>
            </w:r>
          </w:p>
        </w:tc>
      </w:tr>
      <w:tr w:rsidR="00102A08" w:rsidRPr="00931575" w14:paraId="2D2004EF" w14:textId="77777777" w:rsidTr="00C66B37">
        <w:trPr>
          <w:jc w:val="center"/>
        </w:trPr>
        <w:tc>
          <w:tcPr>
            <w:tcW w:w="1247" w:type="dxa"/>
            <w:vMerge w:val="restart"/>
            <w:vAlign w:val="center"/>
          </w:tcPr>
          <w:p w14:paraId="3DAAE38A" w14:textId="77777777" w:rsidR="00102A08" w:rsidRPr="00931575" w:rsidRDefault="00102A08" w:rsidP="00C66B37">
            <w:pPr>
              <w:pStyle w:val="TAL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P</w:t>
            </w:r>
            <w:r w:rsidRPr="00931575">
              <w:rPr>
                <w:lang w:eastAsia="zh-CN"/>
              </w:rPr>
              <w:t>TRS configuration</w:t>
            </w:r>
          </w:p>
        </w:tc>
        <w:tc>
          <w:tcPr>
            <w:tcW w:w="2923" w:type="dxa"/>
          </w:tcPr>
          <w:p w14:paraId="5FE7FB73" w14:textId="77777777" w:rsidR="00102A08" w:rsidRPr="00931575" w:rsidRDefault="00102A08" w:rsidP="00C66B37">
            <w:pPr>
              <w:pStyle w:val="TAL"/>
            </w:pPr>
            <w:r w:rsidRPr="00931575">
              <w:t>Frequency density (</w:t>
            </w:r>
            <w:r w:rsidRPr="00931575">
              <w:rPr>
                <w:i/>
              </w:rPr>
              <w:t>K</w:t>
            </w:r>
            <w:r w:rsidRPr="00931575">
              <w:rPr>
                <w:i/>
                <w:vertAlign w:val="subscript"/>
              </w:rPr>
              <w:t>PT-RS</w:t>
            </w:r>
            <w:r w:rsidRPr="00931575">
              <w:t>)</w:t>
            </w:r>
          </w:p>
        </w:tc>
        <w:tc>
          <w:tcPr>
            <w:tcW w:w="2459" w:type="dxa"/>
          </w:tcPr>
          <w:p w14:paraId="61A64E35" w14:textId="77777777" w:rsidR="00102A08" w:rsidRPr="00931575" w:rsidRDefault="00102A08" w:rsidP="00C66B37">
            <w:pPr>
              <w:pStyle w:val="TAC"/>
            </w:pPr>
            <w:r w:rsidRPr="00931575">
              <w:t>N.A.</w:t>
            </w:r>
          </w:p>
        </w:tc>
        <w:tc>
          <w:tcPr>
            <w:tcW w:w="2459" w:type="dxa"/>
          </w:tcPr>
          <w:p w14:paraId="44132284" w14:textId="77777777" w:rsidR="00102A08" w:rsidRPr="00931575" w:rsidRDefault="00102A08" w:rsidP="00C66B37">
            <w:pPr>
              <w:pStyle w:val="TAC"/>
            </w:pPr>
            <w:r>
              <w:t>Disabled</w:t>
            </w:r>
          </w:p>
        </w:tc>
      </w:tr>
      <w:tr w:rsidR="00102A08" w:rsidRPr="00931575" w14:paraId="50970686" w14:textId="77777777" w:rsidTr="00C66B37">
        <w:trPr>
          <w:jc w:val="center"/>
        </w:trPr>
        <w:tc>
          <w:tcPr>
            <w:tcW w:w="1247" w:type="dxa"/>
            <w:vMerge/>
            <w:vAlign w:val="center"/>
          </w:tcPr>
          <w:p w14:paraId="406A1CA4" w14:textId="77777777" w:rsidR="00102A08" w:rsidRPr="00931575" w:rsidRDefault="00102A08" w:rsidP="00C66B37">
            <w:pPr>
              <w:pStyle w:val="TAL"/>
            </w:pPr>
          </w:p>
        </w:tc>
        <w:tc>
          <w:tcPr>
            <w:tcW w:w="2923" w:type="dxa"/>
          </w:tcPr>
          <w:p w14:paraId="41D994EC" w14:textId="77777777" w:rsidR="00102A08" w:rsidRPr="00931575" w:rsidRDefault="00102A08" w:rsidP="00C66B37">
            <w:pPr>
              <w:pStyle w:val="TAL"/>
            </w:pPr>
            <w:r w:rsidRPr="00931575">
              <w:t>Time density (</w:t>
            </w:r>
            <w:r w:rsidRPr="00931575">
              <w:rPr>
                <w:i/>
              </w:rPr>
              <w:t>L</w:t>
            </w:r>
            <w:r w:rsidRPr="00931575">
              <w:rPr>
                <w:i/>
                <w:vertAlign w:val="subscript"/>
              </w:rPr>
              <w:t>PT-RS</w:t>
            </w:r>
            <w:r w:rsidRPr="00931575">
              <w:t>)</w:t>
            </w:r>
          </w:p>
        </w:tc>
        <w:tc>
          <w:tcPr>
            <w:tcW w:w="2459" w:type="dxa"/>
          </w:tcPr>
          <w:p w14:paraId="5332F74D" w14:textId="77777777" w:rsidR="00102A08" w:rsidRPr="00931575" w:rsidRDefault="00102A08" w:rsidP="00C66B37">
            <w:pPr>
              <w:pStyle w:val="TAC"/>
            </w:pPr>
            <w:r w:rsidRPr="00931575">
              <w:t>N.A.</w:t>
            </w:r>
          </w:p>
        </w:tc>
        <w:tc>
          <w:tcPr>
            <w:tcW w:w="2459" w:type="dxa"/>
          </w:tcPr>
          <w:p w14:paraId="65462F72" w14:textId="77777777" w:rsidR="00102A08" w:rsidRPr="00931575" w:rsidRDefault="00102A08" w:rsidP="00C66B37">
            <w:pPr>
              <w:pStyle w:val="TAC"/>
            </w:pPr>
            <w:r>
              <w:t>Disabled</w:t>
            </w:r>
          </w:p>
        </w:tc>
      </w:tr>
      <w:tr w:rsidR="00102A08" w:rsidRPr="00931575" w14:paraId="0673EA6E" w14:textId="77777777" w:rsidTr="00C66B37">
        <w:trPr>
          <w:jc w:val="center"/>
        </w:trPr>
        <w:tc>
          <w:tcPr>
            <w:tcW w:w="9088" w:type="dxa"/>
            <w:gridSpan w:val="4"/>
            <w:vAlign w:val="center"/>
          </w:tcPr>
          <w:p w14:paraId="4CE221EA" w14:textId="77777777" w:rsidR="00102A08" w:rsidRPr="00931575" w:rsidRDefault="00102A08" w:rsidP="00C66B37">
            <w:pPr>
              <w:pStyle w:val="TAN"/>
            </w:pPr>
            <w:r w:rsidRPr="00931575">
              <w:t>Note 1:</w:t>
            </w:r>
            <w:r w:rsidRPr="00931575">
              <w:tab/>
            </w:r>
            <w:r w:rsidRPr="002111D7">
              <w:t>The same TDD requirements are applicable to different UL-DL patterns with more than one consecutive UL slots when both pusch-TimeDomainWindowLength and PUSCH aggregation factor are configured as 2 slots.</w:t>
            </w:r>
            <w:r>
              <w:t xml:space="preserve"> </w:t>
            </w:r>
            <w:r w:rsidRPr="002111D7">
              <w:t>The UL (re)transmission of PUSCH is only scheduled for the actual TDW including 2 consecutive UL slots.</w:t>
            </w:r>
          </w:p>
          <w:p w14:paraId="1B871F4E" w14:textId="77777777" w:rsidR="00102A08" w:rsidRDefault="00102A08" w:rsidP="00C66B37">
            <w:pPr>
              <w:pStyle w:val="TAN"/>
              <w:rPr>
                <w:ins w:id="16" w:author="R&amp;S" w:date="2023-05-15T19:07:00Z"/>
                <w:lang w:val="en-US"/>
              </w:rPr>
            </w:pPr>
            <w:r w:rsidRPr="00931575">
              <w:t>Note 2:</w:t>
            </w:r>
            <w:r w:rsidRPr="00931575">
              <w:tab/>
            </w:r>
            <w:r w:rsidRPr="00931575">
              <w:rPr>
                <w:lang w:val="en-US"/>
              </w:rPr>
              <w:t>The effective RV sequence is {0,2,3,1} with slot aggregation</w:t>
            </w:r>
          </w:p>
          <w:p w14:paraId="1A3BE2AE" w14:textId="5547CD60" w:rsidR="00102A08" w:rsidRPr="00613116" w:rsidRDefault="00102A08" w:rsidP="00C66B37">
            <w:pPr>
              <w:pStyle w:val="TAN"/>
              <w:rPr>
                <w:lang w:val="en-US"/>
              </w:rPr>
            </w:pPr>
            <w:ins w:id="17" w:author="R&amp;S" w:date="2023-05-15T19:07:00Z">
              <w:r w:rsidRPr="00102A08">
                <w:rPr>
                  <w:lang w:val="en-US"/>
                </w:rPr>
                <w:t xml:space="preserve">Note 3:   </w:t>
              </w:r>
              <w:r>
                <w:rPr>
                  <w:lang w:val="en-US"/>
                </w:rPr>
                <w:t xml:space="preserve">   </w:t>
              </w:r>
              <w:r w:rsidRPr="00102A08">
                <w:rPr>
                  <w:lang w:val="en-US"/>
                </w:rPr>
                <w:t>For the FDD case a PUSCH aggregation factor 8 is needed to get a RV sequence 0, 0, 0, 0.</w:t>
              </w:r>
            </w:ins>
          </w:p>
        </w:tc>
      </w:tr>
    </w:tbl>
    <w:p w14:paraId="1557EA72" w14:textId="4FF9F990" w:rsidR="00102A08" w:rsidDel="00102A08" w:rsidRDefault="00102A08">
      <w:pPr>
        <w:rPr>
          <w:del w:id="18" w:author="R&amp;S" w:date="2023-05-15T19:07:00Z"/>
          <w:noProof/>
        </w:rPr>
        <w:sectPr w:rsidR="00102A08" w:rsidDel="00102A0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2" w:name="_GoBack"/>
      <w:bookmarkEnd w:id="22"/>
    </w:p>
    <w:p w14:paraId="68C9CD36" w14:textId="77777777" w:rsidR="001E41F3" w:rsidRDefault="001E41F3" w:rsidP="00102A08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84C08" w14:textId="77777777" w:rsidR="00EE7C13" w:rsidRDefault="00EE7C13">
      <w:r>
        <w:separator/>
      </w:r>
    </w:p>
  </w:endnote>
  <w:endnote w:type="continuationSeparator" w:id="0">
    <w:p w14:paraId="31668CB8" w14:textId="77777777" w:rsidR="00EE7C13" w:rsidRDefault="00EE7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4B7B6" w14:textId="77777777" w:rsidR="00102A08" w:rsidRDefault="00102A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209D8" w14:textId="77777777" w:rsidR="00102A08" w:rsidRDefault="00102A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16896" w14:textId="77777777" w:rsidR="00102A08" w:rsidRDefault="00102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B1901" w14:textId="77777777" w:rsidR="00EE7C13" w:rsidRDefault="00EE7C13">
      <w:r>
        <w:separator/>
      </w:r>
    </w:p>
  </w:footnote>
  <w:footnote w:type="continuationSeparator" w:id="0">
    <w:p w14:paraId="5A58E24A" w14:textId="77777777" w:rsidR="00EE7C13" w:rsidRDefault="00EE7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686775F5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ins w:id="19" w:author="R&amp;S" w:date="2023-05-15T19:08:00Z">
      <w:r w:rsidR="00102A08"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4252E47" wp14:editId="016D3C1A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2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1973898492"/>
                            </w:sdtPr>
                            <w:sdtContent>
                              <w:p w14:paraId="019B0FE6" w14:textId="1DB44C98" w:rsidR="00102A08" w:rsidRPr="00A11327" w:rsidRDefault="00102A08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252E47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1973898492"/>
                      </w:sdtPr>
                      <w:sdtContent>
                        <w:p w14:paraId="019B0FE6" w14:textId="1DB44C98" w:rsidR="00102A08" w:rsidRPr="00A11327" w:rsidRDefault="00102A08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69A76" w14:textId="08B09D1A" w:rsidR="00102A08" w:rsidRDefault="00102A08">
    <w:pPr>
      <w:pStyle w:val="Header"/>
    </w:pPr>
    <w:ins w:id="20" w:author="R&amp;S" w:date="2023-05-15T19:08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A8790AF" wp14:editId="3DC68A27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4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405876909"/>
                            </w:sdtPr>
                            <w:sdtContent>
                              <w:p w14:paraId="3897C54D" w14:textId="57C3D134" w:rsidR="00102A08" w:rsidRPr="00A11327" w:rsidRDefault="00102A08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8790AF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405876909"/>
                      </w:sdtPr>
                      <w:sdtContent>
                        <w:p w14:paraId="3897C54D" w14:textId="57C3D134" w:rsidR="00102A08" w:rsidRPr="00A11327" w:rsidRDefault="00102A08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9590F" w14:textId="7198F4C4" w:rsidR="00102A08" w:rsidRDefault="00102A08">
    <w:pPr>
      <w:pStyle w:val="Header"/>
    </w:pPr>
    <w:ins w:id="21" w:author="R&amp;S" w:date="2023-05-15T19:08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13F2ED74" wp14:editId="698C447E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1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57122702"/>
                            </w:sdtPr>
                            <w:sdtContent>
                              <w:p w14:paraId="1A33F581" w14:textId="1D7C7739" w:rsidR="00102A08" w:rsidRPr="00A11327" w:rsidRDefault="00102A08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F2ED74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57122702"/>
                      </w:sdtPr>
                      <w:sdtContent>
                        <w:p w14:paraId="1A33F581" w14:textId="1D7C7739" w:rsidR="00102A08" w:rsidRPr="00A11327" w:rsidRDefault="00102A08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9A41876" w:rsidR="00695808" w:rsidRDefault="00102A08">
    <w:pPr>
      <w:pStyle w:val="Header"/>
    </w:pPr>
    <w:ins w:id="23" w:author="R&amp;S" w:date="2023-05-15T19:08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 wp14:anchorId="074B4EA6" wp14:editId="6F14D95E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6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380044337"/>
                            </w:sdtPr>
                            <w:sdtContent>
                              <w:p w14:paraId="4D3B22EE" w14:textId="6740675E" w:rsidR="00102A08" w:rsidRPr="00A11327" w:rsidRDefault="00102A08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4B4EA6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380044337"/>
                      </w:sdtPr>
                      <w:sdtContent>
                        <w:p w14:paraId="4D3B22EE" w14:textId="6740675E" w:rsidR="00102A08" w:rsidRPr="00A11327" w:rsidRDefault="00102A08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8BA4B6B" w:rsidR="00695808" w:rsidRDefault="00695808">
    <w:pPr>
      <w:pStyle w:val="Header"/>
      <w:tabs>
        <w:tab w:val="right" w:pos="9639"/>
      </w:tabs>
    </w:pPr>
    <w:r>
      <w:tab/>
    </w:r>
    <w:ins w:id="24" w:author="R&amp;S" w:date="2023-05-15T19:08:00Z">
      <w:r w:rsidR="00102A08"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1DEC4754" wp14:editId="0C7913F2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3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1387339451"/>
                            </w:sdtPr>
                            <w:sdtContent>
                              <w:p w14:paraId="48DB4024" w14:textId="5618CE69" w:rsidR="00102A08" w:rsidRPr="00A11327" w:rsidRDefault="00102A08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EC4754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1387339451"/>
                      </w:sdtPr>
                      <w:sdtContent>
                        <w:p w14:paraId="48DB4024" w14:textId="5618CE69" w:rsidR="00102A08" w:rsidRPr="00A11327" w:rsidRDefault="00102A08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21EB4377" w:rsidR="00695808" w:rsidRDefault="00102A08">
    <w:pPr>
      <w:pStyle w:val="Header"/>
    </w:pPr>
    <w:ins w:id="25" w:author="R&amp;S" w:date="2023-05-15T19:08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5987F2E3" wp14:editId="4F7DD351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5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939342363"/>
                            </w:sdtPr>
                            <w:sdtContent>
                              <w:p w14:paraId="341EB1B9" w14:textId="6B56F5A5" w:rsidR="00102A08" w:rsidRPr="00A11327" w:rsidRDefault="00102A08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87F2E3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939342363"/>
                      </w:sdtPr>
                      <w:sdtContent>
                        <w:p w14:paraId="341EB1B9" w14:textId="6B56F5A5" w:rsidR="00102A08" w:rsidRPr="00A11327" w:rsidRDefault="00102A08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2A08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C1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02A0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A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02A0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02A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2A0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02A08"/>
    <w:rPr>
      <w:rFonts w:ascii="Arial" w:hAnsi="Arial"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02A0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unhideWhenUsed/>
    <w:rsid w:val="00102A08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102A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102A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102A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6A32D-B701-475E-930C-8A3F515CB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948</Words>
  <Characters>5405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7</cp:revision>
  <cp:lastPrinted>1900-01-01T05:00:00Z</cp:lastPrinted>
  <dcterms:created xsi:type="dcterms:W3CDTF">2020-02-03T08:32:00Z</dcterms:created>
  <dcterms:modified xsi:type="dcterms:W3CDTF">2023-05-15T23:08:00Z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R4-2309730</vt:lpwstr>
  </property>
  <property fmtid="{D5CDD505-2E9C-101B-9397-08002B2CF9AE}" pid="10" name="Spec#">
    <vt:lpwstr>38.141-2</vt:lpwstr>
  </property>
  <property fmtid="{D5CDD505-2E9C-101B-9397-08002B2CF9AE}" pid="11" name="Cr#">
    <vt:lpwstr>0519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to Test Case 8.2.13 (FDD case, PUSCH Aggregation Factor 8)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2023-05-15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2023-05-15T23:08:23Z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7eaf0e16-7994-453f-91a0-17e22577933b</vt:lpwstr>
  </property>
  <property fmtid="{D5CDD505-2E9C-101B-9397-08002B2CF9AE}" pid="27" name="MSIP_Label_9764cdcd-3664-4d05-9615-7cbf65a4f0a8_ContentBits">
    <vt:lpwstr>0</vt:lpwstr>
  </property>
</Properties>
</file>