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27E9B" w14:textId="43AF7A36" w:rsidR="00C35C4D" w:rsidRPr="00740AA7" w:rsidRDefault="00C35C4D" w:rsidP="6079CCFC">
      <w:pPr>
        <w:tabs>
          <w:tab w:val="right" w:pos="9072"/>
        </w:tabs>
        <w:jc w:val="both"/>
        <w:rPr>
          <w:rFonts w:ascii="Arial" w:eastAsia="SimSun"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w:t>
      </w:r>
      <w:r w:rsidR="00FE6B7D" w:rsidRPr="6079CCFC">
        <w:rPr>
          <w:rFonts w:ascii="Arial" w:hAnsi="Arial" w:cs="Arial"/>
          <w:b/>
          <w:bCs/>
          <w:sz w:val="24"/>
          <w:szCs w:val="24"/>
          <w:lang w:eastAsia="zh-CN"/>
        </w:rPr>
        <w:t>10</w:t>
      </w:r>
      <w:r w:rsidR="00EA6115">
        <w:rPr>
          <w:rFonts w:ascii="Arial" w:hAnsi="Arial" w:cs="Arial"/>
          <w:b/>
          <w:bCs/>
          <w:sz w:val="24"/>
          <w:szCs w:val="24"/>
          <w:lang w:eastAsia="zh-CN"/>
        </w:rPr>
        <w:t>7</w:t>
      </w:r>
      <w:r>
        <w:tab/>
      </w:r>
      <w:r w:rsidR="00386624" w:rsidRPr="00386624">
        <w:rPr>
          <w:rFonts w:ascii="Arial" w:hAnsi="Arial"/>
          <w:b/>
          <w:bCs/>
          <w:sz w:val="24"/>
          <w:szCs w:val="24"/>
          <w:lang w:eastAsia="zh-CN"/>
        </w:rPr>
        <w:t>R4-2307186</w:t>
      </w:r>
    </w:p>
    <w:p w14:paraId="665FD32D" w14:textId="5D9E3C88" w:rsidR="00C35C4D" w:rsidRPr="00740AA7" w:rsidRDefault="00EA6115" w:rsidP="00C35C4D">
      <w:pPr>
        <w:tabs>
          <w:tab w:val="left" w:pos="3106"/>
          <w:tab w:val="center" w:pos="4536"/>
          <w:tab w:val="right" w:pos="9072"/>
        </w:tabs>
        <w:jc w:val="both"/>
        <w:rPr>
          <w:rFonts w:ascii="Arial" w:eastAsia="SimSun" w:hAnsi="Arial"/>
          <w:b/>
          <w:sz w:val="24"/>
          <w:lang w:eastAsia="zh-CN"/>
        </w:rPr>
      </w:pPr>
      <w:r w:rsidRPr="008C39F7">
        <w:rPr>
          <w:rFonts w:ascii="Arial" w:eastAsia="SimSun" w:hAnsi="Arial"/>
          <w:b/>
          <w:sz w:val="24"/>
        </w:rPr>
        <w:t>Incheon, Korea, May 22 – 26, 2023</w:t>
      </w:r>
    </w:p>
    <w:p w14:paraId="05356182" w14:textId="77777777" w:rsidR="00C35C4D" w:rsidRPr="00740AA7" w:rsidRDefault="00C35C4D" w:rsidP="00C35C4D">
      <w:pPr>
        <w:tabs>
          <w:tab w:val="left" w:pos="420"/>
          <w:tab w:val="left" w:pos="840"/>
          <w:tab w:val="left" w:pos="1260"/>
          <w:tab w:val="left" w:pos="1680"/>
          <w:tab w:val="left" w:pos="2100"/>
          <w:tab w:val="left" w:pos="2520"/>
        </w:tabs>
        <w:jc w:val="both"/>
        <w:rPr>
          <w:rFonts w:ascii="Arial" w:eastAsia="SimSun" w:hAnsi="Arial"/>
          <w:b/>
          <w:sz w:val="24"/>
          <w:lang w:eastAsia="zh-CN"/>
        </w:rPr>
      </w:pPr>
    </w:p>
    <w:p w14:paraId="1B130B7D" w14:textId="5E7E9774" w:rsidR="00C35C4D" w:rsidRPr="00EA6115" w:rsidRDefault="00C35C4D" w:rsidP="6079CCFC">
      <w:pPr>
        <w:spacing w:after="60"/>
        <w:rPr>
          <w:rFonts w:ascii="Arial" w:hAnsi="Arial" w:cs="Arial"/>
          <w:b/>
          <w:bCs/>
        </w:rPr>
      </w:pPr>
      <w:r w:rsidRPr="6079CCFC">
        <w:rPr>
          <w:rFonts w:ascii="Arial" w:hAnsi="Arial" w:cs="Arial"/>
          <w:b/>
          <w:bCs/>
        </w:rPr>
        <w:t>Title:</w:t>
      </w:r>
      <w:r>
        <w:tab/>
      </w:r>
      <w:r w:rsidRPr="6079CCFC">
        <w:rPr>
          <w:rFonts w:ascii="Arial" w:hAnsi="Arial" w:cs="Arial"/>
          <w:b/>
          <w:bCs/>
        </w:rPr>
        <w:t xml:space="preserve"> </w:t>
      </w:r>
      <w:r w:rsidR="00EA6115">
        <w:rPr>
          <w:rFonts w:ascii="Arial" w:hAnsi="Arial" w:cs="Arial"/>
          <w:b/>
          <w:bCs/>
        </w:rPr>
        <w:tab/>
      </w:r>
      <w:r w:rsidR="00EA6115" w:rsidRPr="00EA6115">
        <w:rPr>
          <w:rFonts w:ascii="Arial" w:hAnsi="Arial" w:cs="Arial"/>
          <w:b/>
          <w:bCs/>
        </w:rPr>
        <w:t>LS on scheduling restrictions for overlapping UL transmission</w:t>
      </w:r>
    </w:p>
    <w:p w14:paraId="44AC747B" w14:textId="443C50EC" w:rsidR="00C35C4D" w:rsidRPr="00740AA7" w:rsidRDefault="00C35C4D" w:rsidP="00C35C4D">
      <w:pPr>
        <w:spacing w:after="60"/>
        <w:rPr>
          <w:rFonts w:ascii="Arial" w:hAnsi="Arial" w:cs="Arial"/>
          <w:bCs/>
        </w:rPr>
      </w:pPr>
      <w:r w:rsidRPr="00740AA7">
        <w:rPr>
          <w:rFonts w:ascii="Arial" w:hAnsi="Arial" w:cs="Arial"/>
          <w:b/>
        </w:rPr>
        <w:t>Release:</w:t>
      </w:r>
      <w:r w:rsidRPr="00740AA7">
        <w:rPr>
          <w:rFonts w:ascii="Arial" w:hAnsi="Arial" w:cs="Arial"/>
          <w:bCs/>
        </w:rPr>
        <w:tab/>
        <w:t>Rel-1</w:t>
      </w:r>
      <w:r w:rsidR="00EA6115">
        <w:rPr>
          <w:rFonts w:ascii="Arial" w:hAnsi="Arial" w:cs="Arial"/>
          <w:bCs/>
        </w:rPr>
        <w:t>8</w:t>
      </w:r>
    </w:p>
    <w:p w14:paraId="26FD63C2" w14:textId="6AF12D02" w:rsidR="00C35C4D" w:rsidRPr="00740AA7" w:rsidRDefault="00C35C4D" w:rsidP="00C35C4D">
      <w:pPr>
        <w:spacing w:after="60"/>
        <w:rPr>
          <w:rFonts w:ascii="Arial" w:hAnsi="Arial" w:cs="Arial"/>
          <w:bCs/>
        </w:rPr>
      </w:pPr>
      <w:r w:rsidRPr="00740AA7">
        <w:rPr>
          <w:rFonts w:ascii="Arial" w:hAnsi="Arial" w:cs="Arial"/>
          <w:b/>
        </w:rPr>
        <w:t>Work Item:</w:t>
      </w:r>
      <w:r w:rsidRPr="00740AA7">
        <w:rPr>
          <w:rFonts w:ascii="Arial" w:hAnsi="Arial" w:cs="Arial"/>
          <w:bCs/>
        </w:rPr>
        <w:tab/>
      </w:r>
      <w:proofErr w:type="spellStart"/>
      <w:r w:rsidR="00EA6115" w:rsidRPr="00EA6115">
        <w:rPr>
          <w:rFonts w:ascii="Arial" w:hAnsi="Arial" w:cs="Arial"/>
          <w:bCs/>
        </w:rPr>
        <w:t>NR_MIMO_evo_DL_UL</w:t>
      </w:r>
      <w:proofErr w:type="spellEnd"/>
    </w:p>
    <w:p w14:paraId="61E8D17B" w14:textId="77777777" w:rsidR="00C35C4D" w:rsidRPr="00740AA7" w:rsidRDefault="00C35C4D" w:rsidP="00C35C4D">
      <w:pPr>
        <w:spacing w:after="60"/>
        <w:rPr>
          <w:rFonts w:ascii="Arial" w:hAnsi="Arial" w:cs="Arial"/>
          <w:bCs/>
        </w:rPr>
      </w:pPr>
      <w:r w:rsidRPr="00740AA7">
        <w:rPr>
          <w:rFonts w:ascii="Arial" w:hAnsi="Arial" w:cs="Arial"/>
          <w:b/>
        </w:rPr>
        <w:t>Source:</w:t>
      </w:r>
      <w:r w:rsidRPr="00740AA7">
        <w:rPr>
          <w:rFonts w:ascii="Arial" w:hAnsi="Arial" w:cs="Arial"/>
          <w:bCs/>
        </w:rPr>
        <w:tab/>
        <w:t>RAN4</w:t>
      </w:r>
    </w:p>
    <w:p w14:paraId="3BB94AE1" w14:textId="6CFF724C" w:rsidR="00C35C4D" w:rsidRPr="00740AA7" w:rsidRDefault="00C35C4D" w:rsidP="00C35C4D">
      <w:pPr>
        <w:spacing w:after="60"/>
        <w:rPr>
          <w:rFonts w:ascii="Arial" w:hAnsi="Arial" w:cs="Arial"/>
          <w:bCs/>
        </w:rPr>
      </w:pPr>
      <w:r w:rsidRPr="00740AA7">
        <w:rPr>
          <w:rFonts w:ascii="Arial" w:hAnsi="Arial" w:cs="Arial"/>
          <w:b/>
        </w:rPr>
        <w:t>To:</w:t>
      </w:r>
      <w:r w:rsidRPr="00740AA7">
        <w:rPr>
          <w:rFonts w:ascii="Arial" w:hAnsi="Arial" w:cs="Arial"/>
          <w:bCs/>
        </w:rPr>
        <w:tab/>
        <w:t>RAN</w:t>
      </w:r>
      <w:r w:rsidR="00EA6115">
        <w:rPr>
          <w:rFonts w:ascii="Arial" w:hAnsi="Arial" w:cs="Arial"/>
          <w:bCs/>
        </w:rPr>
        <w:t>1</w:t>
      </w:r>
      <w:r w:rsidRPr="00740AA7">
        <w:rPr>
          <w:rFonts w:ascii="Arial" w:hAnsi="Arial" w:cs="Arial"/>
          <w:bCs/>
        </w:rPr>
        <w:t xml:space="preserve">, </w:t>
      </w:r>
    </w:p>
    <w:p w14:paraId="4E7A627E" w14:textId="4A55033E" w:rsidR="00C35C4D" w:rsidRPr="00740AA7" w:rsidRDefault="00C35C4D" w:rsidP="00C35C4D">
      <w:pPr>
        <w:spacing w:after="60"/>
        <w:rPr>
          <w:rFonts w:ascii="Arial" w:hAnsi="Arial" w:cs="Arial"/>
          <w:bCs/>
        </w:rPr>
      </w:pPr>
      <w:r w:rsidRPr="00740AA7">
        <w:rPr>
          <w:rFonts w:ascii="Arial" w:hAnsi="Arial" w:cs="Arial"/>
          <w:b/>
        </w:rPr>
        <w:t>Cc:</w:t>
      </w:r>
      <w:r w:rsidRPr="00740AA7">
        <w:rPr>
          <w:rFonts w:ascii="Arial" w:hAnsi="Arial" w:cs="Arial"/>
          <w:bCs/>
        </w:rPr>
        <w:tab/>
      </w:r>
      <w:r w:rsidR="000A1DBF" w:rsidRPr="00740AA7">
        <w:rPr>
          <w:rFonts w:ascii="Arial" w:hAnsi="Arial" w:cs="Arial"/>
          <w:bCs/>
        </w:rPr>
        <w:t>RAN</w:t>
      </w:r>
      <w:r w:rsidR="00EA6115">
        <w:rPr>
          <w:rFonts w:ascii="Arial" w:hAnsi="Arial" w:cs="Arial"/>
          <w:bCs/>
        </w:rPr>
        <w:t>2</w:t>
      </w:r>
    </w:p>
    <w:p w14:paraId="482163EC" w14:textId="77777777" w:rsidR="00C35C4D" w:rsidRPr="00740AA7" w:rsidRDefault="00C35C4D" w:rsidP="00C35C4D">
      <w:pPr>
        <w:tabs>
          <w:tab w:val="left" w:pos="2268"/>
        </w:tabs>
        <w:rPr>
          <w:rFonts w:ascii="Arial" w:hAnsi="Arial" w:cs="Arial"/>
          <w:bCs/>
        </w:rPr>
      </w:pPr>
      <w:r w:rsidRPr="00740AA7">
        <w:rPr>
          <w:rFonts w:ascii="Arial" w:hAnsi="Arial" w:cs="Arial"/>
          <w:b/>
        </w:rPr>
        <w:t>Contact Person:</w:t>
      </w:r>
      <w:r w:rsidRPr="00740AA7">
        <w:rPr>
          <w:rFonts w:ascii="Arial" w:hAnsi="Arial" w:cs="Arial"/>
          <w:bCs/>
        </w:rPr>
        <w:tab/>
      </w:r>
    </w:p>
    <w:p w14:paraId="44034101" w14:textId="721622B1" w:rsidR="00C35C4D" w:rsidRPr="00740AA7" w:rsidRDefault="00C35C4D" w:rsidP="00C35C4D">
      <w:pPr>
        <w:keepNext/>
        <w:tabs>
          <w:tab w:val="left" w:pos="2268"/>
          <w:tab w:val="left" w:pos="2694"/>
        </w:tabs>
        <w:outlineLvl w:val="3"/>
        <w:rPr>
          <w:rFonts w:ascii="Arial" w:hAnsi="Arial" w:cs="Arial"/>
          <w:bCs/>
        </w:rPr>
      </w:pPr>
      <w:r w:rsidRPr="00740AA7">
        <w:rPr>
          <w:rFonts w:ascii="Arial" w:hAnsi="Arial" w:cs="Arial"/>
          <w:b/>
        </w:rPr>
        <w:t>Name:</w:t>
      </w:r>
      <w:r w:rsidRPr="00740AA7">
        <w:rPr>
          <w:rFonts w:ascii="Arial" w:hAnsi="Arial" w:cs="Arial"/>
          <w:bCs/>
        </w:rPr>
        <w:tab/>
      </w:r>
      <w:r w:rsidR="00EA6115">
        <w:rPr>
          <w:rFonts w:ascii="Arial" w:hAnsi="Arial" w:cs="Arial"/>
          <w:bCs/>
        </w:rPr>
        <w:t>Rafael Paiva</w:t>
      </w:r>
      <w:r w:rsidRPr="00740AA7">
        <w:rPr>
          <w:rFonts w:ascii="Arial" w:hAnsi="Arial" w:cs="Arial"/>
          <w:bCs/>
        </w:rPr>
        <w:t xml:space="preserve"> </w:t>
      </w:r>
    </w:p>
    <w:p w14:paraId="4BE1AF42" w14:textId="36BB335C" w:rsidR="00C35C4D" w:rsidRPr="00740AA7" w:rsidRDefault="00C35C4D" w:rsidP="00C35C4D">
      <w:pPr>
        <w:keepNext/>
        <w:tabs>
          <w:tab w:val="left" w:pos="2268"/>
          <w:tab w:val="left" w:pos="2694"/>
        </w:tabs>
        <w:outlineLvl w:val="6"/>
        <w:rPr>
          <w:rFonts w:ascii="Arial" w:hAnsi="Arial" w:cs="Arial"/>
          <w:bCs/>
        </w:rPr>
      </w:pPr>
      <w:r w:rsidRPr="00740AA7">
        <w:rPr>
          <w:rFonts w:ascii="Arial" w:hAnsi="Arial" w:cs="Arial"/>
          <w:b/>
        </w:rPr>
        <w:t>E-mail:</w:t>
      </w:r>
      <w:r w:rsidRPr="00740AA7">
        <w:rPr>
          <w:rFonts w:ascii="Arial" w:hAnsi="Arial" w:cs="Arial"/>
          <w:bCs/>
        </w:rPr>
        <w:tab/>
      </w:r>
      <w:r w:rsidR="00EA6115" w:rsidRPr="00EA6115">
        <w:rPr>
          <w:rFonts w:ascii="Arial" w:hAnsi="Arial" w:cs="Arial"/>
          <w:bCs/>
        </w:rPr>
        <w:t>rafael.paiva@nokia.com</w:t>
      </w:r>
      <w:r w:rsidRPr="00740AA7">
        <w:rPr>
          <w:rFonts w:ascii="Arial" w:hAnsi="Arial" w:cs="Arial"/>
          <w:bCs/>
        </w:rPr>
        <w:t xml:space="preserve"> </w:t>
      </w:r>
    </w:p>
    <w:p w14:paraId="2C0D6665" w14:textId="77777777" w:rsidR="00C35C4D" w:rsidRPr="00740AA7" w:rsidRDefault="00C35C4D" w:rsidP="00C35C4D">
      <w:pPr>
        <w:spacing w:after="60"/>
        <w:rPr>
          <w:rFonts w:ascii="Arial" w:hAnsi="Arial" w:cs="Arial"/>
          <w:b/>
        </w:rPr>
      </w:pPr>
    </w:p>
    <w:p w14:paraId="191E0E5B" w14:textId="77777777" w:rsidR="00C35C4D" w:rsidRPr="00740AA7" w:rsidRDefault="00C35C4D" w:rsidP="00C35C4D">
      <w:pPr>
        <w:tabs>
          <w:tab w:val="left" w:pos="2268"/>
        </w:tabs>
        <w:rPr>
          <w:rFonts w:ascii="Arial" w:hAnsi="Arial" w:cs="Arial"/>
          <w:b/>
        </w:rPr>
      </w:pPr>
      <w:r w:rsidRPr="00740AA7">
        <w:rPr>
          <w:rFonts w:ascii="Arial" w:hAnsi="Arial" w:cs="Arial"/>
          <w:b/>
        </w:rPr>
        <w:t xml:space="preserve">Send any </w:t>
      </w:r>
      <w:proofErr w:type="gramStart"/>
      <w:r w:rsidRPr="00740AA7">
        <w:rPr>
          <w:rFonts w:ascii="Arial" w:hAnsi="Arial" w:cs="Arial"/>
          <w:b/>
        </w:rPr>
        <w:t>reply</w:t>
      </w:r>
      <w:proofErr w:type="gramEnd"/>
      <w:r w:rsidRPr="00740AA7">
        <w:rPr>
          <w:rFonts w:ascii="Arial" w:hAnsi="Arial" w:cs="Arial"/>
          <w:b/>
        </w:rPr>
        <w:t xml:space="preserve"> LS to:</w:t>
      </w:r>
      <w:r w:rsidRPr="00740AA7">
        <w:rPr>
          <w:rFonts w:ascii="Arial" w:hAnsi="Arial" w:cs="Arial"/>
          <w:b/>
        </w:rPr>
        <w:tab/>
        <w:t xml:space="preserve">3GPP Liaisons Coordinator, </w:t>
      </w:r>
      <w:hyperlink r:id="rId7" w:history="1">
        <w:r w:rsidRPr="00740AA7">
          <w:rPr>
            <w:rFonts w:ascii="Arial" w:hAnsi="Arial" w:cs="Arial"/>
            <w:b/>
            <w:color w:val="0000FF"/>
            <w:u w:val="single"/>
          </w:rPr>
          <w:t>mailto:3GPPLiaison@etsi.org</w:t>
        </w:r>
      </w:hyperlink>
      <w:r w:rsidRPr="00740AA7">
        <w:rPr>
          <w:rFonts w:ascii="Arial" w:hAnsi="Arial" w:cs="Arial"/>
          <w:b/>
        </w:rPr>
        <w:t xml:space="preserve"> </w:t>
      </w:r>
      <w:r w:rsidRPr="00740AA7">
        <w:rPr>
          <w:rFonts w:ascii="Arial" w:hAnsi="Arial" w:cs="Arial"/>
          <w:bCs/>
        </w:rPr>
        <w:tab/>
      </w:r>
    </w:p>
    <w:p w14:paraId="31196E7C" w14:textId="77777777" w:rsidR="00C35C4D" w:rsidRPr="00740AA7" w:rsidRDefault="00C35C4D" w:rsidP="00C35C4D">
      <w:pPr>
        <w:pBdr>
          <w:bottom w:val="single" w:sz="4" w:space="1" w:color="auto"/>
        </w:pBdr>
        <w:rPr>
          <w:rFonts w:ascii="Arial" w:hAnsi="Arial" w:cs="Arial"/>
        </w:rPr>
      </w:pPr>
    </w:p>
    <w:p w14:paraId="37B05214" w14:textId="77777777" w:rsidR="00C35C4D" w:rsidRPr="00740AA7" w:rsidRDefault="00C35C4D" w:rsidP="00C35C4D">
      <w:pPr>
        <w:rPr>
          <w:rFonts w:ascii="Arial" w:hAnsi="Arial" w:cs="Arial"/>
        </w:rPr>
      </w:pPr>
    </w:p>
    <w:p w14:paraId="0249AA9A" w14:textId="77777777" w:rsidR="00C35C4D" w:rsidRPr="00740AA7" w:rsidRDefault="00C35C4D" w:rsidP="00C35C4D">
      <w:pPr>
        <w:spacing w:after="120"/>
        <w:rPr>
          <w:rFonts w:ascii="Arial" w:hAnsi="Arial" w:cs="Arial"/>
          <w:b/>
        </w:rPr>
      </w:pPr>
      <w:r w:rsidRPr="00740AA7">
        <w:rPr>
          <w:rFonts w:ascii="Arial" w:hAnsi="Arial" w:cs="Arial"/>
          <w:b/>
        </w:rPr>
        <w:t>1. Overall Description:</w:t>
      </w:r>
    </w:p>
    <w:p w14:paraId="26B9B431" w14:textId="43506A02" w:rsidR="001D7869" w:rsidRDefault="00EA6115" w:rsidP="00EA6115">
      <w:pPr>
        <w:rPr>
          <w:rFonts w:ascii="Arial" w:hAnsi="Arial" w:cs="Arial"/>
          <w:lang w:val="en-US"/>
        </w:rPr>
      </w:pPr>
      <w:r w:rsidRPr="00EA6115">
        <w:rPr>
          <w:rFonts w:ascii="Arial" w:hAnsi="Arial" w:cs="Arial"/>
          <w:lang w:val="en-US"/>
        </w:rPr>
        <w:t xml:space="preserve">RAN4 has identified that scheduling restrictions </w:t>
      </w:r>
      <w:r w:rsidR="001D7869">
        <w:rPr>
          <w:rFonts w:ascii="Arial" w:hAnsi="Arial" w:cs="Arial"/>
          <w:lang w:val="en-US"/>
        </w:rPr>
        <w:t xml:space="preserve">for a UE not capable of </w:t>
      </w:r>
      <w:proofErr w:type="spellStart"/>
      <w:r w:rsidR="001D7869">
        <w:rPr>
          <w:rFonts w:ascii="Arial" w:hAnsi="Arial" w:cs="Arial"/>
          <w:lang w:val="en-US"/>
        </w:rPr>
        <w:t>STxMP</w:t>
      </w:r>
      <w:proofErr w:type="spellEnd"/>
      <w:r w:rsidR="001D7869">
        <w:rPr>
          <w:rFonts w:ascii="Arial" w:hAnsi="Arial" w:cs="Arial"/>
          <w:lang w:val="en-US"/>
        </w:rPr>
        <w:t xml:space="preserve"> </w:t>
      </w:r>
      <w:r w:rsidRPr="00EA6115">
        <w:rPr>
          <w:rFonts w:ascii="Arial" w:hAnsi="Arial" w:cs="Arial"/>
          <w:lang w:val="en-US"/>
        </w:rPr>
        <w:t xml:space="preserve">can be optimized considering </w:t>
      </w:r>
      <w:r w:rsidR="001D7869">
        <w:rPr>
          <w:rFonts w:ascii="Arial" w:hAnsi="Arial" w:cs="Arial"/>
          <w:lang w:val="en-US"/>
        </w:rPr>
        <w:t>UE assistance.</w:t>
      </w:r>
    </w:p>
    <w:p w14:paraId="3A34F723" w14:textId="5CD0A25B" w:rsidR="001D7869" w:rsidRDefault="00AD076C" w:rsidP="00EA6115">
      <w:pPr>
        <w:rPr>
          <w:rFonts w:ascii="Arial" w:hAnsi="Arial" w:cs="Arial"/>
          <w:lang w:val="en-US"/>
        </w:rPr>
      </w:pPr>
      <w:r>
        <w:rPr>
          <w:rFonts w:ascii="Arial" w:hAnsi="Arial" w:cs="Arial"/>
          <w:lang w:val="en-US"/>
        </w:rPr>
        <w:t>Several parameters including the RTD, the TA values from both TRPs, and the TCI switching time, affect the number of symbols in the overlapping region on which such UE cannot be scheduled.</w:t>
      </w:r>
    </w:p>
    <w:p w14:paraId="6EF68EF4" w14:textId="60725C87" w:rsidR="00260FBB" w:rsidRDefault="00260FBB" w:rsidP="00EA6115">
      <w:pPr>
        <w:rPr>
          <w:rFonts w:ascii="Arial" w:hAnsi="Arial" w:cs="Arial"/>
          <w:lang w:val="en-US"/>
        </w:rPr>
      </w:pPr>
      <w:r w:rsidRPr="00260FBB">
        <w:rPr>
          <w:rFonts w:ascii="Arial" w:hAnsi="Arial" w:cs="Arial"/>
          <w:lang w:val="en-US"/>
        </w:rPr>
        <w:t xml:space="preserve">A </w:t>
      </w:r>
      <w:proofErr w:type="spellStart"/>
      <w:r w:rsidRPr="00260FBB">
        <w:rPr>
          <w:rFonts w:ascii="Arial" w:hAnsi="Arial" w:cs="Arial"/>
          <w:lang w:val="en-US"/>
        </w:rPr>
        <w:t>gNB</w:t>
      </w:r>
      <w:proofErr w:type="spellEnd"/>
      <w:r w:rsidRPr="00260FBB">
        <w:rPr>
          <w:rFonts w:ascii="Arial" w:hAnsi="Arial" w:cs="Arial"/>
          <w:lang w:val="en-US"/>
        </w:rPr>
        <w:t xml:space="preserve"> </w:t>
      </w:r>
      <w:r w:rsidR="009E5D8B">
        <w:rPr>
          <w:rFonts w:ascii="Arial" w:hAnsi="Arial" w:cs="Arial"/>
          <w:lang w:val="en-US"/>
        </w:rPr>
        <w:t>is not aware of all</w:t>
      </w:r>
      <w:r w:rsidRPr="00260FBB">
        <w:rPr>
          <w:rFonts w:ascii="Arial" w:hAnsi="Arial" w:cs="Arial"/>
          <w:lang w:val="en-US"/>
        </w:rPr>
        <w:t xml:space="preserve"> </w:t>
      </w:r>
      <w:r>
        <w:rPr>
          <w:rFonts w:ascii="Arial" w:hAnsi="Arial" w:cs="Arial"/>
          <w:lang w:val="en-US"/>
        </w:rPr>
        <w:t>those</w:t>
      </w:r>
      <w:r w:rsidRPr="00260FBB">
        <w:rPr>
          <w:rFonts w:ascii="Arial" w:hAnsi="Arial" w:cs="Arial"/>
          <w:lang w:val="en-US"/>
        </w:rPr>
        <w:t xml:space="preserve"> parameters</w:t>
      </w:r>
      <w:r w:rsidR="009E5D8B">
        <w:rPr>
          <w:rFonts w:ascii="Arial" w:hAnsi="Arial" w:cs="Arial"/>
          <w:lang w:val="en-US"/>
        </w:rPr>
        <w:t>, and therefore cannot</w:t>
      </w:r>
      <w:r w:rsidRPr="00260FBB">
        <w:rPr>
          <w:rFonts w:ascii="Arial" w:hAnsi="Arial" w:cs="Arial"/>
          <w:lang w:val="en-US"/>
        </w:rPr>
        <w:t xml:space="preserve"> properly decide for example the number of OFDM symbols at</w:t>
      </w:r>
      <w:r w:rsidR="009E5D8B">
        <w:rPr>
          <w:rFonts w:ascii="Arial" w:hAnsi="Arial" w:cs="Arial"/>
          <w:lang w:val="en-US"/>
        </w:rPr>
        <w:t xml:space="preserve"> the end of the earlier slot or at </w:t>
      </w:r>
      <w:r w:rsidRPr="00260FBB">
        <w:rPr>
          <w:rFonts w:ascii="Arial" w:hAnsi="Arial" w:cs="Arial"/>
          <w:lang w:val="en-US"/>
        </w:rPr>
        <w:t xml:space="preserve">the beginning of </w:t>
      </w:r>
      <w:r w:rsidR="009E5D8B">
        <w:rPr>
          <w:rFonts w:ascii="Arial" w:hAnsi="Arial" w:cs="Arial"/>
          <w:lang w:val="en-US"/>
        </w:rPr>
        <w:t>the</w:t>
      </w:r>
      <w:r>
        <w:rPr>
          <w:rFonts w:ascii="Arial" w:hAnsi="Arial" w:cs="Arial"/>
          <w:lang w:val="en-US"/>
        </w:rPr>
        <w:t xml:space="preserve"> later</w:t>
      </w:r>
      <w:r w:rsidRPr="00260FBB">
        <w:rPr>
          <w:rFonts w:ascii="Arial" w:hAnsi="Arial" w:cs="Arial"/>
          <w:lang w:val="en-US"/>
        </w:rPr>
        <w:t xml:space="preserve"> slot on which the UE cannot be scheduled.</w:t>
      </w:r>
    </w:p>
    <w:p w14:paraId="2AC47111" w14:textId="54C9AFCE" w:rsidR="005D11E0" w:rsidRDefault="005D11E0" w:rsidP="00EA6115">
      <w:pPr>
        <w:rPr>
          <w:rFonts w:ascii="Arial" w:hAnsi="Arial" w:cs="Arial"/>
          <w:lang w:val="en-US"/>
        </w:rPr>
      </w:pPr>
      <w:r>
        <w:rPr>
          <w:rFonts w:ascii="Arial" w:hAnsi="Arial" w:cs="Arial"/>
          <w:lang w:val="en-US"/>
        </w:rPr>
        <w:t xml:space="preserve">A </w:t>
      </w:r>
      <w:r w:rsidR="003877D2">
        <w:rPr>
          <w:rFonts w:ascii="Arial" w:hAnsi="Arial" w:cs="Arial"/>
          <w:lang w:val="en-US"/>
        </w:rPr>
        <w:t xml:space="preserve">conservative baseline at the </w:t>
      </w:r>
      <w:proofErr w:type="spellStart"/>
      <w:r>
        <w:rPr>
          <w:rFonts w:ascii="Arial" w:hAnsi="Arial" w:cs="Arial"/>
          <w:lang w:val="en-US"/>
        </w:rPr>
        <w:t>gNB</w:t>
      </w:r>
      <w:proofErr w:type="spellEnd"/>
      <w:r>
        <w:rPr>
          <w:rFonts w:ascii="Arial" w:hAnsi="Arial" w:cs="Arial"/>
          <w:lang w:val="en-US"/>
        </w:rPr>
        <w:t xml:space="preserve"> </w:t>
      </w:r>
      <w:r w:rsidR="00EA2A33">
        <w:rPr>
          <w:rFonts w:ascii="Arial" w:hAnsi="Arial" w:cs="Arial"/>
          <w:lang w:val="en-US"/>
        </w:rPr>
        <w:t>would</w:t>
      </w:r>
      <w:r w:rsidR="003877D2">
        <w:rPr>
          <w:rFonts w:ascii="Arial" w:hAnsi="Arial" w:cs="Arial"/>
          <w:lang w:val="en-US"/>
        </w:rPr>
        <w:t xml:space="preserve"> assume worst case </w:t>
      </w:r>
      <w:r w:rsidR="00156153">
        <w:rPr>
          <w:rFonts w:ascii="Arial" w:hAnsi="Arial" w:cs="Arial"/>
          <w:lang w:val="en-US"/>
        </w:rPr>
        <w:t>or bounds for such parameters</w:t>
      </w:r>
      <w:r w:rsidR="003877D2">
        <w:rPr>
          <w:rFonts w:ascii="Arial" w:hAnsi="Arial" w:cs="Arial"/>
          <w:lang w:val="en-US"/>
        </w:rPr>
        <w:t>, for example MRT</w:t>
      </w:r>
      <w:r w:rsidR="006A282F">
        <w:rPr>
          <w:rFonts w:ascii="Arial" w:hAnsi="Arial" w:cs="Arial"/>
          <w:lang w:val="en-US"/>
        </w:rPr>
        <w:t>D instead of RTD, resulting however in unnecessary throughput loss.</w:t>
      </w:r>
    </w:p>
    <w:p w14:paraId="70D52EB7" w14:textId="06E00606" w:rsidR="00EA6115" w:rsidRPr="00EA6115" w:rsidRDefault="00AD076C" w:rsidP="00EA6115">
      <w:pPr>
        <w:rPr>
          <w:rFonts w:ascii="Arial" w:hAnsi="Arial" w:cs="Arial"/>
          <w:lang w:val="en-US"/>
        </w:rPr>
      </w:pPr>
      <w:r>
        <w:rPr>
          <w:rFonts w:ascii="Arial" w:hAnsi="Arial" w:cs="Arial"/>
          <w:lang w:val="en-US"/>
        </w:rPr>
        <w:t>A</w:t>
      </w:r>
      <w:r w:rsidR="00EA6115" w:rsidRPr="00EA6115">
        <w:rPr>
          <w:rFonts w:ascii="Arial" w:hAnsi="Arial" w:cs="Arial"/>
          <w:lang w:val="en-US"/>
        </w:rPr>
        <w:t xml:space="preserve"> UE can report information related to </w:t>
      </w:r>
      <w:r>
        <w:rPr>
          <w:rFonts w:ascii="Arial" w:hAnsi="Arial" w:cs="Arial"/>
          <w:lang w:val="en-US"/>
        </w:rPr>
        <w:t xml:space="preserve">those parameters to allow the </w:t>
      </w:r>
      <w:proofErr w:type="spellStart"/>
      <w:r>
        <w:rPr>
          <w:rFonts w:ascii="Arial" w:hAnsi="Arial" w:cs="Arial"/>
          <w:lang w:val="en-US"/>
        </w:rPr>
        <w:t>gNB</w:t>
      </w:r>
      <w:proofErr w:type="spellEnd"/>
      <w:r>
        <w:rPr>
          <w:rFonts w:ascii="Arial" w:hAnsi="Arial" w:cs="Arial"/>
          <w:lang w:val="en-US"/>
        </w:rPr>
        <w:t xml:space="preserve"> to properly apply scheduling restrictions for that UE</w:t>
      </w:r>
      <w:r w:rsidR="00EA6115" w:rsidRPr="00EA6115">
        <w:rPr>
          <w:rFonts w:ascii="Arial" w:hAnsi="Arial" w:cs="Arial"/>
          <w:lang w:val="en-US"/>
        </w:rPr>
        <w:t xml:space="preserve">.  </w:t>
      </w:r>
    </w:p>
    <w:p w14:paraId="47D4AF48" w14:textId="3310074A" w:rsidR="00911C47" w:rsidRDefault="00EA6115" w:rsidP="00EA6115">
      <w:pPr>
        <w:rPr>
          <w:rFonts w:ascii="Arial" w:hAnsi="Arial" w:cs="Arial"/>
          <w:lang w:val="en-US"/>
        </w:rPr>
      </w:pPr>
      <w:r w:rsidRPr="00EA6115">
        <w:rPr>
          <w:rFonts w:ascii="Arial" w:hAnsi="Arial" w:cs="Arial"/>
          <w:lang w:val="en-US"/>
        </w:rPr>
        <w:t>RAN4 has also identified that scheduling restrictions for that scenario should be captured as part of RAN1 specifications.</w:t>
      </w:r>
    </w:p>
    <w:p w14:paraId="06EFDDFE" w14:textId="77777777" w:rsidR="007352A0" w:rsidRDefault="007352A0" w:rsidP="00EA6115">
      <w:pPr>
        <w:rPr>
          <w:rFonts w:ascii="Arial" w:hAnsi="Arial" w:cs="Arial"/>
        </w:rPr>
      </w:pPr>
    </w:p>
    <w:p w14:paraId="68D1B636" w14:textId="77777777" w:rsidR="00C35C4D" w:rsidRPr="00740AA7" w:rsidRDefault="00C35C4D" w:rsidP="00C35C4D">
      <w:pPr>
        <w:spacing w:after="120"/>
        <w:rPr>
          <w:rFonts w:ascii="Arial" w:hAnsi="Arial" w:cs="Arial"/>
          <w:b/>
        </w:rPr>
      </w:pPr>
      <w:r w:rsidRPr="00740AA7">
        <w:rPr>
          <w:rFonts w:ascii="Arial" w:hAnsi="Arial" w:cs="Arial"/>
          <w:b/>
        </w:rPr>
        <w:t>2. Actions:</w:t>
      </w:r>
    </w:p>
    <w:p w14:paraId="50482077" w14:textId="7AAE2AEC" w:rsidR="00C35C4D" w:rsidRPr="00740AA7" w:rsidRDefault="00C35C4D" w:rsidP="00C35C4D">
      <w:pPr>
        <w:spacing w:after="120"/>
        <w:rPr>
          <w:rFonts w:ascii="Arial" w:hAnsi="Arial" w:cs="Arial"/>
          <w:b/>
        </w:rPr>
      </w:pPr>
      <w:r w:rsidRPr="00740AA7">
        <w:rPr>
          <w:rFonts w:ascii="Arial" w:hAnsi="Arial" w:cs="Arial"/>
          <w:b/>
        </w:rPr>
        <w:t>To RAN</w:t>
      </w:r>
      <w:r w:rsidR="00EA6115">
        <w:rPr>
          <w:rFonts w:ascii="Arial" w:hAnsi="Arial" w:cs="Arial"/>
          <w:b/>
        </w:rPr>
        <w:t>1</w:t>
      </w:r>
      <w:r w:rsidRPr="00740AA7">
        <w:rPr>
          <w:rFonts w:ascii="Arial" w:hAnsi="Arial" w:cs="Arial"/>
          <w:b/>
        </w:rPr>
        <w:t xml:space="preserve"> group:</w:t>
      </w:r>
    </w:p>
    <w:p w14:paraId="0FB64F93" w14:textId="210B6FDC" w:rsidR="00911C47" w:rsidRPr="00740AA7" w:rsidRDefault="00C35C4D" w:rsidP="00911C47">
      <w:pPr>
        <w:rPr>
          <w:rFonts w:ascii="Arial" w:hAnsi="Arial" w:cs="Arial"/>
        </w:rPr>
      </w:pPr>
      <w:r w:rsidRPr="2D287C37">
        <w:rPr>
          <w:rFonts w:ascii="Arial" w:hAnsi="Arial" w:cs="Arial"/>
          <w:b/>
          <w:bCs/>
        </w:rPr>
        <w:t xml:space="preserve">ACTION: </w:t>
      </w:r>
      <w:r>
        <w:tab/>
      </w:r>
      <w:r w:rsidR="00911C47">
        <w:rPr>
          <w:rFonts w:ascii="Arial" w:hAnsi="Arial" w:cs="Arial"/>
        </w:rPr>
        <w:t>RAN4 respectfully asks RAN</w:t>
      </w:r>
      <w:r w:rsidR="00EA6115">
        <w:rPr>
          <w:rFonts w:ascii="Arial" w:hAnsi="Arial" w:cs="Arial"/>
        </w:rPr>
        <w:t>1</w:t>
      </w:r>
      <w:r w:rsidR="00911C47">
        <w:rPr>
          <w:rFonts w:ascii="Arial" w:hAnsi="Arial" w:cs="Arial"/>
        </w:rPr>
        <w:t xml:space="preserve"> to take the above information into account in their future work. </w:t>
      </w:r>
    </w:p>
    <w:p w14:paraId="7A1266D2" w14:textId="601776CB" w:rsidR="00C35C4D" w:rsidRPr="00740AA7" w:rsidRDefault="00C35C4D" w:rsidP="00C35C4D">
      <w:pPr>
        <w:spacing w:after="120"/>
        <w:rPr>
          <w:rFonts w:ascii="Arial" w:eastAsia="Malgun Gothic" w:hAnsi="Arial" w:cs="Arial"/>
          <w:lang w:eastAsia="ko-KR"/>
        </w:rPr>
      </w:pPr>
    </w:p>
    <w:p w14:paraId="1FA7071A" w14:textId="77777777" w:rsidR="00C35C4D" w:rsidRPr="00740AA7" w:rsidRDefault="00C35C4D" w:rsidP="00C35C4D">
      <w:pPr>
        <w:spacing w:after="120"/>
        <w:rPr>
          <w:rFonts w:ascii="Arial" w:hAnsi="Arial" w:cs="Arial"/>
          <w:b/>
        </w:rPr>
      </w:pPr>
      <w:r w:rsidRPr="00740AA7">
        <w:rPr>
          <w:rFonts w:ascii="Arial" w:hAnsi="Arial" w:cs="Arial"/>
          <w:b/>
        </w:rPr>
        <w:t>3. Dates of next TSG-RAN WG4 meetings:</w:t>
      </w:r>
    </w:p>
    <w:p w14:paraId="6AE362A6" w14:textId="5007842C" w:rsidR="00911C47" w:rsidRDefault="00C35C4D" w:rsidP="00C35C4D">
      <w:pPr>
        <w:rPr>
          <w:rFonts w:ascii="Arial" w:hAnsi="Arial" w:cs="Arial"/>
          <w:bCs/>
        </w:rPr>
      </w:pPr>
      <w:r w:rsidRPr="00740AA7">
        <w:rPr>
          <w:rFonts w:ascii="Arial" w:hAnsi="Arial" w:cs="Arial"/>
          <w:bCs/>
        </w:rPr>
        <w:t>RAN4#</w:t>
      </w:r>
      <w:r w:rsidR="00911C47">
        <w:rPr>
          <w:rFonts w:ascii="Arial" w:hAnsi="Arial" w:cs="Arial"/>
          <w:bCs/>
        </w:rPr>
        <w:t>10</w:t>
      </w:r>
      <w:r w:rsidR="00EA6115">
        <w:rPr>
          <w:rFonts w:ascii="Arial" w:hAnsi="Arial" w:cs="Arial"/>
          <w:bCs/>
        </w:rPr>
        <w:t>8</w:t>
      </w:r>
      <w:r w:rsidRPr="00740AA7">
        <w:rPr>
          <w:rFonts w:ascii="Arial" w:hAnsi="Arial" w:cs="Arial"/>
          <w:bCs/>
        </w:rPr>
        <w:tab/>
      </w:r>
      <w:r w:rsidR="00EA6115">
        <w:rPr>
          <w:rFonts w:ascii="Arial" w:hAnsi="Arial" w:cs="Arial"/>
          <w:bCs/>
        </w:rPr>
        <w:t>21</w:t>
      </w:r>
      <w:r w:rsidRPr="00740AA7">
        <w:rPr>
          <w:rFonts w:ascii="Arial" w:hAnsi="Arial" w:cs="Arial"/>
          <w:bCs/>
        </w:rPr>
        <w:t xml:space="preserve"> – </w:t>
      </w:r>
      <w:r w:rsidR="00EA6115">
        <w:rPr>
          <w:rFonts w:ascii="Arial" w:hAnsi="Arial" w:cs="Arial"/>
          <w:bCs/>
        </w:rPr>
        <w:t>25</w:t>
      </w:r>
      <w:r w:rsidRPr="00740AA7">
        <w:rPr>
          <w:rFonts w:ascii="Arial" w:hAnsi="Arial" w:cs="Arial"/>
          <w:bCs/>
        </w:rPr>
        <w:t xml:space="preserve"> </w:t>
      </w:r>
      <w:r w:rsidR="00EA6115">
        <w:rPr>
          <w:rFonts w:ascii="Arial" w:hAnsi="Arial" w:cs="Arial"/>
          <w:bCs/>
        </w:rPr>
        <w:t>Aug</w:t>
      </w:r>
      <w:r w:rsidRPr="00740AA7">
        <w:rPr>
          <w:rFonts w:ascii="Arial" w:hAnsi="Arial" w:cs="Arial"/>
          <w:bCs/>
        </w:rPr>
        <w:t xml:space="preserve"> 202</w:t>
      </w:r>
      <w:r w:rsidR="00EA6115">
        <w:rPr>
          <w:rFonts w:ascii="Arial" w:hAnsi="Arial" w:cs="Arial"/>
          <w:bCs/>
        </w:rPr>
        <w:t>3</w:t>
      </w:r>
      <w:r w:rsidRPr="00740AA7">
        <w:rPr>
          <w:rFonts w:ascii="Arial" w:hAnsi="Arial" w:cs="Arial"/>
          <w:bCs/>
        </w:rPr>
        <w:tab/>
      </w:r>
      <w:r w:rsidRPr="00740AA7">
        <w:rPr>
          <w:rFonts w:ascii="Arial" w:hAnsi="Arial" w:cs="Arial"/>
          <w:bCs/>
        </w:rPr>
        <w:tab/>
      </w:r>
      <w:r w:rsidRPr="00740AA7">
        <w:rPr>
          <w:rFonts w:ascii="Arial" w:hAnsi="Arial" w:cs="Arial"/>
          <w:bCs/>
        </w:rPr>
        <w:tab/>
      </w:r>
      <w:r w:rsidR="00911C47">
        <w:rPr>
          <w:rFonts w:ascii="Arial" w:hAnsi="Arial" w:cs="Arial"/>
          <w:bCs/>
        </w:rPr>
        <w:t>Toulouse, France</w:t>
      </w:r>
    </w:p>
    <w:p w14:paraId="7FE52BE7" w14:textId="70F803B4" w:rsidR="00911C47" w:rsidRDefault="00911C47" w:rsidP="00911C47">
      <w:pPr>
        <w:rPr>
          <w:rFonts w:ascii="Arial" w:hAnsi="Arial" w:cs="Arial"/>
          <w:bCs/>
        </w:rPr>
      </w:pPr>
      <w:r w:rsidRPr="00740AA7">
        <w:rPr>
          <w:rFonts w:ascii="Arial" w:hAnsi="Arial" w:cs="Arial"/>
          <w:bCs/>
        </w:rPr>
        <w:t>RAN4#</w:t>
      </w:r>
      <w:r>
        <w:rPr>
          <w:rFonts w:ascii="Arial" w:hAnsi="Arial" w:cs="Arial"/>
          <w:bCs/>
        </w:rPr>
        <w:t>10</w:t>
      </w:r>
      <w:r w:rsidR="00EA6115">
        <w:rPr>
          <w:rFonts w:ascii="Arial" w:hAnsi="Arial" w:cs="Arial"/>
          <w:bCs/>
        </w:rPr>
        <w:t>8-bis</w:t>
      </w:r>
      <w:r w:rsidRPr="00740AA7">
        <w:rPr>
          <w:rFonts w:ascii="Arial" w:hAnsi="Arial" w:cs="Arial"/>
          <w:bCs/>
        </w:rPr>
        <w:tab/>
      </w:r>
      <w:r w:rsidR="00EA6115">
        <w:rPr>
          <w:rFonts w:ascii="Arial" w:hAnsi="Arial" w:cs="Arial"/>
          <w:bCs/>
        </w:rPr>
        <w:t>09</w:t>
      </w:r>
      <w:r>
        <w:rPr>
          <w:rFonts w:ascii="Arial" w:hAnsi="Arial" w:cs="Arial"/>
          <w:bCs/>
        </w:rPr>
        <w:t xml:space="preserve"> – </w:t>
      </w:r>
      <w:r w:rsidR="00EA6115">
        <w:rPr>
          <w:rFonts w:ascii="Arial" w:hAnsi="Arial" w:cs="Arial"/>
          <w:bCs/>
        </w:rPr>
        <w:t>1</w:t>
      </w:r>
      <w:r>
        <w:rPr>
          <w:rFonts w:ascii="Arial" w:hAnsi="Arial" w:cs="Arial"/>
          <w:bCs/>
        </w:rPr>
        <w:t xml:space="preserve">3 </w:t>
      </w:r>
      <w:r w:rsidR="00EA6115">
        <w:rPr>
          <w:rFonts w:ascii="Arial" w:hAnsi="Arial" w:cs="Arial"/>
          <w:bCs/>
        </w:rPr>
        <w:t>Oct</w:t>
      </w:r>
      <w:r>
        <w:rPr>
          <w:rFonts w:ascii="Arial" w:hAnsi="Arial" w:cs="Arial"/>
          <w:bCs/>
        </w:rPr>
        <w:t xml:space="preserve"> 2023</w:t>
      </w:r>
      <w:r w:rsidRPr="00740AA7">
        <w:rPr>
          <w:rFonts w:ascii="Arial" w:hAnsi="Arial" w:cs="Arial"/>
          <w:bCs/>
        </w:rPr>
        <w:tab/>
      </w:r>
      <w:r w:rsidRPr="00740AA7">
        <w:rPr>
          <w:rFonts w:ascii="Arial" w:hAnsi="Arial" w:cs="Arial"/>
          <w:bCs/>
        </w:rPr>
        <w:tab/>
      </w:r>
      <w:r w:rsidRPr="00740AA7">
        <w:rPr>
          <w:rFonts w:ascii="Arial" w:hAnsi="Arial" w:cs="Arial"/>
          <w:bCs/>
        </w:rPr>
        <w:tab/>
      </w:r>
      <w:r w:rsidR="00EA6115">
        <w:rPr>
          <w:rFonts w:ascii="Arial" w:hAnsi="Arial" w:cs="Arial"/>
          <w:bCs/>
        </w:rPr>
        <w:t>Xiamen</w:t>
      </w:r>
      <w:r>
        <w:rPr>
          <w:rFonts w:ascii="Arial" w:hAnsi="Arial" w:cs="Arial"/>
          <w:bCs/>
        </w:rPr>
        <w:t xml:space="preserve">, </w:t>
      </w:r>
      <w:r w:rsidR="00EA6115">
        <w:rPr>
          <w:rFonts w:ascii="Arial" w:hAnsi="Arial" w:cs="Arial"/>
          <w:bCs/>
        </w:rPr>
        <w:t>China</w:t>
      </w:r>
    </w:p>
    <w:p w14:paraId="481E72FE" w14:textId="07B5F778" w:rsidR="002F1940" w:rsidRPr="00C35C4D" w:rsidRDefault="00C35C4D" w:rsidP="00C35C4D">
      <w:r w:rsidRPr="00740AA7">
        <w:rPr>
          <w:b/>
          <w:noProof/>
          <w:sz w:val="24"/>
        </w:rPr>
        <w:tab/>
      </w:r>
    </w:p>
    <w:sectPr w:rsidR="002F1940" w:rsidRPr="00C35C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B6C8D" w14:textId="77777777" w:rsidR="00BB0A79" w:rsidRDefault="00BB0A79">
      <w:pPr>
        <w:spacing w:after="0"/>
      </w:pPr>
      <w:r>
        <w:separator/>
      </w:r>
    </w:p>
  </w:endnote>
  <w:endnote w:type="continuationSeparator" w:id="0">
    <w:p w14:paraId="602C9B26" w14:textId="77777777" w:rsidR="00BB0A79" w:rsidRDefault="00BB0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8380" w14:textId="77777777" w:rsidR="00BB0A79" w:rsidRDefault="00BB0A79">
      <w:pPr>
        <w:spacing w:after="0"/>
      </w:pPr>
      <w:r>
        <w:separator/>
      </w:r>
    </w:p>
  </w:footnote>
  <w:footnote w:type="continuationSeparator" w:id="0">
    <w:p w14:paraId="2D7DD56A" w14:textId="77777777" w:rsidR="00BB0A79" w:rsidRDefault="00BB0A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9153150">
    <w:abstractNumId w:val="3"/>
  </w:num>
  <w:num w:numId="2" w16cid:durableId="816998414">
    <w:abstractNumId w:val="2"/>
  </w:num>
  <w:num w:numId="3" w16cid:durableId="2108042354">
    <w:abstractNumId w:val="1"/>
  </w:num>
  <w:num w:numId="4" w16cid:durableId="17226350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1DBF"/>
    <w:rsid w:val="000E1396"/>
    <w:rsid w:val="000F6242"/>
    <w:rsid w:val="00130A60"/>
    <w:rsid w:val="00156153"/>
    <w:rsid w:val="001D7869"/>
    <w:rsid w:val="00260FBB"/>
    <w:rsid w:val="002F1940"/>
    <w:rsid w:val="00383545"/>
    <w:rsid w:val="00386624"/>
    <w:rsid w:val="003877D2"/>
    <w:rsid w:val="00433500"/>
    <w:rsid w:val="00433F71"/>
    <w:rsid w:val="00440D43"/>
    <w:rsid w:val="004E3939"/>
    <w:rsid w:val="005D11E0"/>
    <w:rsid w:val="006458C7"/>
    <w:rsid w:val="00680E05"/>
    <w:rsid w:val="006A282F"/>
    <w:rsid w:val="007352A0"/>
    <w:rsid w:val="007F4F92"/>
    <w:rsid w:val="008A3D75"/>
    <w:rsid w:val="008D772F"/>
    <w:rsid w:val="00911C47"/>
    <w:rsid w:val="0099764C"/>
    <w:rsid w:val="009D38BF"/>
    <w:rsid w:val="009E5D8B"/>
    <w:rsid w:val="00AD076C"/>
    <w:rsid w:val="00B33F0F"/>
    <w:rsid w:val="00B97703"/>
    <w:rsid w:val="00BB0A79"/>
    <w:rsid w:val="00BE460D"/>
    <w:rsid w:val="00C35C4D"/>
    <w:rsid w:val="00C72025"/>
    <w:rsid w:val="00CF6087"/>
    <w:rsid w:val="00D147EB"/>
    <w:rsid w:val="00EA2A33"/>
    <w:rsid w:val="00EA6115"/>
    <w:rsid w:val="00EC305E"/>
    <w:rsid w:val="00FE6B7D"/>
    <w:rsid w:val="051CD5EF"/>
    <w:rsid w:val="1E2BB762"/>
    <w:rsid w:val="3C340E61"/>
    <w:rsid w:val="6079CCFC"/>
    <w:rsid w:val="7D99C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4AA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5AIRPNAIUNRU-1328258698-23670</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https://nokia.sharepoint.com/sites/c5g/5gradio/_layouts/15/DocIdRedir.aspx?ID=5AIRPNAIUNRU-1328258698-23670</Url>
      <Description>5AIRPNAIUNRU-1328258698-23670</Description>
    </_dlc_DocIdUrl>
  </documentManagement>
</p:properties>
</file>

<file path=customXml/itemProps1.xml><?xml version="1.0" encoding="utf-8"?>
<ds:datastoreItem xmlns:ds="http://schemas.openxmlformats.org/officeDocument/2006/customXml" ds:itemID="{E4D39D94-CC68-4274-A7A6-DDF187E79996}"/>
</file>

<file path=customXml/itemProps2.xml><?xml version="1.0" encoding="utf-8"?>
<ds:datastoreItem xmlns:ds="http://schemas.openxmlformats.org/officeDocument/2006/customXml" ds:itemID="{8EB87BE7-7B69-40B3-97F6-8275C8D2476B}"/>
</file>

<file path=customXml/itemProps3.xml><?xml version="1.0" encoding="utf-8"?>
<ds:datastoreItem xmlns:ds="http://schemas.openxmlformats.org/officeDocument/2006/customXml" ds:itemID="{C7335639-E910-4370-995E-ECB87F8D00F3}"/>
</file>

<file path=customXml/itemProps4.xml><?xml version="1.0" encoding="utf-8"?>
<ds:datastoreItem xmlns:ds="http://schemas.openxmlformats.org/officeDocument/2006/customXml" ds:itemID="{D9D00170-8190-40C9-8305-92D7B827BB8A}"/>
</file>

<file path=customXml/itemProps5.xml><?xml version="1.0" encoding="utf-8"?>
<ds:datastoreItem xmlns:ds="http://schemas.openxmlformats.org/officeDocument/2006/customXml" ds:itemID="{C22FE5C3-C9FD-4733-A64F-6CF4F85972A0}"/>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1419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2023-05-15T17:18:00Z</dcterms:created>
  <dcterms:modified xsi:type="dcterms:W3CDTF">2023-05-15T17:18:00Z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_dlc_DocIdItemGuid">
    <vt:lpwstr>c6e0d33c-73e1-4e99-bf54-27abb9231d7a</vt:lpwstr>
  </property>
</Properties>
</file>