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83C38F" w14:textId="3B22BEDE" w:rsidR="00D61459" w:rsidRPr="00E16058" w:rsidRDefault="00D61459" w:rsidP="00D61459">
      <w:pPr>
        <w:pStyle w:val="Header"/>
        <w:tabs>
          <w:tab w:val="right" w:pos="9072"/>
        </w:tabs>
        <w:rPr>
          <w:rFonts w:asciiTheme="minorHAnsi" w:hAnsiTheme="minorHAnsi" w:cs="Arial"/>
          <w:b/>
          <w:bCs/>
          <w:sz w:val="24"/>
          <w:szCs w:val="28"/>
          <w:lang w:val="en-CA"/>
        </w:rPr>
      </w:pPr>
      <w:r w:rsidRPr="00E16058">
        <w:rPr>
          <w:rFonts w:asciiTheme="minorHAnsi" w:hAnsiTheme="minorHAnsi" w:cs="Arial"/>
          <w:b/>
          <w:bCs/>
          <w:sz w:val="24"/>
          <w:szCs w:val="28"/>
          <w:lang w:val="en-CA"/>
        </w:rPr>
        <w:t>3GPP TSG RAN WG4 Meeting #10</w:t>
      </w:r>
      <w:r w:rsidR="00AA3F30">
        <w:rPr>
          <w:rFonts w:asciiTheme="minorHAnsi" w:hAnsiTheme="minorHAnsi" w:cs="Arial"/>
          <w:b/>
          <w:bCs/>
          <w:sz w:val="24"/>
          <w:szCs w:val="28"/>
          <w:lang w:val="en-CA"/>
        </w:rPr>
        <w:t>6</w:t>
      </w:r>
      <w:r w:rsidR="00AE1284">
        <w:rPr>
          <w:rFonts w:asciiTheme="minorHAnsi" w:hAnsiTheme="minorHAnsi" w:cs="Arial"/>
          <w:b/>
          <w:bCs/>
          <w:sz w:val="24"/>
          <w:szCs w:val="28"/>
          <w:lang w:val="en-CA"/>
        </w:rPr>
        <w:t>bis-e</w:t>
      </w:r>
      <w:r w:rsidRPr="00E16058">
        <w:rPr>
          <w:rFonts w:asciiTheme="minorHAnsi" w:hAnsiTheme="minorHAnsi" w:cs="Arial"/>
          <w:b/>
          <w:bCs/>
          <w:sz w:val="24"/>
          <w:szCs w:val="28"/>
          <w:lang w:val="en-CA"/>
        </w:rPr>
        <w:tab/>
      </w:r>
      <w:r w:rsidR="00F765DA" w:rsidRPr="00F765DA">
        <w:rPr>
          <w:rFonts w:asciiTheme="minorHAnsi" w:hAnsiTheme="minorHAnsi" w:cs="Arial"/>
          <w:b/>
          <w:bCs/>
          <w:sz w:val="24"/>
          <w:szCs w:val="28"/>
          <w:lang w:val="en-CA"/>
        </w:rPr>
        <w:t>R4-230</w:t>
      </w:r>
      <w:r w:rsidR="00415A02">
        <w:rPr>
          <w:rFonts w:asciiTheme="minorHAnsi" w:hAnsiTheme="minorHAnsi" w:cs="Arial"/>
          <w:b/>
          <w:bCs/>
          <w:sz w:val="24"/>
          <w:szCs w:val="28"/>
          <w:lang w:val="en-CA"/>
        </w:rPr>
        <w:t>5758</w:t>
      </w:r>
    </w:p>
    <w:p w14:paraId="73F22993" w14:textId="0B821B4E" w:rsidR="00D61459" w:rsidRPr="00E16058" w:rsidRDefault="00AE1284" w:rsidP="00D61459">
      <w:pPr>
        <w:pStyle w:val="Header"/>
        <w:tabs>
          <w:tab w:val="right" w:pos="9072"/>
        </w:tabs>
        <w:rPr>
          <w:rFonts w:asciiTheme="minorHAnsi" w:hAnsiTheme="minorHAnsi" w:cs="Arial"/>
          <w:b/>
          <w:bCs/>
          <w:sz w:val="24"/>
          <w:szCs w:val="28"/>
          <w:lang w:val="en-CA"/>
        </w:rPr>
      </w:pPr>
      <w:bookmarkStart w:id="0" w:name="_Hlk488924106"/>
      <w:bookmarkEnd w:id="0"/>
      <w:r>
        <w:rPr>
          <w:rFonts w:asciiTheme="minorHAnsi" w:hAnsiTheme="minorHAnsi" w:cs="Arial"/>
          <w:b/>
          <w:bCs/>
          <w:sz w:val="24"/>
          <w:szCs w:val="28"/>
          <w:lang w:val="en-CA"/>
        </w:rPr>
        <w:t>E-meeting</w:t>
      </w:r>
      <w:r w:rsidR="009035C7">
        <w:rPr>
          <w:rFonts w:asciiTheme="minorHAnsi" w:hAnsiTheme="minorHAnsi" w:cs="Arial"/>
          <w:b/>
          <w:bCs/>
          <w:sz w:val="24"/>
          <w:szCs w:val="28"/>
          <w:lang w:val="en-CA"/>
        </w:rPr>
        <w:t xml:space="preserve">, </w:t>
      </w:r>
      <w:r>
        <w:rPr>
          <w:rFonts w:asciiTheme="minorHAnsi" w:hAnsiTheme="minorHAnsi" w:cs="Arial"/>
          <w:b/>
          <w:bCs/>
          <w:sz w:val="24"/>
          <w:szCs w:val="28"/>
          <w:lang w:val="en-CA"/>
        </w:rPr>
        <w:t>17 Apr</w:t>
      </w:r>
      <w:r w:rsidR="00AA3F30">
        <w:rPr>
          <w:rFonts w:asciiTheme="minorHAnsi" w:hAnsiTheme="minorHAnsi" w:cs="Arial"/>
          <w:b/>
          <w:bCs/>
          <w:sz w:val="24"/>
          <w:szCs w:val="28"/>
          <w:lang w:val="en-CA"/>
        </w:rPr>
        <w:t>.</w:t>
      </w:r>
      <w:r w:rsidR="000E01CA" w:rsidRPr="00E16058">
        <w:rPr>
          <w:rFonts w:asciiTheme="minorHAnsi" w:hAnsiTheme="minorHAnsi" w:cs="Arial"/>
          <w:b/>
          <w:bCs/>
          <w:sz w:val="24"/>
          <w:szCs w:val="28"/>
          <w:lang w:val="en-CA"/>
        </w:rPr>
        <w:t xml:space="preserve"> </w:t>
      </w:r>
      <w:r w:rsidR="00D61459" w:rsidRPr="00E16058">
        <w:rPr>
          <w:rFonts w:asciiTheme="minorHAnsi" w:hAnsiTheme="minorHAnsi" w:cs="Arial"/>
          <w:b/>
          <w:bCs/>
          <w:sz w:val="24"/>
          <w:szCs w:val="28"/>
          <w:lang w:val="en-CA"/>
        </w:rPr>
        <w:t>202</w:t>
      </w:r>
      <w:r w:rsidR="00AA3F30">
        <w:rPr>
          <w:rFonts w:asciiTheme="minorHAnsi" w:hAnsiTheme="minorHAnsi" w:cs="Arial"/>
          <w:b/>
          <w:bCs/>
          <w:sz w:val="24"/>
          <w:szCs w:val="28"/>
          <w:lang w:val="en-CA"/>
        </w:rPr>
        <w:t>3</w:t>
      </w:r>
      <w:r w:rsidR="00D61459" w:rsidRPr="00E16058">
        <w:rPr>
          <w:rFonts w:asciiTheme="minorHAnsi" w:hAnsiTheme="minorHAnsi" w:cs="Arial"/>
          <w:b/>
          <w:bCs/>
          <w:sz w:val="24"/>
          <w:szCs w:val="28"/>
          <w:lang w:val="en-CA"/>
        </w:rPr>
        <w:t xml:space="preserve"> – </w:t>
      </w:r>
      <w:r>
        <w:rPr>
          <w:rFonts w:asciiTheme="minorHAnsi" w:hAnsiTheme="minorHAnsi" w:cs="Arial"/>
          <w:b/>
          <w:bCs/>
          <w:sz w:val="24"/>
          <w:szCs w:val="28"/>
          <w:lang w:val="en-CA"/>
        </w:rPr>
        <w:t>26 Apr</w:t>
      </w:r>
      <w:r w:rsidR="009035C7">
        <w:rPr>
          <w:rFonts w:asciiTheme="minorHAnsi" w:hAnsiTheme="minorHAnsi" w:cs="Arial"/>
          <w:b/>
          <w:bCs/>
          <w:sz w:val="24"/>
          <w:szCs w:val="28"/>
          <w:lang w:val="en-CA"/>
        </w:rPr>
        <w:t>.</w:t>
      </w:r>
      <w:r w:rsidR="000E01CA" w:rsidRPr="00E16058">
        <w:rPr>
          <w:rFonts w:asciiTheme="minorHAnsi" w:hAnsiTheme="minorHAnsi" w:cs="Arial"/>
          <w:b/>
          <w:bCs/>
          <w:sz w:val="24"/>
          <w:szCs w:val="28"/>
          <w:lang w:val="en-CA"/>
        </w:rPr>
        <w:t xml:space="preserve"> </w:t>
      </w:r>
      <w:r w:rsidR="00D61459" w:rsidRPr="00E16058">
        <w:rPr>
          <w:rFonts w:asciiTheme="minorHAnsi" w:hAnsiTheme="minorHAnsi" w:cs="Arial"/>
          <w:b/>
          <w:bCs/>
          <w:sz w:val="24"/>
          <w:szCs w:val="28"/>
          <w:lang w:val="en-CA"/>
        </w:rPr>
        <w:t>202</w:t>
      </w:r>
      <w:r w:rsidR="00AA3F30">
        <w:rPr>
          <w:rFonts w:asciiTheme="minorHAnsi" w:hAnsiTheme="minorHAnsi" w:cs="Arial"/>
          <w:b/>
          <w:bCs/>
          <w:sz w:val="24"/>
          <w:szCs w:val="28"/>
          <w:lang w:val="en-CA"/>
        </w:rPr>
        <w:t>3</w:t>
      </w:r>
    </w:p>
    <w:p w14:paraId="2C31EA6F" w14:textId="07E02909" w:rsidR="00D61459" w:rsidRPr="00162230" w:rsidRDefault="00D61459" w:rsidP="00D61459">
      <w:pPr>
        <w:tabs>
          <w:tab w:val="left" w:pos="1985"/>
        </w:tabs>
        <w:spacing w:before="240" w:after="0"/>
        <w:jc w:val="both"/>
        <w:rPr>
          <w:rFonts w:asciiTheme="minorHAnsi" w:hAnsiTheme="minorHAnsi" w:cs="Arial"/>
          <w:bCs/>
          <w:sz w:val="24"/>
          <w:szCs w:val="24"/>
          <w:lang w:val="en-US"/>
        </w:rPr>
      </w:pPr>
      <w:r w:rsidRPr="00162230">
        <w:rPr>
          <w:rFonts w:asciiTheme="minorHAnsi" w:hAnsiTheme="minorHAnsi" w:cs="Arial"/>
          <w:b/>
          <w:sz w:val="24"/>
          <w:szCs w:val="24"/>
          <w:lang w:val="en-US"/>
        </w:rPr>
        <w:t>Agenda Item:</w:t>
      </w:r>
      <w:r w:rsidRPr="00162230">
        <w:rPr>
          <w:rFonts w:asciiTheme="minorHAnsi" w:hAnsiTheme="minorHAnsi" w:cs="Arial"/>
          <w:b/>
          <w:sz w:val="24"/>
          <w:szCs w:val="24"/>
          <w:lang w:val="en-US"/>
        </w:rPr>
        <w:tab/>
      </w:r>
      <w:r w:rsidR="00AE1284">
        <w:rPr>
          <w:rFonts w:asciiTheme="minorHAnsi" w:hAnsiTheme="minorHAnsi" w:cs="Arial"/>
          <w:sz w:val="24"/>
          <w:szCs w:val="24"/>
          <w:lang w:val="en-US"/>
        </w:rPr>
        <w:t>5</w:t>
      </w:r>
      <w:r w:rsidRPr="00162230">
        <w:rPr>
          <w:rFonts w:asciiTheme="minorHAnsi" w:hAnsiTheme="minorHAnsi" w:cs="Arial"/>
          <w:sz w:val="24"/>
          <w:szCs w:val="24"/>
          <w:lang w:val="en-US"/>
        </w:rPr>
        <w:t>.9.</w:t>
      </w:r>
      <w:r w:rsidR="000E01CA">
        <w:rPr>
          <w:rFonts w:asciiTheme="minorHAnsi" w:hAnsiTheme="minorHAnsi" w:cs="Arial"/>
          <w:sz w:val="24"/>
          <w:szCs w:val="24"/>
          <w:lang w:val="en-US"/>
        </w:rPr>
        <w:t>2.</w:t>
      </w:r>
      <w:r w:rsidRPr="00162230">
        <w:rPr>
          <w:rFonts w:asciiTheme="minorHAnsi" w:hAnsiTheme="minorHAnsi" w:cs="Arial"/>
          <w:sz w:val="24"/>
          <w:szCs w:val="24"/>
          <w:lang w:val="en-US"/>
        </w:rPr>
        <w:t>3</w:t>
      </w:r>
    </w:p>
    <w:p w14:paraId="11FB6BE2" w14:textId="77777777" w:rsidR="00D61459" w:rsidRPr="00162230" w:rsidRDefault="00D61459" w:rsidP="00D61459">
      <w:pPr>
        <w:tabs>
          <w:tab w:val="left" w:pos="1985"/>
        </w:tabs>
        <w:spacing w:after="0"/>
        <w:jc w:val="both"/>
        <w:rPr>
          <w:rFonts w:asciiTheme="minorHAnsi" w:hAnsiTheme="minorHAnsi" w:cs="Arial"/>
          <w:b/>
          <w:sz w:val="24"/>
          <w:szCs w:val="24"/>
          <w:lang w:val="en-CA"/>
        </w:rPr>
      </w:pPr>
      <w:r w:rsidRPr="00162230">
        <w:rPr>
          <w:rFonts w:asciiTheme="minorHAnsi" w:hAnsiTheme="minorHAnsi" w:cs="Arial"/>
          <w:b/>
          <w:sz w:val="24"/>
          <w:szCs w:val="24"/>
          <w:lang w:val="en-CA"/>
        </w:rPr>
        <w:t xml:space="preserve">Source: </w:t>
      </w:r>
      <w:r w:rsidRPr="00162230">
        <w:rPr>
          <w:rFonts w:asciiTheme="minorHAnsi" w:hAnsiTheme="minorHAnsi" w:cs="Arial"/>
          <w:b/>
          <w:sz w:val="24"/>
          <w:szCs w:val="24"/>
          <w:lang w:val="en-CA"/>
        </w:rPr>
        <w:tab/>
      </w:r>
      <w:r w:rsidRPr="00162230">
        <w:rPr>
          <w:rFonts w:asciiTheme="minorHAnsi" w:hAnsiTheme="minorHAnsi" w:cs="Arial"/>
          <w:bCs/>
          <w:sz w:val="24"/>
          <w:szCs w:val="24"/>
          <w:lang w:val="en-CA"/>
        </w:rPr>
        <w:t>Ericsson</w:t>
      </w:r>
    </w:p>
    <w:p w14:paraId="7566827B" w14:textId="0B16F8AF" w:rsidR="00D61459" w:rsidRPr="00162230" w:rsidRDefault="00D61459" w:rsidP="00D61459">
      <w:pPr>
        <w:tabs>
          <w:tab w:val="left" w:pos="1985"/>
          <w:tab w:val="left" w:pos="8835"/>
        </w:tabs>
        <w:spacing w:after="0"/>
        <w:jc w:val="both"/>
        <w:rPr>
          <w:rFonts w:asciiTheme="minorHAnsi" w:hAnsiTheme="minorHAnsi" w:cs="Arial"/>
          <w:sz w:val="24"/>
          <w:szCs w:val="24"/>
          <w:lang w:val="en-CA"/>
        </w:rPr>
      </w:pPr>
      <w:r w:rsidRPr="00162230">
        <w:rPr>
          <w:rFonts w:asciiTheme="minorHAnsi" w:hAnsiTheme="minorHAnsi" w:cs="Arial"/>
          <w:b/>
          <w:sz w:val="24"/>
          <w:szCs w:val="24"/>
          <w:lang w:val="en-CA"/>
        </w:rPr>
        <w:t>Title:</w:t>
      </w:r>
      <w:r w:rsidRPr="00162230">
        <w:rPr>
          <w:rFonts w:asciiTheme="minorHAnsi" w:hAnsiTheme="minorHAnsi" w:cs="Arial"/>
          <w:sz w:val="24"/>
          <w:szCs w:val="24"/>
          <w:lang w:val="en-CA"/>
        </w:rPr>
        <w:tab/>
      </w:r>
      <w:r w:rsidR="00FD2A72" w:rsidRPr="00FD2A72">
        <w:rPr>
          <w:rFonts w:asciiTheme="minorHAnsi" w:hAnsiTheme="minorHAnsi" w:cs="Arial"/>
          <w:sz w:val="24"/>
          <w:szCs w:val="24"/>
          <w:lang w:val="en-CA"/>
        </w:rPr>
        <w:t xml:space="preserve">Discussion on </w:t>
      </w:r>
      <w:r w:rsidR="00FD2A72">
        <w:rPr>
          <w:rFonts w:asciiTheme="minorHAnsi" w:hAnsiTheme="minorHAnsi" w:cs="Arial"/>
          <w:sz w:val="24"/>
          <w:szCs w:val="24"/>
          <w:lang w:val="en-CA"/>
        </w:rPr>
        <w:t>o</w:t>
      </w:r>
      <w:r w:rsidR="00FD2A72" w:rsidRPr="00FD2A72">
        <w:rPr>
          <w:rFonts w:asciiTheme="minorHAnsi" w:hAnsiTheme="minorHAnsi" w:cs="Arial"/>
          <w:sz w:val="24"/>
          <w:szCs w:val="24"/>
          <w:lang w:val="en-CA"/>
        </w:rPr>
        <w:t>ther potential enhancement for FR2 SCell activation</w:t>
      </w:r>
      <w:r w:rsidRPr="00162230">
        <w:rPr>
          <w:rFonts w:asciiTheme="minorHAnsi" w:hAnsiTheme="minorHAnsi" w:cs="Arial"/>
          <w:sz w:val="24"/>
          <w:szCs w:val="24"/>
          <w:lang w:val="en-CA"/>
        </w:rPr>
        <w:tab/>
      </w:r>
    </w:p>
    <w:p w14:paraId="78A8B087" w14:textId="77777777" w:rsidR="00D61459" w:rsidRPr="00162230" w:rsidRDefault="00D61459" w:rsidP="00D61459">
      <w:pPr>
        <w:tabs>
          <w:tab w:val="left" w:pos="1985"/>
        </w:tabs>
        <w:spacing w:after="0"/>
        <w:jc w:val="both"/>
        <w:rPr>
          <w:rFonts w:asciiTheme="minorHAnsi" w:hAnsiTheme="minorHAnsi" w:cs="Arial"/>
          <w:sz w:val="24"/>
          <w:szCs w:val="24"/>
          <w:lang w:val="en-CA"/>
        </w:rPr>
      </w:pPr>
      <w:r w:rsidRPr="00162230">
        <w:rPr>
          <w:rFonts w:asciiTheme="minorHAnsi" w:hAnsiTheme="minorHAnsi" w:cs="Arial"/>
          <w:b/>
          <w:sz w:val="24"/>
          <w:szCs w:val="24"/>
          <w:lang w:val="en-CA"/>
        </w:rPr>
        <w:t>Document for:</w:t>
      </w:r>
      <w:r w:rsidRPr="00162230">
        <w:rPr>
          <w:rFonts w:asciiTheme="minorHAnsi" w:hAnsiTheme="minorHAnsi" w:cs="Arial"/>
          <w:sz w:val="24"/>
          <w:szCs w:val="24"/>
          <w:lang w:val="en-CA"/>
        </w:rPr>
        <w:tab/>
        <w:t>Discussion</w:t>
      </w:r>
    </w:p>
    <w:p w14:paraId="7A891104" w14:textId="77777777" w:rsidR="00D61459" w:rsidRPr="00162230" w:rsidRDefault="00D61459" w:rsidP="00D61459">
      <w:pPr>
        <w:pStyle w:val="Heading1"/>
        <w:ind w:left="431" w:hanging="431"/>
        <w:rPr>
          <w:rFonts w:asciiTheme="minorHAnsi" w:hAnsiTheme="minorHAnsi"/>
          <w:sz w:val="40"/>
          <w:szCs w:val="40"/>
          <w:lang w:val="en-CA"/>
        </w:rPr>
      </w:pPr>
      <w:r w:rsidRPr="00162230">
        <w:rPr>
          <w:rFonts w:asciiTheme="minorHAnsi" w:hAnsiTheme="minorHAnsi"/>
          <w:sz w:val="40"/>
          <w:szCs w:val="40"/>
          <w:lang w:val="en-CA"/>
        </w:rPr>
        <w:t>Introduction</w:t>
      </w:r>
      <w:bookmarkStart w:id="1" w:name="OLE_LINK13"/>
      <w:bookmarkStart w:id="2" w:name="OLE_LINK14"/>
    </w:p>
    <w:p w14:paraId="691D2EB0" w14:textId="1174F2F6" w:rsidR="00D61459" w:rsidRDefault="00D61459" w:rsidP="00D61459">
      <w:pPr>
        <w:rPr>
          <w:rFonts w:asciiTheme="minorHAnsi" w:hAnsiTheme="minorHAnsi"/>
          <w:sz w:val="24"/>
          <w:szCs w:val="22"/>
          <w:lang w:val="en-CA"/>
        </w:rPr>
      </w:pPr>
      <w:r w:rsidRPr="00162230">
        <w:rPr>
          <w:rFonts w:asciiTheme="minorHAnsi" w:hAnsiTheme="minorHAnsi"/>
          <w:sz w:val="24"/>
          <w:szCs w:val="22"/>
          <w:lang w:val="en-CA"/>
        </w:rPr>
        <w:t xml:space="preserve">In this contribution, we provide our views on </w:t>
      </w:r>
      <w:r w:rsidR="009C514A">
        <w:rPr>
          <w:rFonts w:asciiTheme="minorHAnsi" w:hAnsiTheme="minorHAnsi"/>
          <w:sz w:val="24"/>
          <w:szCs w:val="22"/>
          <w:lang w:val="en-CA"/>
        </w:rPr>
        <w:t xml:space="preserve">other </w:t>
      </w:r>
      <w:r>
        <w:rPr>
          <w:rFonts w:asciiTheme="minorHAnsi" w:hAnsiTheme="minorHAnsi"/>
          <w:sz w:val="24"/>
          <w:szCs w:val="22"/>
          <w:lang w:val="en-CA"/>
        </w:rPr>
        <w:t>enhancement</w:t>
      </w:r>
      <w:r w:rsidR="009C514A">
        <w:rPr>
          <w:rFonts w:asciiTheme="minorHAnsi" w:hAnsiTheme="minorHAnsi"/>
          <w:sz w:val="24"/>
          <w:szCs w:val="22"/>
          <w:lang w:val="en-CA"/>
        </w:rPr>
        <w:t>s</w:t>
      </w:r>
      <w:r w:rsidR="0066328F">
        <w:rPr>
          <w:rFonts w:asciiTheme="minorHAnsi" w:hAnsiTheme="minorHAnsi"/>
          <w:sz w:val="24"/>
          <w:szCs w:val="22"/>
          <w:lang w:val="en-CA"/>
        </w:rPr>
        <w:t>, other than L1 and L3 parts</w:t>
      </w:r>
      <w:r>
        <w:rPr>
          <w:rFonts w:asciiTheme="minorHAnsi" w:hAnsiTheme="minorHAnsi"/>
          <w:sz w:val="24"/>
          <w:szCs w:val="22"/>
          <w:lang w:val="en-CA"/>
        </w:rPr>
        <w:t>.</w:t>
      </w:r>
      <w:r w:rsidR="002A2DB1">
        <w:rPr>
          <w:rFonts w:asciiTheme="minorHAnsi" w:hAnsiTheme="minorHAnsi"/>
          <w:sz w:val="24"/>
          <w:szCs w:val="22"/>
          <w:lang w:val="en-CA"/>
        </w:rPr>
        <w:t xml:space="preserve"> Following issues are deprioritised</w:t>
      </w:r>
      <w:r w:rsidR="001E00DF">
        <w:rPr>
          <w:rFonts w:asciiTheme="minorHAnsi" w:hAnsiTheme="minorHAnsi"/>
          <w:sz w:val="24"/>
          <w:szCs w:val="22"/>
          <w:lang w:val="en-CA"/>
        </w:rPr>
        <w:t xml:space="preserve"> in last meeting</w:t>
      </w:r>
      <w:r w:rsidR="002A2DB1">
        <w:rPr>
          <w:rFonts w:asciiTheme="minorHAnsi" w:hAnsiTheme="minorHAnsi"/>
          <w:sz w:val="24"/>
          <w:szCs w:val="22"/>
          <w:lang w:val="en-CA"/>
        </w:rPr>
        <w:t xml:space="preserve">. </w:t>
      </w:r>
    </w:p>
    <w:tbl>
      <w:tblPr>
        <w:tblStyle w:val="TableGrid"/>
        <w:tblW w:w="8759" w:type="dxa"/>
        <w:tblLook w:val="04A0" w:firstRow="1" w:lastRow="0" w:firstColumn="1" w:lastColumn="0" w:noHBand="0" w:noVBand="1"/>
      </w:tblPr>
      <w:tblGrid>
        <w:gridCol w:w="1165"/>
        <w:gridCol w:w="1530"/>
        <w:gridCol w:w="1569"/>
        <w:gridCol w:w="1569"/>
        <w:gridCol w:w="2926"/>
      </w:tblGrid>
      <w:tr w:rsidR="002A2DB1" w:rsidRPr="001D65D2" w14:paraId="1D0AC248" w14:textId="77777777" w:rsidTr="006D4A09">
        <w:trPr>
          <w:trHeight w:val="558"/>
        </w:trPr>
        <w:tc>
          <w:tcPr>
            <w:tcW w:w="1165" w:type="dxa"/>
            <w:shd w:val="clear" w:color="auto" w:fill="B8CCE4" w:themeFill="accent1" w:themeFillTint="66"/>
          </w:tcPr>
          <w:p w14:paraId="3F974820" w14:textId="77777777" w:rsidR="002A2DB1" w:rsidRPr="001D65D2" w:rsidRDefault="002A2DB1" w:rsidP="006D4A09">
            <w:pPr>
              <w:spacing w:after="0"/>
              <w:rPr>
                <w:b/>
                <w:bCs/>
                <w:sz w:val="16"/>
                <w:szCs w:val="16"/>
              </w:rPr>
            </w:pPr>
            <w:r w:rsidRPr="001D65D2">
              <w:rPr>
                <w:b/>
                <w:bCs/>
                <w:sz w:val="16"/>
                <w:szCs w:val="16"/>
              </w:rPr>
              <w:t>Enhancement part</w:t>
            </w:r>
          </w:p>
        </w:tc>
        <w:tc>
          <w:tcPr>
            <w:tcW w:w="1530" w:type="dxa"/>
            <w:shd w:val="clear" w:color="auto" w:fill="B8CCE4" w:themeFill="accent1" w:themeFillTint="66"/>
          </w:tcPr>
          <w:p w14:paraId="29B6D1A9" w14:textId="77777777" w:rsidR="002A2DB1" w:rsidRPr="001D65D2" w:rsidRDefault="002A2DB1" w:rsidP="006D4A09">
            <w:pPr>
              <w:spacing w:after="0"/>
              <w:rPr>
                <w:b/>
                <w:bCs/>
                <w:sz w:val="16"/>
                <w:szCs w:val="16"/>
              </w:rPr>
            </w:pPr>
            <w:r w:rsidRPr="001D65D2">
              <w:rPr>
                <w:b/>
                <w:bCs/>
                <w:sz w:val="16"/>
                <w:szCs w:val="16"/>
              </w:rPr>
              <w:t xml:space="preserve">Issue index in </w:t>
            </w:r>
            <w:r>
              <w:rPr>
                <w:b/>
                <w:bCs/>
                <w:sz w:val="16"/>
                <w:szCs w:val="16"/>
              </w:rPr>
              <w:t>topic summary (</w:t>
            </w:r>
            <w:r w:rsidRPr="009359C1">
              <w:rPr>
                <w:b/>
                <w:bCs/>
                <w:sz w:val="16"/>
                <w:szCs w:val="16"/>
              </w:rPr>
              <w:t>R4-2302769</w:t>
            </w:r>
            <w:r>
              <w:rPr>
                <w:b/>
                <w:bCs/>
                <w:sz w:val="16"/>
                <w:szCs w:val="16"/>
              </w:rPr>
              <w:t>)</w:t>
            </w:r>
          </w:p>
        </w:tc>
        <w:tc>
          <w:tcPr>
            <w:tcW w:w="3138" w:type="dxa"/>
            <w:gridSpan w:val="2"/>
            <w:shd w:val="clear" w:color="auto" w:fill="B8CCE4" w:themeFill="accent1" w:themeFillTint="66"/>
          </w:tcPr>
          <w:p w14:paraId="659618A8" w14:textId="77777777" w:rsidR="002A2DB1" w:rsidRPr="001D65D2" w:rsidRDefault="002A2DB1" w:rsidP="006D4A09">
            <w:pPr>
              <w:spacing w:after="0"/>
              <w:rPr>
                <w:b/>
                <w:bCs/>
                <w:sz w:val="16"/>
                <w:szCs w:val="16"/>
              </w:rPr>
            </w:pPr>
            <w:r w:rsidRPr="001D65D2">
              <w:rPr>
                <w:b/>
                <w:bCs/>
                <w:sz w:val="16"/>
                <w:szCs w:val="16"/>
              </w:rPr>
              <w:t>Enhancement solution</w:t>
            </w:r>
          </w:p>
        </w:tc>
        <w:tc>
          <w:tcPr>
            <w:tcW w:w="2926" w:type="dxa"/>
            <w:shd w:val="clear" w:color="auto" w:fill="B8CCE4" w:themeFill="accent1" w:themeFillTint="66"/>
          </w:tcPr>
          <w:p w14:paraId="4A3CE42F" w14:textId="77777777" w:rsidR="002A2DB1" w:rsidRPr="001D65D2" w:rsidRDefault="002A2DB1" w:rsidP="006D4A09">
            <w:pPr>
              <w:rPr>
                <w:b/>
                <w:bCs/>
                <w:sz w:val="16"/>
                <w:szCs w:val="16"/>
              </w:rPr>
            </w:pPr>
            <w:r>
              <w:rPr>
                <w:b/>
                <w:bCs/>
                <w:sz w:val="16"/>
                <w:szCs w:val="16"/>
              </w:rPr>
              <w:t>RAN4 decision on whether to continue discuss this enhancement solution in R18?</w:t>
            </w:r>
          </w:p>
        </w:tc>
      </w:tr>
      <w:tr w:rsidR="002A2DB1" w:rsidRPr="001D65D2" w14:paraId="131288D1" w14:textId="77777777" w:rsidTr="006D4A09">
        <w:trPr>
          <w:trHeight w:val="558"/>
        </w:trPr>
        <w:tc>
          <w:tcPr>
            <w:tcW w:w="1165" w:type="dxa"/>
            <w:vMerge w:val="restart"/>
          </w:tcPr>
          <w:p w14:paraId="40CC0A84" w14:textId="77777777" w:rsidR="002A2DB1" w:rsidRPr="001D65D2" w:rsidRDefault="002A2DB1" w:rsidP="006D4A09">
            <w:pPr>
              <w:spacing w:after="0"/>
              <w:rPr>
                <w:sz w:val="16"/>
                <w:szCs w:val="16"/>
              </w:rPr>
            </w:pPr>
            <w:r w:rsidRPr="001D65D2">
              <w:rPr>
                <w:sz w:val="16"/>
                <w:szCs w:val="16"/>
              </w:rPr>
              <w:t>L3 part</w:t>
            </w:r>
          </w:p>
        </w:tc>
        <w:tc>
          <w:tcPr>
            <w:tcW w:w="1530" w:type="dxa"/>
          </w:tcPr>
          <w:p w14:paraId="6EBC32EE" w14:textId="77777777" w:rsidR="002A2DB1" w:rsidRPr="001D65D2" w:rsidRDefault="002A2DB1" w:rsidP="006D4A09">
            <w:pPr>
              <w:spacing w:after="0"/>
              <w:rPr>
                <w:sz w:val="16"/>
                <w:szCs w:val="16"/>
              </w:rPr>
            </w:pPr>
            <w:r w:rsidRPr="001D65D2">
              <w:rPr>
                <w:sz w:val="16"/>
                <w:szCs w:val="16"/>
              </w:rPr>
              <w:t>Issue 1-1-1</w:t>
            </w:r>
            <w:r>
              <w:rPr>
                <w:sz w:val="16"/>
                <w:szCs w:val="16"/>
              </w:rPr>
              <w:t xml:space="preserve">, </w:t>
            </w:r>
            <w:r w:rsidRPr="009359C1">
              <w:rPr>
                <w:sz w:val="16"/>
                <w:szCs w:val="16"/>
              </w:rPr>
              <w:t>Issue 1-1-1a</w:t>
            </w:r>
          </w:p>
        </w:tc>
        <w:tc>
          <w:tcPr>
            <w:tcW w:w="3138" w:type="dxa"/>
            <w:gridSpan w:val="2"/>
          </w:tcPr>
          <w:p w14:paraId="44FAD184" w14:textId="77777777" w:rsidR="002A2DB1" w:rsidRPr="001D65D2" w:rsidRDefault="002A2DB1" w:rsidP="006D4A09">
            <w:pPr>
              <w:spacing w:after="0"/>
              <w:rPr>
                <w:sz w:val="16"/>
                <w:szCs w:val="16"/>
              </w:rPr>
            </w:pPr>
            <w:r w:rsidRPr="001D65D2">
              <w:rPr>
                <w:sz w:val="16"/>
                <w:szCs w:val="16"/>
              </w:rPr>
              <w:t>New sub-states for known/unknown state for FR2 SCell</w:t>
            </w:r>
          </w:p>
        </w:tc>
        <w:tc>
          <w:tcPr>
            <w:tcW w:w="2926" w:type="dxa"/>
          </w:tcPr>
          <w:p w14:paraId="654494EF" w14:textId="77777777" w:rsidR="002A2DB1" w:rsidRPr="001D65D2" w:rsidRDefault="002A2DB1" w:rsidP="006D4A09">
            <w:pPr>
              <w:rPr>
                <w:sz w:val="16"/>
                <w:szCs w:val="16"/>
              </w:rPr>
            </w:pPr>
            <w:r w:rsidRPr="00BB382B">
              <w:rPr>
                <w:sz w:val="16"/>
                <w:szCs w:val="16"/>
                <w:highlight w:val="yellow"/>
              </w:rPr>
              <w:t>Discussed in CR stage</w:t>
            </w:r>
          </w:p>
        </w:tc>
      </w:tr>
      <w:tr w:rsidR="002A2DB1" w:rsidRPr="001D65D2" w14:paraId="23A676BD" w14:textId="77777777" w:rsidTr="006D4A09">
        <w:trPr>
          <w:trHeight w:val="145"/>
        </w:trPr>
        <w:tc>
          <w:tcPr>
            <w:tcW w:w="1165" w:type="dxa"/>
            <w:vMerge/>
          </w:tcPr>
          <w:p w14:paraId="4917744B" w14:textId="77777777" w:rsidR="002A2DB1" w:rsidRPr="001D65D2" w:rsidRDefault="002A2DB1" w:rsidP="006D4A09">
            <w:pPr>
              <w:spacing w:after="0"/>
              <w:rPr>
                <w:sz w:val="16"/>
                <w:szCs w:val="16"/>
              </w:rPr>
            </w:pPr>
          </w:p>
        </w:tc>
        <w:tc>
          <w:tcPr>
            <w:tcW w:w="1530" w:type="dxa"/>
          </w:tcPr>
          <w:p w14:paraId="23D54E32" w14:textId="77777777" w:rsidR="002A2DB1" w:rsidRPr="001D65D2" w:rsidRDefault="002A2DB1" w:rsidP="006D4A09">
            <w:pPr>
              <w:spacing w:after="0"/>
              <w:rPr>
                <w:sz w:val="16"/>
                <w:szCs w:val="16"/>
              </w:rPr>
            </w:pPr>
            <w:r w:rsidRPr="001D65D2">
              <w:rPr>
                <w:sz w:val="16"/>
                <w:szCs w:val="16"/>
              </w:rPr>
              <w:t>Issue 1-1-2</w:t>
            </w:r>
            <w:r>
              <w:rPr>
                <w:sz w:val="16"/>
                <w:szCs w:val="16"/>
              </w:rPr>
              <w:t>/1-1-3/1-1-4/1-1-5/1-1-6</w:t>
            </w:r>
          </w:p>
        </w:tc>
        <w:tc>
          <w:tcPr>
            <w:tcW w:w="3138" w:type="dxa"/>
            <w:gridSpan w:val="2"/>
          </w:tcPr>
          <w:p w14:paraId="49258BB0" w14:textId="77777777" w:rsidR="002A2DB1" w:rsidRPr="001D65D2" w:rsidRDefault="002A2DB1" w:rsidP="006D4A09">
            <w:pPr>
              <w:spacing w:after="0"/>
              <w:rPr>
                <w:sz w:val="16"/>
                <w:szCs w:val="16"/>
              </w:rPr>
            </w:pPr>
            <w:r w:rsidRPr="001D65D2">
              <w:rPr>
                <w:sz w:val="16"/>
                <w:szCs w:val="16"/>
              </w:rPr>
              <w:t>New measurement status indication or report for FR2 SCell activation enhancement</w:t>
            </w:r>
          </w:p>
        </w:tc>
        <w:tc>
          <w:tcPr>
            <w:tcW w:w="2926" w:type="dxa"/>
            <w:shd w:val="clear" w:color="auto" w:fill="92D050"/>
          </w:tcPr>
          <w:p w14:paraId="406CA944" w14:textId="77777777" w:rsidR="002A2DB1" w:rsidRPr="001D65D2" w:rsidRDefault="002A2DB1" w:rsidP="006D4A09">
            <w:pPr>
              <w:rPr>
                <w:sz w:val="16"/>
                <w:szCs w:val="16"/>
              </w:rPr>
            </w:pPr>
            <w:r>
              <w:rPr>
                <w:sz w:val="16"/>
                <w:szCs w:val="16"/>
              </w:rPr>
              <w:t>Yes, continue discussion</w:t>
            </w:r>
          </w:p>
        </w:tc>
      </w:tr>
      <w:tr w:rsidR="002A2DB1" w:rsidRPr="001D65D2" w14:paraId="5A2E63B5" w14:textId="77777777" w:rsidTr="006D4A09">
        <w:trPr>
          <w:trHeight w:val="145"/>
        </w:trPr>
        <w:tc>
          <w:tcPr>
            <w:tcW w:w="1165" w:type="dxa"/>
            <w:vMerge/>
          </w:tcPr>
          <w:p w14:paraId="4425ECC1" w14:textId="77777777" w:rsidR="002A2DB1" w:rsidRPr="001D65D2" w:rsidRDefault="002A2DB1" w:rsidP="006D4A09">
            <w:pPr>
              <w:spacing w:after="0"/>
              <w:rPr>
                <w:sz w:val="16"/>
                <w:szCs w:val="16"/>
              </w:rPr>
            </w:pPr>
          </w:p>
        </w:tc>
        <w:tc>
          <w:tcPr>
            <w:tcW w:w="1530" w:type="dxa"/>
          </w:tcPr>
          <w:p w14:paraId="7DF87583" w14:textId="77777777" w:rsidR="002A2DB1" w:rsidRPr="001D65D2" w:rsidRDefault="002A2DB1" w:rsidP="006D4A09">
            <w:pPr>
              <w:spacing w:after="0"/>
              <w:rPr>
                <w:sz w:val="16"/>
                <w:szCs w:val="16"/>
              </w:rPr>
            </w:pPr>
            <w:r w:rsidRPr="001D65D2">
              <w:rPr>
                <w:sz w:val="16"/>
                <w:szCs w:val="16"/>
              </w:rPr>
              <w:t>Issue 1-2-1</w:t>
            </w:r>
          </w:p>
        </w:tc>
        <w:tc>
          <w:tcPr>
            <w:tcW w:w="3138" w:type="dxa"/>
            <w:gridSpan w:val="2"/>
          </w:tcPr>
          <w:p w14:paraId="3FC114C8" w14:textId="77777777" w:rsidR="002A2DB1" w:rsidRPr="001D65D2" w:rsidRDefault="002A2DB1" w:rsidP="006D4A09">
            <w:pPr>
              <w:spacing w:after="0"/>
              <w:rPr>
                <w:sz w:val="16"/>
                <w:szCs w:val="16"/>
              </w:rPr>
            </w:pPr>
            <w:r w:rsidRPr="001D65D2">
              <w:rPr>
                <w:sz w:val="16"/>
                <w:szCs w:val="16"/>
              </w:rPr>
              <w:t>Beam sweeping factor enhancement in L3 part (not related with WI of FR2 multi-Rx chain DL reception)</w:t>
            </w:r>
          </w:p>
        </w:tc>
        <w:tc>
          <w:tcPr>
            <w:tcW w:w="2926" w:type="dxa"/>
            <w:shd w:val="clear" w:color="auto" w:fill="92D050"/>
          </w:tcPr>
          <w:p w14:paraId="6D470F99" w14:textId="77777777" w:rsidR="002A2DB1" w:rsidRPr="001D65D2" w:rsidRDefault="002A2DB1" w:rsidP="006D4A09">
            <w:pPr>
              <w:rPr>
                <w:sz w:val="16"/>
                <w:szCs w:val="16"/>
              </w:rPr>
            </w:pPr>
            <w:r>
              <w:rPr>
                <w:sz w:val="16"/>
                <w:szCs w:val="16"/>
              </w:rPr>
              <w:t>Yes, continue discussion</w:t>
            </w:r>
          </w:p>
        </w:tc>
      </w:tr>
      <w:tr w:rsidR="002A2DB1" w:rsidRPr="001D65D2" w14:paraId="4FD30B2D" w14:textId="77777777" w:rsidTr="006D4A09">
        <w:trPr>
          <w:trHeight w:val="145"/>
        </w:trPr>
        <w:tc>
          <w:tcPr>
            <w:tcW w:w="1165" w:type="dxa"/>
            <w:vMerge/>
          </w:tcPr>
          <w:p w14:paraId="40B3EBCC" w14:textId="77777777" w:rsidR="002A2DB1" w:rsidRPr="001D65D2" w:rsidRDefault="002A2DB1" w:rsidP="006D4A09">
            <w:pPr>
              <w:spacing w:after="0"/>
              <w:rPr>
                <w:sz w:val="16"/>
                <w:szCs w:val="16"/>
              </w:rPr>
            </w:pPr>
          </w:p>
        </w:tc>
        <w:tc>
          <w:tcPr>
            <w:tcW w:w="1530" w:type="dxa"/>
          </w:tcPr>
          <w:p w14:paraId="5169D12B" w14:textId="77777777" w:rsidR="002A2DB1" w:rsidRPr="001D65D2" w:rsidRDefault="002A2DB1" w:rsidP="006D4A09">
            <w:pPr>
              <w:spacing w:after="0"/>
              <w:rPr>
                <w:sz w:val="16"/>
                <w:szCs w:val="16"/>
              </w:rPr>
            </w:pPr>
            <w:r w:rsidRPr="001D65D2">
              <w:rPr>
                <w:sz w:val="16"/>
                <w:szCs w:val="16"/>
              </w:rPr>
              <w:t xml:space="preserve">Issue </w:t>
            </w:r>
            <w:r>
              <w:rPr>
                <w:sz w:val="16"/>
                <w:szCs w:val="16"/>
              </w:rPr>
              <w:t>1-3-1/</w:t>
            </w:r>
            <w:r w:rsidRPr="001D65D2">
              <w:rPr>
                <w:sz w:val="16"/>
                <w:szCs w:val="16"/>
              </w:rPr>
              <w:t>1-3-2</w:t>
            </w:r>
          </w:p>
        </w:tc>
        <w:tc>
          <w:tcPr>
            <w:tcW w:w="3138" w:type="dxa"/>
            <w:gridSpan w:val="2"/>
          </w:tcPr>
          <w:p w14:paraId="638A3337" w14:textId="77777777" w:rsidR="002A2DB1" w:rsidRPr="001D65D2" w:rsidRDefault="002A2DB1" w:rsidP="006D4A09">
            <w:pPr>
              <w:spacing w:after="0"/>
              <w:rPr>
                <w:bCs/>
                <w:sz w:val="16"/>
                <w:szCs w:val="16"/>
              </w:rPr>
            </w:pPr>
            <w:r w:rsidRPr="001D65D2">
              <w:rPr>
                <w:bCs/>
                <w:sz w:val="16"/>
                <w:szCs w:val="16"/>
                <w:lang w:eastAsia="ko-KR"/>
              </w:rPr>
              <w:t>enhancement of “T</w:t>
            </w:r>
            <w:r w:rsidRPr="001D65D2">
              <w:rPr>
                <w:bCs/>
                <w:sz w:val="16"/>
                <w:szCs w:val="16"/>
                <w:vertAlign w:val="subscript"/>
                <w:lang w:eastAsia="ko-KR"/>
              </w:rPr>
              <w:t xml:space="preserve">FirstSSB_MAX </w:t>
            </w:r>
            <w:r w:rsidRPr="001D65D2">
              <w:rPr>
                <w:bCs/>
                <w:sz w:val="16"/>
                <w:szCs w:val="16"/>
                <w:lang w:eastAsia="ko-KR"/>
              </w:rPr>
              <w:t>+ 15*T</w:t>
            </w:r>
            <w:r w:rsidRPr="001D65D2">
              <w:rPr>
                <w:bCs/>
                <w:sz w:val="16"/>
                <w:szCs w:val="16"/>
                <w:vertAlign w:val="subscript"/>
                <w:lang w:eastAsia="ko-KR"/>
              </w:rPr>
              <w:t>SMTC_MAX</w:t>
            </w:r>
            <w:r w:rsidRPr="001D65D2">
              <w:rPr>
                <w:bCs/>
                <w:sz w:val="16"/>
                <w:szCs w:val="16"/>
                <w:lang w:eastAsia="ko-KR"/>
              </w:rPr>
              <w:t>” part (sample reduction)</w:t>
            </w:r>
          </w:p>
        </w:tc>
        <w:tc>
          <w:tcPr>
            <w:tcW w:w="2926" w:type="dxa"/>
          </w:tcPr>
          <w:p w14:paraId="47DBA197" w14:textId="77777777" w:rsidR="002A2DB1" w:rsidRPr="001D65D2" w:rsidRDefault="002A2DB1" w:rsidP="006D4A09">
            <w:pPr>
              <w:rPr>
                <w:sz w:val="16"/>
                <w:szCs w:val="16"/>
              </w:rPr>
            </w:pPr>
            <w:r w:rsidRPr="00BB382B">
              <w:rPr>
                <w:sz w:val="16"/>
                <w:szCs w:val="16"/>
                <w:highlight w:val="yellow"/>
              </w:rPr>
              <w:t>Deprioritized</w:t>
            </w:r>
          </w:p>
        </w:tc>
      </w:tr>
      <w:tr w:rsidR="002A2DB1" w:rsidRPr="001D65D2" w14:paraId="34B05A5C" w14:textId="77777777" w:rsidTr="006D4A09">
        <w:trPr>
          <w:trHeight w:val="145"/>
        </w:trPr>
        <w:tc>
          <w:tcPr>
            <w:tcW w:w="1165" w:type="dxa"/>
            <w:vMerge/>
          </w:tcPr>
          <w:p w14:paraId="6E6097B5" w14:textId="77777777" w:rsidR="002A2DB1" w:rsidRPr="001D65D2" w:rsidRDefault="002A2DB1" w:rsidP="006D4A09">
            <w:pPr>
              <w:spacing w:after="0"/>
              <w:rPr>
                <w:sz w:val="16"/>
                <w:szCs w:val="16"/>
              </w:rPr>
            </w:pPr>
          </w:p>
        </w:tc>
        <w:tc>
          <w:tcPr>
            <w:tcW w:w="1530" w:type="dxa"/>
          </w:tcPr>
          <w:p w14:paraId="0AA8FD35" w14:textId="77777777" w:rsidR="002A2DB1" w:rsidRPr="001D65D2" w:rsidRDefault="002A2DB1" w:rsidP="006D4A09">
            <w:pPr>
              <w:spacing w:after="0"/>
              <w:rPr>
                <w:sz w:val="16"/>
                <w:szCs w:val="16"/>
              </w:rPr>
            </w:pPr>
            <w:r w:rsidRPr="001D65D2">
              <w:rPr>
                <w:sz w:val="16"/>
                <w:szCs w:val="16"/>
              </w:rPr>
              <w:t>Issue 1-3-3</w:t>
            </w:r>
          </w:p>
        </w:tc>
        <w:tc>
          <w:tcPr>
            <w:tcW w:w="3138" w:type="dxa"/>
            <w:gridSpan w:val="2"/>
          </w:tcPr>
          <w:p w14:paraId="100696E0" w14:textId="77777777" w:rsidR="002A2DB1" w:rsidRPr="001D65D2" w:rsidRDefault="002A2DB1" w:rsidP="006D4A09">
            <w:pPr>
              <w:spacing w:after="0"/>
              <w:rPr>
                <w:sz w:val="16"/>
                <w:szCs w:val="16"/>
              </w:rPr>
            </w:pPr>
            <w:r w:rsidRPr="001D65D2">
              <w:rPr>
                <w:sz w:val="16"/>
                <w:szCs w:val="16"/>
              </w:rPr>
              <w:t>Enhancement of “8*Trs” part</w:t>
            </w:r>
          </w:p>
        </w:tc>
        <w:tc>
          <w:tcPr>
            <w:tcW w:w="2926" w:type="dxa"/>
          </w:tcPr>
          <w:p w14:paraId="67D6C0D3" w14:textId="77777777" w:rsidR="002A2DB1" w:rsidRPr="001D65D2" w:rsidRDefault="002A2DB1" w:rsidP="006D4A09">
            <w:pPr>
              <w:rPr>
                <w:sz w:val="16"/>
                <w:szCs w:val="16"/>
              </w:rPr>
            </w:pPr>
            <w:r w:rsidRPr="00CB50EF">
              <w:rPr>
                <w:sz w:val="16"/>
                <w:szCs w:val="16"/>
                <w:highlight w:val="yellow"/>
              </w:rPr>
              <w:t>Merged to issue 1-2-1/2-1-1</w:t>
            </w:r>
          </w:p>
        </w:tc>
      </w:tr>
      <w:tr w:rsidR="002A2DB1" w:rsidRPr="001D65D2" w14:paraId="34755542" w14:textId="77777777" w:rsidTr="006D4A09">
        <w:trPr>
          <w:trHeight w:val="145"/>
        </w:trPr>
        <w:tc>
          <w:tcPr>
            <w:tcW w:w="1165" w:type="dxa"/>
            <w:vMerge/>
          </w:tcPr>
          <w:p w14:paraId="6C8750FD" w14:textId="77777777" w:rsidR="002A2DB1" w:rsidRPr="001D65D2" w:rsidRDefault="002A2DB1" w:rsidP="006D4A09">
            <w:pPr>
              <w:spacing w:after="0"/>
              <w:rPr>
                <w:sz w:val="16"/>
                <w:szCs w:val="16"/>
              </w:rPr>
            </w:pPr>
          </w:p>
        </w:tc>
        <w:tc>
          <w:tcPr>
            <w:tcW w:w="1530" w:type="dxa"/>
          </w:tcPr>
          <w:p w14:paraId="1E3AE463" w14:textId="77777777" w:rsidR="002A2DB1" w:rsidRPr="001D65D2" w:rsidRDefault="002A2DB1" w:rsidP="006D4A09">
            <w:pPr>
              <w:spacing w:after="0"/>
              <w:rPr>
                <w:sz w:val="16"/>
                <w:szCs w:val="16"/>
              </w:rPr>
            </w:pPr>
            <w:r w:rsidRPr="001D65D2">
              <w:rPr>
                <w:sz w:val="16"/>
                <w:szCs w:val="16"/>
              </w:rPr>
              <w:t>Issue 1-4-</w:t>
            </w:r>
            <w:r>
              <w:rPr>
                <w:sz w:val="16"/>
                <w:szCs w:val="16"/>
              </w:rPr>
              <w:t>2</w:t>
            </w:r>
          </w:p>
        </w:tc>
        <w:tc>
          <w:tcPr>
            <w:tcW w:w="3138" w:type="dxa"/>
            <w:gridSpan w:val="2"/>
          </w:tcPr>
          <w:p w14:paraId="545861C9" w14:textId="77777777" w:rsidR="002A2DB1" w:rsidRPr="001D65D2" w:rsidRDefault="002A2DB1" w:rsidP="006D4A09">
            <w:pPr>
              <w:spacing w:after="0"/>
              <w:rPr>
                <w:sz w:val="16"/>
                <w:szCs w:val="16"/>
              </w:rPr>
            </w:pPr>
            <w:r w:rsidRPr="001D65D2">
              <w:rPr>
                <w:sz w:val="16"/>
                <w:szCs w:val="16"/>
              </w:rPr>
              <w:t>RS and QCL information related enhancement for FR2 unknown SCell activation</w:t>
            </w:r>
          </w:p>
        </w:tc>
        <w:tc>
          <w:tcPr>
            <w:tcW w:w="2926" w:type="dxa"/>
          </w:tcPr>
          <w:p w14:paraId="5DAC4238" w14:textId="77777777" w:rsidR="002A2DB1" w:rsidRPr="001D65D2" w:rsidRDefault="002A2DB1" w:rsidP="006D4A09">
            <w:pPr>
              <w:rPr>
                <w:sz w:val="16"/>
                <w:szCs w:val="16"/>
              </w:rPr>
            </w:pPr>
            <w:r w:rsidRPr="00BB382B">
              <w:rPr>
                <w:sz w:val="16"/>
                <w:szCs w:val="16"/>
                <w:highlight w:val="yellow"/>
              </w:rPr>
              <w:t>Deprioritized</w:t>
            </w:r>
          </w:p>
        </w:tc>
      </w:tr>
      <w:tr w:rsidR="002A2DB1" w:rsidRPr="001D65D2" w14:paraId="5D12E44A" w14:textId="77777777" w:rsidTr="006D4A09">
        <w:trPr>
          <w:trHeight w:val="145"/>
        </w:trPr>
        <w:tc>
          <w:tcPr>
            <w:tcW w:w="1165" w:type="dxa"/>
            <w:vMerge/>
          </w:tcPr>
          <w:p w14:paraId="14548292" w14:textId="77777777" w:rsidR="002A2DB1" w:rsidRPr="001D65D2" w:rsidRDefault="002A2DB1" w:rsidP="006D4A09">
            <w:pPr>
              <w:spacing w:after="0"/>
              <w:rPr>
                <w:sz w:val="16"/>
                <w:szCs w:val="16"/>
              </w:rPr>
            </w:pPr>
          </w:p>
        </w:tc>
        <w:tc>
          <w:tcPr>
            <w:tcW w:w="1530" w:type="dxa"/>
          </w:tcPr>
          <w:p w14:paraId="0921DA5B" w14:textId="77777777" w:rsidR="002A2DB1" w:rsidRPr="001D65D2" w:rsidRDefault="002A2DB1" w:rsidP="006D4A09">
            <w:pPr>
              <w:spacing w:after="0"/>
              <w:rPr>
                <w:sz w:val="16"/>
                <w:szCs w:val="16"/>
              </w:rPr>
            </w:pPr>
            <w:r w:rsidRPr="001D65D2">
              <w:rPr>
                <w:sz w:val="16"/>
                <w:szCs w:val="16"/>
              </w:rPr>
              <w:t>Issue 1-4-</w:t>
            </w:r>
            <w:r>
              <w:rPr>
                <w:sz w:val="16"/>
                <w:szCs w:val="16"/>
              </w:rPr>
              <w:t>1/</w:t>
            </w:r>
            <w:r w:rsidRPr="009359C1">
              <w:rPr>
                <w:sz w:val="16"/>
                <w:szCs w:val="16"/>
              </w:rPr>
              <w:t>Issue 1-4-3</w:t>
            </w:r>
          </w:p>
        </w:tc>
        <w:tc>
          <w:tcPr>
            <w:tcW w:w="3138" w:type="dxa"/>
            <w:gridSpan w:val="2"/>
          </w:tcPr>
          <w:p w14:paraId="72C29B30" w14:textId="77777777" w:rsidR="002A2DB1" w:rsidRPr="001D65D2" w:rsidRDefault="002A2DB1" w:rsidP="006D4A09">
            <w:pPr>
              <w:spacing w:after="0"/>
              <w:rPr>
                <w:sz w:val="16"/>
                <w:szCs w:val="16"/>
              </w:rPr>
            </w:pPr>
            <w:r w:rsidRPr="001D65D2">
              <w:rPr>
                <w:sz w:val="16"/>
                <w:szCs w:val="16"/>
              </w:rPr>
              <w:t>RS and QCL information related enhancement for FR1 unknown SCell activation</w:t>
            </w:r>
          </w:p>
        </w:tc>
        <w:tc>
          <w:tcPr>
            <w:tcW w:w="2926" w:type="dxa"/>
            <w:shd w:val="clear" w:color="auto" w:fill="92D050"/>
          </w:tcPr>
          <w:p w14:paraId="2EC8813E" w14:textId="77777777" w:rsidR="002A2DB1" w:rsidRPr="001D65D2" w:rsidRDefault="002A2DB1" w:rsidP="006D4A09">
            <w:pPr>
              <w:rPr>
                <w:sz w:val="16"/>
                <w:szCs w:val="16"/>
              </w:rPr>
            </w:pPr>
            <w:r>
              <w:rPr>
                <w:sz w:val="16"/>
                <w:szCs w:val="16"/>
              </w:rPr>
              <w:t>Yes, continue discussion</w:t>
            </w:r>
          </w:p>
        </w:tc>
      </w:tr>
      <w:tr w:rsidR="002A2DB1" w:rsidRPr="001D65D2" w14:paraId="4C2D1C7A" w14:textId="77777777" w:rsidTr="006D4A09">
        <w:trPr>
          <w:trHeight w:val="145"/>
        </w:trPr>
        <w:tc>
          <w:tcPr>
            <w:tcW w:w="1165" w:type="dxa"/>
            <w:vMerge/>
          </w:tcPr>
          <w:p w14:paraId="38CCD0A3" w14:textId="77777777" w:rsidR="002A2DB1" w:rsidRPr="001D65D2" w:rsidRDefault="002A2DB1" w:rsidP="006D4A09">
            <w:pPr>
              <w:rPr>
                <w:sz w:val="16"/>
                <w:szCs w:val="16"/>
              </w:rPr>
            </w:pPr>
          </w:p>
        </w:tc>
        <w:tc>
          <w:tcPr>
            <w:tcW w:w="1530" w:type="dxa"/>
          </w:tcPr>
          <w:p w14:paraId="246CCA51" w14:textId="77777777" w:rsidR="002A2DB1" w:rsidRPr="001D65D2" w:rsidRDefault="002A2DB1" w:rsidP="006D4A09">
            <w:pPr>
              <w:rPr>
                <w:sz w:val="16"/>
                <w:szCs w:val="16"/>
              </w:rPr>
            </w:pPr>
            <w:r>
              <w:rPr>
                <w:sz w:val="16"/>
                <w:szCs w:val="16"/>
              </w:rPr>
              <w:t>Issue 1-5-1/1-5-2</w:t>
            </w:r>
          </w:p>
        </w:tc>
        <w:tc>
          <w:tcPr>
            <w:tcW w:w="3138" w:type="dxa"/>
            <w:gridSpan w:val="2"/>
          </w:tcPr>
          <w:p w14:paraId="7C9A5BBD" w14:textId="77777777" w:rsidR="002A2DB1" w:rsidRPr="001D65D2" w:rsidRDefault="002A2DB1" w:rsidP="006D4A09">
            <w:pPr>
              <w:rPr>
                <w:sz w:val="16"/>
                <w:szCs w:val="16"/>
              </w:rPr>
            </w:pPr>
            <w:r w:rsidRPr="009359C1">
              <w:rPr>
                <w:sz w:val="16"/>
                <w:szCs w:val="16"/>
              </w:rPr>
              <w:t>Ending point of Scell activation of unknown case in FR2</w:t>
            </w:r>
          </w:p>
        </w:tc>
        <w:tc>
          <w:tcPr>
            <w:tcW w:w="2926" w:type="dxa"/>
          </w:tcPr>
          <w:p w14:paraId="48BE6B74" w14:textId="77777777" w:rsidR="002A2DB1" w:rsidRPr="001D65D2" w:rsidRDefault="002A2DB1" w:rsidP="006D4A09">
            <w:pPr>
              <w:rPr>
                <w:sz w:val="16"/>
                <w:szCs w:val="16"/>
              </w:rPr>
            </w:pPr>
            <w:r w:rsidRPr="00BB382B">
              <w:rPr>
                <w:sz w:val="16"/>
                <w:szCs w:val="16"/>
                <w:highlight w:val="yellow"/>
              </w:rPr>
              <w:t>Deprioritized</w:t>
            </w:r>
          </w:p>
        </w:tc>
      </w:tr>
      <w:tr w:rsidR="002A2DB1" w:rsidRPr="001D65D2" w14:paraId="2ACBE766" w14:textId="77777777" w:rsidTr="006D4A09">
        <w:trPr>
          <w:trHeight w:val="145"/>
        </w:trPr>
        <w:tc>
          <w:tcPr>
            <w:tcW w:w="1165" w:type="dxa"/>
            <w:vMerge/>
          </w:tcPr>
          <w:p w14:paraId="79AA5E44" w14:textId="77777777" w:rsidR="002A2DB1" w:rsidRPr="001D65D2" w:rsidRDefault="002A2DB1" w:rsidP="006D4A09">
            <w:pPr>
              <w:rPr>
                <w:sz w:val="16"/>
                <w:szCs w:val="16"/>
              </w:rPr>
            </w:pPr>
          </w:p>
        </w:tc>
        <w:tc>
          <w:tcPr>
            <w:tcW w:w="1530" w:type="dxa"/>
          </w:tcPr>
          <w:p w14:paraId="17EF50C4" w14:textId="77777777" w:rsidR="002A2DB1" w:rsidRDefault="002A2DB1" w:rsidP="006D4A09">
            <w:pPr>
              <w:rPr>
                <w:sz w:val="16"/>
                <w:szCs w:val="16"/>
              </w:rPr>
            </w:pPr>
            <w:r>
              <w:rPr>
                <w:sz w:val="16"/>
                <w:szCs w:val="16"/>
              </w:rPr>
              <w:t>Issue 1-6-1</w:t>
            </w:r>
          </w:p>
        </w:tc>
        <w:tc>
          <w:tcPr>
            <w:tcW w:w="3138" w:type="dxa"/>
            <w:gridSpan w:val="2"/>
          </w:tcPr>
          <w:p w14:paraId="52FA1EA2" w14:textId="77777777" w:rsidR="002A2DB1" w:rsidRPr="009359C1" w:rsidRDefault="002A2DB1" w:rsidP="006D4A09">
            <w:pPr>
              <w:rPr>
                <w:sz w:val="16"/>
                <w:szCs w:val="16"/>
              </w:rPr>
            </w:pPr>
            <w:r w:rsidRPr="009359C1">
              <w:rPr>
                <w:sz w:val="16"/>
                <w:szCs w:val="16"/>
              </w:rPr>
              <w:t>use SSB periodicity (</w:t>
            </w:r>
            <w:proofErr w:type="gramStart"/>
            <w:r w:rsidRPr="009359C1">
              <w:rPr>
                <w:sz w:val="16"/>
                <w:szCs w:val="16"/>
              </w:rPr>
              <w:t>e.g.</w:t>
            </w:r>
            <w:proofErr w:type="gramEnd"/>
            <w:r w:rsidRPr="009359C1">
              <w:rPr>
                <w:sz w:val="16"/>
                <w:szCs w:val="16"/>
              </w:rPr>
              <w:t xml:space="preserve"> 20ms) instead of SMTC periodicity for FR2 unknown SCell activation</w:t>
            </w:r>
          </w:p>
        </w:tc>
        <w:tc>
          <w:tcPr>
            <w:tcW w:w="2926" w:type="dxa"/>
            <w:shd w:val="clear" w:color="auto" w:fill="92D050"/>
          </w:tcPr>
          <w:p w14:paraId="607605DD" w14:textId="77777777" w:rsidR="002A2DB1" w:rsidRPr="001D65D2" w:rsidRDefault="002A2DB1" w:rsidP="006D4A09">
            <w:pPr>
              <w:rPr>
                <w:sz w:val="16"/>
                <w:szCs w:val="16"/>
              </w:rPr>
            </w:pPr>
            <w:r>
              <w:rPr>
                <w:sz w:val="16"/>
                <w:szCs w:val="16"/>
              </w:rPr>
              <w:t>Yes, continue discussion</w:t>
            </w:r>
          </w:p>
        </w:tc>
      </w:tr>
      <w:tr w:rsidR="002A2DB1" w:rsidRPr="001D65D2" w14:paraId="2720A7B9" w14:textId="77777777" w:rsidTr="006D4A09">
        <w:trPr>
          <w:trHeight w:val="674"/>
        </w:trPr>
        <w:tc>
          <w:tcPr>
            <w:tcW w:w="1165" w:type="dxa"/>
            <w:vMerge w:val="restart"/>
          </w:tcPr>
          <w:p w14:paraId="6B78EE0C" w14:textId="77777777" w:rsidR="002A2DB1" w:rsidRPr="001D65D2" w:rsidRDefault="002A2DB1" w:rsidP="006D4A09">
            <w:pPr>
              <w:spacing w:after="0"/>
              <w:rPr>
                <w:sz w:val="16"/>
                <w:szCs w:val="16"/>
              </w:rPr>
            </w:pPr>
            <w:r w:rsidRPr="001D65D2">
              <w:rPr>
                <w:sz w:val="16"/>
                <w:szCs w:val="16"/>
              </w:rPr>
              <w:t>L1 part</w:t>
            </w:r>
          </w:p>
        </w:tc>
        <w:tc>
          <w:tcPr>
            <w:tcW w:w="1530" w:type="dxa"/>
          </w:tcPr>
          <w:p w14:paraId="195132D4" w14:textId="77777777" w:rsidR="002A2DB1" w:rsidRPr="001D65D2" w:rsidRDefault="002A2DB1" w:rsidP="006D4A09">
            <w:pPr>
              <w:spacing w:after="0"/>
              <w:rPr>
                <w:sz w:val="16"/>
                <w:szCs w:val="16"/>
              </w:rPr>
            </w:pPr>
            <w:r w:rsidRPr="001D65D2">
              <w:rPr>
                <w:sz w:val="16"/>
                <w:szCs w:val="16"/>
              </w:rPr>
              <w:t>Issue 2-1-1</w:t>
            </w:r>
          </w:p>
        </w:tc>
        <w:tc>
          <w:tcPr>
            <w:tcW w:w="3138" w:type="dxa"/>
            <w:gridSpan w:val="2"/>
          </w:tcPr>
          <w:p w14:paraId="5B17BB37" w14:textId="77777777" w:rsidR="002A2DB1" w:rsidRPr="001D65D2" w:rsidRDefault="002A2DB1" w:rsidP="006D4A09">
            <w:pPr>
              <w:spacing w:after="0"/>
              <w:rPr>
                <w:sz w:val="16"/>
                <w:szCs w:val="16"/>
              </w:rPr>
            </w:pPr>
            <w:r w:rsidRPr="001D65D2">
              <w:rPr>
                <w:sz w:val="16"/>
                <w:szCs w:val="16"/>
              </w:rPr>
              <w:t>Beam sweeping factor enhancement in L1-RSRP measurement (not related with WI of FR2 multi-Rx chain DL reception)</w:t>
            </w:r>
          </w:p>
        </w:tc>
        <w:tc>
          <w:tcPr>
            <w:tcW w:w="2926" w:type="dxa"/>
            <w:shd w:val="clear" w:color="auto" w:fill="92D050"/>
          </w:tcPr>
          <w:p w14:paraId="387622C5" w14:textId="77777777" w:rsidR="002A2DB1" w:rsidRPr="001D65D2" w:rsidRDefault="002A2DB1" w:rsidP="006D4A09">
            <w:pPr>
              <w:rPr>
                <w:sz w:val="16"/>
                <w:szCs w:val="16"/>
              </w:rPr>
            </w:pPr>
            <w:r>
              <w:rPr>
                <w:sz w:val="16"/>
                <w:szCs w:val="16"/>
              </w:rPr>
              <w:t>Yes, continue discussion</w:t>
            </w:r>
          </w:p>
        </w:tc>
      </w:tr>
      <w:tr w:rsidR="002A2DB1" w:rsidRPr="001D65D2" w14:paraId="4D3A4C5E" w14:textId="77777777" w:rsidTr="006D4A09">
        <w:trPr>
          <w:trHeight w:val="145"/>
        </w:trPr>
        <w:tc>
          <w:tcPr>
            <w:tcW w:w="1165" w:type="dxa"/>
            <w:vMerge/>
          </w:tcPr>
          <w:p w14:paraId="2ACF3AFA" w14:textId="77777777" w:rsidR="002A2DB1" w:rsidRPr="001D65D2" w:rsidRDefault="002A2DB1" w:rsidP="006D4A09">
            <w:pPr>
              <w:spacing w:after="0"/>
              <w:rPr>
                <w:sz w:val="16"/>
                <w:szCs w:val="16"/>
              </w:rPr>
            </w:pPr>
          </w:p>
        </w:tc>
        <w:tc>
          <w:tcPr>
            <w:tcW w:w="1530" w:type="dxa"/>
          </w:tcPr>
          <w:p w14:paraId="6B164955" w14:textId="77777777" w:rsidR="002A2DB1" w:rsidRPr="001D65D2" w:rsidRDefault="002A2DB1" w:rsidP="006D4A09">
            <w:pPr>
              <w:spacing w:after="0"/>
              <w:rPr>
                <w:sz w:val="16"/>
                <w:szCs w:val="16"/>
              </w:rPr>
            </w:pPr>
            <w:r w:rsidRPr="001D65D2">
              <w:rPr>
                <w:sz w:val="16"/>
                <w:szCs w:val="16"/>
              </w:rPr>
              <w:t>Issue 2-1-2</w:t>
            </w:r>
          </w:p>
        </w:tc>
        <w:tc>
          <w:tcPr>
            <w:tcW w:w="3138" w:type="dxa"/>
            <w:gridSpan w:val="2"/>
          </w:tcPr>
          <w:p w14:paraId="51082AC7" w14:textId="77777777" w:rsidR="002A2DB1" w:rsidRPr="001D65D2" w:rsidRDefault="002A2DB1" w:rsidP="006D4A09">
            <w:pPr>
              <w:spacing w:after="0"/>
              <w:rPr>
                <w:sz w:val="16"/>
                <w:szCs w:val="16"/>
              </w:rPr>
            </w:pPr>
            <w:r w:rsidRPr="001D65D2">
              <w:rPr>
                <w:sz w:val="16"/>
                <w:szCs w:val="16"/>
              </w:rPr>
              <w:t>Skip L1-RSRP measurement of FR2 unknown SCell activation</w:t>
            </w:r>
          </w:p>
        </w:tc>
        <w:tc>
          <w:tcPr>
            <w:tcW w:w="2926" w:type="dxa"/>
            <w:shd w:val="clear" w:color="auto" w:fill="92D050"/>
          </w:tcPr>
          <w:p w14:paraId="415DF985" w14:textId="77777777" w:rsidR="002A2DB1" w:rsidRPr="001D65D2" w:rsidRDefault="002A2DB1" w:rsidP="006D4A09">
            <w:pPr>
              <w:rPr>
                <w:sz w:val="16"/>
                <w:szCs w:val="16"/>
              </w:rPr>
            </w:pPr>
            <w:r>
              <w:rPr>
                <w:sz w:val="16"/>
                <w:szCs w:val="16"/>
              </w:rPr>
              <w:t>Yes, continue discussion</w:t>
            </w:r>
          </w:p>
        </w:tc>
      </w:tr>
      <w:tr w:rsidR="002A2DB1" w:rsidRPr="001D65D2" w14:paraId="476FE082" w14:textId="77777777" w:rsidTr="006D4A09">
        <w:trPr>
          <w:trHeight w:val="247"/>
        </w:trPr>
        <w:tc>
          <w:tcPr>
            <w:tcW w:w="1165" w:type="dxa"/>
            <w:vMerge/>
          </w:tcPr>
          <w:p w14:paraId="50907EF3" w14:textId="77777777" w:rsidR="002A2DB1" w:rsidRPr="001D65D2" w:rsidRDefault="002A2DB1" w:rsidP="006D4A09">
            <w:pPr>
              <w:spacing w:after="0"/>
              <w:rPr>
                <w:sz w:val="16"/>
                <w:szCs w:val="16"/>
              </w:rPr>
            </w:pPr>
          </w:p>
        </w:tc>
        <w:tc>
          <w:tcPr>
            <w:tcW w:w="1530" w:type="dxa"/>
            <w:vMerge w:val="restart"/>
          </w:tcPr>
          <w:p w14:paraId="52631115" w14:textId="77777777" w:rsidR="002A2DB1" w:rsidRPr="001D65D2" w:rsidRDefault="002A2DB1" w:rsidP="006D4A09">
            <w:pPr>
              <w:spacing w:after="0"/>
              <w:rPr>
                <w:sz w:val="16"/>
                <w:szCs w:val="16"/>
              </w:rPr>
            </w:pPr>
            <w:r w:rsidRPr="001D65D2">
              <w:rPr>
                <w:sz w:val="16"/>
                <w:szCs w:val="16"/>
              </w:rPr>
              <w:t>Issue 2-1-3</w:t>
            </w:r>
          </w:p>
        </w:tc>
        <w:tc>
          <w:tcPr>
            <w:tcW w:w="1569" w:type="dxa"/>
            <w:vMerge w:val="restart"/>
          </w:tcPr>
          <w:p w14:paraId="3D93468B" w14:textId="77777777" w:rsidR="002A2DB1" w:rsidRPr="001D65D2" w:rsidRDefault="002A2DB1" w:rsidP="006D4A09">
            <w:pPr>
              <w:rPr>
                <w:sz w:val="16"/>
                <w:szCs w:val="16"/>
              </w:rPr>
            </w:pPr>
            <w:r w:rsidRPr="001D65D2">
              <w:rPr>
                <w:sz w:val="16"/>
                <w:szCs w:val="16"/>
              </w:rPr>
              <w:t>Prioritization enhancement for L1-RSRP measurement</w:t>
            </w:r>
          </w:p>
        </w:tc>
        <w:tc>
          <w:tcPr>
            <w:tcW w:w="1569" w:type="dxa"/>
          </w:tcPr>
          <w:p w14:paraId="56061C42" w14:textId="77777777" w:rsidR="002A2DB1" w:rsidRPr="001D65D2" w:rsidRDefault="002A2DB1" w:rsidP="006D4A09">
            <w:pPr>
              <w:spacing w:after="0"/>
              <w:rPr>
                <w:sz w:val="16"/>
                <w:szCs w:val="16"/>
              </w:rPr>
            </w:pPr>
            <w:r w:rsidRPr="0038534A">
              <w:rPr>
                <w:sz w:val="16"/>
                <w:szCs w:val="16"/>
              </w:rPr>
              <w:t>L1-RSRP measurement is performed in non-DRX mode even DRX is configured.</w:t>
            </w:r>
          </w:p>
        </w:tc>
        <w:tc>
          <w:tcPr>
            <w:tcW w:w="2926" w:type="dxa"/>
            <w:shd w:val="clear" w:color="auto" w:fill="92D050"/>
          </w:tcPr>
          <w:p w14:paraId="4377010B" w14:textId="77777777" w:rsidR="002A2DB1" w:rsidRPr="0038534A" w:rsidRDefault="002A2DB1" w:rsidP="006D4A09">
            <w:pPr>
              <w:rPr>
                <w:sz w:val="16"/>
                <w:szCs w:val="16"/>
              </w:rPr>
            </w:pPr>
            <w:r w:rsidRPr="0038534A">
              <w:rPr>
                <w:sz w:val="16"/>
                <w:szCs w:val="16"/>
              </w:rPr>
              <w:t>Yes</w:t>
            </w:r>
            <w:r>
              <w:rPr>
                <w:sz w:val="16"/>
                <w:szCs w:val="16"/>
              </w:rPr>
              <w:t>, continue discussion</w:t>
            </w:r>
          </w:p>
        </w:tc>
      </w:tr>
      <w:tr w:rsidR="002A2DB1" w:rsidRPr="001D65D2" w14:paraId="5B5440B6" w14:textId="77777777" w:rsidTr="006D4A09">
        <w:trPr>
          <w:trHeight w:val="246"/>
        </w:trPr>
        <w:tc>
          <w:tcPr>
            <w:tcW w:w="1165" w:type="dxa"/>
            <w:vMerge/>
          </w:tcPr>
          <w:p w14:paraId="2A04A914" w14:textId="77777777" w:rsidR="002A2DB1" w:rsidRPr="001D65D2" w:rsidRDefault="002A2DB1" w:rsidP="006D4A09">
            <w:pPr>
              <w:rPr>
                <w:sz w:val="16"/>
                <w:szCs w:val="16"/>
              </w:rPr>
            </w:pPr>
          </w:p>
        </w:tc>
        <w:tc>
          <w:tcPr>
            <w:tcW w:w="1530" w:type="dxa"/>
            <w:vMerge/>
          </w:tcPr>
          <w:p w14:paraId="0FD7338B" w14:textId="77777777" w:rsidR="002A2DB1" w:rsidRPr="001D65D2" w:rsidRDefault="002A2DB1" w:rsidP="006D4A09">
            <w:pPr>
              <w:rPr>
                <w:sz w:val="16"/>
                <w:szCs w:val="16"/>
              </w:rPr>
            </w:pPr>
          </w:p>
        </w:tc>
        <w:tc>
          <w:tcPr>
            <w:tcW w:w="1569" w:type="dxa"/>
            <w:vMerge/>
          </w:tcPr>
          <w:p w14:paraId="4DE115B7" w14:textId="77777777" w:rsidR="002A2DB1" w:rsidRPr="001D65D2" w:rsidRDefault="002A2DB1" w:rsidP="006D4A09">
            <w:pPr>
              <w:rPr>
                <w:sz w:val="16"/>
                <w:szCs w:val="16"/>
              </w:rPr>
            </w:pPr>
          </w:p>
        </w:tc>
        <w:tc>
          <w:tcPr>
            <w:tcW w:w="1569" w:type="dxa"/>
          </w:tcPr>
          <w:p w14:paraId="4F0AEC7D" w14:textId="77777777" w:rsidR="002A2DB1" w:rsidRPr="001D65D2" w:rsidRDefault="002A2DB1" w:rsidP="006D4A09">
            <w:pPr>
              <w:rPr>
                <w:sz w:val="16"/>
                <w:szCs w:val="16"/>
              </w:rPr>
            </w:pPr>
            <w:r w:rsidRPr="001D65D2">
              <w:rPr>
                <w:sz w:val="16"/>
                <w:szCs w:val="16"/>
              </w:rPr>
              <w:t>Whether prioritize L1 over L3 is under discussing</w:t>
            </w:r>
          </w:p>
        </w:tc>
        <w:tc>
          <w:tcPr>
            <w:tcW w:w="2926" w:type="dxa"/>
            <w:shd w:val="clear" w:color="auto" w:fill="auto"/>
          </w:tcPr>
          <w:p w14:paraId="711F5D89" w14:textId="77777777" w:rsidR="002A2DB1" w:rsidRPr="001D65D2" w:rsidRDefault="002A2DB1" w:rsidP="006D4A09">
            <w:pPr>
              <w:rPr>
                <w:sz w:val="16"/>
                <w:szCs w:val="16"/>
                <w:highlight w:val="green"/>
              </w:rPr>
            </w:pPr>
            <w:r w:rsidRPr="00BB382B">
              <w:rPr>
                <w:sz w:val="16"/>
                <w:szCs w:val="16"/>
                <w:highlight w:val="yellow"/>
              </w:rPr>
              <w:t>Deprioritized</w:t>
            </w:r>
          </w:p>
        </w:tc>
      </w:tr>
      <w:tr w:rsidR="002A2DB1" w:rsidRPr="001D65D2" w14:paraId="46B2BF90" w14:textId="77777777" w:rsidTr="006D4A09">
        <w:trPr>
          <w:trHeight w:val="145"/>
        </w:trPr>
        <w:tc>
          <w:tcPr>
            <w:tcW w:w="1165" w:type="dxa"/>
            <w:vMerge/>
          </w:tcPr>
          <w:p w14:paraId="4A436E58" w14:textId="77777777" w:rsidR="002A2DB1" w:rsidRPr="001D65D2" w:rsidRDefault="002A2DB1" w:rsidP="006D4A09">
            <w:pPr>
              <w:spacing w:after="0"/>
              <w:rPr>
                <w:sz w:val="16"/>
                <w:szCs w:val="16"/>
              </w:rPr>
            </w:pPr>
          </w:p>
        </w:tc>
        <w:tc>
          <w:tcPr>
            <w:tcW w:w="1530" w:type="dxa"/>
          </w:tcPr>
          <w:p w14:paraId="17ECF2D9" w14:textId="77777777" w:rsidR="002A2DB1" w:rsidRPr="001D65D2" w:rsidRDefault="002A2DB1" w:rsidP="006D4A09">
            <w:pPr>
              <w:spacing w:after="0"/>
              <w:rPr>
                <w:sz w:val="16"/>
                <w:szCs w:val="16"/>
              </w:rPr>
            </w:pPr>
            <w:r w:rsidRPr="001D65D2">
              <w:rPr>
                <w:sz w:val="16"/>
                <w:szCs w:val="16"/>
              </w:rPr>
              <w:t>Issue 2-2-1</w:t>
            </w:r>
          </w:p>
        </w:tc>
        <w:tc>
          <w:tcPr>
            <w:tcW w:w="3138" w:type="dxa"/>
            <w:gridSpan w:val="2"/>
          </w:tcPr>
          <w:p w14:paraId="782D303E" w14:textId="77777777" w:rsidR="002A2DB1" w:rsidRPr="001D65D2" w:rsidRDefault="002A2DB1" w:rsidP="006D4A09">
            <w:pPr>
              <w:spacing w:after="0"/>
              <w:rPr>
                <w:sz w:val="16"/>
                <w:szCs w:val="16"/>
              </w:rPr>
            </w:pPr>
            <w:r w:rsidRPr="001D65D2">
              <w:rPr>
                <w:sz w:val="16"/>
                <w:szCs w:val="16"/>
              </w:rPr>
              <w:t>Skip fine timing tracking for SSB corresponding to the TCI state</w:t>
            </w:r>
          </w:p>
        </w:tc>
        <w:tc>
          <w:tcPr>
            <w:tcW w:w="2926" w:type="dxa"/>
          </w:tcPr>
          <w:p w14:paraId="78A0AA50" w14:textId="77777777" w:rsidR="002A2DB1" w:rsidRPr="001D65D2" w:rsidRDefault="002A2DB1" w:rsidP="006D4A09">
            <w:pPr>
              <w:rPr>
                <w:sz w:val="16"/>
                <w:szCs w:val="16"/>
              </w:rPr>
            </w:pPr>
            <w:r w:rsidRPr="00A667DB">
              <w:rPr>
                <w:sz w:val="16"/>
                <w:szCs w:val="16"/>
                <w:highlight w:val="yellow"/>
              </w:rPr>
              <w:t>Deprioritized</w:t>
            </w:r>
          </w:p>
        </w:tc>
      </w:tr>
      <w:tr w:rsidR="002A2DB1" w:rsidRPr="001D65D2" w14:paraId="01BED9F5" w14:textId="77777777" w:rsidTr="006D4A09">
        <w:trPr>
          <w:trHeight w:val="145"/>
        </w:trPr>
        <w:tc>
          <w:tcPr>
            <w:tcW w:w="1165" w:type="dxa"/>
            <w:vMerge/>
          </w:tcPr>
          <w:p w14:paraId="526BE4EF" w14:textId="77777777" w:rsidR="002A2DB1" w:rsidRPr="001D65D2" w:rsidRDefault="002A2DB1" w:rsidP="006D4A09">
            <w:pPr>
              <w:spacing w:after="0"/>
              <w:rPr>
                <w:sz w:val="16"/>
                <w:szCs w:val="16"/>
              </w:rPr>
            </w:pPr>
          </w:p>
        </w:tc>
        <w:tc>
          <w:tcPr>
            <w:tcW w:w="1530" w:type="dxa"/>
          </w:tcPr>
          <w:p w14:paraId="103A74B3" w14:textId="77777777" w:rsidR="002A2DB1" w:rsidRPr="001D65D2" w:rsidRDefault="002A2DB1" w:rsidP="006D4A09">
            <w:pPr>
              <w:spacing w:after="0"/>
              <w:rPr>
                <w:sz w:val="16"/>
                <w:szCs w:val="16"/>
              </w:rPr>
            </w:pPr>
            <w:r w:rsidRPr="001D65D2">
              <w:rPr>
                <w:sz w:val="16"/>
                <w:szCs w:val="16"/>
              </w:rPr>
              <w:t>Issue 2-2-2</w:t>
            </w:r>
          </w:p>
        </w:tc>
        <w:tc>
          <w:tcPr>
            <w:tcW w:w="3138" w:type="dxa"/>
            <w:gridSpan w:val="2"/>
          </w:tcPr>
          <w:p w14:paraId="2D9BC2A2" w14:textId="77777777" w:rsidR="002A2DB1" w:rsidRPr="001D65D2" w:rsidRDefault="002A2DB1" w:rsidP="006D4A09">
            <w:pPr>
              <w:spacing w:after="0"/>
              <w:rPr>
                <w:sz w:val="16"/>
                <w:szCs w:val="16"/>
              </w:rPr>
            </w:pPr>
            <w:r w:rsidRPr="001D65D2">
              <w:rPr>
                <w:sz w:val="16"/>
                <w:szCs w:val="16"/>
              </w:rPr>
              <w:t>TCI activation enhancement</w:t>
            </w:r>
          </w:p>
        </w:tc>
        <w:tc>
          <w:tcPr>
            <w:tcW w:w="2926" w:type="dxa"/>
          </w:tcPr>
          <w:p w14:paraId="4B867EE4" w14:textId="77777777" w:rsidR="002A2DB1" w:rsidRPr="001D65D2" w:rsidRDefault="002A2DB1" w:rsidP="006D4A09">
            <w:pPr>
              <w:rPr>
                <w:sz w:val="16"/>
                <w:szCs w:val="16"/>
              </w:rPr>
            </w:pPr>
            <w:r w:rsidRPr="00A667DB">
              <w:rPr>
                <w:sz w:val="16"/>
                <w:szCs w:val="16"/>
                <w:highlight w:val="yellow"/>
              </w:rPr>
              <w:t>Deprioritized</w:t>
            </w:r>
          </w:p>
        </w:tc>
      </w:tr>
      <w:tr w:rsidR="002A2DB1" w:rsidRPr="001D65D2" w14:paraId="32FE5688" w14:textId="77777777" w:rsidTr="006D4A09">
        <w:trPr>
          <w:trHeight w:val="145"/>
        </w:trPr>
        <w:tc>
          <w:tcPr>
            <w:tcW w:w="1165" w:type="dxa"/>
            <w:vMerge/>
          </w:tcPr>
          <w:p w14:paraId="11BC396A" w14:textId="77777777" w:rsidR="002A2DB1" w:rsidRPr="001D65D2" w:rsidRDefault="002A2DB1" w:rsidP="006D4A09">
            <w:pPr>
              <w:spacing w:after="0"/>
              <w:rPr>
                <w:sz w:val="16"/>
                <w:szCs w:val="16"/>
              </w:rPr>
            </w:pPr>
          </w:p>
        </w:tc>
        <w:tc>
          <w:tcPr>
            <w:tcW w:w="1530" w:type="dxa"/>
          </w:tcPr>
          <w:p w14:paraId="7CF34DD4" w14:textId="77777777" w:rsidR="002A2DB1" w:rsidRPr="001D65D2" w:rsidRDefault="002A2DB1" w:rsidP="006D4A09">
            <w:pPr>
              <w:spacing w:after="0"/>
              <w:rPr>
                <w:sz w:val="16"/>
                <w:szCs w:val="16"/>
              </w:rPr>
            </w:pPr>
            <w:r w:rsidRPr="001D65D2">
              <w:rPr>
                <w:sz w:val="16"/>
                <w:szCs w:val="16"/>
              </w:rPr>
              <w:t>Issue 2-3-1</w:t>
            </w:r>
          </w:p>
        </w:tc>
        <w:tc>
          <w:tcPr>
            <w:tcW w:w="3138" w:type="dxa"/>
            <w:gridSpan w:val="2"/>
          </w:tcPr>
          <w:p w14:paraId="1CFDC94F" w14:textId="77777777" w:rsidR="002A2DB1" w:rsidRPr="001D65D2" w:rsidRDefault="002A2DB1" w:rsidP="006D4A09">
            <w:pPr>
              <w:spacing w:after="0"/>
              <w:rPr>
                <w:sz w:val="16"/>
                <w:szCs w:val="16"/>
              </w:rPr>
            </w:pPr>
            <w:r w:rsidRPr="001D65D2">
              <w:rPr>
                <w:sz w:val="16"/>
                <w:szCs w:val="16"/>
              </w:rPr>
              <w:t>Aperiodic RS for T</w:t>
            </w:r>
            <w:r w:rsidRPr="001D65D2">
              <w:rPr>
                <w:sz w:val="16"/>
                <w:szCs w:val="16"/>
                <w:vertAlign w:val="subscript"/>
              </w:rPr>
              <w:t>FineTiming</w:t>
            </w:r>
          </w:p>
        </w:tc>
        <w:tc>
          <w:tcPr>
            <w:tcW w:w="2926" w:type="dxa"/>
            <w:shd w:val="clear" w:color="auto" w:fill="92D050"/>
          </w:tcPr>
          <w:p w14:paraId="4F20A8F3" w14:textId="77777777" w:rsidR="002A2DB1" w:rsidRPr="001D65D2" w:rsidRDefault="002A2DB1" w:rsidP="006D4A09">
            <w:pPr>
              <w:rPr>
                <w:sz w:val="16"/>
                <w:szCs w:val="16"/>
              </w:rPr>
            </w:pPr>
            <w:r w:rsidRPr="0038534A">
              <w:rPr>
                <w:sz w:val="16"/>
                <w:szCs w:val="16"/>
              </w:rPr>
              <w:t>Yes</w:t>
            </w:r>
            <w:r>
              <w:rPr>
                <w:sz w:val="16"/>
                <w:szCs w:val="16"/>
              </w:rPr>
              <w:t>, continue discussion</w:t>
            </w:r>
          </w:p>
        </w:tc>
      </w:tr>
      <w:tr w:rsidR="002A2DB1" w:rsidRPr="001D65D2" w14:paraId="7C98C8EB" w14:textId="77777777" w:rsidTr="006D4A09">
        <w:trPr>
          <w:trHeight w:val="145"/>
        </w:trPr>
        <w:tc>
          <w:tcPr>
            <w:tcW w:w="1165" w:type="dxa"/>
          </w:tcPr>
          <w:p w14:paraId="624A7A98" w14:textId="77777777" w:rsidR="002A2DB1" w:rsidRPr="001D65D2" w:rsidRDefault="002A2DB1" w:rsidP="006D4A09">
            <w:pPr>
              <w:rPr>
                <w:sz w:val="16"/>
                <w:szCs w:val="16"/>
              </w:rPr>
            </w:pPr>
          </w:p>
        </w:tc>
        <w:tc>
          <w:tcPr>
            <w:tcW w:w="1530" w:type="dxa"/>
          </w:tcPr>
          <w:p w14:paraId="5E4DF53B" w14:textId="77777777" w:rsidR="002A2DB1" w:rsidRPr="001D65D2" w:rsidRDefault="002A2DB1" w:rsidP="006D4A09">
            <w:pPr>
              <w:rPr>
                <w:sz w:val="16"/>
                <w:szCs w:val="16"/>
              </w:rPr>
            </w:pPr>
            <w:r w:rsidRPr="009359C1">
              <w:rPr>
                <w:sz w:val="16"/>
                <w:szCs w:val="16"/>
              </w:rPr>
              <w:t>Issue 2-3-2</w:t>
            </w:r>
            <w:r>
              <w:rPr>
                <w:sz w:val="16"/>
                <w:szCs w:val="16"/>
              </w:rPr>
              <w:t>/</w:t>
            </w:r>
            <w:r>
              <w:t xml:space="preserve"> </w:t>
            </w:r>
            <w:r w:rsidRPr="00184880">
              <w:rPr>
                <w:sz w:val="16"/>
                <w:szCs w:val="16"/>
              </w:rPr>
              <w:t>Issue 2-4-2</w:t>
            </w:r>
          </w:p>
        </w:tc>
        <w:tc>
          <w:tcPr>
            <w:tcW w:w="3138" w:type="dxa"/>
            <w:gridSpan w:val="2"/>
          </w:tcPr>
          <w:p w14:paraId="6FC5B45E" w14:textId="77777777" w:rsidR="002A2DB1" w:rsidRPr="001D65D2" w:rsidRDefault="002A2DB1" w:rsidP="006D4A09">
            <w:pPr>
              <w:rPr>
                <w:sz w:val="16"/>
                <w:szCs w:val="16"/>
              </w:rPr>
            </w:pPr>
            <w:r w:rsidRPr="00184880">
              <w:rPr>
                <w:sz w:val="16"/>
                <w:szCs w:val="16"/>
              </w:rPr>
              <w:t>Aperiodic RS for L1-RSRP measurement</w:t>
            </w:r>
          </w:p>
        </w:tc>
        <w:tc>
          <w:tcPr>
            <w:tcW w:w="2926" w:type="dxa"/>
          </w:tcPr>
          <w:p w14:paraId="0EA5757C" w14:textId="77777777" w:rsidR="002A2DB1" w:rsidRPr="001D65D2" w:rsidRDefault="002A2DB1" w:rsidP="006D4A09">
            <w:pPr>
              <w:tabs>
                <w:tab w:val="left" w:pos="560"/>
              </w:tabs>
              <w:rPr>
                <w:sz w:val="16"/>
                <w:szCs w:val="16"/>
              </w:rPr>
            </w:pPr>
            <w:r w:rsidRPr="00BB382B">
              <w:rPr>
                <w:sz w:val="16"/>
                <w:szCs w:val="16"/>
                <w:highlight w:val="yellow"/>
              </w:rPr>
              <w:t>Deprioritized</w:t>
            </w:r>
          </w:p>
        </w:tc>
      </w:tr>
      <w:tr w:rsidR="002A2DB1" w:rsidRPr="001D65D2" w14:paraId="2D4D36F5" w14:textId="77777777" w:rsidTr="006D4A09">
        <w:trPr>
          <w:trHeight w:val="558"/>
        </w:trPr>
        <w:tc>
          <w:tcPr>
            <w:tcW w:w="1165" w:type="dxa"/>
            <w:vMerge w:val="restart"/>
          </w:tcPr>
          <w:p w14:paraId="0C60EC64" w14:textId="77777777" w:rsidR="002A2DB1" w:rsidRPr="001D65D2" w:rsidRDefault="002A2DB1" w:rsidP="006D4A09">
            <w:pPr>
              <w:spacing w:after="0"/>
              <w:rPr>
                <w:sz w:val="16"/>
                <w:szCs w:val="16"/>
              </w:rPr>
            </w:pPr>
            <w:r w:rsidRPr="001D65D2">
              <w:rPr>
                <w:sz w:val="16"/>
                <w:szCs w:val="16"/>
              </w:rPr>
              <w:t>Others</w:t>
            </w:r>
          </w:p>
        </w:tc>
        <w:tc>
          <w:tcPr>
            <w:tcW w:w="1530" w:type="dxa"/>
          </w:tcPr>
          <w:p w14:paraId="7D59661B" w14:textId="77777777" w:rsidR="002A2DB1" w:rsidRPr="001D65D2" w:rsidRDefault="002A2DB1" w:rsidP="006D4A09">
            <w:pPr>
              <w:spacing w:after="0"/>
              <w:rPr>
                <w:sz w:val="16"/>
                <w:szCs w:val="16"/>
              </w:rPr>
            </w:pPr>
            <w:r w:rsidRPr="001D65D2">
              <w:rPr>
                <w:sz w:val="16"/>
                <w:szCs w:val="16"/>
              </w:rPr>
              <w:t>Issue 3-1-1</w:t>
            </w:r>
          </w:p>
        </w:tc>
        <w:tc>
          <w:tcPr>
            <w:tcW w:w="3138" w:type="dxa"/>
            <w:gridSpan w:val="2"/>
          </w:tcPr>
          <w:p w14:paraId="69AF1956" w14:textId="77777777" w:rsidR="002A2DB1" w:rsidRPr="001D65D2" w:rsidRDefault="002A2DB1" w:rsidP="006D4A09">
            <w:pPr>
              <w:spacing w:after="0"/>
              <w:rPr>
                <w:sz w:val="16"/>
                <w:szCs w:val="16"/>
              </w:rPr>
            </w:pPr>
            <w:r w:rsidRPr="001D65D2">
              <w:rPr>
                <w:sz w:val="16"/>
                <w:szCs w:val="16"/>
              </w:rPr>
              <w:t>SCell without SSB for inter-band FR2 unknown SCell activation</w:t>
            </w:r>
          </w:p>
        </w:tc>
        <w:tc>
          <w:tcPr>
            <w:tcW w:w="2926" w:type="dxa"/>
          </w:tcPr>
          <w:p w14:paraId="7D6BD812" w14:textId="77777777" w:rsidR="002A2DB1" w:rsidRPr="001D65D2" w:rsidRDefault="002A2DB1" w:rsidP="006D4A09">
            <w:pPr>
              <w:rPr>
                <w:sz w:val="16"/>
                <w:szCs w:val="16"/>
              </w:rPr>
            </w:pPr>
            <w:r w:rsidRPr="00BB382B">
              <w:rPr>
                <w:sz w:val="16"/>
                <w:szCs w:val="16"/>
                <w:highlight w:val="yellow"/>
              </w:rPr>
              <w:t>Deprioritized</w:t>
            </w:r>
          </w:p>
        </w:tc>
      </w:tr>
      <w:tr w:rsidR="002A2DB1" w:rsidRPr="001D65D2" w14:paraId="6AB25763" w14:textId="77777777" w:rsidTr="006D4A09">
        <w:trPr>
          <w:trHeight w:val="145"/>
        </w:trPr>
        <w:tc>
          <w:tcPr>
            <w:tcW w:w="1165" w:type="dxa"/>
            <w:vMerge/>
          </w:tcPr>
          <w:p w14:paraId="064217C5" w14:textId="77777777" w:rsidR="002A2DB1" w:rsidRPr="001D65D2" w:rsidRDefault="002A2DB1" w:rsidP="006D4A09">
            <w:pPr>
              <w:spacing w:after="0"/>
              <w:rPr>
                <w:sz w:val="16"/>
                <w:szCs w:val="16"/>
              </w:rPr>
            </w:pPr>
          </w:p>
        </w:tc>
        <w:tc>
          <w:tcPr>
            <w:tcW w:w="1530" w:type="dxa"/>
          </w:tcPr>
          <w:p w14:paraId="30968DF9" w14:textId="77777777" w:rsidR="002A2DB1" w:rsidRPr="001D65D2" w:rsidRDefault="002A2DB1" w:rsidP="006D4A09">
            <w:pPr>
              <w:spacing w:after="0"/>
              <w:rPr>
                <w:sz w:val="16"/>
                <w:szCs w:val="16"/>
              </w:rPr>
            </w:pPr>
            <w:r w:rsidRPr="001D65D2">
              <w:rPr>
                <w:sz w:val="16"/>
                <w:szCs w:val="16"/>
              </w:rPr>
              <w:t>Issue 3-1-2</w:t>
            </w:r>
            <w:r>
              <w:rPr>
                <w:sz w:val="16"/>
                <w:szCs w:val="16"/>
              </w:rPr>
              <w:t>/</w:t>
            </w:r>
            <w:r w:rsidRPr="001D65D2">
              <w:rPr>
                <w:sz w:val="16"/>
                <w:szCs w:val="16"/>
              </w:rPr>
              <w:t xml:space="preserve"> Issue 3-1-3</w:t>
            </w:r>
            <w:r>
              <w:rPr>
                <w:sz w:val="16"/>
                <w:szCs w:val="16"/>
              </w:rPr>
              <w:t>/</w:t>
            </w:r>
            <w:r w:rsidRPr="00184880">
              <w:rPr>
                <w:sz w:val="16"/>
                <w:szCs w:val="16"/>
              </w:rPr>
              <w:t>Issue 3-1-4</w:t>
            </w:r>
          </w:p>
        </w:tc>
        <w:tc>
          <w:tcPr>
            <w:tcW w:w="3138" w:type="dxa"/>
            <w:gridSpan w:val="2"/>
          </w:tcPr>
          <w:p w14:paraId="1AD16625" w14:textId="77777777" w:rsidR="002A2DB1" w:rsidRPr="001D65D2" w:rsidRDefault="002A2DB1" w:rsidP="006D4A09">
            <w:pPr>
              <w:spacing w:after="0"/>
              <w:rPr>
                <w:sz w:val="16"/>
                <w:szCs w:val="16"/>
              </w:rPr>
            </w:pPr>
            <w:r w:rsidRPr="001D65D2">
              <w:rPr>
                <w:sz w:val="16"/>
                <w:szCs w:val="16"/>
              </w:rPr>
              <w:t>SCell without SSB for inter-band FR1 unknown SCell activation</w:t>
            </w:r>
          </w:p>
        </w:tc>
        <w:tc>
          <w:tcPr>
            <w:tcW w:w="2926" w:type="dxa"/>
          </w:tcPr>
          <w:p w14:paraId="6E48675D" w14:textId="77777777" w:rsidR="002A2DB1" w:rsidRPr="001D65D2" w:rsidRDefault="002A2DB1" w:rsidP="006D4A09">
            <w:pPr>
              <w:rPr>
                <w:sz w:val="16"/>
                <w:szCs w:val="16"/>
              </w:rPr>
            </w:pPr>
            <w:r w:rsidRPr="00BB382B">
              <w:rPr>
                <w:sz w:val="16"/>
                <w:szCs w:val="16"/>
                <w:highlight w:val="yellow"/>
              </w:rPr>
              <w:t>Deprioritized</w:t>
            </w:r>
          </w:p>
        </w:tc>
      </w:tr>
      <w:tr w:rsidR="002A2DB1" w:rsidRPr="001D65D2" w14:paraId="27B92909" w14:textId="77777777" w:rsidTr="006D4A09">
        <w:trPr>
          <w:trHeight w:val="145"/>
        </w:trPr>
        <w:tc>
          <w:tcPr>
            <w:tcW w:w="1165" w:type="dxa"/>
            <w:vMerge/>
          </w:tcPr>
          <w:p w14:paraId="56CF73DD" w14:textId="77777777" w:rsidR="002A2DB1" w:rsidRPr="001D65D2" w:rsidRDefault="002A2DB1" w:rsidP="006D4A09">
            <w:pPr>
              <w:spacing w:after="0"/>
              <w:rPr>
                <w:sz w:val="16"/>
                <w:szCs w:val="16"/>
              </w:rPr>
            </w:pPr>
          </w:p>
        </w:tc>
        <w:tc>
          <w:tcPr>
            <w:tcW w:w="1530" w:type="dxa"/>
          </w:tcPr>
          <w:p w14:paraId="6F9CCBA2" w14:textId="77777777" w:rsidR="002A2DB1" w:rsidRPr="001D65D2" w:rsidRDefault="002A2DB1" w:rsidP="006D4A09">
            <w:pPr>
              <w:spacing w:after="0"/>
              <w:rPr>
                <w:sz w:val="16"/>
                <w:szCs w:val="16"/>
              </w:rPr>
            </w:pPr>
            <w:r w:rsidRPr="001D65D2">
              <w:rPr>
                <w:sz w:val="16"/>
                <w:szCs w:val="16"/>
              </w:rPr>
              <w:t>Issue 3-1-</w:t>
            </w:r>
            <w:r>
              <w:rPr>
                <w:sz w:val="16"/>
                <w:szCs w:val="16"/>
              </w:rPr>
              <w:t>5</w:t>
            </w:r>
          </w:p>
        </w:tc>
        <w:tc>
          <w:tcPr>
            <w:tcW w:w="3138" w:type="dxa"/>
            <w:gridSpan w:val="2"/>
          </w:tcPr>
          <w:p w14:paraId="6D3D0AB2" w14:textId="77777777" w:rsidR="002A2DB1" w:rsidRPr="001D65D2" w:rsidRDefault="002A2DB1" w:rsidP="006D4A09">
            <w:pPr>
              <w:spacing w:after="0"/>
              <w:rPr>
                <w:sz w:val="16"/>
                <w:szCs w:val="16"/>
              </w:rPr>
            </w:pPr>
            <w:r w:rsidRPr="001D65D2">
              <w:rPr>
                <w:sz w:val="16"/>
                <w:szCs w:val="16"/>
              </w:rPr>
              <w:t>known/unknown condition enhancement for FR2 SCell activation</w:t>
            </w:r>
          </w:p>
        </w:tc>
        <w:tc>
          <w:tcPr>
            <w:tcW w:w="2926" w:type="dxa"/>
          </w:tcPr>
          <w:p w14:paraId="59D050D0" w14:textId="77777777" w:rsidR="002A2DB1" w:rsidRPr="001D65D2" w:rsidRDefault="002A2DB1" w:rsidP="006D4A09">
            <w:pPr>
              <w:rPr>
                <w:sz w:val="16"/>
                <w:szCs w:val="16"/>
              </w:rPr>
            </w:pPr>
            <w:r w:rsidRPr="00BB382B">
              <w:rPr>
                <w:sz w:val="16"/>
                <w:szCs w:val="16"/>
                <w:highlight w:val="yellow"/>
              </w:rPr>
              <w:t>Deprioritized</w:t>
            </w:r>
          </w:p>
        </w:tc>
      </w:tr>
      <w:tr w:rsidR="002A2DB1" w:rsidRPr="001D65D2" w14:paraId="5B16F9D9" w14:textId="77777777" w:rsidTr="006D4A09">
        <w:trPr>
          <w:trHeight w:val="145"/>
        </w:trPr>
        <w:tc>
          <w:tcPr>
            <w:tcW w:w="1165" w:type="dxa"/>
            <w:vMerge/>
          </w:tcPr>
          <w:p w14:paraId="05680036" w14:textId="77777777" w:rsidR="002A2DB1" w:rsidRPr="001D65D2" w:rsidRDefault="002A2DB1" w:rsidP="006D4A09">
            <w:pPr>
              <w:spacing w:after="0"/>
              <w:rPr>
                <w:sz w:val="16"/>
                <w:szCs w:val="16"/>
              </w:rPr>
            </w:pPr>
            <w:bookmarkStart w:id="3" w:name="_Hlk131975144"/>
          </w:p>
        </w:tc>
        <w:tc>
          <w:tcPr>
            <w:tcW w:w="1530" w:type="dxa"/>
          </w:tcPr>
          <w:p w14:paraId="01DCC51A" w14:textId="77777777" w:rsidR="002A2DB1" w:rsidRPr="001D65D2" w:rsidRDefault="002A2DB1" w:rsidP="006D4A09">
            <w:pPr>
              <w:spacing w:after="0"/>
              <w:rPr>
                <w:sz w:val="16"/>
                <w:szCs w:val="16"/>
              </w:rPr>
            </w:pPr>
            <w:r w:rsidRPr="001D65D2">
              <w:rPr>
                <w:sz w:val="16"/>
                <w:szCs w:val="16"/>
              </w:rPr>
              <w:t>Issue 3-1-</w:t>
            </w:r>
            <w:r>
              <w:rPr>
                <w:sz w:val="16"/>
                <w:szCs w:val="16"/>
              </w:rPr>
              <w:t>6</w:t>
            </w:r>
          </w:p>
        </w:tc>
        <w:tc>
          <w:tcPr>
            <w:tcW w:w="3138" w:type="dxa"/>
            <w:gridSpan w:val="2"/>
          </w:tcPr>
          <w:p w14:paraId="0D8233BD" w14:textId="77777777" w:rsidR="002A2DB1" w:rsidRPr="001D65D2" w:rsidRDefault="002A2DB1" w:rsidP="006D4A09">
            <w:pPr>
              <w:spacing w:after="0"/>
              <w:rPr>
                <w:sz w:val="16"/>
                <w:szCs w:val="16"/>
              </w:rPr>
            </w:pPr>
            <w:r w:rsidRPr="001D65D2">
              <w:rPr>
                <w:sz w:val="16"/>
                <w:szCs w:val="16"/>
              </w:rPr>
              <w:t>Scheduling enhancement for FR2 unknown SCell activation</w:t>
            </w:r>
          </w:p>
        </w:tc>
        <w:tc>
          <w:tcPr>
            <w:tcW w:w="2926" w:type="dxa"/>
            <w:shd w:val="clear" w:color="auto" w:fill="92D050"/>
          </w:tcPr>
          <w:p w14:paraId="5707A377" w14:textId="77777777" w:rsidR="002A2DB1" w:rsidRPr="001D65D2" w:rsidRDefault="002A2DB1" w:rsidP="006D4A09">
            <w:pPr>
              <w:rPr>
                <w:sz w:val="16"/>
                <w:szCs w:val="16"/>
              </w:rPr>
            </w:pPr>
            <w:r w:rsidRPr="0038534A">
              <w:rPr>
                <w:sz w:val="16"/>
                <w:szCs w:val="16"/>
              </w:rPr>
              <w:t>Yes</w:t>
            </w:r>
            <w:r>
              <w:rPr>
                <w:sz w:val="16"/>
                <w:szCs w:val="16"/>
              </w:rPr>
              <w:t>, continue discussion</w:t>
            </w:r>
          </w:p>
        </w:tc>
      </w:tr>
      <w:bookmarkEnd w:id="3"/>
      <w:tr w:rsidR="002A2DB1" w:rsidRPr="001D65D2" w14:paraId="1E352AF9" w14:textId="77777777" w:rsidTr="006D4A09">
        <w:trPr>
          <w:trHeight w:val="145"/>
        </w:trPr>
        <w:tc>
          <w:tcPr>
            <w:tcW w:w="1165" w:type="dxa"/>
            <w:vMerge/>
          </w:tcPr>
          <w:p w14:paraId="1B7BF012" w14:textId="77777777" w:rsidR="002A2DB1" w:rsidRPr="001D65D2" w:rsidRDefault="002A2DB1" w:rsidP="006D4A09">
            <w:pPr>
              <w:spacing w:after="0"/>
              <w:rPr>
                <w:sz w:val="16"/>
                <w:szCs w:val="16"/>
              </w:rPr>
            </w:pPr>
          </w:p>
        </w:tc>
        <w:tc>
          <w:tcPr>
            <w:tcW w:w="1530" w:type="dxa"/>
          </w:tcPr>
          <w:p w14:paraId="7CB5AE23" w14:textId="77777777" w:rsidR="002A2DB1" w:rsidRPr="001D65D2" w:rsidRDefault="002A2DB1" w:rsidP="006D4A09">
            <w:pPr>
              <w:spacing w:after="0"/>
              <w:rPr>
                <w:sz w:val="16"/>
                <w:szCs w:val="16"/>
              </w:rPr>
            </w:pPr>
            <w:r w:rsidRPr="001D65D2">
              <w:rPr>
                <w:sz w:val="16"/>
                <w:szCs w:val="16"/>
              </w:rPr>
              <w:t>Issue 3-1-</w:t>
            </w:r>
            <w:r>
              <w:rPr>
                <w:sz w:val="16"/>
                <w:szCs w:val="16"/>
              </w:rPr>
              <w:t>7</w:t>
            </w:r>
          </w:p>
        </w:tc>
        <w:tc>
          <w:tcPr>
            <w:tcW w:w="3138" w:type="dxa"/>
            <w:gridSpan w:val="2"/>
          </w:tcPr>
          <w:p w14:paraId="60E67F7B" w14:textId="77777777" w:rsidR="002A2DB1" w:rsidRPr="001D65D2" w:rsidRDefault="002A2DB1" w:rsidP="006D4A09">
            <w:pPr>
              <w:spacing w:after="0"/>
              <w:rPr>
                <w:sz w:val="16"/>
                <w:szCs w:val="16"/>
              </w:rPr>
            </w:pPr>
            <w:r w:rsidRPr="001D65D2">
              <w:rPr>
                <w:sz w:val="16"/>
                <w:szCs w:val="16"/>
              </w:rPr>
              <w:t>CBRA for FR2 unknown SCell activation</w:t>
            </w:r>
          </w:p>
        </w:tc>
        <w:tc>
          <w:tcPr>
            <w:tcW w:w="2926" w:type="dxa"/>
          </w:tcPr>
          <w:p w14:paraId="05B57AD0" w14:textId="77777777" w:rsidR="002A2DB1" w:rsidRPr="001D65D2" w:rsidRDefault="002A2DB1" w:rsidP="006D4A09">
            <w:pPr>
              <w:rPr>
                <w:sz w:val="16"/>
                <w:szCs w:val="16"/>
              </w:rPr>
            </w:pPr>
            <w:r w:rsidRPr="00BB382B">
              <w:rPr>
                <w:sz w:val="16"/>
                <w:szCs w:val="16"/>
                <w:highlight w:val="yellow"/>
              </w:rPr>
              <w:t>Deprioritized</w:t>
            </w:r>
          </w:p>
        </w:tc>
      </w:tr>
    </w:tbl>
    <w:p w14:paraId="768DF906" w14:textId="77777777" w:rsidR="002A2DB1" w:rsidRPr="00162230" w:rsidRDefault="002A2DB1" w:rsidP="00D61459">
      <w:pPr>
        <w:rPr>
          <w:rFonts w:asciiTheme="minorHAnsi" w:hAnsiTheme="minorHAnsi"/>
          <w:sz w:val="24"/>
          <w:szCs w:val="22"/>
        </w:rPr>
      </w:pPr>
    </w:p>
    <w:p w14:paraId="1F951817" w14:textId="1D73FAAB" w:rsidR="00D61459" w:rsidRDefault="00D61459" w:rsidP="00D61459">
      <w:pPr>
        <w:pStyle w:val="Heading1"/>
        <w:rPr>
          <w:lang w:val="en-CA"/>
        </w:rPr>
      </w:pPr>
      <w:r>
        <w:rPr>
          <w:lang w:val="en-CA"/>
        </w:rPr>
        <w:t xml:space="preserve">Other enhancements  </w:t>
      </w:r>
    </w:p>
    <w:p w14:paraId="05CBE066" w14:textId="36AB1DAA" w:rsidR="00A66CB3" w:rsidRDefault="00A66CB3" w:rsidP="00A66CB3">
      <w:pPr>
        <w:rPr>
          <w:b/>
          <w:color w:val="0070C0"/>
          <w:u w:val="single"/>
          <w:lang w:eastAsia="ko-KR"/>
        </w:rPr>
      </w:pPr>
      <w:r>
        <w:rPr>
          <w:b/>
          <w:color w:val="0070C0"/>
          <w:u w:val="single"/>
          <w:lang w:eastAsia="ko-KR"/>
        </w:rPr>
        <w:t xml:space="preserve">Issue 3-1-6: Scheduling enhancement for FR2 </w:t>
      </w:r>
      <w:r>
        <w:rPr>
          <w:rFonts w:hint="eastAsia"/>
          <w:b/>
          <w:color w:val="0070C0"/>
          <w:u w:val="single"/>
        </w:rPr>
        <w:t>unknown</w:t>
      </w:r>
      <w:r>
        <w:rPr>
          <w:b/>
          <w:color w:val="0070C0"/>
          <w:u w:val="single"/>
        </w:rPr>
        <w:t xml:space="preserve"> </w:t>
      </w:r>
      <w:r>
        <w:rPr>
          <w:b/>
          <w:color w:val="0070C0"/>
          <w:u w:val="single"/>
          <w:lang w:eastAsia="ko-KR"/>
        </w:rPr>
        <w:t>SCell activation</w:t>
      </w:r>
    </w:p>
    <w:p w14:paraId="796C59AE" w14:textId="77777777" w:rsidR="00A66CB3" w:rsidRDefault="00A66CB3" w:rsidP="00A66CB3">
      <w:pPr>
        <w:pStyle w:val="ListParagraph"/>
        <w:numPr>
          <w:ilvl w:val="0"/>
          <w:numId w:val="23"/>
        </w:numPr>
        <w:spacing w:after="120"/>
        <w:ind w:left="720"/>
        <w:contextualSpacing w:val="0"/>
        <w:rPr>
          <w:color w:val="0070C0"/>
        </w:rPr>
      </w:pPr>
      <w:r>
        <w:rPr>
          <w:color w:val="0070C0"/>
        </w:rPr>
        <w:t>Proposals</w:t>
      </w:r>
    </w:p>
    <w:p w14:paraId="4CB963FE" w14:textId="77777777" w:rsidR="00A66CB3" w:rsidRDefault="00A66CB3" w:rsidP="00A66CB3">
      <w:pPr>
        <w:pStyle w:val="ListParagraph"/>
        <w:numPr>
          <w:ilvl w:val="1"/>
          <w:numId w:val="23"/>
        </w:numPr>
        <w:spacing w:after="120"/>
        <w:ind w:left="1440"/>
        <w:contextualSpacing w:val="0"/>
      </w:pPr>
      <w:r>
        <w:t>Option 1 (Apple): the early scheduling is network implementation and it’s not precluded in existing SCell activation requirement. No enhancement is needed.</w:t>
      </w:r>
    </w:p>
    <w:p w14:paraId="7F3DE3CE" w14:textId="77777777" w:rsidR="00A66CB3" w:rsidRDefault="00A66CB3" w:rsidP="00A66CB3">
      <w:pPr>
        <w:pStyle w:val="ListParagraph"/>
        <w:numPr>
          <w:ilvl w:val="1"/>
          <w:numId w:val="23"/>
        </w:numPr>
        <w:spacing w:after="120"/>
        <w:ind w:left="1440"/>
        <w:contextualSpacing w:val="0"/>
      </w:pPr>
      <w:r>
        <w:t xml:space="preserve">Option 2 (Nokia): </w:t>
      </w:r>
    </w:p>
    <w:p w14:paraId="0459628E" w14:textId="77777777" w:rsidR="00A66CB3" w:rsidRDefault="00A66CB3" w:rsidP="00A66CB3">
      <w:pPr>
        <w:pStyle w:val="ListParagraph"/>
        <w:numPr>
          <w:ilvl w:val="2"/>
          <w:numId w:val="23"/>
        </w:numPr>
        <w:overflowPunct w:val="0"/>
        <w:autoSpaceDE w:val="0"/>
        <w:autoSpaceDN w:val="0"/>
        <w:adjustRightInd w:val="0"/>
        <w:spacing w:after="120"/>
        <w:ind w:left="2084"/>
        <w:contextualSpacing w:val="0"/>
        <w:textAlignment w:val="baseline"/>
        <w:rPr>
          <w:rFonts w:eastAsiaTheme="minorEastAsia"/>
          <w:bCs/>
        </w:rPr>
      </w:pPr>
      <w:r>
        <w:rPr>
          <w:rFonts w:eastAsiaTheme="minorEastAsia"/>
          <w:bCs/>
        </w:rPr>
        <w:t>The potential to enable earlier data transmission within the activation period shall be studied.</w:t>
      </w:r>
    </w:p>
    <w:p w14:paraId="57AEAD79" w14:textId="77777777" w:rsidR="0014463F" w:rsidRPr="0014463F" w:rsidRDefault="00A66CB3" w:rsidP="00AE0BE5">
      <w:pPr>
        <w:pStyle w:val="ListParagraph"/>
        <w:numPr>
          <w:ilvl w:val="2"/>
          <w:numId w:val="23"/>
        </w:numPr>
        <w:overflowPunct w:val="0"/>
        <w:autoSpaceDE w:val="0"/>
        <w:autoSpaceDN w:val="0"/>
        <w:adjustRightInd w:val="0"/>
        <w:spacing w:after="120"/>
        <w:ind w:left="2084"/>
        <w:contextualSpacing w:val="0"/>
        <w:textAlignment w:val="baseline"/>
        <w:rPr>
          <w:rFonts w:asciiTheme="minorHAnsi" w:hAnsiTheme="minorHAnsi"/>
          <w:sz w:val="24"/>
          <w:szCs w:val="22"/>
          <w:lang w:val="en-CA"/>
        </w:rPr>
      </w:pPr>
      <w:r w:rsidRPr="0014463F">
        <w:rPr>
          <w:rFonts w:eastAsiaTheme="minorEastAsia"/>
          <w:bCs/>
        </w:rPr>
        <w:t xml:space="preserve">The UE shall be scheduled by the network immediately after L1-RSRP reporting. </w:t>
      </w:r>
    </w:p>
    <w:p w14:paraId="1B13DFD4" w14:textId="241F167E" w:rsidR="00091795" w:rsidRDefault="00A66CB3" w:rsidP="00AE0BE5">
      <w:pPr>
        <w:pStyle w:val="ListParagraph"/>
        <w:numPr>
          <w:ilvl w:val="2"/>
          <w:numId w:val="23"/>
        </w:numPr>
        <w:overflowPunct w:val="0"/>
        <w:autoSpaceDE w:val="0"/>
        <w:autoSpaceDN w:val="0"/>
        <w:adjustRightInd w:val="0"/>
        <w:spacing w:after="120"/>
        <w:ind w:left="2084"/>
        <w:contextualSpacing w:val="0"/>
        <w:textAlignment w:val="baseline"/>
        <w:rPr>
          <w:rFonts w:asciiTheme="minorHAnsi" w:hAnsiTheme="minorHAnsi"/>
          <w:sz w:val="24"/>
          <w:szCs w:val="22"/>
          <w:lang w:val="en-CA"/>
        </w:rPr>
      </w:pPr>
      <w:r w:rsidRPr="0014463F">
        <w:rPr>
          <w:rFonts w:eastAsiaTheme="minorEastAsia"/>
          <w:bCs/>
        </w:rPr>
        <w:t>The UE is allowed to be scheduled by the network after L3 measurement during cell detection when activating an FR2 unknown SCell.</w:t>
      </w:r>
      <w:r w:rsidR="001710F4" w:rsidRPr="0014463F">
        <w:rPr>
          <w:rFonts w:asciiTheme="minorHAnsi" w:hAnsiTheme="minorHAnsi"/>
          <w:sz w:val="24"/>
          <w:szCs w:val="22"/>
          <w:lang w:val="en-CA"/>
        </w:rPr>
        <w:t xml:space="preserve"> </w:t>
      </w:r>
    </w:p>
    <w:p w14:paraId="36174B28" w14:textId="77777777" w:rsidR="007655A8" w:rsidRDefault="007655A8" w:rsidP="0014463F">
      <w:pPr>
        <w:overflowPunct w:val="0"/>
        <w:autoSpaceDE w:val="0"/>
        <w:autoSpaceDN w:val="0"/>
        <w:adjustRightInd w:val="0"/>
        <w:spacing w:after="120"/>
        <w:textAlignment w:val="baseline"/>
        <w:rPr>
          <w:rFonts w:asciiTheme="minorHAnsi" w:hAnsiTheme="minorHAnsi"/>
          <w:sz w:val="24"/>
          <w:szCs w:val="22"/>
          <w:lang w:val="en-CA"/>
        </w:rPr>
      </w:pPr>
    </w:p>
    <w:p w14:paraId="71A12FDA" w14:textId="42A103B0" w:rsidR="0014463F" w:rsidRDefault="00B50AE2" w:rsidP="0014463F">
      <w:pPr>
        <w:overflowPunct w:val="0"/>
        <w:autoSpaceDE w:val="0"/>
        <w:autoSpaceDN w:val="0"/>
        <w:adjustRightInd w:val="0"/>
        <w:spacing w:after="120"/>
        <w:textAlignment w:val="baseline"/>
        <w:rPr>
          <w:rFonts w:asciiTheme="minorHAnsi" w:hAnsiTheme="minorHAnsi"/>
          <w:sz w:val="24"/>
          <w:szCs w:val="22"/>
          <w:lang w:val="en-CA"/>
        </w:rPr>
      </w:pPr>
      <w:r>
        <w:rPr>
          <w:rFonts w:asciiTheme="minorHAnsi" w:hAnsiTheme="minorHAnsi"/>
          <w:sz w:val="24"/>
          <w:szCs w:val="22"/>
          <w:lang w:val="en-CA"/>
        </w:rPr>
        <w:t>NW</w:t>
      </w:r>
      <w:r w:rsidR="00257B41">
        <w:rPr>
          <w:rFonts w:asciiTheme="minorHAnsi" w:hAnsiTheme="minorHAnsi"/>
          <w:sz w:val="24"/>
          <w:szCs w:val="22"/>
          <w:lang w:val="en-CA"/>
        </w:rPr>
        <w:t xml:space="preserve"> needs to know about the rough beam information from the </w:t>
      </w:r>
      <w:r w:rsidR="005C1E49">
        <w:rPr>
          <w:rFonts w:asciiTheme="minorHAnsi" w:hAnsiTheme="minorHAnsi"/>
          <w:sz w:val="24"/>
          <w:szCs w:val="22"/>
          <w:lang w:val="en-CA"/>
        </w:rPr>
        <w:t>UE to start scheduling after L3 measurem</w:t>
      </w:r>
      <w:r w:rsidR="00274634">
        <w:rPr>
          <w:rFonts w:asciiTheme="minorHAnsi" w:hAnsiTheme="minorHAnsi"/>
          <w:sz w:val="24"/>
          <w:szCs w:val="22"/>
          <w:lang w:val="en-CA"/>
        </w:rPr>
        <w:t>ents</w:t>
      </w:r>
      <w:r w:rsidR="00257B41">
        <w:rPr>
          <w:rFonts w:asciiTheme="minorHAnsi" w:hAnsiTheme="minorHAnsi"/>
          <w:sz w:val="24"/>
          <w:szCs w:val="22"/>
          <w:lang w:val="en-CA"/>
        </w:rPr>
        <w:t xml:space="preserve">. If the L3 measurements results are not available, then </w:t>
      </w:r>
      <w:r w:rsidR="00B40471">
        <w:rPr>
          <w:rFonts w:asciiTheme="minorHAnsi" w:hAnsiTheme="minorHAnsi"/>
          <w:sz w:val="24"/>
          <w:szCs w:val="22"/>
          <w:lang w:val="en-CA"/>
        </w:rPr>
        <w:t>RAN4 need to introduce a new report</w:t>
      </w:r>
      <w:r w:rsidR="00274634">
        <w:rPr>
          <w:rFonts w:asciiTheme="minorHAnsi" w:hAnsiTheme="minorHAnsi"/>
          <w:sz w:val="24"/>
          <w:szCs w:val="22"/>
          <w:lang w:val="en-CA"/>
        </w:rPr>
        <w:t xml:space="preserve"> so that UE can report the l3 measurement results after L3 part completion</w:t>
      </w:r>
      <w:r w:rsidR="00B40471">
        <w:rPr>
          <w:rFonts w:asciiTheme="minorHAnsi" w:hAnsiTheme="minorHAnsi"/>
          <w:sz w:val="24"/>
          <w:szCs w:val="22"/>
          <w:lang w:val="en-CA"/>
        </w:rPr>
        <w:t xml:space="preserve">. If such report is introduced, </w:t>
      </w:r>
      <w:r w:rsidR="002C0F33">
        <w:rPr>
          <w:rFonts w:asciiTheme="minorHAnsi" w:hAnsiTheme="minorHAnsi"/>
          <w:sz w:val="24"/>
          <w:szCs w:val="22"/>
          <w:lang w:val="en-CA"/>
        </w:rPr>
        <w:t xml:space="preserve">NW can optionally </w:t>
      </w:r>
      <w:r w:rsidR="0058570E">
        <w:rPr>
          <w:rFonts w:asciiTheme="minorHAnsi" w:hAnsiTheme="minorHAnsi"/>
          <w:sz w:val="24"/>
          <w:szCs w:val="22"/>
          <w:lang w:val="en-CA"/>
        </w:rPr>
        <w:t xml:space="preserve">start scheduling the UE after receiving the </w:t>
      </w:r>
      <w:r w:rsidR="00F01A6C">
        <w:rPr>
          <w:rFonts w:asciiTheme="minorHAnsi" w:hAnsiTheme="minorHAnsi"/>
          <w:sz w:val="24"/>
          <w:szCs w:val="22"/>
          <w:lang w:val="en-CA"/>
        </w:rPr>
        <w:t>L3 report</w:t>
      </w:r>
      <w:r w:rsidR="004E0246">
        <w:rPr>
          <w:rFonts w:asciiTheme="minorHAnsi" w:hAnsiTheme="minorHAnsi"/>
          <w:sz w:val="24"/>
          <w:szCs w:val="22"/>
          <w:lang w:val="en-CA"/>
        </w:rPr>
        <w:t xml:space="preserve"> as NW can know the beam information and TCI information can be derived based on the beam information</w:t>
      </w:r>
      <w:r w:rsidR="00F01A6C">
        <w:rPr>
          <w:rFonts w:asciiTheme="minorHAnsi" w:hAnsiTheme="minorHAnsi"/>
          <w:sz w:val="24"/>
          <w:szCs w:val="22"/>
          <w:lang w:val="en-CA"/>
        </w:rPr>
        <w:t xml:space="preserve">. Further, NW may need to start scheduling with lower MCS values if NW starts scheduling UE before CQI report </w:t>
      </w:r>
      <w:r w:rsidR="000F3C8C">
        <w:rPr>
          <w:rFonts w:asciiTheme="minorHAnsi" w:hAnsiTheme="minorHAnsi"/>
          <w:sz w:val="24"/>
          <w:szCs w:val="22"/>
          <w:lang w:val="en-CA"/>
        </w:rPr>
        <w:t>reception. This may depend on whether NW like to schedule UE before receiving the CQI report or not</w:t>
      </w:r>
      <w:r w:rsidR="00F01A6C">
        <w:rPr>
          <w:rFonts w:asciiTheme="minorHAnsi" w:hAnsiTheme="minorHAnsi"/>
          <w:sz w:val="24"/>
          <w:szCs w:val="22"/>
          <w:lang w:val="en-CA"/>
        </w:rPr>
        <w:t>.</w:t>
      </w:r>
      <w:r w:rsidR="007D7AD8">
        <w:rPr>
          <w:rFonts w:asciiTheme="minorHAnsi" w:hAnsiTheme="minorHAnsi"/>
          <w:sz w:val="24"/>
          <w:szCs w:val="22"/>
          <w:lang w:val="en-CA"/>
        </w:rPr>
        <w:t xml:space="preserve"> Therefore, in our understanding, this should not be a mandatory from NW point of view.</w:t>
      </w:r>
    </w:p>
    <w:p w14:paraId="4E49937B" w14:textId="77777777" w:rsidR="007D7AD8" w:rsidRDefault="007D7AD8" w:rsidP="0014463F">
      <w:pPr>
        <w:overflowPunct w:val="0"/>
        <w:autoSpaceDE w:val="0"/>
        <w:autoSpaceDN w:val="0"/>
        <w:adjustRightInd w:val="0"/>
        <w:spacing w:after="120"/>
        <w:textAlignment w:val="baseline"/>
        <w:rPr>
          <w:rFonts w:asciiTheme="minorHAnsi" w:hAnsiTheme="minorHAnsi"/>
          <w:sz w:val="24"/>
          <w:szCs w:val="22"/>
          <w:lang w:val="en-CA"/>
        </w:rPr>
      </w:pPr>
    </w:p>
    <w:p w14:paraId="120BE740" w14:textId="7A8E367C" w:rsidR="007D7AD8" w:rsidRPr="00AA67ED" w:rsidRDefault="00AA67ED" w:rsidP="00AA67ED">
      <w:pPr>
        <w:pStyle w:val="ListParagraph"/>
        <w:numPr>
          <w:ilvl w:val="0"/>
          <w:numId w:val="32"/>
        </w:numPr>
        <w:overflowPunct w:val="0"/>
        <w:autoSpaceDE w:val="0"/>
        <w:autoSpaceDN w:val="0"/>
        <w:adjustRightInd w:val="0"/>
        <w:spacing w:after="120"/>
        <w:textAlignment w:val="baseline"/>
        <w:rPr>
          <w:rFonts w:asciiTheme="minorHAnsi" w:hAnsiTheme="minorHAnsi"/>
          <w:sz w:val="24"/>
          <w:szCs w:val="22"/>
          <w:lang w:val="en-CA"/>
        </w:rPr>
      </w:pPr>
      <w:r>
        <w:rPr>
          <w:rFonts w:asciiTheme="minorHAnsi" w:hAnsiTheme="minorHAnsi"/>
          <w:sz w:val="24"/>
          <w:szCs w:val="22"/>
          <w:lang w:val="en-CA"/>
        </w:rPr>
        <w:t xml:space="preserve">Scheduling enhancement for FR2 unknown SCell may be a NW controlled optional feature. </w:t>
      </w:r>
      <w:r w:rsidR="00512E3E">
        <w:rPr>
          <w:rFonts w:asciiTheme="minorHAnsi" w:hAnsiTheme="minorHAnsi"/>
          <w:sz w:val="24"/>
          <w:szCs w:val="22"/>
          <w:lang w:val="en-CA"/>
        </w:rPr>
        <w:t xml:space="preserve">That means, NW may indicate the starting point of the scheduling to UE. </w:t>
      </w:r>
    </w:p>
    <w:p w14:paraId="0E35C33E" w14:textId="77777777" w:rsidR="000F3C8C" w:rsidRPr="0014463F" w:rsidRDefault="000F3C8C" w:rsidP="0014463F">
      <w:pPr>
        <w:overflowPunct w:val="0"/>
        <w:autoSpaceDE w:val="0"/>
        <w:autoSpaceDN w:val="0"/>
        <w:adjustRightInd w:val="0"/>
        <w:spacing w:after="120"/>
        <w:textAlignment w:val="baseline"/>
        <w:rPr>
          <w:rFonts w:asciiTheme="minorHAnsi" w:hAnsiTheme="minorHAnsi"/>
          <w:sz w:val="24"/>
          <w:szCs w:val="22"/>
          <w:lang w:val="en-CA"/>
        </w:rPr>
      </w:pPr>
    </w:p>
    <w:p w14:paraId="65947CA7" w14:textId="77777777" w:rsidR="00D61459" w:rsidRPr="00162230" w:rsidRDefault="00D61459" w:rsidP="00D61459">
      <w:pPr>
        <w:pStyle w:val="Heading1"/>
        <w:ind w:left="431" w:hanging="431"/>
        <w:rPr>
          <w:rFonts w:asciiTheme="minorHAnsi" w:hAnsiTheme="minorHAnsi"/>
          <w:sz w:val="40"/>
          <w:szCs w:val="40"/>
          <w:lang w:val="en-CA"/>
        </w:rPr>
      </w:pPr>
      <w:r w:rsidRPr="00162230">
        <w:rPr>
          <w:rFonts w:asciiTheme="minorHAnsi" w:hAnsiTheme="minorHAnsi"/>
          <w:sz w:val="40"/>
          <w:szCs w:val="40"/>
          <w:lang w:val="en-CA"/>
        </w:rPr>
        <w:t>Summary and Conclusion</w:t>
      </w:r>
    </w:p>
    <w:p w14:paraId="0C7EF833" w14:textId="77777777" w:rsidR="00D61459" w:rsidRPr="00162230" w:rsidRDefault="00D61459" w:rsidP="00D61459">
      <w:pPr>
        <w:rPr>
          <w:rFonts w:asciiTheme="minorHAnsi" w:hAnsiTheme="minorHAnsi"/>
          <w:sz w:val="24"/>
          <w:szCs w:val="22"/>
          <w:lang w:val="en-CA"/>
        </w:rPr>
      </w:pPr>
      <w:r w:rsidRPr="00162230">
        <w:rPr>
          <w:rFonts w:asciiTheme="minorHAnsi" w:hAnsiTheme="minorHAnsi"/>
          <w:sz w:val="24"/>
          <w:szCs w:val="22"/>
          <w:lang w:val="en-CA"/>
        </w:rPr>
        <w:t>In this contribution we have provided our views on the FR2 SCell activation delay reduction and made</w:t>
      </w:r>
      <w:r>
        <w:rPr>
          <w:rFonts w:asciiTheme="minorHAnsi" w:hAnsiTheme="minorHAnsi"/>
          <w:sz w:val="24"/>
          <w:szCs w:val="22"/>
          <w:lang w:val="en-CA"/>
        </w:rPr>
        <w:t xml:space="preserve"> </w:t>
      </w:r>
      <w:r w:rsidRPr="00162230">
        <w:rPr>
          <w:rFonts w:asciiTheme="minorHAnsi" w:hAnsiTheme="minorHAnsi"/>
          <w:sz w:val="24"/>
          <w:szCs w:val="22"/>
          <w:lang w:val="en-CA"/>
        </w:rPr>
        <w:t>following proposals:</w:t>
      </w:r>
    </w:p>
    <w:p w14:paraId="1E32E523" w14:textId="77777777" w:rsidR="00A30E70" w:rsidRPr="00A30E70" w:rsidRDefault="00A30E70" w:rsidP="00A30E70">
      <w:pPr>
        <w:pStyle w:val="ListParagraph"/>
        <w:ind w:left="360"/>
        <w:rPr>
          <w:rFonts w:asciiTheme="minorHAnsi" w:hAnsiTheme="minorHAnsi"/>
          <w:sz w:val="24"/>
          <w:szCs w:val="22"/>
          <w:lang w:val="en-CA"/>
        </w:rPr>
      </w:pPr>
    </w:p>
    <w:p w14:paraId="7E0474B8" w14:textId="58F40178" w:rsidR="00D61459" w:rsidRPr="001C60C5" w:rsidRDefault="00036F16" w:rsidP="00FD24AF">
      <w:pPr>
        <w:pStyle w:val="ListParagraph"/>
        <w:numPr>
          <w:ilvl w:val="0"/>
          <w:numId w:val="30"/>
        </w:numPr>
        <w:overflowPunct w:val="0"/>
        <w:autoSpaceDE w:val="0"/>
        <w:autoSpaceDN w:val="0"/>
        <w:adjustRightInd w:val="0"/>
        <w:spacing w:after="0"/>
        <w:textAlignment w:val="baseline"/>
        <w:rPr>
          <w:rFonts w:asciiTheme="minorHAnsi" w:hAnsiTheme="minorHAnsi"/>
          <w:sz w:val="24"/>
          <w:szCs w:val="22"/>
          <w:lang w:val="en-CA"/>
        </w:rPr>
      </w:pPr>
      <w:r>
        <w:rPr>
          <w:rFonts w:asciiTheme="minorHAnsi" w:hAnsiTheme="minorHAnsi"/>
          <w:sz w:val="24"/>
          <w:szCs w:val="22"/>
          <w:lang w:val="en-CA"/>
        </w:rPr>
        <w:t>Scheduling enhancement for FR2 unknown SCell may be a NW controlled optional feature. That means, NW may indicate the starting point of the scheduling to UE.</w:t>
      </w:r>
    </w:p>
    <w:p w14:paraId="0BFEBFE4" w14:textId="77777777" w:rsidR="00D61459" w:rsidRPr="00162230" w:rsidRDefault="00D61459" w:rsidP="00D61459">
      <w:pPr>
        <w:pStyle w:val="Heading1"/>
        <w:pBdr>
          <w:top w:val="single" w:sz="12" w:space="2" w:color="auto"/>
        </w:pBdr>
        <w:rPr>
          <w:rFonts w:asciiTheme="minorHAnsi" w:hAnsiTheme="minorHAnsi"/>
          <w:szCs w:val="22"/>
          <w:lang w:val="en-CA"/>
        </w:rPr>
      </w:pPr>
      <w:r w:rsidRPr="00162230">
        <w:rPr>
          <w:rFonts w:asciiTheme="minorHAnsi" w:hAnsiTheme="minorHAnsi"/>
          <w:szCs w:val="22"/>
          <w:lang w:val="en-CA"/>
        </w:rPr>
        <w:t>References</w:t>
      </w:r>
      <w:bookmarkStart w:id="4" w:name="_Ref536781364"/>
      <w:bookmarkStart w:id="5" w:name="_Ref517094573"/>
      <w:bookmarkStart w:id="6" w:name="_Ref536781239"/>
      <w:bookmarkEnd w:id="1"/>
      <w:bookmarkEnd w:id="2"/>
    </w:p>
    <w:p w14:paraId="471449D8" w14:textId="77777777" w:rsidR="00D61459" w:rsidRPr="00162230" w:rsidRDefault="00D61459" w:rsidP="00D61459">
      <w:pPr>
        <w:numPr>
          <w:ilvl w:val="0"/>
          <w:numId w:val="9"/>
        </w:numPr>
        <w:tabs>
          <w:tab w:val="left" w:pos="851"/>
        </w:tabs>
        <w:rPr>
          <w:rFonts w:asciiTheme="minorHAnsi" w:hAnsiTheme="minorHAnsi"/>
          <w:sz w:val="24"/>
          <w:szCs w:val="24"/>
          <w:lang w:val="en-CA"/>
        </w:rPr>
      </w:pPr>
      <w:bookmarkStart w:id="7" w:name="_Ref78878368"/>
      <w:bookmarkStart w:id="8" w:name="_Ref61004649"/>
      <w:bookmarkEnd w:id="4"/>
      <w:bookmarkEnd w:id="5"/>
      <w:bookmarkEnd w:id="6"/>
      <w:r w:rsidRPr="00162230">
        <w:rPr>
          <w:rFonts w:asciiTheme="minorHAnsi" w:hAnsiTheme="minorHAnsi"/>
          <w:iCs/>
          <w:sz w:val="24"/>
          <w:szCs w:val="24"/>
        </w:rPr>
        <w:t>RP-</w:t>
      </w:r>
      <w:r w:rsidRPr="00162230">
        <w:rPr>
          <w:rFonts w:asciiTheme="minorHAnsi" w:hAnsiTheme="minorHAnsi"/>
          <w:noProof/>
          <w:sz w:val="24"/>
          <w:szCs w:val="24"/>
        </w:rPr>
        <w:t>220977</w:t>
      </w:r>
      <w:r w:rsidRPr="00162230">
        <w:rPr>
          <w:rFonts w:asciiTheme="minorHAnsi" w:hAnsiTheme="minorHAnsi"/>
          <w:sz w:val="24"/>
          <w:szCs w:val="24"/>
        </w:rPr>
        <w:t xml:space="preserve"> “WID on </w:t>
      </w:r>
      <w:r w:rsidRPr="00162230">
        <w:rPr>
          <w:rFonts w:asciiTheme="minorHAnsi" w:eastAsia="Batang" w:hAnsiTheme="minorHAnsi"/>
          <w:sz w:val="24"/>
          <w:szCs w:val="24"/>
          <w:lang w:eastAsia="zh-CN"/>
        </w:rPr>
        <w:t>Even Further RRM enhancement for NR and MR-DC</w:t>
      </w:r>
      <w:r w:rsidRPr="00162230">
        <w:rPr>
          <w:rFonts w:asciiTheme="minorHAnsi" w:eastAsia="Batang" w:hAnsiTheme="minorHAnsi"/>
          <w:i/>
          <w:sz w:val="24"/>
          <w:szCs w:val="24"/>
        </w:rPr>
        <w:t>”</w:t>
      </w:r>
      <w:r w:rsidRPr="00162230">
        <w:rPr>
          <w:rFonts w:asciiTheme="minorHAnsi" w:hAnsiTheme="minorHAnsi"/>
          <w:sz w:val="24"/>
          <w:szCs w:val="24"/>
        </w:rPr>
        <w:t xml:space="preserve">, </w:t>
      </w:r>
      <w:bookmarkEnd w:id="7"/>
      <w:r w:rsidRPr="00162230">
        <w:rPr>
          <w:rFonts w:asciiTheme="minorHAnsi" w:hAnsiTheme="minorHAnsi"/>
          <w:sz w:val="24"/>
          <w:szCs w:val="24"/>
        </w:rPr>
        <w:t>Apple Oppo</w:t>
      </w:r>
      <w:bookmarkEnd w:id="8"/>
    </w:p>
    <w:p w14:paraId="729C8FA2" w14:textId="5FBCA145" w:rsidR="003F4946" w:rsidRPr="00D61459" w:rsidRDefault="003F4946" w:rsidP="00D61459"/>
    <w:sectPr w:rsidR="003F4946" w:rsidRPr="00D61459" w:rsidSect="00D04AF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E276E6" w14:textId="77777777" w:rsidR="00036529" w:rsidRDefault="00036529">
      <w:r>
        <w:separator/>
      </w:r>
    </w:p>
  </w:endnote>
  <w:endnote w:type="continuationSeparator" w:id="0">
    <w:p w14:paraId="29DA9767" w14:textId="77777777" w:rsidR="00036529" w:rsidRDefault="00036529">
      <w:r>
        <w:continuationSeparator/>
      </w:r>
    </w:p>
  </w:endnote>
  <w:endnote w:type="continuationNotice" w:id="1">
    <w:p w14:paraId="0A5AF72D" w14:textId="77777777" w:rsidR="00036529" w:rsidRDefault="000365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swiss"/>
    <w:pitch w:val="variable"/>
    <w:sig w:usb0="00000001"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5E5D" w14:textId="77777777" w:rsidR="00A44EF4" w:rsidRDefault="00A44EF4"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A44EF4" w:rsidRDefault="00A44E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BFF" w14:textId="159D7EAE" w:rsidR="00A44EF4" w:rsidRDefault="00A44EF4"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A44EF4" w:rsidRDefault="00A44EF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35CE9" w14:textId="77777777" w:rsidR="00A44EF4" w:rsidRDefault="00A44E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A871F7" w14:textId="77777777" w:rsidR="00036529" w:rsidRDefault="00036529">
      <w:r>
        <w:separator/>
      </w:r>
    </w:p>
  </w:footnote>
  <w:footnote w:type="continuationSeparator" w:id="0">
    <w:p w14:paraId="54A53846" w14:textId="77777777" w:rsidR="00036529" w:rsidRDefault="00036529">
      <w:r>
        <w:continuationSeparator/>
      </w:r>
    </w:p>
  </w:footnote>
  <w:footnote w:type="continuationNotice" w:id="1">
    <w:p w14:paraId="2497B8B1" w14:textId="77777777" w:rsidR="00036529" w:rsidRDefault="0003652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BD9D6" w14:textId="77777777" w:rsidR="00A44EF4" w:rsidRDefault="00A44E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FBF68" w14:textId="77777777" w:rsidR="00A44EF4" w:rsidRDefault="00A44E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8351D" w14:textId="77777777" w:rsidR="00A44EF4" w:rsidRDefault="00A44E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E234A5"/>
    <w:multiLevelType w:val="hybridMultilevel"/>
    <w:tmpl w:val="9BD23584"/>
    <w:lvl w:ilvl="0" w:tplc="65ACCFA0">
      <w:start w:val="1"/>
      <w:numFmt w:val="decimal"/>
      <w:lvlText w:val="Proposal %1: "/>
      <w:lvlJc w:val="left"/>
      <w:pPr>
        <w:ind w:left="360" w:hanging="360"/>
      </w:pPr>
      <w:rPr>
        <w:rFonts w:asciiTheme="minorHAnsi" w:hAnsiTheme="minorHAnsi" w:cstheme="minorHAnsi" w:hint="default"/>
        <w:b/>
        <w:i w:val="0"/>
        <w:color w:val="auto"/>
        <w:sz w:val="24"/>
        <w:szCs w:val="24"/>
      </w:rPr>
    </w:lvl>
    <w:lvl w:ilvl="1" w:tplc="20000001">
      <w:start w:val="1"/>
      <w:numFmt w:val="bullet"/>
      <w:lvlText w:val=""/>
      <w:lvlJc w:val="left"/>
      <w:pPr>
        <w:ind w:left="1080" w:hanging="360"/>
      </w:pPr>
      <w:rPr>
        <w:rFonts w:ascii="Symbol" w:hAnsi="Symbol" w:hint="default"/>
      </w:r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4" w15:restartNumberingAfterBreak="0">
    <w:nsid w:val="1ECD4B60"/>
    <w:multiLevelType w:val="hybridMultilevel"/>
    <w:tmpl w:val="92207E2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2991496B"/>
    <w:multiLevelType w:val="hybridMultilevel"/>
    <w:tmpl w:val="C792C1BC"/>
    <w:lvl w:ilvl="0" w:tplc="65E80930">
      <w:start w:val="1"/>
      <w:numFmt w:val="decimal"/>
      <w:lvlText w:val="Proposal %1: "/>
      <w:lvlJc w:val="left"/>
      <w:pPr>
        <w:ind w:left="360" w:hanging="360"/>
      </w:pPr>
      <w:rPr>
        <w:rFonts w:cs="Times New Roman" w:hint="default"/>
        <w:b/>
        <w:i w:val="0"/>
        <w:color w:val="auto"/>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00411A"/>
    <w:multiLevelType w:val="hybridMultilevel"/>
    <w:tmpl w:val="96C45058"/>
    <w:lvl w:ilvl="0" w:tplc="FFFFFFFF">
      <w:start w:val="1"/>
      <w:numFmt w:val="decimal"/>
      <w:lvlText w:val="Proposal %1: "/>
      <w:lvlJc w:val="left"/>
      <w:pPr>
        <w:ind w:left="360" w:hanging="360"/>
      </w:pPr>
      <w:rPr>
        <w:rFonts w:cs="Times New Roman" w:hint="default"/>
        <w:b/>
        <w:i w:val="0"/>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76301E7"/>
    <w:multiLevelType w:val="hybridMultilevel"/>
    <w:tmpl w:val="C3DA283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394E1AF4"/>
    <w:multiLevelType w:val="hybridMultilevel"/>
    <w:tmpl w:val="749C1752"/>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2"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15:restartNumberingAfterBreak="0">
    <w:nsid w:val="4C6759B7"/>
    <w:multiLevelType w:val="hybridMultilevel"/>
    <w:tmpl w:val="3A72A9D2"/>
    <w:lvl w:ilvl="0" w:tplc="65E80930">
      <w:start w:val="1"/>
      <w:numFmt w:val="decimal"/>
      <w:lvlText w:val="Proposal %1: "/>
      <w:lvlJc w:val="left"/>
      <w:pPr>
        <w:ind w:left="720" w:hanging="360"/>
      </w:pPr>
      <w:rPr>
        <w:rFonts w:cs="Times New Roman" w:hint="default"/>
        <w:b/>
        <w:i w:val="0"/>
        <w:color w:val="auto"/>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6"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0C36AC"/>
    <w:multiLevelType w:val="hybridMultilevel"/>
    <w:tmpl w:val="92207E2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579941E7"/>
    <w:multiLevelType w:val="hybridMultilevel"/>
    <w:tmpl w:val="9BD23584"/>
    <w:lvl w:ilvl="0" w:tplc="FFFFFFFF">
      <w:start w:val="1"/>
      <w:numFmt w:val="decimal"/>
      <w:lvlText w:val="Proposal %1: "/>
      <w:lvlJc w:val="left"/>
      <w:pPr>
        <w:ind w:left="720" w:hanging="360"/>
      </w:pPr>
      <w:rPr>
        <w:rFonts w:asciiTheme="minorHAnsi" w:hAnsiTheme="minorHAnsi" w:cstheme="minorHAnsi" w:hint="default"/>
        <w:b/>
        <w:i w:val="0"/>
        <w:color w:val="auto"/>
        <w:sz w:val="24"/>
        <w:szCs w:val="24"/>
      </w:r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2" w15:restartNumberingAfterBreak="0">
    <w:nsid w:val="5DD73D14"/>
    <w:multiLevelType w:val="hybridMultilevel"/>
    <w:tmpl w:val="C7188AE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F370A5F"/>
    <w:multiLevelType w:val="hybridMultilevel"/>
    <w:tmpl w:val="AC72000A"/>
    <w:lvl w:ilvl="0" w:tplc="2ABE3D98">
      <w:start w:val="1"/>
      <w:numFmt w:val="bullet"/>
      <w:lvlText w:val="−"/>
      <w:lvlJc w:val="left"/>
      <w:pPr>
        <w:tabs>
          <w:tab w:val="num" w:pos="644"/>
        </w:tabs>
        <w:ind w:left="644" w:hanging="360"/>
      </w:pPr>
      <w:rPr>
        <w:rFonts w:ascii="Arial" w:hAnsi="Arial" w:hint="default"/>
      </w:rPr>
    </w:lvl>
    <w:lvl w:ilvl="1" w:tplc="041D0005">
      <w:start w:val="1"/>
      <w:numFmt w:val="bullet"/>
      <w:lvlText w:val=""/>
      <w:lvlJc w:val="left"/>
      <w:pPr>
        <w:tabs>
          <w:tab w:val="num" w:pos="1364"/>
        </w:tabs>
        <w:ind w:left="1364" w:hanging="360"/>
      </w:pPr>
      <w:rPr>
        <w:rFonts w:ascii="Wingdings" w:hAnsi="Wingdings" w:hint="default"/>
      </w:rPr>
    </w:lvl>
    <w:lvl w:ilvl="2" w:tplc="2ABE3D98">
      <w:start w:val="1"/>
      <w:numFmt w:val="bullet"/>
      <w:lvlText w:val="−"/>
      <w:lvlJc w:val="left"/>
      <w:pPr>
        <w:tabs>
          <w:tab w:val="num" w:pos="2084"/>
        </w:tabs>
        <w:ind w:left="2084" w:hanging="360"/>
      </w:pPr>
      <w:rPr>
        <w:rFonts w:ascii="Arial" w:hAnsi="Arial" w:hint="default"/>
      </w:rPr>
    </w:lvl>
    <w:lvl w:ilvl="3" w:tplc="0EB4704A" w:tentative="1">
      <w:start w:val="1"/>
      <w:numFmt w:val="bullet"/>
      <w:lvlText w:val="•"/>
      <w:lvlJc w:val="left"/>
      <w:pPr>
        <w:tabs>
          <w:tab w:val="num" w:pos="2804"/>
        </w:tabs>
        <w:ind w:left="2804" w:hanging="360"/>
      </w:pPr>
      <w:rPr>
        <w:rFonts w:ascii="Arial" w:hAnsi="Arial" w:hint="default"/>
      </w:rPr>
    </w:lvl>
    <w:lvl w:ilvl="4" w:tplc="31AA9D7E" w:tentative="1">
      <w:start w:val="1"/>
      <w:numFmt w:val="bullet"/>
      <w:lvlText w:val="•"/>
      <w:lvlJc w:val="left"/>
      <w:pPr>
        <w:tabs>
          <w:tab w:val="num" w:pos="3524"/>
        </w:tabs>
        <w:ind w:left="3524" w:hanging="360"/>
      </w:pPr>
      <w:rPr>
        <w:rFonts w:ascii="Arial" w:hAnsi="Arial" w:hint="default"/>
      </w:rPr>
    </w:lvl>
    <w:lvl w:ilvl="5" w:tplc="7696D7A4" w:tentative="1">
      <w:start w:val="1"/>
      <w:numFmt w:val="bullet"/>
      <w:lvlText w:val="•"/>
      <w:lvlJc w:val="left"/>
      <w:pPr>
        <w:tabs>
          <w:tab w:val="num" w:pos="4244"/>
        </w:tabs>
        <w:ind w:left="4244" w:hanging="360"/>
      </w:pPr>
      <w:rPr>
        <w:rFonts w:ascii="Arial" w:hAnsi="Arial" w:hint="default"/>
      </w:rPr>
    </w:lvl>
    <w:lvl w:ilvl="6" w:tplc="53EA98A2" w:tentative="1">
      <w:start w:val="1"/>
      <w:numFmt w:val="bullet"/>
      <w:lvlText w:val="•"/>
      <w:lvlJc w:val="left"/>
      <w:pPr>
        <w:tabs>
          <w:tab w:val="num" w:pos="4964"/>
        </w:tabs>
        <w:ind w:left="4964" w:hanging="360"/>
      </w:pPr>
      <w:rPr>
        <w:rFonts w:ascii="Arial" w:hAnsi="Arial" w:hint="default"/>
      </w:rPr>
    </w:lvl>
    <w:lvl w:ilvl="7" w:tplc="06506FBE" w:tentative="1">
      <w:start w:val="1"/>
      <w:numFmt w:val="bullet"/>
      <w:lvlText w:val="•"/>
      <w:lvlJc w:val="left"/>
      <w:pPr>
        <w:tabs>
          <w:tab w:val="num" w:pos="5684"/>
        </w:tabs>
        <w:ind w:left="5684" w:hanging="360"/>
      </w:pPr>
      <w:rPr>
        <w:rFonts w:ascii="Arial" w:hAnsi="Arial" w:hint="default"/>
      </w:rPr>
    </w:lvl>
    <w:lvl w:ilvl="8" w:tplc="6D1C6114" w:tentative="1">
      <w:start w:val="1"/>
      <w:numFmt w:val="bullet"/>
      <w:lvlText w:val="•"/>
      <w:lvlJc w:val="left"/>
      <w:pPr>
        <w:tabs>
          <w:tab w:val="num" w:pos="6404"/>
        </w:tabs>
        <w:ind w:left="6404" w:hanging="360"/>
      </w:pPr>
      <w:rPr>
        <w:rFonts w:ascii="Arial" w:hAnsi="Arial" w:hint="default"/>
      </w:rPr>
    </w:lvl>
  </w:abstractNum>
  <w:abstractNum w:abstractNumId="2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72C71936"/>
    <w:multiLevelType w:val="multilevel"/>
    <w:tmpl w:val="6FB4C592"/>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6" w15:restartNumberingAfterBreak="0">
    <w:nsid w:val="74FD586E"/>
    <w:multiLevelType w:val="hybridMultilevel"/>
    <w:tmpl w:val="3A72A9D2"/>
    <w:lvl w:ilvl="0" w:tplc="FFFFFFFF">
      <w:start w:val="1"/>
      <w:numFmt w:val="decimal"/>
      <w:lvlText w:val="Proposal %1: "/>
      <w:lvlJc w:val="left"/>
      <w:pPr>
        <w:ind w:left="720" w:hanging="360"/>
      </w:pPr>
      <w:rPr>
        <w:rFonts w:cs="Times New Roman" w:hint="default"/>
        <w:b/>
        <w:i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D30311"/>
    <w:multiLevelType w:val="hybridMultilevel"/>
    <w:tmpl w:val="96C45058"/>
    <w:lvl w:ilvl="0" w:tplc="65E80930">
      <w:start w:val="1"/>
      <w:numFmt w:val="decimal"/>
      <w:lvlText w:val="Proposal %1: "/>
      <w:lvlJc w:val="left"/>
      <w:pPr>
        <w:ind w:left="360" w:hanging="360"/>
      </w:pPr>
      <w:rPr>
        <w:rFonts w:cs="Times New Roman" w:hint="default"/>
        <w:b/>
        <w:i w:val="0"/>
        <w:color w:val="auto"/>
      </w:rPr>
    </w:lvl>
    <w:lvl w:ilvl="1" w:tplc="20000019">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9" w15:restartNumberingAfterBreak="0">
    <w:nsid w:val="7DD64048"/>
    <w:multiLevelType w:val="hybridMultilevel"/>
    <w:tmpl w:val="9562556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652370269">
    <w:abstractNumId w:val="21"/>
  </w:num>
  <w:num w:numId="2" w16cid:durableId="909533652">
    <w:abstractNumId w:val="27"/>
  </w:num>
  <w:num w:numId="3" w16cid:durableId="855189921">
    <w:abstractNumId w:val="25"/>
  </w:num>
  <w:num w:numId="4" w16cid:durableId="169148498">
    <w:abstractNumId w:val="11"/>
  </w:num>
  <w:num w:numId="5" w16cid:durableId="1131358376">
    <w:abstractNumId w:val="12"/>
  </w:num>
  <w:num w:numId="6" w16cid:durableId="656618368">
    <w:abstractNumId w:val="2"/>
  </w:num>
  <w:num w:numId="7" w16cid:durableId="711925221">
    <w:abstractNumId w:val="1"/>
  </w:num>
  <w:num w:numId="8" w16cid:durableId="1765959469">
    <w:abstractNumId w:val="30"/>
  </w:num>
  <w:num w:numId="9" w16cid:durableId="484013963">
    <w:abstractNumId w:val="20"/>
  </w:num>
  <w:num w:numId="10" w16cid:durableId="550776751">
    <w:abstractNumId w:val="24"/>
  </w:num>
  <w:num w:numId="11" w16cid:durableId="2106611072">
    <w:abstractNumId w:val="6"/>
  </w:num>
  <w:num w:numId="12" w16cid:durableId="899101234">
    <w:abstractNumId w:val="0"/>
  </w:num>
  <w:num w:numId="13" w16cid:durableId="2049337068">
    <w:abstractNumId w:val="13"/>
  </w:num>
  <w:num w:numId="14" w16cid:durableId="414909943">
    <w:abstractNumId w:val="23"/>
  </w:num>
  <w:num w:numId="15" w16cid:durableId="2087454580">
    <w:abstractNumId w:val="22"/>
  </w:num>
  <w:num w:numId="16" w16cid:durableId="546068386">
    <w:abstractNumId w:val="15"/>
  </w:num>
  <w:num w:numId="17" w16cid:durableId="2122869071">
    <w:abstractNumId w:val="10"/>
  </w:num>
  <w:num w:numId="18" w16cid:durableId="683365675">
    <w:abstractNumId w:val="29"/>
  </w:num>
  <w:num w:numId="19" w16cid:durableId="780414896">
    <w:abstractNumId w:val="16"/>
  </w:num>
  <w:num w:numId="20" w16cid:durableId="1880821694">
    <w:abstractNumId w:val="4"/>
  </w:num>
  <w:num w:numId="21" w16cid:durableId="1829326818">
    <w:abstractNumId w:val="17"/>
  </w:num>
  <w:num w:numId="22" w16cid:durableId="604272518">
    <w:abstractNumId w:val="9"/>
  </w:num>
  <w:num w:numId="23" w16cid:durableId="1246718577">
    <w:abstractNumId w:val="19"/>
  </w:num>
  <w:num w:numId="24" w16cid:durableId="1499080432">
    <w:abstractNumId w:val="8"/>
  </w:num>
  <w:num w:numId="25" w16cid:durableId="1182281652">
    <w:abstractNumId w:val="14"/>
  </w:num>
  <w:num w:numId="26" w16cid:durableId="744306720">
    <w:abstractNumId w:val="26"/>
  </w:num>
  <w:num w:numId="27" w16cid:durableId="1082289481">
    <w:abstractNumId w:val="3"/>
  </w:num>
  <w:num w:numId="28" w16cid:durableId="1556813973">
    <w:abstractNumId w:val="18"/>
  </w:num>
  <w:num w:numId="29" w16cid:durableId="1733041343">
    <w:abstractNumId w:val="28"/>
  </w:num>
  <w:num w:numId="30" w16cid:durableId="1198161151">
    <w:abstractNumId w:val="7"/>
  </w:num>
  <w:num w:numId="31" w16cid:durableId="1921257316">
    <w:abstractNumId w:val="25"/>
  </w:num>
  <w:num w:numId="32" w16cid:durableId="555819374">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0F95"/>
    <w:rsid w:val="0000223E"/>
    <w:rsid w:val="0000255F"/>
    <w:rsid w:val="00002DA9"/>
    <w:rsid w:val="0000311A"/>
    <w:rsid w:val="000034E8"/>
    <w:rsid w:val="000036BB"/>
    <w:rsid w:val="00003EC2"/>
    <w:rsid w:val="000040C9"/>
    <w:rsid w:val="0000477B"/>
    <w:rsid w:val="00004A77"/>
    <w:rsid w:val="00004D7D"/>
    <w:rsid w:val="00004E69"/>
    <w:rsid w:val="00004F8E"/>
    <w:rsid w:val="00005313"/>
    <w:rsid w:val="000054B2"/>
    <w:rsid w:val="00005E2A"/>
    <w:rsid w:val="0000741B"/>
    <w:rsid w:val="00007C82"/>
    <w:rsid w:val="00010155"/>
    <w:rsid w:val="000103F2"/>
    <w:rsid w:val="00010E5D"/>
    <w:rsid w:val="000113B5"/>
    <w:rsid w:val="00011607"/>
    <w:rsid w:val="000118B2"/>
    <w:rsid w:val="00012931"/>
    <w:rsid w:val="00012CF0"/>
    <w:rsid w:val="00012D38"/>
    <w:rsid w:val="0001351C"/>
    <w:rsid w:val="00013932"/>
    <w:rsid w:val="00013CC8"/>
    <w:rsid w:val="000141F9"/>
    <w:rsid w:val="00014C3D"/>
    <w:rsid w:val="00014C5F"/>
    <w:rsid w:val="00015258"/>
    <w:rsid w:val="000155C6"/>
    <w:rsid w:val="0001579B"/>
    <w:rsid w:val="00015FDA"/>
    <w:rsid w:val="00016483"/>
    <w:rsid w:val="00016868"/>
    <w:rsid w:val="0001686B"/>
    <w:rsid w:val="00016CEE"/>
    <w:rsid w:val="00017243"/>
    <w:rsid w:val="00017E83"/>
    <w:rsid w:val="00017F08"/>
    <w:rsid w:val="0002133B"/>
    <w:rsid w:val="00021F53"/>
    <w:rsid w:val="00021FA1"/>
    <w:rsid w:val="000222FC"/>
    <w:rsid w:val="00022E4A"/>
    <w:rsid w:val="00022E9F"/>
    <w:rsid w:val="00023187"/>
    <w:rsid w:val="000231A9"/>
    <w:rsid w:val="000232EB"/>
    <w:rsid w:val="00023D9A"/>
    <w:rsid w:val="000244C3"/>
    <w:rsid w:val="0002466E"/>
    <w:rsid w:val="00024AF4"/>
    <w:rsid w:val="00024CBB"/>
    <w:rsid w:val="00025EB1"/>
    <w:rsid w:val="00026106"/>
    <w:rsid w:val="00026511"/>
    <w:rsid w:val="000271F2"/>
    <w:rsid w:val="000272D9"/>
    <w:rsid w:val="00027408"/>
    <w:rsid w:val="00027D17"/>
    <w:rsid w:val="00030043"/>
    <w:rsid w:val="000309F5"/>
    <w:rsid w:val="00030F57"/>
    <w:rsid w:val="00030F8E"/>
    <w:rsid w:val="00031506"/>
    <w:rsid w:val="00031B09"/>
    <w:rsid w:val="00032F1F"/>
    <w:rsid w:val="00034007"/>
    <w:rsid w:val="000347CF"/>
    <w:rsid w:val="0003499C"/>
    <w:rsid w:val="00034C0A"/>
    <w:rsid w:val="00034E6E"/>
    <w:rsid w:val="00034E94"/>
    <w:rsid w:val="00035099"/>
    <w:rsid w:val="000353B6"/>
    <w:rsid w:val="00035D07"/>
    <w:rsid w:val="00036529"/>
    <w:rsid w:val="00036F16"/>
    <w:rsid w:val="0003758B"/>
    <w:rsid w:val="00037F61"/>
    <w:rsid w:val="0004036D"/>
    <w:rsid w:val="000404CA"/>
    <w:rsid w:val="00040960"/>
    <w:rsid w:val="00040C9A"/>
    <w:rsid w:val="00041014"/>
    <w:rsid w:val="000418DA"/>
    <w:rsid w:val="0004190F"/>
    <w:rsid w:val="00041E49"/>
    <w:rsid w:val="00041EB5"/>
    <w:rsid w:val="000426B6"/>
    <w:rsid w:val="00042837"/>
    <w:rsid w:val="00042AA6"/>
    <w:rsid w:val="00042C26"/>
    <w:rsid w:val="00043CBC"/>
    <w:rsid w:val="0004425A"/>
    <w:rsid w:val="0004501B"/>
    <w:rsid w:val="000451B2"/>
    <w:rsid w:val="0004524B"/>
    <w:rsid w:val="00045ED9"/>
    <w:rsid w:val="00046883"/>
    <w:rsid w:val="000470C5"/>
    <w:rsid w:val="00047819"/>
    <w:rsid w:val="00047B7C"/>
    <w:rsid w:val="00047C7B"/>
    <w:rsid w:val="00050EB2"/>
    <w:rsid w:val="00051061"/>
    <w:rsid w:val="00051BC5"/>
    <w:rsid w:val="00052210"/>
    <w:rsid w:val="00052455"/>
    <w:rsid w:val="00052475"/>
    <w:rsid w:val="0005259A"/>
    <w:rsid w:val="00052B1B"/>
    <w:rsid w:val="00052B9E"/>
    <w:rsid w:val="00052F10"/>
    <w:rsid w:val="00053392"/>
    <w:rsid w:val="00054511"/>
    <w:rsid w:val="000546F8"/>
    <w:rsid w:val="00054D3E"/>
    <w:rsid w:val="00054D96"/>
    <w:rsid w:val="0005511E"/>
    <w:rsid w:val="00055165"/>
    <w:rsid w:val="00055C90"/>
    <w:rsid w:val="00056365"/>
    <w:rsid w:val="000569F9"/>
    <w:rsid w:val="0005711A"/>
    <w:rsid w:val="00057277"/>
    <w:rsid w:val="000576DC"/>
    <w:rsid w:val="00057793"/>
    <w:rsid w:val="000601C8"/>
    <w:rsid w:val="0006068B"/>
    <w:rsid w:val="000609BF"/>
    <w:rsid w:val="00060EE6"/>
    <w:rsid w:val="0006105B"/>
    <w:rsid w:val="000618C0"/>
    <w:rsid w:val="00061F0F"/>
    <w:rsid w:val="0006226F"/>
    <w:rsid w:val="0006278C"/>
    <w:rsid w:val="00062A77"/>
    <w:rsid w:val="00062E44"/>
    <w:rsid w:val="0006418F"/>
    <w:rsid w:val="000641D6"/>
    <w:rsid w:val="000648E1"/>
    <w:rsid w:val="00064959"/>
    <w:rsid w:val="00064C41"/>
    <w:rsid w:val="00064D55"/>
    <w:rsid w:val="00064EFD"/>
    <w:rsid w:val="000652C4"/>
    <w:rsid w:val="00065969"/>
    <w:rsid w:val="0006609B"/>
    <w:rsid w:val="00066AC3"/>
    <w:rsid w:val="00066D93"/>
    <w:rsid w:val="00067405"/>
    <w:rsid w:val="000675E8"/>
    <w:rsid w:val="00067E5D"/>
    <w:rsid w:val="00070911"/>
    <w:rsid w:val="00070B4E"/>
    <w:rsid w:val="0007105D"/>
    <w:rsid w:val="00071066"/>
    <w:rsid w:val="000715D0"/>
    <w:rsid w:val="00071B55"/>
    <w:rsid w:val="000723C1"/>
    <w:rsid w:val="0007266F"/>
    <w:rsid w:val="0007274C"/>
    <w:rsid w:val="000729E8"/>
    <w:rsid w:val="00072A3A"/>
    <w:rsid w:val="00072B13"/>
    <w:rsid w:val="00072FD3"/>
    <w:rsid w:val="00073187"/>
    <w:rsid w:val="00073226"/>
    <w:rsid w:val="0007359D"/>
    <w:rsid w:val="0007391A"/>
    <w:rsid w:val="00073ADB"/>
    <w:rsid w:val="00073AE0"/>
    <w:rsid w:val="00073BA5"/>
    <w:rsid w:val="00074238"/>
    <w:rsid w:val="000743BF"/>
    <w:rsid w:val="000745B0"/>
    <w:rsid w:val="0007534B"/>
    <w:rsid w:val="00075604"/>
    <w:rsid w:val="000766CD"/>
    <w:rsid w:val="0007674A"/>
    <w:rsid w:val="00076A91"/>
    <w:rsid w:val="00077268"/>
    <w:rsid w:val="000775E6"/>
    <w:rsid w:val="0007791B"/>
    <w:rsid w:val="000779AC"/>
    <w:rsid w:val="00077BC5"/>
    <w:rsid w:val="00077FD1"/>
    <w:rsid w:val="000806C2"/>
    <w:rsid w:val="00080932"/>
    <w:rsid w:val="00080AB1"/>
    <w:rsid w:val="00080CE9"/>
    <w:rsid w:val="00080E87"/>
    <w:rsid w:val="000817FD"/>
    <w:rsid w:val="0008189A"/>
    <w:rsid w:val="000818E4"/>
    <w:rsid w:val="0008288D"/>
    <w:rsid w:val="00082A06"/>
    <w:rsid w:val="00082B0D"/>
    <w:rsid w:val="00082FFC"/>
    <w:rsid w:val="00083074"/>
    <w:rsid w:val="000832CD"/>
    <w:rsid w:val="00083582"/>
    <w:rsid w:val="000839E6"/>
    <w:rsid w:val="00083F25"/>
    <w:rsid w:val="000840BF"/>
    <w:rsid w:val="0008411F"/>
    <w:rsid w:val="0008547F"/>
    <w:rsid w:val="00085C0D"/>
    <w:rsid w:val="000864E2"/>
    <w:rsid w:val="00086CD6"/>
    <w:rsid w:val="00086E59"/>
    <w:rsid w:val="000873A1"/>
    <w:rsid w:val="00087C29"/>
    <w:rsid w:val="00090365"/>
    <w:rsid w:val="0009070B"/>
    <w:rsid w:val="00090770"/>
    <w:rsid w:val="00091795"/>
    <w:rsid w:val="000918CB"/>
    <w:rsid w:val="00091E1F"/>
    <w:rsid w:val="00092123"/>
    <w:rsid w:val="000922B9"/>
    <w:rsid w:val="00092416"/>
    <w:rsid w:val="00092737"/>
    <w:rsid w:val="0009346C"/>
    <w:rsid w:val="00093DD9"/>
    <w:rsid w:val="00094894"/>
    <w:rsid w:val="00095E60"/>
    <w:rsid w:val="00096078"/>
    <w:rsid w:val="00096225"/>
    <w:rsid w:val="000972BA"/>
    <w:rsid w:val="0009782E"/>
    <w:rsid w:val="00097E5D"/>
    <w:rsid w:val="000A2E40"/>
    <w:rsid w:val="000A40A2"/>
    <w:rsid w:val="000A44CD"/>
    <w:rsid w:val="000A46A7"/>
    <w:rsid w:val="000A4E7E"/>
    <w:rsid w:val="000A5064"/>
    <w:rsid w:val="000A53D0"/>
    <w:rsid w:val="000A53F6"/>
    <w:rsid w:val="000A5885"/>
    <w:rsid w:val="000A5B15"/>
    <w:rsid w:val="000A5B9B"/>
    <w:rsid w:val="000A62BA"/>
    <w:rsid w:val="000A62E4"/>
    <w:rsid w:val="000A6761"/>
    <w:rsid w:val="000A693A"/>
    <w:rsid w:val="000A6FE8"/>
    <w:rsid w:val="000A7522"/>
    <w:rsid w:val="000A7B48"/>
    <w:rsid w:val="000A7E62"/>
    <w:rsid w:val="000A7EBB"/>
    <w:rsid w:val="000B052E"/>
    <w:rsid w:val="000B09B6"/>
    <w:rsid w:val="000B16B0"/>
    <w:rsid w:val="000B16F8"/>
    <w:rsid w:val="000B21F0"/>
    <w:rsid w:val="000B2308"/>
    <w:rsid w:val="000B29D2"/>
    <w:rsid w:val="000B3D6F"/>
    <w:rsid w:val="000B3DDA"/>
    <w:rsid w:val="000B3F98"/>
    <w:rsid w:val="000B41D4"/>
    <w:rsid w:val="000B48AA"/>
    <w:rsid w:val="000B4E07"/>
    <w:rsid w:val="000B53EE"/>
    <w:rsid w:val="000B595E"/>
    <w:rsid w:val="000B6095"/>
    <w:rsid w:val="000B6513"/>
    <w:rsid w:val="000B7008"/>
    <w:rsid w:val="000B7586"/>
    <w:rsid w:val="000B7742"/>
    <w:rsid w:val="000C0541"/>
    <w:rsid w:val="000C0F31"/>
    <w:rsid w:val="000C1298"/>
    <w:rsid w:val="000C2AB4"/>
    <w:rsid w:val="000C2C11"/>
    <w:rsid w:val="000C2F93"/>
    <w:rsid w:val="000C31D1"/>
    <w:rsid w:val="000C3280"/>
    <w:rsid w:val="000C3CA9"/>
    <w:rsid w:val="000C3E56"/>
    <w:rsid w:val="000C3FC8"/>
    <w:rsid w:val="000C4148"/>
    <w:rsid w:val="000C563B"/>
    <w:rsid w:val="000C5718"/>
    <w:rsid w:val="000C5893"/>
    <w:rsid w:val="000C591D"/>
    <w:rsid w:val="000C5FF1"/>
    <w:rsid w:val="000C6420"/>
    <w:rsid w:val="000C6598"/>
    <w:rsid w:val="000C722B"/>
    <w:rsid w:val="000C7688"/>
    <w:rsid w:val="000C7AF1"/>
    <w:rsid w:val="000C7C45"/>
    <w:rsid w:val="000D1247"/>
    <w:rsid w:val="000D1CBD"/>
    <w:rsid w:val="000D2312"/>
    <w:rsid w:val="000D234A"/>
    <w:rsid w:val="000D272D"/>
    <w:rsid w:val="000D2C93"/>
    <w:rsid w:val="000D3264"/>
    <w:rsid w:val="000D355A"/>
    <w:rsid w:val="000D358C"/>
    <w:rsid w:val="000D3671"/>
    <w:rsid w:val="000D40CF"/>
    <w:rsid w:val="000D4593"/>
    <w:rsid w:val="000D46F9"/>
    <w:rsid w:val="000D58A2"/>
    <w:rsid w:val="000D5A72"/>
    <w:rsid w:val="000D6430"/>
    <w:rsid w:val="000D64E3"/>
    <w:rsid w:val="000D6658"/>
    <w:rsid w:val="000D7119"/>
    <w:rsid w:val="000D717D"/>
    <w:rsid w:val="000D79E2"/>
    <w:rsid w:val="000E01CA"/>
    <w:rsid w:val="000E0332"/>
    <w:rsid w:val="000E0644"/>
    <w:rsid w:val="000E0826"/>
    <w:rsid w:val="000E08AC"/>
    <w:rsid w:val="000E0B89"/>
    <w:rsid w:val="000E0F80"/>
    <w:rsid w:val="000E1269"/>
    <w:rsid w:val="000E16CE"/>
    <w:rsid w:val="000E1F04"/>
    <w:rsid w:val="000E2506"/>
    <w:rsid w:val="000E254D"/>
    <w:rsid w:val="000E2562"/>
    <w:rsid w:val="000E25B6"/>
    <w:rsid w:val="000E2C98"/>
    <w:rsid w:val="000E3A62"/>
    <w:rsid w:val="000E40D4"/>
    <w:rsid w:val="000E4402"/>
    <w:rsid w:val="000E5FB8"/>
    <w:rsid w:val="000E682B"/>
    <w:rsid w:val="000E6833"/>
    <w:rsid w:val="000E6940"/>
    <w:rsid w:val="000E6ED2"/>
    <w:rsid w:val="000E6EE4"/>
    <w:rsid w:val="000E6F50"/>
    <w:rsid w:val="000F0CB8"/>
    <w:rsid w:val="000F1AD4"/>
    <w:rsid w:val="000F1CEE"/>
    <w:rsid w:val="000F292E"/>
    <w:rsid w:val="000F2CFC"/>
    <w:rsid w:val="000F2D9C"/>
    <w:rsid w:val="000F2ED7"/>
    <w:rsid w:val="000F2FB7"/>
    <w:rsid w:val="000F3191"/>
    <w:rsid w:val="000F36C3"/>
    <w:rsid w:val="000F3719"/>
    <w:rsid w:val="000F37A5"/>
    <w:rsid w:val="000F3C8C"/>
    <w:rsid w:val="000F4544"/>
    <w:rsid w:val="000F47A4"/>
    <w:rsid w:val="000F4E4F"/>
    <w:rsid w:val="000F4E7E"/>
    <w:rsid w:val="000F5DC0"/>
    <w:rsid w:val="000F5E35"/>
    <w:rsid w:val="000F65FC"/>
    <w:rsid w:val="000F6877"/>
    <w:rsid w:val="000F74D7"/>
    <w:rsid w:val="000F7B38"/>
    <w:rsid w:val="001002EB"/>
    <w:rsid w:val="001004B9"/>
    <w:rsid w:val="001006EC"/>
    <w:rsid w:val="0010075C"/>
    <w:rsid w:val="00100E54"/>
    <w:rsid w:val="001015F3"/>
    <w:rsid w:val="0010166B"/>
    <w:rsid w:val="00101956"/>
    <w:rsid w:val="0010234E"/>
    <w:rsid w:val="00102507"/>
    <w:rsid w:val="001026EB"/>
    <w:rsid w:val="00103538"/>
    <w:rsid w:val="00103E3B"/>
    <w:rsid w:val="00103EBA"/>
    <w:rsid w:val="00104874"/>
    <w:rsid w:val="00105300"/>
    <w:rsid w:val="00105512"/>
    <w:rsid w:val="00105D78"/>
    <w:rsid w:val="00105F4C"/>
    <w:rsid w:val="00106D66"/>
    <w:rsid w:val="001070E4"/>
    <w:rsid w:val="00107784"/>
    <w:rsid w:val="00110192"/>
    <w:rsid w:val="00110ADC"/>
    <w:rsid w:val="00110C3F"/>
    <w:rsid w:val="00110E5E"/>
    <w:rsid w:val="00110F9D"/>
    <w:rsid w:val="00111C3F"/>
    <w:rsid w:val="001120F5"/>
    <w:rsid w:val="00112624"/>
    <w:rsid w:val="00112D19"/>
    <w:rsid w:val="00112DDD"/>
    <w:rsid w:val="0011328A"/>
    <w:rsid w:val="0011373D"/>
    <w:rsid w:val="0011432C"/>
    <w:rsid w:val="001144BE"/>
    <w:rsid w:val="00114895"/>
    <w:rsid w:val="00114D72"/>
    <w:rsid w:val="00114E12"/>
    <w:rsid w:val="00114EE6"/>
    <w:rsid w:val="001153ED"/>
    <w:rsid w:val="00115683"/>
    <w:rsid w:val="0011623A"/>
    <w:rsid w:val="00116A5D"/>
    <w:rsid w:val="00116E3A"/>
    <w:rsid w:val="001171A1"/>
    <w:rsid w:val="001173FB"/>
    <w:rsid w:val="00117538"/>
    <w:rsid w:val="00117B1F"/>
    <w:rsid w:val="00120582"/>
    <w:rsid w:val="001211D6"/>
    <w:rsid w:val="001215C5"/>
    <w:rsid w:val="00121E60"/>
    <w:rsid w:val="001227F7"/>
    <w:rsid w:val="001228E8"/>
    <w:rsid w:val="00122B7A"/>
    <w:rsid w:val="00123A2E"/>
    <w:rsid w:val="00124318"/>
    <w:rsid w:val="001243FE"/>
    <w:rsid w:val="00124441"/>
    <w:rsid w:val="00124B4E"/>
    <w:rsid w:val="00125D6F"/>
    <w:rsid w:val="00126A99"/>
    <w:rsid w:val="00126EB9"/>
    <w:rsid w:val="00126FC2"/>
    <w:rsid w:val="001276CA"/>
    <w:rsid w:val="0013019C"/>
    <w:rsid w:val="00131312"/>
    <w:rsid w:val="00131978"/>
    <w:rsid w:val="00131A3B"/>
    <w:rsid w:val="0013223E"/>
    <w:rsid w:val="00132990"/>
    <w:rsid w:val="0013312A"/>
    <w:rsid w:val="001346C3"/>
    <w:rsid w:val="001352B7"/>
    <w:rsid w:val="00135633"/>
    <w:rsid w:val="00135653"/>
    <w:rsid w:val="00136C52"/>
    <w:rsid w:val="00136E63"/>
    <w:rsid w:val="00136F1D"/>
    <w:rsid w:val="00137436"/>
    <w:rsid w:val="001376D7"/>
    <w:rsid w:val="001379FC"/>
    <w:rsid w:val="00137B9B"/>
    <w:rsid w:val="00137E1E"/>
    <w:rsid w:val="0014029B"/>
    <w:rsid w:val="001408E3"/>
    <w:rsid w:val="00140A45"/>
    <w:rsid w:val="00141911"/>
    <w:rsid w:val="00141B39"/>
    <w:rsid w:val="00141BA0"/>
    <w:rsid w:val="00141C9C"/>
    <w:rsid w:val="00141CE7"/>
    <w:rsid w:val="0014299C"/>
    <w:rsid w:val="00142C2E"/>
    <w:rsid w:val="00142CFE"/>
    <w:rsid w:val="00142D41"/>
    <w:rsid w:val="001432BD"/>
    <w:rsid w:val="00143659"/>
    <w:rsid w:val="001440C6"/>
    <w:rsid w:val="00144482"/>
    <w:rsid w:val="0014463F"/>
    <w:rsid w:val="00145132"/>
    <w:rsid w:val="0014529C"/>
    <w:rsid w:val="001454A2"/>
    <w:rsid w:val="001458A4"/>
    <w:rsid w:val="00145DAA"/>
    <w:rsid w:val="00146AA5"/>
    <w:rsid w:val="00147408"/>
    <w:rsid w:val="001474B1"/>
    <w:rsid w:val="00147AD3"/>
    <w:rsid w:val="0015035F"/>
    <w:rsid w:val="00150448"/>
    <w:rsid w:val="001507E5"/>
    <w:rsid w:val="00150B3E"/>
    <w:rsid w:val="00150D77"/>
    <w:rsid w:val="00150F68"/>
    <w:rsid w:val="00151005"/>
    <w:rsid w:val="0015100C"/>
    <w:rsid w:val="001510D1"/>
    <w:rsid w:val="001511DD"/>
    <w:rsid w:val="001516D1"/>
    <w:rsid w:val="00152280"/>
    <w:rsid w:val="00152328"/>
    <w:rsid w:val="0015268A"/>
    <w:rsid w:val="00152A91"/>
    <w:rsid w:val="00153078"/>
    <w:rsid w:val="00153597"/>
    <w:rsid w:val="0015375F"/>
    <w:rsid w:val="00153A93"/>
    <w:rsid w:val="00153E6C"/>
    <w:rsid w:val="00154183"/>
    <w:rsid w:val="001545ED"/>
    <w:rsid w:val="00154B67"/>
    <w:rsid w:val="00154E4C"/>
    <w:rsid w:val="00155B58"/>
    <w:rsid w:val="00155C09"/>
    <w:rsid w:val="0015643C"/>
    <w:rsid w:val="00156917"/>
    <w:rsid w:val="00156EBC"/>
    <w:rsid w:val="00157167"/>
    <w:rsid w:val="00160170"/>
    <w:rsid w:val="00160620"/>
    <w:rsid w:val="00160F16"/>
    <w:rsid w:val="00161929"/>
    <w:rsid w:val="001619F0"/>
    <w:rsid w:val="00161AD5"/>
    <w:rsid w:val="00161D71"/>
    <w:rsid w:val="00162230"/>
    <w:rsid w:val="00162D55"/>
    <w:rsid w:val="001634F9"/>
    <w:rsid w:val="00163CB6"/>
    <w:rsid w:val="0016429C"/>
    <w:rsid w:val="00164A39"/>
    <w:rsid w:val="0016528A"/>
    <w:rsid w:val="0016558D"/>
    <w:rsid w:val="00165A6F"/>
    <w:rsid w:val="001665A4"/>
    <w:rsid w:val="00166860"/>
    <w:rsid w:val="0016699E"/>
    <w:rsid w:val="00166A54"/>
    <w:rsid w:val="00166D73"/>
    <w:rsid w:val="001672E6"/>
    <w:rsid w:val="00170363"/>
    <w:rsid w:val="001710F4"/>
    <w:rsid w:val="0017131E"/>
    <w:rsid w:val="00171C2D"/>
    <w:rsid w:val="001721B0"/>
    <w:rsid w:val="00172582"/>
    <w:rsid w:val="001726F9"/>
    <w:rsid w:val="00172A29"/>
    <w:rsid w:val="00172A95"/>
    <w:rsid w:val="0017307E"/>
    <w:rsid w:val="001734F8"/>
    <w:rsid w:val="00173E1D"/>
    <w:rsid w:val="00173E52"/>
    <w:rsid w:val="001749EC"/>
    <w:rsid w:val="00174B7F"/>
    <w:rsid w:val="00174D74"/>
    <w:rsid w:val="0017575D"/>
    <w:rsid w:val="001760D7"/>
    <w:rsid w:val="00176C80"/>
    <w:rsid w:val="001772B4"/>
    <w:rsid w:val="001776B3"/>
    <w:rsid w:val="00177E47"/>
    <w:rsid w:val="00180382"/>
    <w:rsid w:val="00180887"/>
    <w:rsid w:val="001808D9"/>
    <w:rsid w:val="00180EFD"/>
    <w:rsid w:val="00181669"/>
    <w:rsid w:val="001817B0"/>
    <w:rsid w:val="00181D1F"/>
    <w:rsid w:val="001820E3"/>
    <w:rsid w:val="00182A22"/>
    <w:rsid w:val="00182C57"/>
    <w:rsid w:val="00182D3C"/>
    <w:rsid w:val="00182FEF"/>
    <w:rsid w:val="00182FF1"/>
    <w:rsid w:val="00183697"/>
    <w:rsid w:val="00183A8D"/>
    <w:rsid w:val="001842EE"/>
    <w:rsid w:val="001842F0"/>
    <w:rsid w:val="00184381"/>
    <w:rsid w:val="001855F8"/>
    <w:rsid w:val="001857ED"/>
    <w:rsid w:val="00185A85"/>
    <w:rsid w:val="00185AFD"/>
    <w:rsid w:val="00185FC7"/>
    <w:rsid w:val="00186A2B"/>
    <w:rsid w:val="001878E9"/>
    <w:rsid w:val="00187908"/>
    <w:rsid w:val="00187F68"/>
    <w:rsid w:val="00190668"/>
    <w:rsid w:val="00190CFB"/>
    <w:rsid w:val="00190F04"/>
    <w:rsid w:val="001912D5"/>
    <w:rsid w:val="0019164E"/>
    <w:rsid w:val="001920BE"/>
    <w:rsid w:val="0019238D"/>
    <w:rsid w:val="00192905"/>
    <w:rsid w:val="00192966"/>
    <w:rsid w:val="00193377"/>
    <w:rsid w:val="001937D9"/>
    <w:rsid w:val="00193912"/>
    <w:rsid w:val="00193D91"/>
    <w:rsid w:val="001940EE"/>
    <w:rsid w:val="0019515D"/>
    <w:rsid w:val="001951B5"/>
    <w:rsid w:val="00195384"/>
    <w:rsid w:val="00195461"/>
    <w:rsid w:val="001956AF"/>
    <w:rsid w:val="0019661A"/>
    <w:rsid w:val="0019685C"/>
    <w:rsid w:val="00196A1B"/>
    <w:rsid w:val="00196F92"/>
    <w:rsid w:val="001973FB"/>
    <w:rsid w:val="0019740D"/>
    <w:rsid w:val="00197518"/>
    <w:rsid w:val="001A07E5"/>
    <w:rsid w:val="001A129D"/>
    <w:rsid w:val="001A1CB8"/>
    <w:rsid w:val="001A2024"/>
    <w:rsid w:val="001A2052"/>
    <w:rsid w:val="001A21FD"/>
    <w:rsid w:val="001A23B0"/>
    <w:rsid w:val="001A3C49"/>
    <w:rsid w:val="001A409E"/>
    <w:rsid w:val="001A439C"/>
    <w:rsid w:val="001A4E3B"/>
    <w:rsid w:val="001A5354"/>
    <w:rsid w:val="001A5611"/>
    <w:rsid w:val="001A56F3"/>
    <w:rsid w:val="001A5B2F"/>
    <w:rsid w:val="001A60DB"/>
    <w:rsid w:val="001A6432"/>
    <w:rsid w:val="001A6904"/>
    <w:rsid w:val="001A692B"/>
    <w:rsid w:val="001A6BB7"/>
    <w:rsid w:val="001A7000"/>
    <w:rsid w:val="001A70C8"/>
    <w:rsid w:val="001A7416"/>
    <w:rsid w:val="001A745F"/>
    <w:rsid w:val="001A7594"/>
    <w:rsid w:val="001A7B7F"/>
    <w:rsid w:val="001B00ED"/>
    <w:rsid w:val="001B0462"/>
    <w:rsid w:val="001B0BBF"/>
    <w:rsid w:val="001B12F7"/>
    <w:rsid w:val="001B1BA7"/>
    <w:rsid w:val="001B27AA"/>
    <w:rsid w:val="001B2F69"/>
    <w:rsid w:val="001B33A8"/>
    <w:rsid w:val="001B3484"/>
    <w:rsid w:val="001B3F05"/>
    <w:rsid w:val="001B4C0D"/>
    <w:rsid w:val="001B4E1C"/>
    <w:rsid w:val="001B508E"/>
    <w:rsid w:val="001B51E2"/>
    <w:rsid w:val="001B5CC6"/>
    <w:rsid w:val="001B6559"/>
    <w:rsid w:val="001B6E6E"/>
    <w:rsid w:val="001B743D"/>
    <w:rsid w:val="001C046A"/>
    <w:rsid w:val="001C0479"/>
    <w:rsid w:val="001C0535"/>
    <w:rsid w:val="001C0E89"/>
    <w:rsid w:val="001C13D1"/>
    <w:rsid w:val="001C1706"/>
    <w:rsid w:val="001C19DB"/>
    <w:rsid w:val="001C1D9F"/>
    <w:rsid w:val="001C1DA8"/>
    <w:rsid w:val="001C1FFB"/>
    <w:rsid w:val="001C29A9"/>
    <w:rsid w:val="001C2A18"/>
    <w:rsid w:val="001C2BA8"/>
    <w:rsid w:val="001C30D6"/>
    <w:rsid w:val="001C37EB"/>
    <w:rsid w:val="001C3DB1"/>
    <w:rsid w:val="001C4417"/>
    <w:rsid w:val="001C51BA"/>
    <w:rsid w:val="001C523B"/>
    <w:rsid w:val="001C5787"/>
    <w:rsid w:val="001C59FB"/>
    <w:rsid w:val="001C5CB2"/>
    <w:rsid w:val="001C60C5"/>
    <w:rsid w:val="001C6301"/>
    <w:rsid w:val="001C6F0A"/>
    <w:rsid w:val="001C6F31"/>
    <w:rsid w:val="001C7171"/>
    <w:rsid w:val="001C788A"/>
    <w:rsid w:val="001C7A83"/>
    <w:rsid w:val="001C7E30"/>
    <w:rsid w:val="001D006E"/>
    <w:rsid w:val="001D042F"/>
    <w:rsid w:val="001D077F"/>
    <w:rsid w:val="001D170B"/>
    <w:rsid w:val="001D1B15"/>
    <w:rsid w:val="001D20CB"/>
    <w:rsid w:val="001D345B"/>
    <w:rsid w:val="001D385F"/>
    <w:rsid w:val="001D3968"/>
    <w:rsid w:val="001D40CE"/>
    <w:rsid w:val="001D46AD"/>
    <w:rsid w:val="001D47C8"/>
    <w:rsid w:val="001D4BC3"/>
    <w:rsid w:val="001D500E"/>
    <w:rsid w:val="001D586D"/>
    <w:rsid w:val="001D6610"/>
    <w:rsid w:val="001D71E1"/>
    <w:rsid w:val="001D7E7E"/>
    <w:rsid w:val="001D7F8D"/>
    <w:rsid w:val="001D7FC0"/>
    <w:rsid w:val="001E0007"/>
    <w:rsid w:val="001E00A7"/>
    <w:rsid w:val="001E00DF"/>
    <w:rsid w:val="001E0F1E"/>
    <w:rsid w:val="001E10AA"/>
    <w:rsid w:val="001E1450"/>
    <w:rsid w:val="001E1661"/>
    <w:rsid w:val="001E177E"/>
    <w:rsid w:val="001E1A9E"/>
    <w:rsid w:val="001E2151"/>
    <w:rsid w:val="001E21DF"/>
    <w:rsid w:val="001E302D"/>
    <w:rsid w:val="001E3068"/>
    <w:rsid w:val="001E3093"/>
    <w:rsid w:val="001E3831"/>
    <w:rsid w:val="001E3E93"/>
    <w:rsid w:val="001E3FA6"/>
    <w:rsid w:val="001E41F3"/>
    <w:rsid w:val="001E445B"/>
    <w:rsid w:val="001E4832"/>
    <w:rsid w:val="001E4F4B"/>
    <w:rsid w:val="001E5056"/>
    <w:rsid w:val="001E6772"/>
    <w:rsid w:val="001E68FC"/>
    <w:rsid w:val="001E6AAF"/>
    <w:rsid w:val="001E6CD9"/>
    <w:rsid w:val="001E7814"/>
    <w:rsid w:val="001F1044"/>
    <w:rsid w:val="001F15CE"/>
    <w:rsid w:val="001F1FB0"/>
    <w:rsid w:val="001F3824"/>
    <w:rsid w:val="001F3E22"/>
    <w:rsid w:val="001F40CE"/>
    <w:rsid w:val="001F4CC0"/>
    <w:rsid w:val="001F5CBC"/>
    <w:rsid w:val="001F5FF7"/>
    <w:rsid w:val="001F6066"/>
    <w:rsid w:val="001F6168"/>
    <w:rsid w:val="001F64F9"/>
    <w:rsid w:val="001F68BF"/>
    <w:rsid w:val="001F69C0"/>
    <w:rsid w:val="001F77FD"/>
    <w:rsid w:val="001F797C"/>
    <w:rsid w:val="001F7AE1"/>
    <w:rsid w:val="001F7C6D"/>
    <w:rsid w:val="0020003F"/>
    <w:rsid w:val="00200350"/>
    <w:rsid w:val="00200414"/>
    <w:rsid w:val="00200B29"/>
    <w:rsid w:val="00200D4B"/>
    <w:rsid w:val="00202745"/>
    <w:rsid w:val="00202F44"/>
    <w:rsid w:val="00203389"/>
    <w:rsid w:val="002035FF"/>
    <w:rsid w:val="0020376D"/>
    <w:rsid w:val="0020396D"/>
    <w:rsid w:val="00203991"/>
    <w:rsid w:val="0020495F"/>
    <w:rsid w:val="00205A82"/>
    <w:rsid w:val="00206216"/>
    <w:rsid w:val="002062D4"/>
    <w:rsid w:val="002065CF"/>
    <w:rsid w:val="00206B8D"/>
    <w:rsid w:val="00206F90"/>
    <w:rsid w:val="002071C1"/>
    <w:rsid w:val="002077A9"/>
    <w:rsid w:val="0021002B"/>
    <w:rsid w:val="00210BC4"/>
    <w:rsid w:val="00210E3C"/>
    <w:rsid w:val="0021159F"/>
    <w:rsid w:val="0021170A"/>
    <w:rsid w:val="00211CCA"/>
    <w:rsid w:val="00211DCB"/>
    <w:rsid w:val="00212AC2"/>
    <w:rsid w:val="00213379"/>
    <w:rsid w:val="00213540"/>
    <w:rsid w:val="00214B03"/>
    <w:rsid w:val="002150E8"/>
    <w:rsid w:val="00215135"/>
    <w:rsid w:val="002157F6"/>
    <w:rsid w:val="0021648D"/>
    <w:rsid w:val="002165F3"/>
    <w:rsid w:val="00216C45"/>
    <w:rsid w:val="00217537"/>
    <w:rsid w:val="00217CE3"/>
    <w:rsid w:val="00217D0D"/>
    <w:rsid w:val="00221280"/>
    <w:rsid w:val="00221793"/>
    <w:rsid w:val="00221EA8"/>
    <w:rsid w:val="00221EAB"/>
    <w:rsid w:val="00222371"/>
    <w:rsid w:val="00222443"/>
    <w:rsid w:val="0022349B"/>
    <w:rsid w:val="002239B0"/>
    <w:rsid w:val="00223E2B"/>
    <w:rsid w:val="00223F45"/>
    <w:rsid w:val="00224D6A"/>
    <w:rsid w:val="002251BD"/>
    <w:rsid w:val="0022547F"/>
    <w:rsid w:val="00225680"/>
    <w:rsid w:val="00226453"/>
    <w:rsid w:val="00226602"/>
    <w:rsid w:val="00226610"/>
    <w:rsid w:val="00226D2E"/>
    <w:rsid w:val="00226DDB"/>
    <w:rsid w:val="00226E2E"/>
    <w:rsid w:val="00227498"/>
    <w:rsid w:val="002278E1"/>
    <w:rsid w:val="00227F04"/>
    <w:rsid w:val="0023025C"/>
    <w:rsid w:val="00230DDD"/>
    <w:rsid w:val="00231138"/>
    <w:rsid w:val="002316E8"/>
    <w:rsid w:val="00231CAA"/>
    <w:rsid w:val="00231D0B"/>
    <w:rsid w:val="00231EB1"/>
    <w:rsid w:val="002331A7"/>
    <w:rsid w:val="00233D8D"/>
    <w:rsid w:val="0023428F"/>
    <w:rsid w:val="00234898"/>
    <w:rsid w:val="00234CF8"/>
    <w:rsid w:val="00235031"/>
    <w:rsid w:val="00235165"/>
    <w:rsid w:val="0023519E"/>
    <w:rsid w:val="00235227"/>
    <w:rsid w:val="002356BB"/>
    <w:rsid w:val="00235F3E"/>
    <w:rsid w:val="00236927"/>
    <w:rsid w:val="00236FB3"/>
    <w:rsid w:val="00237414"/>
    <w:rsid w:val="00237DF9"/>
    <w:rsid w:val="00237E80"/>
    <w:rsid w:val="002404E7"/>
    <w:rsid w:val="002404F1"/>
    <w:rsid w:val="00240C52"/>
    <w:rsid w:val="00240F42"/>
    <w:rsid w:val="002412A4"/>
    <w:rsid w:val="002414E9"/>
    <w:rsid w:val="00242057"/>
    <w:rsid w:val="0024207B"/>
    <w:rsid w:val="00242324"/>
    <w:rsid w:val="002436D7"/>
    <w:rsid w:val="0024451E"/>
    <w:rsid w:val="0024466A"/>
    <w:rsid w:val="00244C25"/>
    <w:rsid w:val="00245157"/>
    <w:rsid w:val="002451A4"/>
    <w:rsid w:val="00245A14"/>
    <w:rsid w:val="00245F48"/>
    <w:rsid w:val="002468A6"/>
    <w:rsid w:val="00246BDE"/>
    <w:rsid w:val="002475E9"/>
    <w:rsid w:val="00247CD9"/>
    <w:rsid w:val="002508C1"/>
    <w:rsid w:val="00250AB9"/>
    <w:rsid w:val="00250E8D"/>
    <w:rsid w:val="00250FC3"/>
    <w:rsid w:val="0025147C"/>
    <w:rsid w:val="0025185A"/>
    <w:rsid w:val="00251E9F"/>
    <w:rsid w:val="002521C1"/>
    <w:rsid w:val="0025227A"/>
    <w:rsid w:val="002522D9"/>
    <w:rsid w:val="0025235B"/>
    <w:rsid w:val="00252745"/>
    <w:rsid w:val="00252825"/>
    <w:rsid w:val="00252A10"/>
    <w:rsid w:val="00252E61"/>
    <w:rsid w:val="00252EC0"/>
    <w:rsid w:val="00253473"/>
    <w:rsid w:val="00253C84"/>
    <w:rsid w:val="00253DB0"/>
    <w:rsid w:val="00254997"/>
    <w:rsid w:val="00254FB1"/>
    <w:rsid w:val="002558B7"/>
    <w:rsid w:val="00255B9F"/>
    <w:rsid w:val="00255E20"/>
    <w:rsid w:val="0025636B"/>
    <w:rsid w:val="0025645C"/>
    <w:rsid w:val="002567BB"/>
    <w:rsid w:val="00256C14"/>
    <w:rsid w:val="00256C3E"/>
    <w:rsid w:val="0025793B"/>
    <w:rsid w:val="00257AF8"/>
    <w:rsid w:val="00257B41"/>
    <w:rsid w:val="00257C5E"/>
    <w:rsid w:val="00257EFE"/>
    <w:rsid w:val="0026002E"/>
    <w:rsid w:val="002602BD"/>
    <w:rsid w:val="00260F7C"/>
    <w:rsid w:val="00261D75"/>
    <w:rsid w:val="00261E8E"/>
    <w:rsid w:val="0026276B"/>
    <w:rsid w:val="002627B5"/>
    <w:rsid w:val="002627FF"/>
    <w:rsid w:val="00262D2C"/>
    <w:rsid w:val="00262E4F"/>
    <w:rsid w:val="002634D1"/>
    <w:rsid w:val="002638CE"/>
    <w:rsid w:val="00263B43"/>
    <w:rsid w:val="002658AB"/>
    <w:rsid w:val="00265DE2"/>
    <w:rsid w:val="00265ED7"/>
    <w:rsid w:val="002662B7"/>
    <w:rsid w:val="00266A3E"/>
    <w:rsid w:val="00266C33"/>
    <w:rsid w:val="00270155"/>
    <w:rsid w:val="0027034F"/>
    <w:rsid w:val="00270697"/>
    <w:rsid w:val="00270908"/>
    <w:rsid w:val="00271109"/>
    <w:rsid w:val="0027142A"/>
    <w:rsid w:val="0027163C"/>
    <w:rsid w:val="0027176C"/>
    <w:rsid w:val="00271927"/>
    <w:rsid w:val="00271CB9"/>
    <w:rsid w:val="002720F6"/>
    <w:rsid w:val="0027220B"/>
    <w:rsid w:val="00273810"/>
    <w:rsid w:val="00273A18"/>
    <w:rsid w:val="002740B6"/>
    <w:rsid w:val="002743AD"/>
    <w:rsid w:val="002743EB"/>
    <w:rsid w:val="00274467"/>
    <w:rsid w:val="00274634"/>
    <w:rsid w:val="00274A1B"/>
    <w:rsid w:val="00274A37"/>
    <w:rsid w:val="00274B72"/>
    <w:rsid w:val="00275D12"/>
    <w:rsid w:val="002762F3"/>
    <w:rsid w:val="00276549"/>
    <w:rsid w:val="00276778"/>
    <w:rsid w:val="00276CFD"/>
    <w:rsid w:val="0027720D"/>
    <w:rsid w:val="00277301"/>
    <w:rsid w:val="002801CF"/>
    <w:rsid w:val="00280203"/>
    <w:rsid w:val="002806B0"/>
    <w:rsid w:val="00280A66"/>
    <w:rsid w:val="00281CBF"/>
    <w:rsid w:val="0028200B"/>
    <w:rsid w:val="00282E6A"/>
    <w:rsid w:val="00282EDB"/>
    <w:rsid w:val="002830CA"/>
    <w:rsid w:val="00283507"/>
    <w:rsid w:val="002835E0"/>
    <w:rsid w:val="00283F2E"/>
    <w:rsid w:val="00284746"/>
    <w:rsid w:val="00284CE5"/>
    <w:rsid w:val="00285A54"/>
    <w:rsid w:val="00285B5F"/>
    <w:rsid w:val="00285CE3"/>
    <w:rsid w:val="002861C4"/>
    <w:rsid w:val="00286984"/>
    <w:rsid w:val="00286EFD"/>
    <w:rsid w:val="00287C98"/>
    <w:rsid w:val="00287CF9"/>
    <w:rsid w:val="00287F32"/>
    <w:rsid w:val="00287FB7"/>
    <w:rsid w:val="0029035B"/>
    <w:rsid w:val="00290DDB"/>
    <w:rsid w:val="002916B0"/>
    <w:rsid w:val="0029198C"/>
    <w:rsid w:val="00291A2A"/>
    <w:rsid w:val="00291B7F"/>
    <w:rsid w:val="002921A3"/>
    <w:rsid w:val="00293112"/>
    <w:rsid w:val="00293168"/>
    <w:rsid w:val="002932F1"/>
    <w:rsid w:val="00293AEF"/>
    <w:rsid w:val="00294026"/>
    <w:rsid w:val="0029489C"/>
    <w:rsid w:val="00295759"/>
    <w:rsid w:val="00295976"/>
    <w:rsid w:val="00295FF1"/>
    <w:rsid w:val="00296723"/>
    <w:rsid w:val="0029674B"/>
    <w:rsid w:val="0029686D"/>
    <w:rsid w:val="0029690D"/>
    <w:rsid w:val="00296F22"/>
    <w:rsid w:val="002974B1"/>
    <w:rsid w:val="0029787B"/>
    <w:rsid w:val="002979A3"/>
    <w:rsid w:val="002979F1"/>
    <w:rsid w:val="00297BF5"/>
    <w:rsid w:val="00297E7C"/>
    <w:rsid w:val="002A033E"/>
    <w:rsid w:val="002A0A20"/>
    <w:rsid w:val="002A1565"/>
    <w:rsid w:val="002A16AB"/>
    <w:rsid w:val="002A1BA9"/>
    <w:rsid w:val="002A1EBD"/>
    <w:rsid w:val="002A226A"/>
    <w:rsid w:val="002A2DB1"/>
    <w:rsid w:val="002A2ED4"/>
    <w:rsid w:val="002A30FD"/>
    <w:rsid w:val="002A33E4"/>
    <w:rsid w:val="002A34C4"/>
    <w:rsid w:val="002A38E2"/>
    <w:rsid w:val="002A3974"/>
    <w:rsid w:val="002A4407"/>
    <w:rsid w:val="002A4455"/>
    <w:rsid w:val="002A4A87"/>
    <w:rsid w:val="002A52F2"/>
    <w:rsid w:val="002A5546"/>
    <w:rsid w:val="002A5567"/>
    <w:rsid w:val="002A5593"/>
    <w:rsid w:val="002A5CDB"/>
    <w:rsid w:val="002A5F1E"/>
    <w:rsid w:val="002A66CF"/>
    <w:rsid w:val="002A70FE"/>
    <w:rsid w:val="002A76EE"/>
    <w:rsid w:val="002B0D9B"/>
    <w:rsid w:val="002B1061"/>
    <w:rsid w:val="002B1070"/>
    <w:rsid w:val="002B1BED"/>
    <w:rsid w:val="002B2482"/>
    <w:rsid w:val="002B2CC4"/>
    <w:rsid w:val="002B2CEB"/>
    <w:rsid w:val="002B2D6E"/>
    <w:rsid w:val="002B2F1B"/>
    <w:rsid w:val="002B3324"/>
    <w:rsid w:val="002B3532"/>
    <w:rsid w:val="002B361D"/>
    <w:rsid w:val="002B37C6"/>
    <w:rsid w:val="002B381D"/>
    <w:rsid w:val="002B38C1"/>
    <w:rsid w:val="002B3AAF"/>
    <w:rsid w:val="002B3EF1"/>
    <w:rsid w:val="002B410B"/>
    <w:rsid w:val="002B4425"/>
    <w:rsid w:val="002B4B2B"/>
    <w:rsid w:val="002B502C"/>
    <w:rsid w:val="002B50A2"/>
    <w:rsid w:val="002B50A7"/>
    <w:rsid w:val="002B6418"/>
    <w:rsid w:val="002B6A47"/>
    <w:rsid w:val="002B726E"/>
    <w:rsid w:val="002B7BC3"/>
    <w:rsid w:val="002C0F33"/>
    <w:rsid w:val="002C107A"/>
    <w:rsid w:val="002C129C"/>
    <w:rsid w:val="002C1DA6"/>
    <w:rsid w:val="002C22F9"/>
    <w:rsid w:val="002C327D"/>
    <w:rsid w:val="002C3644"/>
    <w:rsid w:val="002C3949"/>
    <w:rsid w:val="002C3D11"/>
    <w:rsid w:val="002C3F50"/>
    <w:rsid w:val="002C40FA"/>
    <w:rsid w:val="002C4973"/>
    <w:rsid w:val="002C4EE1"/>
    <w:rsid w:val="002C5735"/>
    <w:rsid w:val="002C5A0A"/>
    <w:rsid w:val="002C6161"/>
    <w:rsid w:val="002C65AB"/>
    <w:rsid w:val="002C6698"/>
    <w:rsid w:val="002C6814"/>
    <w:rsid w:val="002C6873"/>
    <w:rsid w:val="002C78CA"/>
    <w:rsid w:val="002C7CC6"/>
    <w:rsid w:val="002D0490"/>
    <w:rsid w:val="002D0DF2"/>
    <w:rsid w:val="002D0E97"/>
    <w:rsid w:val="002D10E4"/>
    <w:rsid w:val="002D177B"/>
    <w:rsid w:val="002D19B9"/>
    <w:rsid w:val="002D1BB8"/>
    <w:rsid w:val="002D1C25"/>
    <w:rsid w:val="002D235D"/>
    <w:rsid w:val="002D2989"/>
    <w:rsid w:val="002D2B7D"/>
    <w:rsid w:val="002D3294"/>
    <w:rsid w:val="002D385F"/>
    <w:rsid w:val="002D3907"/>
    <w:rsid w:val="002D3FB9"/>
    <w:rsid w:val="002D42DA"/>
    <w:rsid w:val="002D470F"/>
    <w:rsid w:val="002D4823"/>
    <w:rsid w:val="002D50FC"/>
    <w:rsid w:val="002D529E"/>
    <w:rsid w:val="002D5485"/>
    <w:rsid w:val="002D5CA1"/>
    <w:rsid w:val="002D5CCC"/>
    <w:rsid w:val="002D6D74"/>
    <w:rsid w:val="002D6D97"/>
    <w:rsid w:val="002D6EE7"/>
    <w:rsid w:val="002D728E"/>
    <w:rsid w:val="002D74BB"/>
    <w:rsid w:val="002E017B"/>
    <w:rsid w:val="002E02C2"/>
    <w:rsid w:val="002E0D59"/>
    <w:rsid w:val="002E1368"/>
    <w:rsid w:val="002E1881"/>
    <w:rsid w:val="002E18FC"/>
    <w:rsid w:val="002E1DD0"/>
    <w:rsid w:val="002E221E"/>
    <w:rsid w:val="002E2BEA"/>
    <w:rsid w:val="002E2F57"/>
    <w:rsid w:val="002E2FB1"/>
    <w:rsid w:val="002E3305"/>
    <w:rsid w:val="002E3531"/>
    <w:rsid w:val="002E399F"/>
    <w:rsid w:val="002E3A19"/>
    <w:rsid w:val="002E3CE3"/>
    <w:rsid w:val="002E3E19"/>
    <w:rsid w:val="002E4193"/>
    <w:rsid w:val="002E45A3"/>
    <w:rsid w:val="002E51FC"/>
    <w:rsid w:val="002E52BF"/>
    <w:rsid w:val="002E56FE"/>
    <w:rsid w:val="002E589F"/>
    <w:rsid w:val="002E5D22"/>
    <w:rsid w:val="002E5D89"/>
    <w:rsid w:val="002E6459"/>
    <w:rsid w:val="002E6768"/>
    <w:rsid w:val="002E686D"/>
    <w:rsid w:val="002E6F2B"/>
    <w:rsid w:val="002E7A4C"/>
    <w:rsid w:val="002E7BD8"/>
    <w:rsid w:val="002E7C27"/>
    <w:rsid w:val="002F230E"/>
    <w:rsid w:val="002F29CF"/>
    <w:rsid w:val="002F33E7"/>
    <w:rsid w:val="002F37D6"/>
    <w:rsid w:val="002F4BBD"/>
    <w:rsid w:val="002F4F8A"/>
    <w:rsid w:val="002F59E1"/>
    <w:rsid w:val="002F5E8F"/>
    <w:rsid w:val="002F64AA"/>
    <w:rsid w:val="002F66B2"/>
    <w:rsid w:val="002F6A21"/>
    <w:rsid w:val="002F6A46"/>
    <w:rsid w:val="002F7413"/>
    <w:rsid w:val="002F7610"/>
    <w:rsid w:val="003009E1"/>
    <w:rsid w:val="00300A7C"/>
    <w:rsid w:val="00300DC7"/>
    <w:rsid w:val="0030102E"/>
    <w:rsid w:val="0030114D"/>
    <w:rsid w:val="00301AEB"/>
    <w:rsid w:val="00302917"/>
    <w:rsid w:val="00302FF5"/>
    <w:rsid w:val="003036F4"/>
    <w:rsid w:val="00303777"/>
    <w:rsid w:val="003038EB"/>
    <w:rsid w:val="00303E72"/>
    <w:rsid w:val="003042D9"/>
    <w:rsid w:val="003044F7"/>
    <w:rsid w:val="003050F7"/>
    <w:rsid w:val="00305505"/>
    <w:rsid w:val="00305511"/>
    <w:rsid w:val="00305560"/>
    <w:rsid w:val="003057D1"/>
    <w:rsid w:val="00305DFF"/>
    <w:rsid w:val="00305E37"/>
    <w:rsid w:val="003060F4"/>
    <w:rsid w:val="00306114"/>
    <w:rsid w:val="003065B7"/>
    <w:rsid w:val="00307233"/>
    <w:rsid w:val="00307528"/>
    <w:rsid w:val="00307D2B"/>
    <w:rsid w:val="00312329"/>
    <w:rsid w:val="0031259C"/>
    <w:rsid w:val="00313025"/>
    <w:rsid w:val="00313690"/>
    <w:rsid w:val="00315127"/>
    <w:rsid w:val="00315138"/>
    <w:rsid w:val="0031533F"/>
    <w:rsid w:val="003157DC"/>
    <w:rsid w:val="00315A5C"/>
    <w:rsid w:val="00315B37"/>
    <w:rsid w:val="00315CE9"/>
    <w:rsid w:val="003161AC"/>
    <w:rsid w:val="003168FC"/>
    <w:rsid w:val="00316BC4"/>
    <w:rsid w:val="00316EA2"/>
    <w:rsid w:val="00317357"/>
    <w:rsid w:val="0031740C"/>
    <w:rsid w:val="00317C3D"/>
    <w:rsid w:val="00317CFC"/>
    <w:rsid w:val="00317EBA"/>
    <w:rsid w:val="003200DD"/>
    <w:rsid w:val="0032080E"/>
    <w:rsid w:val="00320934"/>
    <w:rsid w:val="00320A15"/>
    <w:rsid w:val="00320BBB"/>
    <w:rsid w:val="003212E5"/>
    <w:rsid w:val="0032174E"/>
    <w:rsid w:val="003222D8"/>
    <w:rsid w:val="0032236C"/>
    <w:rsid w:val="00323216"/>
    <w:rsid w:val="00323BF8"/>
    <w:rsid w:val="00323C1C"/>
    <w:rsid w:val="003248D7"/>
    <w:rsid w:val="00325A32"/>
    <w:rsid w:val="00326592"/>
    <w:rsid w:val="00326D5F"/>
    <w:rsid w:val="00327CA3"/>
    <w:rsid w:val="00327FD5"/>
    <w:rsid w:val="00330196"/>
    <w:rsid w:val="00330492"/>
    <w:rsid w:val="0033056F"/>
    <w:rsid w:val="00331046"/>
    <w:rsid w:val="0033186E"/>
    <w:rsid w:val="0033200F"/>
    <w:rsid w:val="00332807"/>
    <w:rsid w:val="00332B8F"/>
    <w:rsid w:val="00332C6A"/>
    <w:rsid w:val="00333302"/>
    <w:rsid w:val="00333627"/>
    <w:rsid w:val="00333F00"/>
    <w:rsid w:val="003344E5"/>
    <w:rsid w:val="00334AC3"/>
    <w:rsid w:val="00334BF6"/>
    <w:rsid w:val="00334E45"/>
    <w:rsid w:val="003353AD"/>
    <w:rsid w:val="003356A5"/>
    <w:rsid w:val="00335A1C"/>
    <w:rsid w:val="00335B27"/>
    <w:rsid w:val="00336119"/>
    <w:rsid w:val="0033613D"/>
    <w:rsid w:val="00337039"/>
    <w:rsid w:val="003375BD"/>
    <w:rsid w:val="003378C9"/>
    <w:rsid w:val="00337ACB"/>
    <w:rsid w:val="00337C42"/>
    <w:rsid w:val="00337DDA"/>
    <w:rsid w:val="0034011B"/>
    <w:rsid w:val="00340362"/>
    <w:rsid w:val="00340C5D"/>
    <w:rsid w:val="00340CA8"/>
    <w:rsid w:val="00340D13"/>
    <w:rsid w:val="003414CF"/>
    <w:rsid w:val="003418ED"/>
    <w:rsid w:val="00341CF7"/>
    <w:rsid w:val="00341E3A"/>
    <w:rsid w:val="003421D7"/>
    <w:rsid w:val="003422E2"/>
    <w:rsid w:val="003424A7"/>
    <w:rsid w:val="003425B9"/>
    <w:rsid w:val="0034299D"/>
    <w:rsid w:val="00342C18"/>
    <w:rsid w:val="0034530B"/>
    <w:rsid w:val="00345569"/>
    <w:rsid w:val="00345615"/>
    <w:rsid w:val="00345CF5"/>
    <w:rsid w:val="00346016"/>
    <w:rsid w:val="0034621A"/>
    <w:rsid w:val="0034647A"/>
    <w:rsid w:val="00346769"/>
    <w:rsid w:val="00346796"/>
    <w:rsid w:val="00346810"/>
    <w:rsid w:val="00346F69"/>
    <w:rsid w:val="0034718A"/>
    <w:rsid w:val="00347C0A"/>
    <w:rsid w:val="00347CC4"/>
    <w:rsid w:val="0035086F"/>
    <w:rsid w:val="00350B61"/>
    <w:rsid w:val="00351034"/>
    <w:rsid w:val="0035114E"/>
    <w:rsid w:val="0035148C"/>
    <w:rsid w:val="003515AC"/>
    <w:rsid w:val="00351856"/>
    <w:rsid w:val="00351898"/>
    <w:rsid w:val="00351D02"/>
    <w:rsid w:val="003524BF"/>
    <w:rsid w:val="0035333D"/>
    <w:rsid w:val="0035359A"/>
    <w:rsid w:val="00353C0E"/>
    <w:rsid w:val="00353CE5"/>
    <w:rsid w:val="00354378"/>
    <w:rsid w:val="00354883"/>
    <w:rsid w:val="00354D03"/>
    <w:rsid w:val="0035531E"/>
    <w:rsid w:val="003560D1"/>
    <w:rsid w:val="00356B36"/>
    <w:rsid w:val="003573F2"/>
    <w:rsid w:val="003577DF"/>
    <w:rsid w:val="003577F9"/>
    <w:rsid w:val="00360085"/>
    <w:rsid w:val="0036029D"/>
    <w:rsid w:val="003605C3"/>
    <w:rsid w:val="00360731"/>
    <w:rsid w:val="003609F1"/>
    <w:rsid w:val="00360A96"/>
    <w:rsid w:val="00360C50"/>
    <w:rsid w:val="00360E97"/>
    <w:rsid w:val="00360EAE"/>
    <w:rsid w:val="00360F96"/>
    <w:rsid w:val="003610C8"/>
    <w:rsid w:val="003615AC"/>
    <w:rsid w:val="00361F5A"/>
    <w:rsid w:val="00361F95"/>
    <w:rsid w:val="003621E2"/>
    <w:rsid w:val="0036220E"/>
    <w:rsid w:val="003628F9"/>
    <w:rsid w:val="00362B27"/>
    <w:rsid w:val="00362D14"/>
    <w:rsid w:val="00363614"/>
    <w:rsid w:val="00363884"/>
    <w:rsid w:val="00363AE3"/>
    <w:rsid w:val="00363D47"/>
    <w:rsid w:val="00363E1E"/>
    <w:rsid w:val="003642A2"/>
    <w:rsid w:val="00364561"/>
    <w:rsid w:val="003646D0"/>
    <w:rsid w:val="0036482B"/>
    <w:rsid w:val="00364884"/>
    <w:rsid w:val="00364887"/>
    <w:rsid w:val="00364CEC"/>
    <w:rsid w:val="003652D6"/>
    <w:rsid w:val="003656AE"/>
    <w:rsid w:val="00365800"/>
    <w:rsid w:val="00365D1E"/>
    <w:rsid w:val="00365DAC"/>
    <w:rsid w:val="00366B0C"/>
    <w:rsid w:val="00366D17"/>
    <w:rsid w:val="00366E1E"/>
    <w:rsid w:val="00366FB4"/>
    <w:rsid w:val="00367174"/>
    <w:rsid w:val="00367389"/>
    <w:rsid w:val="00367E44"/>
    <w:rsid w:val="003709A3"/>
    <w:rsid w:val="00370AFC"/>
    <w:rsid w:val="00370E88"/>
    <w:rsid w:val="003714EC"/>
    <w:rsid w:val="00371860"/>
    <w:rsid w:val="00371AD0"/>
    <w:rsid w:val="00371B42"/>
    <w:rsid w:val="00372C56"/>
    <w:rsid w:val="00372E76"/>
    <w:rsid w:val="00372EC7"/>
    <w:rsid w:val="003738DE"/>
    <w:rsid w:val="00374016"/>
    <w:rsid w:val="00374054"/>
    <w:rsid w:val="00374335"/>
    <w:rsid w:val="00376177"/>
    <w:rsid w:val="00376469"/>
    <w:rsid w:val="003765B8"/>
    <w:rsid w:val="00376E40"/>
    <w:rsid w:val="00376E6F"/>
    <w:rsid w:val="0037742D"/>
    <w:rsid w:val="0037748B"/>
    <w:rsid w:val="003778F1"/>
    <w:rsid w:val="00377CC0"/>
    <w:rsid w:val="00380C33"/>
    <w:rsid w:val="00380D3A"/>
    <w:rsid w:val="00380D7D"/>
    <w:rsid w:val="00380FF2"/>
    <w:rsid w:val="0038166C"/>
    <w:rsid w:val="0038188C"/>
    <w:rsid w:val="00381AB7"/>
    <w:rsid w:val="0038230A"/>
    <w:rsid w:val="00382643"/>
    <w:rsid w:val="00382B4F"/>
    <w:rsid w:val="00382BF3"/>
    <w:rsid w:val="0038443A"/>
    <w:rsid w:val="003848A6"/>
    <w:rsid w:val="00384F52"/>
    <w:rsid w:val="003854A3"/>
    <w:rsid w:val="00385FA4"/>
    <w:rsid w:val="003862A7"/>
    <w:rsid w:val="00386372"/>
    <w:rsid w:val="003903ED"/>
    <w:rsid w:val="003905A5"/>
    <w:rsid w:val="003906D3"/>
    <w:rsid w:val="003912A0"/>
    <w:rsid w:val="00391441"/>
    <w:rsid w:val="003917D1"/>
    <w:rsid w:val="00391B2F"/>
    <w:rsid w:val="003922FC"/>
    <w:rsid w:val="0039290E"/>
    <w:rsid w:val="00393081"/>
    <w:rsid w:val="00393FB8"/>
    <w:rsid w:val="00394205"/>
    <w:rsid w:val="0039490B"/>
    <w:rsid w:val="00394983"/>
    <w:rsid w:val="00394C4E"/>
    <w:rsid w:val="00394D90"/>
    <w:rsid w:val="00395336"/>
    <w:rsid w:val="0039577E"/>
    <w:rsid w:val="00395D27"/>
    <w:rsid w:val="00396196"/>
    <w:rsid w:val="003961A7"/>
    <w:rsid w:val="0039625F"/>
    <w:rsid w:val="00397476"/>
    <w:rsid w:val="003A04C3"/>
    <w:rsid w:val="003A05DC"/>
    <w:rsid w:val="003A0960"/>
    <w:rsid w:val="003A09AE"/>
    <w:rsid w:val="003A0ECB"/>
    <w:rsid w:val="003A1309"/>
    <w:rsid w:val="003A1B0D"/>
    <w:rsid w:val="003A2274"/>
    <w:rsid w:val="003A2512"/>
    <w:rsid w:val="003A284D"/>
    <w:rsid w:val="003A2976"/>
    <w:rsid w:val="003A2A8F"/>
    <w:rsid w:val="003A2D66"/>
    <w:rsid w:val="003A33DC"/>
    <w:rsid w:val="003A3CB9"/>
    <w:rsid w:val="003A3D83"/>
    <w:rsid w:val="003A409B"/>
    <w:rsid w:val="003A452F"/>
    <w:rsid w:val="003A4768"/>
    <w:rsid w:val="003A4F26"/>
    <w:rsid w:val="003A502C"/>
    <w:rsid w:val="003A5394"/>
    <w:rsid w:val="003A53D7"/>
    <w:rsid w:val="003A5D78"/>
    <w:rsid w:val="003A5F6C"/>
    <w:rsid w:val="003A64DF"/>
    <w:rsid w:val="003A6AEA"/>
    <w:rsid w:val="003A6B31"/>
    <w:rsid w:val="003A70B0"/>
    <w:rsid w:val="003A7592"/>
    <w:rsid w:val="003A7DD5"/>
    <w:rsid w:val="003B01ED"/>
    <w:rsid w:val="003B0864"/>
    <w:rsid w:val="003B0D83"/>
    <w:rsid w:val="003B1001"/>
    <w:rsid w:val="003B19C6"/>
    <w:rsid w:val="003B2678"/>
    <w:rsid w:val="003B328F"/>
    <w:rsid w:val="003B32E4"/>
    <w:rsid w:val="003B3334"/>
    <w:rsid w:val="003B34A3"/>
    <w:rsid w:val="003B34D7"/>
    <w:rsid w:val="003B45CA"/>
    <w:rsid w:val="003B49F2"/>
    <w:rsid w:val="003B583F"/>
    <w:rsid w:val="003B5E71"/>
    <w:rsid w:val="003B66D2"/>
    <w:rsid w:val="003B6767"/>
    <w:rsid w:val="003B693D"/>
    <w:rsid w:val="003B6E73"/>
    <w:rsid w:val="003B74EF"/>
    <w:rsid w:val="003B7763"/>
    <w:rsid w:val="003B77B7"/>
    <w:rsid w:val="003B7BA6"/>
    <w:rsid w:val="003C0675"/>
    <w:rsid w:val="003C0A88"/>
    <w:rsid w:val="003C0D96"/>
    <w:rsid w:val="003C1444"/>
    <w:rsid w:val="003C2C9B"/>
    <w:rsid w:val="003C329E"/>
    <w:rsid w:val="003C32F9"/>
    <w:rsid w:val="003C3D9F"/>
    <w:rsid w:val="003C4370"/>
    <w:rsid w:val="003C43E9"/>
    <w:rsid w:val="003C50D9"/>
    <w:rsid w:val="003C5321"/>
    <w:rsid w:val="003C5FED"/>
    <w:rsid w:val="003C662E"/>
    <w:rsid w:val="003C6C39"/>
    <w:rsid w:val="003C707D"/>
    <w:rsid w:val="003C70A7"/>
    <w:rsid w:val="003C72D2"/>
    <w:rsid w:val="003C7495"/>
    <w:rsid w:val="003C7656"/>
    <w:rsid w:val="003C76C5"/>
    <w:rsid w:val="003C7EB6"/>
    <w:rsid w:val="003D0362"/>
    <w:rsid w:val="003D0F80"/>
    <w:rsid w:val="003D1247"/>
    <w:rsid w:val="003D161A"/>
    <w:rsid w:val="003D16F3"/>
    <w:rsid w:val="003D1D1F"/>
    <w:rsid w:val="003D1E8B"/>
    <w:rsid w:val="003D30C7"/>
    <w:rsid w:val="003D38D0"/>
    <w:rsid w:val="003D43E9"/>
    <w:rsid w:val="003D4740"/>
    <w:rsid w:val="003D4BC9"/>
    <w:rsid w:val="003D51DB"/>
    <w:rsid w:val="003D536E"/>
    <w:rsid w:val="003D54D1"/>
    <w:rsid w:val="003D5659"/>
    <w:rsid w:val="003D5BCE"/>
    <w:rsid w:val="003D633D"/>
    <w:rsid w:val="003D64C8"/>
    <w:rsid w:val="003D6522"/>
    <w:rsid w:val="003D65D8"/>
    <w:rsid w:val="003D65E0"/>
    <w:rsid w:val="003D6D8A"/>
    <w:rsid w:val="003D7EEA"/>
    <w:rsid w:val="003E0057"/>
    <w:rsid w:val="003E03C5"/>
    <w:rsid w:val="003E0C91"/>
    <w:rsid w:val="003E0EB8"/>
    <w:rsid w:val="003E1197"/>
    <w:rsid w:val="003E182B"/>
    <w:rsid w:val="003E1A42"/>
    <w:rsid w:val="003E1C4D"/>
    <w:rsid w:val="003E1C57"/>
    <w:rsid w:val="003E2447"/>
    <w:rsid w:val="003E3058"/>
    <w:rsid w:val="003E3327"/>
    <w:rsid w:val="003E340E"/>
    <w:rsid w:val="003E3627"/>
    <w:rsid w:val="003E37F9"/>
    <w:rsid w:val="003E3838"/>
    <w:rsid w:val="003E3A65"/>
    <w:rsid w:val="003E3BEC"/>
    <w:rsid w:val="003E3C1B"/>
    <w:rsid w:val="003E43B4"/>
    <w:rsid w:val="003E4498"/>
    <w:rsid w:val="003E46C9"/>
    <w:rsid w:val="003E5C80"/>
    <w:rsid w:val="003E61BB"/>
    <w:rsid w:val="003E670F"/>
    <w:rsid w:val="003E687B"/>
    <w:rsid w:val="003E6AED"/>
    <w:rsid w:val="003E6BCE"/>
    <w:rsid w:val="003E6F74"/>
    <w:rsid w:val="003E711B"/>
    <w:rsid w:val="003E7B41"/>
    <w:rsid w:val="003F0498"/>
    <w:rsid w:val="003F057E"/>
    <w:rsid w:val="003F0A59"/>
    <w:rsid w:val="003F171B"/>
    <w:rsid w:val="003F1B51"/>
    <w:rsid w:val="003F20F8"/>
    <w:rsid w:val="003F3BBF"/>
    <w:rsid w:val="003F45B5"/>
    <w:rsid w:val="003F4946"/>
    <w:rsid w:val="003F4C67"/>
    <w:rsid w:val="003F4F61"/>
    <w:rsid w:val="003F4F9B"/>
    <w:rsid w:val="003F5686"/>
    <w:rsid w:val="003F65E1"/>
    <w:rsid w:val="003F67F4"/>
    <w:rsid w:val="003F7B15"/>
    <w:rsid w:val="00400196"/>
    <w:rsid w:val="004012EA"/>
    <w:rsid w:val="00401C88"/>
    <w:rsid w:val="0040226D"/>
    <w:rsid w:val="004027F4"/>
    <w:rsid w:val="0040294F"/>
    <w:rsid w:val="004031A5"/>
    <w:rsid w:val="004035E6"/>
    <w:rsid w:val="004037F7"/>
    <w:rsid w:val="00403F5A"/>
    <w:rsid w:val="004043C1"/>
    <w:rsid w:val="00404429"/>
    <w:rsid w:val="004047C0"/>
    <w:rsid w:val="00404B01"/>
    <w:rsid w:val="0040529A"/>
    <w:rsid w:val="00405304"/>
    <w:rsid w:val="0040533F"/>
    <w:rsid w:val="004055A0"/>
    <w:rsid w:val="00405648"/>
    <w:rsid w:val="004058A6"/>
    <w:rsid w:val="00405BE7"/>
    <w:rsid w:val="00405D13"/>
    <w:rsid w:val="00405DD7"/>
    <w:rsid w:val="0040603F"/>
    <w:rsid w:val="0040615D"/>
    <w:rsid w:val="0040622D"/>
    <w:rsid w:val="00406C3D"/>
    <w:rsid w:val="00406EED"/>
    <w:rsid w:val="00406F19"/>
    <w:rsid w:val="004071E4"/>
    <w:rsid w:val="00407552"/>
    <w:rsid w:val="004076DE"/>
    <w:rsid w:val="004107E5"/>
    <w:rsid w:val="00410CB0"/>
    <w:rsid w:val="0041278B"/>
    <w:rsid w:val="00413435"/>
    <w:rsid w:val="004138E6"/>
    <w:rsid w:val="00413C10"/>
    <w:rsid w:val="0041400B"/>
    <w:rsid w:val="004140E3"/>
    <w:rsid w:val="004140FA"/>
    <w:rsid w:val="00414DCA"/>
    <w:rsid w:val="00414DDB"/>
    <w:rsid w:val="004156F4"/>
    <w:rsid w:val="00415A02"/>
    <w:rsid w:val="00415B6F"/>
    <w:rsid w:val="00416173"/>
    <w:rsid w:val="0041695C"/>
    <w:rsid w:val="00416E51"/>
    <w:rsid w:val="004170FF"/>
    <w:rsid w:val="004176A0"/>
    <w:rsid w:val="00417C33"/>
    <w:rsid w:val="004200F8"/>
    <w:rsid w:val="004203D6"/>
    <w:rsid w:val="00420855"/>
    <w:rsid w:val="00420DD7"/>
    <w:rsid w:val="00420E42"/>
    <w:rsid w:val="00421196"/>
    <w:rsid w:val="00421714"/>
    <w:rsid w:val="00421F2B"/>
    <w:rsid w:val="00422CF4"/>
    <w:rsid w:val="00422EFD"/>
    <w:rsid w:val="0042338F"/>
    <w:rsid w:val="00423446"/>
    <w:rsid w:val="00423B5C"/>
    <w:rsid w:val="00423DD3"/>
    <w:rsid w:val="0042450B"/>
    <w:rsid w:val="00424FB5"/>
    <w:rsid w:val="00425530"/>
    <w:rsid w:val="0042592D"/>
    <w:rsid w:val="00425AC3"/>
    <w:rsid w:val="0042647F"/>
    <w:rsid w:val="004264F2"/>
    <w:rsid w:val="00426734"/>
    <w:rsid w:val="00426C90"/>
    <w:rsid w:val="00426E99"/>
    <w:rsid w:val="0042712C"/>
    <w:rsid w:val="00427A80"/>
    <w:rsid w:val="00427BDE"/>
    <w:rsid w:val="0043120D"/>
    <w:rsid w:val="004315C6"/>
    <w:rsid w:val="0043181E"/>
    <w:rsid w:val="004318C5"/>
    <w:rsid w:val="0043202A"/>
    <w:rsid w:val="00432792"/>
    <w:rsid w:val="00432A5C"/>
    <w:rsid w:val="00432AFF"/>
    <w:rsid w:val="004334F3"/>
    <w:rsid w:val="004338B2"/>
    <w:rsid w:val="00433EC8"/>
    <w:rsid w:val="0043409E"/>
    <w:rsid w:val="0043438F"/>
    <w:rsid w:val="00434464"/>
    <w:rsid w:val="004348FC"/>
    <w:rsid w:val="00434AEE"/>
    <w:rsid w:val="00434CDE"/>
    <w:rsid w:val="00435895"/>
    <w:rsid w:val="004360E8"/>
    <w:rsid w:val="004364C5"/>
    <w:rsid w:val="004365C9"/>
    <w:rsid w:val="00436C18"/>
    <w:rsid w:val="00436F2B"/>
    <w:rsid w:val="004372AA"/>
    <w:rsid w:val="004376F5"/>
    <w:rsid w:val="00437C3A"/>
    <w:rsid w:val="00437FBA"/>
    <w:rsid w:val="00440101"/>
    <w:rsid w:val="00440239"/>
    <w:rsid w:val="00441962"/>
    <w:rsid w:val="00441B1D"/>
    <w:rsid w:val="00441D84"/>
    <w:rsid w:val="00442699"/>
    <w:rsid w:val="004428B1"/>
    <w:rsid w:val="00442DF4"/>
    <w:rsid w:val="004431FF"/>
    <w:rsid w:val="0044377C"/>
    <w:rsid w:val="00443A65"/>
    <w:rsid w:val="00443B52"/>
    <w:rsid w:val="0044418D"/>
    <w:rsid w:val="0044522C"/>
    <w:rsid w:val="004461B8"/>
    <w:rsid w:val="00446713"/>
    <w:rsid w:val="00446E3A"/>
    <w:rsid w:val="004479E2"/>
    <w:rsid w:val="00447D76"/>
    <w:rsid w:val="004502FF"/>
    <w:rsid w:val="0045074A"/>
    <w:rsid w:val="004510C2"/>
    <w:rsid w:val="0045141B"/>
    <w:rsid w:val="00451484"/>
    <w:rsid w:val="00451C84"/>
    <w:rsid w:val="004529DA"/>
    <w:rsid w:val="00453001"/>
    <w:rsid w:val="00453664"/>
    <w:rsid w:val="00453B6C"/>
    <w:rsid w:val="00453F92"/>
    <w:rsid w:val="004548A4"/>
    <w:rsid w:val="00454EDC"/>
    <w:rsid w:val="00455031"/>
    <w:rsid w:val="004551F5"/>
    <w:rsid w:val="00455652"/>
    <w:rsid w:val="004558A0"/>
    <w:rsid w:val="00455EBD"/>
    <w:rsid w:val="004562C0"/>
    <w:rsid w:val="00456696"/>
    <w:rsid w:val="00456D87"/>
    <w:rsid w:val="004571A1"/>
    <w:rsid w:val="0045747F"/>
    <w:rsid w:val="00457F73"/>
    <w:rsid w:val="0046085C"/>
    <w:rsid w:val="00460AD5"/>
    <w:rsid w:val="00460AEF"/>
    <w:rsid w:val="00460B6A"/>
    <w:rsid w:val="00461487"/>
    <w:rsid w:val="0046182C"/>
    <w:rsid w:val="00461DF7"/>
    <w:rsid w:val="00462B0A"/>
    <w:rsid w:val="00463A02"/>
    <w:rsid w:val="00463C5B"/>
    <w:rsid w:val="00463FE0"/>
    <w:rsid w:val="004643A4"/>
    <w:rsid w:val="00464543"/>
    <w:rsid w:val="004646AB"/>
    <w:rsid w:val="004648FE"/>
    <w:rsid w:val="004652FA"/>
    <w:rsid w:val="004655F2"/>
    <w:rsid w:val="004663DD"/>
    <w:rsid w:val="00466FED"/>
    <w:rsid w:val="0046771D"/>
    <w:rsid w:val="00467922"/>
    <w:rsid w:val="00467FEA"/>
    <w:rsid w:val="00470492"/>
    <w:rsid w:val="004709FB"/>
    <w:rsid w:val="00471068"/>
    <w:rsid w:val="00471ABD"/>
    <w:rsid w:val="00471E04"/>
    <w:rsid w:val="004724E2"/>
    <w:rsid w:val="0047292C"/>
    <w:rsid w:val="0047306D"/>
    <w:rsid w:val="0047321E"/>
    <w:rsid w:val="0047328E"/>
    <w:rsid w:val="00473374"/>
    <w:rsid w:val="004735AE"/>
    <w:rsid w:val="00473BF1"/>
    <w:rsid w:val="00473CB1"/>
    <w:rsid w:val="00473CC2"/>
    <w:rsid w:val="00473EBD"/>
    <w:rsid w:val="00473F90"/>
    <w:rsid w:val="004741FA"/>
    <w:rsid w:val="004748D9"/>
    <w:rsid w:val="004750C8"/>
    <w:rsid w:val="004756E8"/>
    <w:rsid w:val="00476D19"/>
    <w:rsid w:val="004773F2"/>
    <w:rsid w:val="0047792D"/>
    <w:rsid w:val="00477B51"/>
    <w:rsid w:val="00480709"/>
    <w:rsid w:val="004810BC"/>
    <w:rsid w:val="004811E4"/>
    <w:rsid w:val="00481965"/>
    <w:rsid w:val="00481ECB"/>
    <w:rsid w:val="00481FAA"/>
    <w:rsid w:val="00482095"/>
    <w:rsid w:val="00482E5F"/>
    <w:rsid w:val="00482E9D"/>
    <w:rsid w:val="0048316D"/>
    <w:rsid w:val="0048357F"/>
    <w:rsid w:val="00483AC8"/>
    <w:rsid w:val="00483B93"/>
    <w:rsid w:val="00484624"/>
    <w:rsid w:val="00484956"/>
    <w:rsid w:val="00484C50"/>
    <w:rsid w:val="00485056"/>
    <w:rsid w:val="0048508B"/>
    <w:rsid w:val="00485B87"/>
    <w:rsid w:val="00486403"/>
    <w:rsid w:val="00486481"/>
    <w:rsid w:val="00486907"/>
    <w:rsid w:val="00486B9B"/>
    <w:rsid w:val="00486C41"/>
    <w:rsid w:val="00486E20"/>
    <w:rsid w:val="00486F1C"/>
    <w:rsid w:val="0048750D"/>
    <w:rsid w:val="00487591"/>
    <w:rsid w:val="00487948"/>
    <w:rsid w:val="00487BA4"/>
    <w:rsid w:val="00490D9A"/>
    <w:rsid w:val="00490FAD"/>
    <w:rsid w:val="00491D55"/>
    <w:rsid w:val="00491D99"/>
    <w:rsid w:val="004922AE"/>
    <w:rsid w:val="00492F51"/>
    <w:rsid w:val="004948CD"/>
    <w:rsid w:val="00494D2C"/>
    <w:rsid w:val="00495745"/>
    <w:rsid w:val="0049644C"/>
    <w:rsid w:val="00496D58"/>
    <w:rsid w:val="004970C2"/>
    <w:rsid w:val="00497D0B"/>
    <w:rsid w:val="004A0280"/>
    <w:rsid w:val="004A03DE"/>
    <w:rsid w:val="004A0761"/>
    <w:rsid w:val="004A0873"/>
    <w:rsid w:val="004A10C1"/>
    <w:rsid w:val="004A152D"/>
    <w:rsid w:val="004A1A93"/>
    <w:rsid w:val="004A25A6"/>
    <w:rsid w:val="004A2D43"/>
    <w:rsid w:val="004A2EBD"/>
    <w:rsid w:val="004A3CDF"/>
    <w:rsid w:val="004A41EA"/>
    <w:rsid w:val="004A4493"/>
    <w:rsid w:val="004A53B9"/>
    <w:rsid w:val="004A55CF"/>
    <w:rsid w:val="004A5C0E"/>
    <w:rsid w:val="004A6415"/>
    <w:rsid w:val="004A67FB"/>
    <w:rsid w:val="004A6978"/>
    <w:rsid w:val="004A6C7A"/>
    <w:rsid w:val="004A7742"/>
    <w:rsid w:val="004A7978"/>
    <w:rsid w:val="004A799B"/>
    <w:rsid w:val="004A7BE1"/>
    <w:rsid w:val="004B0D5A"/>
    <w:rsid w:val="004B0E33"/>
    <w:rsid w:val="004B16E8"/>
    <w:rsid w:val="004B1F14"/>
    <w:rsid w:val="004B2135"/>
    <w:rsid w:val="004B232E"/>
    <w:rsid w:val="004B24DE"/>
    <w:rsid w:val="004B2514"/>
    <w:rsid w:val="004B26AC"/>
    <w:rsid w:val="004B2FA8"/>
    <w:rsid w:val="004B3062"/>
    <w:rsid w:val="004B38AF"/>
    <w:rsid w:val="004B3DF7"/>
    <w:rsid w:val="004B3E01"/>
    <w:rsid w:val="004B4919"/>
    <w:rsid w:val="004B493C"/>
    <w:rsid w:val="004B4A71"/>
    <w:rsid w:val="004B5303"/>
    <w:rsid w:val="004B55E0"/>
    <w:rsid w:val="004B57C4"/>
    <w:rsid w:val="004B65A8"/>
    <w:rsid w:val="004B666B"/>
    <w:rsid w:val="004B69D3"/>
    <w:rsid w:val="004B6B44"/>
    <w:rsid w:val="004B6C29"/>
    <w:rsid w:val="004B73EB"/>
    <w:rsid w:val="004C0328"/>
    <w:rsid w:val="004C040F"/>
    <w:rsid w:val="004C105F"/>
    <w:rsid w:val="004C174C"/>
    <w:rsid w:val="004C1B33"/>
    <w:rsid w:val="004C25B1"/>
    <w:rsid w:val="004C2A1F"/>
    <w:rsid w:val="004C37E8"/>
    <w:rsid w:val="004C38BE"/>
    <w:rsid w:val="004C3D6B"/>
    <w:rsid w:val="004C4104"/>
    <w:rsid w:val="004C4317"/>
    <w:rsid w:val="004C4691"/>
    <w:rsid w:val="004C576D"/>
    <w:rsid w:val="004C5AE1"/>
    <w:rsid w:val="004C646F"/>
    <w:rsid w:val="004C6B08"/>
    <w:rsid w:val="004C7363"/>
    <w:rsid w:val="004C7B2F"/>
    <w:rsid w:val="004D01DA"/>
    <w:rsid w:val="004D0A57"/>
    <w:rsid w:val="004D18FF"/>
    <w:rsid w:val="004D22E3"/>
    <w:rsid w:val="004D23DA"/>
    <w:rsid w:val="004D258F"/>
    <w:rsid w:val="004D2B61"/>
    <w:rsid w:val="004D3639"/>
    <w:rsid w:val="004D3FD4"/>
    <w:rsid w:val="004D425B"/>
    <w:rsid w:val="004D4543"/>
    <w:rsid w:val="004D4B6A"/>
    <w:rsid w:val="004D4D71"/>
    <w:rsid w:val="004D65A7"/>
    <w:rsid w:val="004D67C8"/>
    <w:rsid w:val="004D68C3"/>
    <w:rsid w:val="004D6D46"/>
    <w:rsid w:val="004D6F2E"/>
    <w:rsid w:val="004D7F2C"/>
    <w:rsid w:val="004E0246"/>
    <w:rsid w:val="004E03FB"/>
    <w:rsid w:val="004E04B8"/>
    <w:rsid w:val="004E0A86"/>
    <w:rsid w:val="004E1DAE"/>
    <w:rsid w:val="004E296B"/>
    <w:rsid w:val="004E299C"/>
    <w:rsid w:val="004E2B9B"/>
    <w:rsid w:val="004E386D"/>
    <w:rsid w:val="004E41C3"/>
    <w:rsid w:val="004E424B"/>
    <w:rsid w:val="004E45DE"/>
    <w:rsid w:val="004E50F1"/>
    <w:rsid w:val="004E5449"/>
    <w:rsid w:val="004E5522"/>
    <w:rsid w:val="004E5B26"/>
    <w:rsid w:val="004E5C27"/>
    <w:rsid w:val="004E5C88"/>
    <w:rsid w:val="004E5FA7"/>
    <w:rsid w:val="004E6B53"/>
    <w:rsid w:val="004E6D2A"/>
    <w:rsid w:val="004E7B16"/>
    <w:rsid w:val="004E7CDF"/>
    <w:rsid w:val="004E7D47"/>
    <w:rsid w:val="004F033E"/>
    <w:rsid w:val="004F0A63"/>
    <w:rsid w:val="004F0CB0"/>
    <w:rsid w:val="004F0E58"/>
    <w:rsid w:val="004F13B3"/>
    <w:rsid w:val="004F15DE"/>
    <w:rsid w:val="004F1B2E"/>
    <w:rsid w:val="004F1D0F"/>
    <w:rsid w:val="004F23BA"/>
    <w:rsid w:val="004F2991"/>
    <w:rsid w:val="004F2B7B"/>
    <w:rsid w:val="004F2EBD"/>
    <w:rsid w:val="004F2F76"/>
    <w:rsid w:val="004F32C5"/>
    <w:rsid w:val="004F3846"/>
    <w:rsid w:val="004F3B87"/>
    <w:rsid w:val="004F4A26"/>
    <w:rsid w:val="004F532C"/>
    <w:rsid w:val="004F55FC"/>
    <w:rsid w:val="004F5AC7"/>
    <w:rsid w:val="004F6124"/>
    <w:rsid w:val="004F70BE"/>
    <w:rsid w:val="004F76D3"/>
    <w:rsid w:val="0050027D"/>
    <w:rsid w:val="00500483"/>
    <w:rsid w:val="00500535"/>
    <w:rsid w:val="005006D3"/>
    <w:rsid w:val="00500C80"/>
    <w:rsid w:val="00500F0C"/>
    <w:rsid w:val="00501116"/>
    <w:rsid w:val="00501A9C"/>
    <w:rsid w:val="00501CAF"/>
    <w:rsid w:val="005026BC"/>
    <w:rsid w:val="005028D7"/>
    <w:rsid w:val="005030B0"/>
    <w:rsid w:val="005032B8"/>
    <w:rsid w:val="0050366D"/>
    <w:rsid w:val="00503946"/>
    <w:rsid w:val="005039E9"/>
    <w:rsid w:val="00504255"/>
    <w:rsid w:val="005047CF"/>
    <w:rsid w:val="00504857"/>
    <w:rsid w:val="00504F5F"/>
    <w:rsid w:val="00505887"/>
    <w:rsid w:val="0050651B"/>
    <w:rsid w:val="00506693"/>
    <w:rsid w:val="00506846"/>
    <w:rsid w:val="00506A7A"/>
    <w:rsid w:val="00506B28"/>
    <w:rsid w:val="00506F0E"/>
    <w:rsid w:val="0050710C"/>
    <w:rsid w:val="0050785C"/>
    <w:rsid w:val="00507A29"/>
    <w:rsid w:val="00507B19"/>
    <w:rsid w:val="00510253"/>
    <w:rsid w:val="00510422"/>
    <w:rsid w:val="0051054C"/>
    <w:rsid w:val="00510C01"/>
    <w:rsid w:val="00510CD5"/>
    <w:rsid w:val="00510D25"/>
    <w:rsid w:val="00511852"/>
    <w:rsid w:val="00512594"/>
    <w:rsid w:val="00512C2E"/>
    <w:rsid w:val="00512E3E"/>
    <w:rsid w:val="0051318D"/>
    <w:rsid w:val="005138D0"/>
    <w:rsid w:val="00514130"/>
    <w:rsid w:val="0051424E"/>
    <w:rsid w:val="0051441A"/>
    <w:rsid w:val="0051478D"/>
    <w:rsid w:val="0051482F"/>
    <w:rsid w:val="00514C6A"/>
    <w:rsid w:val="00515947"/>
    <w:rsid w:val="0051599E"/>
    <w:rsid w:val="00515BB3"/>
    <w:rsid w:val="00515DF2"/>
    <w:rsid w:val="00516933"/>
    <w:rsid w:val="00517029"/>
    <w:rsid w:val="00520528"/>
    <w:rsid w:val="00522DC6"/>
    <w:rsid w:val="00523090"/>
    <w:rsid w:val="005237D3"/>
    <w:rsid w:val="00523952"/>
    <w:rsid w:val="005239EF"/>
    <w:rsid w:val="00523BF4"/>
    <w:rsid w:val="00524056"/>
    <w:rsid w:val="005249E6"/>
    <w:rsid w:val="00524FF1"/>
    <w:rsid w:val="00525051"/>
    <w:rsid w:val="0052510C"/>
    <w:rsid w:val="0052523A"/>
    <w:rsid w:val="005252E9"/>
    <w:rsid w:val="0052582B"/>
    <w:rsid w:val="005264DA"/>
    <w:rsid w:val="0052688B"/>
    <w:rsid w:val="00527CA9"/>
    <w:rsid w:val="00527EFF"/>
    <w:rsid w:val="0053003B"/>
    <w:rsid w:val="00530276"/>
    <w:rsid w:val="005316D2"/>
    <w:rsid w:val="00531C10"/>
    <w:rsid w:val="00532652"/>
    <w:rsid w:val="005332A0"/>
    <w:rsid w:val="005334B5"/>
    <w:rsid w:val="005345C6"/>
    <w:rsid w:val="005345F6"/>
    <w:rsid w:val="005349D3"/>
    <w:rsid w:val="00535177"/>
    <w:rsid w:val="005358E1"/>
    <w:rsid w:val="00535BEF"/>
    <w:rsid w:val="005363AD"/>
    <w:rsid w:val="00536940"/>
    <w:rsid w:val="005375C0"/>
    <w:rsid w:val="00537F01"/>
    <w:rsid w:val="0054052A"/>
    <w:rsid w:val="005405D6"/>
    <w:rsid w:val="005408B6"/>
    <w:rsid w:val="00540DF1"/>
    <w:rsid w:val="00540DF5"/>
    <w:rsid w:val="00540E00"/>
    <w:rsid w:val="00541637"/>
    <w:rsid w:val="00541CC3"/>
    <w:rsid w:val="00542731"/>
    <w:rsid w:val="005429DD"/>
    <w:rsid w:val="00542CB1"/>
    <w:rsid w:val="0054313E"/>
    <w:rsid w:val="005431CF"/>
    <w:rsid w:val="0054321B"/>
    <w:rsid w:val="00543366"/>
    <w:rsid w:val="00543A8B"/>
    <w:rsid w:val="00543D5A"/>
    <w:rsid w:val="005446D8"/>
    <w:rsid w:val="005451E2"/>
    <w:rsid w:val="005453B6"/>
    <w:rsid w:val="00545940"/>
    <w:rsid w:val="005459FD"/>
    <w:rsid w:val="00545F87"/>
    <w:rsid w:val="00546561"/>
    <w:rsid w:val="00546795"/>
    <w:rsid w:val="00546DFA"/>
    <w:rsid w:val="005503BA"/>
    <w:rsid w:val="00551147"/>
    <w:rsid w:val="00551C49"/>
    <w:rsid w:val="00551C5B"/>
    <w:rsid w:val="00552988"/>
    <w:rsid w:val="00552A69"/>
    <w:rsid w:val="005531A6"/>
    <w:rsid w:val="0055320C"/>
    <w:rsid w:val="0055359B"/>
    <w:rsid w:val="005538EC"/>
    <w:rsid w:val="00553B52"/>
    <w:rsid w:val="00553CFA"/>
    <w:rsid w:val="00553FA1"/>
    <w:rsid w:val="00554CD2"/>
    <w:rsid w:val="00554EAB"/>
    <w:rsid w:val="00555012"/>
    <w:rsid w:val="005551F5"/>
    <w:rsid w:val="005552AB"/>
    <w:rsid w:val="005553C0"/>
    <w:rsid w:val="00555739"/>
    <w:rsid w:val="00555989"/>
    <w:rsid w:val="00556260"/>
    <w:rsid w:val="005562A7"/>
    <w:rsid w:val="00556AA0"/>
    <w:rsid w:val="00557608"/>
    <w:rsid w:val="00557FF1"/>
    <w:rsid w:val="0056052F"/>
    <w:rsid w:val="00560716"/>
    <w:rsid w:val="0056099D"/>
    <w:rsid w:val="005610E4"/>
    <w:rsid w:val="00561327"/>
    <w:rsid w:val="00561557"/>
    <w:rsid w:val="00562029"/>
    <w:rsid w:val="00562420"/>
    <w:rsid w:val="0056259F"/>
    <w:rsid w:val="005629B3"/>
    <w:rsid w:val="00562F50"/>
    <w:rsid w:val="0056368A"/>
    <w:rsid w:val="00563DCC"/>
    <w:rsid w:val="00564542"/>
    <w:rsid w:val="00564BDF"/>
    <w:rsid w:val="00564CCE"/>
    <w:rsid w:val="00565071"/>
    <w:rsid w:val="00565EF2"/>
    <w:rsid w:val="00566584"/>
    <w:rsid w:val="0056670F"/>
    <w:rsid w:val="0056731C"/>
    <w:rsid w:val="005679F3"/>
    <w:rsid w:val="00570299"/>
    <w:rsid w:val="0057029D"/>
    <w:rsid w:val="00570676"/>
    <w:rsid w:val="00570F23"/>
    <w:rsid w:val="00572C79"/>
    <w:rsid w:val="00572D83"/>
    <w:rsid w:val="005731C2"/>
    <w:rsid w:val="005737A1"/>
    <w:rsid w:val="00573896"/>
    <w:rsid w:val="005738E4"/>
    <w:rsid w:val="005739CB"/>
    <w:rsid w:val="005739DC"/>
    <w:rsid w:val="00574067"/>
    <w:rsid w:val="0057406A"/>
    <w:rsid w:val="00574503"/>
    <w:rsid w:val="0057590D"/>
    <w:rsid w:val="00575B75"/>
    <w:rsid w:val="00575C6D"/>
    <w:rsid w:val="00576079"/>
    <w:rsid w:val="00576BC0"/>
    <w:rsid w:val="00576DA7"/>
    <w:rsid w:val="00577140"/>
    <w:rsid w:val="00577259"/>
    <w:rsid w:val="005774A5"/>
    <w:rsid w:val="005779AC"/>
    <w:rsid w:val="00577F57"/>
    <w:rsid w:val="00580112"/>
    <w:rsid w:val="00581B75"/>
    <w:rsid w:val="00581CAA"/>
    <w:rsid w:val="00582211"/>
    <w:rsid w:val="00582743"/>
    <w:rsid w:val="00582C75"/>
    <w:rsid w:val="00583599"/>
    <w:rsid w:val="00583C9E"/>
    <w:rsid w:val="005844B6"/>
    <w:rsid w:val="00584770"/>
    <w:rsid w:val="00585490"/>
    <w:rsid w:val="0058570E"/>
    <w:rsid w:val="00585FE5"/>
    <w:rsid w:val="005864B3"/>
    <w:rsid w:val="00586823"/>
    <w:rsid w:val="00587A51"/>
    <w:rsid w:val="00587DEC"/>
    <w:rsid w:val="005901B5"/>
    <w:rsid w:val="005902AE"/>
    <w:rsid w:val="005907CC"/>
    <w:rsid w:val="00590B66"/>
    <w:rsid w:val="00590CFC"/>
    <w:rsid w:val="005912E5"/>
    <w:rsid w:val="00591348"/>
    <w:rsid w:val="00591FCC"/>
    <w:rsid w:val="00592E0F"/>
    <w:rsid w:val="00593997"/>
    <w:rsid w:val="00594485"/>
    <w:rsid w:val="00594796"/>
    <w:rsid w:val="00594F34"/>
    <w:rsid w:val="0059515C"/>
    <w:rsid w:val="0059556D"/>
    <w:rsid w:val="0059569B"/>
    <w:rsid w:val="0059584F"/>
    <w:rsid w:val="005960DA"/>
    <w:rsid w:val="0059663C"/>
    <w:rsid w:val="00596AF7"/>
    <w:rsid w:val="005A00FF"/>
    <w:rsid w:val="005A01B9"/>
    <w:rsid w:val="005A05AF"/>
    <w:rsid w:val="005A0810"/>
    <w:rsid w:val="005A11DB"/>
    <w:rsid w:val="005A14AA"/>
    <w:rsid w:val="005A2335"/>
    <w:rsid w:val="005A2934"/>
    <w:rsid w:val="005A2A7C"/>
    <w:rsid w:val="005A3227"/>
    <w:rsid w:val="005A345C"/>
    <w:rsid w:val="005A34D5"/>
    <w:rsid w:val="005A3681"/>
    <w:rsid w:val="005A389C"/>
    <w:rsid w:val="005A38F7"/>
    <w:rsid w:val="005A39FC"/>
    <w:rsid w:val="005A3C9B"/>
    <w:rsid w:val="005A4847"/>
    <w:rsid w:val="005A4924"/>
    <w:rsid w:val="005A4F39"/>
    <w:rsid w:val="005A5321"/>
    <w:rsid w:val="005A60D1"/>
    <w:rsid w:val="005A7156"/>
    <w:rsid w:val="005A71FE"/>
    <w:rsid w:val="005A7A8D"/>
    <w:rsid w:val="005A7C09"/>
    <w:rsid w:val="005A7CF6"/>
    <w:rsid w:val="005B12DB"/>
    <w:rsid w:val="005B1AD9"/>
    <w:rsid w:val="005B1EA7"/>
    <w:rsid w:val="005B22AB"/>
    <w:rsid w:val="005B2434"/>
    <w:rsid w:val="005B25B3"/>
    <w:rsid w:val="005B298C"/>
    <w:rsid w:val="005B2B64"/>
    <w:rsid w:val="005B2C95"/>
    <w:rsid w:val="005B2E13"/>
    <w:rsid w:val="005B2F5A"/>
    <w:rsid w:val="005B2F9B"/>
    <w:rsid w:val="005B2FB2"/>
    <w:rsid w:val="005B3076"/>
    <w:rsid w:val="005B356C"/>
    <w:rsid w:val="005B3D9C"/>
    <w:rsid w:val="005B420B"/>
    <w:rsid w:val="005B6086"/>
    <w:rsid w:val="005B62E4"/>
    <w:rsid w:val="005B6646"/>
    <w:rsid w:val="005B6E03"/>
    <w:rsid w:val="005C0432"/>
    <w:rsid w:val="005C0438"/>
    <w:rsid w:val="005C1E49"/>
    <w:rsid w:val="005C2260"/>
    <w:rsid w:val="005C226B"/>
    <w:rsid w:val="005C30E8"/>
    <w:rsid w:val="005C3AB3"/>
    <w:rsid w:val="005C402D"/>
    <w:rsid w:val="005C404D"/>
    <w:rsid w:val="005C4859"/>
    <w:rsid w:val="005C4CE0"/>
    <w:rsid w:val="005C4D36"/>
    <w:rsid w:val="005C557F"/>
    <w:rsid w:val="005C5AEB"/>
    <w:rsid w:val="005C64D7"/>
    <w:rsid w:val="005C6930"/>
    <w:rsid w:val="005C6DC3"/>
    <w:rsid w:val="005C7551"/>
    <w:rsid w:val="005C783C"/>
    <w:rsid w:val="005C7ADE"/>
    <w:rsid w:val="005D0578"/>
    <w:rsid w:val="005D0881"/>
    <w:rsid w:val="005D190F"/>
    <w:rsid w:val="005D1C1E"/>
    <w:rsid w:val="005D1FEA"/>
    <w:rsid w:val="005D23E4"/>
    <w:rsid w:val="005D2805"/>
    <w:rsid w:val="005D2946"/>
    <w:rsid w:val="005D3F2D"/>
    <w:rsid w:val="005D42AC"/>
    <w:rsid w:val="005D46B5"/>
    <w:rsid w:val="005D475F"/>
    <w:rsid w:val="005D4FCC"/>
    <w:rsid w:val="005D5D0C"/>
    <w:rsid w:val="005D5D59"/>
    <w:rsid w:val="005D608C"/>
    <w:rsid w:val="005D649C"/>
    <w:rsid w:val="005D6EED"/>
    <w:rsid w:val="005D75F9"/>
    <w:rsid w:val="005E1065"/>
    <w:rsid w:val="005E1312"/>
    <w:rsid w:val="005E1392"/>
    <w:rsid w:val="005E1CEA"/>
    <w:rsid w:val="005E1E23"/>
    <w:rsid w:val="005E236C"/>
    <w:rsid w:val="005E25A4"/>
    <w:rsid w:val="005E2960"/>
    <w:rsid w:val="005E2C44"/>
    <w:rsid w:val="005E30D3"/>
    <w:rsid w:val="005E3242"/>
    <w:rsid w:val="005E33A3"/>
    <w:rsid w:val="005E3958"/>
    <w:rsid w:val="005E3E81"/>
    <w:rsid w:val="005E3EDB"/>
    <w:rsid w:val="005E458C"/>
    <w:rsid w:val="005E4D50"/>
    <w:rsid w:val="005E4DB9"/>
    <w:rsid w:val="005E4DEA"/>
    <w:rsid w:val="005E63E1"/>
    <w:rsid w:val="005E6DDB"/>
    <w:rsid w:val="005E739F"/>
    <w:rsid w:val="005F0333"/>
    <w:rsid w:val="005F034D"/>
    <w:rsid w:val="005F067D"/>
    <w:rsid w:val="005F1325"/>
    <w:rsid w:val="005F16B1"/>
    <w:rsid w:val="005F1BF9"/>
    <w:rsid w:val="005F21DB"/>
    <w:rsid w:val="005F21F5"/>
    <w:rsid w:val="005F22FB"/>
    <w:rsid w:val="005F2915"/>
    <w:rsid w:val="005F3A58"/>
    <w:rsid w:val="005F3CBD"/>
    <w:rsid w:val="005F4A4C"/>
    <w:rsid w:val="005F5214"/>
    <w:rsid w:val="005F5EFE"/>
    <w:rsid w:val="005F6496"/>
    <w:rsid w:val="005F67A0"/>
    <w:rsid w:val="005F749B"/>
    <w:rsid w:val="005F7EEE"/>
    <w:rsid w:val="006004E2"/>
    <w:rsid w:val="00600701"/>
    <w:rsid w:val="00601442"/>
    <w:rsid w:val="00601706"/>
    <w:rsid w:val="00601A8C"/>
    <w:rsid w:val="00601DE8"/>
    <w:rsid w:val="00601F4A"/>
    <w:rsid w:val="00602856"/>
    <w:rsid w:val="00602BC2"/>
    <w:rsid w:val="00602F52"/>
    <w:rsid w:val="0060388C"/>
    <w:rsid w:val="00603D9B"/>
    <w:rsid w:val="00603F1F"/>
    <w:rsid w:val="00603FF3"/>
    <w:rsid w:val="0060442E"/>
    <w:rsid w:val="00604735"/>
    <w:rsid w:val="00604928"/>
    <w:rsid w:val="00605384"/>
    <w:rsid w:val="00605C35"/>
    <w:rsid w:val="00606A30"/>
    <w:rsid w:val="006070DC"/>
    <w:rsid w:val="00607C4C"/>
    <w:rsid w:val="00607C58"/>
    <w:rsid w:val="00607D3B"/>
    <w:rsid w:val="00607E6A"/>
    <w:rsid w:val="00610807"/>
    <w:rsid w:val="00610E46"/>
    <w:rsid w:val="0061223D"/>
    <w:rsid w:val="006125BA"/>
    <w:rsid w:val="00612730"/>
    <w:rsid w:val="00612849"/>
    <w:rsid w:val="00612DC4"/>
    <w:rsid w:val="0061350D"/>
    <w:rsid w:val="006135F7"/>
    <w:rsid w:val="006137DE"/>
    <w:rsid w:val="00613D1C"/>
    <w:rsid w:val="0061413E"/>
    <w:rsid w:val="00614916"/>
    <w:rsid w:val="00615B41"/>
    <w:rsid w:val="006160C9"/>
    <w:rsid w:val="00616782"/>
    <w:rsid w:val="006169A0"/>
    <w:rsid w:val="00617AAC"/>
    <w:rsid w:val="00617DF8"/>
    <w:rsid w:val="006201C2"/>
    <w:rsid w:val="00620E47"/>
    <w:rsid w:val="0062162D"/>
    <w:rsid w:val="00621CF4"/>
    <w:rsid w:val="0062215E"/>
    <w:rsid w:val="00622210"/>
    <w:rsid w:val="00622B83"/>
    <w:rsid w:val="00622D02"/>
    <w:rsid w:val="00623626"/>
    <w:rsid w:val="006238CF"/>
    <w:rsid w:val="00624020"/>
    <w:rsid w:val="006241AE"/>
    <w:rsid w:val="006243B6"/>
    <w:rsid w:val="00624E94"/>
    <w:rsid w:val="00624F27"/>
    <w:rsid w:val="00625297"/>
    <w:rsid w:val="006255E5"/>
    <w:rsid w:val="00625FD7"/>
    <w:rsid w:val="006265EE"/>
    <w:rsid w:val="00626DE0"/>
    <w:rsid w:val="0062753C"/>
    <w:rsid w:val="00627EDF"/>
    <w:rsid w:val="00630094"/>
    <w:rsid w:val="006300AC"/>
    <w:rsid w:val="00630918"/>
    <w:rsid w:val="00630EDF"/>
    <w:rsid w:val="006315A7"/>
    <w:rsid w:val="00631762"/>
    <w:rsid w:val="00631BDC"/>
    <w:rsid w:val="006320C3"/>
    <w:rsid w:val="0063227B"/>
    <w:rsid w:val="0063241D"/>
    <w:rsid w:val="0063281F"/>
    <w:rsid w:val="00632BA4"/>
    <w:rsid w:val="0063329B"/>
    <w:rsid w:val="006332A1"/>
    <w:rsid w:val="006337F4"/>
    <w:rsid w:val="00633909"/>
    <w:rsid w:val="00633E25"/>
    <w:rsid w:val="006341A7"/>
    <w:rsid w:val="00634490"/>
    <w:rsid w:val="00634B0E"/>
    <w:rsid w:val="00635289"/>
    <w:rsid w:val="00635294"/>
    <w:rsid w:val="00635926"/>
    <w:rsid w:val="006360F5"/>
    <w:rsid w:val="0063631E"/>
    <w:rsid w:val="00636A1B"/>
    <w:rsid w:val="00637721"/>
    <w:rsid w:val="00637971"/>
    <w:rsid w:val="0063799C"/>
    <w:rsid w:val="00637D7A"/>
    <w:rsid w:val="0064080D"/>
    <w:rsid w:val="00640879"/>
    <w:rsid w:val="00640F3F"/>
    <w:rsid w:val="00641CEF"/>
    <w:rsid w:val="0064268E"/>
    <w:rsid w:val="00642A65"/>
    <w:rsid w:val="00643300"/>
    <w:rsid w:val="00643C79"/>
    <w:rsid w:val="00643DE9"/>
    <w:rsid w:val="00644213"/>
    <w:rsid w:val="0064425A"/>
    <w:rsid w:val="00644AF1"/>
    <w:rsid w:val="00644F4C"/>
    <w:rsid w:val="0064559B"/>
    <w:rsid w:val="006455D1"/>
    <w:rsid w:val="00647586"/>
    <w:rsid w:val="006477FF"/>
    <w:rsid w:val="0065024B"/>
    <w:rsid w:val="00650713"/>
    <w:rsid w:val="00650BA1"/>
    <w:rsid w:val="00650FF7"/>
    <w:rsid w:val="00651182"/>
    <w:rsid w:val="006512BF"/>
    <w:rsid w:val="006515A2"/>
    <w:rsid w:val="006516FD"/>
    <w:rsid w:val="00651A7C"/>
    <w:rsid w:val="0065211E"/>
    <w:rsid w:val="0065218A"/>
    <w:rsid w:val="00652480"/>
    <w:rsid w:val="006528A8"/>
    <w:rsid w:val="00652AA5"/>
    <w:rsid w:val="00652D8C"/>
    <w:rsid w:val="00652E8B"/>
    <w:rsid w:val="00653182"/>
    <w:rsid w:val="0065356F"/>
    <w:rsid w:val="00653BB0"/>
    <w:rsid w:val="00653E74"/>
    <w:rsid w:val="00654066"/>
    <w:rsid w:val="006540C8"/>
    <w:rsid w:val="006546A6"/>
    <w:rsid w:val="0065470D"/>
    <w:rsid w:val="00654D03"/>
    <w:rsid w:val="00654E68"/>
    <w:rsid w:val="00655371"/>
    <w:rsid w:val="00656241"/>
    <w:rsid w:val="00656707"/>
    <w:rsid w:val="00656FB0"/>
    <w:rsid w:val="00657135"/>
    <w:rsid w:val="006573C6"/>
    <w:rsid w:val="00657874"/>
    <w:rsid w:val="0066085B"/>
    <w:rsid w:val="00661227"/>
    <w:rsid w:val="00661378"/>
    <w:rsid w:val="00661D60"/>
    <w:rsid w:val="006626D6"/>
    <w:rsid w:val="006626E4"/>
    <w:rsid w:val="00662B46"/>
    <w:rsid w:val="00662F12"/>
    <w:rsid w:val="00663065"/>
    <w:rsid w:val="0066328F"/>
    <w:rsid w:val="006632E9"/>
    <w:rsid w:val="00663A11"/>
    <w:rsid w:val="00663DEC"/>
    <w:rsid w:val="0066427F"/>
    <w:rsid w:val="00664A8B"/>
    <w:rsid w:val="00664E8B"/>
    <w:rsid w:val="00664FC6"/>
    <w:rsid w:val="0066532A"/>
    <w:rsid w:val="00665465"/>
    <w:rsid w:val="006654BA"/>
    <w:rsid w:val="006655FE"/>
    <w:rsid w:val="0066573E"/>
    <w:rsid w:val="00665B19"/>
    <w:rsid w:val="00665E5C"/>
    <w:rsid w:val="00665E6C"/>
    <w:rsid w:val="00666262"/>
    <w:rsid w:val="00666B12"/>
    <w:rsid w:val="00666D19"/>
    <w:rsid w:val="00666D88"/>
    <w:rsid w:val="00667691"/>
    <w:rsid w:val="00667D87"/>
    <w:rsid w:val="00667F8A"/>
    <w:rsid w:val="00671919"/>
    <w:rsid w:val="00671A27"/>
    <w:rsid w:val="0067275D"/>
    <w:rsid w:val="006728DC"/>
    <w:rsid w:val="00672C53"/>
    <w:rsid w:val="00672D88"/>
    <w:rsid w:val="00672F55"/>
    <w:rsid w:val="006739AD"/>
    <w:rsid w:val="00673E46"/>
    <w:rsid w:val="0067499A"/>
    <w:rsid w:val="00675301"/>
    <w:rsid w:val="006757A2"/>
    <w:rsid w:val="0067582A"/>
    <w:rsid w:val="006763E4"/>
    <w:rsid w:val="006766B7"/>
    <w:rsid w:val="00676982"/>
    <w:rsid w:val="00676B2F"/>
    <w:rsid w:val="00676D7B"/>
    <w:rsid w:val="00676E39"/>
    <w:rsid w:val="00677193"/>
    <w:rsid w:val="00680DFB"/>
    <w:rsid w:val="006812C4"/>
    <w:rsid w:val="00681379"/>
    <w:rsid w:val="00681916"/>
    <w:rsid w:val="0068214F"/>
    <w:rsid w:val="00682840"/>
    <w:rsid w:val="0068296C"/>
    <w:rsid w:val="00683942"/>
    <w:rsid w:val="00683CEA"/>
    <w:rsid w:val="00684088"/>
    <w:rsid w:val="00684247"/>
    <w:rsid w:val="0068431F"/>
    <w:rsid w:val="00684D41"/>
    <w:rsid w:val="00685605"/>
    <w:rsid w:val="00685BD4"/>
    <w:rsid w:val="0068732D"/>
    <w:rsid w:val="0068748F"/>
    <w:rsid w:val="006877CB"/>
    <w:rsid w:val="006878D8"/>
    <w:rsid w:val="00687C1C"/>
    <w:rsid w:val="00687FDC"/>
    <w:rsid w:val="006900D2"/>
    <w:rsid w:val="00690AA3"/>
    <w:rsid w:val="0069113B"/>
    <w:rsid w:val="006921FD"/>
    <w:rsid w:val="00692639"/>
    <w:rsid w:val="006927F0"/>
    <w:rsid w:val="006928DE"/>
    <w:rsid w:val="00692AC3"/>
    <w:rsid w:val="006933FC"/>
    <w:rsid w:val="0069386C"/>
    <w:rsid w:val="00693A27"/>
    <w:rsid w:val="00693D6C"/>
    <w:rsid w:val="0069423F"/>
    <w:rsid w:val="0069441B"/>
    <w:rsid w:val="0069547D"/>
    <w:rsid w:val="00695646"/>
    <w:rsid w:val="00695F90"/>
    <w:rsid w:val="00696002"/>
    <w:rsid w:val="00696455"/>
    <w:rsid w:val="00696A11"/>
    <w:rsid w:val="00696CC9"/>
    <w:rsid w:val="00696E12"/>
    <w:rsid w:val="006973DB"/>
    <w:rsid w:val="0069743D"/>
    <w:rsid w:val="0069752A"/>
    <w:rsid w:val="00697F18"/>
    <w:rsid w:val="006A1049"/>
    <w:rsid w:val="006A10C0"/>
    <w:rsid w:val="006A1488"/>
    <w:rsid w:val="006A1FEB"/>
    <w:rsid w:val="006A2391"/>
    <w:rsid w:val="006A277D"/>
    <w:rsid w:val="006A277F"/>
    <w:rsid w:val="006A2DAF"/>
    <w:rsid w:val="006A4031"/>
    <w:rsid w:val="006A4F90"/>
    <w:rsid w:val="006A5255"/>
    <w:rsid w:val="006A5D7B"/>
    <w:rsid w:val="006A665A"/>
    <w:rsid w:val="006A66CB"/>
    <w:rsid w:val="006A6A94"/>
    <w:rsid w:val="006A7310"/>
    <w:rsid w:val="006A77F9"/>
    <w:rsid w:val="006A7C36"/>
    <w:rsid w:val="006A7C91"/>
    <w:rsid w:val="006B01D1"/>
    <w:rsid w:val="006B045B"/>
    <w:rsid w:val="006B0649"/>
    <w:rsid w:val="006B0663"/>
    <w:rsid w:val="006B06C4"/>
    <w:rsid w:val="006B0BCC"/>
    <w:rsid w:val="006B127B"/>
    <w:rsid w:val="006B1720"/>
    <w:rsid w:val="006B19C1"/>
    <w:rsid w:val="006B2064"/>
    <w:rsid w:val="006B2491"/>
    <w:rsid w:val="006B253D"/>
    <w:rsid w:val="006B2B79"/>
    <w:rsid w:val="006B2BCB"/>
    <w:rsid w:val="006B355D"/>
    <w:rsid w:val="006B3BE9"/>
    <w:rsid w:val="006B3DCA"/>
    <w:rsid w:val="006B452B"/>
    <w:rsid w:val="006B51B9"/>
    <w:rsid w:val="006B53B0"/>
    <w:rsid w:val="006B54E8"/>
    <w:rsid w:val="006B658D"/>
    <w:rsid w:val="006B6989"/>
    <w:rsid w:val="006B727D"/>
    <w:rsid w:val="006B73BC"/>
    <w:rsid w:val="006B7A80"/>
    <w:rsid w:val="006B7B98"/>
    <w:rsid w:val="006B7BAB"/>
    <w:rsid w:val="006B7BCD"/>
    <w:rsid w:val="006C0138"/>
    <w:rsid w:val="006C10DC"/>
    <w:rsid w:val="006C11E1"/>
    <w:rsid w:val="006C15BB"/>
    <w:rsid w:val="006C16C8"/>
    <w:rsid w:val="006C1A4B"/>
    <w:rsid w:val="006C1B58"/>
    <w:rsid w:val="006C1CFB"/>
    <w:rsid w:val="006C1D1A"/>
    <w:rsid w:val="006C1F79"/>
    <w:rsid w:val="006C2329"/>
    <w:rsid w:val="006C25D3"/>
    <w:rsid w:val="006C36D0"/>
    <w:rsid w:val="006C384C"/>
    <w:rsid w:val="006C4091"/>
    <w:rsid w:val="006C4211"/>
    <w:rsid w:val="006C4680"/>
    <w:rsid w:val="006C48C8"/>
    <w:rsid w:val="006C4A8E"/>
    <w:rsid w:val="006C588E"/>
    <w:rsid w:val="006C5E39"/>
    <w:rsid w:val="006C63A6"/>
    <w:rsid w:val="006C6622"/>
    <w:rsid w:val="006C6ABD"/>
    <w:rsid w:val="006C7816"/>
    <w:rsid w:val="006C796C"/>
    <w:rsid w:val="006C7B68"/>
    <w:rsid w:val="006D00B2"/>
    <w:rsid w:val="006D12E6"/>
    <w:rsid w:val="006D2BA5"/>
    <w:rsid w:val="006D2D1E"/>
    <w:rsid w:val="006D3226"/>
    <w:rsid w:val="006D35DA"/>
    <w:rsid w:val="006D3740"/>
    <w:rsid w:val="006D384A"/>
    <w:rsid w:val="006D3F02"/>
    <w:rsid w:val="006D40A3"/>
    <w:rsid w:val="006D4D31"/>
    <w:rsid w:val="006D599E"/>
    <w:rsid w:val="006D5FE2"/>
    <w:rsid w:val="006D6235"/>
    <w:rsid w:val="006D6833"/>
    <w:rsid w:val="006D6976"/>
    <w:rsid w:val="006D6EF4"/>
    <w:rsid w:val="006D78CD"/>
    <w:rsid w:val="006D7959"/>
    <w:rsid w:val="006D7BCC"/>
    <w:rsid w:val="006E0714"/>
    <w:rsid w:val="006E09E7"/>
    <w:rsid w:val="006E0C38"/>
    <w:rsid w:val="006E0F08"/>
    <w:rsid w:val="006E13D3"/>
    <w:rsid w:val="006E175F"/>
    <w:rsid w:val="006E1AD4"/>
    <w:rsid w:val="006E1E00"/>
    <w:rsid w:val="006E21FB"/>
    <w:rsid w:val="006E2341"/>
    <w:rsid w:val="006E2E28"/>
    <w:rsid w:val="006E2E90"/>
    <w:rsid w:val="006E30A5"/>
    <w:rsid w:val="006E3175"/>
    <w:rsid w:val="006E34C2"/>
    <w:rsid w:val="006E4CC8"/>
    <w:rsid w:val="006E56C0"/>
    <w:rsid w:val="006E56C3"/>
    <w:rsid w:val="006E5BF6"/>
    <w:rsid w:val="006E6038"/>
    <w:rsid w:val="006E63D3"/>
    <w:rsid w:val="006E6E9F"/>
    <w:rsid w:val="006E7F01"/>
    <w:rsid w:val="006F0235"/>
    <w:rsid w:val="006F137A"/>
    <w:rsid w:val="006F1E72"/>
    <w:rsid w:val="006F21DC"/>
    <w:rsid w:val="006F2944"/>
    <w:rsid w:val="006F2C29"/>
    <w:rsid w:val="006F390D"/>
    <w:rsid w:val="006F4378"/>
    <w:rsid w:val="006F6047"/>
    <w:rsid w:val="006F618C"/>
    <w:rsid w:val="006F62AA"/>
    <w:rsid w:val="006F6CEC"/>
    <w:rsid w:val="007006CE"/>
    <w:rsid w:val="00701328"/>
    <w:rsid w:val="00701333"/>
    <w:rsid w:val="00701893"/>
    <w:rsid w:val="007018A8"/>
    <w:rsid w:val="00701D34"/>
    <w:rsid w:val="00701F9E"/>
    <w:rsid w:val="007027A3"/>
    <w:rsid w:val="00702FAD"/>
    <w:rsid w:val="0070316E"/>
    <w:rsid w:val="0070332F"/>
    <w:rsid w:val="00703BBD"/>
    <w:rsid w:val="00703E64"/>
    <w:rsid w:val="0070456A"/>
    <w:rsid w:val="0070458B"/>
    <w:rsid w:val="0070462E"/>
    <w:rsid w:val="007047BA"/>
    <w:rsid w:val="0070485F"/>
    <w:rsid w:val="007048C6"/>
    <w:rsid w:val="00704C57"/>
    <w:rsid w:val="007053FA"/>
    <w:rsid w:val="007055C3"/>
    <w:rsid w:val="007055CB"/>
    <w:rsid w:val="00705DBE"/>
    <w:rsid w:val="00705EF0"/>
    <w:rsid w:val="00705F98"/>
    <w:rsid w:val="00706E2E"/>
    <w:rsid w:val="007076FC"/>
    <w:rsid w:val="00710540"/>
    <w:rsid w:val="007105AE"/>
    <w:rsid w:val="00710ECC"/>
    <w:rsid w:val="00710FC7"/>
    <w:rsid w:val="007113AF"/>
    <w:rsid w:val="00711ABC"/>
    <w:rsid w:val="00712626"/>
    <w:rsid w:val="0071269D"/>
    <w:rsid w:val="00712E03"/>
    <w:rsid w:val="0071352A"/>
    <w:rsid w:val="0071357F"/>
    <w:rsid w:val="00713A0F"/>
    <w:rsid w:val="007140DA"/>
    <w:rsid w:val="007141A0"/>
    <w:rsid w:val="00714F68"/>
    <w:rsid w:val="00715B23"/>
    <w:rsid w:val="00716A89"/>
    <w:rsid w:val="00716FCB"/>
    <w:rsid w:val="00717B82"/>
    <w:rsid w:val="007204D2"/>
    <w:rsid w:val="00720AB9"/>
    <w:rsid w:val="0072116D"/>
    <w:rsid w:val="00722575"/>
    <w:rsid w:val="007229EF"/>
    <w:rsid w:val="00722EAF"/>
    <w:rsid w:val="007230BC"/>
    <w:rsid w:val="007242BC"/>
    <w:rsid w:val="00724AEC"/>
    <w:rsid w:val="00725054"/>
    <w:rsid w:val="00725208"/>
    <w:rsid w:val="007253B0"/>
    <w:rsid w:val="007253DA"/>
    <w:rsid w:val="0072570B"/>
    <w:rsid w:val="00726052"/>
    <w:rsid w:val="00726243"/>
    <w:rsid w:val="0072677B"/>
    <w:rsid w:val="007267EC"/>
    <w:rsid w:val="00726B1A"/>
    <w:rsid w:val="00726F9B"/>
    <w:rsid w:val="00727F03"/>
    <w:rsid w:val="00730505"/>
    <w:rsid w:val="007306B1"/>
    <w:rsid w:val="00730B5B"/>
    <w:rsid w:val="00730FBC"/>
    <w:rsid w:val="00732A4E"/>
    <w:rsid w:val="00732D60"/>
    <w:rsid w:val="0073300B"/>
    <w:rsid w:val="00733045"/>
    <w:rsid w:val="007331A6"/>
    <w:rsid w:val="00733351"/>
    <w:rsid w:val="0073387C"/>
    <w:rsid w:val="00733991"/>
    <w:rsid w:val="007344B9"/>
    <w:rsid w:val="007345D0"/>
    <w:rsid w:val="007355AB"/>
    <w:rsid w:val="00735BB4"/>
    <w:rsid w:val="007363CF"/>
    <w:rsid w:val="00736ABB"/>
    <w:rsid w:val="00736DDE"/>
    <w:rsid w:val="00737AEA"/>
    <w:rsid w:val="007407DC"/>
    <w:rsid w:val="00741CCA"/>
    <w:rsid w:val="007423AC"/>
    <w:rsid w:val="007424F5"/>
    <w:rsid w:val="00742894"/>
    <w:rsid w:val="00742908"/>
    <w:rsid w:val="00742C86"/>
    <w:rsid w:val="007432E6"/>
    <w:rsid w:val="007439A0"/>
    <w:rsid w:val="00744BB3"/>
    <w:rsid w:val="00744D87"/>
    <w:rsid w:val="0074541B"/>
    <w:rsid w:val="0074584E"/>
    <w:rsid w:val="007458D8"/>
    <w:rsid w:val="007464AA"/>
    <w:rsid w:val="007465C3"/>
    <w:rsid w:val="00746FDC"/>
    <w:rsid w:val="00747298"/>
    <w:rsid w:val="0074732E"/>
    <w:rsid w:val="00747B2E"/>
    <w:rsid w:val="00747BF7"/>
    <w:rsid w:val="007500C4"/>
    <w:rsid w:val="007501AE"/>
    <w:rsid w:val="0075090B"/>
    <w:rsid w:val="00750BBF"/>
    <w:rsid w:val="0075168C"/>
    <w:rsid w:val="0075181C"/>
    <w:rsid w:val="00751ED9"/>
    <w:rsid w:val="00752187"/>
    <w:rsid w:val="00752398"/>
    <w:rsid w:val="0075251F"/>
    <w:rsid w:val="0075273C"/>
    <w:rsid w:val="00752C62"/>
    <w:rsid w:val="00752E93"/>
    <w:rsid w:val="00752FF3"/>
    <w:rsid w:val="007534BA"/>
    <w:rsid w:val="00753EF1"/>
    <w:rsid w:val="00754184"/>
    <w:rsid w:val="007551CD"/>
    <w:rsid w:val="00755279"/>
    <w:rsid w:val="00755A9C"/>
    <w:rsid w:val="00755BDA"/>
    <w:rsid w:val="00755D07"/>
    <w:rsid w:val="00755D94"/>
    <w:rsid w:val="007569C1"/>
    <w:rsid w:val="00756F10"/>
    <w:rsid w:val="00757946"/>
    <w:rsid w:val="00757B69"/>
    <w:rsid w:val="00757D11"/>
    <w:rsid w:val="00760074"/>
    <w:rsid w:val="007613D3"/>
    <w:rsid w:val="0076170E"/>
    <w:rsid w:val="00762ABD"/>
    <w:rsid w:val="00762B91"/>
    <w:rsid w:val="00762CF2"/>
    <w:rsid w:val="00762D0A"/>
    <w:rsid w:val="00762D51"/>
    <w:rsid w:val="00762D60"/>
    <w:rsid w:val="007630DD"/>
    <w:rsid w:val="007641C7"/>
    <w:rsid w:val="00764E05"/>
    <w:rsid w:val="007655A8"/>
    <w:rsid w:val="007657CC"/>
    <w:rsid w:val="00765FCC"/>
    <w:rsid w:val="00766188"/>
    <w:rsid w:val="0076637B"/>
    <w:rsid w:val="00766619"/>
    <w:rsid w:val="0076671E"/>
    <w:rsid w:val="00766A9A"/>
    <w:rsid w:val="00767236"/>
    <w:rsid w:val="0076767C"/>
    <w:rsid w:val="00767852"/>
    <w:rsid w:val="00767A6C"/>
    <w:rsid w:val="00770162"/>
    <w:rsid w:val="00770A9D"/>
    <w:rsid w:val="00770EA5"/>
    <w:rsid w:val="00771299"/>
    <w:rsid w:val="00771341"/>
    <w:rsid w:val="00771535"/>
    <w:rsid w:val="0077164E"/>
    <w:rsid w:val="00771722"/>
    <w:rsid w:val="007727F9"/>
    <w:rsid w:val="00772BD2"/>
    <w:rsid w:val="00772EEB"/>
    <w:rsid w:val="00773B10"/>
    <w:rsid w:val="00773DEB"/>
    <w:rsid w:val="00774B7C"/>
    <w:rsid w:val="00774C8B"/>
    <w:rsid w:val="00774E8D"/>
    <w:rsid w:val="0077503E"/>
    <w:rsid w:val="007752F8"/>
    <w:rsid w:val="00775714"/>
    <w:rsid w:val="00775EE1"/>
    <w:rsid w:val="007761B3"/>
    <w:rsid w:val="0077671B"/>
    <w:rsid w:val="00776BCE"/>
    <w:rsid w:val="0078020C"/>
    <w:rsid w:val="00780610"/>
    <w:rsid w:val="00780B29"/>
    <w:rsid w:val="00780B48"/>
    <w:rsid w:val="0078128B"/>
    <w:rsid w:val="0078148D"/>
    <w:rsid w:val="007815AD"/>
    <w:rsid w:val="00781843"/>
    <w:rsid w:val="0078215F"/>
    <w:rsid w:val="00782360"/>
    <w:rsid w:val="0078285A"/>
    <w:rsid w:val="00784D55"/>
    <w:rsid w:val="00784E80"/>
    <w:rsid w:val="0078589F"/>
    <w:rsid w:val="00785A3E"/>
    <w:rsid w:val="00785A85"/>
    <w:rsid w:val="00785BDE"/>
    <w:rsid w:val="00786130"/>
    <w:rsid w:val="007866BD"/>
    <w:rsid w:val="00786813"/>
    <w:rsid w:val="007868FA"/>
    <w:rsid w:val="00787007"/>
    <w:rsid w:val="00787035"/>
    <w:rsid w:val="00787DF8"/>
    <w:rsid w:val="00787F6B"/>
    <w:rsid w:val="007903FA"/>
    <w:rsid w:val="007904CF"/>
    <w:rsid w:val="00790A96"/>
    <w:rsid w:val="007916EF"/>
    <w:rsid w:val="00791C7D"/>
    <w:rsid w:val="00791CC8"/>
    <w:rsid w:val="00791CE5"/>
    <w:rsid w:val="00791D17"/>
    <w:rsid w:val="00791DF0"/>
    <w:rsid w:val="007923F8"/>
    <w:rsid w:val="0079373D"/>
    <w:rsid w:val="00793B92"/>
    <w:rsid w:val="007947AF"/>
    <w:rsid w:val="0079485A"/>
    <w:rsid w:val="007949EC"/>
    <w:rsid w:val="00794AF2"/>
    <w:rsid w:val="007954F0"/>
    <w:rsid w:val="007958FA"/>
    <w:rsid w:val="00796897"/>
    <w:rsid w:val="00796898"/>
    <w:rsid w:val="00796C1B"/>
    <w:rsid w:val="007979D8"/>
    <w:rsid w:val="00797B75"/>
    <w:rsid w:val="00797D83"/>
    <w:rsid w:val="00797E3F"/>
    <w:rsid w:val="007A0275"/>
    <w:rsid w:val="007A0650"/>
    <w:rsid w:val="007A066B"/>
    <w:rsid w:val="007A0827"/>
    <w:rsid w:val="007A0861"/>
    <w:rsid w:val="007A25FC"/>
    <w:rsid w:val="007A26F2"/>
    <w:rsid w:val="007A2A54"/>
    <w:rsid w:val="007A2ECC"/>
    <w:rsid w:val="007A30F8"/>
    <w:rsid w:val="007A38F0"/>
    <w:rsid w:val="007A3E37"/>
    <w:rsid w:val="007A3E39"/>
    <w:rsid w:val="007A3FBA"/>
    <w:rsid w:val="007A47CB"/>
    <w:rsid w:val="007A542F"/>
    <w:rsid w:val="007A5740"/>
    <w:rsid w:val="007A5C1C"/>
    <w:rsid w:val="007A5DD7"/>
    <w:rsid w:val="007A754C"/>
    <w:rsid w:val="007A7C6B"/>
    <w:rsid w:val="007A7DA5"/>
    <w:rsid w:val="007A7DE0"/>
    <w:rsid w:val="007B0002"/>
    <w:rsid w:val="007B00F3"/>
    <w:rsid w:val="007B01DE"/>
    <w:rsid w:val="007B0503"/>
    <w:rsid w:val="007B05A1"/>
    <w:rsid w:val="007B05F9"/>
    <w:rsid w:val="007B1A0C"/>
    <w:rsid w:val="007B1D44"/>
    <w:rsid w:val="007B1EE0"/>
    <w:rsid w:val="007B25BE"/>
    <w:rsid w:val="007B28E9"/>
    <w:rsid w:val="007B2DF4"/>
    <w:rsid w:val="007B2E5A"/>
    <w:rsid w:val="007B3295"/>
    <w:rsid w:val="007B35A5"/>
    <w:rsid w:val="007B4566"/>
    <w:rsid w:val="007B488D"/>
    <w:rsid w:val="007B48C4"/>
    <w:rsid w:val="007B4EA7"/>
    <w:rsid w:val="007B512A"/>
    <w:rsid w:val="007B531B"/>
    <w:rsid w:val="007B533B"/>
    <w:rsid w:val="007B537A"/>
    <w:rsid w:val="007B55D3"/>
    <w:rsid w:val="007B574E"/>
    <w:rsid w:val="007B6205"/>
    <w:rsid w:val="007B65A9"/>
    <w:rsid w:val="007B6876"/>
    <w:rsid w:val="007B6C46"/>
    <w:rsid w:val="007B6E86"/>
    <w:rsid w:val="007B6F8F"/>
    <w:rsid w:val="007B7592"/>
    <w:rsid w:val="007C0977"/>
    <w:rsid w:val="007C0EB3"/>
    <w:rsid w:val="007C0F50"/>
    <w:rsid w:val="007C0F9E"/>
    <w:rsid w:val="007C0FF9"/>
    <w:rsid w:val="007C17EF"/>
    <w:rsid w:val="007C20CF"/>
    <w:rsid w:val="007C20EF"/>
    <w:rsid w:val="007C27C1"/>
    <w:rsid w:val="007C2896"/>
    <w:rsid w:val="007C2B3E"/>
    <w:rsid w:val="007C38BF"/>
    <w:rsid w:val="007C3BCC"/>
    <w:rsid w:val="007C4056"/>
    <w:rsid w:val="007C45A6"/>
    <w:rsid w:val="007C4C9E"/>
    <w:rsid w:val="007C539D"/>
    <w:rsid w:val="007C555E"/>
    <w:rsid w:val="007C6320"/>
    <w:rsid w:val="007C6450"/>
    <w:rsid w:val="007C65AB"/>
    <w:rsid w:val="007C6C06"/>
    <w:rsid w:val="007C6D80"/>
    <w:rsid w:val="007C7935"/>
    <w:rsid w:val="007C7EF5"/>
    <w:rsid w:val="007C7FEF"/>
    <w:rsid w:val="007D05CD"/>
    <w:rsid w:val="007D0813"/>
    <w:rsid w:val="007D0B5D"/>
    <w:rsid w:val="007D0CE2"/>
    <w:rsid w:val="007D1968"/>
    <w:rsid w:val="007D1E03"/>
    <w:rsid w:val="007D22AD"/>
    <w:rsid w:val="007D2388"/>
    <w:rsid w:val="007D2CF8"/>
    <w:rsid w:val="007D2E7C"/>
    <w:rsid w:val="007D2EA0"/>
    <w:rsid w:val="007D2EBF"/>
    <w:rsid w:val="007D3192"/>
    <w:rsid w:val="007D379A"/>
    <w:rsid w:val="007D3C69"/>
    <w:rsid w:val="007D3CE5"/>
    <w:rsid w:val="007D3D08"/>
    <w:rsid w:val="007D3E33"/>
    <w:rsid w:val="007D4001"/>
    <w:rsid w:val="007D438F"/>
    <w:rsid w:val="007D45A8"/>
    <w:rsid w:val="007D465D"/>
    <w:rsid w:val="007D4FDE"/>
    <w:rsid w:val="007D58DA"/>
    <w:rsid w:val="007D5C2D"/>
    <w:rsid w:val="007D6ABB"/>
    <w:rsid w:val="007D6D82"/>
    <w:rsid w:val="007D7031"/>
    <w:rsid w:val="007D70F4"/>
    <w:rsid w:val="007D71D9"/>
    <w:rsid w:val="007D7810"/>
    <w:rsid w:val="007D7AD8"/>
    <w:rsid w:val="007D7ED0"/>
    <w:rsid w:val="007E004E"/>
    <w:rsid w:val="007E004F"/>
    <w:rsid w:val="007E05FE"/>
    <w:rsid w:val="007E0744"/>
    <w:rsid w:val="007E0E03"/>
    <w:rsid w:val="007E0EBA"/>
    <w:rsid w:val="007E10A8"/>
    <w:rsid w:val="007E190F"/>
    <w:rsid w:val="007E1E36"/>
    <w:rsid w:val="007E2214"/>
    <w:rsid w:val="007E24E1"/>
    <w:rsid w:val="007E2A48"/>
    <w:rsid w:val="007E2AE1"/>
    <w:rsid w:val="007E2B96"/>
    <w:rsid w:val="007E31C1"/>
    <w:rsid w:val="007E34AA"/>
    <w:rsid w:val="007E366E"/>
    <w:rsid w:val="007E3FE6"/>
    <w:rsid w:val="007E44D6"/>
    <w:rsid w:val="007E45A9"/>
    <w:rsid w:val="007E45AD"/>
    <w:rsid w:val="007E460A"/>
    <w:rsid w:val="007E4EB8"/>
    <w:rsid w:val="007E4F5E"/>
    <w:rsid w:val="007E5469"/>
    <w:rsid w:val="007E5F4B"/>
    <w:rsid w:val="007E78D9"/>
    <w:rsid w:val="007F08F9"/>
    <w:rsid w:val="007F12C4"/>
    <w:rsid w:val="007F1929"/>
    <w:rsid w:val="007F220A"/>
    <w:rsid w:val="007F3166"/>
    <w:rsid w:val="007F3549"/>
    <w:rsid w:val="007F367E"/>
    <w:rsid w:val="007F38D8"/>
    <w:rsid w:val="007F46B5"/>
    <w:rsid w:val="007F4AF2"/>
    <w:rsid w:val="007F4D0E"/>
    <w:rsid w:val="007F5127"/>
    <w:rsid w:val="007F530A"/>
    <w:rsid w:val="007F5776"/>
    <w:rsid w:val="007F5FF4"/>
    <w:rsid w:val="007F609E"/>
    <w:rsid w:val="007F6E65"/>
    <w:rsid w:val="007F6F74"/>
    <w:rsid w:val="007F7271"/>
    <w:rsid w:val="007F770B"/>
    <w:rsid w:val="007F77AE"/>
    <w:rsid w:val="007F799E"/>
    <w:rsid w:val="008001F0"/>
    <w:rsid w:val="0080074F"/>
    <w:rsid w:val="00800F2A"/>
    <w:rsid w:val="0080157B"/>
    <w:rsid w:val="00801AE1"/>
    <w:rsid w:val="00802345"/>
    <w:rsid w:val="008026BB"/>
    <w:rsid w:val="0080279F"/>
    <w:rsid w:val="00802886"/>
    <w:rsid w:val="00802A39"/>
    <w:rsid w:val="00802B72"/>
    <w:rsid w:val="00802BB2"/>
    <w:rsid w:val="00802C47"/>
    <w:rsid w:val="008036F3"/>
    <w:rsid w:val="0080379E"/>
    <w:rsid w:val="00803ABB"/>
    <w:rsid w:val="0080429C"/>
    <w:rsid w:val="008042B5"/>
    <w:rsid w:val="0080575D"/>
    <w:rsid w:val="00805936"/>
    <w:rsid w:val="00805ED6"/>
    <w:rsid w:val="00805FEB"/>
    <w:rsid w:val="0080618C"/>
    <w:rsid w:val="008068E8"/>
    <w:rsid w:val="00806C4B"/>
    <w:rsid w:val="008079A6"/>
    <w:rsid w:val="008104EA"/>
    <w:rsid w:val="00810537"/>
    <w:rsid w:val="00811A9C"/>
    <w:rsid w:val="00811ACB"/>
    <w:rsid w:val="00811E02"/>
    <w:rsid w:val="00812140"/>
    <w:rsid w:val="00812736"/>
    <w:rsid w:val="00813840"/>
    <w:rsid w:val="00813A37"/>
    <w:rsid w:val="00813BB3"/>
    <w:rsid w:val="00813CD0"/>
    <w:rsid w:val="00813F40"/>
    <w:rsid w:val="00814542"/>
    <w:rsid w:val="00814A1D"/>
    <w:rsid w:val="00814BFE"/>
    <w:rsid w:val="008150C3"/>
    <w:rsid w:val="00815347"/>
    <w:rsid w:val="00815A53"/>
    <w:rsid w:val="00815B5B"/>
    <w:rsid w:val="00815C44"/>
    <w:rsid w:val="00816485"/>
    <w:rsid w:val="0081684B"/>
    <w:rsid w:val="00816BC0"/>
    <w:rsid w:val="00816CC0"/>
    <w:rsid w:val="00817195"/>
    <w:rsid w:val="00817AEA"/>
    <w:rsid w:val="00817B5F"/>
    <w:rsid w:val="008202CD"/>
    <w:rsid w:val="00820C9A"/>
    <w:rsid w:val="008211E0"/>
    <w:rsid w:val="00821510"/>
    <w:rsid w:val="008217A6"/>
    <w:rsid w:val="00821CE6"/>
    <w:rsid w:val="008229C3"/>
    <w:rsid w:val="008232C6"/>
    <w:rsid w:val="00823591"/>
    <w:rsid w:val="00823D48"/>
    <w:rsid w:val="00823ED9"/>
    <w:rsid w:val="00824E00"/>
    <w:rsid w:val="00825AAC"/>
    <w:rsid w:val="00825B11"/>
    <w:rsid w:val="0082620D"/>
    <w:rsid w:val="0082636F"/>
    <w:rsid w:val="008268DE"/>
    <w:rsid w:val="008269F1"/>
    <w:rsid w:val="00826ABB"/>
    <w:rsid w:val="00826CD7"/>
    <w:rsid w:val="00826F5B"/>
    <w:rsid w:val="00827129"/>
    <w:rsid w:val="00827434"/>
    <w:rsid w:val="00827873"/>
    <w:rsid w:val="00827B02"/>
    <w:rsid w:val="00827ED8"/>
    <w:rsid w:val="0083025D"/>
    <w:rsid w:val="00830D24"/>
    <w:rsid w:val="0083114E"/>
    <w:rsid w:val="00831934"/>
    <w:rsid w:val="00831C84"/>
    <w:rsid w:val="00831C8F"/>
    <w:rsid w:val="00832061"/>
    <w:rsid w:val="00833343"/>
    <w:rsid w:val="00833478"/>
    <w:rsid w:val="00833907"/>
    <w:rsid w:val="00833B56"/>
    <w:rsid w:val="00833E2E"/>
    <w:rsid w:val="00833E34"/>
    <w:rsid w:val="00834115"/>
    <w:rsid w:val="00834319"/>
    <w:rsid w:val="0083470E"/>
    <w:rsid w:val="008348C8"/>
    <w:rsid w:val="00834DAA"/>
    <w:rsid w:val="008352D9"/>
    <w:rsid w:val="008354EB"/>
    <w:rsid w:val="00835684"/>
    <w:rsid w:val="00835998"/>
    <w:rsid w:val="008359BD"/>
    <w:rsid w:val="00835FCC"/>
    <w:rsid w:val="00836141"/>
    <w:rsid w:val="00836B6F"/>
    <w:rsid w:val="00836D4E"/>
    <w:rsid w:val="008374D2"/>
    <w:rsid w:val="00837B6C"/>
    <w:rsid w:val="00837BFB"/>
    <w:rsid w:val="00837E89"/>
    <w:rsid w:val="0084031C"/>
    <w:rsid w:val="0084039B"/>
    <w:rsid w:val="00840446"/>
    <w:rsid w:val="008406A4"/>
    <w:rsid w:val="008409D0"/>
    <w:rsid w:val="00840CDF"/>
    <w:rsid w:val="00840FFE"/>
    <w:rsid w:val="008413D7"/>
    <w:rsid w:val="008414A0"/>
    <w:rsid w:val="00841952"/>
    <w:rsid w:val="008419DF"/>
    <w:rsid w:val="00841B5C"/>
    <w:rsid w:val="00841F72"/>
    <w:rsid w:val="008425F0"/>
    <w:rsid w:val="0084287E"/>
    <w:rsid w:val="008434CC"/>
    <w:rsid w:val="00843ACF"/>
    <w:rsid w:val="008443E3"/>
    <w:rsid w:val="00844706"/>
    <w:rsid w:val="0084518A"/>
    <w:rsid w:val="00845591"/>
    <w:rsid w:val="00845AEA"/>
    <w:rsid w:val="0084606C"/>
    <w:rsid w:val="00846BB3"/>
    <w:rsid w:val="00846D9E"/>
    <w:rsid w:val="00846F38"/>
    <w:rsid w:val="00847F52"/>
    <w:rsid w:val="00850454"/>
    <w:rsid w:val="008505F7"/>
    <w:rsid w:val="00850734"/>
    <w:rsid w:val="00851130"/>
    <w:rsid w:val="0085189A"/>
    <w:rsid w:val="008525FB"/>
    <w:rsid w:val="00852660"/>
    <w:rsid w:val="00852D82"/>
    <w:rsid w:val="00853436"/>
    <w:rsid w:val="00853715"/>
    <w:rsid w:val="00854089"/>
    <w:rsid w:val="008543B6"/>
    <w:rsid w:val="0085569B"/>
    <w:rsid w:val="008564C2"/>
    <w:rsid w:val="00856821"/>
    <w:rsid w:val="00856A4B"/>
    <w:rsid w:val="00857899"/>
    <w:rsid w:val="00857F8A"/>
    <w:rsid w:val="008602EE"/>
    <w:rsid w:val="00860B5B"/>
    <w:rsid w:val="00860E2B"/>
    <w:rsid w:val="0086130F"/>
    <w:rsid w:val="00861758"/>
    <w:rsid w:val="008619CD"/>
    <w:rsid w:val="00861F2F"/>
    <w:rsid w:val="00862147"/>
    <w:rsid w:val="00862E8A"/>
    <w:rsid w:val="00864C20"/>
    <w:rsid w:val="0086506A"/>
    <w:rsid w:val="00865F2C"/>
    <w:rsid w:val="00866621"/>
    <w:rsid w:val="00866954"/>
    <w:rsid w:val="00866E4F"/>
    <w:rsid w:val="00866E62"/>
    <w:rsid w:val="00866F79"/>
    <w:rsid w:val="0086779A"/>
    <w:rsid w:val="008677FD"/>
    <w:rsid w:val="00867ACE"/>
    <w:rsid w:val="00867D71"/>
    <w:rsid w:val="00867F70"/>
    <w:rsid w:val="008703C1"/>
    <w:rsid w:val="00870CAF"/>
    <w:rsid w:val="008721A5"/>
    <w:rsid w:val="0087275D"/>
    <w:rsid w:val="008728C7"/>
    <w:rsid w:val="00872A0F"/>
    <w:rsid w:val="00872D3C"/>
    <w:rsid w:val="0087328D"/>
    <w:rsid w:val="00873ACE"/>
    <w:rsid w:val="00874077"/>
    <w:rsid w:val="008742BB"/>
    <w:rsid w:val="00874855"/>
    <w:rsid w:val="00875087"/>
    <w:rsid w:val="0087526D"/>
    <w:rsid w:val="00875E87"/>
    <w:rsid w:val="00875EEC"/>
    <w:rsid w:val="00876111"/>
    <w:rsid w:val="00876B5C"/>
    <w:rsid w:val="008771D9"/>
    <w:rsid w:val="008777E5"/>
    <w:rsid w:val="00877F7B"/>
    <w:rsid w:val="00880485"/>
    <w:rsid w:val="00880A0A"/>
    <w:rsid w:val="00880EB5"/>
    <w:rsid w:val="008814D3"/>
    <w:rsid w:val="008823BF"/>
    <w:rsid w:val="0088279C"/>
    <w:rsid w:val="00882813"/>
    <w:rsid w:val="00882BF5"/>
    <w:rsid w:val="0088304D"/>
    <w:rsid w:val="008838E9"/>
    <w:rsid w:val="0088445C"/>
    <w:rsid w:val="008852FB"/>
    <w:rsid w:val="0088544B"/>
    <w:rsid w:val="00885654"/>
    <w:rsid w:val="00885672"/>
    <w:rsid w:val="00885BA6"/>
    <w:rsid w:val="00886260"/>
    <w:rsid w:val="008870DE"/>
    <w:rsid w:val="008870FE"/>
    <w:rsid w:val="00890CE1"/>
    <w:rsid w:val="00890D66"/>
    <w:rsid w:val="008913B5"/>
    <w:rsid w:val="00891909"/>
    <w:rsid w:val="008919EC"/>
    <w:rsid w:val="00891C04"/>
    <w:rsid w:val="00891CB5"/>
    <w:rsid w:val="008920F8"/>
    <w:rsid w:val="0089232E"/>
    <w:rsid w:val="008923F4"/>
    <w:rsid w:val="0089252A"/>
    <w:rsid w:val="00892953"/>
    <w:rsid w:val="008934E0"/>
    <w:rsid w:val="00893C6C"/>
    <w:rsid w:val="008940C4"/>
    <w:rsid w:val="008946AE"/>
    <w:rsid w:val="0089497E"/>
    <w:rsid w:val="00894A35"/>
    <w:rsid w:val="00894B0A"/>
    <w:rsid w:val="008953DE"/>
    <w:rsid w:val="008959BC"/>
    <w:rsid w:val="00895FC3"/>
    <w:rsid w:val="008966E3"/>
    <w:rsid w:val="00897038"/>
    <w:rsid w:val="008974A4"/>
    <w:rsid w:val="00897704"/>
    <w:rsid w:val="00897A77"/>
    <w:rsid w:val="008A0943"/>
    <w:rsid w:val="008A122D"/>
    <w:rsid w:val="008A241E"/>
    <w:rsid w:val="008A29E7"/>
    <w:rsid w:val="008A2D5D"/>
    <w:rsid w:val="008A342C"/>
    <w:rsid w:val="008A354F"/>
    <w:rsid w:val="008A3FD2"/>
    <w:rsid w:val="008A40BC"/>
    <w:rsid w:val="008A516D"/>
    <w:rsid w:val="008A554A"/>
    <w:rsid w:val="008A574A"/>
    <w:rsid w:val="008A57B3"/>
    <w:rsid w:val="008A601C"/>
    <w:rsid w:val="008A6C5C"/>
    <w:rsid w:val="008B1E20"/>
    <w:rsid w:val="008B1ED0"/>
    <w:rsid w:val="008B24CA"/>
    <w:rsid w:val="008B251A"/>
    <w:rsid w:val="008B3190"/>
    <w:rsid w:val="008B3894"/>
    <w:rsid w:val="008B3C06"/>
    <w:rsid w:val="008B469B"/>
    <w:rsid w:val="008B4922"/>
    <w:rsid w:val="008B511F"/>
    <w:rsid w:val="008B6407"/>
    <w:rsid w:val="008B68FB"/>
    <w:rsid w:val="008B69F3"/>
    <w:rsid w:val="008B6D0E"/>
    <w:rsid w:val="008B6DE5"/>
    <w:rsid w:val="008B730D"/>
    <w:rsid w:val="008B7C73"/>
    <w:rsid w:val="008C2112"/>
    <w:rsid w:val="008C2904"/>
    <w:rsid w:val="008C3173"/>
    <w:rsid w:val="008C399A"/>
    <w:rsid w:val="008C3A68"/>
    <w:rsid w:val="008C4A7E"/>
    <w:rsid w:val="008C4B83"/>
    <w:rsid w:val="008C50E6"/>
    <w:rsid w:val="008C5C61"/>
    <w:rsid w:val="008C6CCE"/>
    <w:rsid w:val="008C6D5F"/>
    <w:rsid w:val="008C6F78"/>
    <w:rsid w:val="008C7123"/>
    <w:rsid w:val="008C7567"/>
    <w:rsid w:val="008C7A4E"/>
    <w:rsid w:val="008D0097"/>
    <w:rsid w:val="008D01E5"/>
    <w:rsid w:val="008D0218"/>
    <w:rsid w:val="008D0816"/>
    <w:rsid w:val="008D0865"/>
    <w:rsid w:val="008D0928"/>
    <w:rsid w:val="008D0D57"/>
    <w:rsid w:val="008D13EC"/>
    <w:rsid w:val="008D1853"/>
    <w:rsid w:val="008D23EE"/>
    <w:rsid w:val="008D40E6"/>
    <w:rsid w:val="008D41DC"/>
    <w:rsid w:val="008D4224"/>
    <w:rsid w:val="008D47D9"/>
    <w:rsid w:val="008D4923"/>
    <w:rsid w:val="008D4C6E"/>
    <w:rsid w:val="008D501E"/>
    <w:rsid w:val="008D54A8"/>
    <w:rsid w:val="008D55B2"/>
    <w:rsid w:val="008D5827"/>
    <w:rsid w:val="008D66BA"/>
    <w:rsid w:val="008D7FA3"/>
    <w:rsid w:val="008D7FFB"/>
    <w:rsid w:val="008E00D2"/>
    <w:rsid w:val="008E0105"/>
    <w:rsid w:val="008E02E0"/>
    <w:rsid w:val="008E0AB5"/>
    <w:rsid w:val="008E1A58"/>
    <w:rsid w:val="008E2EF9"/>
    <w:rsid w:val="008E3107"/>
    <w:rsid w:val="008E4379"/>
    <w:rsid w:val="008E46EB"/>
    <w:rsid w:val="008E4772"/>
    <w:rsid w:val="008E486D"/>
    <w:rsid w:val="008E6914"/>
    <w:rsid w:val="008E72E5"/>
    <w:rsid w:val="008E7572"/>
    <w:rsid w:val="008F0092"/>
    <w:rsid w:val="008F03B1"/>
    <w:rsid w:val="008F28EC"/>
    <w:rsid w:val="008F29FC"/>
    <w:rsid w:val="008F2C20"/>
    <w:rsid w:val="008F2E1A"/>
    <w:rsid w:val="008F3151"/>
    <w:rsid w:val="008F34DD"/>
    <w:rsid w:val="008F364A"/>
    <w:rsid w:val="008F3B71"/>
    <w:rsid w:val="008F3FA0"/>
    <w:rsid w:val="008F3FD3"/>
    <w:rsid w:val="008F43E7"/>
    <w:rsid w:val="008F52DC"/>
    <w:rsid w:val="008F5ED3"/>
    <w:rsid w:val="008F645A"/>
    <w:rsid w:val="008F6823"/>
    <w:rsid w:val="008F686C"/>
    <w:rsid w:val="008F6A16"/>
    <w:rsid w:val="008F6AD9"/>
    <w:rsid w:val="008F6E43"/>
    <w:rsid w:val="008F76CE"/>
    <w:rsid w:val="008F7D4F"/>
    <w:rsid w:val="00900ED7"/>
    <w:rsid w:val="00901491"/>
    <w:rsid w:val="00901595"/>
    <w:rsid w:val="009015EA"/>
    <w:rsid w:val="00901C0D"/>
    <w:rsid w:val="00901CBC"/>
    <w:rsid w:val="00902178"/>
    <w:rsid w:val="00902194"/>
    <w:rsid w:val="0090230C"/>
    <w:rsid w:val="00902B68"/>
    <w:rsid w:val="00902F87"/>
    <w:rsid w:val="00903215"/>
    <w:rsid w:val="009033CC"/>
    <w:rsid w:val="009035C7"/>
    <w:rsid w:val="00903821"/>
    <w:rsid w:val="00903A76"/>
    <w:rsid w:val="00903F0D"/>
    <w:rsid w:val="009044FD"/>
    <w:rsid w:val="009056F7"/>
    <w:rsid w:val="00906227"/>
    <w:rsid w:val="0090658A"/>
    <w:rsid w:val="00906DAF"/>
    <w:rsid w:val="009109FD"/>
    <w:rsid w:val="00910A71"/>
    <w:rsid w:val="00910AFF"/>
    <w:rsid w:val="00910D9B"/>
    <w:rsid w:val="0091135F"/>
    <w:rsid w:val="0091147C"/>
    <w:rsid w:val="009118BC"/>
    <w:rsid w:val="00911BC7"/>
    <w:rsid w:val="0091364E"/>
    <w:rsid w:val="00913C50"/>
    <w:rsid w:val="00913D4A"/>
    <w:rsid w:val="009146F1"/>
    <w:rsid w:val="00914B45"/>
    <w:rsid w:val="00914D24"/>
    <w:rsid w:val="009155A5"/>
    <w:rsid w:val="00915732"/>
    <w:rsid w:val="00920520"/>
    <w:rsid w:val="009205D3"/>
    <w:rsid w:val="00920626"/>
    <w:rsid w:val="00920642"/>
    <w:rsid w:val="00920AC5"/>
    <w:rsid w:val="00920ECD"/>
    <w:rsid w:val="009219AA"/>
    <w:rsid w:val="009220DF"/>
    <w:rsid w:val="009226D8"/>
    <w:rsid w:val="00922834"/>
    <w:rsid w:val="00923143"/>
    <w:rsid w:val="009234BB"/>
    <w:rsid w:val="00923AEA"/>
    <w:rsid w:val="00923BB9"/>
    <w:rsid w:val="009245A7"/>
    <w:rsid w:val="00924C14"/>
    <w:rsid w:val="00924E05"/>
    <w:rsid w:val="009255FA"/>
    <w:rsid w:val="00925706"/>
    <w:rsid w:val="00925D6D"/>
    <w:rsid w:val="00925DF6"/>
    <w:rsid w:val="00926161"/>
    <w:rsid w:val="00926189"/>
    <w:rsid w:val="009264F0"/>
    <w:rsid w:val="00926586"/>
    <w:rsid w:val="00926ED5"/>
    <w:rsid w:val="009272E3"/>
    <w:rsid w:val="0092775D"/>
    <w:rsid w:val="0092778C"/>
    <w:rsid w:val="0093067B"/>
    <w:rsid w:val="00930702"/>
    <w:rsid w:val="00931567"/>
    <w:rsid w:val="00931A13"/>
    <w:rsid w:val="00932095"/>
    <w:rsid w:val="0093242F"/>
    <w:rsid w:val="00932831"/>
    <w:rsid w:val="00932CF3"/>
    <w:rsid w:val="0093343E"/>
    <w:rsid w:val="00933A69"/>
    <w:rsid w:val="00933CED"/>
    <w:rsid w:val="00933D30"/>
    <w:rsid w:val="00934604"/>
    <w:rsid w:val="00934BC0"/>
    <w:rsid w:val="00934EFF"/>
    <w:rsid w:val="00935386"/>
    <w:rsid w:val="009354F9"/>
    <w:rsid w:val="00935859"/>
    <w:rsid w:val="00935A90"/>
    <w:rsid w:val="0093715B"/>
    <w:rsid w:val="00937499"/>
    <w:rsid w:val="00937CEC"/>
    <w:rsid w:val="00937DB3"/>
    <w:rsid w:val="00937FA6"/>
    <w:rsid w:val="0094005E"/>
    <w:rsid w:val="0094038D"/>
    <w:rsid w:val="00940E5A"/>
    <w:rsid w:val="0094119D"/>
    <w:rsid w:val="00941AF4"/>
    <w:rsid w:val="00941B9E"/>
    <w:rsid w:val="0094239C"/>
    <w:rsid w:val="009425BF"/>
    <w:rsid w:val="009427DA"/>
    <w:rsid w:val="00942828"/>
    <w:rsid w:val="00942A3E"/>
    <w:rsid w:val="00942ADB"/>
    <w:rsid w:val="00942B88"/>
    <w:rsid w:val="00942ED3"/>
    <w:rsid w:val="0094375E"/>
    <w:rsid w:val="00943B42"/>
    <w:rsid w:val="00943D57"/>
    <w:rsid w:val="00943DD6"/>
    <w:rsid w:val="00944319"/>
    <w:rsid w:val="00945B4B"/>
    <w:rsid w:val="00945B53"/>
    <w:rsid w:val="0094642C"/>
    <w:rsid w:val="009469CC"/>
    <w:rsid w:val="00946CE4"/>
    <w:rsid w:val="00946E1F"/>
    <w:rsid w:val="00946FAD"/>
    <w:rsid w:val="009473B9"/>
    <w:rsid w:val="00950415"/>
    <w:rsid w:val="009504E2"/>
    <w:rsid w:val="0095078A"/>
    <w:rsid w:val="00950964"/>
    <w:rsid w:val="00950A1F"/>
    <w:rsid w:val="00950F15"/>
    <w:rsid w:val="00951043"/>
    <w:rsid w:val="0095109D"/>
    <w:rsid w:val="0095115A"/>
    <w:rsid w:val="0095159D"/>
    <w:rsid w:val="00951717"/>
    <w:rsid w:val="00951C52"/>
    <w:rsid w:val="0095372E"/>
    <w:rsid w:val="00953F29"/>
    <w:rsid w:val="00953F4C"/>
    <w:rsid w:val="00954A4D"/>
    <w:rsid w:val="009563A3"/>
    <w:rsid w:val="00956630"/>
    <w:rsid w:val="00957777"/>
    <w:rsid w:val="00957AA3"/>
    <w:rsid w:val="00957C78"/>
    <w:rsid w:val="00960C1A"/>
    <w:rsid w:val="00960F73"/>
    <w:rsid w:val="009611B8"/>
    <w:rsid w:val="0096196E"/>
    <w:rsid w:val="00961D84"/>
    <w:rsid w:val="00962504"/>
    <w:rsid w:val="0096260F"/>
    <w:rsid w:val="0096266E"/>
    <w:rsid w:val="009626C2"/>
    <w:rsid w:val="009629BB"/>
    <w:rsid w:val="00962A74"/>
    <w:rsid w:val="00962FFF"/>
    <w:rsid w:val="00963062"/>
    <w:rsid w:val="00963A9D"/>
    <w:rsid w:val="0096472A"/>
    <w:rsid w:val="00964817"/>
    <w:rsid w:val="009650B4"/>
    <w:rsid w:val="0096549D"/>
    <w:rsid w:val="009656C2"/>
    <w:rsid w:val="00967401"/>
    <w:rsid w:val="00967632"/>
    <w:rsid w:val="009701A2"/>
    <w:rsid w:val="009711F5"/>
    <w:rsid w:val="009717EF"/>
    <w:rsid w:val="0097180E"/>
    <w:rsid w:val="00971E62"/>
    <w:rsid w:val="009720A8"/>
    <w:rsid w:val="00972289"/>
    <w:rsid w:val="009729A5"/>
    <w:rsid w:val="009729E7"/>
    <w:rsid w:val="00972A06"/>
    <w:rsid w:val="00972A82"/>
    <w:rsid w:val="00973462"/>
    <w:rsid w:val="009735A6"/>
    <w:rsid w:val="0097386C"/>
    <w:rsid w:val="00974365"/>
    <w:rsid w:val="009745CE"/>
    <w:rsid w:val="0097473D"/>
    <w:rsid w:val="009748AA"/>
    <w:rsid w:val="0097522E"/>
    <w:rsid w:val="00975666"/>
    <w:rsid w:val="009763FB"/>
    <w:rsid w:val="00977159"/>
    <w:rsid w:val="00977A6C"/>
    <w:rsid w:val="00977C4B"/>
    <w:rsid w:val="009805EB"/>
    <w:rsid w:val="00980CC1"/>
    <w:rsid w:val="00980D9D"/>
    <w:rsid w:val="00982099"/>
    <w:rsid w:val="009828BE"/>
    <w:rsid w:val="00983334"/>
    <w:rsid w:val="00983ABB"/>
    <w:rsid w:val="0098538E"/>
    <w:rsid w:val="00985694"/>
    <w:rsid w:val="0098575E"/>
    <w:rsid w:val="00985B49"/>
    <w:rsid w:val="00985CAF"/>
    <w:rsid w:val="00985D81"/>
    <w:rsid w:val="00985DD0"/>
    <w:rsid w:val="0098647B"/>
    <w:rsid w:val="0098710A"/>
    <w:rsid w:val="009871DB"/>
    <w:rsid w:val="009875DC"/>
    <w:rsid w:val="009877A1"/>
    <w:rsid w:val="00987B33"/>
    <w:rsid w:val="00990154"/>
    <w:rsid w:val="00990417"/>
    <w:rsid w:val="00990C04"/>
    <w:rsid w:val="00990DEE"/>
    <w:rsid w:val="00991092"/>
    <w:rsid w:val="00991775"/>
    <w:rsid w:val="009922A8"/>
    <w:rsid w:val="00992929"/>
    <w:rsid w:val="00992F40"/>
    <w:rsid w:val="00993347"/>
    <w:rsid w:val="00993573"/>
    <w:rsid w:val="009939A8"/>
    <w:rsid w:val="00994A2F"/>
    <w:rsid w:val="00994B86"/>
    <w:rsid w:val="0099588B"/>
    <w:rsid w:val="00995B37"/>
    <w:rsid w:val="00995B3E"/>
    <w:rsid w:val="00995DA4"/>
    <w:rsid w:val="00995F6E"/>
    <w:rsid w:val="00996C43"/>
    <w:rsid w:val="00996E9C"/>
    <w:rsid w:val="009A1ED0"/>
    <w:rsid w:val="009A220B"/>
    <w:rsid w:val="009A2B27"/>
    <w:rsid w:val="009A2D5F"/>
    <w:rsid w:val="009A2FB8"/>
    <w:rsid w:val="009A37B3"/>
    <w:rsid w:val="009A3B6E"/>
    <w:rsid w:val="009A3B8A"/>
    <w:rsid w:val="009A4008"/>
    <w:rsid w:val="009A40F9"/>
    <w:rsid w:val="009A413C"/>
    <w:rsid w:val="009A42BD"/>
    <w:rsid w:val="009A45DA"/>
    <w:rsid w:val="009A534D"/>
    <w:rsid w:val="009A5B1B"/>
    <w:rsid w:val="009A5DB1"/>
    <w:rsid w:val="009A6082"/>
    <w:rsid w:val="009A715C"/>
    <w:rsid w:val="009A7A47"/>
    <w:rsid w:val="009A7D00"/>
    <w:rsid w:val="009A7E04"/>
    <w:rsid w:val="009A7E8A"/>
    <w:rsid w:val="009B0494"/>
    <w:rsid w:val="009B1097"/>
    <w:rsid w:val="009B1215"/>
    <w:rsid w:val="009B1A53"/>
    <w:rsid w:val="009B1F36"/>
    <w:rsid w:val="009B244D"/>
    <w:rsid w:val="009B2560"/>
    <w:rsid w:val="009B262A"/>
    <w:rsid w:val="009B29D5"/>
    <w:rsid w:val="009B2AF7"/>
    <w:rsid w:val="009B2DF8"/>
    <w:rsid w:val="009B3072"/>
    <w:rsid w:val="009B322E"/>
    <w:rsid w:val="009B37C5"/>
    <w:rsid w:val="009B397F"/>
    <w:rsid w:val="009B4359"/>
    <w:rsid w:val="009B445B"/>
    <w:rsid w:val="009B4E4E"/>
    <w:rsid w:val="009B4EA0"/>
    <w:rsid w:val="009B5DA8"/>
    <w:rsid w:val="009B72F9"/>
    <w:rsid w:val="009B77A7"/>
    <w:rsid w:val="009C091F"/>
    <w:rsid w:val="009C095C"/>
    <w:rsid w:val="009C099F"/>
    <w:rsid w:val="009C0EE1"/>
    <w:rsid w:val="009C0F68"/>
    <w:rsid w:val="009C1033"/>
    <w:rsid w:val="009C1893"/>
    <w:rsid w:val="009C2553"/>
    <w:rsid w:val="009C263A"/>
    <w:rsid w:val="009C27CA"/>
    <w:rsid w:val="009C2E2F"/>
    <w:rsid w:val="009C3369"/>
    <w:rsid w:val="009C347A"/>
    <w:rsid w:val="009C34F0"/>
    <w:rsid w:val="009C3A01"/>
    <w:rsid w:val="009C3CF7"/>
    <w:rsid w:val="009C476A"/>
    <w:rsid w:val="009C4A98"/>
    <w:rsid w:val="009C4E30"/>
    <w:rsid w:val="009C50E8"/>
    <w:rsid w:val="009C514A"/>
    <w:rsid w:val="009C56C6"/>
    <w:rsid w:val="009C570A"/>
    <w:rsid w:val="009C5764"/>
    <w:rsid w:val="009C5D4C"/>
    <w:rsid w:val="009C6612"/>
    <w:rsid w:val="009C6C2F"/>
    <w:rsid w:val="009C6FD0"/>
    <w:rsid w:val="009C70C2"/>
    <w:rsid w:val="009C72C0"/>
    <w:rsid w:val="009C76CB"/>
    <w:rsid w:val="009C78FF"/>
    <w:rsid w:val="009D0F57"/>
    <w:rsid w:val="009D12A9"/>
    <w:rsid w:val="009D1785"/>
    <w:rsid w:val="009D185A"/>
    <w:rsid w:val="009D1EAC"/>
    <w:rsid w:val="009D256D"/>
    <w:rsid w:val="009D2650"/>
    <w:rsid w:val="009D2654"/>
    <w:rsid w:val="009D30D7"/>
    <w:rsid w:val="009D33E5"/>
    <w:rsid w:val="009D36FD"/>
    <w:rsid w:val="009D3A89"/>
    <w:rsid w:val="009D3C15"/>
    <w:rsid w:val="009D446B"/>
    <w:rsid w:val="009D4634"/>
    <w:rsid w:val="009D4831"/>
    <w:rsid w:val="009D4930"/>
    <w:rsid w:val="009D5485"/>
    <w:rsid w:val="009D5E1B"/>
    <w:rsid w:val="009D6196"/>
    <w:rsid w:val="009D6249"/>
    <w:rsid w:val="009D6532"/>
    <w:rsid w:val="009D65A9"/>
    <w:rsid w:val="009D6BAD"/>
    <w:rsid w:val="009D6ECB"/>
    <w:rsid w:val="009D7BDD"/>
    <w:rsid w:val="009D7BF1"/>
    <w:rsid w:val="009E0A4D"/>
    <w:rsid w:val="009E0C56"/>
    <w:rsid w:val="009E12D6"/>
    <w:rsid w:val="009E16EE"/>
    <w:rsid w:val="009E1875"/>
    <w:rsid w:val="009E1DE1"/>
    <w:rsid w:val="009E234B"/>
    <w:rsid w:val="009E2CB3"/>
    <w:rsid w:val="009E34AE"/>
    <w:rsid w:val="009E3BB5"/>
    <w:rsid w:val="009E45C6"/>
    <w:rsid w:val="009E4743"/>
    <w:rsid w:val="009E49A5"/>
    <w:rsid w:val="009E49D8"/>
    <w:rsid w:val="009E4F10"/>
    <w:rsid w:val="009E59CA"/>
    <w:rsid w:val="009E5A83"/>
    <w:rsid w:val="009E5B35"/>
    <w:rsid w:val="009E5B6E"/>
    <w:rsid w:val="009E617C"/>
    <w:rsid w:val="009E660E"/>
    <w:rsid w:val="009E6677"/>
    <w:rsid w:val="009E6B5D"/>
    <w:rsid w:val="009E6FFB"/>
    <w:rsid w:val="009E76E6"/>
    <w:rsid w:val="009E7BF5"/>
    <w:rsid w:val="009F0B4B"/>
    <w:rsid w:val="009F0CD1"/>
    <w:rsid w:val="009F0F28"/>
    <w:rsid w:val="009F105F"/>
    <w:rsid w:val="009F1082"/>
    <w:rsid w:val="009F1269"/>
    <w:rsid w:val="009F1FFC"/>
    <w:rsid w:val="009F2012"/>
    <w:rsid w:val="009F25A4"/>
    <w:rsid w:val="009F27BA"/>
    <w:rsid w:val="009F287B"/>
    <w:rsid w:val="009F2955"/>
    <w:rsid w:val="009F297C"/>
    <w:rsid w:val="009F2A15"/>
    <w:rsid w:val="009F2EFA"/>
    <w:rsid w:val="009F396A"/>
    <w:rsid w:val="009F3990"/>
    <w:rsid w:val="009F3B01"/>
    <w:rsid w:val="009F3B3F"/>
    <w:rsid w:val="009F45DB"/>
    <w:rsid w:val="009F469D"/>
    <w:rsid w:val="009F4744"/>
    <w:rsid w:val="009F4A2D"/>
    <w:rsid w:val="009F4F8B"/>
    <w:rsid w:val="009F521E"/>
    <w:rsid w:val="009F5385"/>
    <w:rsid w:val="009F61F8"/>
    <w:rsid w:val="009F66AC"/>
    <w:rsid w:val="009F6771"/>
    <w:rsid w:val="009F67D2"/>
    <w:rsid w:val="009F694C"/>
    <w:rsid w:val="009F695B"/>
    <w:rsid w:val="009F709A"/>
    <w:rsid w:val="009F7436"/>
    <w:rsid w:val="009F77F5"/>
    <w:rsid w:val="009F7835"/>
    <w:rsid w:val="00A003C6"/>
    <w:rsid w:val="00A0065B"/>
    <w:rsid w:val="00A0072D"/>
    <w:rsid w:val="00A00825"/>
    <w:rsid w:val="00A00C25"/>
    <w:rsid w:val="00A00F3A"/>
    <w:rsid w:val="00A01233"/>
    <w:rsid w:val="00A0142E"/>
    <w:rsid w:val="00A0171F"/>
    <w:rsid w:val="00A01887"/>
    <w:rsid w:val="00A01F5F"/>
    <w:rsid w:val="00A02DA6"/>
    <w:rsid w:val="00A02E2F"/>
    <w:rsid w:val="00A02E5A"/>
    <w:rsid w:val="00A02FDB"/>
    <w:rsid w:val="00A034F5"/>
    <w:rsid w:val="00A03795"/>
    <w:rsid w:val="00A03F50"/>
    <w:rsid w:val="00A0513C"/>
    <w:rsid w:val="00A05BCF"/>
    <w:rsid w:val="00A05EC8"/>
    <w:rsid w:val="00A061DC"/>
    <w:rsid w:val="00A063DE"/>
    <w:rsid w:val="00A06AFF"/>
    <w:rsid w:val="00A06E25"/>
    <w:rsid w:val="00A06E91"/>
    <w:rsid w:val="00A07630"/>
    <w:rsid w:val="00A0786D"/>
    <w:rsid w:val="00A07B8A"/>
    <w:rsid w:val="00A07DA7"/>
    <w:rsid w:val="00A10D86"/>
    <w:rsid w:val="00A111D2"/>
    <w:rsid w:val="00A112A3"/>
    <w:rsid w:val="00A12004"/>
    <w:rsid w:val="00A121E0"/>
    <w:rsid w:val="00A12D6A"/>
    <w:rsid w:val="00A130C8"/>
    <w:rsid w:val="00A13188"/>
    <w:rsid w:val="00A13280"/>
    <w:rsid w:val="00A1387A"/>
    <w:rsid w:val="00A13AFB"/>
    <w:rsid w:val="00A13F55"/>
    <w:rsid w:val="00A14045"/>
    <w:rsid w:val="00A14415"/>
    <w:rsid w:val="00A14BF7"/>
    <w:rsid w:val="00A14CED"/>
    <w:rsid w:val="00A15015"/>
    <w:rsid w:val="00A15332"/>
    <w:rsid w:val="00A155EE"/>
    <w:rsid w:val="00A15AEA"/>
    <w:rsid w:val="00A15BE6"/>
    <w:rsid w:val="00A15BEC"/>
    <w:rsid w:val="00A162FA"/>
    <w:rsid w:val="00A16630"/>
    <w:rsid w:val="00A16A8E"/>
    <w:rsid w:val="00A17525"/>
    <w:rsid w:val="00A179F2"/>
    <w:rsid w:val="00A20B0F"/>
    <w:rsid w:val="00A211B5"/>
    <w:rsid w:val="00A216E0"/>
    <w:rsid w:val="00A22046"/>
    <w:rsid w:val="00A2225E"/>
    <w:rsid w:val="00A2239F"/>
    <w:rsid w:val="00A228FC"/>
    <w:rsid w:val="00A233B9"/>
    <w:rsid w:val="00A23967"/>
    <w:rsid w:val="00A2466F"/>
    <w:rsid w:val="00A255C4"/>
    <w:rsid w:val="00A25A55"/>
    <w:rsid w:val="00A25C96"/>
    <w:rsid w:val="00A2692C"/>
    <w:rsid w:val="00A26CAD"/>
    <w:rsid w:val="00A26D9F"/>
    <w:rsid w:val="00A274A8"/>
    <w:rsid w:val="00A3043B"/>
    <w:rsid w:val="00A30A28"/>
    <w:rsid w:val="00A30E70"/>
    <w:rsid w:val="00A31283"/>
    <w:rsid w:val="00A31293"/>
    <w:rsid w:val="00A3178C"/>
    <w:rsid w:val="00A319EA"/>
    <w:rsid w:val="00A31BEB"/>
    <w:rsid w:val="00A31C8F"/>
    <w:rsid w:val="00A32E7F"/>
    <w:rsid w:val="00A3314F"/>
    <w:rsid w:val="00A33AE5"/>
    <w:rsid w:val="00A33B25"/>
    <w:rsid w:val="00A33C9F"/>
    <w:rsid w:val="00A34186"/>
    <w:rsid w:val="00A34CB5"/>
    <w:rsid w:val="00A352D5"/>
    <w:rsid w:val="00A3542A"/>
    <w:rsid w:val="00A355EB"/>
    <w:rsid w:val="00A35C6F"/>
    <w:rsid w:val="00A35EFC"/>
    <w:rsid w:val="00A360C9"/>
    <w:rsid w:val="00A37332"/>
    <w:rsid w:val="00A3769E"/>
    <w:rsid w:val="00A378A7"/>
    <w:rsid w:val="00A37CDC"/>
    <w:rsid w:val="00A4029D"/>
    <w:rsid w:val="00A4039D"/>
    <w:rsid w:val="00A408C5"/>
    <w:rsid w:val="00A40BAB"/>
    <w:rsid w:val="00A40F41"/>
    <w:rsid w:val="00A41109"/>
    <w:rsid w:val="00A41248"/>
    <w:rsid w:val="00A41A4E"/>
    <w:rsid w:val="00A41F28"/>
    <w:rsid w:val="00A42C3D"/>
    <w:rsid w:val="00A4357A"/>
    <w:rsid w:val="00A43821"/>
    <w:rsid w:val="00A43AD8"/>
    <w:rsid w:val="00A44273"/>
    <w:rsid w:val="00A44321"/>
    <w:rsid w:val="00A4474D"/>
    <w:rsid w:val="00A448BE"/>
    <w:rsid w:val="00A44EF4"/>
    <w:rsid w:val="00A44FAE"/>
    <w:rsid w:val="00A450B9"/>
    <w:rsid w:val="00A455BA"/>
    <w:rsid w:val="00A456C6"/>
    <w:rsid w:val="00A45C19"/>
    <w:rsid w:val="00A462CB"/>
    <w:rsid w:val="00A466C2"/>
    <w:rsid w:val="00A4681B"/>
    <w:rsid w:val="00A46947"/>
    <w:rsid w:val="00A46C86"/>
    <w:rsid w:val="00A4783B"/>
    <w:rsid w:val="00A47CC4"/>
    <w:rsid w:val="00A47CEC"/>
    <w:rsid w:val="00A47E70"/>
    <w:rsid w:val="00A5047F"/>
    <w:rsid w:val="00A50663"/>
    <w:rsid w:val="00A50907"/>
    <w:rsid w:val="00A50A99"/>
    <w:rsid w:val="00A50E9C"/>
    <w:rsid w:val="00A51699"/>
    <w:rsid w:val="00A51DB5"/>
    <w:rsid w:val="00A51F1F"/>
    <w:rsid w:val="00A52F5E"/>
    <w:rsid w:val="00A533BD"/>
    <w:rsid w:val="00A53BFA"/>
    <w:rsid w:val="00A5442F"/>
    <w:rsid w:val="00A5446B"/>
    <w:rsid w:val="00A5469D"/>
    <w:rsid w:val="00A54D8A"/>
    <w:rsid w:val="00A55001"/>
    <w:rsid w:val="00A5579D"/>
    <w:rsid w:val="00A55B36"/>
    <w:rsid w:val="00A55D76"/>
    <w:rsid w:val="00A55F75"/>
    <w:rsid w:val="00A564CA"/>
    <w:rsid w:val="00A56690"/>
    <w:rsid w:val="00A566EF"/>
    <w:rsid w:val="00A569AB"/>
    <w:rsid w:val="00A569FF"/>
    <w:rsid w:val="00A56E7F"/>
    <w:rsid w:val="00A614F5"/>
    <w:rsid w:val="00A61CA8"/>
    <w:rsid w:val="00A62154"/>
    <w:rsid w:val="00A63AB4"/>
    <w:rsid w:val="00A63F3B"/>
    <w:rsid w:val="00A64E3D"/>
    <w:rsid w:val="00A64F8E"/>
    <w:rsid w:val="00A651D3"/>
    <w:rsid w:val="00A654CF"/>
    <w:rsid w:val="00A65681"/>
    <w:rsid w:val="00A65AF5"/>
    <w:rsid w:val="00A65B59"/>
    <w:rsid w:val="00A660CE"/>
    <w:rsid w:val="00A668F9"/>
    <w:rsid w:val="00A66CB3"/>
    <w:rsid w:val="00A66D47"/>
    <w:rsid w:val="00A66F3A"/>
    <w:rsid w:val="00A672D8"/>
    <w:rsid w:val="00A676AC"/>
    <w:rsid w:val="00A67960"/>
    <w:rsid w:val="00A7022C"/>
    <w:rsid w:val="00A70954"/>
    <w:rsid w:val="00A71708"/>
    <w:rsid w:val="00A7243B"/>
    <w:rsid w:val="00A7252D"/>
    <w:rsid w:val="00A728F6"/>
    <w:rsid w:val="00A73D48"/>
    <w:rsid w:val="00A747B9"/>
    <w:rsid w:val="00A7519A"/>
    <w:rsid w:val="00A76280"/>
    <w:rsid w:val="00A76342"/>
    <w:rsid w:val="00A76AC9"/>
    <w:rsid w:val="00A76DBA"/>
    <w:rsid w:val="00A76EA0"/>
    <w:rsid w:val="00A77992"/>
    <w:rsid w:val="00A77C98"/>
    <w:rsid w:val="00A800AE"/>
    <w:rsid w:val="00A80A5D"/>
    <w:rsid w:val="00A81313"/>
    <w:rsid w:val="00A81D88"/>
    <w:rsid w:val="00A82088"/>
    <w:rsid w:val="00A8262F"/>
    <w:rsid w:val="00A82A8A"/>
    <w:rsid w:val="00A82EDF"/>
    <w:rsid w:val="00A832F8"/>
    <w:rsid w:val="00A833F4"/>
    <w:rsid w:val="00A83489"/>
    <w:rsid w:val="00A83CDE"/>
    <w:rsid w:val="00A83E70"/>
    <w:rsid w:val="00A83ED6"/>
    <w:rsid w:val="00A83FCD"/>
    <w:rsid w:val="00A844D1"/>
    <w:rsid w:val="00A847E0"/>
    <w:rsid w:val="00A85312"/>
    <w:rsid w:val="00A85CBC"/>
    <w:rsid w:val="00A85DAB"/>
    <w:rsid w:val="00A8664E"/>
    <w:rsid w:val="00A8683F"/>
    <w:rsid w:val="00A86C36"/>
    <w:rsid w:val="00A86F6F"/>
    <w:rsid w:val="00A870FA"/>
    <w:rsid w:val="00A8764C"/>
    <w:rsid w:val="00A87840"/>
    <w:rsid w:val="00A8798F"/>
    <w:rsid w:val="00A902C4"/>
    <w:rsid w:val="00A90602"/>
    <w:rsid w:val="00A908D6"/>
    <w:rsid w:val="00A9094D"/>
    <w:rsid w:val="00A9109C"/>
    <w:rsid w:val="00A916B8"/>
    <w:rsid w:val="00A91CE0"/>
    <w:rsid w:val="00A91EBB"/>
    <w:rsid w:val="00A92047"/>
    <w:rsid w:val="00A93828"/>
    <w:rsid w:val="00A93D61"/>
    <w:rsid w:val="00A941E0"/>
    <w:rsid w:val="00A94AF1"/>
    <w:rsid w:val="00A94EEB"/>
    <w:rsid w:val="00A950A6"/>
    <w:rsid w:val="00A95D03"/>
    <w:rsid w:val="00A977D3"/>
    <w:rsid w:val="00A9792B"/>
    <w:rsid w:val="00A97D62"/>
    <w:rsid w:val="00A97D9A"/>
    <w:rsid w:val="00A97E57"/>
    <w:rsid w:val="00A97E80"/>
    <w:rsid w:val="00AA0638"/>
    <w:rsid w:val="00AA0915"/>
    <w:rsid w:val="00AA09D5"/>
    <w:rsid w:val="00AA0AA9"/>
    <w:rsid w:val="00AA10F7"/>
    <w:rsid w:val="00AA1165"/>
    <w:rsid w:val="00AA131B"/>
    <w:rsid w:val="00AA1A47"/>
    <w:rsid w:val="00AA2115"/>
    <w:rsid w:val="00AA21C6"/>
    <w:rsid w:val="00AA21F5"/>
    <w:rsid w:val="00AA2258"/>
    <w:rsid w:val="00AA244F"/>
    <w:rsid w:val="00AA270D"/>
    <w:rsid w:val="00AA272A"/>
    <w:rsid w:val="00AA2DE6"/>
    <w:rsid w:val="00AA2F81"/>
    <w:rsid w:val="00AA338D"/>
    <w:rsid w:val="00AA35A3"/>
    <w:rsid w:val="00AA3B17"/>
    <w:rsid w:val="00AA3DA6"/>
    <w:rsid w:val="00AA3DC5"/>
    <w:rsid w:val="00AA3F30"/>
    <w:rsid w:val="00AA43E0"/>
    <w:rsid w:val="00AA4636"/>
    <w:rsid w:val="00AA4B26"/>
    <w:rsid w:val="00AA4C43"/>
    <w:rsid w:val="00AA51C5"/>
    <w:rsid w:val="00AA522F"/>
    <w:rsid w:val="00AA53AD"/>
    <w:rsid w:val="00AA58BE"/>
    <w:rsid w:val="00AA5ECA"/>
    <w:rsid w:val="00AA6238"/>
    <w:rsid w:val="00AA62F3"/>
    <w:rsid w:val="00AA67ED"/>
    <w:rsid w:val="00AA6EE5"/>
    <w:rsid w:val="00AA7522"/>
    <w:rsid w:val="00AA7E6E"/>
    <w:rsid w:val="00AB0356"/>
    <w:rsid w:val="00AB06C9"/>
    <w:rsid w:val="00AB09B4"/>
    <w:rsid w:val="00AB0B0B"/>
    <w:rsid w:val="00AB116C"/>
    <w:rsid w:val="00AB15A9"/>
    <w:rsid w:val="00AB201F"/>
    <w:rsid w:val="00AB2584"/>
    <w:rsid w:val="00AB2A01"/>
    <w:rsid w:val="00AB2E13"/>
    <w:rsid w:val="00AB3783"/>
    <w:rsid w:val="00AB3913"/>
    <w:rsid w:val="00AB3FD8"/>
    <w:rsid w:val="00AB46AA"/>
    <w:rsid w:val="00AB48A0"/>
    <w:rsid w:val="00AB4DE6"/>
    <w:rsid w:val="00AB4FAD"/>
    <w:rsid w:val="00AB5C39"/>
    <w:rsid w:val="00AB6037"/>
    <w:rsid w:val="00AB63DE"/>
    <w:rsid w:val="00AB66A8"/>
    <w:rsid w:val="00AB6A33"/>
    <w:rsid w:val="00AB6B75"/>
    <w:rsid w:val="00AB6C3D"/>
    <w:rsid w:val="00AB72BF"/>
    <w:rsid w:val="00AB72ED"/>
    <w:rsid w:val="00AB7451"/>
    <w:rsid w:val="00AB762A"/>
    <w:rsid w:val="00AB784F"/>
    <w:rsid w:val="00AB7884"/>
    <w:rsid w:val="00AB78C2"/>
    <w:rsid w:val="00AC0AB9"/>
    <w:rsid w:val="00AC0F76"/>
    <w:rsid w:val="00AC181B"/>
    <w:rsid w:val="00AC197B"/>
    <w:rsid w:val="00AC1E63"/>
    <w:rsid w:val="00AC20DB"/>
    <w:rsid w:val="00AC2246"/>
    <w:rsid w:val="00AC280B"/>
    <w:rsid w:val="00AC2858"/>
    <w:rsid w:val="00AC2A36"/>
    <w:rsid w:val="00AC3010"/>
    <w:rsid w:val="00AC45C1"/>
    <w:rsid w:val="00AC4A40"/>
    <w:rsid w:val="00AC4C4A"/>
    <w:rsid w:val="00AC530D"/>
    <w:rsid w:val="00AC5605"/>
    <w:rsid w:val="00AC5D5A"/>
    <w:rsid w:val="00AC5E79"/>
    <w:rsid w:val="00AC5EE1"/>
    <w:rsid w:val="00AC5FC6"/>
    <w:rsid w:val="00AC6352"/>
    <w:rsid w:val="00AC6421"/>
    <w:rsid w:val="00AC6441"/>
    <w:rsid w:val="00AC6479"/>
    <w:rsid w:val="00AC6725"/>
    <w:rsid w:val="00AC682A"/>
    <w:rsid w:val="00AC6C81"/>
    <w:rsid w:val="00AC71B2"/>
    <w:rsid w:val="00AC7315"/>
    <w:rsid w:val="00AC79D2"/>
    <w:rsid w:val="00AC7DF5"/>
    <w:rsid w:val="00AC7F6C"/>
    <w:rsid w:val="00AD07EB"/>
    <w:rsid w:val="00AD0AB2"/>
    <w:rsid w:val="00AD0ABA"/>
    <w:rsid w:val="00AD128A"/>
    <w:rsid w:val="00AD231D"/>
    <w:rsid w:val="00AD24A4"/>
    <w:rsid w:val="00AD2565"/>
    <w:rsid w:val="00AD2D99"/>
    <w:rsid w:val="00AD2ECD"/>
    <w:rsid w:val="00AD345F"/>
    <w:rsid w:val="00AD50F7"/>
    <w:rsid w:val="00AD5284"/>
    <w:rsid w:val="00AD5DE4"/>
    <w:rsid w:val="00AD6286"/>
    <w:rsid w:val="00AD6CE6"/>
    <w:rsid w:val="00AD7010"/>
    <w:rsid w:val="00AD7261"/>
    <w:rsid w:val="00AD743E"/>
    <w:rsid w:val="00AD7593"/>
    <w:rsid w:val="00AD77CB"/>
    <w:rsid w:val="00AD7CFD"/>
    <w:rsid w:val="00AE07D1"/>
    <w:rsid w:val="00AE084E"/>
    <w:rsid w:val="00AE0A08"/>
    <w:rsid w:val="00AE0D11"/>
    <w:rsid w:val="00AE0D6D"/>
    <w:rsid w:val="00AE1284"/>
    <w:rsid w:val="00AE13B0"/>
    <w:rsid w:val="00AE1462"/>
    <w:rsid w:val="00AE16E8"/>
    <w:rsid w:val="00AE1ABE"/>
    <w:rsid w:val="00AE202D"/>
    <w:rsid w:val="00AE2CAE"/>
    <w:rsid w:val="00AE37CD"/>
    <w:rsid w:val="00AE52F8"/>
    <w:rsid w:val="00AE5A5D"/>
    <w:rsid w:val="00AE6186"/>
    <w:rsid w:val="00AE68D6"/>
    <w:rsid w:val="00AE6A82"/>
    <w:rsid w:val="00AE7499"/>
    <w:rsid w:val="00AE77D6"/>
    <w:rsid w:val="00AE7CD8"/>
    <w:rsid w:val="00AE7CE7"/>
    <w:rsid w:val="00AE7D52"/>
    <w:rsid w:val="00AF0014"/>
    <w:rsid w:val="00AF00B7"/>
    <w:rsid w:val="00AF0122"/>
    <w:rsid w:val="00AF13B8"/>
    <w:rsid w:val="00AF1458"/>
    <w:rsid w:val="00AF15AC"/>
    <w:rsid w:val="00AF1A08"/>
    <w:rsid w:val="00AF2DF8"/>
    <w:rsid w:val="00AF3EE9"/>
    <w:rsid w:val="00AF4242"/>
    <w:rsid w:val="00AF428F"/>
    <w:rsid w:val="00AF476A"/>
    <w:rsid w:val="00AF4798"/>
    <w:rsid w:val="00AF47B2"/>
    <w:rsid w:val="00AF4894"/>
    <w:rsid w:val="00AF4B3B"/>
    <w:rsid w:val="00AF5D47"/>
    <w:rsid w:val="00AF6266"/>
    <w:rsid w:val="00AF64CD"/>
    <w:rsid w:val="00B0002F"/>
    <w:rsid w:val="00B003A8"/>
    <w:rsid w:val="00B011F2"/>
    <w:rsid w:val="00B01309"/>
    <w:rsid w:val="00B01995"/>
    <w:rsid w:val="00B01A89"/>
    <w:rsid w:val="00B0254F"/>
    <w:rsid w:val="00B025BD"/>
    <w:rsid w:val="00B028A9"/>
    <w:rsid w:val="00B02CF8"/>
    <w:rsid w:val="00B05528"/>
    <w:rsid w:val="00B05ACE"/>
    <w:rsid w:val="00B05F03"/>
    <w:rsid w:val="00B068A1"/>
    <w:rsid w:val="00B06A69"/>
    <w:rsid w:val="00B06D42"/>
    <w:rsid w:val="00B07091"/>
    <w:rsid w:val="00B071E2"/>
    <w:rsid w:val="00B07832"/>
    <w:rsid w:val="00B07D90"/>
    <w:rsid w:val="00B07E49"/>
    <w:rsid w:val="00B106FD"/>
    <w:rsid w:val="00B110C7"/>
    <w:rsid w:val="00B110CA"/>
    <w:rsid w:val="00B110CE"/>
    <w:rsid w:val="00B11CC7"/>
    <w:rsid w:val="00B12031"/>
    <w:rsid w:val="00B124E9"/>
    <w:rsid w:val="00B12BD4"/>
    <w:rsid w:val="00B13B9F"/>
    <w:rsid w:val="00B1451E"/>
    <w:rsid w:val="00B146DA"/>
    <w:rsid w:val="00B14854"/>
    <w:rsid w:val="00B14FCC"/>
    <w:rsid w:val="00B1525F"/>
    <w:rsid w:val="00B1576D"/>
    <w:rsid w:val="00B161B9"/>
    <w:rsid w:val="00B16C66"/>
    <w:rsid w:val="00B16CE2"/>
    <w:rsid w:val="00B17411"/>
    <w:rsid w:val="00B17889"/>
    <w:rsid w:val="00B17A0E"/>
    <w:rsid w:val="00B17C5D"/>
    <w:rsid w:val="00B17DED"/>
    <w:rsid w:val="00B17EBF"/>
    <w:rsid w:val="00B20A75"/>
    <w:rsid w:val="00B2151D"/>
    <w:rsid w:val="00B21E78"/>
    <w:rsid w:val="00B22665"/>
    <w:rsid w:val="00B226A9"/>
    <w:rsid w:val="00B22C4C"/>
    <w:rsid w:val="00B22F37"/>
    <w:rsid w:val="00B24262"/>
    <w:rsid w:val="00B2478E"/>
    <w:rsid w:val="00B250A4"/>
    <w:rsid w:val="00B258BB"/>
    <w:rsid w:val="00B25B10"/>
    <w:rsid w:val="00B25C36"/>
    <w:rsid w:val="00B25F8E"/>
    <w:rsid w:val="00B2609E"/>
    <w:rsid w:val="00B266A0"/>
    <w:rsid w:val="00B266A5"/>
    <w:rsid w:val="00B267E4"/>
    <w:rsid w:val="00B27CD2"/>
    <w:rsid w:val="00B27E21"/>
    <w:rsid w:val="00B27FA1"/>
    <w:rsid w:val="00B30150"/>
    <w:rsid w:val="00B31B06"/>
    <w:rsid w:val="00B3301A"/>
    <w:rsid w:val="00B3372F"/>
    <w:rsid w:val="00B33C1C"/>
    <w:rsid w:val="00B33E76"/>
    <w:rsid w:val="00B33EC9"/>
    <w:rsid w:val="00B342A1"/>
    <w:rsid w:val="00B34624"/>
    <w:rsid w:val="00B34A43"/>
    <w:rsid w:val="00B34A6C"/>
    <w:rsid w:val="00B34B50"/>
    <w:rsid w:val="00B34D68"/>
    <w:rsid w:val="00B34E52"/>
    <w:rsid w:val="00B34FE3"/>
    <w:rsid w:val="00B3510C"/>
    <w:rsid w:val="00B35142"/>
    <w:rsid w:val="00B357AF"/>
    <w:rsid w:val="00B358A9"/>
    <w:rsid w:val="00B3598C"/>
    <w:rsid w:val="00B35E73"/>
    <w:rsid w:val="00B35F55"/>
    <w:rsid w:val="00B362CF"/>
    <w:rsid w:val="00B3631B"/>
    <w:rsid w:val="00B365AE"/>
    <w:rsid w:val="00B372AF"/>
    <w:rsid w:val="00B378EF"/>
    <w:rsid w:val="00B37A2F"/>
    <w:rsid w:val="00B37A89"/>
    <w:rsid w:val="00B37B85"/>
    <w:rsid w:val="00B37EF5"/>
    <w:rsid w:val="00B40410"/>
    <w:rsid w:val="00B40471"/>
    <w:rsid w:val="00B404C0"/>
    <w:rsid w:val="00B40A05"/>
    <w:rsid w:val="00B40A0F"/>
    <w:rsid w:val="00B4173C"/>
    <w:rsid w:val="00B41E37"/>
    <w:rsid w:val="00B41F5F"/>
    <w:rsid w:val="00B42594"/>
    <w:rsid w:val="00B434EA"/>
    <w:rsid w:val="00B43705"/>
    <w:rsid w:val="00B4427A"/>
    <w:rsid w:val="00B44469"/>
    <w:rsid w:val="00B447E9"/>
    <w:rsid w:val="00B452B6"/>
    <w:rsid w:val="00B45D24"/>
    <w:rsid w:val="00B46599"/>
    <w:rsid w:val="00B46AEC"/>
    <w:rsid w:val="00B46CCB"/>
    <w:rsid w:val="00B47066"/>
    <w:rsid w:val="00B479B4"/>
    <w:rsid w:val="00B47C82"/>
    <w:rsid w:val="00B50545"/>
    <w:rsid w:val="00B50AE2"/>
    <w:rsid w:val="00B50FEF"/>
    <w:rsid w:val="00B517BB"/>
    <w:rsid w:val="00B51C36"/>
    <w:rsid w:val="00B51F1C"/>
    <w:rsid w:val="00B522BB"/>
    <w:rsid w:val="00B52330"/>
    <w:rsid w:val="00B53422"/>
    <w:rsid w:val="00B53C3F"/>
    <w:rsid w:val="00B53D6C"/>
    <w:rsid w:val="00B53D73"/>
    <w:rsid w:val="00B5450E"/>
    <w:rsid w:val="00B550B1"/>
    <w:rsid w:val="00B554BE"/>
    <w:rsid w:val="00B555E0"/>
    <w:rsid w:val="00B55643"/>
    <w:rsid w:val="00B55EAA"/>
    <w:rsid w:val="00B560FF"/>
    <w:rsid w:val="00B56ABC"/>
    <w:rsid w:val="00B56B2D"/>
    <w:rsid w:val="00B56EB4"/>
    <w:rsid w:val="00B56F59"/>
    <w:rsid w:val="00B57AA2"/>
    <w:rsid w:val="00B600BC"/>
    <w:rsid w:val="00B60183"/>
    <w:rsid w:val="00B6021B"/>
    <w:rsid w:val="00B610F7"/>
    <w:rsid w:val="00B6193D"/>
    <w:rsid w:val="00B62816"/>
    <w:rsid w:val="00B62F26"/>
    <w:rsid w:val="00B637B1"/>
    <w:rsid w:val="00B64049"/>
    <w:rsid w:val="00B64B08"/>
    <w:rsid w:val="00B64C5E"/>
    <w:rsid w:val="00B64DB2"/>
    <w:rsid w:val="00B660B7"/>
    <w:rsid w:val="00B666FC"/>
    <w:rsid w:val="00B66841"/>
    <w:rsid w:val="00B66CD3"/>
    <w:rsid w:val="00B67B05"/>
    <w:rsid w:val="00B67EC5"/>
    <w:rsid w:val="00B70044"/>
    <w:rsid w:val="00B70A89"/>
    <w:rsid w:val="00B70AC2"/>
    <w:rsid w:val="00B70F1B"/>
    <w:rsid w:val="00B70F1E"/>
    <w:rsid w:val="00B71053"/>
    <w:rsid w:val="00B71886"/>
    <w:rsid w:val="00B718A2"/>
    <w:rsid w:val="00B71B74"/>
    <w:rsid w:val="00B71CA5"/>
    <w:rsid w:val="00B72018"/>
    <w:rsid w:val="00B727D8"/>
    <w:rsid w:val="00B72AED"/>
    <w:rsid w:val="00B73CCD"/>
    <w:rsid w:val="00B73EF3"/>
    <w:rsid w:val="00B747E0"/>
    <w:rsid w:val="00B749FB"/>
    <w:rsid w:val="00B74C7D"/>
    <w:rsid w:val="00B75021"/>
    <w:rsid w:val="00B75342"/>
    <w:rsid w:val="00B75C67"/>
    <w:rsid w:val="00B75EA8"/>
    <w:rsid w:val="00B76146"/>
    <w:rsid w:val="00B7632D"/>
    <w:rsid w:val="00B76F78"/>
    <w:rsid w:val="00B770AD"/>
    <w:rsid w:val="00B770CB"/>
    <w:rsid w:val="00B7731F"/>
    <w:rsid w:val="00B7771B"/>
    <w:rsid w:val="00B77AED"/>
    <w:rsid w:val="00B77B41"/>
    <w:rsid w:val="00B80D28"/>
    <w:rsid w:val="00B8120C"/>
    <w:rsid w:val="00B813D5"/>
    <w:rsid w:val="00B81972"/>
    <w:rsid w:val="00B81A48"/>
    <w:rsid w:val="00B828FF"/>
    <w:rsid w:val="00B829D8"/>
    <w:rsid w:val="00B8384C"/>
    <w:rsid w:val="00B83FA3"/>
    <w:rsid w:val="00B840FE"/>
    <w:rsid w:val="00B8417E"/>
    <w:rsid w:val="00B84998"/>
    <w:rsid w:val="00B84BAA"/>
    <w:rsid w:val="00B85524"/>
    <w:rsid w:val="00B85626"/>
    <w:rsid w:val="00B87038"/>
    <w:rsid w:val="00B870D2"/>
    <w:rsid w:val="00B902A3"/>
    <w:rsid w:val="00B9054B"/>
    <w:rsid w:val="00B905FA"/>
    <w:rsid w:val="00B91699"/>
    <w:rsid w:val="00B917E4"/>
    <w:rsid w:val="00B9182A"/>
    <w:rsid w:val="00B9208F"/>
    <w:rsid w:val="00B9254D"/>
    <w:rsid w:val="00B92E56"/>
    <w:rsid w:val="00B930FB"/>
    <w:rsid w:val="00B93237"/>
    <w:rsid w:val="00B93523"/>
    <w:rsid w:val="00B93A9F"/>
    <w:rsid w:val="00B93E21"/>
    <w:rsid w:val="00B940B4"/>
    <w:rsid w:val="00B9426B"/>
    <w:rsid w:val="00B95780"/>
    <w:rsid w:val="00B95AD7"/>
    <w:rsid w:val="00B95D5F"/>
    <w:rsid w:val="00B95E34"/>
    <w:rsid w:val="00B961E4"/>
    <w:rsid w:val="00B97399"/>
    <w:rsid w:val="00B9795E"/>
    <w:rsid w:val="00BA0843"/>
    <w:rsid w:val="00BA0994"/>
    <w:rsid w:val="00BA16C6"/>
    <w:rsid w:val="00BA202C"/>
    <w:rsid w:val="00BA27BD"/>
    <w:rsid w:val="00BA303C"/>
    <w:rsid w:val="00BA3947"/>
    <w:rsid w:val="00BA39A9"/>
    <w:rsid w:val="00BA3A5D"/>
    <w:rsid w:val="00BA3FCA"/>
    <w:rsid w:val="00BA4F3F"/>
    <w:rsid w:val="00BA5719"/>
    <w:rsid w:val="00BA5A77"/>
    <w:rsid w:val="00BA5C36"/>
    <w:rsid w:val="00BA5E57"/>
    <w:rsid w:val="00BA6FE6"/>
    <w:rsid w:val="00BA7047"/>
    <w:rsid w:val="00BA7146"/>
    <w:rsid w:val="00BA7C89"/>
    <w:rsid w:val="00BB034A"/>
    <w:rsid w:val="00BB03AE"/>
    <w:rsid w:val="00BB05C9"/>
    <w:rsid w:val="00BB07D1"/>
    <w:rsid w:val="00BB0812"/>
    <w:rsid w:val="00BB091B"/>
    <w:rsid w:val="00BB0C3D"/>
    <w:rsid w:val="00BB16ED"/>
    <w:rsid w:val="00BB2595"/>
    <w:rsid w:val="00BB32AF"/>
    <w:rsid w:val="00BB3745"/>
    <w:rsid w:val="00BB3F4E"/>
    <w:rsid w:val="00BB40C3"/>
    <w:rsid w:val="00BB40FD"/>
    <w:rsid w:val="00BB4411"/>
    <w:rsid w:val="00BB4F3B"/>
    <w:rsid w:val="00BB533D"/>
    <w:rsid w:val="00BB535C"/>
    <w:rsid w:val="00BB58A9"/>
    <w:rsid w:val="00BB5DFC"/>
    <w:rsid w:val="00BB65D8"/>
    <w:rsid w:val="00BB6726"/>
    <w:rsid w:val="00BB67BA"/>
    <w:rsid w:val="00BB6920"/>
    <w:rsid w:val="00BB750C"/>
    <w:rsid w:val="00BB760E"/>
    <w:rsid w:val="00BB7612"/>
    <w:rsid w:val="00BC0399"/>
    <w:rsid w:val="00BC0FD6"/>
    <w:rsid w:val="00BC1ABE"/>
    <w:rsid w:val="00BC1C78"/>
    <w:rsid w:val="00BC1CC9"/>
    <w:rsid w:val="00BC2177"/>
    <w:rsid w:val="00BC253B"/>
    <w:rsid w:val="00BC36A9"/>
    <w:rsid w:val="00BC3CAC"/>
    <w:rsid w:val="00BC3FE3"/>
    <w:rsid w:val="00BC49D8"/>
    <w:rsid w:val="00BC4EEF"/>
    <w:rsid w:val="00BC523C"/>
    <w:rsid w:val="00BC567A"/>
    <w:rsid w:val="00BC6A3C"/>
    <w:rsid w:val="00BC6C6C"/>
    <w:rsid w:val="00BC6E3E"/>
    <w:rsid w:val="00BC6EFA"/>
    <w:rsid w:val="00BC7B54"/>
    <w:rsid w:val="00BC7DD5"/>
    <w:rsid w:val="00BC7E72"/>
    <w:rsid w:val="00BD0BF2"/>
    <w:rsid w:val="00BD1540"/>
    <w:rsid w:val="00BD16B0"/>
    <w:rsid w:val="00BD18BC"/>
    <w:rsid w:val="00BD1C4D"/>
    <w:rsid w:val="00BD1EF3"/>
    <w:rsid w:val="00BD1F88"/>
    <w:rsid w:val="00BD2156"/>
    <w:rsid w:val="00BD24D4"/>
    <w:rsid w:val="00BD279D"/>
    <w:rsid w:val="00BD2AAD"/>
    <w:rsid w:val="00BD397E"/>
    <w:rsid w:val="00BD3EF0"/>
    <w:rsid w:val="00BD4029"/>
    <w:rsid w:val="00BD40FE"/>
    <w:rsid w:val="00BD4142"/>
    <w:rsid w:val="00BD523D"/>
    <w:rsid w:val="00BD5247"/>
    <w:rsid w:val="00BD565B"/>
    <w:rsid w:val="00BD58E0"/>
    <w:rsid w:val="00BD5B78"/>
    <w:rsid w:val="00BD5CD4"/>
    <w:rsid w:val="00BD65A7"/>
    <w:rsid w:val="00BD6930"/>
    <w:rsid w:val="00BD6A87"/>
    <w:rsid w:val="00BD6E88"/>
    <w:rsid w:val="00BD7199"/>
    <w:rsid w:val="00BD7754"/>
    <w:rsid w:val="00BD7A5C"/>
    <w:rsid w:val="00BD7E42"/>
    <w:rsid w:val="00BE0022"/>
    <w:rsid w:val="00BE18BF"/>
    <w:rsid w:val="00BE1EFA"/>
    <w:rsid w:val="00BE2379"/>
    <w:rsid w:val="00BE299C"/>
    <w:rsid w:val="00BE318E"/>
    <w:rsid w:val="00BE31DF"/>
    <w:rsid w:val="00BE3C6B"/>
    <w:rsid w:val="00BE3E27"/>
    <w:rsid w:val="00BE45EA"/>
    <w:rsid w:val="00BE48BD"/>
    <w:rsid w:val="00BE491E"/>
    <w:rsid w:val="00BE55C7"/>
    <w:rsid w:val="00BE5F8B"/>
    <w:rsid w:val="00BE6427"/>
    <w:rsid w:val="00BE676B"/>
    <w:rsid w:val="00BE6D71"/>
    <w:rsid w:val="00BE6FCB"/>
    <w:rsid w:val="00BE7102"/>
    <w:rsid w:val="00BE7566"/>
    <w:rsid w:val="00BF0151"/>
    <w:rsid w:val="00BF0626"/>
    <w:rsid w:val="00BF0914"/>
    <w:rsid w:val="00BF0EF7"/>
    <w:rsid w:val="00BF190E"/>
    <w:rsid w:val="00BF1E14"/>
    <w:rsid w:val="00BF234B"/>
    <w:rsid w:val="00BF2411"/>
    <w:rsid w:val="00BF3B46"/>
    <w:rsid w:val="00BF3BA3"/>
    <w:rsid w:val="00BF3C5B"/>
    <w:rsid w:val="00BF40C0"/>
    <w:rsid w:val="00BF40CF"/>
    <w:rsid w:val="00BF415B"/>
    <w:rsid w:val="00BF4EAA"/>
    <w:rsid w:val="00BF5CF0"/>
    <w:rsid w:val="00BF6510"/>
    <w:rsid w:val="00BF703E"/>
    <w:rsid w:val="00BF70B5"/>
    <w:rsid w:val="00BF713E"/>
    <w:rsid w:val="00BF7671"/>
    <w:rsid w:val="00BF7680"/>
    <w:rsid w:val="00C00995"/>
    <w:rsid w:val="00C00D9A"/>
    <w:rsid w:val="00C015E9"/>
    <w:rsid w:val="00C0256A"/>
    <w:rsid w:val="00C033D1"/>
    <w:rsid w:val="00C03446"/>
    <w:rsid w:val="00C03FC9"/>
    <w:rsid w:val="00C048CC"/>
    <w:rsid w:val="00C049CC"/>
    <w:rsid w:val="00C04EBA"/>
    <w:rsid w:val="00C05458"/>
    <w:rsid w:val="00C0555A"/>
    <w:rsid w:val="00C055D7"/>
    <w:rsid w:val="00C05BE7"/>
    <w:rsid w:val="00C062BF"/>
    <w:rsid w:val="00C07098"/>
    <w:rsid w:val="00C07354"/>
    <w:rsid w:val="00C074EC"/>
    <w:rsid w:val="00C07A9D"/>
    <w:rsid w:val="00C10745"/>
    <w:rsid w:val="00C1219D"/>
    <w:rsid w:val="00C129D4"/>
    <w:rsid w:val="00C12A2A"/>
    <w:rsid w:val="00C133BB"/>
    <w:rsid w:val="00C13B39"/>
    <w:rsid w:val="00C13C1D"/>
    <w:rsid w:val="00C13DCF"/>
    <w:rsid w:val="00C140CE"/>
    <w:rsid w:val="00C140F5"/>
    <w:rsid w:val="00C14112"/>
    <w:rsid w:val="00C1493C"/>
    <w:rsid w:val="00C14C81"/>
    <w:rsid w:val="00C14C9B"/>
    <w:rsid w:val="00C151D4"/>
    <w:rsid w:val="00C15460"/>
    <w:rsid w:val="00C1548D"/>
    <w:rsid w:val="00C15712"/>
    <w:rsid w:val="00C15ABF"/>
    <w:rsid w:val="00C160F7"/>
    <w:rsid w:val="00C164E6"/>
    <w:rsid w:val="00C17167"/>
    <w:rsid w:val="00C175B4"/>
    <w:rsid w:val="00C17B74"/>
    <w:rsid w:val="00C17CC2"/>
    <w:rsid w:val="00C17D34"/>
    <w:rsid w:val="00C200CD"/>
    <w:rsid w:val="00C21285"/>
    <w:rsid w:val="00C21C0D"/>
    <w:rsid w:val="00C22061"/>
    <w:rsid w:val="00C2252B"/>
    <w:rsid w:val="00C22A17"/>
    <w:rsid w:val="00C22AFB"/>
    <w:rsid w:val="00C239C0"/>
    <w:rsid w:val="00C23B85"/>
    <w:rsid w:val="00C23BC9"/>
    <w:rsid w:val="00C24896"/>
    <w:rsid w:val="00C24B39"/>
    <w:rsid w:val="00C24B46"/>
    <w:rsid w:val="00C24BC1"/>
    <w:rsid w:val="00C24CE7"/>
    <w:rsid w:val="00C25745"/>
    <w:rsid w:val="00C25D07"/>
    <w:rsid w:val="00C25D78"/>
    <w:rsid w:val="00C26933"/>
    <w:rsid w:val="00C26E4A"/>
    <w:rsid w:val="00C27050"/>
    <w:rsid w:val="00C27065"/>
    <w:rsid w:val="00C2746E"/>
    <w:rsid w:val="00C30049"/>
    <w:rsid w:val="00C30E3E"/>
    <w:rsid w:val="00C30F67"/>
    <w:rsid w:val="00C313B2"/>
    <w:rsid w:val="00C31514"/>
    <w:rsid w:val="00C317D2"/>
    <w:rsid w:val="00C31825"/>
    <w:rsid w:val="00C31AB9"/>
    <w:rsid w:val="00C31EF0"/>
    <w:rsid w:val="00C32326"/>
    <w:rsid w:val="00C329BB"/>
    <w:rsid w:val="00C32D49"/>
    <w:rsid w:val="00C3369E"/>
    <w:rsid w:val="00C336E6"/>
    <w:rsid w:val="00C33828"/>
    <w:rsid w:val="00C33F82"/>
    <w:rsid w:val="00C34523"/>
    <w:rsid w:val="00C3550A"/>
    <w:rsid w:val="00C3591E"/>
    <w:rsid w:val="00C3594C"/>
    <w:rsid w:val="00C35E2F"/>
    <w:rsid w:val="00C35FCC"/>
    <w:rsid w:val="00C3620B"/>
    <w:rsid w:val="00C36DFD"/>
    <w:rsid w:val="00C36E35"/>
    <w:rsid w:val="00C3715F"/>
    <w:rsid w:val="00C37474"/>
    <w:rsid w:val="00C40107"/>
    <w:rsid w:val="00C4042A"/>
    <w:rsid w:val="00C40A7D"/>
    <w:rsid w:val="00C412E9"/>
    <w:rsid w:val="00C418F0"/>
    <w:rsid w:val="00C41C1F"/>
    <w:rsid w:val="00C41D75"/>
    <w:rsid w:val="00C41FAA"/>
    <w:rsid w:val="00C4290A"/>
    <w:rsid w:val="00C42B80"/>
    <w:rsid w:val="00C43625"/>
    <w:rsid w:val="00C43D50"/>
    <w:rsid w:val="00C44308"/>
    <w:rsid w:val="00C45539"/>
    <w:rsid w:val="00C45F63"/>
    <w:rsid w:val="00C460B7"/>
    <w:rsid w:val="00C463C0"/>
    <w:rsid w:val="00C46FFD"/>
    <w:rsid w:val="00C4764B"/>
    <w:rsid w:val="00C502DD"/>
    <w:rsid w:val="00C50A52"/>
    <w:rsid w:val="00C514D7"/>
    <w:rsid w:val="00C51B3F"/>
    <w:rsid w:val="00C52162"/>
    <w:rsid w:val="00C52B4C"/>
    <w:rsid w:val="00C52FBB"/>
    <w:rsid w:val="00C53035"/>
    <w:rsid w:val="00C5321E"/>
    <w:rsid w:val="00C536F8"/>
    <w:rsid w:val="00C53B1F"/>
    <w:rsid w:val="00C53ED9"/>
    <w:rsid w:val="00C53EED"/>
    <w:rsid w:val="00C54740"/>
    <w:rsid w:val="00C54B0B"/>
    <w:rsid w:val="00C55441"/>
    <w:rsid w:val="00C55872"/>
    <w:rsid w:val="00C558C5"/>
    <w:rsid w:val="00C55C9C"/>
    <w:rsid w:val="00C5669B"/>
    <w:rsid w:val="00C57064"/>
    <w:rsid w:val="00C572E6"/>
    <w:rsid w:val="00C57C4E"/>
    <w:rsid w:val="00C57ED4"/>
    <w:rsid w:val="00C60105"/>
    <w:rsid w:val="00C606EE"/>
    <w:rsid w:val="00C60ADE"/>
    <w:rsid w:val="00C612EB"/>
    <w:rsid w:val="00C6199C"/>
    <w:rsid w:val="00C61AE3"/>
    <w:rsid w:val="00C61B70"/>
    <w:rsid w:val="00C623B8"/>
    <w:rsid w:val="00C62EEC"/>
    <w:rsid w:val="00C63DC4"/>
    <w:rsid w:val="00C63EAF"/>
    <w:rsid w:val="00C64610"/>
    <w:rsid w:val="00C64CCD"/>
    <w:rsid w:val="00C64E02"/>
    <w:rsid w:val="00C64EA5"/>
    <w:rsid w:val="00C65889"/>
    <w:rsid w:val="00C65B5B"/>
    <w:rsid w:val="00C65B5E"/>
    <w:rsid w:val="00C65CF4"/>
    <w:rsid w:val="00C65E2D"/>
    <w:rsid w:val="00C66579"/>
    <w:rsid w:val="00C667E7"/>
    <w:rsid w:val="00C67A01"/>
    <w:rsid w:val="00C67FCD"/>
    <w:rsid w:val="00C706BC"/>
    <w:rsid w:val="00C70934"/>
    <w:rsid w:val="00C70B20"/>
    <w:rsid w:val="00C71EC1"/>
    <w:rsid w:val="00C7235C"/>
    <w:rsid w:val="00C72D92"/>
    <w:rsid w:val="00C7380B"/>
    <w:rsid w:val="00C738BA"/>
    <w:rsid w:val="00C73DB9"/>
    <w:rsid w:val="00C74269"/>
    <w:rsid w:val="00C743B6"/>
    <w:rsid w:val="00C74678"/>
    <w:rsid w:val="00C747C1"/>
    <w:rsid w:val="00C748C5"/>
    <w:rsid w:val="00C7509B"/>
    <w:rsid w:val="00C7526B"/>
    <w:rsid w:val="00C75D0C"/>
    <w:rsid w:val="00C76024"/>
    <w:rsid w:val="00C76292"/>
    <w:rsid w:val="00C767F7"/>
    <w:rsid w:val="00C76B76"/>
    <w:rsid w:val="00C7720E"/>
    <w:rsid w:val="00C804FF"/>
    <w:rsid w:val="00C80526"/>
    <w:rsid w:val="00C80869"/>
    <w:rsid w:val="00C8090C"/>
    <w:rsid w:val="00C809B8"/>
    <w:rsid w:val="00C80CB0"/>
    <w:rsid w:val="00C81528"/>
    <w:rsid w:val="00C8184B"/>
    <w:rsid w:val="00C81DAC"/>
    <w:rsid w:val="00C828AD"/>
    <w:rsid w:val="00C828B2"/>
    <w:rsid w:val="00C82B42"/>
    <w:rsid w:val="00C833A6"/>
    <w:rsid w:val="00C8344B"/>
    <w:rsid w:val="00C83551"/>
    <w:rsid w:val="00C83842"/>
    <w:rsid w:val="00C842A6"/>
    <w:rsid w:val="00C843B1"/>
    <w:rsid w:val="00C8500F"/>
    <w:rsid w:val="00C85342"/>
    <w:rsid w:val="00C856FB"/>
    <w:rsid w:val="00C85AB8"/>
    <w:rsid w:val="00C85D6A"/>
    <w:rsid w:val="00C862FA"/>
    <w:rsid w:val="00C86410"/>
    <w:rsid w:val="00C8654F"/>
    <w:rsid w:val="00C87012"/>
    <w:rsid w:val="00C8741D"/>
    <w:rsid w:val="00C87722"/>
    <w:rsid w:val="00C87F19"/>
    <w:rsid w:val="00C900A2"/>
    <w:rsid w:val="00C9092D"/>
    <w:rsid w:val="00C909EF"/>
    <w:rsid w:val="00C90DE6"/>
    <w:rsid w:val="00C91610"/>
    <w:rsid w:val="00C91BB6"/>
    <w:rsid w:val="00C92440"/>
    <w:rsid w:val="00C93265"/>
    <w:rsid w:val="00C9392C"/>
    <w:rsid w:val="00C93B62"/>
    <w:rsid w:val="00C93D24"/>
    <w:rsid w:val="00C9425B"/>
    <w:rsid w:val="00C948E6"/>
    <w:rsid w:val="00C94A76"/>
    <w:rsid w:val="00C94DEA"/>
    <w:rsid w:val="00C94F7D"/>
    <w:rsid w:val="00C9532E"/>
    <w:rsid w:val="00C95517"/>
    <w:rsid w:val="00C95985"/>
    <w:rsid w:val="00C959F6"/>
    <w:rsid w:val="00C95C13"/>
    <w:rsid w:val="00C9640B"/>
    <w:rsid w:val="00C96C7E"/>
    <w:rsid w:val="00C96E04"/>
    <w:rsid w:val="00C96E06"/>
    <w:rsid w:val="00C9772E"/>
    <w:rsid w:val="00C97877"/>
    <w:rsid w:val="00C97CFF"/>
    <w:rsid w:val="00CA002E"/>
    <w:rsid w:val="00CA1229"/>
    <w:rsid w:val="00CA1472"/>
    <w:rsid w:val="00CA171A"/>
    <w:rsid w:val="00CA1725"/>
    <w:rsid w:val="00CA1BA8"/>
    <w:rsid w:val="00CA2347"/>
    <w:rsid w:val="00CA2543"/>
    <w:rsid w:val="00CA25C3"/>
    <w:rsid w:val="00CA26DC"/>
    <w:rsid w:val="00CA2AE0"/>
    <w:rsid w:val="00CA2E1D"/>
    <w:rsid w:val="00CA398E"/>
    <w:rsid w:val="00CA42E3"/>
    <w:rsid w:val="00CA562B"/>
    <w:rsid w:val="00CA5CEF"/>
    <w:rsid w:val="00CA5E00"/>
    <w:rsid w:val="00CA5EBE"/>
    <w:rsid w:val="00CA608C"/>
    <w:rsid w:val="00CA61A1"/>
    <w:rsid w:val="00CA638D"/>
    <w:rsid w:val="00CA6972"/>
    <w:rsid w:val="00CA7765"/>
    <w:rsid w:val="00CA784C"/>
    <w:rsid w:val="00CB007F"/>
    <w:rsid w:val="00CB037B"/>
    <w:rsid w:val="00CB2190"/>
    <w:rsid w:val="00CB2EA7"/>
    <w:rsid w:val="00CB3047"/>
    <w:rsid w:val="00CB413A"/>
    <w:rsid w:val="00CB427D"/>
    <w:rsid w:val="00CB56CB"/>
    <w:rsid w:val="00CB5913"/>
    <w:rsid w:val="00CB5943"/>
    <w:rsid w:val="00CB6175"/>
    <w:rsid w:val="00CB6C8F"/>
    <w:rsid w:val="00CB6DE0"/>
    <w:rsid w:val="00CB7614"/>
    <w:rsid w:val="00CB7ED8"/>
    <w:rsid w:val="00CB7F4C"/>
    <w:rsid w:val="00CC0025"/>
    <w:rsid w:val="00CC008A"/>
    <w:rsid w:val="00CC0244"/>
    <w:rsid w:val="00CC026B"/>
    <w:rsid w:val="00CC0411"/>
    <w:rsid w:val="00CC1865"/>
    <w:rsid w:val="00CC2250"/>
    <w:rsid w:val="00CC27E0"/>
    <w:rsid w:val="00CC295F"/>
    <w:rsid w:val="00CC296A"/>
    <w:rsid w:val="00CC2AFD"/>
    <w:rsid w:val="00CC2CF3"/>
    <w:rsid w:val="00CC2E03"/>
    <w:rsid w:val="00CC3660"/>
    <w:rsid w:val="00CC3D83"/>
    <w:rsid w:val="00CC3F27"/>
    <w:rsid w:val="00CC3F96"/>
    <w:rsid w:val="00CC4A7C"/>
    <w:rsid w:val="00CC5026"/>
    <w:rsid w:val="00CC5CFF"/>
    <w:rsid w:val="00CC6068"/>
    <w:rsid w:val="00CC6108"/>
    <w:rsid w:val="00CC6329"/>
    <w:rsid w:val="00CC64E5"/>
    <w:rsid w:val="00CC76D2"/>
    <w:rsid w:val="00CC7940"/>
    <w:rsid w:val="00CC7994"/>
    <w:rsid w:val="00CD01B9"/>
    <w:rsid w:val="00CD027F"/>
    <w:rsid w:val="00CD05A4"/>
    <w:rsid w:val="00CD109E"/>
    <w:rsid w:val="00CD1435"/>
    <w:rsid w:val="00CD16D4"/>
    <w:rsid w:val="00CD18B1"/>
    <w:rsid w:val="00CD19F7"/>
    <w:rsid w:val="00CD1B91"/>
    <w:rsid w:val="00CD246B"/>
    <w:rsid w:val="00CD267C"/>
    <w:rsid w:val="00CD2D8E"/>
    <w:rsid w:val="00CD3102"/>
    <w:rsid w:val="00CD31D2"/>
    <w:rsid w:val="00CD3464"/>
    <w:rsid w:val="00CD406B"/>
    <w:rsid w:val="00CD5430"/>
    <w:rsid w:val="00CD565F"/>
    <w:rsid w:val="00CD570F"/>
    <w:rsid w:val="00CD5942"/>
    <w:rsid w:val="00CD5CDB"/>
    <w:rsid w:val="00CD6056"/>
    <w:rsid w:val="00CD66CA"/>
    <w:rsid w:val="00CD67E2"/>
    <w:rsid w:val="00CD69FE"/>
    <w:rsid w:val="00CD6A0A"/>
    <w:rsid w:val="00CD791F"/>
    <w:rsid w:val="00CD7E34"/>
    <w:rsid w:val="00CE0277"/>
    <w:rsid w:val="00CE0655"/>
    <w:rsid w:val="00CE09CF"/>
    <w:rsid w:val="00CE0DAF"/>
    <w:rsid w:val="00CE14B2"/>
    <w:rsid w:val="00CE1573"/>
    <w:rsid w:val="00CE1C8D"/>
    <w:rsid w:val="00CE269C"/>
    <w:rsid w:val="00CE2BCB"/>
    <w:rsid w:val="00CE2CE4"/>
    <w:rsid w:val="00CE32DA"/>
    <w:rsid w:val="00CE333C"/>
    <w:rsid w:val="00CE3635"/>
    <w:rsid w:val="00CE3B37"/>
    <w:rsid w:val="00CE3F06"/>
    <w:rsid w:val="00CE3FFE"/>
    <w:rsid w:val="00CE4022"/>
    <w:rsid w:val="00CE4100"/>
    <w:rsid w:val="00CE42DE"/>
    <w:rsid w:val="00CE4922"/>
    <w:rsid w:val="00CE4E04"/>
    <w:rsid w:val="00CE4E31"/>
    <w:rsid w:val="00CE542F"/>
    <w:rsid w:val="00CE5447"/>
    <w:rsid w:val="00CE5584"/>
    <w:rsid w:val="00CE602A"/>
    <w:rsid w:val="00CE6A26"/>
    <w:rsid w:val="00CE6A72"/>
    <w:rsid w:val="00CE6C41"/>
    <w:rsid w:val="00CE722F"/>
    <w:rsid w:val="00CE7D6B"/>
    <w:rsid w:val="00CE7EF5"/>
    <w:rsid w:val="00CF03E1"/>
    <w:rsid w:val="00CF0576"/>
    <w:rsid w:val="00CF0FF3"/>
    <w:rsid w:val="00CF12EE"/>
    <w:rsid w:val="00CF19E8"/>
    <w:rsid w:val="00CF2059"/>
    <w:rsid w:val="00CF2397"/>
    <w:rsid w:val="00CF26A3"/>
    <w:rsid w:val="00CF2E15"/>
    <w:rsid w:val="00CF30C1"/>
    <w:rsid w:val="00CF357E"/>
    <w:rsid w:val="00CF53BE"/>
    <w:rsid w:val="00CF55E0"/>
    <w:rsid w:val="00CF5835"/>
    <w:rsid w:val="00CF5C9A"/>
    <w:rsid w:val="00CF678B"/>
    <w:rsid w:val="00CF7472"/>
    <w:rsid w:val="00CF74A3"/>
    <w:rsid w:val="00CF74FB"/>
    <w:rsid w:val="00CF7631"/>
    <w:rsid w:val="00CF7663"/>
    <w:rsid w:val="00CF768B"/>
    <w:rsid w:val="00CF7755"/>
    <w:rsid w:val="00CF7E99"/>
    <w:rsid w:val="00CF7F3D"/>
    <w:rsid w:val="00CF7FEF"/>
    <w:rsid w:val="00D005A0"/>
    <w:rsid w:val="00D008AD"/>
    <w:rsid w:val="00D00A06"/>
    <w:rsid w:val="00D00ADA"/>
    <w:rsid w:val="00D00D4A"/>
    <w:rsid w:val="00D0111D"/>
    <w:rsid w:val="00D0133B"/>
    <w:rsid w:val="00D0145B"/>
    <w:rsid w:val="00D015CC"/>
    <w:rsid w:val="00D01AC1"/>
    <w:rsid w:val="00D01C3B"/>
    <w:rsid w:val="00D040BB"/>
    <w:rsid w:val="00D048C4"/>
    <w:rsid w:val="00D04AFA"/>
    <w:rsid w:val="00D0512B"/>
    <w:rsid w:val="00D05C88"/>
    <w:rsid w:val="00D06452"/>
    <w:rsid w:val="00D06467"/>
    <w:rsid w:val="00D06496"/>
    <w:rsid w:val="00D06F9A"/>
    <w:rsid w:val="00D07185"/>
    <w:rsid w:val="00D072D3"/>
    <w:rsid w:val="00D072E6"/>
    <w:rsid w:val="00D07A14"/>
    <w:rsid w:val="00D10C2F"/>
    <w:rsid w:val="00D10C9B"/>
    <w:rsid w:val="00D110B8"/>
    <w:rsid w:val="00D11610"/>
    <w:rsid w:val="00D11DB9"/>
    <w:rsid w:val="00D11EAE"/>
    <w:rsid w:val="00D1228B"/>
    <w:rsid w:val="00D12AC0"/>
    <w:rsid w:val="00D12ECA"/>
    <w:rsid w:val="00D12EFE"/>
    <w:rsid w:val="00D135AB"/>
    <w:rsid w:val="00D135B4"/>
    <w:rsid w:val="00D14916"/>
    <w:rsid w:val="00D14AF8"/>
    <w:rsid w:val="00D15011"/>
    <w:rsid w:val="00D1502B"/>
    <w:rsid w:val="00D15768"/>
    <w:rsid w:val="00D15D17"/>
    <w:rsid w:val="00D162F8"/>
    <w:rsid w:val="00D1633E"/>
    <w:rsid w:val="00D16410"/>
    <w:rsid w:val="00D16B76"/>
    <w:rsid w:val="00D16DCC"/>
    <w:rsid w:val="00D1774F"/>
    <w:rsid w:val="00D17865"/>
    <w:rsid w:val="00D20199"/>
    <w:rsid w:val="00D20462"/>
    <w:rsid w:val="00D20AA8"/>
    <w:rsid w:val="00D20ADB"/>
    <w:rsid w:val="00D20E48"/>
    <w:rsid w:val="00D21669"/>
    <w:rsid w:val="00D220B8"/>
    <w:rsid w:val="00D22E63"/>
    <w:rsid w:val="00D230F7"/>
    <w:rsid w:val="00D234D3"/>
    <w:rsid w:val="00D2397E"/>
    <w:rsid w:val="00D23DAF"/>
    <w:rsid w:val="00D248C5"/>
    <w:rsid w:val="00D25360"/>
    <w:rsid w:val="00D2556C"/>
    <w:rsid w:val="00D256DC"/>
    <w:rsid w:val="00D25743"/>
    <w:rsid w:val="00D25923"/>
    <w:rsid w:val="00D25BCE"/>
    <w:rsid w:val="00D2686D"/>
    <w:rsid w:val="00D26EAA"/>
    <w:rsid w:val="00D2761B"/>
    <w:rsid w:val="00D27797"/>
    <w:rsid w:val="00D2780C"/>
    <w:rsid w:val="00D27840"/>
    <w:rsid w:val="00D30BC4"/>
    <w:rsid w:val="00D31B73"/>
    <w:rsid w:val="00D31CD5"/>
    <w:rsid w:val="00D3243D"/>
    <w:rsid w:val="00D326FC"/>
    <w:rsid w:val="00D32B01"/>
    <w:rsid w:val="00D3311E"/>
    <w:rsid w:val="00D33180"/>
    <w:rsid w:val="00D340FE"/>
    <w:rsid w:val="00D343F9"/>
    <w:rsid w:val="00D34717"/>
    <w:rsid w:val="00D34A78"/>
    <w:rsid w:val="00D34A9D"/>
    <w:rsid w:val="00D34EE4"/>
    <w:rsid w:val="00D35402"/>
    <w:rsid w:val="00D35653"/>
    <w:rsid w:val="00D3645C"/>
    <w:rsid w:val="00D36628"/>
    <w:rsid w:val="00D3672E"/>
    <w:rsid w:val="00D36C40"/>
    <w:rsid w:val="00D36F1B"/>
    <w:rsid w:val="00D3768A"/>
    <w:rsid w:val="00D40758"/>
    <w:rsid w:val="00D40B8E"/>
    <w:rsid w:val="00D40C59"/>
    <w:rsid w:val="00D41198"/>
    <w:rsid w:val="00D41BE5"/>
    <w:rsid w:val="00D41BF2"/>
    <w:rsid w:val="00D41F8D"/>
    <w:rsid w:val="00D42106"/>
    <w:rsid w:val="00D424F2"/>
    <w:rsid w:val="00D42BAC"/>
    <w:rsid w:val="00D431BE"/>
    <w:rsid w:val="00D44CE6"/>
    <w:rsid w:val="00D44ED3"/>
    <w:rsid w:val="00D45CC4"/>
    <w:rsid w:val="00D45F26"/>
    <w:rsid w:val="00D461DC"/>
    <w:rsid w:val="00D46448"/>
    <w:rsid w:val="00D46467"/>
    <w:rsid w:val="00D46559"/>
    <w:rsid w:val="00D4692B"/>
    <w:rsid w:val="00D4697D"/>
    <w:rsid w:val="00D4698B"/>
    <w:rsid w:val="00D46F4C"/>
    <w:rsid w:val="00D47DE4"/>
    <w:rsid w:val="00D47FDB"/>
    <w:rsid w:val="00D509FA"/>
    <w:rsid w:val="00D50D6A"/>
    <w:rsid w:val="00D5208A"/>
    <w:rsid w:val="00D52615"/>
    <w:rsid w:val="00D526C1"/>
    <w:rsid w:val="00D526C5"/>
    <w:rsid w:val="00D526EB"/>
    <w:rsid w:val="00D5305F"/>
    <w:rsid w:val="00D532C8"/>
    <w:rsid w:val="00D5382A"/>
    <w:rsid w:val="00D53B0C"/>
    <w:rsid w:val="00D545A7"/>
    <w:rsid w:val="00D548C9"/>
    <w:rsid w:val="00D54A3C"/>
    <w:rsid w:val="00D54D78"/>
    <w:rsid w:val="00D55083"/>
    <w:rsid w:val="00D55757"/>
    <w:rsid w:val="00D55821"/>
    <w:rsid w:val="00D5603E"/>
    <w:rsid w:val="00D561FC"/>
    <w:rsid w:val="00D56DA7"/>
    <w:rsid w:val="00D575BD"/>
    <w:rsid w:val="00D6066A"/>
    <w:rsid w:val="00D6077D"/>
    <w:rsid w:val="00D60B2D"/>
    <w:rsid w:val="00D60C12"/>
    <w:rsid w:val="00D60E7F"/>
    <w:rsid w:val="00D61459"/>
    <w:rsid w:val="00D6161F"/>
    <w:rsid w:val="00D61C10"/>
    <w:rsid w:val="00D61D36"/>
    <w:rsid w:val="00D62002"/>
    <w:rsid w:val="00D62B9A"/>
    <w:rsid w:val="00D62E96"/>
    <w:rsid w:val="00D63051"/>
    <w:rsid w:val="00D63610"/>
    <w:rsid w:val="00D63811"/>
    <w:rsid w:val="00D638CD"/>
    <w:rsid w:val="00D638E2"/>
    <w:rsid w:val="00D64169"/>
    <w:rsid w:val="00D642CE"/>
    <w:rsid w:val="00D6476E"/>
    <w:rsid w:val="00D64788"/>
    <w:rsid w:val="00D64BF7"/>
    <w:rsid w:val="00D657C1"/>
    <w:rsid w:val="00D657E4"/>
    <w:rsid w:val="00D665FF"/>
    <w:rsid w:val="00D6663E"/>
    <w:rsid w:val="00D667B2"/>
    <w:rsid w:val="00D6702F"/>
    <w:rsid w:val="00D67558"/>
    <w:rsid w:val="00D67A38"/>
    <w:rsid w:val="00D67E0B"/>
    <w:rsid w:val="00D70511"/>
    <w:rsid w:val="00D70696"/>
    <w:rsid w:val="00D70836"/>
    <w:rsid w:val="00D70E20"/>
    <w:rsid w:val="00D70E65"/>
    <w:rsid w:val="00D712E7"/>
    <w:rsid w:val="00D726FC"/>
    <w:rsid w:val="00D72C91"/>
    <w:rsid w:val="00D72F57"/>
    <w:rsid w:val="00D73056"/>
    <w:rsid w:val="00D7346E"/>
    <w:rsid w:val="00D73E59"/>
    <w:rsid w:val="00D741EC"/>
    <w:rsid w:val="00D7425E"/>
    <w:rsid w:val="00D742BA"/>
    <w:rsid w:val="00D744AA"/>
    <w:rsid w:val="00D7590B"/>
    <w:rsid w:val="00D76340"/>
    <w:rsid w:val="00D77524"/>
    <w:rsid w:val="00D7789B"/>
    <w:rsid w:val="00D80225"/>
    <w:rsid w:val="00D80957"/>
    <w:rsid w:val="00D80E38"/>
    <w:rsid w:val="00D81035"/>
    <w:rsid w:val="00D813AD"/>
    <w:rsid w:val="00D813E8"/>
    <w:rsid w:val="00D81A0B"/>
    <w:rsid w:val="00D82023"/>
    <w:rsid w:val="00D828F6"/>
    <w:rsid w:val="00D82B15"/>
    <w:rsid w:val="00D833D5"/>
    <w:rsid w:val="00D838F2"/>
    <w:rsid w:val="00D83D6D"/>
    <w:rsid w:val="00D83F10"/>
    <w:rsid w:val="00D841AA"/>
    <w:rsid w:val="00D842F0"/>
    <w:rsid w:val="00D845BB"/>
    <w:rsid w:val="00D8461E"/>
    <w:rsid w:val="00D84BDF"/>
    <w:rsid w:val="00D85123"/>
    <w:rsid w:val="00D85F1A"/>
    <w:rsid w:val="00D86027"/>
    <w:rsid w:val="00D865DC"/>
    <w:rsid w:val="00D866C6"/>
    <w:rsid w:val="00D86753"/>
    <w:rsid w:val="00D867CF"/>
    <w:rsid w:val="00D87B98"/>
    <w:rsid w:val="00D90075"/>
    <w:rsid w:val="00D90D36"/>
    <w:rsid w:val="00D90DB6"/>
    <w:rsid w:val="00D91D46"/>
    <w:rsid w:val="00D92331"/>
    <w:rsid w:val="00D92B4B"/>
    <w:rsid w:val="00D931ED"/>
    <w:rsid w:val="00D93F4F"/>
    <w:rsid w:val="00D9433A"/>
    <w:rsid w:val="00D94D31"/>
    <w:rsid w:val="00D953BD"/>
    <w:rsid w:val="00D953F7"/>
    <w:rsid w:val="00D957EF"/>
    <w:rsid w:val="00D9580B"/>
    <w:rsid w:val="00D95D39"/>
    <w:rsid w:val="00D95E9A"/>
    <w:rsid w:val="00D96092"/>
    <w:rsid w:val="00D962A2"/>
    <w:rsid w:val="00D973CC"/>
    <w:rsid w:val="00D9742F"/>
    <w:rsid w:val="00D97AEE"/>
    <w:rsid w:val="00D97FFE"/>
    <w:rsid w:val="00DA055A"/>
    <w:rsid w:val="00DA1E31"/>
    <w:rsid w:val="00DA22B9"/>
    <w:rsid w:val="00DA235A"/>
    <w:rsid w:val="00DA2576"/>
    <w:rsid w:val="00DA2A6C"/>
    <w:rsid w:val="00DA2A8A"/>
    <w:rsid w:val="00DA36D9"/>
    <w:rsid w:val="00DA41F8"/>
    <w:rsid w:val="00DA47B7"/>
    <w:rsid w:val="00DA48D6"/>
    <w:rsid w:val="00DA4E5F"/>
    <w:rsid w:val="00DA6058"/>
    <w:rsid w:val="00DA6E43"/>
    <w:rsid w:val="00DA7057"/>
    <w:rsid w:val="00DA71C3"/>
    <w:rsid w:val="00DA732F"/>
    <w:rsid w:val="00DA7D01"/>
    <w:rsid w:val="00DB0437"/>
    <w:rsid w:val="00DB08BE"/>
    <w:rsid w:val="00DB1308"/>
    <w:rsid w:val="00DB15C6"/>
    <w:rsid w:val="00DB1E8A"/>
    <w:rsid w:val="00DB2BB8"/>
    <w:rsid w:val="00DB2CDB"/>
    <w:rsid w:val="00DB32CC"/>
    <w:rsid w:val="00DB36E3"/>
    <w:rsid w:val="00DB4190"/>
    <w:rsid w:val="00DB43B0"/>
    <w:rsid w:val="00DB4BE9"/>
    <w:rsid w:val="00DB5877"/>
    <w:rsid w:val="00DB628A"/>
    <w:rsid w:val="00DB6765"/>
    <w:rsid w:val="00DB68E9"/>
    <w:rsid w:val="00DB6AFA"/>
    <w:rsid w:val="00DB761D"/>
    <w:rsid w:val="00DB76FF"/>
    <w:rsid w:val="00DB7D41"/>
    <w:rsid w:val="00DC0053"/>
    <w:rsid w:val="00DC070B"/>
    <w:rsid w:val="00DC1215"/>
    <w:rsid w:val="00DC14E2"/>
    <w:rsid w:val="00DC1529"/>
    <w:rsid w:val="00DC1CA5"/>
    <w:rsid w:val="00DC25CD"/>
    <w:rsid w:val="00DC29D3"/>
    <w:rsid w:val="00DC2E80"/>
    <w:rsid w:val="00DC3016"/>
    <w:rsid w:val="00DC40EC"/>
    <w:rsid w:val="00DC4AA9"/>
    <w:rsid w:val="00DC4CEB"/>
    <w:rsid w:val="00DC57FC"/>
    <w:rsid w:val="00DC6172"/>
    <w:rsid w:val="00DC6359"/>
    <w:rsid w:val="00DC6911"/>
    <w:rsid w:val="00DC695D"/>
    <w:rsid w:val="00DC6C0E"/>
    <w:rsid w:val="00DC6D54"/>
    <w:rsid w:val="00DC73C6"/>
    <w:rsid w:val="00DD02FE"/>
    <w:rsid w:val="00DD072A"/>
    <w:rsid w:val="00DD0856"/>
    <w:rsid w:val="00DD0AEA"/>
    <w:rsid w:val="00DD1010"/>
    <w:rsid w:val="00DD179D"/>
    <w:rsid w:val="00DD24D7"/>
    <w:rsid w:val="00DD3696"/>
    <w:rsid w:val="00DD4353"/>
    <w:rsid w:val="00DD4BE3"/>
    <w:rsid w:val="00DD5364"/>
    <w:rsid w:val="00DD543E"/>
    <w:rsid w:val="00DD55E2"/>
    <w:rsid w:val="00DD55FF"/>
    <w:rsid w:val="00DD569B"/>
    <w:rsid w:val="00DD599F"/>
    <w:rsid w:val="00DD6768"/>
    <w:rsid w:val="00DD727F"/>
    <w:rsid w:val="00DD7715"/>
    <w:rsid w:val="00DD7BAD"/>
    <w:rsid w:val="00DD7E41"/>
    <w:rsid w:val="00DE030E"/>
    <w:rsid w:val="00DE0AB4"/>
    <w:rsid w:val="00DE0ECC"/>
    <w:rsid w:val="00DE1EBA"/>
    <w:rsid w:val="00DE24DF"/>
    <w:rsid w:val="00DE24E5"/>
    <w:rsid w:val="00DE31E4"/>
    <w:rsid w:val="00DE3334"/>
    <w:rsid w:val="00DE33A3"/>
    <w:rsid w:val="00DE35B3"/>
    <w:rsid w:val="00DE40E6"/>
    <w:rsid w:val="00DE44AE"/>
    <w:rsid w:val="00DE4F2C"/>
    <w:rsid w:val="00DE543C"/>
    <w:rsid w:val="00DE5AE8"/>
    <w:rsid w:val="00DE5D52"/>
    <w:rsid w:val="00DE5E27"/>
    <w:rsid w:val="00DE6AED"/>
    <w:rsid w:val="00DE6E2D"/>
    <w:rsid w:val="00DE734C"/>
    <w:rsid w:val="00DE7A9D"/>
    <w:rsid w:val="00DF0640"/>
    <w:rsid w:val="00DF08A4"/>
    <w:rsid w:val="00DF13E7"/>
    <w:rsid w:val="00DF14E8"/>
    <w:rsid w:val="00DF15BF"/>
    <w:rsid w:val="00DF1AC7"/>
    <w:rsid w:val="00DF1CF6"/>
    <w:rsid w:val="00DF1EE6"/>
    <w:rsid w:val="00DF285E"/>
    <w:rsid w:val="00DF29C0"/>
    <w:rsid w:val="00DF3081"/>
    <w:rsid w:val="00DF3165"/>
    <w:rsid w:val="00DF38B0"/>
    <w:rsid w:val="00DF3AC4"/>
    <w:rsid w:val="00DF4235"/>
    <w:rsid w:val="00DF5174"/>
    <w:rsid w:val="00DF53D1"/>
    <w:rsid w:val="00DF54C9"/>
    <w:rsid w:val="00DF57EE"/>
    <w:rsid w:val="00DF5BDD"/>
    <w:rsid w:val="00DF618F"/>
    <w:rsid w:val="00DF6838"/>
    <w:rsid w:val="00DF748F"/>
    <w:rsid w:val="00DF7813"/>
    <w:rsid w:val="00DF79AF"/>
    <w:rsid w:val="00E004A9"/>
    <w:rsid w:val="00E007AA"/>
    <w:rsid w:val="00E00870"/>
    <w:rsid w:val="00E00C8C"/>
    <w:rsid w:val="00E01777"/>
    <w:rsid w:val="00E017EB"/>
    <w:rsid w:val="00E01CA4"/>
    <w:rsid w:val="00E01E76"/>
    <w:rsid w:val="00E028C8"/>
    <w:rsid w:val="00E029EA"/>
    <w:rsid w:val="00E02B76"/>
    <w:rsid w:val="00E0303C"/>
    <w:rsid w:val="00E03349"/>
    <w:rsid w:val="00E03F24"/>
    <w:rsid w:val="00E043DB"/>
    <w:rsid w:val="00E04547"/>
    <w:rsid w:val="00E045C5"/>
    <w:rsid w:val="00E0464D"/>
    <w:rsid w:val="00E05081"/>
    <w:rsid w:val="00E05333"/>
    <w:rsid w:val="00E056FB"/>
    <w:rsid w:val="00E059FC"/>
    <w:rsid w:val="00E05BC2"/>
    <w:rsid w:val="00E05C1B"/>
    <w:rsid w:val="00E05D94"/>
    <w:rsid w:val="00E07640"/>
    <w:rsid w:val="00E077CF"/>
    <w:rsid w:val="00E077E9"/>
    <w:rsid w:val="00E07C2F"/>
    <w:rsid w:val="00E07E48"/>
    <w:rsid w:val="00E07F19"/>
    <w:rsid w:val="00E07F9C"/>
    <w:rsid w:val="00E10783"/>
    <w:rsid w:val="00E107EB"/>
    <w:rsid w:val="00E10DB4"/>
    <w:rsid w:val="00E10DE3"/>
    <w:rsid w:val="00E11636"/>
    <w:rsid w:val="00E11F88"/>
    <w:rsid w:val="00E1209D"/>
    <w:rsid w:val="00E122B7"/>
    <w:rsid w:val="00E122C8"/>
    <w:rsid w:val="00E12D2E"/>
    <w:rsid w:val="00E1319E"/>
    <w:rsid w:val="00E13857"/>
    <w:rsid w:val="00E1392B"/>
    <w:rsid w:val="00E13BD4"/>
    <w:rsid w:val="00E1404A"/>
    <w:rsid w:val="00E1464B"/>
    <w:rsid w:val="00E14BE4"/>
    <w:rsid w:val="00E1550A"/>
    <w:rsid w:val="00E15FA2"/>
    <w:rsid w:val="00E16058"/>
    <w:rsid w:val="00E16370"/>
    <w:rsid w:val="00E1667A"/>
    <w:rsid w:val="00E16A38"/>
    <w:rsid w:val="00E16C22"/>
    <w:rsid w:val="00E174A5"/>
    <w:rsid w:val="00E17CDC"/>
    <w:rsid w:val="00E17CDF"/>
    <w:rsid w:val="00E17D79"/>
    <w:rsid w:val="00E2014D"/>
    <w:rsid w:val="00E20589"/>
    <w:rsid w:val="00E20DE8"/>
    <w:rsid w:val="00E21593"/>
    <w:rsid w:val="00E2206A"/>
    <w:rsid w:val="00E2222B"/>
    <w:rsid w:val="00E227DF"/>
    <w:rsid w:val="00E22F83"/>
    <w:rsid w:val="00E231E3"/>
    <w:rsid w:val="00E25B95"/>
    <w:rsid w:val="00E25C5F"/>
    <w:rsid w:val="00E260F5"/>
    <w:rsid w:val="00E262DC"/>
    <w:rsid w:val="00E264CE"/>
    <w:rsid w:val="00E265D9"/>
    <w:rsid w:val="00E27CC0"/>
    <w:rsid w:val="00E302EB"/>
    <w:rsid w:val="00E30586"/>
    <w:rsid w:val="00E30832"/>
    <w:rsid w:val="00E31230"/>
    <w:rsid w:val="00E3190F"/>
    <w:rsid w:val="00E31D3A"/>
    <w:rsid w:val="00E328D2"/>
    <w:rsid w:val="00E328D7"/>
    <w:rsid w:val="00E32C71"/>
    <w:rsid w:val="00E33273"/>
    <w:rsid w:val="00E334F1"/>
    <w:rsid w:val="00E33C03"/>
    <w:rsid w:val="00E340F2"/>
    <w:rsid w:val="00E355E6"/>
    <w:rsid w:val="00E3579B"/>
    <w:rsid w:val="00E35A1F"/>
    <w:rsid w:val="00E35D26"/>
    <w:rsid w:val="00E35DA1"/>
    <w:rsid w:val="00E36165"/>
    <w:rsid w:val="00E363DB"/>
    <w:rsid w:val="00E364A9"/>
    <w:rsid w:val="00E36A5D"/>
    <w:rsid w:val="00E36F9A"/>
    <w:rsid w:val="00E372C4"/>
    <w:rsid w:val="00E373B7"/>
    <w:rsid w:val="00E37981"/>
    <w:rsid w:val="00E40552"/>
    <w:rsid w:val="00E413AF"/>
    <w:rsid w:val="00E414DD"/>
    <w:rsid w:val="00E4151C"/>
    <w:rsid w:val="00E41650"/>
    <w:rsid w:val="00E42115"/>
    <w:rsid w:val="00E427A3"/>
    <w:rsid w:val="00E42E5C"/>
    <w:rsid w:val="00E43128"/>
    <w:rsid w:val="00E434B7"/>
    <w:rsid w:val="00E434BE"/>
    <w:rsid w:val="00E43FF5"/>
    <w:rsid w:val="00E44FFE"/>
    <w:rsid w:val="00E4568A"/>
    <w:rsid w:val="00E457DF"/>
    <w:rsid w:val="00E45E26"/>
    <w:rsid w:val="00E47979"/>
    <w:rsid w:val="00E479A9"/>
    <w:rsid w:val="00E47C3B"/>
    <w:rsid w:val="00E47FBE"/>
    <w:rsid w:val="00E5018C"/>
    <w:rsid w:val="00E50B70"/>
    <w:rsid w:val="00E50EAE"/>
    <w:rsid w:val="00E50FF4"/>
    <w:rsid w:val="00E51225"/>
    <w:rsid w:val="00E515C1"/>
    <w:rsid w:val="00E51614"/>
    <w:rsid w:val="00E517A8"/>
    <w:rsid w:val="00E519F6"/>
    <w:rsid w:val="00E52424"/>
    <w:rsid w:val="00E52926"/>
    <w:rsid w:val="00E53029"/>
    <w:rsid w:val="00E532E1"/>
    <w:rsid w:val="00E53501"/>
    <w:rsid w:val="00E53802"/>
    <w:rsid w:val="00E53D59"/>
    <w:rsid w:val="00E548C6"/>
    <w:rsid w:val="00E56054"/>
    <w:rsid w:val="00E5618E"/>
    <w:rsid w:val="00E566F2"/>
    <w:rsid w:val="00E567EE"/>
    <w:rsid w:val="00E57384"/>
    <w:rsid w:val="00E57DE0"/>
    <w:rsid w:val="00E57E2A"/>
    <w:rsid w:val="00E601DD"/>
    <w:rsid w:val="00E603C7"/>
    <w:rsid w:val="00E60A3C"/>
    <w:rsid w:val="00E614F2"/>
    <w:rsid w:val="00E61817"/>
    <w:rsid w:val="00E61B54"/>
    <w:rsid w:val="00E62225"/>
    <w:rsid w:val="00E624CA"/>
    <w:rsid w:val="00E62A5A"/>
    <w:rsid w:val="00E62B29"/>
    <w:rsid w:val="00E64360"/>
    <w:rsid w:val="00E643D5"/>
    <w:rsid w:val="00E645B2"/>
    <w:rsid w:val="00E64CBD"/>
    <w:rsid w:val="00E6500A"/>
    <w:rsid w:val="00E652C3"/>
    <w:rsid w:val="00E652CC"/>
    <w:rsid w:val="00E65EB8"/>
    <w:rsid w:val="00E65EDC"/>
    <w:rsid w:val="00E66111"/>
    <w:rsid w:val="00E66208"/>
    <w:rsid w:val="00E662AC"/>
    <w:rsid w:val="00E66526"/>
    <w:rsid w:val="00E66C94"/>
    <w:rsid w:val="00E67054"/>
    <w:rsid w:val="00E67499"/>
    <w:rsid w:val="00E67C71"/>
    <w:rsid w:val="00E67D31"/>
    <w:rsid w:val="00E67D49"/>
    <w:rsid w:val="00E67DDD"/>
    <w:rsid w:val="00E67F7A"/>
    <w:rsid w:val="00E70DA1"/>
    <w:rsid w:val="00E714A3"/>
    <w:rsid w:val="00E71B85"/>
    <w:rsid w:val="00E71BD9"/>
    <w:rsid w:val="00E71C20"/>
    <w:rsid w:val="00E722EE"/>
    <w:rsid w:val="00E724DC"/>
    <w:rsid w:val="00E725E4"/>
    <w:rsid w:val="00E72841"/>
    <w:rsid w:val="00E72FB1"/>
    <w:rsid w:val="00E731FB"/>
    <w:rsid w:val="00E73279"/>
    <w:rsid w:val="00E73491"/>
    <w:rsid w:val="00E737FE"/>
    <w:rsid w:val="00E73815"/>
    <w:rsid w:val="00E73D93"/>
    <w:rsid w:val="00E742DC"/>
    <w:rsid w:val="00E7441F"/>
    <w:rsid w:val="00E74683"/>
    <w:rsid w:val="00E74FA2"/>
    <w:rsid w:val="00E753B4"/>
    <w:rsid w:val="00E753F1"/>
    <w:rsid w:val="00E7558B"/>
    <w:rsid w:val="00E7564A"/>
    <w:rsid w:val="00E75FD9"/>
    <w:rsid w:val="00E75FDA"/>
    <w:rsid w:val="00E76173"/>
    <w:rsid w:val="00E76458"/>
    <w:rsid w:val="00E76DBC"/>
    <w:rsid w:val="00E77432"/>
    <w:rsid w:val="00E803AD"/>
    <w:rsid w:val="00E80737"/>
    <w:rsid w:val="00E80BF3"/>
    <w:rsid w:val="00E80CD3"/>
    <w:rsid w:val="00E80F83"/>
    <w:rsid w:val="00E812C5"/>
    <w:rsid w:val="00E8136C"/>
    <w:rsid w:val="00E81C62"/>
    <w:rsid w:val="00E82089"/>
    <w:rsid w:val="00E82D82"/>
    <w:rsid w:val="00E82E03"/>
    <w:rsid w:val="00E84B38"/>
    <w:rsid w:val="00E84E3D"/>
    <w:rsid w:val="00E85101"/>
    <w:rsid w:val="00E8562D"/>
    <w:rsid w:val="00E867BC"/>
    <w:rsid w:val="00E878FF"/>
    <w:rsid w:val="00E90033"/>
    <w:rsid w:val="00E90AEF"/>
    <w:rsid w:val="00E90EB0"/>
    <w:rsid w:val="00E91657"/>
    <w:rsid w:val="00E917E0"/>
    <w:rsid w:val="00E926B7"/>
    <w:rsid w:val="00E92DF8"/>
    <w:rsid w:val="00E93FDF"/>
    <w:rsid w:val="00E94598"/>
    <w:rsid w:val="00E95A74"/>
    <w:rsid w:val="00E95C51"/>
    <w:rsid w:val="00E961C6"/>
    <w:rsid w:val="00E962E6"/>
    <w:rsid w:val="00E9663C"/>
    <w:rsid w:val="00E970D1"/>
    <w:rsid w:val="00E970FA"/>
    <w:rsid w:val="00E97245"/>
    <w:rsid w:val="00E974A6"/>
    <w:rsid w:val="00EA0F4D"/>
    <w:rsid w:val="00EA1435"/>
    <w:rsid w:val="00EA14DE"/>
    <w:rsid w:val="00EA2818"/>
    <w:rsid w:val="00EA2BA5"/>
    <w:rsid w:val="00EA2E60"/>
    <w:rsid w:val="00EA31DA"/>
    <w:rsid w:val="00EA3BA2"/>
    <w:rsid w:val="00EA46D9"/>
    <w:rsid w:val="00EA47A8"/>
    <w:rsid w:val="00EA4C54"/>
    <w:rsid w:val="00EA4EB1"/>
    <w:rsid w:val="00EA56BA"/>
    <w:rsid w:val="00EA5717"/>
    <w:rsid w:val="00EA6721"/>
    <w:rsid w:val="00EA6D9B"/>
    <w:rsid w:val="00EA7DC2"/>
    <w:rsid w:val="00EB02C3"/>
    <w:rsid w:val="00EB0E2D"/>
    <w:rsid w:val="00EB113D"/>
    <w:rsid w:val="00EB12AC"/>
    <w:rsid w:val="00EB17D9"/>
    <w:rsid w:val="00EB17F6"/>
    <w:rsid w:val="00EB190E"/>
    <w:rsid w:val="00EB1A96"/>
    <w:rsid w:val="00EB2217"/>
    <w:rsid w:val="00EB2522"/>
    <w:rsid w:val="00EB27C5"/>
    <w:rsid w:val="00EB2F31"/>
    <w:rsid w:val="00EB3954"/>
    <w:rsid w:val="00EB3C4E"/>
    <w:rsid w:val="00EB512A"/>
    <w:rsid w:val="00EB5454"/>
    <w:rsid w:val="00EB55A9"/>
    <w:rsid w:val="00EB5E1A"/>
    <w:rsid w:val="00EB6967"/>
    <w:rsid w:val="00EB6E34"/>
    <w:rsid w:val="00EB72BA"/>
    <w:rsid w:val="00EB73A3"/>
    <w:rsid w:val="00EB7473"/>
    <w:rsid w:val="00EB7D9E"/>
    <w:rsid w:val="00EC0168"/>
    <w:rsid w:val="00EC0356"/>
    <w:rsid w:val="00EC0D0F"/>
    <w:rsid w:val="00EC13A1"/>
    <w:rsid w:val="00EC1A17"/>
    <w:rsid w:val="00EC1D10"/>
    <w:rsid w:val="00EC2420"/>
    <w:rsid w:val="00EC293F"/>
    <w:rsid w:val="00EC29C5"/>
    <w:rsid w:val="00EC2A5C"/>
    <w:rsid w:val="00EC2BE0"/>
    <w:rsid w:val="00EC2F37"/>
    <w:rsid w:val="00EC2FE0"/>
    <w:rsid w:val="00EC31A7"/>
    <w:rsid w:val="00EC3E6A"/>
    <w:rsid w:val="00EC42BE"/>
    <w:rsid w:val="00EC45CB"/>
    <w:rsid w:val="00EC49AE"/>
    <w:rsid w:val="00EC5397"/>
    <w:rsid w:val="00EC5A7E"/>
    <w:rsid w:val="00EC5AEE"/>
    <w:rsid w:val="00EC5BFF"/>
    <w:rsid w:val="00EC5EB9"/>
    <w:rsid w:val="00EC61A3"/>
    <w:rsid w:val="00EC7AB8"/>
    <w:rsid w:val="00EC7B83"/>
    <w:rsid w:val="00EC7BE5"/>
    <w:rsid w:val="00ED04BF"/>
    <w:rsid w:val="00ED06C3"/>
    <w:rsid w:val="00ED07FA"/>
    <w:rsid w:val="00ED0B57"/>
    <w:rsid w:val="00ED17B8"/>
    <w:rsid w:val="00ED188D"/>
    <w:rsid w:val="00ED1E44"/>
    <w:rsid w:val="00ED20E9"/>
    <w:rsid w:val="00ED2552"/>
    <w:rsid w:val="00ED2E01"/>
    <w:rsid w:val="00ED3FB6"/>
    <w:rsid w:val="00ED46C5"/>
    <w:rsid w:val="00ED620B"/>
    <w:rsid w:val="00ED71AF"/>
    <w:rsid w:val="00ED7202"/>
    <w:rsid w:val="00ED753E"/>
    <w:rsid w:val="00EE015C"/>
    <w:rsid w:val="00EE0841"/>
    <w:rsid w:val="00EE0EA9"/>
    <w:rsid w:val="00EE1037"/>
    <w:rsid w:val="00EE106E"/>
    <w:rsid w:val="00EE1436"/>
    <w:rsid w:val="00EE15F2"/>
    <w:rsid w:val="00EE17EA"/>
    <w:rsid w:val="00EE1ABD"/>
    <w:rsid w:val="00EE1DCD"/>
    <w:rsid w:val="00EE2172"/>
    <w:rsid w:val="00EE313C"/>
    <w:rsid w:val="00EE3535"/>
    <w:rsid w:val="00EE39D2"/>
    <w:rsid w:val="00EE457C"/>
    <w:rsid w:val="00EE4C6D"/>
    <w:rsid w:val="00EE55CC"/>
    <w:rsid w:val="00EE5641"/>
    <w:rsid w:val="00EE573B"/>
    <w:rsid w:val="00EE60C2"/>
    <w:rsid w:val="00EE6924"/>
    <w:rsid w:val="00EE7810"/>
    <w:rsid w:val="00EE7BA9"/>
    <w:rsid w:val="00EF006A"/>
    <w:rsid w:val="00EF033F"/>
    <w:rsid w:val="00EF0BA8"/>
    <w:rsid w:val="00EF1DBE"/>
    <w:rsid w:val="00EF20B7"/>
    <w:rsid w:val="00EF2DD9"/>
    <w:rsid w:val="00EF3337"/>
    <w:rsid w:val="00EF3F91"/>
    <w:rsid w:val="00EF485F"/>
    <w:rsid w:val="00EF60D4"/>
    <w:rsid w:val="00EF65FD"/>
    <w:rsid w:val="00EF6A33"/>
    <w:rsid w:val="00EF6AA9"/>
    <w:rsid w:val="00EF6BDA"/>
    <w:rsid w:val="00EF6D44"/>
    <w:rsid w:val="00EF6E88"/>
    <w:rsid w:val="00EF70B2"/>
    <w:rsid w:val="00EF7AD4"/>
    <w:rsid w:val="00EF7D7F"/>
    <w:rsid w:val="00F00016"/>
    <w:rsid w:val="00F00020"/>
    <w:rsid w:val="00F00343"/>
    <w:rsid w:val="00F00F89"/>
    <w:rsid w:val="00F0103E"/>
    <w:rsid w:val="00F01393"/>
    <w:rsid w:val="00F01A6C"/>
    <w:rsid w:val="00F01B5B"/>
    <w:rsid w:val="00F01CED"/>
    <w:rsid w:val="00F02ED8"/>
    <w:rsid w:val="00F030F0"/>
    <w:rsid w:val="00F03131"/>
    <w:rsid w:val="00F03731"/>
    <w:rsid w:val="00F03739"/>
    <w:rsid w:val="00F0398B"/>
    <w:rsid w:val="00F04568"/>
    <w:rsid w:val="00F045A6"/>
    <w:rsid w:val="00F04642"/>
    <w:rsid w:val="00F057BB"/>
    <w:rsid w:val="00F05939"/>
    <w:rsid w:val="00F05E19"/>
    <w:rsid w:val="00F076C2"/>
    <w:rsid w:val="00F0770C"/>
    <w:rsid w:val="00F077AD"/>
    <w:rsid w:val="00F07935"/>
    <w:rsid w:val="00F1071A"/>
    <w:rsid w:val="00F10F88"/>
    <w:rsid w:val="00F11520"/>
    <w:rsid w:val="00F1165B"/>
    <w:rsid w:val="00F11914"/>
    <w:rsid w:val="00F120E3"/>
    <w:rsid w:val="00F1244C"/>
    <w:rsid w:val="00F13365"/>
    <w:rsid w:val="00F13684"/>
    <w:rsid w:val="00F136A4"/>
    <w:rsid w:val="00F13AFA"/>
    <w:rsid w:val="00F13D55"/>
    <w:rsid w:val="00F13EBA"/>
    <w:rsid w:val="00F13F16"/>
    <w:rsid w:val="00F1460A"/>
    <w:rsid w:val="00F158DF"/>
    <w:rsid w:val="00F1638A"/>
    <w:rsid w:val="00F164D4"/>
    <w:rsid w:val="00F16B97"/>
    <w:rsid w:val="00F16FA8"/>
    <w:rsid w:val="00F17570"/>
    <w:rsid w:val="00F17ADC"/>
    <w:rsid w:val="00F20267"/>
    <w:rsid w:val="00F20A95"/>
    <w:rsid w:val="00F21EE9"/>
    <w:rsid w:val="00F22A5C"/>
    <w:rsid w:val="00F22BB1"/>
    <w:rsid w:val="00F22D60"/>
    <w:rsid w:val="00F22E8F"/>
    <w:rsid w:val="00F23C1E"/>
    <w:rsid w:val="00F23C54"/>
    <w:rsid w:val="00F2409D"/>
    <w:rsid w:val="00F249C7"/>
    <w:rsid w:val="00F2579C"/>
    <w:rsid w:val="00F25B38"/>
    <w:rsid w:val="00F25CA3"/>
    <w:rsid w:val="00F25D98"/>
    <w:rsid w:val="00F25F31"/>
    <w:rsid w:val="00F263E2"/>
    <w:rsid w:val="00F264BA"/>
    <w:rsid w:val="00F265BC"/>
    <w:rsid w:val="00F26AE1"/>
    <w:rsid w:val="00F26D9D"/>
    <w:rsid w:val="00F26EB0"/>
    <w:rsid w:val="00F26F13"/>
    <w:rsid w:val="00F270FC"/>
    <w:rsid w:val="00F27770"/>
    <w:rsid w:val="00F300FB"/>
    <w:rsid w:val="00F304E4"/>
    <w:rsid w:val="00F30810"/>
    <w:rsid w:val="00F31E3E"/>
    <w:rsid w:val="00F31F3E"/>
    <w:rsid w:val="00F32A43"/>
    <w:rsid w:val="00F32E4B"/>
    <w:rsid w:val="00F3313A"/>
    <w:rsid w:val="00F3351A"/>
    <w:rsid w:val="00F33B73"/>
    <w:rsid w:val="00F33CE1"/>
    <w:rsid w:val="00F341C3"/>
    <w:rsid w:val="00F343F6"/>
    <w:rsid w:val="00F349B7"/>
    <w:rsid w:val="00F34AF0"/>
    <w:rsid w:val="00F34EF5"/>
    <w:rsid w:val="00F353D8"/>
    <w:rsid w:val="00F359F4"/>
    <w:rsid w:val="00F35CB4"/>
    <w:rsid w:val="00F36C5D"/>
    <w:rsid w:val="00F37677"/>
    <w:rsid w:val="00F37A5A"/>
    <w:rsid w:val="00F37ED4"/>
    <w:rsid w:val="00F41644"/>
    <w:rsid w:val="00F4167D"/>
    <w:rsid w:val="00F41C9F"/>
    <w:rsid w:val="00F42333"/>
    <w:rsid w:val="00F423E5"/>
    <w:rsid w:val="00F428BD"/>
    <w:rsid w:val="00F429B5"/>
    <w:rsid w:val="00F42C5F"/>
    <w:rsid w:val="00F4312C"/>
    <w:rsid w:val="00F431BB"/>
    <w:rsid w:val="00F435D4"/>
    <w:rsid w:val="00F436AB"/>
    <w:rsid w:val="00F4420B"/>
    <w:rsid w:val="00F453FA"/>
    <w:rsid w:val="00F45882"/>
    <w:rsid w:val="00F45898"/>
    <w:rsid w:val="00F469DC"/>
    <w:rsid w:val="00F474F9"/>
    <w:rsid w:val="00F47561"/>
    <w:rsid w:val="00F47785"/>
    <w:rsid w:val="00F47E44"/>
    <w:rsid w:val="00F504D0"/>
    <w:rsid w:val="00F50F02"/>
    <w:rsid w:val="00F510D5"/>
    <w:rsid w:val="00F517EE"/>
    <w:rsid w:val="00F51BEC"/>
    <w:rsid w:val="00F538C8"/>
    <w:rsid w:val="00F53916"/>
    <w:rsid w:val="00F5395E"/>
    <w:rsid w:val="00F53970"/>
    <w:rsid w:val="00F53F6F"/>
    <w:rsid w:val="00F53FF6"/>
    <w:rsid w:val="00F54BE3"/>
    <w:rsid w:val="00F553A2"/>
    <w:rsid w:val="00F555E7"/>
    <w:rsid w:val="00F556D2"/>
    <w:rsid w:val="00F56366"/>
    <w:rsid w:val="00F5665F"/>
    <w:rsid w:val="00F56A2F"/>
    <w:rsid w:val="00F56C19"/>
    <w:rsid w:val="00F56CA8"/>
    <w:rsid w:val="00F600F5"/>
    <w:rsid w:val="00F602E1"/>
    <w:rsid w:val="00F603E6"/>
    <w:rsid w:val="00F60573"/>
    <w:rsid w:val="00F611A0"/>
    <w:rsid w:val="00F61488"/>
    <w:rsid w:val="00F61D42"/>
    <w:rsid w:val="00F6212C"/>
    <w:rsid w:val="00F6223A"/>
    <w:rsid w:val="00F627BC"/>
    <w:rsid w:val="00F6323A"/>
    <w:rsid w:val="00F6363A"/>
    <w:rsid w:val="00F63C74"/>
    <w:rsid w:val="00F64244"/>
    <w:rsid w:val="00F64880"/>
    <w:rsid w:val="00F648EC"/>
    <w:rsid w:val="00F64ADA"/>
    <w:rsid w:val="00F657B3"/>
    <w:rsid w:val="00F65D19"/>
    <w:rsid w:val="00F65FAE"/>
    <w:rsid w:val="00F6653A"/>
    <w:rsid w:val="00F66BBF"/>
    <w:rsid w:val="00F66BCB"/>
    <w:rsid w:val="00F66D81"/>
    <w:rsid w:val="00F67A43"/>
    <w:rsid w:val="00F67B5F"/>
    <w:rsid w:val="00F701C7"/>
    <w:rsid w:val="00F70753"/>
    <w:rsid w:val="00F711F5"/>
    <w:rsid w:val="00F71361"/>
    <w:rsid w:val="00F71521"/>
    <w:rsid w:val="00F71714"/>
    <w:rsid w:val="00F717D6"/>
    <w:rsid w:val="00F71F95"/>
    <w:rsid w:val="00F72296"/>
    <w:rsid w:val="00F72369"/>
    <w:rsid w:val="00F728E4"/>
    <w:rsid w:val="00F73483"/>
    <w:rsid w:val="00F736A5"/>
    <w:rsid w:val="00F73E3E"/>
    <w:rsid w:val="00F73EFB"/>
    <w:rsid w:val="00F748F4"/>
    <w:rsid w:val="00F74923"/>
    <w:rsid w:val="00F7502F"/>
    <w:rsid w:val="00F750D8"/>
    <w:rsid w:val="00F75571"/>
    <w:rsid w:val="00F75758"/>
    <w:rsid w:val="00F75F47"/>
    <w:rsid w:val="00F75F86"/>
    <w:rsid w:val="00F765DA"/>
    <w:rsid w:val="00F76C8C"/>
    <w:rsid w:val="00F77711"/>
    <w:rsid w:val="00F77A39"/>
    <w:rsid w:val="00F77CE5"/>
    <w:rsid w:val="00F77F11"/>
    <w:rsid w:val="00F800AA"/>
    <w:rsid w:val="00F8068B"/>
    <w:rsid w:val="00F81644"/>
    <w:rsid w:val="00F816A3"/>
    <w:rsid w:val="00F8259C"/>
    <w:rsid w:val="00F82E70"/>
    <w:rsid w:val="00F8377B"/>
    <w:rsid w:val="00F83E01"/>
    <w:rsid w:val="00F84046"/>
    <w:rsid w:val="00F84210"/>
    <w:rsid w:val="00F84BBE"/>
    <w:rsid w:val="00F854F0"/>
    <w:rsid w:val="00F8622B"/>
    <w:rsid w:val="00F865E8"/>
    <w:rsid w:val="00F8741F"/>
    <w:rsid w:val="00F875A8"/>
    <w:rsid w:val="00F9052F"/>
    <w:rsid w:val="00F9097C"/>
    <w:rsid w:val="00F909E7"/>
    <w:rsid w:val="00F90C75"/>
    <w:rsid w:val="00F90FCA"/>
    <w:rsid w:val="00F9187C"/>
    <w:rsid w:val="00F92692"/>
    <w:rsid w:val="00F9272D"/>
    <w:rsid w:val="00F92892"/>
    <w:rsid w:val="00F92943"/>
    <w:rsid w:val="00F92D75"/>
    <w:rsid w:val="00F93444"/>
    <w:rsid w:val="00F93C56"/>
    <w:rsid w:val="00F943CD"/>
    <w:rsid w:val="00F946B6"/>
    <w:rsid w:val="00F95010"/>
    <w:rsid w:val="00F95262"/>
    <w:rsid w:val="00F95C43"/>
    <w:rsid w:val="00F95F33"/>
    <w:rsid w:val="00F960D0"/>
    <w:rsid w:val="00F9657F"/>
    <w:rsid w:val="00F973F2"/>
    <w:rsid w:val="00F97B5C"/>
    <w:rsid w:val="00F97BD6"/>
    <w:rsid w:val="00F97C05"/>
    <w:rsid w:val="00F97E96"/>
    <w:rsid w:val="00FA098A"/>
    <w:rsid w:val="00FA154E"/>
    <w:rsid w:val="00FA1587"/>
    <w:rsid w:val="00FA1623"/>
    <w:rsid w:val="00FA1695"/>
    <w:rsid w:val="00FA1B5D"/>
    <w:rsid w:val="00FA2710"/>
    <w:rsid w:val="00FA2A2B"/>
    <w:rsid w:val="00FA2CF7"/>
    <w:rsid w:val="00FA3312"/>
    <w:rsid w:val="00FA3CDE"/>
    <w:rsid w:val="00FA43CE"/>
    <w:rsid w:val="00FA44FA"/>
    <w:rsid w:val="00FA49E1"/>
    <w:rsid w:val="00FA502A"/>
    <w:rsid w:val="00FA5BE4"/>
    <w:rsid w:val="00FA6334"/>
    <w:rsid w:val="00FA7670"/>
    <w:rsid w:val="00FA7776"/>
    <w:rsid w:val="00FA7BE4"/>
    <w:rsid w:val="00FA7D60"/>
    <w:rsid w:val="00FA7DB9"/>
    <w:rsid w:val="00FA7DCE"/>
    <w:rsid w:val="00FB0A3D"/>
    <w:rsid w:val="00FB0A93"/>
    <w:rsid w:val="00FB0BF3"/>
    <w:rsid w:val="00FB0E1F"/>
    <w:rsid w:val="00FB1086"/>
    <w:rsid w:val="00FB1365"/>
    <w:rsid w:val="00FB13B8"/>
    <w:rsid w:val="00FB1617"/>
    <w:rsid w:val="00FB1764"/>
    <w:rsid w:val="00FB180B"/>
    <w:rsid w:val="00FB1B6F"/>
    <w:rsid w:val="00FB1EE9"/>
    <w:rsid w:val="00FB2088"/>
    <w:rsid w:val="00FB2803"/>
    <w:rsid w:val="00FB3334"/>
    <w:rsid w:val="00FB3806"/>
    <w:rsid w:val="00FB3B3C"/>
    <w:rsid w:val="00FB3B6F"/>
    <w:rsid w:val="00FB437D"/>
    <w:rsid w:val="00FB459C"/>
    <w:rsid w:val="00FB4774"/>
    <w:rsid w:val="00FB4A5E"/>
    <w:rsid w:val="00FB5A87"/>
    <w:rsid w:val="00FB5C6B"/>
    <w:rsid w:val="00FB61D8"/>
    <w:rsid w:val="00FB6386"/>
    <w:rsid w:val="00FB73BD"/>
    <w:rsid w:val="00FB74F2"/>
    <w:rsid w:val="00FB7F50"/>
    <w:rsid w:val="00FC009F"/>
    <w:rsid w:val="00FC0319"/>
    <w:rsid w:val="00FC0C0B"/>
    <w:rsid w:val="00FC181C"/>
    <w:rsid w:val="00FC1D0D"/>
    <w:rsid w:val="00FC22F7"/>
    <w:rsid w:val="00FC2569"/>
    <w:rsid w:val="00FC29D3"/>
    <w:rsid w:val="00FC2A73"/>
    <w:rsid w:val="00FC386C"/>
    <w:rsid w:val="00FC3BA5"/>
    <w:rsid w:val="00FC3C01"/>
    <w:rsid w:val="00FC3D31"/>
    <w:rsid w:val="00FC4814"/>
    <w:rsid w:val="00FC4D53"/>
    <w:rsid w:val="00FC4E9C"/>
    <w:rsid w:val="00FC4F4B"/>
    <w:rsid w:val="00FC55A9"/>
    <w:rsid w:val="00FC55BA"/>
    <w:rsid w:val="00FC5B16"/>
    <w:rsid w:val="00FC5D65"/>
    <w:rsid w:val="00FC6878"/>
    <w:rsid w:val="00FC790C"/>
    <w:rsid w:val="00FD015A"/>
    <w:rsid w:val="00FD10E6"/>
    <w:rsid w:val="00FD15BB"/>
    <w:rsid w:val="00FD205F"/>
    <w:rsid w:val="00FD21C9"/>
    <w:rsid w:val="00FD2523"/>
    <w:rsid w:val="00FD2846"/>
    <w:rsid w:val="00FD2A72"/>
    <w:rsid w:val="00FD2CE7"/>
    <w:rsid w:val="00FD2D06"/>
    <w:rsid w:val="00FD32A7"/>
    <w:rsid w:val="00FD34FC"/>
    <w:rsid w:val="00FD35F2"/>
    <w:rsid w:val="00FD36A6"/>
    <w:rsid w:val="00FD3DC2"/>
    <w:rsid w:val="00FD4387"/>
    <w:rsid w:val="00FD5244"/>
    <w:rsid w:val="00FD5493"/>
    <w:rsid w:val="00FD560C"/>
    <w:rsid w:val="00FD59B4"/>
    <w:rsid w:val="00FD6655"/>
    <w:rsid w:val="00FD6A36"/>
    <w:rsid w:val="00FD6ABA"/>
    <w:rsid w:val="00FD736E"/>
    <w:rsid w:val="00FD76B9"/>
    <w:rsid w:val="00FE0080"/>
    <w:rsid w:val="00FE0429"/>
    <w:rsid w:val="00FE08CA"/>
    <w:rsid w:val="00FE0B90"/>
    <w:rsid w:val="00FE1386"/>
    <w:rsid w:val="00FE16C9"/>
    <w:rsid w:val="00FE16DA"/>
    <w:rsid w:val="00FE1935"/>
    <w:rsid w:val="00FE1B6D"/>
    <w:rsid w:val="00FE1DB2"/>
    <w:rsid w:val="00FE1E32"/>
    <w:rsid w:val="00FE22AD"/>
    <w:rsid w:val="00FE22D2"/>
    <w:rsid w:val="00FE27D1"/>
    <w:rsid w:val="00FE2AF6"/>
    <w:rsid w:val="00FE2CD6"/>
    <w:rsid w:val="00FE2EFB"/>
    <w:rsid w:val="00FE312F"/>
    <w:rsid w:val="00FE3394"/>
    <w:rsid w:val="00FE3671"/>
    <w:rsid w:val="00FE3BB4"/>
    <w:rsid w:val="00FE43E8"/>
    <w:rsid w:val="00FE455C"/>
    <w:rsid w:val="00FE4A1F"/>
    <w:rsid w:val="00FE4FF8"/>
    <w:rsid w:val="00FE53A3"/>
    <w:rsid w:val="00FE5463"/>
    <w:rsid w:val="00FE54F8"/>
    <w:rsid w:val="00FE578A"/>
    <w:rsid w:val="00FE5B49"/>
    <w:rsid w:val="00FE7AC2"/>
    <w:rsid w:val="00FE7DF1"/>
    <w:rsid w:val="00FE7ECF"/>
    <w:rsid w:val="00FF1103"/>
    <w:rsid w:val="00FF1639"/>
    <w:rsid w:val="00FF1B89"/>
    <w:rsid w:val="00FF1CD5"/>
    <w:rsid w:val="00FF1D05"/>
    <w:rsid w:val="00FF1EDC"/>
    <w:rsid w:val="00FF1FA0"/>
    <w:rsid w:val="00FF24E0"/>
    <w:rsid w:val="00FF26B1"/>
    <w:rsid w:val="00FF2846"/>
    <w:rsid w:val="00FF28B3"/>
    <w:rsid w:val="00FF39F7"/>
    <w:rsid w:val="00FF482A"/>
    <w:rsid w:val="00FF4A71"/>
    <w:rsid w:val="00FF4C2D"/>
    <w:rsid w:val="00FF4CF6"/>
    <w:rsid w:val="00FF4E3C"/>
    <w:rsid w:val="00FF4EBA"/>
    <w:rsid w:val="00FF50BC"/>
    <w:rsid w:val="00FF52E7"/>
    <w:rsid w:val="00FF5AEA"/>
    <w:rsid w:val="00FF5F2F"/>
    <w:rsid w:val="00FF6031"/>
    <w:rsid w:val="00FF65AF"/>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CC30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09F1"/>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qFormat/>
    <w:rsid w:val="00D04AFA"/>
    <w:pPr>
      <w:keepNext/>
      <w:keepLines/>
      <w:spacing w:before="60"/>
      <w:jc w:val="center"/>
    </w:pPr>
    <w:rPr>
      <w:rFonts w:ascii="Arial" w:hAnsi="Arial"/>
      <w: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autoRedefine/>
    <w:uiPriority w:val="99"/>
    <w:semiHidden/>
    <w:rsid w:val="003609F1"/>
  </w:style>
  <w:style w:type="character" w:customStyle="1" w:styleId="BalloonTextChar">
    <w:name w:val="Balloon Text Char"/>
    <w:link w:val="BalloonText"/>
    <w:uiPriority w:val="99"/>
    <w:semiHidden/>
    <w:locked/>
    <w:rsid w:val="003609F1"/>
    <w:rPr>
      <w:rFonts w:ascii="Times New Roman" w:hAnsi="Times New Roman"/>
      <w:lang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rsid w:val="009F3990"/>
    <w:rPr>
      <w:rFonts w:ascii="Times New Roman" w:hAnsi="Times New Roman"/>
      <w:noProof/>
      <w:lang w:eastAsia="en-US"/>
    </w:rPr>
  </w:style>
  <w:style w:type="paragraph" w:customStyle="1" w:styleId="B1">
    <w:name w:val="B1+"/>
    <w:basedOn w:val="B10"/>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rPr>
      <w:rFonts w:eastAsia="Times New Roman"/>
    </w:rPr>
  </w:style>
  <w:style w:type="paragraph" w:customStyle="1" w:styleId="textintend3">
    <w:name w:val="text intend 3"/>
    <w:basedOn w:val="Normal"/>
    <w:rsid w:val="00527CA9"/>
    <w:pPr>
      <w:numPr>
        <w:numId w:val="13"/>
      </w:numPr>
      <w:overflowPunct w:val="0"/>
      <w:autoSpaceDE w:val="0"/>
      <w:autoSpaceDN w:val="0"/>
      <w:adjustRightInd w:val="0"/>
      <w:spacing w:after="120"/>
      <w:jc w:val="both"/>
      <w:textAlignment w:val="baseline"/>
    </w:pPr>
    <w:rPr>
      <w:rFonts w:eastAsia="MS Mincho"/>
      <w:sz w:val="24"/>
      <w:lang w:val="en-US" w:eastAsia="en-GB"/>
    </w:rPr>
  </w:style>
  <w:style w:type="character" w:styleId="Emphasis">
    <w:name w:val="Emphasis"/>
    <w:uiPriority w:val="20"/>
    <w:qFormat/>
    <w:locked/>
    <w:rsid w:val="008D0D5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08006">
      <w:bodyDiv w:val="1"/>
      <w:marLeft w:val="0"/>
      <w:marRight w:val="0"/>
      <w:marTop w:val="0"/>
      <w:marBottom w:val="0"/>
      <w:divBdr>
        <w:top w:val="none" w:sz="0" w:space="0" w:color="auto"/>
        <w:left w:val="none" w:sz="0" w:space="0" w:color="auto"/>
        <w:bottom w:val="none" w:sz="0" w:space="0" w:color="auto"/>
        <w:right w:val="none" w:sz="0" w:space="0" w:color="auto"/>
      </w:divBdr>
      <w:divsChild>
        <w:div w:id="597443327">
          <w:marLeft w:val="1800"/>
          <w:marRight w:val="0"/>
          <w:marTop w:val="48"/>
          <w:marBottom w:val="0"/>
          <w:divBdr>
            <w:top w:val="none" w:sz="0" w:space="0" w:color="auto"/>
            <w:left w:val="none" w:sz="0" w:space="0" w:color="auto"/>
            <w:bottom w:val="none" w:sz="0" w:space="0" w:color="auto"/>
            <w:right w:val="none" w:sz="0" w:space="0" w:color="auto"/>
          </w:divBdr>
        </w:div>
        <w:div w:id="949776707">
          <w:marLeft w:val="1800"/>
          <w:marRight w:val="0"/>
          <w:marTop w:val="48"/>
          <w:marBottom w:val="0"/>
          <w:divBdr>
            <w:top w:val="none" w:sz="0" w:space="0" w:color="auto"/>
            <w:left w:val="none" w:sz="0" w:space="0" w:color="auto"/>
            <w:bottom w:val="none" w:sz="0" w:space="0" w:color="auto"/>
            <w:right w:val="none" w:sz="0" w:space="0" w:color="auto"/>
          </w:divBdr>
        </w:div>
        <w:div w:id="1284384324">
          <w:marLeft w:val="1800"/>
          <w:marRight w:val="0"/>
          <w:marTop w:val="48"/>
          <w:marBottom w:val="0"/>
          <w:divBdr>
            <w:top w:val="none" w:sz="0" w:space="0" w:color="auto"/>
            <w:left w:val="none" w:sz="0" w:space="0" w:color="auto"/>
            <w:bottom w:val="none" w:sz="0" w:space="0" w:color="auto"/>
            <w:right w:val="none" w:sz="0" w:space="0" w:color="auto"/>
          </w:divBdr>
        </w:div>
      </w:divsChild>
    </w:div>
    <w:div w:id="66925138">
      <w:bodyDiv w:val="1"/>
      <w:marLeft w:val="0"/>
      <w:marRight w:val="0"/>
      <w:marTop w:val="0"/>
      <w:marBottom w:val="0"/>
      <w:divBdr>
        <w:top w:val="none" w:sz="0" w:space="0" w:color="auto"/>
        <w:left w:val="none" w:sz="0" w:space="0" w:color="auto"/>
        <w:bottom w:val="none" w:sz="0" w:space="0" w:color="auto"/>
        <w:right w:val="none" w:sz="0" w:space="0" w:color="auto"/>
      </w:divBdr>
      <w:divsChild>
        <w:div w:id="224490394">
          <w:marLeft w:val="1800"/>
          <w:marRight w:val="0"/>
          <w:marTop w:val="58"/>
          <w:marBottom w:val="0"/>
          <w:divBdr>
            <w:top w:val="none" w:sz="0" w:space="0" w:color="auto"/>
            <w:left w:val="none" w:sz="0" w:space="0" w:color="auto"/>
            <w:bottom w:val="none" w:sz="0" w:space="0" w:color="auto"/>
            <w:right w:val="none" w:sz="0" w:space="0" w:color="auto"/>
          </w:divBdr>
        </w:div>
        <w:div w:id="899942591">
          <w:marLeft w:val="2520"/>
          <w:marRight w:val="0"/>
          <w:marTop w:val="58"/>
          <w:marBottom w:val="0"/>
          <w:divBdr>
            <w:top w:val="none" w:sz="0" w:space="0" w:color="auto"/>
            <w:left w:val="none" w:sz="0" w:space="0" w:color="auto"/>
            <w:bottom w:val="none" w:sz="0" w:space="0" w:color="auto"/>
            <w:right w:val="none" w:sz="0" w:space="0" w:color="auto"/>
          </w:divBdr>
        </w:div>
        <w:div w:id="1496341773">
          <w:marLeft w:val="2520"/>
          <w:marRight w:val="0"/>
          <w:marTop w:val="58"/>
          <w:marBottom w:val="0"/>
          <w:divBdr>
            <w:top w:val="none" w:sz="0" w:space="0" w:color="auto"/>
            <w:left w:val="none" w:sz="0" w:space="0" w:color="auto"/>
            <w:bottom w:val="none" w:sz="0" w:space="0" w:color="auto"/>
            <w:right w:val="none" w:sz="0" w:space="0" w:color="auto"/>
          </w:divBdr>
        </w:div>
        <w:div w:id="1524980255">
          <w:marLeft w:val="1800"/>
          <w:marRight w:val="0"/>
          <w:marTop w:val="58"/>
          <w:marBottom w:val="0"/>
          <w:divBdr>
            <w:top w:val="none" w:sz="0" w:space="0" w:color="auto"/>
            <w:left w:val="none" w:sz="0" w:space="0" w:color="auto"/>
            <w:bottom w:val="none" w:sz="0" w:space="0" w:color="auto"/>
            <w:right w:val="none" w:sz="0" w:space="0" w:color="auto"/>
          </w:divBdr>
        </w:div>
      </w:divsChild>
    </w:div>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132598665">
      <w:bodyDiv w:val="1"/>
      <w:marLeft w:val="0"/>
      <w:marRight w:val="0"/>
      <w:marTop w:val="0"/>
      <w:marBottom w:val="0"/>
      <w:divBdr>
        <w:top w:val="none" w:sz="0" w:space="0" w:color="auto"/>
        <w:left w:val="none" w:sz="0" w:space="0" w:color="auto"/>
        <w:bottom w:val="none" w:sz="0" w:space="0" w:color="auto"/>
        <w:right w:val="none" w:sz="0" w:space="0" w:color="auto"/>
      </w:divBdr>
      <w:divsChild>
        <w:div w:id="56519117">
          <w:marLeft w:val="1800"/>
          <w:marRight w:val="0"/>
          <w:marTop w:val="58"/>
          <w:marBottom w:val="0"/>
          <w:divBdr>
            <w:top w:val="none" w:sz="0" w:space="0" w:color="auto"/>
            <w:left w:val="none" w:sz="0" w:space="0" w:color="auto"/>
            <w:bottom w:val="none" w:sz="0" w:space="0" w:color="auto"/>
            <w:right w:val="none" w:sz="0" w:space="0" w:color="auto"/>
          </w:divBdr>
        </w:div>
        <w:div w:id="331446778">
          <w:marLeft w:val="2520"/>
          <w:marRight w:val="0"/>
          <w:marTop w:val="58"/>
          <w:marBottom w:val="0"/>
          <w:divBdr>
            <w:top w:val="none" w:sz="0" w:space="0" w:color="auto"/>
            <w:left w:val="none" w:sz="0" w:space="0" w:color="auto"/>
            <w:bottom w:val="none" w:sz="0" w:space="0" w:color="auto"/>
            <w:right w:val="none" w:sz="0" w:space="0" w:color="auto"/>
          </w:divBdr>
        </w:div>
        <w:div w:id="570311877">
          <w:marLeft w:val="1166"/>
          <w:marRight w:val="0"/>
          <w:marTop w:val="58"/>
          <w:marBottom w:val="0"/>
          <w:divBdr>
            <w:top w:val="none" w:sz="0" w:space="0" w:color="auto"/>
            <w:left w:val="none" w:sz="0" w:space="0" w:color="auto"/>
            <w:bottom w:val="none" w:sz="0" w:space="0" w:color="auto"/>
            <w:right w:val="none" w:sz="0" w:space="0" w:color="auto"/>
          </w:divBdr>
        </w:div>
        <w:div w:id="597064099">
          <w:marLeft w:val="547"/>
          <w:marRight w:val="0"/>
          <w:marTop w:val="58"/>
          <w:marBottom w:val="0"/>
          <w:divBdr>
            <w:top w:val="none" w:sz="0" w:space="0" w:color="auto"/>
            <w:left w:val="none" w:sz="0" w:space="0" w:color="auto"/>
            <w:bottom w:val="none" w:sz="0" w:space="0" w:color="auto"/>
            <w:right w:val="none" w:sz="0" w:space="0" w:color="auto"/>
          </w:divBdr>
        </w:div>
        <w:div w:id="709770617">
          <w:marLeft w:val="1800"/>
          <w:marRight w:val="0"/>
          <w:marTop w:val="58"/>
          <w:marBottom w:val="0"/>
          <w:divBdr>
            <w:top w:val="none" w:sz="0" w:space="0" w:color="auto"/>
            <w:left w:val="none" w:sz="0" w:space="0" w:color="auto"/>
            <w:bottom w:val="none" w:sz="0" w:space="0" w:color="auto"/>
            <w:right w:val="none" w:sz="0" w:space="0" w:color="auto"/>
          </w:divBdr>
        </w:div>
        <w:div w:id="1084960960">
          <w:marLeft w:val="2520"/>
          <w:marRight w:val="0"/>
          <w:marTop w:val="58"/>
          <w:marBottom w:val="0"/>
          <w:divBdr>
            <w:top w:val="none" w:sz="0" w:space="0" w:color="auto"/>
            <w:left w:val="none" w:sz="0" w:space="0" w:color="auto"/>
            <w:bottom w:val="none" w:sz="0" w:space="0" w:color="auto"/>
            <w:right w:val="none" w:sz="0" w:space="0" w:color="auto"/>
          </w:divBdr>
        </w:div>
        <w:div w:id="1123764206">
          <w:marLeft w:val="1800"/>
          <w:marRight w:val="0"/>
          <w:marTop w:val="58"/>
          <w:marBottom w:val="0"/>
          <w:divBdr>
            <w:top w:val="none" w:sz="0" w:space="0" w:color="auto"/>
            <w:left w:val="none" w:sz="0" w:space="0" w:color="auto"/>
            <w:bottom w:val="none" w:sz="0" w:space="0" w:color="auto"/>
            <w:right w:val="none" w:sz="0" w:space="0" w:color="auto"/>
          </w:divBdr>
        </w:div>
        <w:div w:id="1528594375">
          <w:marLeft w:val="2520"/>
          <w:marRight w:val="0"/>
          <w:marTop w:val="58"/>
          <w:marBottom w:val="0"/>
          <w:divBdr>
            <w:top w:val="none" w:sz="0" w:space="0" w:color="auto"/>
            <w:left w:val="none" w:sz="0" w:space="0" w:color="auto"/>
            <w:bottom w:val="none" w:sz="0" w:space="0" w:color="auto"/>
            <w:right w:val="none" w:sz="0" w:space="0" w:color="auto"/>
          </w:divBdr>
        </w:div>
        <w:div w:id="1907912190">
          <w:marLeft w:val="2520"/>
          <w:marRight w:val="0"/>
          <w:marTop w:val="58"/>
          <w:marBottom w:val="0"/>
          <w:divBdr>
            <w:top w:val="none" w:sz="0" w:space="0" w:color="auto"/>
            <w:left w:val="none" w:sz="0" w:space="0" w:color="auto"/>
            <w:bottom w:val="none" w:sz="0" w:space="0" w:color="auto"/>
            <w:right w:val="none" w:sz="0" w:space="0" w:color="auto"/>
          </w:divBdr>
        </w:div>
      </w:divsChild>
    </w:div>
    <w:div w:id="134110529">
      <w:bodyDiv w:val="1"/>
      <w:marLeft w:val="0"/>
      <w:marRight w:val="0"/>
      <w:marTop w:val="0"/>
      <w:marBottom w:val="0"/>
      <w:divBdr>
        <w:top w:val="none" w:sz="0" w:space="0" w:color="auto"/>
        <w:left w:val="none" w:sz="0" w:space="0" w:color="auto"/>
        <w:bottom w:val="none" w:sz="0" w:space="0" w:color="auto"/>
        <w:right w:val="none" w:sz="0" w:space="0" w:color="auto"/>
      </w:divBdr>
      <w:divsChild>
        <w:div w:id="324404022">
          <w:marLeft w:val="446"/>
          <w:marRight w:val="0"/>
          <w:marTop w:val="0"/>
          <w:marBottom w:val="0"/>
          <w:divBdr>
            <w:top w:val="none" w:sz="0" w:space="0" w:color="auto"/>
            <w:left w:val="none" w:sz="0" w:space="0" w:color="auto"/>
            <w:bottom w:val="none" w:sz="0" w:space="0" w:color="auto"/>
            <w:right w:val="none" w:sz="0" w:space="0" w:color="auto"/>
          </w:divBdr>
        </w:div>
        <w:div w:id="621615196">
          <w:marLeft w:val="1886"/>
          <w:marRight w:val="0"/>
          <w:marTop w:val="0"/>
          <w:marBottom w:val="0"/>
          <w:divBdr>
            <w:top w:val="none" w:sz="0" w:space="0" w:color="auto"/>
            <w:left w:val="none" w:sz="0" w:space="0" w:color="auto"/>
            <w:bottom w:val="none" w:sz="0" w:space="0" w:color="auto"/>
            <w:right w:val="none" w:sz="0" w:space="0" w:color="auto"/>
          </w:divBdr>
        </w:div>
        <w:div w:id="1049957901">
          <w:marLeft w:val="1886"/>
          <w:marRight w:val="0"/>
          <w:marTop w:val="0"/>
          <w:marBottom w:val="0"/>
          <w:divBdr>
            <w:top w:val="none" w:sz="0" w:space="0" w:color="auto"/>
            <w:left w:val="none" w:sz="0" w:space="0" w:color="auto"/>
            <w:bottom w:val="none" w:sz="0" w:space="0" w:color="auto"/>
            <w:right w:val="none" w:sz="0" w:space="0" w:color="auto"/>
          </w:divBdr>
        </w:div>
        <w:div w:id="1655177412">
          <w:marLeft w:val="1166"/>
          <w:marRight w:val="0"/>
          <w:marTop w:val="0"/>
          <w:marBottom w:val="0"/>
          <w:divBdr>
            <w:top w:val="none" w:sz="0" w:space="0" w:color="auto"/>
            <w:left w:val="none" w:sz="0" w:space="0" w:color="auto"/>
            <w:bottom w:val="none" w:sz="0" w:space="0" w:color="auto"/>
            <w:right w:val="none" w:sz="0" w:space="0" w:color="auto"/>
          </w:divBdr>
        </w:div>
      </w:divsChild>
    </w:div>
    <w:div w:id="153954776">
      <w:bodyDiv w:val="1"/>
      <w:marLeft w:val="0"/>
      <w:marRight w:val="0"/>
      <w:marTop w:val="0"/>
      <w:marBottom w:val="0"/>
      <w:divBdr>
        <w:top w:val="none" w:sz="0" w:space="0" w:color="auto"/>
        <w:left w:val="none" w:sz="0" w:space="0" w:color="auto"/>
        <w:bottom w:val="none" w:sz="0" w:space="0" w:color="auto"/>
        <w:right w:val="none" w:sz="0" w:space="0" w:color="auto"/>
      </w:divBdr>
      <w:divsChild>
        <w:div w:id="649096233">
          <w:marLeft w:val="1267"/>
          <w:marRight w:val="0"/>
          <w:marTop w:val="77"/>
          <w:marBottom w:val="0"/>
          <w:divBdr>
            <w:top w:val="none" w:sz="0" w:space="0" w:color="auto"/>
            <w:left w:val="none" w:sz="0" w:space="0" w:color="auto"/>
            <w:bottom w:val="none" w:sz="0" w:space="0" w:color="auto"/>
            <w:right w:val="none" w:sz="0" w:space="0" w:color="auto"/>
          </w:divBdr>
        </w:div>
        <w:div w:id="1770656035">
          <w:marLeft w:val="1267"/>
          <w:marRight w:val="0"/>
          <w:marTop w:val="77"/>
          <w:marBottom w:val="0"/>
          <w:divBdr>
            <w:top w:val="none" w:sz="0" w:space="0" w:color="auto"/>
            <w:left w:val="none" w:sz="0" w:space="0" w:color="auto"/>
            <w:bottom w:val="none" w:sz="0" w:space="0" w:color="auto"/>
            <w:right w:val="none" w:sz="0" w:space="0" w:color="auto"/>
          </w:divBdr>
        </w:div>
      </w:divsChild>
    </w:div>
    <w:div w:id="280769858">
      <w:bodyDiv w:val="1"/>
      <w:marLeft w:val="0"/>
      <w:marRight w:val="0"/>
      <w:marTop w:val="0"/>
      <w:marBottom w:val="0"/>
      <w:divBdr>
        <w:top w:val="none" w:sz="0" w:space="0" w:color="auto"/>
        <w:left w:val="none" w:sz="0" w:space="0" w:color="auto"/>
        <w:bottom w:val="none" w:sz="0" w:space="0" w:color="auto"/>
        <w:right w:val="none" w:sz="0" w:space="0" w:color="auto"/>
      </w:divBdr>
      <w:divsChild>
        <w:div w:id="650183690">
          <w:marLeft w:val="1166"/>
          <w:marRight w:val="0"/>
          <w:marTop w:val="58"/>
          <w:marBottom w:val="0"/>
          <w:divBdr>
            <w:top w:val="none" w:sz="0" w:space="0" w:color="auto"/>
            <w:left w:val="none" w:sz="0" w:space="0" w:color="auto"/>
            <w:bottom w:val="none" w:sz="0" w:space="0" w:color="auto"/>
            <w:right w:val="none" w:sz="0" w:space="0" w:color="auto"/>
          </w:divBdr>
        </w:div>
        <w:div w:id="1242061952">
          <w:marLeft w:val="1800"/>
          <w:marRight w:val="0"/>
          <w:marTop w:val="58"/>
          <w:marBottom w:val="0"/>
          <w:divBdr>
            <w:top w:val="none" w:sz="0" w:space="0" w:color="auto"/>
            <w:left w:val="none" w:sz="0" w:space="0" w:color="auto"/>
            <w:bottom w:val="none" w:sz="0" w:space="0" w:color="auto"/>
            <w:right w:val="none" w:sz="0" w:space="0" w:color="auto"/>
          </w:divBdr>
        </w:div>
        <w:div w:id="1304120057">
          <w:marLeft w:val="1800"/>
          <w:marRight w:val="0"/>
          <w:marTop w:val="58"/>
          <w:marBottom w:val="0"/>
          <w:divBdr>
            <w:top w:val="none" w:sz="0" w:space="0" w:color="auto"/>
            <w:left w:val="none" w:sz="0" w:space="0" w:color="auto"/>
            <w:bottom w:val="none" w:sz="0" w:space="0" w:color="auto"/>
            <w:right w:val="none" w:sz="0" w:space="0" w:color="auto"/>
          </w:divBdr>
        </w:div>
        <w:div w:id="1309896014">
          <w:marLeft w:val="2520"/>
          <w:marRight w:val="0"/>
          <w:marTop w:val="58"/>
          <w:marBottom w:val="0"/>
          <w:divBdr>
            <w:top w:val="none" w:sz="0" w:space="0" w:color="auto"/>
            <w:left w:val="none" w:sz="0" w:space="0" w:color="auto"/>
            <w:bottom w:val="none" w:sz="0" w:space="0" w:color="auto"/>
            <w:right w:val="none" w:sz="0" w:space="0" w:color="auto"/>
          </w:divBdr>
        </w:div>
        <w:div w:id="1503397091">
          <w:marLeft w:val="1800"/>
          <w:marRight w:val="0"/>
          <w:marTop w:val="58"/>
          <w:marBottom w:val="0"/>
          <w:divBdr>
            <w:top w:val="none" w:sz="0" w:space="0" w:color="auto"/>
            <w:left w:val="none" w:sz="0" w:space="0" w:color="auto"/>
            <w:bottom w:val="none" w:sz="0" w:space="0" w:color="auto"/>
            <w:right w:val="none" w:sz="0" w:space="0" w:color="auto"/>
          </w:divBdr>
        </w:div>
        <w:div w:id="2143234278">
          <w:marLeft w:val="2520"/>
          <w:marRight w:val="0"/>
          <w:marTop w:val="58"/>
          <w:marBottom w:val="0"/>
          <w:divBdr>
            <w:top w:val="none" w:sz="0" w:space="0" w:color="auto"/>
            <w:left w:val="none" w:sz="0" w:space="0" w:color="auto"/>
            <w:bottom w:val="none" w:sz="0" w:space="0" w:color="auto"/>
            <w:right w:val="none" w:sz="0" w:space="0" w:color="auto"/>
          </w:divBdr>
        </w:div>
        <w:div w:id="2145851169">
          <w:marLeft w:val="547"/>
          <w:marRight w:val="0"/>
          <w:marTop w:val="58"/>
          <w:marBottom w:val="0"/>
          <w:divBdr>
            <w:top w:val="none" w:sz="0" w:space="0" w:color="auto"/>
            <w:left w:val="none" w:sz="0" w:space="0" w:color="auto"/>
            <w:bottom w:val="none" w:sz="0" w:space="0" w:color="auto"/>
            <w:right w:val="none" w:sz="0" w:space="0" w:color="auto"/>
          </w:divBdr>
        </w:div>
      </w:divsChild>
    </w:div>
    <w:div w:id="285816445">
      <w:bodyDiv w:val="1"/>
      <w:marLeft w:val="0"/>
      <w:marRight w:val="0"/>
      <w:marTop w:val="0"/>
      <w:marBottom w:val="0"/>
      <w:divBdr>
        <w:top w:val="none" w:sz="0" w:space="0" w:color="auto"/>
        <w:left w:val="none" w:sz="0" w:space="0" w:color="auto"/>
        <w:bottom w:val="none" w:sz="0" w:space="0" w:color="auto"/>
        <w:right w:val="none" w:sz="0" w:space="0" w:color="auto"/>
      </w:divBdr>
      <w:divsChild>
        <w:div w:id="68769870">
          <w:marLeft w:val="1166"/>
          <w:marRight w:val="0"/>
          <w:marTop w:val="101"/>
          <w:marBottom w:val="0"/>
          <w:divBdr>
            <w:top w:val="none" w:sz="0" w:space="0" w:color="auto"/>
            <w:left w:val="none" w:sz="0" w:space="0" w:color="auto"/>
            <w:bottom w:val="none" w:sz="0" w:space="0" w:color="auto"/>
            <w:right w:val="none" w:sz="0" w:space="0" w:color="auto"/>
          </w:divBdr>
        </w:div>
        <w:div w:id="157310234">
          <w:marLeft w:val="547"/>
          <w:marRight w:val="0"/>
          <w:marTop w:val="115"/>
          <w:marBottom w:val="0"/>
          <w:divBdr>
            <w:top w:val="none" w:sz="0" w:space="0" w:color="auto"/>
            <w:left w:val="none" w:sz="0" w:space="0" w:color="auto"/>
            <w:bottom w:val="none" w:sz="0" w:space="0" w:color="auto"/>
            <w:right w:val="none" w:sz="0" w:space="0" w:color="auto"/>
          </w:divBdr>
        </w:div>
        <w:div w:id="160509615">
          <w:marLeft w:val="547"/>
          <w:marRight w:val="0"/>
          <w:marTop w:val="115"/>
          <w:marBottom w:val="0"/>
          <w:divBdr>
            <w:top w:val="none" w:sz="0" w:space="0" w:color="auto"/>
            <w:left w:val="none" w:sz="0" w:space="0" w:color="auto"/>
            <w:bottom w:val="none" w:sz="0" w:space="0" w:color="auto"/>
            <w:right w:val="none" w:sz="0" w:space="0" w:color="auto"/>
          </w:divBdr>
        </w:div>
        <w:div w:id="292903679">
          <w:marLeft w:val="1800"/>
          <w:marRight w:val="0"/>
          <w:marTop w:val="82"/>
          <w:marBottom w:val="0"/>
          <w:divBdr>
            <w:top w:val="none" w:sz="0" w:space="0" w:color="auto"/>
            <w:left w:val="none" w:sz="0" w:space="0" w:color="auto"/>
            <w:bottom w:val="none" w:sz="0" w:space="0" w:color="auto"/>
            <w:right w:val="none" w:sz="0" w:space="0" w:color="auto"/>
          </w:divBdr>
        </w:div>
        <w:div w:id="704911972">
          <w:marLeft w:val="1166"/>
          <w:marRight w:val="0"/>
          <w:marTop w:val="101"/>
          <w:marBottom w:val="0"/>
          <w:divBdr>
            <w:top w:val="none" w:sz="0" w:space="0" w:color="auto"/>
            <w:left w:val="none" w:sz="0" w:space="0" w:color="auto"/>
            <w:bottom w:val="none" w:sz="0" w:space="0" w:color="auto"/>
            <w:right w:val="none" w:sz="0" w:space="0" w:color="auto"/>
          </w:divBdr>
        </w:div>
        <w:div w:id="1738044642">
          <w:marLeft w:val="1800"/>
          <w:marRight w:val="0"/>
          <w:marTop w:val="82"/>
          <w:marBottom w:val="0"/>
          <w:divBdr>
            <w:top w:val="none" w:sz="0" w:space="0" w:color="auto"/>
            <w:left w:val="none" w:sz="0" w:space="0" w:color="auto"/>
            <w:bottom w:val="none" w:sz="0" w:space="0" w:color="auto"/>
            <w:right w:val="none" w:sz="0" w:space="0" w:color="auto"/>
          </w:divBdr>
        </w:div>
        <w:div w:id="1940023308">
          <w:marLeft w:val="1800"/>
          <w:marRight w:val="0"/>
          <w:marTop w:val="82"/>
          <w:marBottom w:val="0"/>
          <w:divBdr>
            <w:top w:val="none" w:sz="0" w:space="0" w:color="auto"/>
            <w:left w:val="none" w:sz="0" w:space="0" w:color="auto"/>
            <w:bottom w:val="none" w:sz="0" w:space="0" w:color="auto"/>
            <w:right w:val="none" w:sz="0" w:space="0" w:color="auto"/>
          </w:divBdr>
        </w:div>
      </w:divsChild>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33727583">
      <w:bodyDiv w:val="1"/>
      <w:marLeft w:val="0"/>
      <w:marRight w:val="0"/>
      <w:marTop w:val="0"/>
      <w:marBottom w:val="0"/>
      <w:divBdr>
        <w:top w:val="none" w:sz="0" w:space="0" w:color="auto"/>
        <w:left w:val="none" w:sz="0" w:space="0" w:color="auto"/>
        <w:bottom w:val="none" w:sz="0" w:space="0" w:color="auto"/>
        <w:right w:val="none" w:sz="0" w:space="0" w:color="auto"/>
      </w:divBdr>
      <w:divsChild>
        <w:div w:id="699891147">
          <w:marLeft w:val="446"/>
          <w:marRight w:val="0"/>
          <w:marTop w:val="0"/>
          <w:marBottom w:val="0"/>
          <w:divBdr>
            <w:top w:val="none" w:sz="0" w:space="0" w:color="auto"/>
            <w:left w:val="none" w:sz="0" w:space="0" w:color="auto"/>
            <w:bottom w:val="none" w:sz="0" w:space="0" w:color="auto"/>
            <w:right w:val="none" w:sz="0" w:space="0" w:color="auto"/>
          </w:divBdr>
        </w:div>
        <w:div w:id="1118597577">
          <w:marLeft w:val="446"/>
          <w:marRight w:val="0"/>
          <w:marTop w:val="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39498108">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6503709">
      <w:bodyDiv w:val="1"/>
      <w:marLeft w:val="0"/>
      <w:marRight w:val="0"/>
      <w:marTop w:val="0"/>
      <w:marBottom w:val="0"/>
      <w:divBdr>
        <w:top w:val="none" w:sz="0" w:space="0" w:color="auto"/>
        <w:left w:val="none" w:sz="0" w:space="0" w:color="auto"/>
        <w:bottom w:val="none" w:sz="0" w:space="0" w:color="auto"/>
        <w:right w:val="none" w:sz="0" w:space="0" w:color="auto"/>
      </w:divBdr>
      <w:divsChild>
        <w:div w:id="1432244527">
          <w:marLeft w:val="547"/>
          <w:marRight w:val="0"/>
          <w:marTop w:val="6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03225851">
      <w:bodyDiv w:val="1"/>
      <w:marLeft w:val="0"/>
      <w:marRight w:val="0"/>
      <w:marTop w:val="0"/>
      <w:marBottom w:val="0"/>
      <w:divBdr>
        <w:top w:val="none" w:sz="0" w:space="0" w:color="auto"/>
        <w:left w:val="none" w:sz="0" w:space="0" w:color="auto"/>
        <w:bottom w:val="none" w:sz="0" w:space="0" w:color="auto"/>
        <w:right w:val="none" w:sz="0" w:space="0" w:color="auto"/>
      </w:divBdr>
      <w:divsChild>
        <w:div w:id="249315463">
          <w:marLeft w:val="547"/>
          <w:marRight w:val="0"/>
          <w:marTop w:val="58"/>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771439903">
      <w:bodyDiv w:val="1"/>
      <w:marLeft w:val="0"/>
      <w:marRight w:val="0"/>
      <w:marTop w:val="0"/>
      <w:marBottom w:val="0"/>
      <w:divBdr>
        <w:top w:val="none" w:sz="0" w:space="0" w:color="auto"/>
        <w:left w:val="none" w:sz="0" w:space="0" w:color="auto"/>
        <w:bottom w:val="none" w:sz="0" w:space="0" w:color="auto"/>
        <w:right w:val="none" w:sz="0" w:space="0" w:color="auto"/>
      </w:divBdr>
      <w:divsChild>
        <w:div w:id="51387976">
          <w:marLeft w:val="2520"/>
          <w:marRight w:val="0"/>
          <w:marTop w:val="58"/>
          <w:marBottom w:val="0"/>
          <w:divBdr>
            <w:top w:val="none" w:sz="0" w:space="0" w:color="auto"/>
            <w:left w:val="none" w:sz="0" w:space="0" w:color="auto"/>
            <w:bottom w:val="none" w:sz="0" w:space="0" w:color="auto"/>
            <w:right w:val="none" w:sz="0" w:space="0" w:color="auto"/>
          </w:divBdr>
        </w:div>
        <w:div w:id="208421674">
          <w:marLeft w:val="2520"/>
          <w:marRight w:val="0"/>
          <w:marTop w:val="58"/>
          <w:marBottom w:val="0"/>
          <w:divBdr>
            <w:top w:val="none" w:sz="0" w:space="0" w:color="auto"/>
            <w:left w:val="none" w:sz="0" w:space="0" w:color="auto"/>
            <w:bottom w:val="none" w:sz="0" w:space="0" w:color="auto"/>
            <w:right w:val="none" w:sz="0" w:space="0" w:color="auto"/>
          </w:divBdr>
        </w:div>
        <w:div w:id="222839660">
          <w:marLeft w:val="2520"/>
          <w:marRight w:val="0"/>
          <w:marTop w:val="62"/>
          <w:marBottom w:val="0"/>
          <w:divBdr>
            <w:top w:val="none" w:sz="0" w:space="0" w:color="auto"/>
            <w:left w:val="none" w:sz="0" w:space="0" w:color="auto"/>
            <w:bottom w:val="none" w:sz="0" w:space="0" w:color="auto"/>
            <w:right w:val="none" w:sz="0" w:space="0" w:color="auto"/>
          </w:divBdr>
        </w:div>
        <w:div w:id="270749106">
          <w:marLeft w:val="1800"/>
          <w:marRight w:val="0"/>
          <w:marTop w:val="58"/>
          <w:marBottom w:val="0"/>
          <w:divBdr>
            <w:top w:val="none" w:sz="0" w:space="0" w:color="auto"/>
            <w:left w:val="none" w:sz="0" w:space="0" w:color="auto"/>
            <w:bottom w:val="none" w:sz="0" w:space="0" w:color="auto"/>
            <w:right w:val="none" w:sz="0" w:space="0" w:color="auto"/>
          </w:divBdr>
        </w:div>
        <w:div w:id="336617316">
          <w:marLeft w:val="2520"/>
          <w:marRight w:val="0"/>
          <w:marTop w:val="58"/>
          <w:marBottom w:val="0"/>
          <w:divBdr>
            <w:top w:val="none" w:sz="0" w:space="0" w:color="auto"/>
            <w:left w:val="none" w:sz="0" w:space="0" w:color="auto"/>
            <w:bottom w:val="none" w:sz="0" w:space="0" w:color="auto"/>
            <w:right w:val="none" w:sz="0" w:space="0" w:color="auto"/>
          </w:divBdr>
        </w:div>
        <w:div w:id="380591055">
          <w:marLeft w:val="1800"/>
          <w:marRight w:val="0"/>
          <w:marTop w:val="58"/>
          <w:marBottom w:val="0"/>
          <w:divBdr>
            <w:top w:val="none" w:sz="0" w:space="0" w:color="auto"/>
            <w:left w:val="none" w:sz="0" w:space="0" w:color="auto"/>
            <w:bottom w:val="none" w:sz="0" w:space="0" w:color="auto"/>
            <w:right w:val="none" w:sz="0" w:space="0" w:color="auto"/>
          </w:divBdr>
        </w:div>
        <w:div w:id="397484210">
          <w:marLeft w:val="1800"/>
          <w:marRight w:val="0"/>
          <w:marTop w:val="58"/>
          <w:marBottom w:val="0"/>
          <w:divBdr>
            <w:top w:val="none" w:sz="0" w:space="0" w:color="auto"/>
            <w:left w:val="none" w:sz="0" w:space="0" w:color="auto"/>
            <w:bottom w:val="none" w:sz="0" w:space="0" w:color="auto"/>
            <w:right w:val="none" w:sz="0" w:space="0" w:color="auto"/>
          </w:divBdr>
        </w:div>
        <w:div w:id="457796934">
          <w:marLeft w:val="2520"/>
          <w:marRight w:val="0"/>
          <w:marTop w:val="58"/>
          <w:marBottom w:val="0"/>
          <w:divBdr>
            <w:top w:val="none" w:sz="0" w:space="0" w:color="auto"/>
            <w:left w:val="none" w:sz="0" w:space="0" w:color="auto"/>
            <w:bottom w:val="none" w:sz="0" w:space="0" w:color="auto"/>
            <w:right w:val="none" w:sz="0" w:space="0" w:color="auto"/>
          </w:divBdr>
        </w:div>
        <w:div w:id="493686812">
          <w:marLeft w:val="2520"/>
          <w:marRight w:val="0"/>
          <w:marTop w:val="58"/>
          <w:marBottom w:val="0"/>
          <w:divBdr>
            <w:top w:val="none" w:sz="0" w:space="0" w:color="auto"/>
            <w:left w:val="none" w:sz="0" w:space="0" w:color="auto"/>
            <w:bottom w:val="none" w:sz="0" w:space="0" w:color="auto"/>
            <w:right w:val="none" w:sz="0" w:space="0" w:color="auto"/>
          </w:divBdr>
        </w:div>
        <w:div w:id="683630218">
          <w:marLeft w:val="2520"/>
          <w:marRight w:val="0"/>
          <w:marTop w:val="58"/>
          <w:marBottom w:val="0"/>
          <w:divBdr>
            <w:top w:val="none" w:sz="0" w:space="0" w:color="auto"/>
            <w:left w:val="none" w:sz="0" w:space="0" w:color="auto"/>
            <w:bottom w:val="none" w:sz="0" w:space="0" w:color="auto"/>
            <w:right w:val="none" w:sz="0" w:space="0" w:color="auto"/>
          </w:divBdr>
        </w:div>
        <w:div w:id="865485161">
          <w:marLeft w:val="2520"/>
          <w:marRight w:val="0"/>
          <w:marTop w:val="58"/>
          <w:marBottom w:val="0"/>
          <w:divBdr>
            <w:top w:val="none" w:sz="0" w:space="0" w:color="auto"/>
            <w:left w:val="none" w:sz="0" w:space="0" w:color="auto"/>
            <w:bottom w:val="none" w:sz="0" w:space="0" w:color="auto"/>
            <w:right w:val="none" w:sz="0" w:space="0" w:color="auto"/>
          </w:divBdr>
        </w:div>
        <w:div w:id="1330017519">
          <w:marLeft w:val="2520"/>
          <w:marRight w:val="0"/>
          <w:marTop w:val="58"/>
          <w:marBottom w:val="0"/>
          <w:divBdr>
            <w:top w:val="none" w:sz="0" w:space="0" w:color="auto"/>
            <w:left w:val="none" w:sz="0" w:space="0" w:color="auto"/>
            <w:bottom w:val="none" w:sz="0" w:space="0" w:color="auto"/>
            <w:right w:val="none" w:sz="0" w:space="0" w:color="auto"/>
          </w:divBdr>
        </w:div>
        <w:div w:id="1409839487">
          <w:marLeft w:val="2520"/>
          <w:marRight w:val="0"/>
          <w:marTop w:val="58"/>
          <w:marBottom w:val="0"/>
          <w:divBdr>
            <w:top w:val="none" w:sz="0" w:space="0" w:color="auto"/>
            <w:left w:val="none" w:sz="0" w:space="0" w:color="auto"/>
            <w:bottom w:val="none" w:sz="0" w:space="0" w:color="auto"/>
            <w:right w:val="none" w:sz="0" w:space="0" w:color="auto"/>
          </w:divBdr>
        </w:div>
        <w:div w:id="1414622378">
          <w:marLeft w:val="2520"/>
          <w:marRight w:val="0"/>
          <w:marTop w:val="58"/>
          <w:marBottom w:val="0"/>
          <w:divBdr>
            <w:top w:val="none" w:sz="0" w:space="0" w:color="auto"/>
            <w:left w:val="none" w:sz="0" w:space="0" w:color="auto"/>
            <w:bottom w:val="none" w:sz="0" w:space="0" w:color="auto"/>
            <w:right w:val="none" w:sz="0" w:space="0" w:color="auto"/>
          </w:divBdr>
        </w:div>
        <w:div w:id="1466895007">
          <w:marLeft w:val="1800"/>
          <w:marRight w:val="0"/>
          <w:marTop w:val="58"/>
          <w:marBottom w:val="0"/>
          <w:divBdr>
            <w:top w:val="none" w:sz="0" w:space="0" w:color="auto"/>
            <w:left w:val="none" w:sz="0" w:space="0" w:color="auto"/>
            <w:bottom w:val="none" w:sz="0" w:space="0" w:color="auto"/>
            <w:right w:val="none" w:sz="0" w:space="0" w:color="auto"/>
          </w:divBdr>
        </w:div>
        <w:div w:id="1810171487">
          <w:marLeft w:val="1800"/>
          <w:marRight w:val="0"/>
          <w:marTop w:val="58"/>
          <w:marBottom w:val="0"/>
          <w:divBdr>
            <w:top w:val="none" w:sz="0" w:space="0" w:color="auto"/>
            <w:left w:val="none" w:sz="0" w:space="0" w:color="auto"/>
            <w:bottom w:val="none" w:sz="0" w:space="0" w:color="auto"/>
            <w:right w:val="none" w:sz="0" w:space="0" w:color="auto"/>
          </w:divBdr>
        </w:div>
        <w:div w:id="2106416521">
          <w:marLeft w:val="2520"/>
          <w:marRight w:val="0"/>
          <w:marTop w:val="62"/>
          <w:marBottom w:val="0"/>
          <w:divBdr>
            <w:top w:val="none" w:sz="0" w:space="0" w:color="auto"/>
            <w:left w:val="none" w:sz="0" w:space="0" w:color="auto"/>
            <w:bottom w:val="none" w:sz="0" w:space="0" w:color="auto"/>
            <w:right w:val="none" w:sz="0" w:space="0" w:color="auto"/>
          </w:divBdr>
        </w:div>
      </w:divsChild>
    </w:div>
    <w:div w:id="798036465">
      <w:bodyDiv w:val="1"/>
      <w:marLeft w:val="0"/>
      <w:marRight w:val="0"/>
      <w:marTop w:val="0"/>
      <w:marBottom w:val="0"/>
      <w:divBdr>
        <w:top w:val="none" w:sz="0" w:space="0" w:color="auto"/>
        <w:left w:val="none" w:sz="0" w:space="0" w:color="auto"/>
        <w:bottom w:val="none" w:sz="0" w:space="0" w:color="auto"/>
        <w:right w:val="none" w:sz="0" w:space="0" w:color="auto"/>
      </w:divBdr>
      <w:divsChild>
        <w:div w:id="144200111">
          <w:marLeft w:val="446"/>
          <w:marRight w:val="0"/>
          <w:marTop w:val="0"/>
          <w:marBottom w:val="0"/>
          <w:divBdr>
            <w:top w:val="none" w:sz="0" w:space="0" w:color="auto"/>
            <w:left w:val="none" w:sz="0" w:space="0" w:color="auto"/>
            <w:bottom w:val="none" w:sz="0" w:space="0" w:color="auto"/>
            <w:right w:val="none" w:sz="0" w:space="0" w:color="auto"/>
          </w:divBdr>
        </w:div>
        <w:div w:id="187380889">
          <w:marLeft w:val="1166"/>
          <w:marRight w:val="0"/>
          <w:marTop w:val="0"/>
          <w:marBottom w:val="0"/>
          <w:divBdr>
            <w:top w:val="none" w:sz="0" w:space="0" w:color="auto"/>
            <w:left w:val="none" w:sz="0" w:space="0" w:color="auto"/>
            <w:bottom w:val="none" w:sz="0" w:space="0" w:color="auto"/>
            <w:right w:val="none" w:sz="0" w:space="0" w:color="auto"/>
          </w:divBdr>
        </w:div>
        <w:div w:id="434442155">
          <w:marLeft w:val="446"/>
          <w:marRight w:val="0"/>
          <w:marTop w:val="0"/>
          <w:marBottom w:val="0"/>
          <w:divBdr>
            <w:top w:val="none" w:sz="0" w:space="0" w:color="auto"/>
            <w:left w:val="none" w:sz="0" w:space="0" w:color="auto"/>
            <w:bottom w:val="none" w:sz="0" w:space="0" w:color="auto"/>
            <w:right w:val="none" w:sz="0" w:space="0" w:color="auto"/>
          </w:divBdr>
        </w:div>
        <w:div w:id="573319473">
          <w:marLeft w:val="1166"/>
          <w:marRight w:val="0"/>
          <w:marTop w:val="0"/>
          <w:marBottom w:val="0"/>
          <w:divBdr>
            <w:top w:val="none" w:sz="0" w:space="0" w:color="auto"/>
            <w:left w:val="none" w:sz="0" w:space="0" w:color="auto"/>
            <w:bottom w:val="none" w:sz="0" w:space="0" w:color="auto"/>
            <w:right w:val="none" w:sz="0" w:space="0" w:color="auto"/>
          </w:divBdr>
        </w:div>
        <w:div w:id="697393008">
          <w:marLeft w:val="446"/>
          <w:marRight w:val="0"/>
          <w:marTop w:val="0"/>
          <w:marBottom w:val="0"/>
          <w:divBdr>
            <w:top w:val="none" w:sz="0" w:space="0" w:color="auto"/>
            <w:left w:val="none" w:sz="0" w:space="0" w:color="auto"/>
            <w:bottom w:val="none" w:sz="0" w:space="0" w:color="auto"/>
            <w:right w:val="none" w:sz="0" w:space="0" w:color="auto"/>
          </w:divBdr>
        </w:div>
        <w:div w:id="1665207349">
          <w:marLeft w:val="446"/>
          <w:marRight w:val="0"/>
          <w:marTop w:val="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58590131">
      <w:bodyDiv w:val="1"/>
      <w:marLeft w:val="0"/>
      <w:marRight w:val="0"/>
      <w:marTop w:val="0"/>
      <w:marBottom w:val="0"/>
      <w:divBdr>
        <w:top w:val="none" w:sz="0" w:space="0" w:color="auto"/>
        <w:left w:val="none" w:sz="0" w:space="0" w:color="auto"/>
        <w:bottom w:val="none" w:sz="0" w:space="0" w:color="auto"/>
        <w:right w:val="none" w:sz="0" w:space="0" w:color="auto"/>
      </w:divBdr>
      <w:divsChild>
        <w:div w:id="1363825261">
          <w:marLeft w:val="547"/>
          <w:marRight w:val="0"/>
          <w:marTop w:val="58"/>
          <w:marBottom w:val="0"/>
          <w:divBdr>
            <w:top w:val="none" w:sz="0" w:space="0" w:color="auto"/>
            <w:left w:val="none" w:sz="0" w:space="0" w:color="auto"/>
            <w:bottom w:val="none" w:sz="0" w:space="0" w:color="auto"/>
            <w:right w:val="none" w:sz="0" w:space="0" w:color="auto"/>
          </w:divBdr>
        </w:div>
      </w:divsChild>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902066577">
      <w:bodyDiv w:val="1"/>
      <w:marLeft w:val="0"/>
      <w:marRight w:val="0"/>
      <w:marTop w:val="0"/>
      <w:marBottom w:val="0"/>
      <w:divBdr>
        <w:top w:val="none" w:sz="0" w:space="0" w:color="auto"/>
        <w:left w:val="none" w:sz="0" w:space="0" w:color="auto"/>
        <w:bottom w:val="none" w:sz="0" w:space="0" w:color="auto"/>
        <w:right w:val="none" w:sz="0" w:space="0" w:color="auto"/>
      </w:divBdr>
      <w:divsChild>
        <w:div w:id="123157307">
          <w:marLeft w:val="1800"/>
          <w:marRight w:val="0"/>
          <w:marTop w:val="58"/>
          <w:marBottom w:val="0"/>
          <w:divBdr>
            <w:top w:val="none" w:sz="0" w:space="0" w:color="auto"/>
            <w:left w:val="none" w:sz="0" w:space="0" w:color="auto"/>
            <w:bottom w:val="none" w:sz="0" w:space="0" w:color="auto"/>
            <w:right w:val="none" w:sz="0" w:space="0" w:color="auto"/>
          </w:divBdr>
        </w:div>
        <w:div w:id="217086998">
          <w:marLeft w:val="1800"/>
          <w:marRight w:val="0"/>
          <w:marTop w:val="58"/>
          <w:marBottom w:val="0"/>
          <w:divBdr>
            <w:top w:val="none" w:sz="0" w:space="0" w:color="auto"/>
            <w:left w:val="none" w:sz="0" w:space="0" w:color="auto"/>
            <w:bottom w:val="none" w:sz="0" w:space="0" w:color="auto"/>
            <w:right w:val="none" w:sz="0" w:space="0" w:color="auto"/>
          </w:divBdr>
        </w:div>
        <w:div w:id="771896812">
          <w:marLeft w:val="2520"/>
          <w:marRight w:val="0"/>
          <w:marTop w:val="58"/>
          <w:marBottom w:val="0"/>
          <w:divBdr>
            <w:top w:val="none" w:sz="0" w:space="0" w:color="auto"/>
            <w:left w:val="none" w:sz="0" w:space="0" w:color="auto"/>
            <w:bottom w:val="none" w:sz="0" w:space="0" w:color="auto"/>
            <w:right w:val="none" w:sz="0" w:space="0" w:color="auto"/>
          </w:divBdr>
        </w:div>
        <w:div w:id="1019770980">
          <w:marLeft w:val="2520"/>
          <w:marRight w:val="0"/>
          <w:marTop w:val="58"/>
          <w:marBottom w:val="0"/>
          <w:divBdr>
            <w:top w:val="none" w:sz="0" w:space="0" w:color="auto"/>
            <w:left w:val="none" w:sz="0" w:space="0" w:color="auto"/>
            <w:bottom w:val="none" w:sz="0" w:space="0" w:color="auto"/>
            <w:right w:val="none" w:sz="0" w:space="0" w:color="auto"/>
          </w:divBdr>
        </w:div>
        <w:div w:id="1150057151">
          <w:marLeft w:val="1800"/>
          <w:marRight w:val="0"/>
          <w:marTop w:val="58"/>
          <w:marBottom w:val="0"/>
          <w:divBdr>
            <w:top w:val="none" w:sz="0" w:space="0" w:color="auto"/>
            <w:left w:val="none" w:sz="0" w:space="0" w:color="auto"/>
            <w:bottom w:val="none" w:sz="0" w:space="0" w:color="auto"/>
            <w:right w:val="none" w:sz="0" w:space="0" w:color="auto"/>
          </w:divBdr>
        </w:div>
        <w:div w:id="1271859609">
          <w:marLeft w:val="2520"/>
          <w:marRight w:val="0"/>
          <w:marTop w:val="58"/>
          <w:marBottom w:val="0"/>
          <w:divBdr>
            <w:top w:val="none" w:sz="0" w:space="0" w:color="auto"/>
            <w:left w:val="none" w:sz="0" w:space="0" w:color="auto"/>
            <w:bottom w:val="none" w:sz="0" w:space="0" w:color="auto"/>
            <w:right w:val="none" w:sz="0" w:space="0" w:color="auto"/>
          </w:divBdr>
        </w:div>
        <w:div w:id="1410232062">
          <w:marLeft w:val="1800"/>
          <w:marRight w:val="0"/>
          <w:marTop w:val="58"/>
          <w:marBottom w:val="0"/>
          <w:divBdr>
            <w:top w:val="none" w:sz="0" w:space="0" w:color="auto"/>
            <w:left w:val="none" w:sz="0" w:space="0" w:color="auto"/>
            <w:bottom w:val="none" w:sz="0" w:space="0" w:color="auto"/>
            <w:right w:val="none" w:sz="0" w:space="0" w:color="auto"/>
          </w:divBdr>
        </w:div>
        <w:div w:id="1573352247">
          <w:marLeft w:val="2520"/>
          <w:marRight w:val="0"/>
          <w:marTop w:val="58"/>
          <w:marBottom w:val="0"/>
          <w:divBdr>
            <w:top w:val="none" w:sz="0" w:space="0" w:color="auto"/>
            <w:left w:val="none" w:sz="0" w:space="0" w:color="auto"/>
            <w:bottom w:val="none" w:sz="0" w:space="0" w:color="auto"/>
            <w:right w:val="none" w:sz="0" w:space="0" w:color="auto"/>
          </w:divBdr>
        </w:div>
        <w:div w:id="1751000197">
          <w:marLeft w:val="1800"/>
          <w:marRight w:val="0"/>
          <w:marTop w:val="58"/>
          <w:marBottom w:val="0"/>
          <w:divBdr>
            <w:top w:val="none" w:sz="0" w:space="0" w:color="auto"/>
            <w:left w:val="none" w:sz="0" w:space="0" w:color="auto"/>
            <w:bottom w:val="none" w:sz="0" w:space="0" w:color="auto"/>
            <w:right w:val="none" w:sz="0" w:space="0" w:color="auto"/>
          </w:divBdr>
        </w:div>
        <w:div w:id="1894191349">
          <w:marLeft w:val="2520"/>
          <w:marRight w:val="0"/>
          <w:marTop w:val="58"/>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0242098">
      <w:bodyDiv w:val="1"/>
      <w:marLeft w:val="0"/>
      <w:marRight w:val="0"/>
      <w:marTop w:val="0"/>
      <w:marBottom w:val="0"/>
      <w:divBdr>
        <w:top w:val="none" w:sz="0" w:space="0" w:color="auto"/>
        <w:left w:val="none" w:sz="0" w:space="0" w:color="auto"/>
        <w:bottom w:val="none" w:sz="0" w:space="0" w:color="auto"/>
        <w:right w:val="none" w:sz="0" w:space="0" w:color="auto"/>
      </w:divBdr>
      <w:divsChild>
        <w:div w:id="159930136">
          <w:marLeft w:val="1800"/>
          <w:marRight w:val="0"/>
          <w:marTop w:val="53"/>
          <w:marBottom w:val="0"/>
          <w:divBdr>
            <w:top w:val="none" w:sz="0" w:space="0" w:color="auto"/>
            <w:left w:val="none" w:sz="0" w:space="0" w:color="auto"/>
            <w:bottom w:val="none" w:sz="0" w:space="0" w:color="auto"/>
            <w:right w:val="none" w:sz="0" w:space="0" w:color="auto"/>
          </w:divBdr>
        </w:div>
        <w:div w:id="331613936">
          <w:marLeft w:val="2520"/>
          <w:marRight w:val="0"/>
          <w:marTop w:val="53"/>
          <w:marBottom w:val="0"/>
          <w:divBdr>
            <w:top w:val="none" w:sz="0" w:space="0" w:color="auto"/>
            <w:left w:val="none" w:sz="0" w:space="0" w:color="auto"/>
            <w:bottom w:val="none" w:sz="0" w:space="0" w:color="auto"/>
            <w:right w:val="none" w:sz="0" w:space="0" w:color="auto"/>
          </w:divBdr>
        </w:div>
        <w:div w:id="397748221">
          <w:marLeft w:val="1800"/>
          <w:marRight w:val="0"/>
          <w:marTop w:val="53"/>
          <w:marBottom w:val="0"/>
          <w:divBdr>
            <w:top w:val="none" w:sz="0" w:space="0" w:color="auto"/>
            <w:left w:val="none" w:sz="0" w:space="0" w:color="auto"/>
            <w:bottom w:val="none" w:sz="0" w:space="0" w:color="auto"/>
            <w:right w:val="none" w:sz="0" w:space="0" w:color="auto"/>
          </w:divBdr>
        </w:div>
        <w:div w:id="432746808">
          <w:marLeft w:val="2520"/>
          <w:marRight w:val="0"/>
          <w:marTop w:val="53"/>
          <w:marBottom w:val="0"/>
          <w:divBdr>
            <w:top w:val="none" w:sz="0" w:space="0" w:color="auto"/>
            <w:left w:val="none" w:sz="0" w:space="0" w:color="auto"/>
            <w:bottom w:val="none" w:sz="0" w:space="0" w:color="auto"/>
            <w:right w:val="none" w:sz="0" w:space="0" w:color="auto"/>
          </w:divBdr>
        </w:div>
        <w:div w:id="575940511">
          <w:marLeft w:val="1800"/>
          <w:marRight w:val="0"/>
          <w:marTop w:val="53"/>
          <w:marBottom w:val="0"/>
          <w:divBdr>
            <w:top w:val="none" w:sz="0" w:space="0" w:color="auto"/>
            <w:left w:val="none" w:sz="0" w:space="0" w:color="auto"/>
            <w:bottom w:val="none" w:sz="0" w:space="0" w:color="auto"/>
            <w:right w:val="none" w:sz="0" w:space="0" w:color="auto"/>
          </w:divBdr>
        </w:div>
        <w:div w:id="657268714">
          <w:marLeft w:val="2520"/>
          <w:marRight w:val="0"/>
          <w:marTop w:val="53"/>
          <w:marBottom w:val="0"/>
          <w:divBdr>
            <w:top w:val="none" w:sz="0" w:space="0" w:color="auto"/>
            <w:left w:val="none" w:sz="0" w:space="0" w:color="auto"/>
            <w:bottom w:val="none" w:sz="0" w:space="0" w:color="auto"/>
            <w:right w:val="none" w:sz="0" w:space="0" w:color="auto"/>
          </w:divBdr>
        </w:div>
        <w:div w:id="662858609">
          <w:marLeft w:val="2520"/>
          <w:marRight w:val="0"/>
          <w:marTop w:val="53"/>
          <w:marBottom w:val="0"/>
          <w:divBdr>
            <w:top w:val="none" w:sz="0" w:space="0" w:color="auto"/>
            <w:left w:val="none" w:sz="0" w:space="0" w:color="auto"/>
            <w:bottom w:val="none" w:sz="0" w:space="0" w:color="auto"/>
            <w:right w:val="none" w:sz="0" w:space="0" w:color="auto"/>
          </w:divBdr>
        </w:div>
        <w:div w:id="705106404">
          <w:marLeft w:val="2520"/>
          <w:marRight w:val="0"/>
          <w:marTop w:val="53"/>
          <w:marBottom w:val="0"/>
          <w:divBdr>
            <w:top w:val="none" w:sz="0" w:space="0" w:color="auto"/>
            <w:left w:val="none" w:sz="0" w:space="0" w:color="auto"/>
            <w:bottom w:val="none" w:sz="0" w:space="0" w:color="auto"/>
            <w:right w:val="none" w:sz="0" w:space="0" w:color="auto"/>
          </w:divBdr>
        </w:div>
        <w:div w:id="1059481230">
          <w:marLeft w:val="2520"/>
          <w:marRight w:val="0"/>
          <w:marTop w:val="53"/>
          <w:marBottom w:val="0"/>
          <w:divBdr>
            <w:top w:val="none" w:sz="0" w:space="0" w:color="auto"/>
            <w:left w:val="none" w:sz="0" w:space="0" w:color="auto"/>
            <w:bottom w:val="none" w:sz="0" w:space="0" w:color="auto"/>
            <w:right w:val="none" w:sz="0" w:space="0" w:color="auto"/>
          </w:divBdr>
        </w:div>
        <w:div w:id="1224221937">
          <w:marLeft w:val="2520"/>
          <w:marRight w:val="0"/>
          <w:marTop w:val="53"/>
          <w:marBottom w:val="0"/>
          <w:divBdr>
            <w:top w:val="none" w:sz="0" w:space="0" w:color="auto"/>
            <w:left w:val="none" w:sz="0" w:space="0" w:color="auto"/>
            <w:bottom w:val="none" w:sz="0" w:space="0" w:color="auto"/>
            <w:right w:val="none" w:sz="0" w:space="0" w:color="auto"/>
          </w:divBdr>
        </w:div>
        <w:div w:id="1584416785">
          <w:marLeft w:val="1800"/>
          <w:marRight w:val="0"/>
          <w:marTop w:val="53"/>
          <w:marBottom w:val="0"/>
          <w:divBdr>
            <w:top w:val="none" w:sz="0" w:space="0" w:color="auto"/>
            <w:left w:val="none" w:sz="0" w:space="0" w:color="auto"/>
            <w:bottom w:val="none" w:sz="0" w:space="0" w:color="auto"/>
            <w:right w:val="none" w:sz="0" w:space="0" w:color="auto"/>
          </w:divBdr>
        </w:div>
        <w:div w:id="1860660152">
          <w:marLeft w:val="1800"/>
          <w:marRight w:val="0"/>
          <w:marTop w:val="53"/>
          <w:marBottom w:val="0"/>
          <w:divBdr>
            <w:top w:val="none" w:sz="0" w:space="0" w:color="auto"/>
            <w:left w:val="none" w:sz="0" w:space="0" w:color="auto"/>
            <w:bottom w:val="none" w:sz="0" w:space="0" w:color="auto"/>
            <w:right w:val="none" w:sz="0" w:space="0" w:color="auto"/>
          </w:divBdr>
        </w:div>
      </w:divsChild>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177503732">
      <w:bodyDiv w:val="1"/>
      <w:marLeft w:val="0"/>
      <w:marRight w:val="0"/>
      <w:marTop w:val="0"/>
      <w:marBottom w:val="0"/>
      <w:divBdr>
        <w:top w:val="none" w:sz="0" w:space="0" w:color="auto"/>
        <w:left w:val="none" w:sz="0" w:space="0" w:color="auto"/>
        <w:bottom w:val="none" w:sz="0" w:space="0" w:color="auto"/>
        <w:right w:val="none" w:sz="0" w:space="0" w:color="auto"/>
      </w:divBdr>
      <w:divsChild>
        <w:div w:id="8528221">
          <w:marLeft w:val="1800"/>
          <w:marRight w:val="0"/>
          <w:marTop w:val="58"/>
          <w:marBottom w:val="0"/>
          <w:divBdr>
            <w:top w:val="none" w:sz="0" w:space="0" w:color="auto"/>
            <w:left w:val="none" w:sz="0" w:space="0" w:color="auto"/>
            <w:bottom w:val="none" w:sz="0" w:space="0" w:color="auto"/>
            <w:right w:val="none" w:sz="0" w:space="0" w:color="auto"/>
          </w:divBdr>
        </w:div>
        <w:div w:id="731151073">
          <w:marLeft w:val="1800"/>
          <w:marRight w:val="0"/>
          <w:marTop w:val="58"/>
          <w:marBottom w:val="0"/>
          <w:divBdr>
            <w:top w:val="none" w:sz="0" w:space="0" w:color="auto"/>
            <w:left w:val="none" w:sz="0" w:space="0" w:color="auto"/>
            <w:bottom w:val="none" w:sz="0" w:space="0" w:color="auto"/>
            <w:right w:val="none" w:sz="0" w:space="0" w:color="auto"/>
          </w:divBdr>
        </w:div>
        <w:div w:id="799955037">
          <w:marLeft w:val="547"/>
          <w:marRight w:val="0"/>
          <w:marTop w:val="58"/>
          <w:marBottom w:val="0"/>
          <w:divBdr>
            <w:top w:val="none" w:sz="0" w:space="0" w:color="auto"/>
            <w:left w:val="none" w:sz="0" w:space="0" w:color="auto"/>
            <w:bottom w:val="none" w:sz="0" w:space="0" w:color="auto"/>
            <w:right w:val="none" w:sz="0" w:space="0" w:color="auto"/>
          </w:divBdr>
        </w:div>
        <w:div w:id="1074938179">
          <w:marLeft w:val="1800"/>
          <w:marRight w:val="0"/>
          <w:marTop w:val="58"/>
          <w:marBottom w:val="0"/>
          <w:divBdr>
            <w:top w:val="none" w:sz="0" w:space="0" w:color="auto"/>
            <w:left w:val="none" w:sz="0" w:space="0" w:color="auto"/>
            <w:bottom w:val="none" w:sz="0" w:space="0" w:color="auto"/>
            <w:right w:val="none" w:sz="0" w:space="0" w:color="auto"/>
          </w:divBdr>
        </w:div>
        <w:div w:id="2021200754">
          <w:marLeft w:val="1166"/>
          <w:marRight w:val="0"/>
          <w:marTop w:val="58"/>
          <w:marBottom w:val="0"/>
          <w:divBdr>
            <w:top w:val="none" w:sz="0" w:space="0" w:color="auto"/>
            <w:left w:val="none" w:sz="0" w:space="0" w:color="auto"/>
            <w:bottom w:val="none" w:sz="0" w:space="0" w:color="auto"/>
            <w:right w:val="none" w:sz="0" w:space="0" w:color="auto"/>
          </w:divBdr>
        </w:div>
      </w:divsChild>
    </w:div>
    <w:div w:id="1228683457">
      <w:bodyDiv w:val="1"/>
      <w:marLeft w:val="0"/>
      <w:marRight w:val="0"/>
      <w:marTop w:val="0"/>
      <w:marBottom w:val="0"/>
      <w:divBdr>
        <w:top w:val="none" w:sz="0" w:space="0" w:color="auto"/>
        <w:left w:val="none" w:sz="0" w:space="0" w:color="auto"/>
        <w:bottom w:val="none" w:sz="0" w:space="0" w:color="auto"/>
        <w:right w:val="none" w:sz="0" w:space="0" w:color="auto"/>
      </w:divBdr>
      <w:divsChild>
        <w:div w:id="103422447">
          <w:marLeft w:val="2520"/>
          <w:marRight w:val="0"/>
          <w:marTop w:val="48"/>
          <w:marBottom w:val="0"/>
          <w:divBdr>
            <w:top w:val="none" w:sz="0" w:space="0" w:color="auto"/>
            <w:left w:val="none" w:sz="0" w:space="0" w:color="auto"/>
            <w:bottom w:val="none" w:sz="0" w:space="0" w:color="auto"/>
            <w:right w:val="none" w:sz="0" w:space="0" w:color="auto"/>
          </w:divBdr>
        </w:div>
        <w:div w:id="208225502">
          <w:marLeft w:val="1800"/>
          <w:marRight w:val="0"/>
          <w:marTop w:val="48"/>
          <w:marBottom w:val="0"/>
          <w:divBdr>
            <w:top w:val="none" w:sz="0" w:space="0" w:color="auto"/>
            <w:left w:val="none" w:sz="0" w:space="0" w:color="auto"/>
            <w:bottom w:val="none" w:sz="0" w:space="0" w:color="auto"/>
            <w:right w:val="none" w:sz="0" w:space="0" w:color="auto"/>
          </w:divBdr>
        </w:div>
        <w:div w:id="332537215">
          <w:marLeft w:val="1800"/>
          <w:marRight w:val="0"/>
          <w:marTop w:val="48"/>
          <w:marBottom w:val="0"/>
          <w:divBdr>
            <w:top w:val="none" w:sz="0" w:space="0" w:color="auto"/>
            <w:left w:val="none" w:sz="0" w:space="0" w:color="auto"/>
            <w:bottom w:val="none" w:sz="0" w:space="0" w:color="auto"/>
            <w:right w:val="none" w:sz="0" w:space="0" w:color="auto"/>
          </w:divBdr>
        </w:div>
        <w:div w:id="427191812">
          <w:marLeft w:val="3240"/>
          <w:marRight w:val="0"/>
          <w:marTop w:val="48"/>
          <w:marBottom w:val="0"/>
          <w:divBdr>
            <w:top w:val="none" w:sz="0" w:space="0" w:color="auto"/>
            <w:left w:val="none" w:sz="0" w:space="0" w:color="auto"/>
            <w:bottom w:val="none" w:sz="0" w:space="0" w:color="auto"/>
            <w:right w:val="none" w:sz="0" w:space="0" w:color="auto"/>
          </w:divBdr>
        </w:div>
        <w:div w:id="797649162">
          <w:marLeft w:val="2520"/>
          <w:marRight w:val="0"/>
          <w:marTop w:val="48"/>
          <w:marBottom w:val="0"/>
          <w:divBdr>
            <w:top w:val="none" w:sz="0" w:space="0" w:color="auto"/>
            <w:left w:val="none" w:sz="0" w:space="0" w:color="auto"/>
            <w:bottom w:val="none" w:sz="0" w:space="0" w:color="auto"/>
            <w:right w:val="none" w:sz="0" w:space="0" w:color="auto"/>
          </w:divBdr>
        </w:div>
        <w:div w:id="963343912">
          <w:marLeft w:val="3240"/>
          <w:marRight w:val="0"/>
          <w:marTop w:val="48"/>
          <w:marBottom w:val="0"/>
          <w:divBdr>
            <w:top w:val="none" w:sz="0" w:space="0" w:color="auto"/>
            <w:left w:val="none" w:sz="0" w:space="0" w:color="auto"/>
            <w:bottom w:val="none" w:sz="0" w:space="0" w:color="auto"/>
            <w:right w:val="none" w:sz="0" w:space="0" w:color="auto"/>
          </w:divBdr>
        </w:div>
        <w:div w:id="1253080402">
          <w:marLeft w:val="2520"/>
          <w:marRight w:val="0"/>
          <w:marTop w:val="48"/>
          <w:marBottom w:val="0"/>
          <w:divBdr>
            <w:top w:val="none" w:sz="0" w:space="0" w:color="auto"/>
            <w:left w:val="none" w:sz="0" w:space="0" w:color="auto"/>
            <w:bottom w:val="none" w:sz="0" w:space="0" w:color="auto"/>
            <w:right w:val="none" w:sz="0" w:space="0" w:color="auto"/>
          </w:divBdr>
        </w:div>
        <w:div w:id="1400206467">
          <w:marLeft w:val="1800"/>
          <w:marRight w:val="0"/>
          <w:marTop w:val="48"/>
          <w:marBottom w:val="0"/>
          <w:divBdr>
            <w:top w:val="none" w:sz="0" w:space="0" w:color="auto"/>
            <w:left w:val="none" w:sz="0" w:space="0" w:color="auto"/>
            <w:bottom w:val="none" w:sz="0" w:space="0" w:color="auto"/>
            <w:right w:val="none" w:sz="0" w:space="0" w:color="auto"/>
          </w:divBdr>
        </w:div>
        <w:div w:id="1571770535">
          <w:marLeft w:val="3240"/>
          <w:marRight w:val="0"/>
          <w:marTop w:val="48"/>
          <w:marBottom w:val="0"/>
          <w:divBdr>
            <w:top w:val="none" w:sz="0" w:space="0" w:color="auto"/>
            <w:left w:val="none" w:sz="0" w:space="0" w:color="auto"/>
            <w:bottom w:val="none" w:sz="0" w:space="0" w:color="auto"/>
            <w:right w:val="none" w:sz="0" w:space="0" w:color="auto"/>
          </w:divBdr>
        </w:div>
        <w:div w:id="1947956423">
          <w:marLeft w:val="1800"/>
          <w:marRight w:val="0"/>
          <w:marTop w:val="48"/>
          <w:marBottom w:val="0"/>
          <w:divBdr>
            <w:top w:val="none" w:sz="0" w:space="0" w:color="auto"/>
            <w:left w:val="none" w:sz="0" w:space="0" w:color="auto"/>
            <w:bottom w:val="none" w:sz="0" w:space="0" w:color="auto"/>
            <w:right w:val="none" w:sz="0" w:space="0" w:color="auto"/>
          </w:divBdr>
        </w:div>
        <w:div w:id="1992831939">
          <w:marLeft w:val="1800"/>
          <w:marRight w:val="0"/>
          <w:marTop w:val="48"/>
          <w:marBottom w:val="0"/>
          <w:divBdr>
            <w:top w:val="none" w:sz="0" w:space="0" w:color="auto"/>
            <w:left w:val="none" w:sz="0" w:space="0" w:color="auto"/>
            <w:bottom w:val="none" w:sz="0" w:space="0" w:color="auto"/>
            <w:right w:val="none" w:sz="0" w:space="0" w:color="auto"/>
          </w:divBdr>
        </w:div>
        <w:div w:id="2034499666">
          <w:marLeft w:val="2520"/>
          <w:marRight w:val="0"/>
          <w:marTop w:val="48"/>
          <w:marBottom w:val="0"/>
          <w:divBdr>
            <w:top w:val="none" w:sz="0" w:space="0" w:color="auto"/>
            <w:left w:val="none" w:sz="0" w:space="0" w:color="auto"/>
            <w:bottom w:val="none" w:sz="0" w:space="0" w:color="auto"/>
            <w:right w:val="none" w:sz="0" w:space="0" w:color="auto"/>
          </w:divBdr>
        </w:div>
      </w:divsChild>
    </w:div>
    <w:div w:id="1239633097">
      <w:bodyDiv w:val="1"/>
      <w:marLeft w:val="0"/>
      <w:marRight w:val="0"/>
      <w:marTop w:val="0"/>
      <w:marBottom w:val="0"/>
      <w:divBdr>
        <w:top w:val="none" w:sz="0" w:space="0" w:color="auto"/>
        <w:left w:val="none" w:sz="0" w:space="0" w:color="auto"/>
        <w:bottom w:val="none" w:sz="0" w:space="0" w:color="auto"/>
        <w:right w:val="none" w:sz="0" w:space="0" w:color="auto"/>
      </w:divBdr>
      <w:divsChild>
        <w:div w:id="1099721390">
          <w:marLeft w:val="1800"/>
          <w:marRight w:val="0"/>
          <w:marTop w:val="101"/>
          <w:marBottom w:val="0"/>
          <w:divBdr>
            <w:top w:val="none" w:sz="0" w:space="0" w:color="auto"/>
            <w:left w:val="none" w:sz="0" w:space="0" w:color="auto"/>
            <w:bottom w:val="none" w:sz="0" w:space="0" w:color="auto"/>
            <w:right w:val="none" w:sz="0" w:space="0" w:color="auto"/>
          </w:divBdr>
        </w:div>
        <w:div w:id="1401828644">
          <w:marLeft w:val="1800"/>
          <w:marRight w:val="0"/>
          <w:marTop w:val="101"/>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00182884">
      <w:bodyDiv w:val="1"/>
      <w:marLeft w:val="0"/>
      <w:marRight w:val="0"/>
      <w:marTop w:val="0"/>
      <w:marBottom w:val="0"/>
      <w:divBdr>
        <w:top w:val="none" w:sz="0" w:space="0" w:color="auto"/>
        <w:left w:val="none" w:sz="0" w:space="0" w:color="auto"/>
        <w:bottom w:val="none" w:sz="0" w:space="0" w:color="auto"/>
        <w:right w:val="none" w:sz="0" w:space="0" w:color="auto"/>
      </w:divBdr>
      <w:divsChild>
        <w:div w:id="163713581">
          <w:marLeft w:val="1166"/>
          <w:marRight w:val="0"/>
          <w:marTop w:val="0"/>
          <w:marBottom w:val="0"/>
          <w:divBdr>
            <w:top w:val="none" w:sz="0" w:space="0" w:color="auto"/>
            <w:left w:val="none" w:sz="0" w:space="0" w:color="auto"/>
            <w:bottom w:val="none" w:sz="0" w:space="0" w:color="auto"/>
            <w:right w:val="none" w:sz="0" w:space="0" w:color="auto"/>
          </w:divBdr>
        </w:div>
        <w:div w:id="991251402">
          <w:marLeft w:val="1267"/>
          <w:marRight w:val="0"/>
          <w:marTop w:val="0"/>
          <w:marBottom w:val="0"/>
          <w:divBdr>
            <w:top w:val="none" w:sz="0" w:space="0" w:color="auto"/>
            <w:left w:val="none" w:sz="0" w:space="0" w:color="auto"/>
            <w:bottom w:val="none" w:sz="0" w:space="0" w:color="auto"/>
            <w:right w:val="none" w:sz="0" w:space="0" w:color="auto"/>
          </w:divBdr>
        </w:div>
        <w:div w:id="1347363231">
          <w:marLeft w:val="446"/>
          <w:marRight w:val="0"/>
          <w:marTop w:val="0"/>
          <w:marBottom w:val="0"/>
          <w:divBdr>
            <w:top w:val="none" w:sz="0" w:space="0" w:color="auto"/>
            <w:left w:val="none" w:sz="0" w:space="0" w:color="auto"/>
            <w:bottom w:val="none" w:sz="0" w:space="0" w:color="auto"/>
            <w:right w:val="none" w:sz="0" w:space="0" w:color="auto"/>
          </w:divBdr>
        </w:div>
      </w:divsChild>
    </w:div>
    <w:div w:id="1304895223">
      <w:bodyDiv w:val="1"/>
      <w:marLeft w:val="0"/>
      <w:marRight w:val="0"/>
      <w:marTop w:val="0"/>
      <w:marBottom w:val="0"/>
      <w:divBdr>
        <w:top w:val="none" w:sz="0" w:space="0" w:color="auto"/>
        <w:left w:val="none" w:sz="0" w:space="0" w:color="auto"/>
        <w:bottom w:val="none" w:sz="0" w:space="0" w:color="auto"/>
        <w:right w:val="none" w:sz="0" w:space="0" w:color="auto"/>
      </w:divBdr>
      <w:divsChild>
        <w:div w:id="1693873179">
          <w:marLeft w:val="1267"/>
          <w:marRight w:val="0"/>
          <w:marTop w:val="77"/>
          <w:marBottom w:val="0"/>
          <w:divBdr>
            <w:top w:val="none" w:sz="0" w:space="0" w:color="auto"/>
            <w:left w:val="none" w:sz="0" w:space="0" w:color="auto"/>
            <w:bottom w:val="none" w:sz="0" w:space="0" w:color="auto"/>
            <w:right w:val="none" w:sz="0" w:space="0" w:color="auto"/>
          </w:divBdr>
        </w:div>
        <w:div w:id="1945920457">
          <w:marLeft w:val="1267"/>
          <w:marRight w:val="0"/>
          <w:marTop w:val="77"/>
          <w:marBottom w:val="0"/>
          <w:divBdr>
            <w:top w:val="none" w:sz="0" w:space="0" w:color="auto"/>
            <w:left w:val="none" w:sz="0" w:space="0" w:color="auto"/>
            <w:bottom w:val="none" w:sz="0" w:space="0" w:color="auto"/>
            <w:right w:val="none" w:sz="0" w:space="0" w:color="auto"/>
          </w:divBdr>
        </w:div>
      </w:divsChild>
    </w:div>
    <w:div w:id="1310672540">
      <w:bodyDiv w:val="1"/>
      <w:marLeft w:val="0"/>
      <w:marRight w:val="0"/>
      <w:marTop w:val="0"/>
      <w:marBottom w:val="0"/>
      <w:divBdr>
        <w:top w:val="none" w:sz="0" w:space="0" w:color="auto"/>
        <w:left w:val="none" w:sz="0" w:space="0" w:color="auto"/>
        <w:bottom w:val="none" w:sz="0" w:space="0" w:color="auto"/>
        <w:right w:val="none" w:sz="0" w:space="0" w:color="auto"/>
      </w:divBdr>
      <w:divsChild>
        <w:div w:id="55594734">
          <w:marLeft w:val="1800"/>
          <w:marRight w:val="0"/>
          <w:marTop w:val="58"/>
          <w:marBottom w:val="0"/>
          <w:divBdr>
            <w:top w:val="none" w:sz="0" w:space="0" w:color="auto"/>
            <w:left w:val="none" w:sz="0" w:space="0" w:color="auto"/>
            <w:bottom w:val="none" w:sz="0" w:space="0" w:color="auto"/>
            <w:right w:val="none" w:sz="0" w:space="0" w:color="auto"/>
          </w:divBdr>
        </w:div>
        <w:div w:id="149174159">
          <w:marLeft w:val="2520"/>
          <w:marRight w:val="0"/>
          <w:marTop w:val="58"/>
          <w:marBottom w:val="0"/>
          <w:divBdr>
            <w:top w:val="none" w:sz="0" w:space="0" w:color="auto"/>
            <w:left w:val="none" w:sz="0" w:space="0" w:color="auto"/>
            <w:bottom w:val="none" w:sz="0" w:space="0" w:color="auto"/>
            <w:right w:val="none" w:sz="0" w:space="0" w:color="auto"/>
          </w:divBdr>
        </w:div>
        <w:div w:id="500318414">
          <w:marLeft w:val="547"/>
          <w:marRight w:val="0"/>
          <w:marTop w:val="72"/>
          <w:marBottom w:val="0"/>
          <w:divBdr>
            <w:top w:val="none" w:sz="0" w:space="0" w:color="auto"/>
            <w:left w:val="none" w:sz="0" w:space="0" w:color="auto"/>
            <w:bottom w:val="none" w:sz="0" w:space="0" w:color="auto"/>
            <w:right w:val="none" w:sz="0" w:space="0" w:color="auto"/>
          </w:divBdr>
        </w:div>
        <w:div w:id="516502002">
          <w:marLeft w:val="1166"/>
          <w:marRight w:val="0"/>
          <w:marTop w:val="72"/>
          <w:marBottom w:val="0"/>
          <w:divBdr>
            <w:top w:val="none" w:sz="0" w:space="0" w:color="auto"/>
            <w:left w:val="none" w:sz="0" w:space="0" w:color="auto"/>
            <w:bottom w:val="none" w:sz="0" w:space="0" w:color="auto"/>
            <w:right w:val="none" w:sz="0" w:space="0" w:color="auto"/>
          </w:divBdr>
        </w:div>
        <w:div w:id="527333074">
          <w:marLeft w:val="2520"/>
          <w:marRight w:val="0"/>
          <w:marTop w:val="58"/>
          <w:marBottom w:val="0"/>
          <w:divBdr>
            <w:top w:val="none" w:sz="0" w:space="0" w:color="auto"/>
            <w:left w:val="none" w:sz="0" w:space="0" w:color="auto"/>
            <w:bottom w:val="none" w:sz="0" w:space="0" w:color="auto"/>
            <w:right w:val="none" w:sz="0" w:space="0" w:color="auto"/>
          </w:divBdr>
        </w:div>
        <w:div w:id="601424817">
          <w:marLeft w:val="2520"/>
          <w:marRight w:val="0"/>
          <w:marTop w:val="58"/>
          <w:marBottom w:val="0"/>
          <w:divBdr>
            <w:top w:val="none" w:sz="0" w:space="0" w:color="auto"/>
            <w:left w:val="none" w:sz="0" w:space="0" w:color="auto"/>
            <w:bottom w:val="none" w:sz="0" w:space="0" w:color="auto"/>
            <w:right w:val="none" w:sz="0" w:space="0" w:color="auto"/>
          </w:divBdr>
        </w:div>
        <w:div w:id="754321434">
          <w:marLeft w:val="2520"/>
          <w:marRight w:val="0"/>
          <w:marTop w:val="58"/>
          <w:marBottom w:val="0"/>
          <w:divBdr>
            <w:top w:val="none" w:sz="0" w:space="0" w:color="auto"/>
            <w:left w:val="none" w:sz="0" w:space="0" w:color="auto"/>
            <w:bottom w:val="none" w:sz="0" w:space="0" w:color="auto"/>
            <w:right w:val="none" w:sz="0" w:space="0" w:color="auto"/>
          </w:divBdr>
        </w:div>
        <w:div w:id="955912750">
          <w:marLeft w:val="2520"/>
          <w:marRight w:val="0"/>
          <w:marTop w:val="58"/>
          <w:marBottom w:val="0"/>
          <w:divBdr>
            <w:top w:val="none" w:sz="0" w:space="0" w:color="auto"/>
            <w:left w:val="none" w:sz="0" w:space="0" w:color="auto"/>
            <w:bottom w:val="none" w:sz="0" w:space="0" w:color="auto"/>
            <w:right w:val="none" w:sz="0" w:space="0" w:color="auto"/>
          </w:divBdr>
        </w:div>
        <w:div w:id="984315060">
          <w:marLeft w:val="2520"/>
          <w:marRight w:val="0"/>
          <w:marTop w:val="58"/>
          <w:marBottom w:val="0"/>
          <w:divBdr>
            <w:top w:val="none" w:sz="0" w:space="0" w:color="auto"/>
            <w:left w:val="none" w:sz="0" w:space="0" w:color="auto"/>
            <w:bottom w:val="none" w:sz="0" w:space="0" w:color="auto"/>
            <w:right w:val="none" w:sz="0" w:space="0" w:color="auto"/>
          </w:divBdr>
        </w:div>
        <w:div w:id="1011371775">
          <w:marLeft w:val="2520"/>
          <w:marRight w:val="0"/>
          <w:marTop w:val="58"/>
          <w:marBottom w:val="0"/>
          <w:divBdr>
            <w:top w:val="none" w:sz="0" w:space="0" w:color="auto"/>
            <w:left w:val="none" w:sz="0" w:space="0" w:color="auto"/>
            <w:bottom w:val="none" w:sz="0" w:space="0" w:color="auto"/>
            <w:right w:val="none" w:sz="0" w:space="0" w:color="auto"/>
          </w:divBdr>
        </w:div>
        <w:div w:id="1188982479">
          <w:marLeft w:val="2520"/>
          <w:marRight w:val="0"/>
          <w:marTop w:val="58"/>
          <w:marBottom w:val="0"/>
          <w:divBdr>
            <w:top w:val="none" w:sz="0" w:space="0" w:color="auto"/>
            <w:left w:val="none" w:sz="0" w:space="0" w:color="auto"/>
            <w:bottom w:val="none" w:sz="0" w:space="0" w:color="auto"/>
            <w:right w:val="none" w:sz="0" w:space="0" w:color="auto"/>
          </w:divBdr>
        </w:div>
        <w:div w:id="1329750154">
          <w:marLeft w:val="1800"/>
          <w:marRight w:val="0"/>
          <w:marTop w:val="58"/>
          <w:marBottom w:val="0"/>
          <w:divBdr>
            <w:top w:val="none" w:sz="0" w:space="0" w:color="auto"/>
            <w:left w:val="none" w:sz="0" w:space="0" w:color="auto"/>
            <w:bottom w:val="none" w:sz="0" w:space="0" w:color="auto"/>
            <w:right w:val="none" w:sz="0" w:space="0" w:color="auto"/>
          </w:divBdr>
        </w:div>
        <w:div w:id="1371805226">
          <w:marLeft w:val="2520"/>
          <w:marRight w:val="0"/>
          <w:marTop w:val="58"/>
          <w:marBottom w:val="0"/>
          <w:divBdr>
            <w:top w:val="none" w:sz="0" w:space="0" w:color="auto"/>
            <w:left w:val="none" w:sz="0" w:space="0" w:color="auto"/>
            <w:bottom w:val="none" w:sz="0" w:space="0" w:color="auto"/>
            <w:right w:val="none" w:sz="0" w:space="0" w:color="auto"/>
          </w:divBdr>
        </w:div>
        <w:div w:id="1418284685">
          <w:marLeft w:val="2520"/>
          <w:marRight w:val="0"/>
          <w:marTop w:val="58"/>
          <w:marBottom w:val="0"/>
          <w:divBdr>
            <w:top w:val="none" w:sz="0" w:space="0" w:color="auto"/>
            <w:left w:val="none" w:sz="0" w:space="0" w:color="auto"/>
            <w:bottom w:val="none" w:sz="0" w:space="0" w:color="auto"/>
            <w:right w:val="none" w:sz="0" w:space="0" w:color="auto"/>
          </w:divBdr>
        </w:div>
        <w:div w:id="1580212256">
          <w:marLeft w:val="2520"/>
          <w:marRight w:val="0"/>
          <w:marTop w:val="58"/>
          <w:marBottom w:val="0"/>
          <w:divBdr>
            <w:top w:val="none" w:sz="0" w:space="0" w:color="auto"/>
            <w:left w:val="none" w:sz="0" w:space="0" w:color="auto"/>
            <w:bottom w:val="none" w:sz="0" w:space="0" w:color="auto"/>
            <w:right w:val="none" w:sz="0" w:space="0" w:color="auto"/>
          </w:divBdr>
        </w:div>
        <w:div w:id="1591549787">
          <w:marLeft w:val="2520"/>
          <w:marRight w:val="0"/>
          <w:marTop w:val="58"/>
          <w:marBottom w:val="0"/>
          <w:divBdr>
            <w:top w:val="none" w:sz="0" w:space="0" w:color="auto"/>
            <w:left w:val="none" w:sz="0" w:space="0" w:color="auto"/>
            <w:bottom w:val="none" w:sz="0" w:space="0" w:color="auto"/>
            <w:right w:val="none" w:sz="0" w:space="0" w:color="auto"/>
          </w:divBdr>
        </w:div>
        <w:div w:id="1632781247">
          <w:marLeft w:val="1800"/>
          <w:marRight w:val="0"/>
          <w:marTop w:val="58"/>
          <w:marBottom w:val="0"/>
          <w:divBdr>
            <w:top w:val="none" w:sz="0" w:space="0" w:color="auto"/>
            <w:left w:val="none" w:sz="0" w:space="0" w:color="auto"/>
            <w:bottom w:val="none" w:sz="0" w:space="0" w:color="auto"/>
            <w:right w:val="none" w:sz="0" w:space="0" w:color="auto"/>
          </w:divBdr>
        </w:div>
        <w:div w:id="1721129667">
          <w:marLeft w:val="2520"/>
          <w:marRight w:val="0"/>
          <w:marTop w:val="58"/>
          <w:marBottom w:val="0"/>
          <w:divBdr>
            <w:top w:val="none" w:sz="0" w:space="0" w:color="auto"/>
            <w:left w:val="none" w:sz="0" w:space="0" w:color="auto"/>
            <w:bottom w:val="none" w:sz="0" w:space="0" w:color="auto"/>
            <w:right w:val="none" w:sz="0" w:space="0" w:color="auto"/>
          </w:divBdr>
        </w:div>
        <w:div w:id="1787576538">
          <w:marLeft w:val="2520"/>
          <w:marRight w:val="0"/>
          <w:marTop w:val="58"/>
          <w:marBottom w:val="0"/>
          <w:divBdr>
            <w:top w:val="none" w:sz="0" w:space="0" w:color="auto"/>
            <w:left w:val="none" w:sz="0" w:space="0" w:color="auto"/>
            <w:bottom w:val="none" w:sz="0" w:space="0" w:color="auto"/>
            <w:right w:val="none" w:sz="0" w:space="0" w:color="auto"/>
          </w:divBdr>
        </w:div>
        <w:div w:id="2020235175">
          <w:marLeft w:val="2520"/>
          <w:marRight w:val="0"/>
          <w:marTop w:val="58"/>
          <w:marBottom w:val="0"/>
          <w:divBdr>
            <w:top w:val="none" w:sz="0" w:space="0" w:color="auto"/>
            <w:left w:val="none" w:sz="0" w:space="0" w:color="auto"/>
            <w:bottom w:val="none" w:sz="0" w:space="0" w:color="auto"/>
            <w:right w:val="none" w:sz="0" w:space="0" w:color="auto"/>
          </w:divBdr>
        </w:div>
      </w:divsChild>
    </w:div>
    <w:div w:id="1325545078">
      <w:bodyDiv w:val="1"/>
      <w:marLeft w:val="0"/>
      <w:marRight w:val="0"/>
      <w:marTop w:val="0"/>
      <w:marBottom w:val="0"/>
      <w:divBdr>
        <w:top w:val="none" w:sz="0" w:space="0" w:color="auto"/>
        <w:left w:val="none" w:sz="0" w:space="0" w:color="auto"/>
        <w:bottom w:val="none" w:sz="0" w:space="0" w:color="auto"/>
        <w:right w:val="none" w:sz="0" w:space="0" w:color="auto"/>
      </w:divBdr>
      <w:divsChild>
        <w:div w:id="289484012">
          <w:marLeft w:val="1800"/>
          <w:marRight w:val="0"/>
          <w:marTop w:val="58"/>
          <w:marBottom w:val="0"/>
          <w:divBdr>
            <w:top w:val="none" w:sz="0" w:space="0" w:color="auto"/>
            <w:left w:val="none" w:sz="0" w:space="0" w:color="auto"/>
            <w:bottom w:val="none" w:sz="0" w:space="0" w:color="auto"/>
            <w:right w:val="none" w:sz="0" w:space="0" w:color="auto"/>
          </w:divBdr>
        </w:div>
        <w:div w:id="1490054914">
          <w:marLeft w:val="1800"/>
          <w:marRight w:val="0"/>
          <w:marTop w:val="58"/>
          <w:marBottom w:val="0"/>
          <w:divBdr>
            <w:top w:val="none" w:sz="0" w:space="0" w:color="auto"/>
            <w:left w:val="none" w:sz="0" w:space="0" w:color="auto"/>
            <w:bottom w:val="none" w:sz="0" w:space="0" w:color="auto"/>
            <w:right w:val="none" w:sz="0" w:space="0" w:color="auto"/>
          </w:divBdr>
        </w:div>
      </w:divsChild>
    </w:div>
    <w:div w:id="1339771685">
      <w:bodyDiv w:val="1"/>
      <w:marLeft w:val="0"/>
      <w:marRight w:val="0"/>
      <w:marTop w:val="0"/>
      <w:marBottom w:val="0"/>
      <w:divBdr>
        <w:top w:val="none" w:sz="0" w:space="0" w:color="auto"/>
        <w:left w:val="none" w:sz="0" w:space="0" w:color="auto"/>
        <w:bottom w:val="none" w:sz="0" w:space="0" w:color="auto"/>
        <w:right w:val="none" w:sz="0" w:space="0" w:color="auto"/>
      </w:divBdr>
      <w:divsChild>
        <w:div w:id="528954110">
          <w:marLeft w:val="547"/>
          <w:marRight w:val="0"/>
          <w:marTop w:val="48"/>
          <w:marBottom w:val="0"/>
          <w:divBdr>
            <w:top w:val="none" w:sz="0" w:space="0" w:color="auto"/>
            <w:left w:val="none" w:sz="0" w:space="0" w:color="auto"/>
            <w:bottom w:val="none" w:sz="0" w:space="0" w:color="auto"/>
            <w:right w:val="none" w:sz="0" w:space="0" w:color="auto"/>
          </w:divBdr>
        </w:div>
      </w:divsChild>
    </w:div>
    <w:div w:id="1360661314">
      <w:bodyDiv w:val="1"/>
      <w:marLeft w:val="0"/>
      <w:marRight w:val="0"/>
      <w:marTop w:val="0"/>
      <w:marBottom w:val="0"/>
      <w:divBdr>
        <w:top w:val="none" w:sz="0" w:space="0" w:color="auto"/>
        <w:left w:val="none" w:sz="0" w:space="0" w:color="auto"/>
        <w:bottom w:val="none" w:sz="0" w:space="0" w:color="auto"/>
        <w:right w:val="none" w:sz="0" w:space="0" w:color="auto"/>
      </w:divBdr>
      <w:divsChild>
        <w:div w:id="716970208">
          <w:marLeft w:val="2606"/>
          <w:marRight w:val="0"/>
          <w:marTop w:val="0"/>
          <w:marBottom w:val="0"/>
          <w:divBdr>
            <w:top w:val="none" w:sz="0" w:space="0" w:color="auto"/>
            <w:left w:val="none" w:sz="0" w:space="0" w:color="auto"/>
            <w:bottom w:val="none" w:sz="0" w:space="0" w:color="auto"/>
            <w:right w:val="none" w:sz="0" w:space="0" w:color="auto"/>
          </w:divBdr>
        </w:div>
        <w:div w:id="824319204">
          <w:marLeft w:val="2606"/>
          <w:marRight w:val="0"/>
          <w:marTop w:val="0"/>
          <w:marBottom w:val="0"/>
          <w:divBdr>
            <w:top w:val="none" w:sz="0" w:space="0" w:color="auto"/>
            <w:left w:val="none" w:sz="0" w:space="0" w:color="auto"/>
            <w:bottom w:val="none" w:sz="0" w:space="0" w:color="auto"/>
            <w:right w:val="none" w:sz="0" w:space="0" w:color="auto"/>
          </w:divBdr>
        </w:div>
        <w:div w:id="1264072472">
          <w:marLeft w:val="2606"/>
          <w:marRight w:val="0"/>
          <w:marTop w:val="0"/>
          <w:marBottom w:val="0"/>
          <w:divBdr>
            <w:top w:val="none" w:sz="0" w:space="0" w:color="auto"/>
            <w:left w:val="none" w:sz="0" w:space="0" w:color="auto"/>
            <w:bottom w:val="none" w:sz="0" w:space="0" w:color="auto"/>
            <w:right w:val="none" w:sz="0" w:space="0" w:color="auto"/>
          </w:divBdr>
        </w:div>
        <w:div w:id="1816486243">
          <w:marLeft w:val="1166"/>
          <w:marRight w:val="0"/>
          <w:marTop w:val="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80363750">
      <w:bodyDiv w:val="1"/>
      <w:marLeft w:val="0"/>
      <w:marRight w:val="0"/>
      <w:marTop w:val="0"/>
      <w:marBottom w:val="0"/>
      <w:divBdr>
        <w:top w:val="none" w:sz="0" w:space="0" w:color="auto"/>
        <w:left w:val="none" w:sz="0" w:space="0" w:color="auto"/>
        <w:bottom w:val="none" w:sz="0" w:space="0" w:color="auto"/>
        <w:right w:val="none" w:sz="0" w:space="0" w:color="auto"/>
      </w:divBdr>
      <w:divsChild>
        <w:div w:id="147552216">
          <w:marLeft w:val="3240"/>
          <w:marRight w:val="0"/>
          <w:marTop w:val="53"/>
          <w:marBottom w:val="0"/>
          <w:divBdr>
            <w:top w:val="none" w:sz="0" w:space="0" w:color="auto"/>
            <w:left w:val="none" w:sz="0" w:space="0" w:color="auto"/>
            <w:bottom w:val="none" w:sz="0" w:space="0" w:color="auto"/>
            <w:right w:val="none" w:sz="0" w:space="0" w:color="auto"/>
          </w:divBdr>
        </w:div>
        <w:div w:id="212617684">
          <w:marLeft w:val="2520"/>
          <w:marRight w:val="0"/>
          <w:marTop w:val="53"/>
          <w:marBottom w:val="0"/>
          <w:divBdr>
            <w:top w:val="none" w:sz="0" w:space="0" w:color="auto"/>
            <w:left w:val="none" w:sz="0" w:space="0" w:color="auto"/>
            <w:bottom w:val="none" w:sz="0" w:space="0" w:color="auto"/>
            <w:right w:val="none" w:sz="0" w:space="0" w:color="auto"/>
          </w:divBdr>
        </w:div>
        <w:div w:id="263342595">
          <w:marLeft w:val="2520"/>
          <w:marRight w:val="0"/>
          <w:marTop w:val="53"/>
          <w:marBottom w:val="0"/>
          <w:divBdr>
            <w:top w:val="none" w:sz="0" w:space="0" w:color="auto"/>
            <w:left w:val="none" w:sz="0" w:space="0" w:color="auto"/>
            <w:bottom w:val="none" w:sz="0" w:space="0" w:color="auto"/>
            <w:right w:val="none" w:sz="0" w:space="0" w:color="auto"/>
          </w:divBdr>
        </w:div>
        <w:div w:id="364066926">
          <w:marLeft w:val="2520"/>
          <w:marRight w:val="0"/>
          <w:marTop w:val="53"/>
          <w:marBottom w:val="0"/>
          <w:divBdr>
            <w:top w:val="none" w:sz="0" w:space="0" w:color="auto"/>
            <w:left w:val="none" w:sz="0" w:space="0" w:color="auto"/>
            <w:bottom w:val="none" w:sz="0" w:space="0" w:color="auto"/>
            <w:right w:val="none" w:sz="0" w:space="0" w:color="auto"/>
          </w:divBdr>
        </w:div>
        <w:div w:id="399838631">
          <w:marLeft w:val="2520"/>
          <w:marRight w:val="0"/>
          <w:marTop w:val="53"/>
          <w:marBottom w:val="0"/>
          <w:divBdr>
            <w:top w:val="none" w:sz="0" w:space="0" w:color="auto"/>
            <w:left w:val="none" w:sz="0" w:space="0" w:color="auto"/>
            <w:bottom w:val="none" w:sz="0" w:space="0" w:color="auto"/>
            <w:right w:val="none" w:sz="0" w:space="0" w:color="auto"/>
          </w:divBdr>
        </w:div>
        <w:div w:id="633371127">
          <w:marLeft w:val="3240"/>
          <w:marRight w:val="0"/>
          <w:marTop w:val="53"/>
          <w:marBottom w:val="0"/>
          <w:divBdr>
            <w:top w:val="none" w:sz="0" w:space="0" w:color="auto"/>
            <w:left w:val="none" w:sz="0" w:space="0" w:color="auto"/>
            <w:bottom w:val="none" w:sz="0" w:space="0" w:color="auto"/>
            <w:right w:val="none" w:sz="0" w:space="0" w:color="auto"/>
          </w:divBdr>
        </w:div>
        <w:div w:id="672533359">
          <w:marLeft w:val="1800"/>
          <w:marRight w:val="0"/>
          <w:marTop w:val="53"/>
          <w:marBottom w:val="0"/>
          <w:divBdr>
            <w:top w:val="none" w:sz="0" w:space="0" w:color="auto"/>
            <w:left w:val="none" w:sz="0" w:space="0" w:color="auto"/>
            <w:bottom w:val="none" w:sz="0" w:space="0" w:color="auto"/>
            <w:right w:val="none" w:sz="0" w:space="0" w:color="auto"/>
          </w:divBdr>
        </w:div>
        <w:div w:id="802695486">
          <w:marLeft w:val="1800"/>
          <w:marRight w:val="0"/>
          <w:marTop w:val="53"/>
          <w:marBottom w:val="0"/>
          <w:divBdr>
            <w:top w:val="none" w:sz="0" w:space="0" w:color="auto"/>
            <w:left w:val="none" w:sz="0" w:space="0" w:color="auto"/>
            <w:bottom w:val="none" w:sz="0" w:space="0" w:color="auto"/>
            <w:right w:val="none" w:sz="0" w:space="0" w:color="auto"/>
          </w:divBdr>
        </w:div>
        <w:div w:id="822937903">
          <w:marLeft w:val="3240"/>
          <w:marRight w:val="0"/>
          <w:marTop w:val="53"/>
          <w:marBottom w:val="0"/>
          <w:divBdr>
            <w:top w:val="none" w:sz="0" w:space="0" w:color="auto"/>
            <w:left w:val="none" w:sz="0" w:space="0" w:color="auto"/>
            <w:bottom w:val="none" w:sz="0" w:space="0" w:color="auto"/>
            <w:right w:val="none" w:sz="0" w:space="0" w:color="auto"/>
          </w:divBdr>
        </w:div>
        <w:div w:id="826753236">
          <w:marLeft w:val="1800"/>
          <w:marRight w:val="0"/>
          <w:marTop w:val="53"/>
          <w:marBottom w:val="0"/>
          <w:divBdr>
            <w:top w:val="none" w:sz="0" w:space="0" w:color="auto"/>
            <w:left w:val="none" w:sz="0" w:space="0" w:color="auto"/>
            <w:bottom w:val="none" w:sz="0" w:space="0" w:color="auto"/>
            <w:right w:val="none" w:sz="0" w:space="0" w:color="auto"/>
          </w:divBdr>
        </w:div>
        <w:div w:id="849374237">
          <w:marLeft w:val="2520"/>
          <w:marRight w:val="0"/>
          <w:marTop w:val="53"/>
          <w:marBottom w:val="0"/>
          <w:divBdr>
            <w:top w:val="none" w:sz="0" w:space="0" w:color="auto"/>
            <w:left w:val="none" w:sz="0" w:space="0" w:color="auto"/>
            <w:bottom w:val="none" w:sz="0" w:space="0" w:color="auto"/>
            <w:right w:val="none" w:sz="0" w:space="0" w:color="auto"/>
          </w:divBdr>
        </w:div>
        <w:div w:id="893351563">
          <w:marLeft w:val="1800"/>
          <w:marRight w:val="0"/>
          <w:marTop w:val="53"/>
          <w:marBottom w:val="0"/>
          <w:divBdr>
            <w:top w:val="none" w:sz="0" w:space="0" w:color="auto"/>
            <w:left w:val="none" w:sz="0" w:space="0" w:color="auto"/>
            <w:bottom w:val="none" w:sz="0" w:space="0" w:color="auto"/>
            <w:right w:val="none" w:sz="0" w:space="0" w:color="auto"/>
          </w:divBdr>
        </w:div>
        <w:div w:id="923537062">
          <w:marLeft w:val="3240"/>
          <w:marRight w:val="0"/>
          <w:marTop w:val="53"/>
          <w:marBottom w:val="0"/>
          <w:divBdr>
            <w:top w:val="none" w:sz="0" w:space="0" w:color="auto"/>
            <w:left w:val="none" w:sz="0" w:space="0" w:color="auto"/>
            <w:bottom w:val="none" w:sz="0" w:space="0" w:color="auto"/>
            <w:right w:val="none" w:sz="0" w:space="0" w:color="auto"/>
          </w:divBdr>
        </w:div>
        <w:div w:id="1128814304">
          <w:marLeft w:val="1800"/>
          <w:marRight w:val="0"/>
          <w:marTop w:val="53"/>
          <w:marBottom w:val="0"/>
          <w:divBdr>
            <w:top w:val="none" w:sz="0" w:space="0" w:color="auto"/>
            <w:left w:val="none" w:sz="0" w:space="0" w:color="auto"/>
            <w:bottom w:val="none" w:sz="0" w:space="0" w:color="auto"/>
            <w:right w:val="none" w:sz="0" w:space="0" w:color="auto"/>
          </w:divBdr>
        </w:div>
        <w:div w:id="1722828701">
          <w:marLeft w:val="2520"/>
          <w:marRight w:val="0"/>
          <w:marTop w:val="53"/>
          <w:marBottom w:val="0"/>
          <w:divBdr>
            <w:top w:val="none" w:sz="0" w:space="0" w:color="auto"/>
            <w:left w:val="none" w:sz="0" w:space="0" w:color="auto"/>
            <w:bottom w:val="none" w:sz="0" w:space="0" w:color="auto"/>
            <w:right w:val="none" w:sz="0" w:space="0" w:color="auto"/>
          </w:divBdr>
        </w:div>
        <w:div w:id="1837576328">
          <w:marLeft w:val="2520"/>
          <w:marRight w:val="0"/>
          <w:marTop w:val="53"/>
          <w:marBottom w:val="0"/>
          <w:divBdr>
            <w:top w:val="none" w:sz="0" w:space="0" w:color="auto"/>
            <w:left w:val="none" w:sz="0" w:space="0" w:color="auto"/>
            <w:bottom w:val="none" w:sz="0" w:space="0" w:color="auto"/>
            <w:right w:val="none" w:sz="0" w:space="0" w:color="auto"/>
          </w:divBdr>
        </w:div>
      </w:divsChild>
    </w:div>
    <w:div w:id="1584023271">
      <w:bodyDiv w:val="1"/>
      <w:marLeft w:val="0"/>
      <w:marRight w:val="0"/>
      <w:marTop w:val="0"/>
      <w:marBottom w:val="0"/>
      <w:divBdr>
        <w:top w:val="none" w:sz="0" w:space="0" w:color="auto"/>
        <w:left w:val="none" w:sz="0" w:space="0" w:color="auto"/>
        <w:bottom w:val="none" w:sz="0" w:space="0" w:color="auto"/>
        <w:right w:val="none" w:sz="0" w:space="0" w:color="auto"/>
      </w:divBdr>
      <w:divsChild>
        <w:div w:id="25299701">
          <w:marLeft w:val="2520"/>
          <w:marRight w:val="0"/>
          <w:marTop w:val="58"/>
          <w:marBottom w:val="0"/>
          <w:divBdr>
            <w:top w:val="none" w:sz="0" w:space="0" w:color="auto"/>
            <w:left w:val="none" w:sz="0" w:space="0" w:color="auto"/>
            <w:bottom w:val="none" w:sz="0" w:space="0" w:color="auto"/>
            <w:right w:val="none" w:sz="0" w:space="0" w:color="auto"/>
          </w:divBdr>
        </w:div>
        <w:div w:id="195894935">
          <w:marLeft w:val="1800"/>
          <w:marRight w:val="0"/>
          <w:marTop w:val="58"/>
          <w:marBottom w:val="0"/>
          <w:divBdr>
            <w:top w:val="none" w:sz="0" w:space="0" w:color="auto"/>
            <w:left w:val="none" w:sz="0" w:space="0" w:color="auto"/>
            <w:bottom w:val="none" w:sz="0" w:space="0" w:color="auto"/>
            <w:right w:val="none" w:sz="0" w:space="0" w:color="auto"/>
          </w:divBdr>
        </w:div>
        <w:div w:id="514882909">
          <w:marLeft w:val="2520"/>
          <w:marRight w:val="0"/>
          <w:marTop w:val="58"/>
          <w:marBottom w:val="0"/>
          <w:divBdr>
            <w:top w:val="none" w:sz="0" w:space="0" w:color="auto"/>
            <w:left w:val="none" w:sz="0" w:space="0" w:color="auto"/>
            <w:bottom w:val="none" w:sz="0" w:space="0" w:color="auto"/>
            <w:right w:val="none" w:sz="0" w:space="0" w:color="auto"/>
          </w:divBdr>
        </w:div>
        <w:div w:id="697512701">
          <w:marLeft w:val="1800"/>
          <w:marRight w:val="0"/>
          <w:marTop w:val="58"/>
          <w:marBottom w:val="0"/>
          <w:divBdr>
            <w:top w:val="none" w:sz="0" w:space="0" w:color="auto"/>
            <w:left w:val="none" w:sz="0" w:space="0" w:color="auto"/>
            <w:bottom w:val="none" w:sz="0" w:space="0" w:color="auto"/>
            <w:right w:val="none" w:sz="0" w:space="0" w:color="auto"/>
          </w:divBdr>
        </w:div>
        <w:div w:id="700279150">
          <w:marLeft w:val="1800"/>
          <w:marRight w:val="0"/>
          <w:marTop w:val="58"/>
          <w:marBottom w:val="0"/>
          <w:divBdr>
            <w:top w:val="none" w:sz="0" w:space="0" w:color="auto"/>
            <w:left w:val="none" w:sz="0" w:space="0" w:color="auto"/>
            <w:bottom w:val="none" w:sz="0" w:space="0" w:color="auto"/>
            <w:right w:val="none" w:sz="0" w:space="0" w:color="auto"/>
          </w:divBdr>
        </w:div>
        <w:div w:id="973214983">
          <w:marLeft w:val="547"/>
          <w:marRight w:val="0"/>
          <w:marTop w:val="58"/>
          <w:marBottom w:val="0"/>
          <w:divBdr>
            <w:top w:val="none" w:sz="0" w:space="0" w:color="auto"/>
            <w:left w:val="none" w:sz="0" w:space="0" w:color="auto"/>
            <w:bottom w:val="none" w:sz="0" w:space="0" w:color="auto"/>
            <w:right w:val="none" w:sz="0" w:space="0" w:color="auto"/>
          </w:divBdr>
        </w:div>
        <w:div w:id="1817989148">
          <w:marLeft w:val="1800"/>
          <w:marRight w:val="0"/>
          <w:marTop w:val="58"/>
          <w:marBottom w:val="0"/>
          <w:divBdr>
            <w:top w:val="none" w:sz="0" w:space="0" w:color="auto"/>
            <w:left w:val="none" w:sz="0" w:space="0" w:color="auto"/>
            <w:bottom w:val="none" w:sz="0" w:space="0" w:color="auto"/>
            <w:right w:val="none" w:sz="0" w:space="0" w:color="auto"/>
          </w:divBdr>
        </w:div>
        <w:div w:id="1853495912">
          <w:marLeft w:val="1800"/>
          <w:marRight w:val="0"/>
          <w:marTop w:val="58"/>
          <w:marBottom w:val="0"/>
          <w:divBdr>
            <w:top w:val="none" w:sz="0" w:space="0" w:color="auto"/>
            <w:left w:val="none" w:sz="0" w:space="0" w:color="auto"/>
            <w:bottom w:val="none" w:sz="0" w:space="0" w:color="auto"/>
            <w:right w:val="none" w:sz="0" w:space="0" w:color="auto"/>
          </w:divBdr>
        </w:div>
        <w:div w:id="1963340459">
          <w:marLeft w:val="1166"/>
          <w:marRight w:val="0"/>
          <w:marTop w:val="58"/>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606497321">
      <w:bodyDiv w:val="1"/>
      <w:marLeft w:val="0"/>
      <w:marRight w:val="0"/>
      <w:marTop w:val="0"/>
      <w:marBottom w:val="0"/>
      <w:divBdr>
        <w:top w:val="none" w:sz="0" w:space="0" w:color="auto"/>
        <w:left w:val="none" w:sz="0" w:space="0" w:color="auto"/>
        <w:bottom w:val="none" w:sz="0" w:space="0" w:color="auto"/>
        <w:right w:val="none" w:sz="0" w:space="0" w:color="auto"/>
      </w:divBdr>
      <w:divsChild>
        <w:div w:id="305206060">
          <w:marLeft w:val="2520"/>
          <w:marRight w:val="0"/>
          <w:marTop w:val="67"/>
          <w:marBottom w:val="0"/>
          <w:divBdr>
            <w:top w:val="none" w:sz="0" w:space="0" w:color="auto"/>
            <w:left w:val="none" w:sz="0" w:space="0" w:color="auto"/>
            <w:bottom w:val="none" w:sz="0" w:space="0" w:color="auto"/>
            <w:right w:val="none" w:sz="0" w:space="0" w:color="auto"/>
          </w:divBdr>
        </w:div>
        <w:div w:id="332029180">
          <w:marLeft w:val="1800"/>
          <w:marRight w:val="0"/>
          <w:marTop w:val="67"/>
          <w:marBottom w:val="0"/>
          <w:divBdr>
            <w:top w:val="none" w:sz="0" w:space="0" w:color="auto"/>
            <w:left w:val="none" w:sz="0" w:space="0" w:color="auto"/>
            <w:bottom w:val="none" w:sz="0" w:space="0" w:color="auto"/>
            <w:right w:val="none" w:sz="0" w:space="0" w:color="auto"/>
          </w:divBdr>
        </w:div>
        <w:div w:id="424692000">
          <w:marLeft w:val="2520"/>
          <w:marRight w:val="0"/>
          <w:marTop w:val="67"/>
          <w:marBottom w:val="0"/>
          <w:divBdr>
            <w:top w:val="none" w:sz="0" w:space="0" w:color="auto"/>
            <w:left w:val="none" w:sz="0" w:space="0" w:color="auto"/>
            <w:bottom w:val="none" w:sz="0" w:space="0" w:color="auto"/>
            <w:right w:val="none" w:sz="0" w:space="0" w:color="auto"/>
          </w:divBdr>
        </w:div>
        <w:div w:id="713886569">
          <w:marLeft w:val="2520"/>
          <w:marRight w:val="0"/>
          <w:marTop w:val="67"/>
          <w:marBottom w:val="0"/>
          <w:divBdr>
            <w:top w:val="none" w:sz="0" w:space="0" w:color="auto"/>
            <w:left w:val="none" w:sz="0" w:space="0" w:color="auto"/>
            <w:bottom w:val="none" w:sz="0" w:space="0" w:color="auto"/>
            <w:right w:val="none" w:sz="0" w:space="0" w:color="auto"/>
          </w:divBdr>
        </w:div>
        <w:div w:id="1128279426">
          <w:marLeft w:val="1800"/>
          <w:marRight w:val="0"/>
          <w:marTop w:val="67"/>
          <w:marBottom w:val="0"/>
          <w:divBdr>
            <w:top w:val="none" w:sz="0" w:space="0" w:color="auto"/>
            <w:left w:val="none" w:sz="0" w:space="0" w:color="auto"/>
            <w:bottom w:val="none" w:sz="0" w:space="0" w:color="auto"/>
            <w:right w:val="none" w:sz="0" w:space="0" w:color="auto"/>
          </w:divBdr>
        </w:div>
        <w:div w:id="1376348100">
          <w:marLeft w:val="1166"/>
          <w:marRight w:val="0"/>
          <w:marTop w:val="67"/>
          <w:marBottom w:val="0"/>
          <w:divBdr>
            <w:top w:val="none" w:sz="0" w:space="0" w:color="auto"/>
            <w:left w:val="none" w:sz="0" w:space="0" w:color="auto"/>
            <w:bottom w:val="none" w:sz="0" w:space="0" w:color="auto"/>
            <w:right w:val="none" w:sz="0" w:space="0" w:color="auto"/>
          </w:divBdr>
        </w:div>
        <w:div w:id="1882135651">
          <w:marLeft w:val="2520"/>
          <w:marRight w:val="0"/>
          <w:marTop w:val="67"/>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25710772">
      <w:bodyDiv w:val="1"/>
      <w:marLeft w:val="0"/>
      <w:marRight w:val="0"/>
      <w:marTop w:val="0"/>
      <w:marBottom w:val="0"/>
      <w:divBdr>
        <w:top w:val="none" w:sz="0" w:space="0" w:color="auto"/>
        <w:left w:val="none" w:sz="0" w:space="0" w:color="auto"/>
        <w:bottom w:val="none" w:sz="0" w:space="0" w:color="auto"/>
        <w:right w:val="none" w:sz="0" w:space="0" w:color="auto"/>
      </w:divBdr>
      <w:divsChild>
        <w:div w:id="381754777">
          <w:marLeft w:val="3240"/>
          <w:marRight w:val="0"/>
          <w:marTop w:val="43"/>
          <w:marBottom w:val="0"/>
          <w:divBdr>
            <w:top w:val="none" w:sz="0" w:space="0" w:color="auto"/>
            <w:left w:val="none" w:sz="0" w:space="0" w:color="auto"/>
            <w:bottom w:val="none" w:sz="0" w:space="0" w:color="auto"/>
            <w:right w:val="none" w:sz="0" w:space="0" w:color="auto"/>
          </w:divBdr>
        </w:div>
        <w:div w:id="425998672">
          <w:marLeft w:val="1166"/>
          <w:marRight w:val="0"/>
          <w:marTop w:val="43"/>
          <w:marBottom w:val="0"/>
          <w:divBdr>
            <w:top w:val="none" w:sz="0" w:space="0" w:color="auto"/>
            <w:left w:val="none" w:sz="0" w:space="0" w:color="auto"/>
            <w:bottom w:val="none" w:sz="0" w:space="0" w:color="auto"/>
            <w:right w:val="none" w:sz="0" w:space="0" w:color="auto"/>
          </w:divBdr>
        </w:div>
        <w:div w:id="495540221">
          <w:marLeft w:val="2520"/>
          <w:marRight w:val="0"/>
          <w:marTop w:val="43"/>
          <w:marBottom w:val="0"/>
          <w:divBdr>
            <w:top w:val="none" w:sz="0" w:space="0" w:color="auto"/>
            <w:left w:val="none" w:sz="0" w:space="0" w:color="auto"/>
            <w:bottom w:val="none" w:sz="0" w:space="0" w:color="auto"/>
            <w:right w:val="none" w:sz="0" w:space="0" w:color="auto"/>
          </w:divBdr>
        </w:div>
        <w:div w:id="543103487">
          <w:marLeft w:val="2520"/>
          <w:marRight w:val="0"/>
          <w:marTop w:val="43"/>
          <w:marBottom w:val="0"/>
          <w:divBdr>
            <w:top w:val="none" w:sz="0" w:space="0" w:color="auto"/>
            <w:left w:val="none" w:sz="0" w:space="0" w:color="auto"/>
            <w:bottom w:val="none" w:sz="0" w:space="0" w:color="auto"/>
            <w:right w:val="none" w:sz="0" w:space="0" w:color="auto"/>
          </w:divBdr>
        </w:div>
        <w:div w:id="664361257">
          <w:marLeft w:val="3240"/>
          <w:marRight w:val="0"/>
          <w:marTop w:val="43"/>
          <w:marBottom w:val="0"/>
          <w:divBdr>
            <w:top w:val="none" w:sz="0" w:space="0" w:color="auto"/>
            <w:left w:val="none" w:sz="0" w:space="0" w:color="auto"/>
            <w:bottom w:val="none" w:sz="0" w:space="0" w:color="auto"/>
            <w:right w:val="none" w:sz="0" w:space="0" w:color="auto"/>
          </w:divBdr>
        </w:div>
        <w:div w:id="711538871">
          <w:marLeft w:val="1800"/>
          <w:marRight w:val="0"/>
          <w:marTop w:val="43"/>
          <w:marBottom w:val="0"/>
          <w:divBdr>
            <w:top w:val="none" w:sz="0" w:space="0" w:color="auto"/>
            <w:left w:val="none" w:sz="0" w:space="0" w:color="auto"/>
            <w:bottom w:val="none" w:sz="0" w:space="0" w:color="auto"/>
            <w:right w:val="none" w:sz="0" w:space="0" w:color="auto"/>
          </w:divBdr>
        </w:div>
        <w:div w:id="739404618">
          <w:marLeft w:val="1800"/>
          <w:marRight w:val="0"/>
          <w:marTop w:val="43"/>
          <w:marBottom w:val="0"/>
          <w:divBdr>
            <w:top w:val="none" w:sz="0" w:space="0" w:color="auto"/>
            <w:left w:val="none" w:sz="0" w:space="0" w:color="auto"/>
            <w:bottom w:val="none" w:sz="0" w:space="0" w:color="auto"/>
            <w:right w:val="none" w:sz="0" w:space="0" w:color="auto"/>
          </w:divBdr>
        </w:div>
        <w:div w:id="940181044">
          <w:marLeft w:val="3240"/>
          <w:marRight w:val="0"/>
          <w:marTop w:val="43"/>
          <w:marBottom w:val="0"/>
          <w:divBdr>
            <w:top w:val="none" w:sz="0" w:space="0" w:color="auto"/>
            <w:left w:val="none" w:sz="0" w:space="0" w:color="auto"/>
            <w:bottom w:val="none" w:sz="0" w:space="0" w:color="auto"/>
            <w:right w:val="none" w:sz="0" w:space="0" w:color="auto"/>
          </w:divBdr>
        </w:div>
        <w:div w:id="1010716787">
          <w:marLeft w:val="3240"/>
          <w:marRight w:val="0"/>
          <w:marTop w:val="43"/>
          <w:marBottom w:val="0"/>
          <w:divBdr>
            <w:top w:val="none" w:sz="0" w:space="0" w:color="auto"/>
            <w:left w:val="none" w:sz="0" w:space="0" w:color="auto"/>
            <w:bottom w:val="none" w:sz="0" w:space="0" w:color="auto"/>
            <w:right w:val="none" w:sz="0" w:space="0" w:color="auto"/>
          </w:divBdr>
        </w:div>
        <w:div w:id="1072386185">
          <w:marLeft w:val="1800"/>
          <w:marRight w:val="0"/>
          <w:marTop w:val="43"/>
          <w:marBottom w:val="0"/>
          <w:divBdr>
            <w:top w:val="none" w:sz="0" w:space="0" w:color="auto"/>
            <w:left w:val="none" w:sz="0" w:space="0" w:color="auto"/>
            <w:bottom w:val="none" w:sz="0" w:space="0" w:color="auto"/>
            <w:right w:val="none" w:sz="0" w:space="0" w:color="auto"/>
          </w:divBdr>
        </w:div>
        <w:div w:id="1091315327">
          <w:marLeft w:val="3240"/>
          <w:marRight w:val="0"/>
          <w:marTop w:val="43"/>
          <w:marBottom w:val="0"/>
          <w:divBdr>
            <w:top w:val="none" w:sz="0" w:space="0" w:color="auto"/>
            <w:left w:val="none" w:sz="0" w:space="0" w:color="auto"/>
            <w:bottom w:val="none" w:sz="0" w:space="0" w:color="auto"/>
            <w:right w:val="none" w:sz="0" w:space="0" w:color="auto"/>
          </w:divBdr>
        </w:div>
        <w:div w:id="1121337940">
          <w:marLeft w:val="547"/>
          <w:marRight w:val="0"/>
          <w:marTop w:val="43"/>
          <w:marBottom w:val="0"/>
          <w:divBdr>
            <w:top w:val="none" w:sz="0" w:space="0" w:color="auto"/>
            <w:left w:val="none" w:sz="0" w:space="0" w:color="auto"/>
            <w:bottom w:val="none" w:sz="0" w:space="0" w:color="auto"/>
            <w:right w:val="none" w:sz="0" w:space="0" w:color="auto"/>
          </w:divBdr>
        </w:div>
        <w:div w:id="1437555605">
          <w:marLeft w:val="3240"/>
          <w:marRight w:val="0"/>
          <w:marTop w:val="43"/>
          <w:marBottom w:val="0"/>
          <w:divBdr>
            <w:top w:val="none" w:sz="0" w:space="0" w:color="auto"/>
            <w:left w:val="none" w:sz="0" w:space="0" w:color="auto"/>
            <w:bottom w:val="none" w:sz="0" w:space="0" w:color="auto"/>
            <w:right w:val="none" w:sz="0" w:space="0" w:color="auto"/>
          </w:divBdr>
        </w:div>
        <w:div w:id="1445030288">
          <w:marLeft w:val="3240"/>
          <w:marRight w:val="0"/>
          <w:marTop w:val="43"/>
          <w:marBottom w:val="0"/>
          <w:divBdr>
            <w:top w:val="none" w:sz="0" w:space="0" w:color="auto"/>
            <w:left w:val="none" w:sz="0" w:space="0" w:color="auto"/>
            <w:bottom w:val="none" w:sz="0" w:space="0" w:color="auto"/>
            <w:right w:val="none" w:sz="0" w:space="0" w:color="auto"/>
          </w:divBdr>
        </w:div>
        <w:div w:id="1661612347">
          <w:marLeft w:val="3240"/>
          <w:marRight w:val="0"/>
          <w:marTop w:val="43"/>
          <w:marBottom w:val="0"/>
          <w:divBdr>
            <w:top w:val="none" w:sz="0" w:space="0" w:color="auto"/>
            <w:left w:val="none" w:sz="0" w:space="0" w:color="auto"/>
            <w:bottom w:val="none" w:sz="0" w:space="0" w:color="auto"/>
            <w:right w:val="none" w:sz="0" w:space="0" w:color="auto"/>
          </w:divBdr>
        </w:div>
        <w:div w:id="1902404624">
          <w:marLeft w:val="2520"/>
          <w:marRight w:val="0"/>
          <w:marTop w:val="43"/>
          <w:marBottom w:val="0"/>
          <w:divBdr>
            <w:top w:val="none" w:sz="0" w:space="0" w:color="auto"/>
            <w:left w:val="none" w:sz="0" w:space="0" w:color="auto"/>
            <w:bottom w:val="none" w:sz="0" w:space="0" w:color="auto"/>
            <w:right w:val="none" w:sz="0" w:space="0" w:color="auto"/>
          </w:divBdr>
        </w:div>
        <w:div w:id="1921331768">
          <w:marLeft w:val="2520"/>
          <w:marRight w:val="0"/>
          <w:marTop w:val="43"/>
          <w:marBottom w:val="0"/>
          <w:divBdr>
            <w:top w:val="none" w:sz="0" w:space="0" w:color="auto"/>
            <w:left w:val="none" w:sz="0" w:space="0" w:color="auto"/>
            <w:bottom w:val="none" w:sz="0" w:space="0" w:color="auto"/>
            <w:right w:val="none" w:sz="0" w:space="0" w:color="auto"/>
          </w:divBdr>
        </w:div>
        <w:div w:id="1985498825">
          <w:marLeft w:val="1800"/>
          <w:marRight w:val="0"/>
          <w:marTop w:val="43"/>
          <w:marBottom w:val="0"/>
          <w:divBdr>
            <w:top w:val="none" w:sz="0" w:space="0" w:color="auto"/>
            <w:left w:val="none" w:sz="0" w:space="0" w:color="auto"/>
            <w:bottom w:val="none" w:sz="0" w:space="0" w:color="auto"/>
            <w:right w:val="none" w:sz="0" w:space="0" w:color="auto"/>
          </w:divBdr>
        </w:div>
      </w:divsChild>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39935152">
      <w:bodyDiv w:val="1"/>
      <w:marLeft w:val="0"/>
      <w:marRight w:val="0"/>
      <w:marTop w:val="0"/>
      <w:marBottom w:val="0"/>
      <w:divBdr>
        <w:top w:val="none" w:sz="0" w:space="0" w:color="auto"/>
        <w:left w:val="none" w:sz="0" w:space="0" w:color="auto"/>
        <w:bottom w:val="none" w:sz="0" w:space="0" w:color="auto"/>
        <w:right w:val="none" w:sz="0" w:space="0" w:color="auto"/>
      </w:divBdr>
      <w:divsChild>
        <w:div w:id="578245915">
          <w:marLeft w:val="1800"/>
          <w:marRight w:val="0"/>
          <w:marTop w:val="67"/>
          <w:marBottom w:val="0"/>
          <w:divBdr>
            <w:top w:val="none" w:sz="0" w:space="0" w:color="auto"/>
            <w:left w:val="none" w:sz="0" w:space="0" w:color="auto"/>
            <w:bottom w:val="none" w:sz="0" w:space="0" w:color="auto"/>
            <w:right w:val="none" w:sz="0" w:space="0" w:color="auto"/>
          </w:divBdr>
        </w:div>
        <w:div w:id="671614669">
          <w:marLeft w:val="1800"/>
          <w:marRight w:val="0"/>
          <w:marTop w:val="67"/>
          <w:marBottom w:val="0"/>
          <w:divBdr>
            <w:top w:val="none" w:sz="0" w:space="0" w:color="auto"/>
            <w:left w:val="none" w:sz="0" w:space="0" w:color="auto"/>
            <w:bottom w:val="none" w:sz="0" w:space="0" w:color="auto"/>
            <w:right w:val="none" w:sz="0" w:space="0" w:color="auto"/>
          </w:divBdr>
        </w:div>
        <w:div w:id="1148595043">
          <w:marLeft w:val="547"/>
          <w:marRight w:val="0"/>
          <w:marTop w:val="67"/>
          <w:marBottom w:val="0"/>
          <w:divBdr>
            <w:top w:val="none" w:sz="0" w:space="0" w:color="auto"/>
            <w:left w:val="none" w:sz="0" w:space="0" w:color="auto"/>
            <w:bottom w:val="none" w:sz="0" w:space="0" w:color="auto"/>
            <w:right w:val="none" w:sz="0" w:space="0" w:color="auto"/>
          </w:divBdr>
        </w:div>
        <w:div w:id="1515998339">
          <w:marLeft w:val="1166"/>
          <w:marRight w:val="0"/>
          <w:marTop w:val="67"/>
          <w:marBottom w:val="0"/>
          <w:divBdr>
            <w:top w:val="none" w:sz="0" w:space="0" w:color="auto"/>
            <w:left w:val="none" w:sz="0" w:space="0" w:color="auto"/>
            <w:bottom w:val="none" w:sz="0" w:space="0" w:color="auto"/>
            <w:right w:val="none" w:sz="0" w:space="0" w:color="auto"/>
          </w:divBdr>
        </w:div>
        <w:div w:id="1526016240">
          <w:marLeft w:val="1800"/>
          <w:marRight w:val="0"/>
          <w:marTop w:val="67"/>
          <w:marBottom w:val="0"/>
          <w:divBdr>
            <w:top w:val="none" w:sz="0" w:space="0" w:color="auto"/>
            <w:left w:val="none" w:sz="0" w:space="0" w:color="auto"/>
            <w:bottom w:val="none" w:sz="0" w:space="0" w:color="auto"/>
            <w:right w:val="none" w:sz="0" w:space="0" w:color="auto"/>
          </w:divBdr>
        </w:div>
        <w:div w:id="1727683468">
          <w:marLeft w:val="1800"/>
          <w:marRight w:val="0"/>
          <w:marTop w:val="67"/>
          <w:marBottom w:val="0"/>
          <w:divBdr>
            <w:top w:val="none" w:sz="0" w:space="0" w:color="auto"/>
            <w:left w:val="none" w:sz="0" w:space="0" w:color="auto"/>
            <w:bottom w:val="none" w:sz="0" w:space="0" w:color="auto"/>
            <w:right w:val="none" w:sz="0" w:space="0" w:color="auto"/>
          </w:divBdr>
        </w:div>
        <w:div w:id="1740905673">
          <w:marLeft w:val="1800"/>
          <w:marRight w:val="0"/>
          <w:marTop w:val="67"/>
          <w:marBottom w:val="0"/>
          <w:divBdr>
            <w:top w:val="none" w:sz="0" w:space="0" w:color="auto"/>
            <w:left w:val="none" w:sz="0" w:space="0" w:color="auto"/>
            <w:bottom w:val="none" w:sz="0" w:space="0" w:color="auto"/>
            <w:right w:val="none" w:sz="0" w:space="0" w:color="auto"/>
          </w:divBdr>
        </w:div>
      </w:divsChild>
    </w:div>
    <w:div w:id="1767538313">
      <w:bodyDiv w:val="1"/>
      <w:marLeft w:val="0"/>
      <w:marRight w:val="0"/>
      <w:marTop w:val="0"/>
      <w:marBottom w:val="0"/>
      <w:divBdr>
        <w:top w:val="none" w:sz="0" w:space="0" w:color="auto"/>
        <w:left w:val="none" w:sz="0" w:space="0" w:color="auto"/>
        <w:bottom w:val="none" w:sz="0" w:space="0" w:color="auto"/>
        <w:right w:val="none" w:sz="0" w:space="0" w:color="auto"/>
      </w:divBdr>
      <w:divsChild>
        <w:div w:id="332341713">
          <w:marLeft w:val="1166"/>
          <w:marRight w:val="0"/>
          <w:marTop w:val="58"/>
          <w:marBottom w:val="0"/>
          <w:divBdr>
            <w:top w:val="none" w:sz="0" w:space="0" w:color="auto"/>
            <w:left w:val="none" w:sz="0" w:space="0" w:color="auto"/>
            <w:bottom w:val="none" w:sz="0" w:space="0" w:color="auto"/>
            <w:right w:val="none" w:sz="0" w:space="0" w:color="auto"/>
          </w:divBdr>
        </w:div>
        <w:div w:id="480463847">
          <w:marLeft w:val="1800"/>
          <w:marRight w:val="0"/>
          <w:marTop w:val="58"/>
          <w:marBottom w:val="0"/>
          <w:divBdr>
            <w:top w:val="none" w:sz="0" w:space="0" w:color="auto"/>
            <w:left w:val="none" w:sz="0" w:space="0" w:color="auto"/>
            <w:bottom w:val="none" w:sz="0" w:space="0" w:color="auto"/>
            <w:right w:val="none" w:sz="0" w:space="0" w:color="auto"/>
          </w:divBdr>
        </w:div>
        <w:div w:id="752627191">
          <w:marLeft w:val="1800"/>
          <w:marRight w:val="0"/>
          <w:marTop w:val="58"/>
          <w:marBottom w:val="0"/>
          <w:divBdr>
            <w:top w:val="none" w:sz="0" w:space="0" w:color="auto"/>
            <w:left w:val="none" w:sz="0" w:space="0" w:color="auto"/>
            <w:bottom w:val="none" w:sz="0" w:space="0" w:color="auto"/>
            <w:right w:val="none" w:sz="0" w:space="0" w:color="auto"/>
          </w:divBdr>
        </w:div>
        <w:div w:id="1592086782">
          <w:marLeft w:val="547"/>
          <w:marRight w:val="0"/>
          <w:marTop w:val="58"/>
          <w:marBottom w:val="0"/>
          <w:divBdr>
            <w:top w:val="none" w:sz="0" w:space="0" w:color="auto"/>
            <w:left w:val="none" w:sz="0" w:space="0" w:color="auto"/>
            <w:bottom w:val="none" w:sz="0" w:space="0" w:color="auto"/>
            <w:right w:val="none" w:sz="0" w:space="0" w:color="auto"/>
          </w:divBdr>
        </w:div>
        <w:div w:id="1662854285">
          <w:marLeft w:val="1800"/>
          <w:marRight w:val="0"/>
          <w:marTop w:val="58"/>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853107517">
      <w:bodyDiv w:val="1"/>
      <w:marLeft w:val="0"/>
      <w:marRight w:val="0"/>
      <w:marTop w:val="0"/>
      <w:marBottom w:val="0"/>
      <w:divBdr>
        <w:top w:val="none" w:sz="0" w:space="0" w:color="auto"/>
        <w:left w:val="none" w:sz="0" w:space="0" w:color="auto"/>
        <w:bottom w:val="none" w:sz="0" w:space="0" w:color="auto"/>
        <w:right w:val="none" w:sz="0" w:space="0" w:color="auto"/>
      </w:divBdr>
      <w:divsChild>
        <w:div w:id="226306080">
          <w:marLeft w:val="1800"/>
          <w:marRight w:val="0"/>
          <w:marTop w:val="58"/>
          <w:marBottom w:val="0"/>
          <w:divBdr>
            <w:top w:val="none" w:sz="0" w:space="0" w:color="auto"/>
            <w:left w:val="none" w:sz="0" w:space="0" w:color="auto"/>
            <w:bottom w:val="none" w:sz="0" w:space="0" w:color="auto"/>
            <w:right w:val="none" w:sz="0" w:space="0" w:color="auto"/>
          </w:divBdr>
        </w:div>
        <w:div w:id="832523202">
          <w:marLeft w:val="2520"/>
          <w:marRight w:val="0"/>
          <w:marTop w:val="58"/>
          <w:marBottom w:val="0"/>
          <w:divBdr>
            <w:top w:val="none" w:sz="0" w:space="0" w:color="auto"/>
            <w:left w:val="none" w:sz="0" w:space="0" w:color="auto"/>
            <w:bottom w:val="none" w:sz="0" w:space="0" w:color="auto"/>
            <w:right w:val="none" w:sz="0" w:space="0" w:color="auto"/>
          </w:divBdr>
        </w:div>
        <w:div w:id="1229146842">
          <w:marLeft w:val="2520"/>
          <w:marRight w:val="0"/>
          <w:marTop w:val="58"/>
          <w:marBottom w:val="0"/>
          <w:divBdr>
            <w:top w:val="none" w:sz="0" w:space="0" w:color="auto"/>
            <w:left w:val="none" w:sz="0" w:space="0" w:color="auto"/>
            <w:bottom w:val="none" w:sz="0" w:space="0" w:color="auto"/>
            <w:right w:val="none" w:sz="0" w:space="0" w:color="auto"/>
          </w:divBdr>
        </w:div>
        <w:div w:id="1295133448">
          <w:marLeft w:val="1800"/>
          <w:marRight w:val="0"/>
          <w:marTop w:val="58"/>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1211997">
      <w:bodyDiv w:val="1"/>
      <w:marLeft w:val="0"/>
      <w:marRight w:val="0"/>
      <w:marTop w:val="0"/>
      <w:marBottom w:val="0"/>
      <w:divBdr>
        <w:top w:val="none" w:sz="0" w:space="0" w:color="auto"/>
        <w:left w:val="none" w:sz="0" w:space="0" w:color="auto"/>
        <w:bottom w:val="none" w:sz="0" w:space="0" w:color="auto"/>
        <w:right w:val="none" w:sz="0" w:space="0" w:color="auto"/>
      </w:divBdr>
      <w:divsChild>
        <w:div w:id="463275348">
          <w:marLeft w:val="547"/>
          <w:marRight w:val="0"/>
          <w:marTop w:val="96"/>
          <w:marBottom w:val="0"/>
          <w:divBdr>
            <w:top w:val="none" w:sz="0" w:space="0" w:color="auto"/>
            <w:left w:val="none" w:sz="0" w:space="0" w:color="auto"/>
            <w:bottom w:val="none" w:sz="0" w:space="0" w:color="auto"/>
            <w:right w:val="none" w:sz="0" w:space="0" w:color="auto"/>
          </w:divBdr>
        </w:div>
      </w:divsChild>
    </w:div>
    <w:div w:id="1913157011">
      <w:bodyDiv w:val="1"/>
      <w:marLeft w:val="0"/>
      <w:marRight w:val="0"/>
      <w:marTop w:val="0"/>
      <w:marBottom w:val="0"/>
      <w:divBdr>
        <w:top w:val="none" w:sz="0" w:space="0" w:color="auto"/>
        <w:left w:val="none" w:sz="0" w:space="0" w:color="auto"/>
        <w:bottom w:val="none" w:sz="0" w:space="0" w:color="auto"/>
        <w:right w:val="none" w:sz="0" w:space="0" w:color="auto"/>
      </w:divBdr>
    </w:div>
    <w:div w:id="1920754165">
      <w:bodyDiv w:val="1"/>
      <w:marLeft w:val="0"/>
      <w:marRight w:val="0"/>
      <w:marTop w:val="0"/>
      <w:marBottom w:val="0"/>
      <w:divBdr>
        <w:top w:val="none" w:sz="0" w:space="0" w:color="auto"/>
        <w:left w:val="none" w:sz="0" w:space="0" w:color="auto"/>
        <w:bottom w:val="none" w:sz="0" w:space="0" w:color="auto"/>
        <w:right w:val="none" w:sz="0" w:space="0" w:color="auto"/>
      </w:divBdr>
      <w:divsChild>
        <w:div w:id="775708588">
          <w:marLeft w:val="547"/>
          <w:marRight w:val="0"/>
          <w:marTop w:val="53"/>
          <w:marBottom w:val="0"/>
          <w:divBdr>
            <w:top w:val="none" w:sz="0" w:space="0" w:color="auto"/>
            <w:left w:val="none" w:sz="0" w:space="0" w:color="auto"/>
            <w:bottom w:val="none" w:sz="0" w:space="0" w:color="auto"/>
            <w:right w:val="none" w:sz="0" w:space="0" w:color="auto"/>
          </w:divBdr>
        </w:div>
      </w:divsChild>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1963996934">
      <w:bodyDiv w:val="1"/>
      <w:marLeft w:val="0"/>
      <w:marRight w:val="0"/>
      <w:marTop w:val="0"/>
      <w:marBottom w:val="0"/>
      <w:divBdr>
        <w:top w:val="none" w:sz="0" w:space="0" w:color="auto"/>
        <w:left w:val="none" w:sz="0" w:space="0" w:color="auto"/>
        <w:bottom w:val="none" w:sz="0" w:space="0" w:color="auto"/>
        <w:right w:val="none" w:sz="0" w:space="0" w:color="auto"/>
      </w:divBdr>
      <w:divsChild>
        <w:div w:id="902108485">
          <w:marLeft w:val="1267"/>
          <w:marRight w:val="0"/>
          <w:marTop w:val="77"/>
          <w:marBottom w:val="0"/>
          <w:divBdr>
            <w:top w:val="none" w:sz="0" w:space="0" w:color="auto"/>
            <w:left w:val="none" w:sz="0" w:space="0" w:color="auto"/>
            <w:bottom w:val="none" w:sz="0" w:space="0" w:color="auto"/>
            <w:right w:val="none" w:sz="0" w:space="0" w:color="auto"/>
          </w:divBdr>
        </w:div>
        <w:div w:id="1585652444">
          <w:marLeft w:val="1267"/>
          <w:marRight w:val="0"/>
          <w:marTop w:val="77"/>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79937877">
      <w:bodyDiv w:val="1"/>
      <w:marLeft w:val="0"/>
      <w:marRight w:val="0"/>
      <w:marTop w:val="0"/>
      <w:marBottom w:val="0"/>
      <w:divBdr>
        <w:top w:val="none" w:sz="0" w:space="0" w:color="auto"/>
        <w:left w:val="none" w:sz="0" w:space="0" w:color="auto"/>
        <w:bottom w:val="none" w:sz="0" w:space="0" w:color="auto"/>
        <w:right w:val="none" w:sz="0" w:space="0" w:color="auto"/>
      </w:divBdr>
      <w:divsChild>
        <w:div w:id="76753989">
          <w:marLeft w:val="1166"/>
          <w:marRight w:val="0"/>
          <w:marTop w:val="0"/>
          <w:marBottom w:val="0"/>
          <w:divBdr>
            <w:top w:val="none" w:sz="0" w:space="0" w:color="auto"/>
            <w:left w:val="none" w:sz="0" w:space="0" w:color="auto"/>
            <w:bottom w:val="none" w:sz="0" w:space="0" w:color="auto"/>
            <w:right w:val="none" w:sz="0" w:space="0" w:color="auto"/>
          </w:divBdr>
        </w:div>
        <w:div w:id="233127017">
          <w:marLeft w:val="1886"/>
          <w:marRight w:val="0"/>
          <w:marTop w:val="0"/>
          <w:marBottom w:val="0"/>
          <w:divBdr>
            <w:top w:val="none" w:sz="0" w:space="0" w:color="auto"/>
            <w:left w:val="none" w:sz="0" w:space="0" w:color="auto"/>
            <w:bottom w:val="none" w:sz="0" w:space="0" w:color="auto"/>
            <w:right w:val="none" w:sz="0" w:space="0" w:color="auto"/>
          </w:divBdr>
        </w:div>
        <w:div w:id="606423051">
          <w:marLeft w:val="1886"/>
          <w:marRight w:val="0"/>
          <w:marTop w:val="0"/>
          <w:marBottom w:val="0"/>
          <w:divBdr>
            <w:top w:val="none" w:sz="0" w:space="0" w:color="auto"/>
            <w:left w:val="none" w:sz="0" w:space="0" w:color="auto"/>
            <w:bottom w:val="none" w:sz="0" w:space="0" w:color="auto"/>
            <w:right w:val="none" w:sz="0" w:space="0" w:color="auto"/>
          </w:divBdr>
        </w:div>
        <w:div w:id="624428420">
          <w:marLeft w:val="446"/>
          <w:marRight w:val="0"/>
          <w:marTop w:val="0"/>
          <w:marBottom w:val="0"/>
          <w:divBdr>
            <w:top w:val="none" w:sz="0" w:space="0" w:color="auto"/>
            <w:left w:val="none" w:sz="0" w:space="0" w:color="auto"/>
            <w:bottom w:val="none" w:sz="0" w:space="0" w:color="auto"/>
            <w:right w:val="none" w:sz="0" w:space="0" w:color="auto"/>
          </w:divBdr>
        </w:div>
      </w:divsChild>
    </w:div>
    <w:div w:id="2113814550">
      <w:bodyDiv w:val="1"/>
      <w:marLeft w:val="0"/>
      <w:marRight w:val="0"/>
      <w:marTop w:val="0"/>
      <w:marBottom w:val="0"/>
      <w:divBdr>
        <w:top w:val="none" w:sz="0" w:space="0" w:color="auto"/>
        <w:left w:val="none" w:sz="0" w:space="0" w:color="auto"/>
        <w:bottom w:val="none" w:sz="0" w:space="0" w:color="auto"/>
        <w:right w:val="none" w:sz="0" w:space="0" w:color="auto"/>
      </w:divBdr>
      <w:divsChild>
        <w:div w:id="119959857">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2.xml><?xml version="1.0" encoding="utf-8"?>
<ds:datastoreItem xmlns:ds="http://schemas.openxmlformats.org/officeDocument/2006/customXml" ds:itemID="{DC55B86C-D0A8-4B8A-81F9-CAE9E2240494}">
  <ds:schemaRefs>
    <ds:schemaRef ds:uri="http://schemas.microsoft.com/office/infopath/2007/PartnerControls"/>
    <ds:schemaRef ds:uri="http://purl.org/dc/terms/"/>
    <ds:schemaRef ds:uri="d8762117-8292-4133-b1c7-eab5c6487cfd"/>
    <ds:schemaRef ds:uri="http://schemas.microsoft.com/office/2006/documentManagement/types"/>
    <ds:schemaRef ds:uri="http://schemas.openxmlformats.org/package/2006/metadata/core-properties"/>
    <ds:schemaRef ds:uri="http://purl.org/dc/elements/1.1/"/>
    <ds:schemaRef ds:uri="http://schemas.microsoft.com/sharepoint/v3"/>
    <ds:schemaRef ds:uri="http://www.w3.org/XML/1998/namespace"/>
    <ds:schemaRef ds:uri="http://schemas.microsoft.com/office/2006/metadata/properties"/>
    <ds:schemaRef ds:uri="2f282d3b-eb4a-4b09-b61f-b9593442e286"/>
    <ds:schemaRef ds:uri="9b239327-9e80-40e4-b1b7-4394fed77a33"/>
    <ds:schemaRef ds:uri="http://purl.org/dc/dcmitype/"/>
  </ds:schemaRefs>
</ds:datastoreItem>
</file>

<file path=customXml/itemProps3.xml><?xml version="1.0" encoding="utf-8"?>
<ds:datastoreItem xmlns:ds="http://schemas.openxmlformats.org/officeDocument/2006/customXml" ds:itemID="{572CBC87-9841-4051-A747-90080F51D692}">
  <ds:schemaRefs>
    <ds:schemaRef ds:uri="http://schemas.microsoft.com/sharepoint/v3/contenttype/forms"/>
  </ds:schemaRefs>
</ds:datastoreItem>
</file>

<file path=customXml/itemProps4.xml><?xml version="1.0" encoding="utf-8"?>
<ds:datastoreItem xmlns:ds="http://schemas.openxmlformats.org/officeDocument/2006/customXml" ds:itemID="{78ED4877-3074-4238-B9C1-B6781C01E1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704</Words>
  <Characters>4011</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4706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2022-08-08T18:50:00Z</dcterms:created>
  <dcterms:modified xsi:type="dcterms:W3CDTF">2023-04-10T18:49:00Z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