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BE6A5" w14:textId="59D0EDE0" w:rsidR="00A24767" w:rsidRPr="00CE0424" w:rsidRDefault="00A24767" w:rsidP="00A24767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4</w:t>
      </w:r>
      <w:r w:rsidRPr="00CE0424">
        <w:t xml:space="preserve"> </w:t>
      </w:r>
      <w:r>
        <w:t xml:space="preserve">Meeting </w:t>
      </w:r>
      <w:r w:rsidRPr="00CE0424">
        <w:t>#</w:t>
      </w:r>
      <w:r>
        <w:t>10</w:t>
      </w:r>
      <w:r w:rsidR="00792EA0">
        <w:t>6</w:t>
      </w:r>
      <w:r w:rsidR="0053055A">
        <w:t>-</w:t>
      </w:r>
      <w:r w:rsidR="003E63D2">
        <w:t>bis</w:t>
      </w:r>
      <w:r w:rsidR="0053055A">
        <w:t>-e</w:t>
      </w:r>
      <w:r w:rsidRPr="00CE0424">
        <w:tab/>
      </w:r>
      <w:r w:rsidR="00CD769B" w:rsidRPr="00CD769B">
        <w:rPr>
          <w:sz w:val="32"/>
          <w:szCs w:val="32"/>
        </w:rPr>
        <w:t>R4-2305729</w:t>
      </w:r>
    </w:p>
    <w:p w14:paraId="1CAC3B42" w14:textId="178CAEE7" w:rsidR="00A24767" w:rsidRPr="00CE0424" w:rsidRDefault="00E953F7" w:rsidP="00A24767">
      <w:pPr>
        <w:pStyle w:val="3GPPHeader"/>
      </w:pPr>
      <w:r>
        <w:t>Electronic Meeting</w:t>
      </w:r>
      <w:r w:rsidR="00A24767">
        <w:t xml:space="preserve">, </w:t>
      </w:r>
      <w:r w:rsidR="001E6D64">
        <w:t>April 17 – 26</w:t>
      </w:r>
      <w:r w:rsidR="00CF35B9">
        <w:t>,</w:t>
      </w:r>
      <w:r w:rsidR="00A24767">
        <w:t xml:space="preserve"> </w:t>
      </w:r>
      <w:r w:rsidR="00A24767" w:rsidRPr="009740F8">
        <w:t>202</w:t>
      </w:r>
      <w:r w:rsidR="00CF35B9">
        <w:t>3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27632279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BF2E22" w:rsidRPr="00BF2E22">
        <w:rPr>
          <w:sz w:val="22"/>
          <w:lang w:val="sv-FI"/>
        </w:rPr>
        <w:t>5.14.4.1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080B1325" w:rsidR="00E90E49" w:rsidRPr="00AA2EEF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082090" w:rsidRPr="00082090">
        <w:rPr>
          <w:sz w:val="22"/>
        </w:rPr>
        <w:t xml:space="preserve">Discussions on </w:t>
      </w:r>
      <w:r w:rsidR="00BD12D9">
        <w:rPr>
          <w:sz w:val="22"/>
        </w:rPr>
        <w:t xml:space="preserve">general </w:t>
      </w:r>
      <w:r w:rsidR="0010271A" w:rsidRPr="00AA2EEF">
        <w:rPr>
          <w:sz w:val="22"/>
        </w:rPr>
        <w:t xml:space="preserve">ATG </w:t>
      </w:r>
      <w:r w:rsidR="00082090" w:rsidRPr="00AA2EEF">
        <w:rPr>
          <w:sz w:val="22"/>
        </w:rPr>
        <w:t>RRM requirements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AA2EEF">
        <w:rPr>
          <w:sz w:val="22"/>
        </w:rPr>
        <w:t>Document for:</w:t>
      </w:r>
      <w:r w:rsidRPr="00AA2EEF">
        <w:rPr>
          <w:sz w:val="22"/>
        </w:rPr>
        <w:tab/>
        <w:t>Discussion, Decision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E571093" w14:textId="3A989388" w:rsidR="002818A1" w:rsidRPr="009F5C5C" w:rsidRDefault="00DD4A91" w:rsidP="00DD4A91">
      <w:pPr>
        <w:pStyle w:val="BodyText"/>
        <w:rPr>
          <w:sz w:val="22"/>
        </w:rPr>
      </w:pPr>
      <w:r w:rsidRPr="009F5C5C">
        <w:rPr>
          <w:sz w:val="22"/>
        </w:rPr>
        <w:t>In this contribution</w:t>
      </w:r>
      <w:r w:rsidR="00E63E95" w:rsidRPr="009F5C5C">
        <w:rPr>
          <w:sz w:val="22"/>
        </w:rPr>
        <w:t xml:space="preserve"> we discuss the </w:t>
      </w:r>
      <w:r w:rsidR="00A16ADB" w:rsidRPr="009F5C5C">
        <w:rPr>
          <w:sz w:val="22"/>
        </w:rPr>
        <w:t xml:space="preserve">frequency band grouping and specification impact of </w:t>
      </w:r>
      <w:r w:rsidR="00E63E95" w:rsidRPr="009F5C5C">
        <w:rPr>
          <w:sz w:val="22"/>
        </w:rPr>
        <w:t>ATG RRM requirements</w:t>
      </w:r>
      <w:r w:rsidR="00A16ADB" w:rsidRPr="009F5C5C">
        <w:rPr>
          <w:sz w:val="22"/>
        </w:rPr>
        <w:t xml:space="preserve"> in TS 38.133</w:t>
      </w:r>
      <w:r w:rsidR="00E63E95" w:rsidRPr="009F5C5C">
        <w:rPr>
          <w:sz w:val="22"/>
        </w:rPr>
        <w:t xml:space="preserve">. </w:t>
      </w:r>
    </w:p>
    <w:p w14:paraId="60123794" w14:textId="44508DEF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4BC66E43" w14:textId="28FDBC82" w:rsidR="001A7CD0" w:rsidRPr="009F5C5C" w:rsidRDefault="005861F4" w:rsidP="001A7CD0">
      <w:pPr>
        <w:pStyle w:val="Heading2"/>
        <w:rPr>
          <w:rFonts w:eastAsiaTheme="minorHAnsi" w:cstheme="minorBidi"/>
          <w:sz w:val="22"/>
          <w:szCs w:val="22"/>
          <w:u w:val="single"/>
        </w:rPr>
      </w:pPr>
      <w:r w:rsidRPr="009F5C5C">
        <w:rPr>
          <w:rFonts w:eastAsiaTheme="minorHAnsi" w:cstheme="minorBidi"/>
          <w:sz w:val="22"/>
          <w:szCs w:val="22"/>
          <w:u w:val="single"/>
        </w:rPr>
        <w:t>Frequency bands</w:t>
      </w:r>
    </w:p>
    <w:p w14:paraId="39843D81" w14:textId="31E93825" w:rsidR="0050701E" w:rsidRPr="009F5C5C" w:rsidRDefault="0050701E" w:rsidP="0050701E">
      <w:pPr>
        <w:spacing w:before="180"/>
        <w:rPr>
          <w:rFonts w:eastAsia="SimSun" w:cs="Arial"/>
          <w:sz w:val="22"/>
        </w:rPr>
      </w:pPr>
      <w:r w:rsidRPr="009F5C5C">
        <w:rPr>
          <w:rFonts w:eastAsia="SimSun" w:cs="Arial"/>
          <w:sz w:val="22"/>
          <w:lang w:val="en-GB"/>
        </w:rPr>
        <w:t>The following t</w:t>
      </w:r>
      <w:r w:rsidR="00E74A6E" w:rsidRPr="009F5C5C">
        <w:rPr>
          <w:rFonts w:eastAsia="SimSun" w:cs="Arial"/>
          <w:sz w:val="22"/>
          <w:lang w:val="en-GB"/>
        </w:rPr>
        <w:t xml:space="preserve">hree </w:t>
      </w:r>
      <w:r w:rsidRPr="009F5C5C">
        <w:rPr>
          <w:rFonts w:eastAsia="SimSun" w:cs="Arial"/>
          <w:sz w:val="22"/>
          <w:lang w:val="en-GB"/>
        </w:rPr>
        <w:t xml:space="preserve">frequency bands are agreed to be specified for </w:t>
      </w:r>
      <w:r w:rsidR="00F44D73" w:rsidRPr="009F5C5C">
        <w:rPr>
          <w:rFonts w:eastAsia="SimSun" w:cs="Arial"/>
          <w:sz w:val="22"/>
          <w:lang w:val="en-GB"/>
        </w:rPr>
        <w:t>ATG</w:t>
      </w:r>
      <w:r w:rsidRPr="009F5C5C">
        <w:rPr>
          <w:rFonts w:eastAsia="SimSun" w:cs="Arial"/>
          <w:sz w:val="22"/>
        </w:rPr>
        <w:t xml:space="preserve"> according to the approved WID [</w:t>
      </w:r>
      <w:r w:rsidR="004E7B84" w:rsidRPr="009F5C5C">
        <w:rPr>
          <w:rFonts w:eastAsia="SimSun" w:cs="Arial"/>
          <w:sz w:val="22"/>
        </w:rPr>
        <w:t>2</w:t>
      </w:r>
      <w:r w:rsidRPr="009F5C5C">
        <w:rPr>
          <w:rFonts w:eastAsia="SimSun" w:cs="Arial"/>
          <w:sz w:val="22"/>
        </w:rPr>
        <w:t xml:space="preserve">]: </w:t>
      </w:r>
    </w:p>
    <w:p w14:paraId="213852AF" w14:textId="095C6FB3" w:rsidR="0050701E" w:rsidRPr="009F5C5C" w:rsidRDefault="0050701E" w:rsidP="0050701E">
      <w:pPr>
        <w:pStyle w:val="ListParagraph"/>
        <w:numPr>
          <w:ilvl w:val="0"/>
          <w:numId w:val="41"/>
        </w:numPr>
        <w:spacing w:before="180" w:line="240" w:lineRule="auto"/>
        <w:contextualSpacing/>
        <w:rPr>
          <w:rFonts w:ascii="Arial" w:eastAsia="SimSun" w:hAnsi="Arial" w:cs="Arial"/>
        </w:rPr>
      </w:pPr>
      <w:r w:rsidRPr="009F5C5C">
        <w:rPr>
          <w:rFonts w:ascii="Arial" w:eastAsia="SimSun" w:hAnsi="Arial" w:cs="Arial"/>
        </w:rPr>
        <w:t xml:space="preserve">Band </w:t>
      </w:r>
      <w:r w:rsidR="006819BC" w:rsidRPr="009F5C5C">
        <w:rPr>
          <w:rFonts w:ascii="Arial" w:eastAsia="SimSun" w:hAnsi="Arial" w:cs="Arial"/>
          <w:lang w:val="en-US"/>
        </w:rPr>
        <w:t>n1</w:t>
      </w:r>
      <w:r w:rsidRPr="009F5C5C">
        <w:rPr>
          <w:rFonts w:ascii="Arial" w:eastAsia="SimSun" w:hAnsi="Arial" w:cs="Arial"/>
        </w:rPr>
        <w:t xml:space="preserve"> </w:t>
      </w:r>
    </w:p>
    <w:p w14:paraId="08C8CEBB" w14:textId="49AB49F6" w:rsidR="0050701E" w:rsidRPr="009F5C5C" w:rsidRDefault="0050701E" w:rsidP="0050701E">
      <w:pPr>
        <w:pStyle w:val="ListParagraph"/>
        <w:numPr>
          <w:ilvl w:val="0"/>
          <w:numId w:val="41"/>
        </w:numPr>
        <w:spacing w:before="180" w:line="240" w:lineRule="auto"/>
        <w:contextualSpacing/>
        <w:rPr>
          <w:rFonts w:ascii="Arial" w:eastAsia="SimSun" w:hAnsi="Arial" w:cs="Arial"/>
        </w:rPr>
      </w:pPr>
      <w:r w:rsidRPr="009F5C5C">
        <w:rPr>
          <w:rFonts w:ascii="Arial" w:eastAsia="SimSun" w:hAnsi="Arial" w:cs="Arial"/>
        </w:rPr>
        <w:t xml:space="preserve">Band </w:t>
      </w:r>
      <w:r w:rsidR="006819BC" w:rsidRPr="009F5C5C">
        <w:rPr>
          <w:rFonts w:ascii="Arial" w:eastAsia="SimSun" w:hAnsi="Arial" w:cs="Arial"/>
          <w:lang w:val="en-US"/>
        </w:rPr>
        <w:t>n78</w:t>
      </w:r>
    </w:p>
    <w:p w14:paraId="4B413623" w14:textId="61C9E1E4" w:rsidR="006819BC" w:rsidRPr="009F5C5C" w:rsidRDefault="006819BC" w:rsidP="0050701E">
      <w:pPr>
        <w:pStyle w:val="ListParagraph"/>
        <w:numPr>
          <w:ilvl w:val="0"/>
          <w:numId w:val="41"/>
        </w:numPr>
        <w:spacing w:before="180" w:line="240" w:lineRule="auto"/>
        <w:contextualSpacing/>
        <w:rPr>
          <w:rFonts w:ascii="Arial" w:eastAsia="SimSun" w:hAnsi="Arial" w:cs="Arial"/>
        </w:rPr>
      </w:pPr>
      <w:r w:rsidRPr="009F5C5C">
        <w:rPr>
          <w:rFonts w:ascii="Arial" w:eastAsia="SimSun" w:hAnsi="Arial" w:cs="Arial"/>
          <w:lang w:val="en-US"/>
        </w:rPr>
        <w:t>Band n79</w:t>
      </w:r>
    </w:p>
    <w:p w14:paraId="2B12DDC5" w14:textId="563EEFD3" w:rsidR="006C321C" w:rsidRPr="009F5C5C" w:rsidRDefault="006C321C" w:rsidP="0050701E">
      <w:pPr>
        <w:spacing w:before="180"/>
        <w:rPr>
          <w:rFonts w:eastAsia="SimSun" w:cs="Arial"/>
          <w:sz w:val="22"/>
        </w:rPr>
      </w:pPr>
      <w:r w:rsidRPr="009F5C5C">
        <w:rPr>
          <w:rFonts w:eastAsia="SimSun" w:cs="Arial"/>
          <w:sz w:val="22"/>
        </w:rPr>
        <w:t>It is noted that these bands already exist in the NR operating band groups defined in</w:t>
      </w:r>
      <w:r w:rsidRPr="009F5C5C">
        <w:rPr>
          <w:rFonts w:cs="Arial"/>
          <w:sz w:val="22"/>
        </w:rPr>
        <w:t xml:space="preserve"> Table 3.5.2-1</w:t>
      </w:r>
      <w:r w:rsidRPr="009F5C5C">
        <w:rPr>
          <w:rFonts w:eastAsia="SimSun" w:cs="Arial"/>
          <w:sz w:val="22"/>
        </w:rPr>
        <w:t xml:space="preserve"> in TS 38.133</w:t>
      </w:r>
      <w:r w:rsidR="004F2700" w:rsidRPr="009F5C5C">
        <w:rPr>
          <w:rFonts w:eastAsia="SimSun" w:cs="Arial"/>
          <w:sz w:val="22"/>
        </w:rPr>
        <w:t xml:space="preserve"> as shown below:</w:t>
      </w:r>
      <w:r w:rsidR="00B62C5D" w:rsidRPr="009F5C5C">
        <w:rPr>
          <w:rFonts w:eastAsia="SimSun" w:cs="Arial"/>
          <w:sz w:val="22"/>
        </w:rPr>
        <w:t xml:space="preserve"> </w:t>
      </w:r>
    </w:p>
    <w:p w14:paraId="7DF92952" w14:textId="39DB7E21" w:rsidR="006C321C" w:rsidRPr="009C5807" w:rsidRDefault="006C321C" w:rsidP="006C321C">
      <w:pPr>
        <w:pStyle w:val="TH"/>
      </w:pPr>
      <w:r w:rsidRPr="009C5807">
        <w:lastRenderedPageBreak/>
        <w:t xml:space="preserve">Table </w:t>
      </w:r>
      <w:r w:rsidR="005B10F4">
        <w:rPr>
          <w:lang w:val="en-US"/>
        </w:rPr>
        <w:t>1</w:t>
      </w:r>
      <w:r w:rsidRPr="009C5807">
        <w:t>: NR frequency band groups for FR1</w:t>
      </w:r>
    </w:p>
    <w:tbl>
      <w:tblPr>
        <w:tblW w:w="11335" w:type="dxa"/>
        <w:jc w:val="center"/>
        <w:tblLayout w:type="fixed"/>
        <w:tblLook w:val="01E0" w:firstRow="1" w:lastRow="1" w:firstColumn="1" w:lastColumn="1" w:noHBand="0" w:noVBand="0"/>
      </w:tblPr>
      <w:tblGrid>
        <w:gridCol w:w="756"/>
        <w:gridCol w:w="1627"/>
        <w:gridCol w:w="1067"/>
        <w:gridCol w:w="1627"/>
        <w:gridCol w:w="1067"/>
        <w:gridCol w:w="1607"/>
        <w:gridCol w:w="1067"/>
        <w:gridCol w:w="1637"/>
        <w:gridCol w:w="880"/>
      </w:tblGrid>
      <w:tr w:rsidR="006C321C" w:rsidRPr="003646C5" w14:paraId="65F23EDA" w14:textId="77777777" w:rsidTr="00A25241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B31DE8" w14:textId="77777777" w:rsidR="006C321C" w:rsidRPr="003646C5" w:rsidRDefault="006C321C" w:rsidP="00A25241">
            <w:pPr>
              <w:pStyle w:val="TAH"/>
            </w:pPr>
            <w:r w:rsidRPr="003646C5">
              <w:t>Group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F3582" w14:textId="77777777" w:rsidR="006C321C" w:rsidRPr="003646C5" w:rsidRDefault="006C321C" w:rsidP="00A25241">
            <w:pPr>
              <w:pStyle w:val="TAH"/>
            </w:pPr>
            <w:r w:rsidRPr="003646C5">
              <w:t>NR FDD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4891B" w14:textId="77777777" w:rsidR="006C321C" w:rsidRPr="003646C5" w:rsidRDefault="006C321C" w:rsidP="00A25241">
            <w:pPr>
              <w:pStyle w:val="TAH"/>
            </w:pPr>
            <w:r w:rsidRPr="003646C5">
              <w:t>NR TDD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9239" w14:textId="77777777" w:rsidR="006C321C" w:rsidRPr="003646C5" w:rsidRDefault="006C321C" w:rsidP="00A25241">
            <w:pPr>
              <w:pStyle w:val="TAH"/>
            </w:pPr>
            <w:r w:rsidRPr="003646C5">
              <w:t>NR SDL</w:t>
            </w: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5E24" w14:textId="77777777" w:rsidR="006C321C" w:rsidRPr="003646C5" w:rsidRDefault="006C321C" w:rsidP="00A25241">
            <w:pPr>
              <w:pStyle w:val="TAH"/>
            </w:pPr>
            <w:r w:rsidRPr="003646C5">
              <w:t>NR CCA</w:t>
            </w:r>
            <w:r w:rsidRPr="003646C5">
              <w:rPr>
                <w:vertAlign w:val="superscript"/>
              </w:rPr>
              <w:t>10</w:t>
            </w:r>
          </w:p>
        </w:tc>
      </w:tr>
      <w:tr w:rsidR="006C321C" w:rsidRPr="003646C5" w14:paraId="617D211A" w14:textId="77777777" w:rsidTr="00A25241">
        <w:trPr>
          <w:trHeight w:val="187"/>
          <w:jc w:val="center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21EBE" w14:textId="77777777" w:rsidR="006C321C" w:rsidRPr="003646C5" w:rsidRDefault="006C321C" w:rsidP="00A25241">
            <w:pPr>
              <w:pStyle w:val="TAH"/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227ED" w14:textId="77777777" w:rsidR="006C321C" w:rsidRPr="003646C5" w:rsidRDefault="006C321C" w:rsidP="00A25241">
            <w:pPr>
              <w:pStyle w:val="TAH"/>
            </w:pPr>
            <w:r w:rsidRPr="003646C5">
              <w:t>Band group notation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2A52F" w14:textId="77777777" w:rsidR="006C321C" w:rsidRPr="003646C5" w:rsidRDefault="006C321C" w:rsidP="00A25241">
            <w:pPr>
              <w:pStyle w:val="TAH"/>
            </w:pPr>
            <w:r w:rsidRPr="003646C5">
              <w:t>Operating bands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7E01A" w14:textId="77777777" w:rsidR="006C321C" w:rsidRPr="003646C5" w:rsidRDefault="006C321C" w:rsidP="00A25241">
            <w:pPr>
              <w:pStyle w:val="TAH"/>
            </w:pPr>
            <w:r w:rsidRPr="003646C5">
              <w:t>Band group notation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D3217" w14:textId="77777777" w:rsidR="006C321C" w:rsidRPr="003646C5" w:rsidRDefault="006C321C" w:rsidP="00A25241">
            <w:pPr>
              <w:pStyle w:val="TAH"/>
            </w:pPr>
            <w:r w:rsidRPr="003646C5">
              <w:t>Operating bands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84BC" w14:textId="77777777" w:rsidR="006C321C" w:rsidRPr="003646C5" w:rsidRDefault="006C321C" w:rsidP="00A25241">
            <w:pPr>
              <w:pStyle w:val="TAH"/>
            </w:pPr>
            <w:r w:rsidRPr="003646C5">
              <w:t>Band group notation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D4C0" w14:textId="77777777" w:rsidR="006C321C" w:rsidRPr="003646C5" w:rsidRDefault="006C321C" w:rsidP="00A25241">
            <w:pPr>
              <w:pStyle w:val="TAH"/>
            </w:pPr>
            <w:r w:rsidRPr="003646C5">
              <w:t>Operating bands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82EC" w14:textId="77777777" w:rsidR="006C321C" w:rsidRPr="003646C5" w:rsidRDefault="006C321C" w:rsidP="00A25241">
            <w:pPr>
              <w:pStyle w:val="TAH"/>
            </w:pPr>
            <w:r w:rsidRPr="003646C5">
              <w:t>Band group notation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61EB" w14:textId="77777777" w:rsidR="006C321C" w:rsidRPr="003646C5" w:rsidRDefault="006C321C" w:rsidP="00A25241">
            <w:pPr>
              <w:pStyle w:val="TAH"/>
            </w:pPr>
            <w:r w:rsidRPr="003646C5">
              <w:t>Operating bands</w:t>
            </w:r>
          </w:p>
        </w:tc>
      </w:tr>
      <w:tr w:rsidR="006C321C" w:rsidRPr="003646C5" w14:paraId="29018256" w14:textId="77777777" w:rsidTr="00A25241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BCD25" w14:textId="77777777" w:rsidR="006C321C" w:rsidRPr="003646C5" w:rsidRDefault="006C321C" w:rsidP="00A25241">
            <w:pPr>
              <w:pStyle w:val="TAC"/>
            </w:pPr>
            <w:r w:rsidRPr="003646C5">
              <w:t>A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9D117" w14:textId="77777777" w:rsidR="006C321C" w:rsidRPr="003646C5" w:rsidRDefault="006C321C" w:rsidP="00A25241">
            <w:pPr>
              <w:pStyle w:val="TAC"/>
            </w:pPr>
            <w:r w:rsidRPr="003646C5">
              <w:t>NR_FDD_FR1_A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75896" w14:textId="77777777" w:rsidR="006C321C" w:rsidRPr="003646C5" w:rsidRDefault="006C321C" w:rsidP="00A25241">
            <w:pPr>
              <w:pStyle w:val="TAC"/>
            </w:pPr>
            <w:r w:rsidRPr="00DB4A8D">
              <w:rPr>
                <w:highlight w:val="yellow"/>
              </w:rPr>
              <w:t>n1</w:t>
            </w:r>
            <w:r w:rsidRPr="003646C5">
              <w:t xml:space="preserve">, </w:t>
            </w:r>
            <w:r w:rsidRPr="003646C5">
              <w:rPr>
                <w:rFonts w:eastAsia="Yu Mincho" w:hint="eastAsia"/>
                <w:lang w:eastAsia="ja-JP"/>
              </w:rPr>
              <w:t xml:space="preserve">n18, </w:t>
            </w:r>
            <w:r w:rsidRPr="003646C5">
              <w:rPr>
                <w:rFonts w:eastAsia="Yu Mincho"/>
                <w:lang w:eastAsia="ja-JP"/>
              </w:rPr>
              <w:t xml:space="preserve">n24, </w:t>
            </w:r>
            <w:r w:rsidRPr="003646C5">
              <w:t>n70, n74</w:t>
            </w:r>
            <w:r w:rsidRPr="003646C5">
              <w:rPr>
                <w:vertAlign w:val="superscript"/>
              </w:rPr>
              <w:t>4</w:t>
            </w:r>
            <w:r w:rsidRPr="003646C5">
              <w:t>, n91, n92, n93, n94</w:t>
            </w:r>
            <w:r>
              <w:t>, n100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E6ECB" w14:textId="77777777" w:rsidR="006C321C" w:rsidRPr="003646C5" w:rsidRDefault="006C321C" w:rsidP="00A25241">
            <w:pPr>
              <w:pStyle w:val="TAC"/>
            </w:pPr>
            <w:r w:rsidRPr="003646C5">
              <w:t>NR_TDD_FR1_A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D6F10" w14:textId="77777777" w:rsidR="006C321C" w:rsidRPr="003646C5" w:rsidRDefault="006C321C" w:rsidP="00A25241">
            <w:pPr>
              <w:pStyle w:val="TAC"/>
            </w:pPr>
            <w:r w:rsidRPr="003646C5">
              <w:t>n34, n38</w:t>
            </w:r>
            <w:r w:rsidRPr="003646C5">
              <w:rPr>
                <w:vertAlign w:val="superscript"/>
              </w:rPr>
              <w:t>9</w:t>
            </w:r>
            <w:r w:rsidRPr="003646C5">
              <w:t>, n39, n40, n50, n51, n53</w:t>
            </w:r>
            <w:r>
              <w:t>, n101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8278" w14:textId="77777777" w:rsidR="006C321C" w:rsidRPr="003646C5" w:rsidRDefault="006C321C" w:rsidP="00A25241">
            <w:pPr>
              <w:pStyle w:val="TAC"/>
            </w:pPr>
            <w:r w:rsidRPr="003646C5">
              <w:t>NR_SDL_FR1_A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FE46" w14:textId="77777777" w:rsidR="006C321C" w:rsidRPr="003646C5" w:rsidRDefault="006C321C" w:rsidP="00A25241">
            <w:pPr>
              <w:pStyle w:val="TAC"/>
            </w:pPr>
            <w:r>
              <w:t xml:space="preserve">n67, </w:t>
            </w:r>
            <w:r w:rsidRPr="003646C5">
              <w:t>n75, n76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A49C" w14:textId="77777777" w:rsidR="006C321C" w:rsidRPr="003646C5" w:rsidRDefault="006C321C" w:rsidP="00A25241">
            <w:pPr>
              <w:pStyle w:val="TAC"/>
            </w:pPr>
            <w:r w:rsidRPr="003646C5">
              <w:t>NR_CCA_FR1_A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E510" w14:textId="77777777" w:rsidR="006C321C" w:rsidRPr="003646C5" w:rsidRDefault="006C321C" w:rsidP="00A25241">
            <w:pPr>
              <w:pStyle w:val="TAC"/>
            </w:pPr>
            <w:r w:rsidRPr="003646C5">
              <w:t>-</w:t>
            </w:r>
          </w:p>
        </w:tc>
      </w:tr>
      <w:tr w:rsidR="006C321C" w:rsidRPr="003646C5" w14:paraId="1782DE43" w14:textId="77777777" w:rsidTr="00A25241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F1E9E5" w14:textId="77777777" w:rsidR="006C321C" w:rsidRPr="003646C5" w:rsidRDefault="006C321C" w:rsidP="00A25241">
            <w:pPr>
              <w:pStyle w:val="TAC"/>
            </w:pPr>
            <w:r w:rsidRPr="003646C5">
              <w:t>B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A6C911" w14:textId="77777777" w:rsidR="006C321C" w:rsidRPr="003646C5" w:rsidRDefault="006C321C" w:rsidP="00A25241">
            <w:pPr>
              <w:pStyle w:val="TAC"/>
            </w:pPr>
            <w:r w:rsidRPr="003646C5">
              <w:t>NR_FDD_FR1_B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7C409A" w14:textId="77777777" w:rsidR="006C321C" w:rsidRPr="003646C5" w:rsidRDefault="006C321C" w:rsidP="00A25241">
            <w:pPr>
              <w:pStyle w:val="TAC"/>
            </w:pPr>
            <w:r w:rsidRPr="003646C5">
              <w:t>n65, n66, n74</w:t>
            </w:r>
            <w:r w:rsidRPr="003646C5">
              <w:rPr>
                <w:vertAlign w:val="superscript"/>
              </w:rPr>
              <w:t>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C75352" w14:textId="77777777" w:rsidR="006C321C" w:rsidRPr="003646C5" w:rsidRDefault="006C321C" w:rsidP="00A25241">
            <w:pPr>
              <w:pStyle w:val="TAC"/>
            </w:pPr>
            <w:r w:rsidRPr="003646C5">
              <w:t>NR_TDD_FR1_B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468E7" w14:textId="77777777" w:rsidR="006C321C" w:rsidRPr="003646C5" w:rsidRDefault="006C321C" w:rsidP="00A25241">
            <w:pPr>
              <w:pStyle w:val="TAC"/>
            </w:pPr>
            <w:r w:rsidRPr="003646C5">
              <w:t>n38</w:t>
            </w:r>
            <w:r w:rsidRPr="003646C5">
              <w:rPr>
                <w:vertAlign w:val="superscript"/>
              </w:rPr>
              <w:t>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C91FEA" w14:textId="77777777" w:rsidR="006C321C" w:rsidRPr="003646C5" w:rsidRDefault="006C321C" w:rsidP="00A25241">
            <w:pPr>
              <w:pStyle w:val="TAC"/>
            </w:pPr>
            <w:r w:rsidRPr="003646C5">
              <w:t>NR_SDL_FR1_B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A1E1C" w14:textId="77777777" w:rsidR="006C321C" w:rsidRPr="003646C5" w:rsidRDefault="006C321C" w:rsidP="00A25241">
            <w:pPr>
              <w:pStyle w:val="TAC"/>
            </w:pPr>
            <w:r w:rsidRPr="003646C5"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C20AAA" w14:textId="77777777" w:rsidR="006C321C" w:rsidRPr="003646C5" w:rsidRDefault="006C321C" w:rsidP="00A25241">
            <w:pPr>
              <w:pStyle w:val="TAC"/>
            </w:pPr>
            <w:r w:rsidRPr="003646C5">
              <w:t>NR_CCA_FR1_B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1FE437" w14:textId="77777777" w:rsidR="006C321C" w:rsidRPr="003646C5" w:rsidRDefault="006C321C" w:rsidP="00A25241">
            <w:pPr>
              <w:pStyle w:val="TAC"/>
            </w:pPr>
            <w:r w:rsidRPr="003646C5">
              <w:t>-</w:t>
            </w:r>
          </w:p>
        </w:tc>
      </w:tr>
      <w:tr w:rsidR="006C321C" w:rsidRPr="003646C5" w14:paraId="435CF1AC" w14:textId="77777777" w:rsidTr="00A25241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5605F" w14:textId="77777777" w:rsidR="006C321C" w:rsidRPr="003646C5" w:rsidRDefault="006C321C" w:rsidP="00A25241">
            <w:pPr>
              <w:pStyle w:val="TAC"/>
            </w:pPr>
            <w:r w:rsidRPr="003646C5">
              <w:t>C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EE08D" w14:textId="77777777" w:rsidR="006C321C" w:rsidRPr="003646C5" w:rsidRDefault="006C321C" w:rsidP="00A25241">
            <w:pPr>
              <w:pStyle w:val="TAC"/>
            </w:pPr>
            <w:r w:rsidRPr="003646C5">
              <w:t>NR_FDD_FR1_C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93200" w14:textId="77777777" w:rsidR="006C321C" w:rsidRPr="003646C5" w:rsidRDefault="006C321C" w:rsidP="00A25241">
            <w:pPr>
              <w:pStyle w:val="TAC"/>
            </w:pPr>
            <w:r w:rsidRPr="003646C5">
              <w:t>n30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00D5A" w14:textId="77777777" w:rsidR="006C321C" w:rsidRPr="003646C5" w:rsidRDefault="006C321C" w:rsidP="00A25241">
            <w:pPr>
              <w:pStyle w:val="TAC"/>
            </w:pPr>
            <w:r w:rsidRPr="003646C5">
              <w:t>NR_TDD_FR1_C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D3081" w14:textId="77777777" w:rsidR="006C321C" w:rsidRPr="003646C5" w:rsidRDefault="006C321C" w:rsidP="00A25241">
            <w:pPr>
              <w:pStyle w:val="TAC"/>
            </w:pPr>
            <w:r w:rsidRPr="003646C5">
              <w:t>n48, n77</w:t>
            </w:r>
            <w:r w:rsidRPr="003646C5">
              <w:rPr>
                <w:vertAlign w:val="superscript"/>
              </w:rPr>
              <w:t>1</w:t>
            </w:r>
            <w:r w:rsidRPr="003646C5">
              <w:t xml:space="preserve">, </w:t>
            </w:r>
            <w:r w:rsidRPr="00DB4A8D">
              <w:rPr>
                <w:highlight w:val="yellow"/>
              </w:rPr>
              <w:t>n78, n79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938A" w14:textId="77777777" w:rsidR="006C321C" w:rsidRPr="003646C5" w:rsidRDefault="006C321C" w:rsidP="00A25241">
            <w:pPr>
              <w:pStyle w:val="TAC"/>
            </w:pPr>
            <w:r w:rsidRPr="003646C5">
              <w:t>NR_SDL_FR1_C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E456" w14:textId="77777777" w:rsidR="006C321C" w:rsidRPr="003646C5" w:rsidRDefault="006C321C" w:rsidP="00A25241">
            <w:pPr>
              <w:pStyle w:val="TAC"/>
            </w:pPr>
            <w:r w:rsidRPr="003646C5"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6A7E" w14:textId="77777777" w:rsidR="006C321C" w:rsidRPr="003646C5" w:rsidRDefault="006C321C" w:rsidP="00A25241">
            <w:pPr>
              <w:pStyle w:val="TAC"/>
            </w:pPr>
            <w:r w:rsidRPr="003646C5">
              <w:t>NR_CCA_FR1_C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46E7" w14:textId="77777777" w:rsidR="006C321C" w:rsidRPr="003646C5" w:rsidRDefault="006C321C" w:rsidP="00A25241">
            <w:pPr>
              <w:pStyle w:val="TAC"/>
            </w:pPr>
            <w:r w:rsidRPr="003646C5">
              <w:t>-</w:t>
            </w:r>
          </w:p>
        </w:tc>
      </w:tr>
      <w:tr w:rsidR="006C321C" w:rsidRPr="003646C5" w14:paraId="708B31A8" w14:textId="77777777" w:rsidTr="00A25241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02095" w14:textId="77777777" w:rsidR="006C321C" w:rsidRPr="003646C5" w:rsidRDefault="006C321C" w:rsidP="00A25241">
            <w:pPr>
              <w:pStyle w:val="TAC"/>
            </w:pPr>
            <w:r w:rsidRPr="003646C5">
              <w:t>D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EF0D0" w14:textId="77777777" w:rsidR="006C321C" w:rsidRPr="003646C5" w:rsidRDefault="006C321C" w:rsidP="00A25241">
            <w:pPr>
              <w:pStyle w:val="TAC"/>
            </w:pPr>
            <w:r w:rsidRPr="003646C5">
              <w:t>NR_FDD_FR1_D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918A1" w14:textId="77777777" w:rsidR="006C321C" w:rsidRPr="003646C5" w:rsidRDefault="006C321C" w:rsidP="00A25241">
            <w:pPr>
              <w:pStyle w:val="TAC"/>
            </w:pPr>
            <w:r w:rsidRPr="003646C5">
              <w:t>n28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2B3C0" w14:textId="77777777" w:rsidR="006C321C" w:rsidRPr="003646C5" w:rsidRDefault="006C321C" w:rsidP="00A25241">
            <w:pPr>
              <w:pStyle w:val="TAC"/>
            </w:pPr>
            <w:r w:rsidRPr="003646C5">
              <w:t>NR_TDD_FR1_D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6C6BB" w14:textId="77777777" w:rsidR="006C321C" w:rsidRPr="003646C5" w:rsidRDefault="006C321C" w:rsidP="00A25241">
            <w:pPr>
              <w:pStyle w:val="TAC"/>
            </w:pPr>
            <w:r w:rsidRPr="003646C5">
              <w:t>n77</w:t>
            </w:r>
            <w:r w:rsidRPr="003646C5">
              <w:rPr>
                <w:vertAlign w:val="superscript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E90C" w14:textId="77777777" w:rsidR="006C321C" w:rsidRPr="003646C5" w:rsidRDefault="006C321C" w:rsidP="00A25241">
            <w:pPr>
              <w:pStyle w:val="TAC"/>
            </w:pPr>
            <w:r w:rsidRPr="003646C5">
              <w:t>NR_SDL_FR1_D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4787" w14:textId="77777777" w:rsidR="006C321C" w:rsidRPr="003646C5" w:rsidRDefault="006C321C" w:rsidP="00A25241">
            <w:pPr>
              <w:pStyle w:val="TAC"/>
            </w:pPr>
            <w:r w:rsidRPr="003646C5"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DB8A" w14:textId="77777777" w:rsidR="006C321C" w:rsidRPr="003646C5" w:rsidRDefault="006C321C" w:rsidP="00A25241">
            <w:pPr>
              <w:pStyle w:val="TAC"/>
            </w:pPr>
            <w:r w:rsidRPr="003646C5">
              <w:t>NR_CCA_FR1_D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FA46" w14:textId="77777777" w:rsidR="006C321C" w:rsidRPr="003646C5" w:rsidRDefault="006C321C" w:rsidP="00A25241">
            <w:pPr>
              <w:pStyle w:val="TAC"/>
            </w:pPr>
            <w:r w:rsidRPr="003646C5">
              <w:t>-</w:t>
            </w:r>
          </w:p>
        </w:tc>
      </w:tr>
      <w:tr w:rsidR="006C321C" w:rsidRPr="003646C5" w14:paraId="1172B668" w14:textId="77777777" w:rsidTr="00A25241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CFF41" w14:textId="77777777" w:rsidR="006C321C" w:rsidRPr="003646C5" w:rsidRDefault="006C321C" w:rsidP="00A25241">
            <w:pPr>
              <w:pStyle w:val="TAC"/>
            </w:pPr>
            <w:r w:rsidRPr="003646C5">
              <w:t>E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938F4" w14:textId="77777777" w:rsidR="006C321C" w:rsidRPr="003646C5" w:rsidRDefault="006C321C" w:rsidP="00A25241">
            <w:pPr>
              <w:pStyle w:val="TAC"/>
            </w:pPr>
            <w:r w:rsidRPr="003646C5">
              <w:t>NR_FDD_FR1_E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AC865" w14:textId="77777777" w:rsidR="006C321C" w:rsidRPr="003646C5" w:rsidRDefault="006C321C" w:rsidP="00A25241">
            <w:pPr>
              <w:pStyle w:val="TAC"/>
            </w:pPr>
            <w:r w:rsidRPr="003646C5">
              <w:t>n2, n5, n7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6D025" w14:textId="77777777" w:rsidR="006C321C" w:rsidRPr="003646C5" w:rsidRDefault="006C321C" w:rsidP="00A25241">
            <w:pPr>
              <w:pStyle w:val="TAC"/>
            </w:pPr>
            <w:r w:rsidRPr="003646C5">
              <w:t>NR_TDD_FR1_E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BBBE4" w14:textId="77777777" w:rsidR="006C321C" w:rsidRPr="003646C5" w:rsidRDefault="006C321C" w:rsidP="00A25241">
            <w:pPr>
              <w:pStyle w:val="TAC"/>
            </w:pPr>
            <w:r w:rsidRPr="003646C5">
              <w:t>n41</w:t>
            </w:r>
            <w:r w:rsidRPr="003646C5">
              <w:rPr>
                <w:rFonts w:hint="eastAsia"/>
                <w:lang w:eastAsia="zh-CN"/>
              </w:rPr>
              <w:t>, n90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BFE5" w14:textId="77777777" w:rsidR="006C321C" w:rsidRPr="003646C5" w:rsidRDefault="006C321C" w:rsidP="00A25241">
            <w:pPr>
              <w:pStyle w:val="TAC"/>
            </w:pPr>
            <w:r w:rsidRPr="003646C5">
              <w:t>NR_SDL_FR1_E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7229" w14:textId="77777777" w:rsidR="006C321C" w:rsidRPr="003646C5" w:rsidRDefault="006C321C" w:rsidP="00A25241">
            <w:pPr>
              <w:pStyle w:val="TAC"/>
            </w:pPr>
            <w:r w:rsidRPr="003646C5"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4AAF" w14:textId="77777777" w:rsidR="006C321C" w:rsidRPr="003646C5" w:rsidRDefault="006C321C" w:rsidP="00A25241">
            <w:pPr>
              <w:pStyle w:val="TAC"/>
            </w:pPr>
            <w:r w:rsidRPr="003646C5">
              <w:t>NR_CCA_FR1_E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19D5" w14:textId="77777777" w:rsidR="006C321C" w:rsidRPr="003646C5" w:rsidRDefault="006C321C" w:rsidP="00A25241">
            <w:pPr>
              <w:pStyle w:val="TAC"/>
            </w:pPr>
            <w:r w:rsidRPr="003646C5">
              <w:t>-</w:t>
            </w:r>
          </w:p>
        </w:tc>
      </w:tr>
      <w:tr w:rsidR="006C321C" w:rsidRPr="003646C5" w14:paraId="3C516FCB" w14:textId="77777777" w:rsidTr="00A25241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C65D5" w14:textId="77777777" w:rsidR="006C321C" w:rsidRPr="003646C5" w:rsidRDefault="006C321C" w:rsidP="00A25241">
            <w:pPr>
              <w:pStyle w:val="TAC"/>
            </w:pPr>
            <w:r w:rsidRPr="003646C5">
              <w:t>F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B831B" w14:textId="77777777" w:rsidR="006C321C" w:rsidRPr="003646C5" w:rsidRDefault="006C321C" w:rsidP="00A25241">
            <w:pPr>
              <w:pStyle w:val="TAC"/>
            </w:pPr>
            <w:r w:rsidRPr="003646C5">
              <w:t>NR_FDD_FR1_F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17DD9" w14:textId="77777777" w:rsidR="006C321C" w:rsidRPr="003646C5" w:rsidRDefault="006C321C" w:rsidP="00A25241">
            <w:pPr>
              <w:pStyle w:val="TAC"/>
            </w:pPr>
            <w:r w:rsidRPr="003646C5">
              <w:t>n26</w:t>
            </w:r>
            <w:r w:rsidRPr="003646C5">
              <w:rPr>
                <w:vertAlign w:val="superscript"/>
              </w:rPr>
              <w:t>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5BBE8" w14:textId="77777777" w:rsidR="006C321C" w:rsidRPr="003646C5" w:rsidRDefault="006C321C" w:rsidP="00A25241">
            <w:pPr>
              <w:pStyle w:val="TAC"/>
            </w:pPr>
            <w:r w:rsidRPr="003646C5">
              <w:t>NR_TDD_FR1_F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69776" w14:textId="77777777" w:rsidR="006C321C" w:rsidRPr="003646C5" w:rsidRDefault="006C321C" w:rsidP="00A25241">
            <w:pPr>
              <w:pStyle w:val="TAC"/>
            </w:pPr>
            <w:r w:rsidRPr="003646C5"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5E16" w14:textId="77777777" w:rsidR="006C321C" w:rsidRPr="003646C5" w:rsidRDefault="006C321C" w:rsidP="00A25241">
            <w:pPr>
              <w:pStyle w:val="TAC"/>
            </w:pPr>
            <w:r w:rsidRPr="003646C5">
              <w:t>NR_SDL_FR1_F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5220" w14:textId="77777777" w:rsidR="006C321C" w:rsidRPr="003646C5" w:rsidRDefault="006C321C" w:rsidP="00A25241">
            <w:pPr>
              <w:pStyle w:val="TAC"/>
            </w:pPr>
            <w:r w:rsidRPr="003646C5"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7130" w14:textId="77777777" w:rsidR="006C321C" w:rsidRPr="003646C5" w:rsidRDefault="006C321C" w:rsidP="00A25241">
            <w:pPr>
              <w:pStyle w:val="TAC"/>
            </w:pPr>
            <w:r w:rsidRPr="003646C5">
              <w:t>NR_CCA_FR1_F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916ED" w14:textId="77777777" w:rsidR="006C321C" w:rsidRPr="003646C5" w:rsidRDefault="006C321C" w:rsidP="00A25241">
            <w:pPr>
              <w:pStyle w:val="TAC"/>
            </w:pPr>
            <w:r w:rsidRPr="003646C5">
              <w:t>-</w:t>
            </w:r>
          </w:p>
        </w:tc>
      </w:tr>
      <w:tr w:rsidR="006C321C" w:rsidRPr="003646C5" w14:paraId="158EE147" w14:textId="77777777" w:rsidTr="00A25241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A9597" w14:textId="77777777" w:rsidR="006C321C" w:rsidRPr="003646C5" w:rsidRDefault="006C321C" w:rsidP="00A25241">
            <w:pPr>
              <w:pStyle w:val="TAC"/>
            </w:pPr>
            <w:r w:rsidRPr="003646C5">
              <w:t>G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98957" w14:textId="77777777" w:rsidR="006C321C" w:rsidRPr="003646C5" w:rsidRDefault="006C321C" w:rsidP="00A25241">
            <w:pPr>
              <w:pStyle w:val="TAC"/>
            </w:pPr>
            <w:r w:rsidRPr="003646C5">
              <w:t>NR_FDD_FR1_G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68D06" w14:textId="77777777" w:rsidR="006C321C" w:rsidRPr="003646C5" w:rsidRDefault="006C321C" w:rsidP="00A25241">
            <w:pPr>
              <w:pStyle w:val="TAC"/>
            </w:pPr>
            <w:r w:rsidRPr="003646C5">
              <w:t>n3, n8, n12, n13, n14, n20, n71</w:t>
            </w:r>
            <w:r>
              <w:t>, n85, n105</w:t>
            </w:r>
            <w:r w:rsidRPr="00A528DF">
              <w:rPr>
                <w:vertAlign w:val="superscript"/>
              </w:rPr>
              <w:t>11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CDE6B" w14:textId="77777777" w:rsidR="006C321C" w:rsidRPr="003646C5" w:rsidRDefault="006C321C" w:rsidP="00A25241">
            <w:pPr>
              <w:pStyle w:val="TAC"/>
            </w:pPr>
            <w:r w:rsidRPr="003646C5">
              <w:t>NR_TDD_FR1_G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D9466" w14:textId="77777777" w:rsidR="006C321C" w:rsidRPr="003646C5" w:rsidRDefault="006C321C" w:rsidP="00A25241">
            <w:pPr>
              <w:pStyle w:val="TAC"/>
            </w:pPr>
            <w:r>
              <w:t>n104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EBB1" w14:textId="77777777" w:rsidR="006C321C" w:rsidRPr="003646C5" w:rsidRDefault="006C321C" w:rsidP="00A25241">
            <w:pPr>
              <w:pStyle w:val="TAC"/>
            </w:pPr>
            <w:r w:rsidRPr="003646C5">
              <w:t>NR_SDL_FR1_G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A897" w14:textId="77777777" w:rsidR="006C321C" w:rsidRPr="003646C5" w:rsidRDefault="006C321C" w:rsidP="00A25241">
            <w:pPr>
              <w:pStyle w:val="TAC"/>
            </w:pPr>
            <w:r w:rsidRPr="003646C5">
              <w:t>n29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60AE" w14:textId="77777777" w:rsidR="006C321C" w:rsidRPr="003646C5" w:rsidRDefault="006C321C" w:rsidP="00A25241">
            <w:pPr>
              <w:pStyle w:val="TAC"/>
            </w:pPr>
            <w:r w:rsidRPr="003646C5">
              <w:t>NR_CCA_FR1_G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B30D" w14:textId="77777777" w:rsidR="006C321C" w:rsidRPr="003646C5" w:rsidRDefault="006C321C" w:rsidP="00A25241">
            <w:pPr>
              <w:pStyle w:val="TAC"/>
            </w:pPr>
            <w:r w:rsidRPr="003646C5">
              <w:t>-</w:t>
            </w:r>
          </w:p>
        </w:tc>
      </w:tr>
      <w:tr w:rsidR="006C321C" w:rsidRPr="003646C5" w14:paraId="4884CAEA" w14:textId="77777777" w:rsidTr="00A25241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51552" w14:textId="77777777" w:rsidR="006C321C" w:rsidRPr="003646C5" w:rsidRDefault="006C321C" w:rsidP="00A25241">
            <w:pPr>
              <w:pStyle w:val="TAC"/>
            </w:pPr>
            <w:r w:rsidRPr="003646C5">
              <w:t>H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FAAEE" w14:textId="77777777" w:rsidR="006C321C" w:rsidRPr="003646C5" w:rsidRDefault="006C321C" w:rsidP="00A25241">
            <w:pPr>
              <w:pStyle w:val="TAC"/>
            </w:pPr>
            <w:r w:rsidRPr="003646C5">
              <w:t>NR_FDD_FR1_H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D3285" w14:textId="77777777" w:rsidR="006C321C" w:rsidRPr="003646C5" w:rsidRDefault="006C321C" w:rsidP="00A25241">
            <w:pPr>
              <w:pStyle w:val="TAC"/>
            </w:pPr>
            <w:r w:rsidRPr="003646C5">
              <w:t>n25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7EBCA" w14:textId="77777777" w:rsidR="006C321C" w:rsidRPr="003646C5" w:rsidRDefault="006C321C" w:rsidP="00A25241">
            <w:pPr>
              <w:pStyle w:val="TAC"/>
            </w:pPr>
            <w:r w:rsidRPr="003646C5">
              <w:t>NR_TDD_FR1_H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D6532" w14:textId="77777777" w:rsidR="006C321C" w:rsidRPr="003646C5" w:rsidRDefault="006C321C" w:rsidP="00A25241">
            <w:pPr>
              <w:pStyle w:val="TAC"/>
            </w:pPr>
            <w:r w:rsidRPr="003646C5"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0D92" w14:textId="77777777" w:rsidR="006C321C" w:rsidRPr="003646C5" w:rsidRDefault="006C321C" w:rsidP="00A25241">
            <w:pPr>
              <w:pStyle w:val="TAC"/>
            </w:pPr>
            <w:r w:rsidRPr="003646C5">
              <w:t>NR_SDL_FR1_H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9526" w14:textId="77777777" w:rsidR="006C321C" w:rsidRPr="003646C5" w:rsidRDefault="006C321C" w:rsidP="00A25241">
            <w:pPr>
              <w:pStyle w:val="TAC"/>
            </w:pPr>
            <w:r w:rsidRPr="003646C5"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9710" w14:textId="77777777" w:rsidR="006C321C" w:rsidRPr="003646C5" w:rsidRDefault="006C321C" w:rsidP="00A25241">
            <w:pPr>
              <w:pStyle w:val="TAC"/>
            </w:pPr>
            <w:r w:rsidRPr="003646C5">
              <w:t>NR_CCA_FR1_H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2CDB" w14:textId="77777777" w:rsidR="006C321C" w:rsidRPr="003646C5" w:rsidRDefault="006C321C" w:rsidP="00A25241">
            <w:pPr>
              <w:pStyle w:val="TAC"/>
            </w:pPr>
            <w:r w:rsidRPr="003646C5">
              <w:t>-</w:t>
            </w:r>
          </w:p>
        </w:tc>
      </w:tr>
      <w:tr w:rsidR="006C321C" w:rsidRPr="003646C5" w14:paraId="7BB6C8F2" w14:textId="77777777" w:rsidTr="00A25241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94881" w14:textId="77777777" w:rsidR="006C321C" w:rsidRPr="003646C5" w:rsidRDefault="006C321C" w:rsidP="00A25241">
            <w:pPr>
              <w:pStyle w:val="TAC"/>
            </w:pPr>
            <w:r w:rsidRPr="003646C5">
              <w:rPr>
                <w:rFonts w:hint="eastAsia"/>
                <w:lang w:eastAsia="ko-KR"/>
              </w:rPr>
              <w:t>I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F3A01" w14:textId="77777777" w:rsidR="006C321C" w:rsidRPr="003646C5" w:rsidRDefault="006C321C" w:rsidP="00A25241">
            <w:pPr>
              <w:pStyle w:val="TAC"/>
            </w:pPr>
            <w:r w:rsidRPr="003646C5">
              <w:rPr>
                <w:rFonts w:cs="Arial"/>
              </w:rPr>
              <w:t>NR_FDD_FR1_I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11A98" w14:textId="77777777" w:rsidR="006C321C" w:rsidRPr="003646C5" w:rsidRDefault="006C321C" w:rsidP="00A25241">
            <w:pPr>
              <w:pStyle w:val="TAC"/>
            </w:pPr>
            <w:r w:rsidRPr="003646C5">
              <w:rPr>
                <w:rFonts w:hint="eastAsia"/>
                <w:lang w:eastAsia="ko-KR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61814" w14:textId="77777777" w:rsidR="006C321C" w:rsidRPr="003646C5" w:rsidRDefault="006C321C" w:rsidP="00A25241">
            <w:pPr>
              <w:pStyle w:val="TAC"/>
            </w:pPr>
            <w:r w:rsidRPr="003646C5">
              <w:rPr>
                <w:rFonts w:cs="Arial"/>
              </w:rPr>
              <w:t>NR_TDD_FR1_I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68F75" w14:textId="77777777" w:rsidR="006C321C" w:rsidRPr="003646C5" w:rsidRDefault="006C321C" w:rsidP="00A25241">
            <w:pPr>
              <w:pStyle w:val="TAC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4D53" w14:textId="77777777" w:rsidR="006C321C" w:rsidRPr="003646C5" w:rsidRDefault="006C321C" w:rsidP="00A25241">
            <w:pPr>
              <w:pStyle w:val="TAC"/>
            </w:pPr>
            <w:r w:rsidRPr="003646C5">
              <w:rPr>
                <w:rFonts w:cs="Arial"/>
              </w:rPr>
              <w:t>NR_SDL_FR1_I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507B" w14:textId="77777777" w:rsidR="006C321C" w:rsidRPr="003646C5" w:rsidRDefault="006C321C" w:rsidP="00A25241">
            <w:pPr>
              <w:pStyle w:val="TAC"/>
            </w:pPr>
            <w:r w:rsidRPr="003646C5">
              <w:rPr>
                <w:rFonts w:hint="eastAsia"/>
                <w:lang w:eastAsia="ko-KR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D44BD" w14:textId="77777777" w:rsidR="006C321C" w:rsidRPr="003646C5" w:rsidRDefault="006C321C" w:rsidP="00A25241">
            <w:pPr>
              <w:pStyle w:val="TAC"/>
              <w:rPr>
                <w:lang w:eastAsia="ko-KR"/>
              </w:rPr>
            </w:pPr>
            <w:r w:rsidRPr="003646C5">
              <w:rPr>
                <w:rFonts w:cs="Arial"/>
              </w:rPr>
              <w:t>NR_CCA_FR1_I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007E" w14:textId="77777777" w:rsidR="006C321C" w:rsidRPr="003646C5" w:rsidRDefault="006C321C" w:rsidP="00A25241">
            <w:pPr>
              <w:pStyle w:val="TAC"/>
              <w:rPr>
                <w:lang w:eastAsia="ko-KR"/>
              </w:rPr>
            </w:pPr>
            <w:r w:rsidRPr="003646C5">
              <w:rPr>
                <w:rFonts w:cs="Arial"/>
              </w:rPr>
              <w:t>n46</w:t>
            </w:r>
          </w:p>
        </w:tc>
      </w:tr>
      <w:tr w:rsidR="006C321C" w:rsidRPr="003646C5" w14:paraId="70982852" w14:textId="77777777" w:rsidTr="00A25241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7F0B0" w14:textId="77777777" w:rsidR="006C321C" w:rsidRPr="003646C5" w:rsidRDefault="006C321C" w:rsidP="00A25241">
            <w:pPr>
              <w:pStyle w:val="TAC"/>
            </w:pPr>
            <w:r w:rsidRPr="003646C5">
              <w:rPr>
                <w:rFonts w:hint="eastAsia"/>
                <w:lang w:eastAsia="ko-KR"/>
              </w:rPr>
              <w:t>J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964AF" w14:textId="77777777" w:rsidR="006C321C" w:rsidRPr="003646C5" w:rsidRDefault="006C321C" w:rsidP="00A25241">
            <w:pPr>
              <w:pStyle w:val="TAC"/>
            </w:pPr>
            <w:r w:rsidRPr="003646C5">
              <w:rPr>
                <w:rFonts w:cs="Arial"/>
              </w:rPr>
              <w:t>NR_FDD_FR1_J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851C2" w14:textId="77777777" w:rsidR="006C321C" w:rsidRPr="003646C5" w:rsidRDefault="006C321C" w:rsidP="00A25241">
            <w:pPr>
              <w:pStyle w:val="TAC"/>
            </w:pPr>
            <w:r w:rsidRPr="003646C5">
              <w:rPr>
                <w:rFonts w:hint="eastAsia"/>
                <w:lang w:eastAsia="ko-KR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5648E" w14:textId="77777777" w:rsidR="006C321C" w:rsidRPr="003646C5" w:rsidRDefault="006C321C" w:rsidP="00A25241">
            <w:pPr>
              <w:pStyle w:val="TAC"/>
            </w:pPr>
            <w:r w:rsidRPr="003646C5">
              <w:rPr>
                <w:rFonts w:cs="Arial"/>
              </w:rPr>
              <w:t>NR_TDD_FR1_J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F76B3" w14:textId="77777777" w:rsidR="006C321C" w:rsidRPr="003646C5" w:rsidRDefault="006C321C" w:rsidP="00A25241">
            <w:pPr>
              <w:pStyle w:val="TAC"/>
            </w:pPr>
            <w:r w:rsidRPr="003646C5">
              <w:rPr>
                <w:lang w:eastAsia="ko-KR"/>
              </w:rPr>
              <w:t>n</w:t>
            </w:r>
            <w:r w:rsidRPr="003646C5">
              <w:rPr>
                <w:rFonts w:hint="eastAsia"/>
                <w:lang w:eastAsia="ko-KR"/>
              </w:rPr>
              <w:t>4</w:t>
            </w:r>
            <w:r w:rsidRPr="003646C5">
              <w:rPr>
                <w:lang w:eastAsia="ko-KR"/>
              </w:rPr>
              <w:t>7</w:t>
            </w:r>
            <w:r w:rsidRPr="003646C5">
              <w:rPr>
                <w:vertAlign w:val="superscript"/>
                <w:lang w:eastAsia="ko-KR"/>
              </w:rPr>
              <w:t>8</w:t>
            </w:r>
            <w:r w:rsidRPr="003646C5">
              <w:rPr>
                <w:lang w:eastAsia="ko-KR"/>
              </w:rPr>
              <w:t>, n96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8612" w14:textId="77777777" w:rsidR="006C321C" w:rsidRPr="003646C5" w:rsidRDefault="006C321C" w:rsidP="00A25241">
            <w:pPr>
              <w:pStyle w:val="TAC"/>
            </w:pPr>
            <w:r w:rsidRPr="003646C5">
              <w:rPr>
                <w:rFonts w:cs="Arial"/>
              </w:rPr>
              <w:t>NR_SDL_FR1_J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409A" w14:textId="77777777" w:rsidR="006C321C" w:rsidRPr="003646C5" w:rsidRDefault="006C321C" w:rsidP="00A25241">
            <w:pPr>
              <w:pStyle w:val="TAC"/>
            </w:pPr>
            <w:r w:rsidRPr="003646C5">
              <w:rPr>
                <w:rFonts w:hint="eastAsia"/>
                <w:lang w:eastAsia="ko-KR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022E" w14:textId="77777777" w:rsidR="006C321C" w:rsidRPr="003646C5" w:rsidRDefault="006C321C" w:rsidP="00A25241">
            <w:pPr>
              <w:pStyle w:val="TAC"/>
              <w:rPr>
                <w:lang w:eastAsia="ko-KR"/>
              </w:rPr>
            </w:pPr>
            <w:r w:rsidRPr="003646C5">
              <w:rPr>
                <w:rFonts w:cs="Arial"/>
              </w:rPr>
              <w:t>NR_CCA_FR1_J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54F6" w14:textId="77777777" w:rsidR="006C321C" w:rsidRPr="003646C5" w:rsidRDefault="006C321C" w:rsidP="00A25241">
            <w:pPr>
              <w:pStyle w:val="TAC"/>
              <w:rPr>
                <w:lang w:eastAsia="ko-KR"/>
              </w:rPr>
            </w:pPr>
            <w:r w:rsidRPr="003646C5">
              <w:rPr>
                <w:lang w:eastAsia="ko-KR"/>
              </w:rPr>
              <w:t>n96</w:t>
            </w:r>
          </w:p>
        </w:tc>
      </w:tr>
      <w:tr w:rsidR="006C321C" w:rsidRPr="003646C5" w14:paraId="72B02B9B" w14:textId="77777777" w:rsidTr="00A25241">
        <w:trPr>
          <w:trHeight w:val="187"/>
          <w:jc w:val="center"/>
        </w:trPr>
        <w:tc>
          <w:tcPr>
            <w:tcW w:w="113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FD285" w14:textId="77777777" w:rsidR="006C321C" w:rsidRPr="003646C5" w:rsidRDefault="006C321C" w:rsidP="00A25241">
            <w:pPr>
              <w:pStyle w:val="TAN"/>
            </w:pPr>
            <w:r w:rsidRPr="003646C5">
              <w:t>NOTE 1:</w:t>
            </w:r>
            <w:r w:rsidRPr="003646C5">
              <w:rPr>
                <w:lang w:val="en-US" w:eastAsia="ko-KR"/>
              </w:rPr>
              <w:tab/>
            </w:r>
            <w:r w:rsidRPr="003646C5">
              <w:t>Except 3.8 GHz to 4.2 GHz.</w:t>
            </w:r>
          </w:p>
          <w:p w14:paraId="494BEE31" w14:textId="77777777" w:rsidR="006C321C" w:rsidRPr="003646C5" w:rsidRDefault="006C321C" w:rsidP="00A25241">
            <w:pPr>
              <w:pStyle w:val="TAN"/>
            </w:pPr>
            <w:r w:rsidRPr="003646C5">
              <w:t>NOTE 2:</w:t>
            </w:r>
            <w:r w:rsidRPr="003646C5">
              <w:rPr>
                <w:lang w:val="en-US" w:eastAsia="ko-KR"/>
              </w:rPr>
              <w:tab/>
            </w:r>
            <w:r w:rsidRPr="003646C5">
              <w:t>Only 3.8 GHz to 4.2 GHz.</w:t>
            </w:r>
          </w:p>
          <w:p w14:paraId="00FD9849" w14:textId="77777777" w:rsidR="006C321C" w:rsidRPr="003646C5" w:rsidRDefault="006C321C" w:rsidP="00A25241">
            <w:pPr>
              <w:pStyle w:val="TAN"/>
              <w:rPr>
                <w:lang w:eastAsia="ja-JP"/>
              </w:rPr>
            </w:pPr>
            <w:r w:rsidRPr="003646C5">
              <w:t>NOTE 3:</w:t>
            </w:r>
            <w:r w:rsidRPr="003646C5">
              <w:rPr>
                <w:lang w:val="en-US" w:eastAsia="ko-KR"/>
              </w:rPr>
              <w:tab/>
            </w:r>
            <w:r w:rsidRPr="003646C5">
              <w:t xml:space="preserve">Except </w:t>
            </w:r>
            <w:r w:rsidRPr="003646C5">
              <w:rPr>
                <w:lang w:eastAsia="ja-JP"/>
              </w:rPr>
              <w:t xml:space="preserve">1475.9 MHz to 1510.9 </w:t>
            </w:r>
            <w:proofErr w:type="spellStart"/>
            <w:r w:rsidRPr="003646C5">
              <w:rPr>
                <w:lang w:eastAsia="ja-JP"/>
              </w:rPr>
              <w:t>MHz.</w:t>
            </w:r>
            <w:proofErr w:type="spellEnd"/>
          </w:p>
          <w:p w14:paraId="1BC7CAC4" w14:textId="77777777" w:rsidR="006C321C" w:rsidRPr="003646C5" w:rsidRDefault="006C321C" w:rsidP="00A25241">
            <w:pPr>
              <w:pStyle w:val="TAN"/>
              <w:rPr>
                <w:lang w:eastAsia="ja-JP"/>
              </w:rPr>
            </w:pPr>
            <w:r w:rsidRPr="003646C5">
              <w:t>NOTE 4:</w:t>
            </w:r>
            <w:r w:rsidRPr="003646C5">
              <w:rPr>
                <w:lang w:val="en-US" w:eastAsia="ko-KR"/>
              </w:rPr>
              <w:tab/>
            </w:r>
            <w:r w:rsidRPr="003646C5">
              <w:t xml:space="preserve">Only when the band is confined in </w:t>
            </w:r>
            <w:r w:rsidRPr="003646C5">
              <w:rPr>
                <w:lang w:eastAsia="ja-JP"/>
              </w:rPr>
              <w:t xml:space="preserve">1475.9 MHz to 1510.9 </w:t>
            </w:r>
            <w:proofErr w:type="spellStart"/>
            <w:r w:rsidRPr="003646C5">
              <w:rPr>
                <w:lang w:eastAsia="ja-JP"/>
              </w:rPr>
              <w:t>MHz.</w:t>
            </w:r>
            <w:proofErr w:type="spellEnd"/>
          </w:p>
          <w:p w14:paraId="5ABA750E" w14:textId="77777777" w:rsidR="006C321C" w:rsidRPr="003646C5" w:rsidRDefault="006C321C" w:rsidP="00A25241">
            <w:pPr>
              <w:pStyle w:val="TAN"/>
            </w:pPr>
            <w:r w:rsidRPr="003646C5">
              <w:t>NOTE 5:</w:t>
            </w:r>
            <w:r w:rsidRPr="003646C5">
              <w:rPr>
                <w:lang w:val="en-US" w:eastAsia="ko-KR"/>
              </w:rPr>
              <w:tab/>
            </w:r>
            <w:r w:rsidRPr="003646C5">
              <w:t>These bands are used only in NR carrier aggregation with other NR bands according to NR CA band combinations specified in TS 38.101-1 [18] and TS 38.101-3 [20].</w:t>
            </w:r>
          </w:p>
          <w:p w14:paraId="3E2973BD" w14:textId="77777777" w:rsidR="006C321C" w:rsidRPr="003646C5" w:rsidRDefault="006C321C" w:rsidP="00A25241">
            <w:pPr>
              <w:pStyle w:val="TAN"/>
            </w:pPr>
            <w:r w:rsidRPr="003646C5">
              <w:t>NOTE 6:</w:t>
            </w:r>
            <w:r w:rsidRPr="003646C5">
              <w:rPr>
                <w:lang w:val="en-US" w:eastAsia="ko-KR"/>
              </w:rPr>
              <w:tab/>
            </w:r>
            <w:r w:rsidRPr="003646C5">
              <w:t xml:space="preserve">The minimum Io condition is reduced by 0.5 dB when the carrier frequency of the assigned NR channel bandwidth is within 865-894 </w:t>
            </w:r>
            <w:proofErr w:type="spellStart"/>
            <w:r w:rsidRPr="003646C5">
              <w:t>MHz.</w:t>
            </w:r>
            <w:proofErr w:type="spellEnd"/>
            <w:r w:rsidRPr="003646C5">
              <w:t xml:space="preserve"> </w:t>
            </w:r>
          </w:p>
          <w:p w14:paraId="5749ED21" w14:textId="77777777" w:rsidR="006C321C" w:rsidRPr="003646C5" w:rsidRDefault="006C321C" w:rsidP="00A25241">
            <w:pPr>
              <w:pStyle w:val="TAN"/>
            </w:pPr>
            <w:r w:rsidRPr="003646C5">
              <w:t>NOTE 7:</w:t>
            </w:r>
            <w:r w:rsidRPr="003646C5">
              <w:tab/>
              <w:t>When this band is only used for V2X SL service, the band is exclusively used for NR V2X in particular regions.</w:t>
            </w:r>
          </w:p>
          <w:p w14:paraId="4A1AF22A" w14:textId="77777777" w:rsidR="006C321C" w:rsidRPr="003646C5" w:rsidRDefault="006C321C" w:rsidP="00A25241">
            <w:pPr>
              <w:pStyle w:val="TAN"/>
              <w:rPr>
                <w:szCs w:val="18"/>
              </w:rPr>
            </w:pPr>
            <w:r w:rsidRPr="003646C5">
              <w:t>NOTE 8:</w:t>
            </w:r>
            <w:r w:rsidRPr="003646C5">
              <w:tab/>
            </w:r>
            <w:r w:rsidRPr="003646C5">
              <w:rPr>
                <w:szCs w:val="18"/>
              </w:rPr>
              <w:t>This band is unlicensed band used for V2X service. There is no expected network deployment in this band.</w:t>
            </w:r>
          </w:p>
          <w:p w14:paraId="06C913AC" w14:textId="77777777" w:rsidR="006C321C" w:rsidRPr="003646C5" w:rsidRDefault="006C321C" w:rsidP="00A25241">
            <w:pPr>
              <w:pStyle w:val="TAN"/>
              <w:rPr>
                <w:color w:val="000000"/>
                <w:lang w:val="en-US" w:eastAsia="zh-CN"/>
              </w:rPr>
            </w:pPr>
            <w:r w:rsidRPr="003646C5">
              <w:rPr>
                <w:szCs w:val="18"/>
              </w:rPr>
              <w:t>NOTE 9:</w:t>
            </w:r>
            <w:r w:rsidRPr="003646C5">
              <w:rPr>
                <w:lang w:val="en-US" w:eastAsia="ko-KR"/>
              </w:rPr>
              <w:tab/>
            </w:r>
            <w:r w:rsidRPr="003646C5">
              <w:rPr>
                <w:szCs w:val="18"/>
              </w:rPr>
              <w:t>W</w:t>
            </w:r>
            <w:r w:rsidRPr="003646C5">
              <w:rPr>
                <w:color w:val="000000"/>
                <w:lang w:val="en-US" w:eastAsia="zh-CN"/>
              </w:rPr>
              <w:t>hen this band is only used for WAN service.</w:t>
            </w:r>
          </w:p>
          <w:p w14:paraId="6B045BDD" w14:textId="77777777" w:rsidR="006C321C" w:rsidRDefault="006C321C" w:rsidP="00A25241">
            <w:pPr>
              <w:pStyle w:val="TAN"/>
              <w:rPr>
                <w:szCs w:val="18"/>
              </w:rPr>
            </w:pPr>
            <w:r w:rsidRPr="003646C5">
              <w:rPr>
                <w:szCs w:val="18"/>
              </w:rPr>
              <w:t>NOTE 10: Operating bands where operation on carrier frequencies with CCA is supported.</w:t>
            </w:r>
          </w:p>
          <w:p w14:paraId="214517D6" w14:textId="77777777" w:rsidR="006C321C" w:rsidRPr="00516FFF" w:rsidRDefault="006C321C" w:rsidP="00A25241">
            <w:pPr>
              <w:pStyle w:val="TAN"/>
              <w:rPr>
                <w:color w:val="000000"/>
                <w:lang w:val="en-US" w:eastAsia="zh-CN"/>
              </w:rPr>
            </w:pPr>
            <w:r>
              <w:rPr>
                <w:szCs w:val="18"/>
              </w:rPr>
              <w:t xml:space="preserve">NOTE 11: </w:t>
            </w:r>
            <w:r w:rsidRPr="003646C5">
              <w:t xml:space="preserve">The minimum Io condition is reduced by 0.5 dB when the </w:t>
            </w:r>
            <w:r>
              <w:t xml:space="preserve">downlink channel overlap the 612-617 MHz frequency range and the channel bandwidth is 5 </w:t>
            </w:r>
            <w:proofErr w:type="spellStart"/>
            <w:r>
              <w:t>MHz</w:t>
            </w:r>
            <w:r w:rsidRPr="003646C5">
              <w:t>.</w:t>
            </w:r>
            <w:proofErr w:type="spellEnd"/>
          </w:p>
        </w:tc>
      </w:tr>
    </w:tbl>
    <w:p w14:paraId="64431E95" w14:textId="71E9FEC2" w:rsidR="006C321C" w:rsidRDefault="006C321C" w:rsidP="0050701E">
      <w:pPr>
        <w:spacing w:before="180"/>
        <w:rPr>
          <w:rFonts w:eastAsia="SimSun"/>
          <w:sz w:val="22"/>
        </w:rPr>
      </w:pPr>
    </w:p>
    <w:p w14:paraId="2B1EE290" w14:textId="2C9AABD6" w:rsidR="00F871B8" w:rsidRDefault="00CC641F" w:rsidP="0050701E">
      <w:pPr>
        <w:spacing w:before="180"/>
        <w:rPr>
          <w:rFonts w:eastAsia="SimSun"/>
          <w:sz w:val="22"/>
        </w:rPr>
      </w:pPr>
      <w:r w:rsidRPr="009F5C5C">
        <w:rPr>
          <w:rFonts w:eastAsia="SimSun"/>
          <w:sz w:val="22"/>
        </w:rPr>
        <w:t xml:space="preserve">RAN4 needs to discuss whether </w:t>
      </w:r>
      <w:r w:rsidR="005F62CA" w:rsidRPr="009F5C5C">
        <w:rPr>
          <w:rFonts w:eastAsia="SimSun"/>
          <w:sz w:val="22"/>
        </w:rPr>
        <w:t xml:space="preserve">new </w:t>
      </w:r>
      <w:r w:rsidR="00CC5BC3" w:rsidRPr="009F5C5C">
        <w:rPr>
          <w:rFonts w:eastAsia="SimSun"/>
          <w:sz w:val="22"/>
        </w:rPr>
        <w:t xml:space="preserve">frequency band grouping </w:t>
      </w:r>
      <w:r w:rsidR="005F62CA" w:rsidRPr="009F5C5C">
        <w:rPr>
          <w:rFonts w:eastAsia="SimSun"/>
          <w:sz w:val="22"/>
        </w:rPr>
        <w:t>tabl</w:t>
      </w:r>
      <w:r w:rsidR="00CC5BC3" w:rsidRPr="009F5C5C">
        <w:rPr>
          <w:rFonts w:eastAsia="SimSun"/>
          <w:sz w:val="22"/>
        </w:rPr>
        <w:t>e</w:t>
      </w:r>
      <w:r w:rsidR="005F62CA" w:rsidRPr="009F5C5C">
        <w:rPr>
          <w:rFonts w:eastAsia="SimSun"/>
          <w:sz w:val="22"/>
        </w:rPr>
        <w:t xml:space="preserve"> </w:t>
      </w:r>
      <w:r w:rsidR="00CC5BC3" w:rsidRPr="009F5C5C">
        <w:rPr>
          <w:rFonts w:eastAsia="SimSun"/>
          <w:sz w:val="22"/>
        </w:rPr>
        <w:t>is</w:t>
      </w:r>
      <w:r w:rsidR="005F62CA" w:rsidRPr="009F5C5C">
        <w:rPr>
          <w:rFonts w:eastAsia="SimSun"/>
          <w:sz w:val="22"/>
        </w:rPr>
        <w:t xml:space="preserve"> needed</w:t>
      </w:r>
      <w:r w:rsidR="00CC5BC3" w:rsidRPr="009F5C5C">
        <w:rPr>
          <w:rFonts w:eastAsia="SimSun"/>
          <w:sz w:val="22"/>
        </w:rPr>
        <w:t xml:space="preserve"> for ATG</w:t>
      </w:r>
      <w:r w:rsidR="005F62CA" w:rsidRPr="009F5C5C">
        <w:rPr>
          <w:rFonts w:eastAsia="SimSun"/>
          <w:sz w:val="22"/>
        </w:rPr>
        <w:t xml:space="preserve">. In our opinion, the existing tables with same band notation can be reused provided the UE requirements on the REFSENS do not change for the ATG bands. Otherwise, </w:t>
      </w:r>
      <w:r w:rsidR="001E62D4" w:rsidRPr="009F5C5C">
        <w:rPr>
          <w:rFonts w:eastAsia="SimSun"/>
          <w:sz w:val="22"/>
        </w:rPr>
        <w:t>new ATG specific tables need to be introduced.</w:t>
      </w:r>
      <w:r w:rsidR="00F871B8" w:rsidRPr="009F5C5C">
        <w:rPr>
          <w:rFonts w:eastAsia="SimSun"/>
          <w:sz w:val="22"/>
        </w:rPr>
        <w:t xml:space="preserve"> Following </w:t>
      </w:r>
      <w:r w:rsidR="00CF64D1" w:rsidRPr="009F5C5C">
        <w:rPr>
          <w:rFonts w:eastAsia="SimSun"/>
          <w:sz w:val="22"/>
        </w:rPr>
        <w:t>REFSENS agreements were reached in RF session at last meeting [2]:</w:t>
      </w:r>
    </w:p>
    <w:p w14:paraId="4F0D3A68" w14:textId="77777777" w:rsidR="009F5C5C" w:rsidRPr="009F5C5C" w:rsidRDefault="009F5C5C" w:rsidP="0050701E">
      <w:pPr>
        <w:spacing w:before="180"/>
        <w:rPr>
          <w:rFonts w:eastAsia="SimSun"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D4AE0" w14:paraId="4E9BED08" w14:textId="77777777" w:rsidTr="001D4AE0">
        <w:tc>
          <w:tcPr>
            <w:tcW w:w="9629" w:type="dxa"/>
          </w:tcPr>
          <w:p w14:paraId="4EE13268" w14:textId="77777777" w:rsidR="001D4AE0" w:rsidRPr="00C2097C" w:rsidRDefault="001D4AE0" w:rsidP="001D4AE0">
            <w:pPr>
              <w:rPr>
                <w:b/>
                <w:u w:val="single"/>
                <w:lang w:eastAsia="ko-KR"/>
              </w:rPr>
            </w:pPr>
            <w:r w:rsidRPr="00C2097C">
              <w:rPr>
                <w:b/>
                <w:u w:val="single"/>
                <w:lang w:eastAsia="ko-KR"/>
              </w:rPr>
              <w:t>Issue 2-1-1: REFSENS requirements</w:t>
            </w:r>
          </w:p>
          <w:p w14:paraId="3057AC34" w14:textId="77777777" w:rsidR="001D4AE0" w:rsidRPr="00C2097C" w:rsidRDefault="001D4AE0" w:rsidP="001D4AE0">
            <w:pPr>
              <w:rPr>
                <w:b/>
                <w:lang w:eastAsia="zh-CN"/>
              </w:rPr>
            </w:pPr>
            <w:r w:rsidRPr="00C2097C">
              <w:rPr>
                <w:b/>
                <w:lang w:eastAsia="zh-CN"/>
              </w:rPr>
              <w:t xml:space="preserve">Agreement: </w:t>
            </w:r>
          </w:p>
          <w:p w14:paraId="4C1B4E69" w14:textId="3505A334" w:rsidR="001D4AE0" w:rsidRPr="001D4AE0" w:rsidRDefault="001D4AE0" w:rsidP="001D4AE0">
            <w:pPr>
              <w:pStyle w:val="ListParagraph"/>
              <w:numPr>
                <w:ilvl w:val="0"/>
                <w:numId w:val="45"/>
              </w:numPr>
              <w:overflowPunct w:val="0"/>
              <w:autoSpaceDE w:val="0"/>
              <w:autoSpaceDN w:val="0"/>
              <w:spacing w:after="180" w:line="240" w:lineRule="auto"/>
              <w:textAlignment w:val="baseline"/>
            </w:pPr>
            <w:r w:rsidRPr="00C2097C">
              <w:t>The REFSENS requirements specified in TS 38.101-1 for each band can be reused for ATG UE</w:t>
            </w:r>
          </w:p>
        </w:tc>
      </w:tr>
    </w:tbl>
    <w:p w14:paraId="6DC401CB" w14:textId="657DAD84" w:rsidR="00CF64D1" w:rsidRPr="009F5C5C" w:rsidRDefault="0028317A" w:rsidP="0050701E">
      <w:pPr>
        <w:spacing w:before="180"/>
        <w:rPr>
          <w:rFonts w:eastAsia="SimSun"/>
          <w:sz w:val="22"/>
        </w:rPr>
      </w:pPr>
      <w:r w:rsidRPr="009F5C5C">
        <w:rPr>
          <w:rFonts w:eastAsia="SimSun"/>
          <w:sz w:val="22"/>
        </w:rPr>
        <w:t xml:space="preserve">Given that the REFSENS requirements are same for the ATG bands, </w:t>
      </w:r>
      <w:r w:rsidR="001D4AE0" w:rsidRPr="009F5C5C">
        <w:rPr>
          <w:rFonts w:eastAsia="SimSun"/>
          <w:sz w:val="22"/>
        </w:rPr>
        <w:t>we propos</w:t>
      </w:r>
      <w:r w:rsidR="007166C8" w:rsidRPr="009F5C5C">
        <w:rPr>
          <w:rFonts w:eastAsia="SimSun"/>
          <w:sz w:val="22"/>
        </w:rPr>
        <w:t xml:space="preserve">e to use the existing frequency band grouping </w:t>
      </w:r>
      <w:r w:rsidRPr="009F5C5C">
        <w:rPr>
          <w:rFonts w:eastAsia="SimSun"/>
          <w:sz w:val="22"/>
        </w:rPr>
        <w:t xml:space="preserve">tables </w:t>
      </w:r>
      <w:r w:rsidR="007166C8" w:rsidRPr="009F5C5C">
        <w:rPr>
          <w:rFonts w:eastAsia="SimSun"/>
          <w:sz w:val="22"/>
        </w:rPr>
        <w:t xml:space="preserve">for ATG. </w:t>
      </w:r>
    </w:p>
    <w:p w14:paraId="0C10DFC2" w14:textId="77777777" w:rsidR="00CF64D1" w:rsidRPr="009F5C5C" w:rsidRDefault="00CF64D1" w:rsidP="0050701E">
      <w:pPr>
        <w:spacing w:before="180"/>
        <w:rPr>
          <w:rFonts w:eastAsia="SimSun"/>
          <w:sz w:val="22"/>
        </w:rPr>
      </w:pPr>
    </w:p>
    <w:p w14:paraId="4299A2DA" w14:textId="031C837C" w:rsidR="00A9738A" w:rsidRPr="009F5C5C" w:rsidRDefault="0054678C" w:rsidP="003D268E">
      <w:pPr>
        <w:overflowPunct w:val="0"/>
        <w:autoSpaceDE w:val="0"/>
        <w:autoSpaceDN w:val="0"/>
        <w:adjustRightInd w:val="0"/>
        <w:spacing w:before="120" w:line="240" w:lineRule="auto"/>
        <w:textAlignment w:val="baseline"/>
        <w:rPr>
          <w:rFonts w:cs="Arial"/>
          <w:sz w:val="22"/>
        </w:rPr>
      </w:pPr>
      <w:r w:rsidRPr="009F5C5C">
        <w:rPr>
          <w:rFonts w:cs="Arial"/>
          <w:b/>
          <w:bCs/>
          <w:sz w:val="22"/>
        </w:rPr>
        <w:t xml:space="preserve">Observation </w:t>
      </w:r>
      <w:r w:rsidR="007146C6" w:rsidRPr="009F5C5C">
        <w:rPr>
          <w:rFonts w:cs="Arial"/>
          <w:b/>
          <w:bCs/>
          <w:sz w:val="22"/>
        </w:rPr>
        <w:t>1</w:t>
      </w:r>
      <w:r w:rsidRPr="009F5C5C">
        <w:rPr>
          <w:rFonts w:cs="Arial"/>
          <w:sz w:val="22"/>
        </w:rPr>
        <w:t xml:space="preserve">: </w:t>
      </w:r>
      <w:r w:rsidR="003C4CFE" w:rsidRPr="009F5C5C">
        <w:rPr>
          <w:rFonts w:cs="Arial"/>
          <w:sz w:val="22"/>
        </w:rPr>
        <w:t xml:space="preserve">The REFSENS requirements for ATG bands are same as for corresponding legacy bands. </w:t>
      </w:r>
    </w:p>
    <w:p w14:paraId="38C94D19" w14:textId="101B59A6" w:rsidR="00EA2D21" w:rsidRPr="009F5C5C" w:rsidRDefault="00EA2D21" w:rsidP="00C92A67">
      <w:pPr>
        <w:rPr>
          <w:color w:val="000000" w:themeColor="text1"/>
          <w:sz w:val="22"/>
          <w:u w:val="single"/>
          <w:lang w:val="en-GB" w:eastAsia="ja-JP"/>
        </w:rPr>
      </w:pPr>
    </w:p>
    <w:p w14:paraId="0236B5F3" w14:textId="1C57E6B6" w:rsidR="00800A5C" w:rsidRPr="009F5C5C" w:rsidRDefault="00EA46F9" w:rsidP="000C39AE">
      <w:pPr>
        <w:pStyle w:val="Proposal"/>
        <w:ind w:left="1701" w:hanging="1701"/>
        <w:rPr>
          <w:color w:val="000000" w:themeColor="text1"/>
          <w:sz w:val="22"/>
        </w:rPr>
      </w:pPr>
      <w:bookmarkStart w:id="1" w:name="_Toc118708079"/>
      <w:r w:rsidRPr="009F5C5C">
        <w:rPr>
          <w:color w:val="000000" w:themeColor="text1"/>
          <w:sz w:val="22"/>
        </w:rPr>
        <w:t>Proposal</w:t>
      </w:r>
      <w:r w:rsidR="00366D60" w:rsidRPr="009F5C5C">
        <w:rPr>
          <w:color w:val="000000" w:themeColor="text1"/>
          <w:sz w:val="22"/>
        </w:rPr>
        <w:t xml:space="preserve"> 1</w:t>
      </w:r>
      <w:r w:rsidR="00366D60" w:rsidRPr="009F5C5C">
        <w:rPr>
          <w:color w:val="000000" w:themeColor="text1"/>
          <w:sz w:val="22"/>
        </w:rPr>
        <w:tab/>
      </w:r>
      <w:bookmarkEnd w:id="1"/>
      <w:r w:rsidR="003C4CFE" w:rsidRPr="009F5C5C">
        <w:rPr>
          <w:color w:val="000000" w:themeColor="text1"/>
          <w:sz w:val="22"/>
        </w:rPr>
        <w:t xml:space="preserve">The frequency band grouping tables from the legacy bands are </w:t>
      </w:r>
      <w:r w:rsidR="00FD1EDC" w:rsidRPr="009F5C5C">
        <w:rPr>
          <w:color w:val="000000" w:themeColor="text1"/>
          <w:sz w:val="22"/>
        </w:rPr>
        <w:t>reused</w:t>
      </w:r>
      <w:r w:rsidR="003C4CFE" w:rsidRPr="009F5C5C">
        <w:rPr>
          <w:color w:val="000000" w:themeColor="text1"/>
          <w:sz w:val="22"/>
        </w:rPr>
        <w:t xml:space="preserve"> for ATG.</w:t>
      </w:r>
    </w:p>
    <w:p w14:paraId="35D2A21F" w14:textId="260D4C0B" w:rsidR="00A80391" w:rsidRDefault="00A80391" w:rsidP="00C92A67">
      <w:pPr>
        <w:rPr>
          <w:u w:val="single"/>
          <w:lang w:val="en-GB" w:eastAsia="ja-JP"/>
        </w:rPr>
      </w:pPr>
    </w:p>
    <w:p w14:paraId="36C70CDE" w14:textId="0784A1D4" w:rsidR="00612DB2" w:rsidRPr="009F5C5C" w:rsidRDefault="00C65781" w:rsidP="00612DB2">
      <w:pPr>
        <w:pStyle w:val="Heading2"/>
        <w:rPr>
          <w:rFonts w:eastAsiaTheme="minorHAnsi" w:cs="Arial"/>
          <w:sz w:val="22"/>
          <w:szCs w:val="22"/>
          <w:u w:val="single"/>
        </w:rPr>
      </w:pPr>
      <w:r w:rsidRPr="009F5C5C">
        <w:rPr>
          <w:rFonts w:eastAsiaTheme="minorHAnsi" w:cs="Arial"/>
          <w:sz w:val="22"/>
          <w:szCs w:val="22"/>
          <w:u w:val="single"/>
        </w:rPr>
        <w:t>Specification impact</w:t>
      </w:r>
    </w:p>
    <w:p w14:paraId="69952A20" w14:textId="58D0389E" w:rsidR="001A539B" w:rsidRPr="009F5C5C" w:rsidRDefault="008517A5" w:rsidP="001A539B">
      <w:pPr>
        <w:rPr>
          <w:sz w:val="22"/>
          <w:lang w:val="en-GB" w:eastAsia="ja-JP"/>
        </w:rPr>
      </w:pPr>
      <w:r w:rsidRPr="009F5C5C">
        <w:rPr>
          <w:sz w:val="22"/>
          <w:lang w:val="en-GB" w:eastAsia="ja-JP"/>
        </w:rPr>
        <w:t>How to introduce the ATG requirements into TS 38.133 was discussed at last meeting and following options were identified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336A4" w:rsidRPr="00D336A4" w14:paraId="0C70AD85" w14:textId="77777777" w:rsidTr="00FD4E2D">
        <w:tc>
          <w:tcPr>
            <w:tcW w:w="9629" w:type="dxa"/>
          </w:tcPr>
          <w:p w14:paraId="59BD75B2" w14:textId="77777777" w:rsidR="00FD4E2D" w:rsidRPr="00D336A4" w:rsidRDefault="00FD4E2D" w:rsidP="00FD4E2D">
            <w:pPr>
              <w:rPr>
                <w:rFonts w:eastAsia="Malgun Gothic"/>
                <w:b/>
                <w:color w:val="000000" w:themeColor="text1"/>
                <w:sz w:val="20"/>
                <w:szCs w:val="20"/>
                <w:u w:val="single"/>
                <w:lang w:eastAsia="ko-KR"/>
              </w:rPr>
            </w:pPr>
            <w:r w:rsidRPr="00D336A4">
              <w:rPr>
                <w:b/>
                <w:color w:val="000000" w:themeColor="text1"/>
                <w:sz w:val="20"/>
                <w:szCs w:val="20"/>
                <w:u w:val="single"/>
                <w:lang w:eastAsia="ko-KR"/>
              </w:rPr>
              <w:t>Issue 1-1-5: How to involve ATG RRM core requirements in TS38.133</w:t>
            </w:r>
          </w:p>
          <w:p w14:paraId="54591836" w14:textId="77777777" w:rsidR="00FD4E2D" w:rsidRPr="00D336A4" w:rsidRDefault="00FD4E2D" w:rsidP="00FD4E2D">
            <w:pPr>
              <w:pStyle w:val="ListParagraph"/>
              <w:numPr>
                <w:ilvl w:val="0"/>
                <w:numId w:val="23"/>
              </w:numPr>
              <w:spacing w:after="120" w:line="240" w:lineRule="auto"/>
              <w:rPr>
                <w:rFonts w:eastAsia="SimSun" w:cs="Times New Roman"/>
                <w:color w:val="000000" w:themeColor="text1"/>
                <w:sz w:val="20"/>
                <w:szCs w:val="20"/>
              </w:rPr>
            </w:pPr>
            <w:r w:rsidRPr="00D336A4">
              <w:rPr>
                <w:rFonts w:eastAsia="SimSun" w:cs="Times New Roman"/>
                <w:color w:val="000000" w:themeColor="text1"/>
                <w:sz w:val="20"/>
                <w:szCs w:val="20"/>
              </w:rPr>
              <w:t xml:space="preserve">Option 1: ATG specific RRM requirements are defined in separate sections in specification. </w:t>
            </w:r>
          </w:p>
          <w:p w14:paraId="760A83D6" w14:textId="085B7ABA" w:rsidR="00FD4E2D" w:rsidRPr="00D336A4" w:rsidRDefault="00FD4E2D" w:rsidP="001A539B">
            <w:pPr>
              <w:pStyle w:val="ListParagraph"/>
              <w:numPr>
                <w:ilvl w:val="0"/>
                <w:numId w:val="23"/>
              </w:numPr>
              <w:spacing w:after="120" w:line="240" w:lineRule="auto"/>
              <w:rPr>
                <w:rFonts w:eastAsia="SimSun" w:cs="Times New Roman"/>
                <w:color w:val="000000" w:themeColor="text1"/>
                <w:sz w:val="20"/>
                <w:szCs w:val="20"/>
              </w:rPr>
            </w:pPr>
            <w:r w:rsidRPr="00D336A4">
              <w:rPr>
                <w:rFonts w:eastAsia="SimSun" w:cs="Times New Roman"/>
                <w:color w:val="000000" w:themeColor="text1"/>
                <w:sz w:val="20"/>
                <w:szCs w:val="20"/>
              </w:rPr>
              <w:t xml:space="preserve">Option 2: Add ATG related requirements in the current corresponding section, similar as HST. </w:t>
            </w:r>
          </w:p>
        </w:tc>
      </w:tr>
    </w:tbl>
    <w:p w14:paraId="1F3EE416" w14:textId="77777777" w:rsidR="008517A5" w:rsidRPr="009F5C5C" w:rsidRDefault="008517A5" w:rsidP="001A539B">
      <w:pPr>
        <w:rPr>
          <w:color w:val="000000" w:themeColor="text1"/>
          <w:sz w:val="22"/>
          <w:lang w:val="en-GB" w:eastAsia="ja-JP"/>
        </w:rPr>
      </w:pPr>
    </w:p>
    <w:p w14:paraId="4E9CEE62" w14:textId="4D9AE194" w:rsidR="0031629B" w:rsidRPr="009F5C5C" w:rsidRDefault="00560C19" w:rsidP="00CF3F39">
      <w:pPr>
        <w:rPr>
          <w:rFonts w:cs="Arial"/>
          <w:color w:val="000000" w:themeColor="text1"/>
          <w:sz w:val="22"/>
          <w:lang w:val="en-GB" w:eastAsia="ja-JP"/>
        </w:rPr>
      </w:pPr>
      <w:r w:rsidRPr="009F5C5C">
        <w:rPr>
          <w:rFonts w:cs="Arial"/>
          <w:color w:val="000000" w:themeColor="text1"/>
          <w:sz w:val="22"/>
          <w:lang w:val="en-GB" w:eastAsia="ja-JP"/>
        </w:rPr>
        <w:t>Our view is t</w:t>
      </w:r>
      <w:r w:rsidR="00AE236A" w:rsidRPr="009F5C5C">
        <w:rPr>
          <w:rFonts w:cs="Arial"/>
          <w:color w:val="000000" w:themeColor="text1"/>
          <w:sz w:val="22"/>
          <w:lang w:val="en-GB" w:eastAsia="ja-JP"/>
        </w:rPr>
        <w:t>o define the ATG specific requirement</w:t>
      </w:r>
      <w:r w:rsidR="00DD2106" w:rsidRPr="009F5C5C">
        <w:rPr>
          <w:rFonts w:cs="Arial"/>
          <w:color w:val="000000" w:themeColor="text1"/>
          <w:sz w:val="22"/>
          <w:lang w:val="en-GB" w:eastAsia="ja-JP"/>
        </w:rPr>
        <w:t xml:space="preserve">s </w:t>
      </w:r>
      <w:r w:rsidR="004F0133" w:rsidRPr="009F5C5C">
        <w:rPr>
          <w:rFonts w:cs="Arial"/>
          <w:color w:val="000000" w:themeColor="text1"/>
          <w:sz w:val="22"/>
          <w:lang w:val="en-GB" w:eastAsia="ja-JP"/>
        </w:rPr>
        <w:t xml:space="preserve">in separate sections </w:t>
      </w:r>
      <w:r w:rsidR="00DD2106" w:rsidRPr="009F5C5C">
        <w:rPr>
          <w:rFonts w:cs="Arial"/>
          <w:color w:val="000000" w:themeColor="text1"/>
          <w:sz w:val="22"/>
          <w:lang w:val="en-GB" w:eastAsia="ja-JP"/>
        </w:rPr>
        <w:t>since there are important difference</w:t>
      </w:r>
      <w:r w:rsidR="008718EA" w:rsidRPr="009F5C5C">
        <w:rPr>
          <w:rFonts w:cs="Arial"/>
          <w:color w:val="000000" w:themeColor="text1"/>
          <w:sz w:val="22"/>
          <w:lang w:val="en-GB" w:eastAsia="ja-JP"/>
        </w:rPr>
        <w:t>s</w:t>
      </w:r>
      <w:r w:rsidR="00DD2106" w:rsidRPr="009F5C5C">
        <w:rPr>
          <w:rFonts w:cs="Arial"/>
          <w:color w:val="000000" w:themeColor="text1"/>
          <w:sz w:val="22"/>
          <w:lang w:val="en-GB" w:eastAsia="ja-JP"/>
        </w:rPr>
        <w:t xml:space="preserve"> between the legacy NR requirements </w:t>
      </w:r>
      <w:r w:rsidR="008718EA" w:rsidRPr="009F5C5C">
        <w:rPr>
          <w:rFonts w:cs="Arial"/>
          <w:color w:val="000000" w:themeColor="text1"/>
          <w:sz w:val="22"/>
          <w:lang w:val="en-GB" w:eastAsia="ja-JP"/>
        </w:rPr>
        <w:t xml:space="preserve">and ATG specific requirements </w:t>
      </w:r>
      <w:r w:rsidR="004F0133" w:rsidRPr="009F5C5C">
        <w:rPr>
          <w:rFonts w:cs="Arial"/>
          <w:color w:val="000000" w:themeColor="text1"/>
          <w:sz w:val="22"/>
          <w:lang w:val="en-GB" w:eastAsia="ja-JP"/>
        </w:rPr>
        <w:t xml:space="preserve">although some requirements are identical. For instance, </w:t>
      </w:r>
      <w:r w:rsidR="0024204E" w:rsidRPr="009F5C5C">
        <w:rPr>
          <w:rFonts w:cs="Arial"/>
          <w:color w:val="000000" w:themeColor="text1"/>
          <w:sz w:val="22"/>
          <w:lang w:val="en-GB" w:eastAsia="ja-JP"/>
        </w:rPr>
        <w:t xml:space="preserve">the legacy requirements contain CA/DC </w:t>
      </w:r>
      <w:r w:rsidR="00244FDC" w:rsidRPr="009F5C5C">
        <w:rPr>
          <w:rFonts w:cs="Arial"/>
          <w:color w:val="000000" w:themeColor="text1"/>
          <w:sz w:val="22"/>
          <w:lang w:val="en-GB" w:eastAsia="ja-JP"/>
        </w:rPr>
        <w:t>specific requirements in same sections</w:t>
      </w:r>
      <w:r w:rsidR="00B957CB" w:rsidRPr="009F5C5C">
        <w:rPr>
          <w:rFonts w:cs="Arial"/>
          <w:color w:val="000000" w:themeColor="text1"/>
          <w:sz w:val="22"/>
          <w:lang w:val="en-GB" w:eastAsia="ja-JP"/>
        </w:rPr>
        <w:t xml:space="preserve"> and </w:t>
      </w:r>
      <w:r w:rsidR="00244FDC" w:rsidRPr="009F5C5C">
        <w:rPr>
          <w:rFonts w:cs="Arial"/>
          <w:color w:val="000000" w:themeColor="text1"/>
          <w:sz w:val="22"/>
          <w:lang w:val="en-GB" w:eastAsia="ja-JP"/>
        </w:rPr>
        <w:t>inter-RAT requirements</w:t>
      </w:r>
      <w:r w:rsidR="00B957CB" w:rsidRPr="009F5C5C">
        <w:rPr>
          <w:rFonts w:cs="Arial"/>
          <w:color w:val="000000" w:themeColor="text1"/>
          <w:sz w:val="22"/>
          <w:lang w:val="en-GB" w:eastAsia="ja-JP"/>
        </w:rPr>
        <w:t xml:space="preserve"> which are not applicable to ATG</w:t>
      </w:r>
      <w:r w:rsidR="00A413F5" w:rsidRPr="009F5C5C">
        <w:rPr>
          <w:rFonts w:cs="Arial"/>
          <w:color w:val="000000" w:themeColor="text1"/>
          <w:sz w:val="22"/>
          <w:lang w:val="en-GB" w:eastAsia="ja-JP"/>
        </w:rPr>
        <w:t>.</w:t>
      </w:r>
      <w:r w:rsidR="0031629B" w:rsidRPr="009F5C5C">
        <w:rPr>
          <w:rFonts w:cs="Arial"/>
          <w:color w:val="000000" w:themeColor="text1"/>
          <w:sz w:val="22"/>
          <w:lang w:val="en-GB" w:eastAsia="ja-JP"/>
        </w:rPr>
        <w:t xml:space="preserve"> </w:t>
      </w:r>
      <w:r w:rsidR="00E43088" w:rsidRPr="009F5C5C">
        <w:rPr>
          <w:rFonts w:cs="Arial"/>
          <w:color w:val="000000" w:themeColor="text1"/>
          <w:sz w:val="22"/>
          <w:lang w:val="en-GB" w:eastAsia="ja-JP"/>
        </w:rPr>
        <w:t xml:space="preserve">Another important difference is that the ATG is a specialized equipment that is mounted on the aircraft </w:t>
      </w:r>
      <w:r w:rsidR="00F92173" w:rsidRPr="009F5C5C">
        <w:rPr>
          <w:rFonts w:cs="Arial"/>
          <w:color w:val="000000" w:themeColor="text1"/>
          <w:sz w:val="22"/>
          <w:lang w:val="en-GB" w:eastAsia="ja-JP"/>
        </w:rPr>
        <w:t xml:space="preserve">which is not expected to support other features that are supported by the handheld devices. </w:t>
      </w:r>
      <w:r w:rsidR="0031629B" w:rsidRPr="009F5C5C">
        <w:rPr>
          <w:rFonts w:cs="Arial"/>
          <w:color w:val="000000" w:themeColor="text1"/>
          <w:sz w:val="22"/>
          <w:lang w:val="en-GB" w:eastAsia="ja-JP"/>
        </w:rPr>
        <w:t xml:space="preserve">In addition, defining the </w:t>
      </w:r>
      <w:r w:rsidR="00DD2106" w:rsidRPr="009F5C5C">
        <w:rPr>
          <w:rFonts w:cs="Arial"/>
          <w:color w:val="000000" w:themeColor="text1"/>
          <w:sz w:val="22"/>
          <w:lang w:val="en-GB" w:eastAsia="ja-JP"/>
        </w:rPr>
        <w:t xml:space="preserve">ATG </w:t>
      </w:r>
      <w:r w:rsidR="0031629B" w:rsidRPr="009F5C5C">
        <w:rPr>
          <w:rFonts w:cs="Arial"/>
          <w:color w:val="000000" w:themeColor="text1"/>
          <w:sz w:val="22"/>
          <w:lang w:val="en-GB" w:eastAsia="ja-JP"/>
        </w:rPr>
        <w:t xml:space="preserve">specific requirements in </w:t>
      </w:r>
      <w:r w:rsidR="00AE236A" w:rsidRPr="009F5C5C">
        <w:rPr>
          <w:rFonts w:cs="Arial"/>
          <w:color w:val="000000" w:themeColor="text1"/>
          <w:sz w:val="22"/>
          <w:lang w:val="en-GB" w:eastAsia="ja-JP"/>
        </w:rPr>
        <w:t xml:space="preserve">separate sections </w:t>
      </w:r>
      <w:r w:rsidR="00DD2106" w:rsidRPr="009F5C5C">
        <w:rPr>
          <w:rFonts w:cs="Arial"/>
          <w:color w:val="000000" w:themeColor="text1"/>
          <w:sz w:val="22"/>
          <w:lang w:val="en-GB" w:eastAsia="ja-JP"/>
        </w:rPr>
        <w:t xml:space="preserve">facilities </w:t>
      </w:r>
      <w:r w:rsidR="0031629B" w:rsidRPr="009F5C5C">
        <w:rPr>
          <w:rFonts w:cs="Arial"/>
          <w:color w:val="000000" w:themeColor="text1"/>
          <w:sz w:val="22"/>
          <w:lang w:val="en-GB" w:eastAsia="ja-JP"/>
        </w:rPr>
        <w:t>specification</w:t>
      </w:r>
      <w:r w:rsidR="00DD2106" w:rsidRPr="009F5C5C">
        <w:rPr>
          <w:rFonts w:cs="Arial"/>
          <w:color w:val="000000" w:themeColor="text1"/>
          <w:sz w:val="22"/>
          <w:lang w:val="en-GB" w:eastAsia="ja-JP"/>
        </w:rPr>
        <w:t xml:space="preserve"> readability as well as further </w:t>
      </w:r>
      <w:r w:rsidR="0031629B" w:rsidRPr="009F5C5C">
        <w:rPr>
          <w:rFonts w:cs="Arial"/>
          <w:color w:val="000000" w:themeColor="text1"/>
          <w:sz w:val="22"/>
          <w:lang w:val="en-GB" w:eastAsia="ja-JP"/>
        </w:rPr>
        <w:t>enhancements</w:t>
      </w:r>
      <w:r w:rsidR="00DD2106" w:rsidRPr="009F5C5C">
        <w:rPr>
          <w:rFonts w:cs="Arial"/>
          <w:color w:val="000000" w:themeColor="text1"/>
          <w:sz w:val="22"/>
          <w:lang w:val="en-GB" w:eastAsia="ja-JP"/>
        </w:rPr>
        <w:t xml:space="preserve"> to </w:t>
      </w:r>
      <w:r w:rsidR="0031629B" w:rsidRPr="009F5C5C">
        <w:rPr>
          <w:rFonts w:cs="Arial"/>
          <w:color w:val="000000" w:themeColor="text1"/>
          <w:sz w:val="22"/>
          <w:lang w:val="en-GB" w:eastAsia="ja-JP"/>
        </w:rPr>
        <w:t>ATG</w:t>
      </w:r>
      <w:r w:rsidR="00DD2106" w:rsidRPr="009F5C5C">
        <w:rPr>
          <w:rFonts w:cs="Arial"/>
          <w:color w:val="000000" w:themeColor="text1"/>
          <w:sz w:val="22"/>
          <w:lang w:val="en-GB" w:eastAsia="ja-JP"/>
        </w:rPr>
        <w:t>.</w:t>
      </w:r>
      <w:r w:rsidR="003A18CB" w:rsidRPr="009F5C5C">
        <w:rPr>
          <w:rFonts w:cs="Arial"/>
          <w:color w:val="000000" w:themeColor="text1"/>
          <w:sz w:val="22"/>
          <w:lang w:val="en-GB" w:eastAsia="ja-JP"/>
        </w:rPr>
        <w:t xml:space="preserve"> </w:t>
      </w:r>
      <w:r w:rsidR="004B4421" w:rsidRPr="009F5C5C">
        <w:rPr>
          <w:rFonts w:cs="Arial"/>
          <w:color w:val="000000" w:themeColor="text1"/>
          <w:sz w:val="22"/>
          <w:lang w:val="en-GB" w:eastAsia="ja-JP"/>
        </w:rPr>
        <w:t>Therefore,</w:t>
      </w:r>
      <w:r w:rsidR="003A18CB" w:rsidRPr="009F5C5C">
        <w:rPr>
          <w:rFonts w:cs="Arial"/>
          <w:color w:val="000000" w:themeColor="text1"/>
          <w:sz w:val="22"/>
          <w:lang w:val="en-GB" w:eastAsia="ja-JP"/>
        </w:rPr>
        <w:t xml:space="preserve"> we support option 1. </w:t>
      </w:r>
    </w:p>
    <w:p w14:paraId="367A249D" w14:textId="77777777" w:rsidR="001020B4" w:rsidRPr="009F5C5C" w:rsidRDefault="001020B4" w:rsidP="00CF3F39">
      <w:pPr>
        <w:rPr>
          <w:rFonts w:cs="Arial"/>
          <w:color w:val="000000" w:themeColor="text1"/>
          <w:sz w:val="22"/>
          <w:lang w:val="en-GB" w:eastAsia="ja-JP"/>
        </w:rPr>
      </w:pPr>
    </w:p>
    <w:p w14:paraId="0EFF5E0D" w14:textId="56E4B7DC" w:rsidR="001020B4" w:rsidRPr="009F5C5C" w:rsidRDefault="00DD2106" w:rsidP="001020B4">
      <w:pPr>
        <w:pStyle w:val="Proposal"/>
        <w:ind w:left="1701" w:hanging="1701"/>
        <w:rPr>
          <w:rFonts w:cs="Arial"/>
          <w:color w:val="000000" w:themeColor="text1"/>
          <w:sz w:val="22"/>
        </w:rPr>
      </w:pPr>
      <w:r w:rsidRPr="009F5C5C">
        <w:rPr>
          <w:rFonts w:cs="Arial"/>
          <w:color w:val="000000" w:themeColor="text1"/>
          <w:sz w:val="22"/>
          <w:lang w:val="en-GB" w:eastAsia="ja-JP"/>
        </w:rPr>
        <w:t xml:space="preserve"> </w:t>
      </w:r>
      <w:r w:rsidR="001020B4" w:rsidRPr="009F5C5C">
        <w:rPr>
          <w:rFonts w:cs="Arial"/>
          <w:color w:val="000000" w:themeColor="text1"/>
          <w:sz w:val="22"/>
        </w:rPr>
        <w:t xml:space="preserve">Proposal </w:t>
      </w:r>
      <w:r w:rsidR="0060793C" w:rsidRPr="009F5C5C">
        <w:rPr>
          <w:rFonts w:cs="Arial"/>
          <w:color w:val="000000" w:themeColor="text1"/>
          <w:sz w:val="22"/>
        </w:rPr>
        <w:t>2</w:t>
      </w:r>
      <w:r w:rsidR="001020B4" w:rsidRPr="009F5C5C">
        <w:rPr>
          <w:rFonts w:cs="Arial"/>
          <w:color w:val="000000" w:themeColor="text1"/>
          <w:sz w:val="22"/>
        </w:rPr>
        <w:tab/>
      </w:r>
      <w:r w:rsidR="001A52C3" w:rsidRPr="009F5C5C">
        <w:rPr>
          <w:rFonts w:cs="Arial"/>
          <w:color w:val="000000" w:themeColor="text1"/>
          <w:sz w:val="22"/>
        </w:rPr>
        <w:t xml:space="preserve">ATG </w:t>
      </w:r>
      <w:r w:rsidR="00662FE1" w:rsidRPr="009F5C5C">
        <w:rPr>
          <w:rFonts w:cs="Arial"/>
          <w:color w:val="000000" w:themeColor="text1"/>
          <w:sz w:val="22"/>
        </w:rPr>
        <w:t xml:space="preserve">specific </w:t>
      </w:r>
      <w:r w:rsidR="00574900" w:rsidRPr="009F5C5C">
        <w:rPr>
          <w:rFonts w:cs="Arial"/>
          <w:color w:val="000000" w:themeColor="text1"/>
          <w:sz w:val="22"/>
        </w:rPr>
        <w:t xml:space="preserve">RRM </w:t>
      </w:r>
      <w:r w:rsidR="001A52C3" w:rsidRPr="009F5C5C">
        <w:rPr>
          <w:rFonts w:cs="Arial"/>
          <w:color w:val="000000" w:themeColor="text1"/>
          <w:sz w:val="22"/>
        </w:rPr>
        <w:t xml:space="preserve">requirements are defined in separate sections in </w:t>
      </w:r>
      <w:r w:rsidR="00C717CE" w:rsidRPr="009F5C5C">
        <w:rPr>
          <w:rFonts w:cs="Arial"/>
          <w:color w:val="000000" w:themeColor="text1"/>
          <w:sz w:val="22"/>
        </w:rPr>
        <w:t xml:space="preserve">TS </w:t>
      </w:r>
      <w:r w:rsidR="001A52C3" w:rsidRPr="009F5C5C">
        <w:rPr>
          <w:rFonts w:cs="Arial"/>
          <w:color w:val="000000" w:themeColor="text1"/>
          <w:sz w:val="22"/>
        </w:rPr>
        <w:t>38.133.</w:t>
      </w:r>
    </w:p>
    <w:p w14:paraId="6A4DCC93" w14:textId="75C7D3B0" w:rsidR="00E63989" w:rsidRPr="00FD4E2D" w:rsidRDefault="00E63989" w:rsidP="00CF3F39">
      <w:pPr>
        <w:rPr>
          <w:color w:val="FF0000"/>
          <w:lang w:val="en-GB" w:eastAsia="ja-JP"/>
        </w:rPr>
      </w:pPr>
    </w:p>
    <w:p w14:paraId="0DD30754" w14:textId="7957020C" w:rsidR="00E87207" w:rsidRPr="00FD4E2D" w:rsidRDefault="00E87207" w:rsidP="00C92A67">
      <w:pPr>
        <w:rPr>
          <w:color w:val="FF0000"/>
          <w:lang w:val="en-GB" w:eastAsia="ja-JP"/>
        </w:rPr>
      </w:pPr>
    </w:p>
    <w:p w14:paraId="19F68C69" w14:textId="77777777" w:rsidR="00622C14" w:rsidRPr="00D22C92" w:rsidRDefault="00622C14" w:rsidP="00C92A67">
      <w:pPr>
        <w:rPr>
          <w:color w:val="FF0000"/>
          <w:lang w:val="en-GB" w:eastAsia="ja-JP"/>
        </w:rPr>
      </w:pPr>
    </w:p>
    <w:p w14:paraId="2A4CA499" w14:textId="77777777" w:rsidR="00191228" w:rsidRPr="00CE0424" w:rsidRDefault="00191228" w:rsidP="00191228">
      <w:pPr>
        <w:pStyle w:val="Heading1"/>
      </w:pPr>
      <w:r w:rsidRPr="00CE0424">
        <w:t>Conclusion</w:t>
      </w:r>
    </w:p>
    <w:p w14:paraId="59535341" w14:textId="3A1095F5" w:rsidR="00191228" w:rsidRPr="009F5C5C" w:rsidRDefault="0056559C" w:rsidP="00191228">
      <w:pPr>
        <w:pStyle w:val="BodyText"/>
        <w:rPr>
          <w:b/>
          <w:bCs/>
          <w:sz w:val="22"/>
        </w:rPr>
      </w:pPr>
      <w:r w:rsidRPr="009F5C5C">
        <w:rPr>
          <w:rFonts w:cs="Arial"/>
          <w:sz w:val="22"/>
        </w:rPr>
        <w:t>In this contribution we have discussed the general aspects of ATG requirements based on the issues discussed at last meeting. We have made the following observations</w:t>
      </w:r>
      <w:r w:rsidR="00191228" w:rsidRPr="009F5C5C">
        <w:rPr>
          <w:sz w:val="22"/>
        </w:rPr>
        <w:t>:</w:t>
      </w:r>
      <w:r w:rsidR="00191228" w:rsidRPr="009F5C5C">
        <w:rPr>
          <w:b/>
          <w:bCs/>
          <w:sz w:val="22"/>
        </w:rPr>
        <w:t xml:space="preserve"> </w:t>
      </w:r>
    </w:p>
    <w:p w14:paraId="6584278B" w14:textId="57D488C7" w:rsidR="008E065E" w:rsidRPr="009F5C5C" w:rsidRDefault="008E065E" w:rsidP="008E065E">
      <w:pPr>
        <w:rPr>
          <w:b/>
          <w:bCs/>
          <w:sz w:val="22"/>
        </w:rPr>
      </w:pPr>
    </w:p>
    <w:p w14:paraId="0C9407B3" w14:textId="77777777" w:rsidR="00AA1CE3" w:rsidRPr="009F5C5C" w:rsidRDefault="00AA1CE3" w:rsidP="00AA1CE3">
      <w:pPr>
        <w:overflowPunct w:val="0"/>
        <w:autoSpaceDE w:val="0"/>
        <w:autoSpaceDN w:val="0"/>
        <w:adjustRightInd w:val="0"/>
        <w:spacing w:before="120" w:line="240" w:lineRule="auto"/>
        <w:textAlignment w:val="baseline"/>
        <w:rPr>
          <w:rFonts w:cs="Arial"/>
          <w:sz w:val="22"/>
        </w:rPr>
      </w:pPr>
      <w:r w:rsidRPr="009F5C5C">
        <w:rPr>
          <w:rFonts w:cs="Arial"/>
          <w:b/>
          <w:bCs/>
          <w:sz w:val="22"/>
        </w:rPr>
        <w:t>Observation 1</w:t>
      </w:r>
      <w:r w:rsidRPr="009F5C5C">
        <w:rPr>
          <w:rFonts w:cs="Arial"/>
          <w:sz w:val="22"/>
        </w:rPr>
        <w:t xml:space="preserve">: The REFSENS requirements for ATG bands are same as for corresponding legacy bands. </w:t>
      </w:r>
    </w:p>
    <w:p w14:paraId="0E5CBB68" w14:textId="77777777" w:rsidR="00AA1CE3" w:rsidRPr="009F5C5C" w:rsidRDefault="00AA1CE3" w:rsidP="00AA1CE3">
      <w:pPr>
        <w:pStyle w:val="Proposal"/>
        <w:ind w:left="1701" w:hanging="1701"/>
        <w:rPr>
          <w:color w:val="000000" w:themeColor="text1"/>
          <w:sz w:val="22"/>
        </w:rPr>
      </w:pPr>
      <w:r w:rsidRPr="009F5C5C">
        <w:rPr>
          <w:color w:val="000000" w:themeColor="text1"/>
          <w:sz w:val="22"/>
        </w:rPr>
        <w:t>Proposal 1</w:t>
      </w:r>
      <w:r w:rsidRPr="009F5C5C">
        <w:rPr>
          <w:color w:val="000000" w:themeColor="text1"/>
          <w:sz w:val="22"/>
        </w:rPr>
        <w:tab/>
        <w:t>The frequency band grouping tables from the legacy bands are reused for ATG.</w:t>
      </w:r>
    </w:p>
    <w:p w14:paraId="53698985" w14:textId="77777777" w:rsidR="00AA1CE3" w:rsidRPr="009F5C5C" w:rsidRDefault="00AA1CE3" w:rsidP="00AA1CE3">
      <w:pPr>
        <w:rPr>
          <w:rFonts w:cs="Arial"/>
          <w:color w:val="000000" w:themeColor="text1"/>
          <w:sz w:val="22"/>
          <w:lang w:val="en-GB" w:eastAsia="ja-JP"/>
        </w:rPr>
      </w:pPr>
    </w:p>
    <w:p w14:paraId="12CDA223" w14:textId="6F2213AC" w:rsidR="00AA1CE3" w:rsidRPr="009F5C5C" w:rsidRDefault="00AA1CE3" w:rsidP="00AA1CE3">
      <w:pPr>
        <w:pStyle w:val="Proposal"/>
        <w:ind w:left="1701" w:hanging="1701"/>
        <w:rPr>
          <w:rFonts w:cs="Arial"/>
          <w:color w:val="000000" w:themeColor="text1"/>
          <w:sz w:val="22"/>
        </w:rPr>
      </w:pPr>
      <w:r w:rsidRPr="009F5C5C">
        <w:rPr>
          <w:rFonts w:cs="Arial"/>
          <w:color w:val="000000" w:themeColor="text1"/>
          <w:sz w:val="22"/>
        </w:rPr>
        <w:lastRenderedPageBreak/>
        <w:t>Proposal 2</w:t>
      </w:r>
      <w:r w:rsidRPr="009F5C5C">
        <w:rPr>
          <w:rFonts w:cs="Arial"/>
          <w:color w:val="000000" w:themeColor="text1"/>
          <w:sz w:val="22"/>
        </w:rPr>
        <w:tab/>
        <w:t>ATG specific RRM requirements are defined in separate sections in TS 38.133.</w:t>
      </w:r>
    </w:p>
    <w:p w14:paraId="1D353337" w14:textId="77777777" w:rsidR="00EF6D02" w:rsidRPr="00CE0424" w:rsidRDefault="00EF6D02" w:rsidP="006E062C"/>
    <w:p w14:paraId="71D79D99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p w14:paraId="0FC128B5" w14:textId="1653A02D" w:rsidR="004E7B84" w:rsidRDefault="00D6115B" w:rsidP="00CE0424">
      <w:pPr>
        <w:pStyle w:val="Reference"/>
      </w:pPr>
      <w:bookmarkStart w:id="3" w:name="_Hlk41145946"/>
      <w:r w:rsidRPr="004852D6">
        <w:t>R4-</w:t>
      </w:r>
      <w:bookmarkEnd w:id="3"/>
      <w:r w:rsidRPr="004852D6">
        <w:t>2303226, “</w:t>
      </w:r>
      <w:bookmarkStart w:id="4" w:name="_Hlk41145953"/>
      <w:r w:rsidR="004852D6" w:rsidRPr="004852D6">
        <w:t>WF on NR ATG RRM</w:t>
      </w:r>
      <w:bookmarkEnd w:id="4"/>
      <w:r w:rsidR="004852D6" w:rsidRPr="004852D6">
        <w:t xml:space="preserve"> requirements</w:t>
      </w:r>
      <w:r w:rsidRPr="004852D6">
        <w:t>”, CMCC</w:t>
      </w:r>
    </w:p>
    <w:p w14:paraId="5A79C035" w14:textId="2051B145" w:rsidR="00E63E95" w:rsidRPr="00CE0424" w:rsidRDefault="00E36B82" w:rsidP="00CE0424">
      <w:pPr>
        <w:pStyle w:val="Reference"/>
      </w:pPr>
      <w:r w:rsidRPr="006906EF">
        <w:t>R4-2303643, “</w:t>
      </w:r>
      <w:r w:rsidR="006906EF" w:rsidRPr="006906EF">
        <w:t>WF on ATG UE RF requirements</w:t>
      </w:r>
      <w:r w:rsidRPr="006906EF">
        <w:t xml:space="preserve">”, </w:t>
      </w:r>
      <w:r w:rsidR="00F277AD" w:rsidRPr="006906EF">
        <w:t xml:space="preserve">Huawei, </w:t>
      </w:r>
      <w:proofErr w:type="spellStart"/>
      <w:r w:rsidR="00F277AD" w:rsidRPr="006906EF">
        <w:t>HiSilicon</w:t>
      </w:r>
      <w:proofErr w:type="spellEnd"/>
    </w:p>
    <w:sectPr w:rsidR="00E63E95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2E558" w14:textId="77777777" w:rsidR="00374C53" w:rsidRDefault="00374C53">
      <w:r>
        <w:separator/>
      </w:r>
    </w:p>
  </w:endnote>
  <w:endnote w:type="continuationSeparator" w:id="0">
    <w:p w14:paraId="53A08246" w14:textId="77777777" w:rsidR="00374C53" w:rsidRDefault="00374C53">
      <w:r>
        <w:continuationSeparator/>
      </w:r>
    </w:p>
  </w:endnote>
  <w:endnote w:type="continuationNotice" w:id="1">
    <w:p w14:paraId="136CF3DC" w14:textId="77777777" w:rsidR="00374C53" w:rsidRDefault="00374C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Arial Unicode MS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30A67" w14:textId="77777777" w:rsidR="00374C53" w:rsidRDefault="00374C53">
      <w:r>
        <w:separator/>
      </w:r>
    </w:p>
  </w:footnote>
  <w:footnote w:type="continuationSeparator" w:id="0">
    <w:p w14:paraId="453B9201" w14:textId="77777777" w:rsidR="00374C53" w:rsidRDefault="00374C53">
      <w:r>
        <w:continuationSeparator/>
      </w:r>
    </w:p>
  </w:footnote>
  <w:footnote w:type="continuationNotice" w:id="1">
    <w:p w14:paraId="238245DD" w14:textId="77777777" w:rsidR="00374C53" w:rsidRDefault="00374C5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753524"/>
    <w:multiLevelType w:val="hybridMultilevel"/>
    <w:tmpl w:val="A670AA64"/>
    <w:lvl w:ilvl="0" w:tplc="4D0C3C60">
      <w:start w:val="1"/>
      <w:numFmt w:val="bullet"/>
      <w:lvlText w:val=""/>
      <w:lvlJc w:val="left"/>
      <w:pPr>
        <w:ind w:left="2204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5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887BBD"/>
    <w:multiLevelType w:val="hybridMultilevel"/>
    <w:tmpl w:val="543E24BE"/>
    <w:lvl w:ilvl="0" w:tplc="C62E6AE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0731C7"/>
    <w:multiLevelType w:val="hybridMultilevel"/>
    <w:tmpl w:val="B55E6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5226DD7"/>
    <w:multiLevelType w:val="hybridMultilevel"/>
    <w:tmpl w:val="5624F4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11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4D13008"/>
    <w:multiLevelType w:val="hybridMultilevel"/>
    <w:tmpl w:val="98AEC264"/>
    <w:lvl w:ilvl="0" w:tplc="67302FD6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63E5508"/>
    <w:multiLevelType w:val="multilevel"/>
    <w:tmpl w:val="4362712A"/>
    <w:lvl w:ilvl="0"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2"/>
      <w:numFmt w:val="decimal"/>
      <w:lvlText w:val="%1.%2."/>
      <w:lvlJc w:val="left"/>
      <w:pPr>
        <w:ind w:left="567" w:hanging="567"/>
      </w:pPr>
      <w:rPr>
        <w:rFonts w:hint="eastAsia"/>
        <w:sz w:val="24"/>
        <w:szCs w:val="22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5" w15:restartNumberingAfterBreak="0">
    <w:nsid w:val="271C0D0C"/>
    <w:multiLevelType w:val="hybridMultilevel"/>
    <w:tmpl w:val="6722DD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A016BB"/>
    <w:multiLevelType w:val="hybridMultilevel"/>
    <w:tmpl w:val="77FC966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C72124"/>
    <w:multiLevelType w:val="hybridMultilevel"/>
    <w:tmpl w:val="3A346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4F31398"/>
    <w:multiLevelType w:val="hybridMultilevel"/>
    <w:tmpl w:val="A20C28C4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B92A92"/>
    <w:multiLevelType w:val="hybridMultilevel"/>
    <w:tmpl w:val="ABE03F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5944A6"/>
    <w:multiLevelType w:val="hybridMultilevel"/>
    <w:tmpl w:val="6590D35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F1F6D4B"/>
    <w:multiLevelType w:val="hybridMultilevel"/>
    <w:tmpl w:val="89BEAEF0"/>
    <w:lvl w:ilvl="0" w:tplc="2612C546">
      <w:start w:val="38"/>
      <w:numFmt w:val="bullet"/>
      <w:lvlText w:val="-"/>
      <w:lvlJc w:val="left"/>
      <w:pPr>
        <w:ind w:left="150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9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325916"/>
    <w:multiLevelType w:val="hybridMultilevel"/>
    <w:tmpl w:val="41FE0112"/>
    <w:lvl w:ilvl="0" w:tplc="4DDECD78">
      <w:numFmt w:val="bullet"/>
      <w:lvlText w:val=""/>
      <w:lvlJc w:val="left"/>
      <w:pPr>
        <w:ind w:left="720" w:hanging="360"/>
      </w:pPr>
      <w:rPr>
        <w:rFonts w:ascii="Symbol" w:eastAsia="SimSun" w:hAnsi="Symbol" w:cs="v4.2.0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BC17E8C"/>
    <w:multiLevelType w:val="hybridMultilevel"/>
    <w:tmpl w:val="DB86657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77703271">
    <w:abstractNumId w:val="3"/>
  </w:num>
  <w:num w:numId="2" w16cid:durableId="2084331467">
    <w:abstractNumId w:val="29"/>
  </w:num>
  <w:num w:numId="3" w16cid:durableId="759373402">
    <w:abstractNumId w:val="25"/>
  </w:num>
  <w:num w:numId="4" w16cid:durableId="2019237462">
    <w:abstractNumId w:val="26"/>
  </w:num>
  <w:num w:numId="5" w16cid:durableId="394547770">
    <w:abstractNumId w:val="19"/>
  </w:num>
  <w:num w:numId="6" w16cid:durableId="1873105484">
    <w:abstractNumId w:val="28"/>
  </w:num>
  <w:num w:numId="7" w16cid:durableId="1746756433">
    <w:abstractNumId w:val="33"/>
  </w:num>
  <w:num w:numId="8" w16cid:durableId="1198087190">
    <w:abstractNumId w:val="20"/>
  </w:num>
  <w:num w:numId="9" w16cid:durableId="1251305430">
    <w:abstractNumId w:val="17"/>
  </w:num>
  <w:num w:numId="10" w16cid:durableId="1807117298">
    <w:abstractNumId w:val="2"/>
  </w:num>
  <w:num w:numId="11" w16cid:durableId="1209144534">
    <w:abstractNumId w:val="1"/>
  </w:num>
  <w:num w:numId="12" w16cid:durableId="789859710">
    <w:abstractNumId w:val="0"/>
  </w:num>
  <w:num w:numId="13" w16cid:durableId="275261639">
    <w:abstractNumId w:val="30"/>
  </w:num>
  <w:num w:numId="14" w16cid:durableId="951206501">
    <w:abstractNumId w:val="31"/>
  </w:num>
  <w:num w:numId="15" w16cid:durableId="1465152987">
    <w:abstractNumId w:val="27"/>
  </w:num>
  <w:num w:numId="16" w16cid:durableId="1317878864">
    <w:abstractNumId w:val="37"/>
  </w:num>
  <w:num w:numId="17" w16cid:durableId="1587574980">
    <w:abstractNumId w:val="12"/>
  </w:num>
  <w:num w:numId="18" w16cid:durableId="1227060839">
    <w:abstractNumId w:val="16"/>
  </w:num>
  <w:num w:numId="19" w16cid:durableId="1102840247">
    <w:abstractNumId w:val="8"/>
  </w:num>
  <w:num w:numId="20" w16cid:durableId="1393774763">
    <w:abstractNumId w:val="42"/>
  </w:num>
  <w:num w:numId="21" w16cid:durableId="373697857">
    <w:abstractNumId w:val="22"/>
  </w:num>
  <w:num w:numId="22" w16cid:durableId="1272857301">
    <w:abstractNumId w:val="41"/>
  </w:num>
  <w:num w:numId="23" w16cid:durableId="1185897565">
    <w:abstractNumId w:val="34"/>
  </w:num>
  <w:num w:numId="24" w16cid:durableId="1787117329">
    <w:abstractNumId w:val="14"/>
  </w:num>
  <w:num w:numId="25" w16cid:durableId="1121219331">
    <w:abstractNumId w:val="36"/>
  </w:num>
  <w:num w:numId="26" w16cid:durableId="596715915">
    <w:abstractNumId w:val="40"/>
  </w:num>
  <w:num w:numId="27" w16cid:durableId="728184566">
    <w:abstractNumId w:val="23"/>
  </w:num>
  <w:num w:numId="28" w16cid:durableId="185950572">
    <w:abstractNumId w:val="5"/>
  </w:num>
  <w:num w:numId="29" w16cid:durableId="1060635585">
    <w:abstractNumId w:val="18"/>
  </w:num>
  <w:num w:numId="30" w16cid:durableId="1908999250">
    <w:abstractNumId w:val="38"/>
  </w:num>
  <w:num w:numId="31" w16cid:durableId="780957003">
    <w:abstractNumId w:val="24"/>
  </w:num>
  <w:num w:numId="32" w16cid:durableId="2119056416">
    <w:abstractNumId w:val="35"/>
  </w:num>
  <w:num w:numId="33" w16cid:durableId="1592006583">
    <w:abstractNumId w:val="25"/>
    <w:lvlOverride w:ilvl="0">
      <w:startOverride w:val="1"/>
    </w:lvlOverride>
  </w:num>
  <w:num w:numId="34" w16cid:durableId="1230111465">
    <w:abstractNumId w:val="4"/>
  </w:num>
  <w:num w:numId="35" w16cid:durableId="1187907133">
    <w:abstractNumId w:val="21"/>
  </w:num>
  <w:num w:numId="36" w16cid:durableId="452942514">
    <w:abstractNumId w:val="7"/>
  </w:num>
  <w:num w:numId="37" w16cid:durableId="1766073892">
    <w:abstractNumId w:val="9"/>
  </w:num>
  <w:num w:numId="38" w16cid:durableId="78186565">
    <w:abstractNumId w:val="15"/>
  </w:num>
  <w:num w:numId="39" w16cid:durableId="442069167">
    <w:abstractNumId w:val="32"/>
  </w:num>
  <w:num w:numId="40" w16cid:durableId="358552702">
    <w:abstractNumId w:val="6"/>
  </w:num>
  <w:num w:numId="41" w16cid:durableId="1719084464">
    <w:abstractNumId w:val="39"/>
  </w:num>
  <w:num w:numId="42" w16cid:durableId="48235194">
    <w:abstractNumId w:val="13"/>
  </w:num>
  <w:num w:numId="43" w16cid:durableId="1023483680">
    <w:abstractNumId w:val="10"/>
  </w:num>
  <w:num w:numId="44" w16cid:durableId="2035382391">
    <w:abstractNumId w:val="11"/>
  </w:num>
  <w:num w:numId="45" w16cid:durableId="1746679167">
    <w:abstractNumId w:val="4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94A"/>
    <w:rsid w:val="00000A08"/>
    <w:rsid w:val="000023FA"/>
    <w:rsid w:val="00002A37"/>
    <w:rsid w:val="0000564C"/>
    <w:rsid w:val="00006446"/>
    <w:rsid w:val="000066AD"/>
    <w:rsid w:val="00006896"/>
    <w:rsid w:val="00007CDC"/>
    <w:rsid w:val="00011B28"/>
    <w:rsid w:val="0001286B"/>
    <w:rsid w:val="00014D5E"/>
    <w:rsid w:val="00015D15"/>
    <w:rsid w:val="000207FA"/>
    <w:rsid w:val="00020FF5"/>
    <w:rsid w:val="00022CBC"/>
    <w:rsid w:val="0002564D"/>
    <w:rsid w:val="00025ECA"/>
    <w:rsid w:val="000325B8"/>
    <w:rsid w:val="00034C15"/>
    <w:rsid w:val="00036BA1"/>
    <w:rsid w:val="000376E5"/>
    <w:rsid w:val="00040622"/>
    <w:rsid w:val="000422E2"/>
    <w:rsid w:val="00042F22"/>
    <w:rsid w:val="000444EF"/>
    <w:rsid w:val="000461DD"/>
    <w:rsid w:val="00052A07"/>
    <w:rsid w:val="000534E3"/>
    <w:rsid w:val="0005606A"/>
    <w:rsid w:val="000568E1"/>
    <w:rsid w:val="00057117"/>
    <w:rsid w:val="00060B5C"/>
    <w:rsid w:val="00060E0F"/>
    <w:rsid w:val="000616E7"/>
    <w:rsid w:val="00063700"/>
    <w:rsid w:val="0006487E"/>
    <w:rsid w:val="000656EC"/>
    <w:rsid w:val="00065E1A"/>
    <w:rsid w:val="00065EF1"/>
    <w:rsid w:val="000706A9"/>
    <w:rsid w:val="00071295"/>
    <w:rsid w:val="0007288B"/>
    <w:rsid w:val="000761E9"/>
    <w:rsid w:val="00077E5F"/>
    <w:rsid w:val="0008036A"/>
    <w:rsid w:val="00081AE6"/>
    <w:rsid w:val="00081B5C"/>
    <w:rsid w:val="00082090"/>
    <w:rsid w:val="00084A5A"/>
    <w:rsid w:val="000855EB"/>
    <w:rsid w:val="0008566E"/>
    <w:rsid w:val="00085B52"/>
    <w:rsid w:val="000866F2"/>
    <w:rsid w:val="0009009F"/>
    <w:rsid w:val="00091557"/>
    <w:rsid w:val="000924C1"/>
    <w:rsid w:val="000924F0"/>
    <w:rsid w:val="00093474"/>
    <w:rsid w:val="0009397A"/>
    <w:rsid w:val="0009510F"/>
    <w:rsid w:val="000961D8"/>
    <w:rsid w:val="0009695F"/>
    <w:rsid w:val="00096E25"/>
    <w:rsid w:val="000A09D6"/>
    <w:rsid w:val="000A1B7B"/>
    <w:rsid w:val="000A3294"/>
    <w:rsid w:val="000A56F2"/>
    <w:rsid w:val="000A6323"/>
    <w:rsid w:val="000A76E7"/>
    <w:rsid w:val="000B0BF9"/>
    <w:rsid w:val="000B1357"/>
    <w:rsid w:val="000B2719"/>
    <w:rsid w:val="000B27FA"/>
    <w:rsid w:val="000B2F94"/>
    <w:rsid w:val="000B3A8F"/>
    <w:rsid w:val="000B4AB9"/>
    <w:rsid w:val="000B58C3"/>
    <w:rsid w:val="000B61E9"/>
    <w:rsid w:val="000C165A"/>
    <w:rsid w:val="000C2486"/>
    <w:rsid w:val="000C2E19"/>
    <w:rsid w:val="000C39AE"/>
    <w:rsid w:val="000C51D1"/>
    <w:rsid w:val="000C5847"/>
    <w:rsid w:val="000D0D07"/>
    <w:rsid w:val="000D4797"/>
    <w:rsid w:val="000E0527"/>
    <w:rsid w:val="000E187B"/>
    <w:rsid w:val="000E1C7A"/>
    <w:rsid w:val="000E1E92"/>
    <w:rsid w:val="000E2C89"/>
    <w:rsid w:val="000E5A3A"/>
    <w:rsid w:val="000E7793"/>
    <w:rsid w:val="000F06D6"/>
    <w:rsid w:val="000F0EB1"/>
    <w:rsid w:val="000F1106"/>
    <w:rsid w:val="000F3983"/>
    <w:rsid w:val="000F3BE9"/>
    <w:rsid w:val="000F3F6C"/>
    <w:rsid w:val="000F527A"/>
    <w:rsid w:val="000F671B"/>
    <w:rsid w:val="000F6DF3"/>
    <w:rsid w:val="001005FF"/>
    <w:rsid w:val="00101CAD"/>
    <w:rsid w:val="001020B4"/>
    <w:rsid w:val="0010271A"/>
    <w:rsid w:val="00104121"/>
    <w:rsid w:val="0010627D"/>
    <w:rsid w:val="001062FB"/>
    <w:rsid w:val="001063E6"/>
    <w:rsid w:val="001109EE"/>
    <w:rsid w:val="001134A1"/>
    <w:rsid w:val="00113CF4"/>
    <w:rsid w:val="001153EA"/>
    <w:rsid w:val="00115643"/>
    <w:rsid w:val="00116765"/>
    <w:rsid w:val="0011763C"/>
    <w:rsid w:val="001219F5"/>
    <w:rsid w:val="00121A20"/>
    <w:rsid w:val="0012377F"/>
    <w:rsid w:val="00124314"/>
    <w:rsid w:val="00125BE3"/>
    <w:rsid w:val="00126B4A"/>
    <w:rsid w:val="00132FD0"/>
    <w:rsid w:val="001344C0"/>
    <w:rsid w:val="001346FA"/>
    <w:rsid w:val="00134D37"/>
    <w:rsid w:val="00135252"/>
    <w:rsid w:val="0013765B"/>
    <w:rsid w:val="00137769"/>
    <w:rsid w:val="00137AB5"/>
    <w:rsid w:val="00137F0B"/>
    <w:rsid w:val="00141D8B"/>
    <w:rsid w:val="00142FC6"/>
    <w:rsid w:val="00144C53"/>
    <w:rsid w:val="00150D2B"/>
    <w:rsid w:val="00151E23"/>
    <w:rsid w:val="0015213C"/>
    <w:rsid w:val="001526E0"/>
    <w:rsid w:val="001533AB"/>
    <w:rsid w:val="001551B5"/>
    <w:rsid w:val="001567D3"/>
    <w:rsid w:val="00156F8A"/>
    <w:rsid w:val="001602A8"/>
    <w:rsid w:val="00161879"/>
    <w:rsid w:val="00161885"/>
    <w:rsid w:val="00161DED"/>
    <w:rsid w:val="001641BF"/>
    <w:rsid w:val="0016520F"/>
    <w:rsid w:val="001659C1"/>
    <w:rsid w:val="00167420"/>
    <w:rsid w:val="00167B15"/>
    <w:rsid w:val="00170E96"/>
    <w:rsid w:val="001734E5"/>
    <w:rsid w:val="00173A8E"/>
    <w:rsid w:val="00174166"/>
    <w:rsid w:val="0017502C"/>
    <w:rsid w:val="00180A49"/>
    <w:rsid w:val="0018143F"/>
    <w:rsid w:val="00181837"/>
    <w:rsid w:val="00181FF8"/>
    <w:rsid w:val="00182BC9"/>
    <w:rsid w:val="00183798"/>
    <w:rsid w:val="00183D11"/>
    <w:rsid w:val="001907BC"/>
    <w:rsid w:val="00190AC1"/>
    <w:rsid w:val="00191228"/>
    <w:rsid w:val="0019341A"/>
    <w:rsid w:val="001939DE"/>
    <w:rsid w:val="00194D4A"/>
    <w:rsid w:val="00197DF9"/>
    <w:rsid w:val="001A1987"/>
    <w:rsid w:val="001A2564"/>
    <w:rsid w:val="001A2B01"/>
    <w:rsid w:val="001A2E82"/>
    <w:rsid w:val="001A52C3"/>
    <w:rsid w:val="001A539B"/>
    <w:rsid w:val="001A54A8"/>
    <w:rsid w:val="001A5CED"/>
    <w:rsid w:val="001A6173"/>
    <w:rsid w:val="001A6CBA"/>
    <w:rsid w:val="001A7559"/>
    <w:rsid w:val="001A7CD0"/>
    <w:rsid w:val="001B0D97"/>
    <w:rsid w:val="001B276B"/>
    <w:rsid w:val="001B5A5D"/>
    <w:rsid w:val="001C0DCC"/>
    <w:rsid w:val="001C11C1"/>
    <w:rsid w:val="001C1314"/>
    <w:rsid w:val="001C1CE5"/>
    <w:rsid w:val="001C232F"/>
    <w:rsid w:val="001C383F"/>
    <w:rsid w:val="001C3D2A"/>
    <w:rsid w:val="001C40BE"/>
    <w:rsid w:val="001C520B"/>
    <w:rsid w:val="001D4AE0"/>
    <w:rsid w:val="001D4B5D"/>
    <w:rsid w:val="001D51BA"/>
    <w:rsid w:val="001D53E7"/>
    <w:rsid w:val="001D6342"/>
    <w:rsid w:val="001D695F"/>
    <w:rsid w:val="001D6D53"/>
    <w:rsid w:val="001E1C84"/>
    <w:rsid w:val="001E3AA5"/>
    <w:rsid w:val="001E4A8A"/>
    <w:rsid w:val="001E4F5C"/>
    <w:rsid w:val="001E58E2"/>
    <w:rsid w:val="001E59A5"/>
    <w:rsid w:val="001E5E9B"/>
    <w:rsid w:val="001E62D4"/>
    <w:rsid w:val="001E6496"/>
    <w:rsid w:val="001E6D64"/>
    <w:rsid w:val="001E7AED"/>
    <w:rsid w:val="001F21EB"/>
    <w:rsid w:val="001F372C"/>
    <w:rsid w:val="001F3916"/>
    <w:rsid w:val="001F3EC0"/>
    <w:rsid w:val="001F4E1F"/>
    <w:rsid w:val="001F54C5"/>
    <w:rsid w:val="001F59E6"/>
    <w:rsid w:val="001F662C"/>
    <w:rsid w:val="001F7074"/>
    <w:rsid w:val="00200490"/>
    <w:rsid w:val="00201F3A"/>
    <w:rsid w:val="00203F96"/>
    <w:rsid w:val="002059BA"/>
    <w:rsid w:val="002069B2"/>
    <w:rsid w:val="00207CF8"/>
    <w:rsid w:val="00207FA3"/>
    <w:rsid w:val="00211332"/>
    <w:rsid w:val="002113A2"/>
    <w:rsid w:val="002114F5"/>
    <w:rsid w:val="00211CEC"/>
    <w:rsid w:val="002124E6"/>
    <w:rsid w:val="002126BC"/>
    <w:rsid w:val="00214DA8"/>
    <w:rsid w:val="00215423"/>
    <w:rsid w:val="002158FA"/>
    <w:rsid w:val="00220600"/>
    <w:rsid w:val="002224DB"/>
    <w:rsid w:val="00222D03"/>
    <w:rsid w:val="00222FF6"/>
    <w:rsid w:val="00223FCB"/>
    <w:rsid w:val="002241EC"/>
    <w:rsid w:val="00225102"/>
    <w:rsid w:val="002252C3"/>
    <w:rsid w:val="0022577F"/>
    <w:rsid w:val="00225C54"/>
    <w:rsid w:val="00230765"/>
    <w:rsid w:val="00230D18"/>
    <w:rsid w:val="002319E4"/>
    <w:rsid w:val="00235632"/>
    <w:rsid w:val="00235872"/>
    <w:rsid w:val="0023651E"/>
    <w:rsid w:val="002365CC"/>
    <w:rsid w:val="00241559"/>
    <w:rsid w:val="00241FFE"/>
    <w:rsid w:val="0024204E"/>
    <w:rsid w:val="002435B3"/>
    <w:rsid w:val="00244FDC"/>
    <w:rsid w:val="002458EB"/>
    <w:rsid w:val="002500C8"/>
    <w:rsid w:val="00250B49"/>
    <w:rsid w:val="00250DBD"/>
    <w:rsid w:val="002536C6"/>
    <w:rsid w:val="00254D3D"/>
    <w:rsid w:val="00255E55"/>
    <w:rsid w:val="00257543"/>
    <w:rsid w:val="00257FB3"/>
    <w:rsid w:val="002617E7"/>
    <w:rsid w:val="00262FE4"/>
    <w:rsid w:val="00264228"/>
    <w:rsid w:val="00264334"/>
    <w:rsid w:val="0026473E"/>
    <w:rsid w:val="00266214"/>
    <w:rsid w:val="00267092"/>
    <w:rsid w:val="00267412"/>
    <w:rsid w:val="00267C83"/>
    <w:rsid w:val="00267EDC"/>
    <w:rsid w:val="0027144F"/>
    <w:rsid w:val="00271813"/>
    <w:rsid w:val="00271F3A"/>
    <w:rsid w:val="00272179"/>
    <w:rsid w:val="00273278"/>
    <w:rsid w:val="002737F4"/>
    <w:rsid w:val="00274D94"/>
    <w:rsid w:val="00275BA6"/>
    <w:rsid w:val="002768B4"/>
    <w:rsid w:val="00277824"/>
    <w:rsid w:val="00280184"/>
    <w:rsid w:val="002805F5"/>
    <w:rsid w:val="00280751"/>
    <w:rsid w:val="00280FAD"/>
    <w:rsid w:val="0028123A"/>
    <w:rsid w:val="002818A1"/>
    <w:rsid w:val="00281964"/>
    <w:rsid w:val="0028280A"/>
    <w:rsid w:val="0028317A"/>
    <w:rsid w:val="002860A7"/>
    <w:rsid w:val="00286ACD"/>
    <w:rsid w:val="00286FBC"/>
    <w:rsid w:val="00287838"/>
    <w:rsid w:val="002907B5"/>
    <w:rsid w:val="00290D0B"/>
    <w:rsid w:val="00290D9A"/>
    <w:rsid w:val="002920D5"/>
    <w:rsid w:val="00292EB7"/>
    <w:rsid w:val="00295310"/>
    <w:rsid w:val="00295C01"/>
    <w:rsid w:val="00296227"/>
    <w:rsid w:val="00296F44"/>
    <w:rsid w:val="0029777D"/>
    <w:rsid w:val="002A04E9"/>
    <w:rsid w:val="002A055E"/>
    <w:rsid w:val="002A1D4E"/>
    <w:rsid w:val="002A2869"/>
    <w:rsid w:val="002A5566"/>
    <w:rsid w:val="002A578E"/>
    <w:rsid w:val="002A723B"/>
    <w:rsid w:val="002B0244"/>
    <w:rsid w:val="002B0575"/>
    <w:rsid w:val="002B0906"/>
    <w:rsid w:val="002B11B8"/>
    <w:rsid w:val="002B15C0"/>
    <w:rsid w:val="002B21C5"/>
    <w:rsid w:val="002B24D6"/>
    <w:rsid w:val="002B6A85"/>
    <w:rsid w:val="002C1B2F"/>
    <w:rsid w:val="002C299E"/>
    <w:rsid w:val="002C41E6"/>
    <w:rsid w:val="002C7AFD"/>
    <w:rsid w:val="002D071A"/>
    <w:rsid w:val="002D22E0"/>
    <w:rsid w:val="002D2C27"/>
    <w:rsid w:val="002D34B2"/>
    <w:rsid w:val="002D48B0"/>
    <w:rsid w:val="002D53F0"/>
    <w:rsid w:val="002D5B37"/>
    <w:rsid w:val="002D7637"/>
    <w:rsid w:val="002E17F2"/>
    <w:rsid w:val="002E196B"/>
    <w:rsid w:val="002E7CAE"/>
    <w:rsid w:val="002E7D82"/>
    <w:rsid w:val="002E7F43"/>
    <w:rsid w:val="002F13E4"/>
    <w:rsid w:val="002F2771"/>
    <w:rsid w:val="002F37A9"/>
    <w:rsid w:val="002F4504"/>
    <w:rsid w:val="002F466C"/>
    <w:rsid w:val="002F64C0"/>
    <w:rsid w:val="002F6DF3"/>
    <w:rsid w:val="00301CE6"/>
    <w:rsid w:val="0030256B"/>
    <w:rsid w:val="0030501F"/>
    <w:rsid w:val="00305A94"/>
    <w:rsid w:val="00306481"/>
    <w:rsid w:val="00307BA1"/>
    <w:rsid w:val="003108CF"/>
    <w:rsid w:val="00311702"/>
    <w:rsid w:val="00311E82"/>
    <w:rsid w:val="00313FD6"/>
    <w:rsid w:val="003143BD"/>
    <w:rsid w:val="00315363"/>
    <w:rsid w:val="0031629B"/>
    <w:rsid w:val="003203ED"/>
    <w:rsid w:val="00322C9F"/>
    <w:rsid w:val="00323C9D"/>
    <w:rsid w:val="00324D23"/>
    <w:rsid w:val="00326611"/>
    <w:rsid w:val="00331751"/>
    <w:rsid w:val="003342D6"/>
    <w:rsid w:val="00334579"/>
    <w:rsid w:val="00335858"/>
    <w:rsid w:val="00335903"/>
    <w:rsid w:val="003362F7"/>
    <w:rsid w:val="00336BDA"/>
    <w:rsid w:val="00337D9F"/>
    <w:rsid w:val="0034196C"/>
    <w:rsid w:val="00342BD7"/>
    <w:rsid w:val="00346DB5"/>
    <w:rsid w:val="003477B1"/>
    <w:rsid w:val="00350E57"/>
    <w:rsid w:val="003516F7"/>
    <w:rsid w:val="00352119"/>
    <w:rsid w:val="00352B12"/>
    <w:rsid w:val="00357380"/>
    <w:rsid w:val="003602D9"/>
    <w:rsid w:val="003604CE"/>
    <w:rsid w:val="003659E6"/>
    <w:rsid w:val="00366D60"/>
    <w:rsid w:val="00370E47"/>
    <w:rsid w:val="003742AC"/>
    <w:rsid w:val="00374C53"/>
    <w:rsid w:val="00374E21"/>
    <w:rsid w:val="0037572E"/>
    <w:rsid w:val="00376FD2"/>
    <w:rsid w:val="003776DE"/>
    <w:rsid w:val="00377CE1"/>
    <w:rsid w:val="003820D3"/>
    <w:rsid w:val="003830AC"/>
    <w:rsid w:val="00385BF0"/>
    <w:rsid w:val="003863BD"/>
    <w:rsid w:val="003939FF"/>
    <w:rsid w:val="00395B0D"/>
    <w:rsid w:val="00395C42"/>
    <w:rsid w:val="003969C6"/>
    <w:rsid w:val="00396C2F"/>
    <w:rsid w:val="003A18CB"/>
    <w:rsid w:val="003A2223"/>
    <w:rsid w:val="003A2A0F"/>
    <w:rsid w:val="003A45A1"/>
    <w:rsid w:val="003A5B0A"/>
    <w:rsid w:val="003A6BAC"/>
    <w:rsid w:val="003A70A4"/>
    <w:rsid w:val="003A7E8E"/>
    <w:rsid w:val="003A7EF3"/>
    <w:rsid w:val="003B159C"/>
    <w:rsid w:val="003B16F7"/>
    <w:rsid w:val="003B2DAE"/>
    <w:rsid w:val="003B369F"/>
    <w:rsid w:val="003B36A3"/>
    <w:rsid w:val="003B41AA"/>
    <w:rsid w:val="003B48B5"/>
    <w:rsid w:val="003B5E4E"/>
    <w:rsid w:val="003B620F"/>
    <w:rsid w:val="003B63E8"/>
    <w:rsid w:val="003B64BB"/>
    <w:rsid w:val="003B74B1"/>
    <w:rsid w:val="003B7FE5"/>
    <w:rsid w:val="003C11C8"/>
    <w:rsid w:val="003C1309"/>
    <w:rsid w:val="003C2702"/>
    <w:rsid w:val="003C4CFE"/>
    <w:rsid w:val="003C7806"/>
    <w:rsid w:val="003D109F"/>
    <w:rsid w:val="003D120F"/>
    <w:rsid w:val="003D2478"/>
    <w:rsid w:val="003D268E"/>
    <w:rsid w:val="003D3C45"/>
    <w:rsid w:val="003D44B1"/>
    <w:rsid w:val="003D4C5C"/>
    <w:rsid w:val="003D5B1F"/>
    <w:rsid w:val="003E15FA"/>
    <w:rsid w:val="003E24A5"/>
    <w:rsid w:val="003E27DF"/>
    <w:rsid w:val="003E2BBC"/>
    <w:rsid w:val="003E55E4"/>
    <w:rsid w:val="003E5963"/>
    <w:rsid w:val="003E6211"/>
    <w:rsid w:val="003E63D2"/>
    <w:rsid w:val="003E6C07"/>
    <w:rsid w:val="003E74E3"/>
    <w:rsid w:val="003F05C7"/>
    <w:rsid w:val="003F2CD4"/>
    <w:rsid w:val="003F3B4E"/>
    <w:rsid w:val="003F6BBE"/>
    <w:rsid w:val="003F7023"/>
    <w:rsid w:val="003F7514"/>
    <w:rsid w:val="004000E8"/>
    <w:rsid w:val="00402E2B"/>
    <w:rsid w:val="0040512B"/>
    <w:rsid w:val="00405CA5"/>
    <w:rsid w:val="004072BA"/>
    <w:rsid w:val="00407CD3"/>
    <w:rsid w:val="00410134"/>
    <w:rsid w:val="00410B72"/>
    <w:rsid w:val="00410F18"/>
    <w:rsid w:val="0041263E"/>
    <w:rsid w:val="00413AAC"/>
    <w:rsid w:val="00413E92"/>
    <w:rsid w:val="0042093C"/>
    <w:rsid w:val="00421105"/>
    <w:rsid w:val="00421903"/>
    <w:rsid w:val="00422AA4"/>
    <w:rsid w:val="004234DC"/>
    <w:rsid w:val="004242F4"/>
    <w:rsid w:val="004260B3"/>
    <w:rsid w:val="00426EE7"/>
    <w:rsid w:val="00427248"/>
    <w:rsid w:val="004311B2"/>
    <w:rsid w:val="004320F3"/>
    <w:rsid w:val="0043647B"/>
    <w:rsid w:val="0043705E"/>
    <w:rsid w:val="004372CA"/>
    <w:rsid w:val="00437447"/>
    <w:rsid w:val="004403CD"/>
    <w:rsid w:val="00440C79"/>
    <w:rsid w:val="0044128A"/>
    <w:rsid w:val="00441A92"/>
    <w:rsid w:val="00442118"/>
    <w:rsid w:val="004431DC"/>
    <w:rsid w:val="00444F56"/>
    <w:rsid w:val="00446488"/>
    <w:rsid w:val="00447E87"/>
    <w:rsid w:val="004517AA"/>
    <w:rsid w:val="0045184E"/>
    <w:rsid w:val="0045244D"/>
    <w:rsid w:val="00452CAC"/>
    <w:rsid w:val="00457565"/>
    <w:rsid w:val="00457B71"/>
    <w:rsid w:val="00460251"/>
    <w:rsid w:val="0046374F"/>
    <w:rsid w:val="00464689"/>
    <w:rsid w:val="004647BE"/>
    <w:rsid w:val="004669E2"/>
    <w:rsid w:val="00467C36"/>
    <w:rsid w:val="00470417"/>
    <w:rsid w:val="00470C31"/>
    <w:rsid w:val="00471173"/>
    <w:rsid w:val="00471DE0"/>
    <w:rsid w:val="004734D0"/>
    <w:rsid w:val="004750BD"/>
    <w:rsid w:val="0047524A"/>
    <w:rsid w:val="0047556B"/>
    <w:rsid w:val="00477768"/>
    <w:rsid w:val="004806BE"/>
    <w:rsid w:val="00482FDE"/>
    <w:rsid w:val="004852D6"/>
    <w:rsid w:val="004875D2"/>
    <w:rsid w:val="0049017D"/>
    <w:rsid w:val="00490C8C"/>
    <w:rsid w:val="00490E33"/>
    <w:rsid w:val="00490F94"/>
    <w:rsid w:val="004911CE"/>
    <w:rsid w:val="00492BC5"/>
    <w:rsid w:val="00493C0D"/>
    <w:rsid w:val="00495035"/>
    <w:rsid w:val="004964F1"/>
    <w:rsid w:val="0049722D"/>
    <w:rsid w:val="004A1574"/>
    <w:rsid w:val="004A16BC"/>
    <w:rsid w:val="004A2B94"/>
    <w:rsid w:val="004A3C18"/>
    <w:rsid w:val="004A4682"/>
    <w:rsid w:val="004A4E8A"/>
    <w:rsid w:val="004B10D1"/>
    <w:rsid w:val="004B37D0"/>
    <w:rsid w:val="004B4421"/>
    <w:rsid w:val="004B5EF8"/>
    <w:rsid w:val="004B6A26"/>
    <w:rsid w:val="004B6F6A"/>
    <w:rsid w:val="004B7AA6"/>
    <w:rsid w:val="004B7C0C"/>
    <w:rsid w:val="004C231F"/>
    <w:rsid w:val="004C34C5"/>
    <w:rsid w:val="004C3898"/>
    <w:rsid w:val="004C41B2"/>
    <w:rsid w:val="004C7AF8"/>
    <w:rsid w:val="004D1082"/>
    <w:rsid w:val="004D1BC2"/>
    <w:rsid w:val="004D2534"/>
    <w:rsid w:val="004D36B1"/>
    <w:rsid w:val="004D36CD"/>
    <w:rsid w:val="004D4984"/>
    <w:rsid w:val="004D7EBD"/>
    <w:rsid w:val="004E1FEA"/>
    <w:rsid w:val="004E2680"/>
    <w:rsid w:val="004E28F9"/>
    <w:rsid w:val="004E3658"/>
    <w:rsid w:val="004E440F"/>
    <w:rsid w:val="004E462E"/>
    <w:rsid w:val="004E52AA"/>
    <w:rsid w:val="004E56DC"/>
    <w:rsid w:val="004E7431"/>
    <w:rsid w:val="004E76F4"/>
    <w:rsid w:val="004E7B84"/>
    <w:rsid w:val="004F0133"/>
    <w:rsid w:val="004F0B4E"/>
    <w:rsid w:val="004F0B6C"/>
    <w:rsid w:val="004F2078"/>
    <w:rsid w:val="004F2700"/>
    <w:rsid w:val="004F4CDC"/>
    <w:rsid w:val="004F4DA3"/>
    <w:rsid w:val="004F6DB8"/>
    <w:rsid w:val="00501481"/>
    <w:rsid w:val="00506557"/>
    <w:rsid w:val="0050677A"/>
    <w:rsid w:val="00506FE1"/>
    <w:rsid w:val="0050701E"/>
    <w:rsid w:val="00507125"/>
    <w:rsid w:val="005108D8"/>
    <w:rsid w:val="00510DF0"/>
    <w:rsid w:val="00511622"/>
    <w:rsid w:val="005116F9"/>
    <w:rsid w:val="005153A7"/>
    <w:rsid w:val="005219CF"/>
    <w:rsid w:val="00522BB6"/>
    <w:rsid w:val="00526A2E"/>
    <w:rsid w:val="00527B30"/>
    <w:rsid w:val="0053055A"/>
    <w:rsid w:val="005312FF"/>
    <w:rsid w:val="00532DBF"/>
    <w:rsid w:val="00533967"/>
    <w:rsid w:val="005339F9"/>
    <w:rsid w:val="0053445F"/>
    <w:rsid w:val="00534B59"/>
    <w:rsid w:val="00535023"/>
    <w:rsid w:val="00536759"/>
    <w:rsid w:val="00537C62"/>
    <w:rsid w:val="00540440"/>
    <w:rsid w:val="0054418D"/>
    <w:rsid w:val="0054678C"/>
    <w:rsid w:val="00546970"/>
    <w:rsid w:val="00550B9F"/>
    <w:rsid w:val="00550E41"/>
    <w:rsid w:val="00551D96"/>
    <w:rsid w:val="00552509"/>
    <w:rsid w:val="00554408"/>
    <w:rsid w:val="00554C93"/>
    <w:rsid w:val="00554E19"/>
    <w:rsid w:val="0056092C"/>
    <w:rsid w:val="00560A75"/>
    <w:rsid w:val="00560C19"/>
    <w:rsid w:val="00560F2E"/>
    <w:rsid w:val="0056121F"/>
    <w:rsid w:val="005637ED"/>
    <w:rsid w:val="00564E76"/>
    <w:rsid w:val="0056559C"/>
    <w:rsid w:val="00567064"/>
    <w:rsid w:val="005672FB"/>
    <w:rsid w:val="0056782F"/>
    <w:rsid w:val="00571CFA"/>
    <w:rsid w:val="00572505"/>
    <w:rsid w:val="00572A07"/>
    <w:rsid w:val="00574900"/>
    <w:rsid w:val="00575B91"/>
    <w:rsid w:val="00575C35"/>
    <w:rsid w:val="005800A5"/>
    <w:rsid w:val="005802FB"/>
    <w:rsid w:val="00582809"/>
    <w:rsid w:val="00584AC9"/>
    <w:rsid w:val="005861F4"/>
    <w:rsid w:val="0058798C"/>
    <w:rsid w:val="005900FA"/>
    <w:rsid w:val="005913E3"/>
    <w:rsid w:val="00593473"/>
    <w:rsid w:val="005935A4"/>
    <w:rsid w:val="005948C2"/>
    <w:rsid w:val="00595DCA"/>
    <w:rsid w:val="00597452"/>
    <w:rsid w:val="0059779B"/>
    <w:rsid w:val="005A043F"/>
    <w:rsid w:val="005A209A"/>
    <w:rsid w:val="005A2BAD"/>
    <w:rsid w:val="005A409C"/>
    <w:rsid w:val="005A4CFC"/>
    <w:rsid w:val="005A662D"/>
    <w:rsid w:val="005B10F4"/>
    <w:rsid w:val="005B1250"/>
    <w:rsid w:val="005B1409"/>
    <w:rsid w:val="005B1CE7"/>
    <w:rsid w:val="005B1DA9"/>
    <w:rsid w:val="005B237F"/>
    <w:rsid w:val="005B35D7"/>
    <w:rsid w:val="005B392A"/>
    <w:rsid w:val="005B3AA3"/>
    <w:rsid w:val="005B6F83"/>
    <w:rsid w:val="005B7443"/>
    <w:rsid w:val="005C0C7A"/>
    <w:rsid w:val="005C1355"/>
    <w:rsid w:val="005C342D"/>
    <w:rsid w:val="005C74FB"/>
    <w:rsid w:val="005D1602"/>
    <w:rsid w:val="005D77FF"/>
    <w:rsid w:val="005D7D5A"/>
    <w:rsid w:val="005E385F"/>
    <w:rsid w:val="005E5B81"/>
    <w:rsid w:val="005E720F"/>
    <w:rsid w:val="005F2CB1"/>
    <w:rsid w:val="005F3025"/>
    <w:rsid w:val="005F3AA3"/>
    <w:rsid w:val="005F618C"/>
    <w:rsid w:val="005F62CA"/>
    <w:rsid w:val="005F6A6F"/>
    <w:rsid w:val="005F70BD"/>
    <w:rsid w:val="006008C4"/>
    <w:rsid w:val="00601B51"/>
    <w:rsid w:val="0060283C"/>
    <w:rsid w:val="00602FA2"/>
    <w:rsid w:val="0060428A"/>
    <w:rsid w:val="00604F14"/>
    <w:rsid w:val="00605357"/>
    <w:rsid w:val="00607566"/>
    <w:rsid w:val="0060793C"/>
    <w:rsid w:val="00611462"/>
    <w:rsid w:val="00611B83"/>
    <w:rsid w:val="00612DB2"/>
    <w:rsid w:val="00613257"/>
    <w:rsid w:val="00614FA1"/>
    <w:rsid w:val="00616584"/>
    <w:rsid w:val="00620A71"/>
    <w:rsid w:val="00620D80"/>
    <w:rsid w:val="006212DE"/>
    <w:rsid w:val="00622C14"/>
    <w:rsid w:val="006234A6"/>
    <w:rsid w:val="00623CF9"/>
    <w:rsid w:val="00630001"/>
    <w:rsid w:val="006311B3"/>
    <w:rsid w:val="00631E8C"/>
    <w:rsid w:val="0063284C"/>
    <w:rsid w:val="006333DB"/>
    <w:rsid w:val="00634A88"/>
    <w:rsid w:val="006361EE"/>
    <w:rsid w:val="00636398"/>
    <w:rsid w:val="00636666"/>
    <w:rsid w:val="006368D3"/>
    <w:rsid w:val="00636B25"/>
    <w:rsid w:val="00636D94"/>
    <w:rsid w:val="006377EC"/>
    <w:rsid w:val="006401D0"/>
    <w:rsid w:val="0064151F"/>
    <w:rsid w:val="00641533"/>
    <w:rsid w:val="0064208D"/>
    <w:rsid w:val="006423AB"/>
    <w:rsid w:val="00643475"/>
    <w:rsid w:val="0064396A"/>
    <w:rsid w:val="0064624E"/>
    <w:rsid w:val="00647EB9"/>
    <w:rsid w:val="00650AB9"/>
    <w:rsid w:val="00650F4E"/>
    <w:rsid w:val="00652AD2"/>
    <w:rsid w:val="00655733"/>
    <w:rsid w:val="00655ACD"/>
    <w:rsid w:val="00656A92"/>
    <w:rsid w:val="00656DDE"/>
    <w:rsid w:val="00657B2D"/>
    <w:rsid w:val="0066011D"/>
    <w:rsid w:val="006607C0"/>
    <w:rsid w:val="006613A6"/>
    <w:rsid w:val="006627A2"/>
    <w:rsid w:val="00662FE1"/>
    <w:rsid w:val="006634E6"/>
    <w:rsid w:val="006655EE"/>
    <w:rsid w:val="006669F1"/>
    <w:rsid w:val="0066739B"/>
    <w:rsid w:val="00667EE7"/>
    <w:rsid w:val="006704B1"/>
    <w:rsid w:val="00670922"/>
    <w:rsid w:val="00670BE1"/>
    <w:rsid w:val="00670EDC"/>
    <w:rsid w:val="0067218F"/>
    <w:rsid w:val="006741F2"/>
    <w:rsid w:val="00674CC3"/>
    <w:rsid w:val="00675C72"/>
    <w:rsid w:val="006771F9"/>
    <w:rsid w:val="006776D7"/>
    <w:rsid w:val="00681003"/>
    <w:rsid w:val="00681578"/>
    <w:rsid w:val="006817C9"/>
    <w:rsid w:val="00681962"/>
    <w:rsid w:val="006819BC"/>
    <w:rsid w:val="00681BA2"/>
    <w:rsid w:val="00682165"/>
    <w:rsid w:val="00683ECE"/>
    <w:rsid w:val="0068773E"/>
    <w:rsid w:val="006906EF"/>
    <w:rsid w:val="0069099D"/>
    <w:rsid w:val="00695FC2"/>
    <w:rsid w:val="00696949"/>
    <w:rsid w:val="00697052"/>
    <w:rsid w:val="006A46FB"/>
    <w:rsid w:val="006A5E28"/>
    <w:rsid w:val="006A697B"/>
    <w:rsid w:val="006A6CD2"/>
    <w:rsid w:val="006A7AFF"/>
    <w:rsid w:val="006A7FF6"/>
    <w:rsid w:val="006B1816"/>
    <w:rsid w:val="006B2099"/>
    <w:rsid w:val="006B2C8C"/>
    <w:rsid w:val="006B3B64"/>
    <w:rsid w:val="006B3E48"/>
    <w:rsid w:val="006B50CF"/>
    <w:rsid w:val="006B55E4"/>
    <w:rsid w:val="006B5A61"/>
    <w:rsid w:val="006B5F34"/>
    <w:rsid w:val="006B7826"/>
    <w:rsid w:val="006B7919"/>
    <w:rsid w:val="006C03B8"/>
    <w:rsid w:val="006C321C"/>
    <w:rsid w:val="006C5E6E"/>
    <w:rsid w:val="006C5EC9"/>
    <w:rsid w:val="006C6059"/>
    <w:rsid w:val="006C7522"/>
    <w:rsid w:val="006C7744"/>
    <w:rsid w:val="006D0EFF"/>
    <w:rsid w:val="006D3EAC"/>
    <w:rsid w:val="006D485C"/>
    <w:rsid w:val="006D6E8A"/>
    <w:rsid w:val="006D6F08"/>
    <w:rsid w:val="006D734E"/>
    <w:rsid w:val="006D7F37"/>
    <w:rsid w:val="006E062C"/>
    <w:rsid w:val="006E1616"/>
    <w:rsid w:val="006E1C82"/>
    <w:rsid w:val="006E28B7"/>
    <w:rsid w:val="006E2A9B"/>
    <w:rsid w:val="006E3310"/>
    <w:rsid w:val="006E374F"/>
    <w:rsid w:val="006E4E39"/>
    <w:rsid w:val="006E565E"/>
    <w:rsid w:val="006E673D"/>
    <w:rsid w:val="006E7D3B"/>
    <w:rsid w:val="006F1B70"/>
    <w:rsid w:val="006F341D"/>
    <w:rsid w:val="006F3CDE"/>
    <w:rsid w:val="006F402F"/>
    <w:rsid w:val="006F4CEF"/>
    <w:rsid w:val="006F581A"/>
    <w:rsid w:val="006F58D4"/>
    <w:rsid w:val="006F6582"/>
    <w:rsid w:val="006F7588"/>
    <w:rsid w:val="0070006F"/>
    <w:rsid w:val="0070346E"/>
    <w:rsid w:val="00704EDB"/>
    <w:rsid w:val="00706101"/>
    <w:rsid w:val="00706EB4"/>
    <w:rsid w:val="00707072"/>
    <w:rsid w:val="00707D61"/>
    <w:rsid w:val="00710A97"/>
    <w:rsid w:val="0071155A"/>
    <w:rsid w:val="00712287"/>
    <w:rsid w:val="00712772"/>
    <w:rsid w:val="00713AB6"/>
    <w:rsid w:val="007146C6"/>
    <w:rsid w:val="007148D3"/>
    <w:rsid w:val="00715B9A"/>
    <w:rsid w:val="007166C8"/>
    <w:rsid w:val="007201BE"/>
    <w:rsid w:val="00721B32"/>
    <w:rsid w:val="007250F7"/>
    <w:rsid w:val="007257D0"/>
    <w:rsid w:val="00726EA6"/>
    <w:rsid w:val="00727097"/>
    <w:rsid w:val="00727208"/>
    <w:rsid w:val="00727470"/>
    <w:rsid w:val="00727680"/>
    <w:rsid w:val="0073018C"/>
    <w:rsid w:val="00731E7A"/>
    <w:rsid w:val="0073253F"/>
    <w:rsid w:val="0073429B"/>
    <w:rsid w:val="007348B1"/>
    <w:rsid w:val="007348E3"/>
    <w:rsid w:val="007362A6"/>
    <w:rsid w:val="00736D7D"/>
    <w:rsid w:val="00740A2E"/>
    <w:rsid w:val="00740E58"/>
    <w:rsid w:val="00742BEE"/>
    <w:rsid w:val="007445A0"/>
    <w:rsid w:val="0074524B"/>
    <w:rsid w:val="007453AF"/>
    <w:rsid w:val="0074730E"/>
    <w:rsid w:val="00747D8B"/>
    <w:rsid w:val="00751228"/>
    <w:rsid w:val="00756868"/>
    <w:rsid w:val="007571E1"/>
    <w:rsid w:val="00757EBA"/>
    <w:rsid w:val="007604B2"/>
    <w:rsid w:val="00760949"/>
    <w:rsid w:val="00761855"/>
    <w:rsid w:val="0076202D"/>
    <w:rsid w:val="0076285F"/>
    <w:rsid w:val="007629F5"/>
    <w:rsid w:val="00763787"/>
    <w:rsid w:val="00765281"/>
    <w:rsid w:val="00766BAD"/>
    <w:rsid w:val="00766C83"/>
    <w:rsid w:val="0077079E"/>
    <w:rsid w:val="00770A7B"/>
    <w:rsid w:val="007729A2"/>
    <w:rsid w:val="00773C28"/>
    <w:rsid w:val="007750CE"/>
    <w:rsid w:val="007755F2"/>
    <w:rsid w:val="00776971"/>
    <w:rsid w:val="00780A80"/>
    <w:rsid w:val="0078177E"/>
    <w:rsid w:val="0078304C"/>
    <w:rsid w:val="00783673"/>
    <w:rsid w:val="00783E07"/>
    <w:rsid w:val="00784020"/>
    <w:rsid w:val="00785490"/>
    <w:rsid w:val="0078620E"/>
    <w:rsid w:val="00786C5C"/>
    <w:rsid w:val="0079017B"/>
    <w:rsid w:val="007917E2"/>
    <w:rsid w:val="007925EA"/>
    <w:rsid w:val="007928B9"/>
    <w:rsid w:val="00792EA0"/>
    <w:rsid w:val="00793CD8"/>
    <w:rsid w:val="00794552"/>
    <w:rsid w:val="00795C92"/>
    <w:rsid w:val="00796231"/>
    <w:rsid w:val="00797173"/>
    <w:rsid w:val="007A1CB3"/>
    <w:rsid w:val="007A306F"/>
    <w:rsid w:val="007A3BB7"/>
    <w:rsid w:val="007A43A6"/>
    <w:rsid w:val="007A44B6"/>
    <w:rsid w:val="007A58A6"/>
    <w:rsid w:val="007A709A"/>
    <w:rsid w:val="007B1D25"/>
    <w:rsid w:val="007B23C8"/>
    <w:rsid w:val="007B3459"/>
    <w:rsid w:val="007B3D2D"/>
    <w:rsid w:val="007B47BD"/>
    <w:rsid w:val="007B50AE"/>
    <w:rsid w:val="007B51DF"/>
    <w:rsid w:val="007B5B40"/>
    <w:rsid w:val="007B70D7"/>
    <w:rsid w:val="007B7253"/>
    <w:rsid w:val="007C05DD"/>
    <w:rsid w:val="007C0FB1"/>
    <w:rsid w:val="007C2415"/>
    <w:rsid w:val="007C3D18"/>
    <w:rsid w:val="007C4D63"/>
    <w:rsid w:val="007C584C"/>
    <w:rsid w:val="007C60BF"/>
    <w:rsid w:val="007C6A07"/>
    <w:rsid w:val="007C75A1"/>
    <w:rsid w:val="007C77A5"/>
    <w:rsid w:val="007D04E5"/>
    <w:rsid w:val="007D23EF"/>
    <w:rsid w:val="007D5901"/>
    <w:rsid w:val="007D7526"/>
    <w:rsid w:val="007D7752"/>
    <w:rsid w:val="007E1BBF"/>
    <w:rsid w:val="007E2D13"/>
    <w:rsid w:val="007E438E"/>
    <w:rsid w:val="007E4610"/>
    <w:rsid w:val="007E4715"/>
    <w:rsid w:val="007E505B"/>
    <w:rsid w:val="007E7091"/>
    <w:rsid w:val="007F010E"/>
    <w:rsid w:val="007F1F42"/>
    <w:rsid w:val="007F628D"/>
    <w:rsid w:val="007F657D"/>
    <w:rsid w:val="00800A5C"/>
    <w:rsid w:val="00801904"/>
    <w:rsid w:val="0080205F"/>
    <w:rsid w:val="00802764"/>
    <w:rsid w:val="00803FAE"/>
    <w:rsid w:val="008051E8"/>
    <w:rsid w:val="0080605F"/>
    <w:rsid w:val="00807786"/>
    <w:rsid w:val="00810E6C"/>
    <w:rsid w:val="00811FCB"/>
    <w:rsid w:val="008127D2"/>
    <w:rsid w:val="008149CB"/>
    <w:rsid w:val="008158D6"/>
    <w:rsid w:val="00816948"/>
    <w:rsid w:val="00817196"/>
    <w:rsid w:val="00822ADF"/>
    <w:rsid w:val="008235DB"/>
    <w:rsid w:val="008239F8"/>
    <w:rsid w:val="008249B2"/>
    <w:rsid w:val="00824AB4"/>
    <w:rsid w:val="00825C42"/>
    <w:rsid w:val="00825D25"/>
    <w:rsid w:val="00827898"/>
    <w:rsid w:val="00827D6F"/>
    <w:rsid w:val="00831E0A"/>
    <w:rsid w:val="00833516"/>
    <w:rsid w:val="00836367"/>
    <w:rsid w:val="008376AC"/>
    <w:rsid w:val="008444E8"/>
    <w:rsid w:val="00844E80"/>
    <w:rsid w:val="008465BB"/>
    <w:rsid w:val="00846FE7"/>
    <w:rsid w:val="008516EB"/>
    <w:rsid w:val="008517A5"/>
    <w:rsid w:val="0085444E"/>
    <w:rsid w:val="00856911"/>
    <w:rsid w:val="00857E19"/>
    <w:rsid w:val="00861F0B"/>
    <w:rsid w:val="008677FD"/>
    <w:rsid w:val="008706D4"/>
    <w:rsid w:val="00870F8A"/>
    <w:rsid w:val="008718EA"/>
    <w:rsid w:val="008719A4"/>
    <w:rsid w:val="00871D23"/>
    <w:rsid w:val="00874312"/>
    <w:rsid w:val="0087437C"/>
    <w:rsid w:val="00874DF1"/>
    <w:rsid w:val="00875CD7"/>
    <w:rsid w:val="00876889"/>
    <w:rsid w:val="00876B4D"/>
    <w:rsid w:val="00876C29"/>
    <w:rsid w:val="00877F18"/>
    <w:rsid w:val="008802E8"/>
    <w:rsid w:val="0088225C"/>
    <w:rsid w:val="00883FB1"/>
    <w:rsid w:val="00885874"/>
    <w:rsid w:val="00893E2D"/>
    <w:rsid w:val="008941E3"/>
    <w:rsid w:val="00894A88"/>
    <w:rsid w:val="00894EFD"/>
    <w:rsid w:val="00895386"/>
    <w:rsid w:val="00895FE7"/>
    <w:rsid w:val="008A19D7"/>
    <w:rsid w:val="008A1E6D"/>
    <w:rsid w:val="008A21FF"/>
    <w:rsid w:val="008A2751"/>
    <w:rsid w:val="008A2CE2"/>
    <w:rsid w:val="008A30AC"/>
    <w:rsid w:val="008A3B4A"/>
    <w:rsid w:val="008A3C45"/>
    <w:rsid w:val="008A44B8"/>
    <w:rsid w:val="008A4AE6"/>
    <w:rsid w:val="008A51A8"/>
    <w:rsid w:val="008A54C7"/>
    <w:rsid w:val="008A644C"/>
    <w:rsid w:val="008A6F06"/>
    <w:rsid w:val="008A708C"/>
    <w:rsid w:val="008A77D8"/>
    <w:rsid w:val="008B0483"/>
    <w:rsid w:val="008B120C"/>
    <w:rsid w:val="008B1BD6"/>
    <w:rsid w:val="008B414D"/>
    <w:rsid w:val="008B51A0"/>
    <w:rsid w:val="008B592A"/>
    <w:rsid w:val="008B7B5C"/>
    <w:rsid w:val="008C0C99"/>
    <w:rsid w:val="008C137B"/>
    <w:rsid w:val="008C2017"/>
    <w:rsid w:val="008C2908"/>
    <w:rsid w:val="008C4958"/>
    <w:rsid w:val="008C4BAA"/>
    <w:rsid w:val="008C6AE8"/>
    <w:rsid w:val="008C7573"/>
    <w:rsid w:val="008C7ED9"/>
    <w:rsid w:val="008D00A5"/>
    <w:rsid w:val="008D0C54"/>
    <w:rsid w:val="008D23AC"/>
    <w:rsid w:val="008D2985"/>
    <w:rsid w:val="008D2CD2"/>
    <w:rsid w:val="008D34F1"/>
    <w:rsid w:val="008D39D8"/>
    <w:rsid w:val="008D5787"/>
    <w:rsid w:val="008D5D36"/>
    <w:rsid w:val="008D5F68"/>
    <w:rsid w:val="008D6D1A"/>
    <w:rsid w:val="008D6F58"/>
    <w:rsid w:val="008E065E"/>
    <w:rsid w:val="008E0927"/>
    <w:rsid w:val="008E0CCF"/>
    <w:rsid w:val="008E1909"/>
    <w:rsid w:val="008E3DA9"/>
    <w:rsid w:val="008E53F0"/>
    <w:rsid w:val="008F08F7"/>
    <w:rsid w:val="008F1C4E"/>
    <w:rsid w:val="008F1EAB"/>
    <w:rsid w:val="008F26DA"/>
    <w:rsid w:val="008F33DC"/>
    <w:rsid w:val="008F477F"/>
    <w:rsid w:val="008F48F3"/>
    <w:rsid w:val="008F50E0"/>
    <w:rsid w:val="008F64A7"/>
    <w:rsid w:val="008F661C"/>
    <w:rsid w:val="00902350"/>
    <w:rsid w:val="0090325C"/>
    <w:rsid w:val="0090336B"/>
    <w:rsid w:val="00903B8E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02B2"/>
    <w:rsid w:val="009309AB"/>
    <w:rsid w:val="00931BD9"/>
    <w:rsid w:val="0093354D"/>
    <w:rsid w:val="00934AAC"/>
    <w:rsid w:val="00935A89"/>
    <w:rsid w:val="009368F3"/>
    <w:rsid w:val="00937B73"/>
    <w:rsid w:val="00940DE9"/>
    <w:rsid w:val="00941636"/>
    <w:rsid w:val="00942CA7"/>
    <w:rsid w:val="00943742"/>
    <w:rsid w:val="00943DE2"/>
    <w:rsid w:val="0094445C"/>
    <w:rsid w:val="00945C05"/>
    <w:rsid w:val="009466F2"/>
    <w:rsid w:val="00946945"/>
    <w:rsid w:val="00946AE0"/>
    <w:rsid w:val="00947713"/>
    <w:rsid w:val="00947773"/>
    <w:rsid w:val="00950DE7"/>
    <w:rsid w:val="00950E9D"/>
    <w:rsid w:val="00953920"/>
    <w:rsid w:val="00953D47"/>
    <w:rsid w:val="0095681E"/>
    <w:rsid w:val="009572D4"/>
    <w:rsid w:val="009605FD"/>
    <w:rsid w:val="00960A42"/>
    <w:rsid w:val="00960F0E"/>
    <w:rsid w:val="009610C1"/>
    <w:rsid w:val="00961183"/>
    <w:rsid w:val="0096168B"/>
    <w:rsid w:val="00961921"/>
    <w:rsid w:val="00962054"/>
    <w:rsid w:val="009635D2"/>
    <w:rsid w:val="0096430A"/>
    <w:rsid w:val="0096554B"/>
    <w:rsid w:val="0096584A"/>
    <w:rsid w:val="009674DF"/>
    <w:rsid w:val="00970749"/>
    <w:rsid w:val="00971F08"/>
    <w:rsid w:val="0097269B"/>
    <w:rsid w:val="009740F8"/>
    <w:rsid w:val="0097549B"/>
    <w:rsid w:val="0097603D"/>
    <w:rsid w:val="0097644B"/>
    <w:rsid w:val="00976949"/>
    <w:rsid w:val="00976D1B"/>
    <w:rsid w:val="00977EE4"/>
    <w:rsid w:val="00980477"/>
    <w:rsid w:val="00983411"/>
    <w:rsid w:val="0098519D"/>
    <w:rsid w:val="00985253"/>
    <w:rsid w:val="009853B3"/>
    <w:rsid w:val="009878B6"/>
    <w:rsid w:val="00990630"/>
    <w:rsid w:val="00990D06"/>
    <w:rsid w:val="00991761"/>
    <w:rsid w:val="00993376"/>
    <w:rsid w:val="009947B6"/>
    <w:rsid w:val="00994DCA"/>
    <w:rsid w:val="009960EC"/>
    <w:rsid w:val="00996A6E"/>
    <w:rsid w:val="009970DD"/>
    <w:rsid w:val="00997F60"/>
    <w:rsid w:val="009A0FBA"/>
    <w:rsid w:val="009A1601"/>
    <w:rsid w:val="009A2031"/>
    <w:rsid w:val="009A3BB6"/>
    <w:rsid w:val="009A462D"/>
    <w:rsid w:val="009A5CBA"/>
    <w:rsid w:val="009A5D7F"/>
    <w:rsid w:val="009A5EAB"/>
    <w:rsid w:val="009A7BF9"/>
    <w:rsid w:val="009A7D6D"/>
    <w:rsid w:val="009B0B79"/>
    <w:rsid w:val="009B1F30"/>
    <w:rsid w:val="009B2E53"/>
    <w:rsid w:val="009B356E"/>
    <w:rsid w:val="009B3AC2"/>
    <w:rsid w:val="009B4DF4"/>
    <w:rsid w:val="009B4EE7"/>
    <w:rsid w:val="009B524E"/>
    <w:rsid w:val="009B564E"/>
    <w:rsid w:val="009B670C"/>
    <w:rsid w:val="009B7E87"/>
    <w:rsid w:val="009C0169"/>
    <w:rsid w:val="009C0647"/>
    <w:rsid w:val="009C403E"/>
    <w:rsid w:val="009C6870"/>
    <w:rsid w:val="009C6EBC"/>
    <w:rsid w:val="009D2282"/>
    <w:rsid w:val="009D2C71"/>
    <w:rsid w:val="009D4FF0"/>
    <w:rsid w:val="009D51F1"/>
    <w:rsid w:val="009D554A"/>
    <w:rsid w:val="009D703C"/>
    <w:rsid w:val="009D710D"/>
    <w:rsid w:val="009D718F"/>
    <w:rsid w:val="009D783A"/>
    <w:rsid w:val="009E068F"/>
    <w:rsid w:val="009E14E0"/>
    <w:rsid w:val="009E35DB"/>
    <w:rsid w:val="009E47A3"/>
    <w:rsid w:val="009E51E6"/>
    <w:rsid w:val="009F08F3"/>
    <w:rsid w:val="009F344F"/>
    <w:rsid w:val="009F5C5C"/>
    <w:rsid w:val="009F5CB0"/>
    <w:rsid w:val="009F617C"/>
    <w:rsid w:val="00A00226"/>
    <w:rsid w:val="00A031D8"/>
    <w:rsid w:val="00A048A8"/>
    <w:rsid w:val="00A04F49"/>
    <w:rsid w:val="00A05ED5"/>
    <w:rsid w:val="00A105D3"/>
    <w:rsid w:val="00A13E54"/>
    <w:rsid w:val="00A14871"/>
    <w:rsid w:val="00A15C2D"/>
    <w:rsid w:val="00A16ADB"/>
    <w:rsid w:val="00A17F63"/>
    <w:rsid w:val="00A2193B"/>
    <w:rsid w:val="00A231D0"/>
    <w:rsid w:val="00A2351A"/>
    <w:rsid w:val="00A24767"/>
    <w:rsid w:val="00A264A9"/>
    <w:rsid w:val="00A26DCF"/>
    <w:rsid w:val="00A27785"/>
    <w:rsid w:val="00A30187"/>
    <w:rsid w:val="00A32946"/>
    <w:rsid w:val="00A3448A"/>
    <w:rsid w:val="00A34B6D"/>
    <w:rsid w:val="00A35E4A"/>
    <w:rsid w:val="00A36297"/>
    <w:rsid w:val="00A367DB"/>
    <w:rsid w:val="00A36EBF"/>
    <w:rsid w:val="00A40AD6"/>
    <w:rsid w:val="00A413F5"/>
    <w:rsid w:val="00A41E2B"/>
    <w:rsid w:val="00A42E36"/>
    <w:rsid w:val="00A447CE"/>
    <w:rsid w:val="00A45B74"/>
    <w:rsid w:val="00A52E1D"/>
    <w:rsid w:val="00A608FB"/>
    <w:rsid w:val="00A61499"/>
    <w:rsid w:val="00A61737"/>
    <w:rsid w:val="00A62A77"/>
    <w:rsid w:val="00A63483"/>
    <w:rsid w:val="00A642C7"/>
    <w:rsid w:val="00A657D7"/>
    <w:rsid w:val="00A660AC"/>
    <w:rsid w:val="00A67E6C"/>
    <w:rsid w:val="00A716CC"/>
    <w:rsid w:val="00A71B99"/>
    <w:rsid w:val="00A739D0"/>
    <w:rsid w:val="00A73E30"/>
    <w:rsid w:val="00A747A8"/>
    <w:rsid w:val="00A761D4"/>
    <w:rsid w:val="00A77EC4"/>
    <w:rsid w:val="00A80391"/>
    <w:rsid w:val="00A81F94"/>
    <w:rsid w:val="00A8252A"/>
    <w:rsid w:val="00A82813"/>
    <w:rsid w:val="00A85767"/>
    <w:rsid w:val="00A85BE9"/>
    <w:rsid w:val="00A85DAB"/>
    <w:rsid w:val="00A875EA"/>
    <w:rsid w:val="00A90E0F"/>
    <w:rsid w:val="00A92879"/>
    <w:rsid w:val="00A92FB5"/>
    <w:rsid w:val="00A9442A"/>
    <w:rsid w:val="00A94559"/>
    <w:rsid w:val="00A9738A"/>
    <w:rsid w:val="00AA016F"/>
    <w:rsid w:val="00AA1408"/>
    <w:rsid w:val="00AA1CE3"/>
    <w:rsid w:val="00AA1ED6"/>
    <w:rsid w:val="00AA2EEF"/>
    <w:rsid w:val="00AA51D6"/>
    <w:rsid w:val="00AB0BC8"/>
    <w:rsid w:val="00AB11CA"/>
    <w:rsid w:val="00AB14D9"/>
    <w:rsid w:val="00AB2BC8"/>
    <w:rsid w:val="00AB36E1"/>
    <w:rsid w:val="00AB4AB8"/>
    <w:rsid w:val="00AB655E"/>
    <w:rsid w:val="00AC007F"/>
    <w:rsid w:val="00AC2ECD"/>
    <w:rsid w:val="00AC3119"/>
    <w:rsid w:val="00AC4842"/>
    <w:rsid w:val="00AC49FB"/>
    <w:rsid w:val="00AC5A10"/>
    <w:rsid w:val="00AC647C"/>
    <w:rsid w:val="00AC70B3"/>
    <w:rsid w:val="00AD0AA3"/>
    <w:rsid w:val="00AD1E94"/>
    <w:rsid w:val="00AD2ED0"/>
    <w:rsid w:val="00AD3F94"/>
    <w:rsid w:val="00AD49CC"/>
    <w:rsid w:val="00AD4A5A"/>
    <w:rsid w:val="00AD5242"/>
    <w:rsid w:val="00AD5F4A"/>
    <w:rsid w:val="00AE1174"/>
    <w:rsid w:val="00AE2334"/>
    <w:rsid w:val="00AE236A"/>
    <w:rsid w:val="00AE27AC"/>
    <w:rsid w:val="00AE37B8"/>
    <w:rsid w:val="00AE40E0"/>
    <w:rsid w:val="00AE4DBA"/>
    <w:rsid w:val="00AE4F07"/>
    <w:rsid w:val="00AE50BB"/>
    <w:rsid w:val="00AE6C10"/>
    <w:rsid w:val="00AF1C37"/>
    <w:rsid w:val="00AF1C5D"/>
    <w:rsid w:val="00AF42D7"/>
    <w:rsid w:val="00AF4807"/>
    <w:rsid w:val="00AF606E"/>
    <w:rsid w:val="00AF64D6"/>
    <w:rsid w:val="00AF78B1"/>
    <w:rsid w:val="00B006FE"/>
    <w:rsid w:val="00B007CB"/>
    <w:rsid w:val="00B00B35"/>
    <w:rsid w:val="00B00EC5"/>
    <w:rsid w:val="00B02AA9"/>
    <w:rsid w:val="00B02FA3"/>
    <w:rsid w:val="00B0323B"/>
    <w:rsid w:val="00B04754"/>
    <w:rsid w:val="00B05084"/>
    <w:rsid w:val="00B07919"/>
    <w:rsid w:val="00B07B10"/>
    <w:rsid w:val="00B14A6A"/>
    <w:rsid w:val="00B157F9"/>
    <w:rsid w:val="00B15AB6"/>
    <w:rsid w:val="00B15B80"/>
    <w:rsid w:val="00B20256"/>
    <w:rsid w:val="00B2085E"/>
    <w:rsid w:val="00B20D09"/>
    <w:rsid w:val="00B249B3"/>
    <w:rsid w:val="00B2757F"/>
    <w:rsid w:val="00B2763F"/>
    <w:rsid w:val="00B27AAC"/>
    <w:rsid w:val="00B30243"/>
    <w:rsid w:val="00B30487"/>
    <w:rsid w:val="00B308FF"/>
    <w:rsid w:val="00B30929"/>
    <w:rsid w:val="00B30E99"/>
    <w:rsid w:val="00B32006"/>
    <w:rsid w:val="00B3269D"/>
    <w:rsid w:val="00B34942"/>
    <w:rsid w:val="00B37191"/>
    <w:rsid w:val="00B372AA"/>
    <w:rsid w:val="00B40445"/>
    <w:rsid w:val="00B409E0"/>
    <w:rsid w:val="00B40FE3"/>
    <w:rsid w:val="00B413C4"/>
    <w:rsid w:val="00B41888"/>
    <w:rsid w:val="00B41B00"/>
    <w:rsid w:val="00B45A52"/>
    <w:rsid w:val="00B46175"/>
    <w:rsid w:val="00B4717E"/>
    <w:rsid w:val="00B47E17"/>
    <w:rsid w:val="00B515AF"/>
    <w:rsid w:val="00B548B7"/>
    <w:rsid w:val="00B62C5D"/>
    <w:rsid w:val="00B62D01"/>
    <w:rsid w:val="00B6305E"/>
    <w:rsid w:val="00B64AC6"/>
    <w:rsid w:val="00B657AD"/>
    <w:rsid w:val="00B664C7"/>
    <w:rsid w:val="00B70181"/>
    <w:rsid w:val="00B70ADE"/>
    <w:rsid w:val="00B713D8"/>
    <w:rsid w:val="00B73724"/>
    <w:rsid w:val="00B739F6"/>
    <w:rsid w:val="00B75DC5"/>
    <w:rsid w:val="00B77C37"/>
    <w:rsid w:val="00B803BE"/>
    <w:rsid w:val="00B8057C"/>
    <w:rsid w:val="00B80A5A"/>
    <w:rsid w:val="00B81A6C"/>
    <w:rsid w:val="00B82A67"/>
    <w:rsid w:val="00B83398"/>
    <w:rsid w:val="00B85DE5"/>
    <w:rsid w:val="00B86C24"/>
    <w:rsid w:val="00B90032"/>
    <w:rsid w:val="00B90482"/>
    <w:rsid w:val="00B904B7"/>
    <w:rsid w:val="00B90DF0"/>
    <w:rsid w:val="00B90F73"/>
    <w:rsid w:val="00B93B59"/>
    <w:rsid w:val="00B9406A"/>
    <w:rsid w:val="00B957CB"/>
    <w:rsid w:val="00B97CA6"/>
    <w:rsid w:val="00BA0F10"/>
    <w:rsid w:val="00BA117C"/>
    <w:rsid w:val="00BA120B"/>
    <w:rsid w:val="00BA2280"/>
    <w:rsid w:val="00BA2A08"/>
    <w:rsid w:val="00BA4AD5"/>
    <w:rsid w:val="00BA56D2"/>
    <w:rsid w:val="00BA76E0"/>
    <w:rsid w:val="00BB1738"/>
    <w:rsid w:val="00BB2839"/>
    <w:rsid w:val="00BB2A25"/>
    <w:rsid w:val="00BB34E3"/>
    <w:rsid w:val="00BB51E9"/>
    <w:rsid w:val="00BB73B1"/>
    <w:rsid w:val="00BC0EC9"/>
    <w:rsid w:val="00BC0FDC"/>
    <w:rsid w:val="00BC3053"/>
    <w:rsid w:val="00BC36C3"/>
    <w:rsid w:val="00BC3D55"/>
    <w:rsid w:val="00BC4D2E"/>
    <w:rsid w:val="00BC4EBD"/>
    <w:rsid w:val="00BC7D42"/>
    <w:rsid w:val="00BD12D9"/>
    <w:rsid w:val="00BD48AC"/>
    <w:rsid w:val="00BD5F1A"/>
    <w:rsid w:val="00BE1234"/>
    <w:rsid w:val="00BE179C"/>
    <w:rsid w:val="00BE2FA6"/>
    <w:rsid w:val="00BE333F"/>
    <w:rsid w:val="00BE7406"/>
    <w:rsid w:val="00BE7603"/>
    <w:rsid w:val="00BE7C9D"/>
    <w:rsid w:val="00BF03C7"/>
    <w:rsid w:val="00BF2D41"/>
    <w:rsid w:val="00BF2E22"/>
    <w:rsid w:val="00BF3279"/>
    <w:rsid w:val="00BF4500"/>
    <w:rsid w:val="00BF4A4A"/>
    <w:rsid w:val="00BF74C7"/>
    <w:rsid w:val="00C015F1"/>
    <w:rsid w:val="00C01F33"/>
    <w:rsid w:val="00C02CC6"/>
    <w:rsid w:val="00C040F7"/>
    <w:rsid w:val="00C044AB"/>
    <w:rsid w:val="00C04E42"/>
    <w:rsid w:val="00C05706"/>
    <w:rsid w:val="00C057AF"/>
    <w:rsid w:val="00C07377"/>
    <w:rsid w:val="00C10021"/>
    <w:rsid w:val="00C10478"/>
    <w:rsid w:val="00C12107"/>
    <w:rsid w:val="00C130AD"/>
    <w:rsid w:val="00C14CE2"/>
    <w:rsid w:val="00C14D4B"/>
    <w:rsid w:val="00C154BB"/>
    <w:rsid w:val="00C1575D"/>
    <w:rsid w:val="00C15EC4"/>
    <w:rsid w:val="00C179DA"/>
    <w:rsid w:val="00C21DDE"/>
    <w:rsid w:val="00C23010"/>
    <w:rsid w:val="00C23CDD"/>
    <w:rsid w:val="00C26353"/>
    <w:rsid w:val="00C279B5"/>
    <w:rsid w:val="00C27C45"/>
    <w:rsid w:val="00C31B02"/>
    <w:rsid w:val="00C34A89"/>
    <w:rsid w:val="00C35C27"/>
    <w:rsid w:val="00C3639D"/>
    <w:rsid w:val="00C3719D"/>
    <w:rsid w:val="00C37CB2"/>
    <w:rsid w:val="00C40862"/>
    <w:rsid w:val="00C40FCB"/>
    <w:rsid w:val="00C41529"/>
    <w:rsid w:val="00C42137"/>
    <w:rsid w:val="00C4362E"/>
    <w:rsid w:val="00C473A5"/>
    <w:rsid w:val="00C50FA5"/>
    <w:rsid w:val="00C54995"/>
    <w:rsid w:val="00C54D41"/>
    <w:rsid w:val="00C56949"/>
    <w:rsid w:val="00C5787F"/>
    <w:rsid w:val="00C600B1"/>
    <w:rsid w:val="00C604C4"/>
    <w:rsid w:val="00C60783"/>
    <w:rsid w:val="00C60AC7"/>
    <w:rsid w:val="00C62A5B"/>
    <w:rsid w:val="00C64672"/>
    <w:rsid w:val="00C65781"/>
    <w:rsid w:val="00C659A1"/>
    <w:rsid w:val="00C66043"/>
    <w:rsid w:val="00C703EB"/>
    <w:rsid w:val="00C70697"/>
    <w:rsid w:val="00C717CE"/>
    <w:rsid w:val="00C72093"/>
    <w:rsid w:val="00C72851"/>
    <w:rsid w:val="00C72EF4"/>
    <w:rsid w:val="00C744FE"/>
    <w:rsid w:val="00C75D2F"/>
    <w:rsid w:val="00C767BE"/>
    <w:rsid w:val="00C76E3C"/>
    <w:rsid w:val="00C7789E"/>
    <w:rsid w:val="00C80E42"/>
    <w:rsid w:val="00C81568"/>
    <w:rsid w:val="00C8234F"/>
    <w:rsid w:val="00C87015"/>
    <w:rsid w:val="00C87FD4"/>
    <w:rsid w:val="00C9027A"/>
    <w:rsid w:val="00C9068E"/>
    <w:rsid w:val="00C90C96"/>
    <w:rsid w:val="00C92A67"/>
    <w:rsid w:val="00C92B08"/>
    <w:rsid w:val="00C93814"/>
    <w:rsid w:val="00C93C4B"/>
    <w:rsid w:val="00C944AB"/>
    <w:rsid w:val="00C95B40"/>
    <w:rsid w:val="00CA1ED8"/>
    <w:rsid w:val="00CA22CD"/>
    <w:rsid w:val="00CA2D35"/>
    <w:rsid w:val="00CA3824"/>
    <w:rsid w:val="00CA71E0"/>
    <w:rsid w:val="00CA7579"/>
    <w:rsid w:val="00CB045B"/>
    <w:rsid w:val="00CB0BD7"/>
    <w:rsid w:val="00CB1F63"/>
    <w:rsid w:val="00CB3702"/>
    <w:rsid w:val="00CB4AEC"/>
    <w:rsid w:val="00CB6C4B"/>
    <w:rsid w:val="00CB7170"/>
    <w:rsid w:val="00CC0265"/>
    <w:rsid w:val="00CC040E"/>
    <w:rsid w:val="00CC111F"/>
    <w:rsid w:val="00CC2011"/>
    <w:rsid w:val="00CC36BA"/>
    <w:rsid w:val="00CC3EA0"/>
    <w:rsid w:val="00CC52A8"/>
    <w:rsid w:val="00CC5BC3"/>
    <w:rsid w:val="00CC641F"/>
    <w:rsid w:val="00CC6714"/>
    <w:rsid w:val="00CC77B4"/>
    <w:rsid w:val="00CC7B45"/>
    <w:rsid w:val="00CD1188"/>
    <w:rsid w:val="00CD2ED1"/>
    <w:rsid w:val="00CD337B"/>
    <w:rsid w:val="00CD671D"/>
    <w:rsid w:val="00CD769B"/>
    <w:rsid w:val="00CE0424"/>
    <w:rsid w:val="00CE1D65"/>
    <w:rsid w:val="00CE57CE"/>
    <w:rsid w:val="00CE6FD1"/>
    <w:rsid w:val="00CE7561"/>
    <w:rsid w:val="00CF1354"/>
    <w:rsid w:val="00CF2243"/>
    <w:rsid w:val="00CF3049"/>
    <w:rsid w:val="00CF35B9"/>
    <w:rsid w:val="00CF3A73"/>
    <w:rsid w:val="00CF3B1F"/>
    <w:rsid w:val="00CF3BF6"/>
    <w:rsid w:val="00CF3F39"/>
    <w:rsid w:val="00CF625B"/>
    <w:rsid w:val="00CF64D1"/>
    <w:rsid w:val="00CF687E"/>
    <w:rsid w:val="00CF6FD9"/>
    <w:rsid w:val="00CF72F1"/>
    <w:rsid w:val="00D018F7"/>
    <w:rsid w:val="00D02805"/>
    <w:rsid w:val="00D0346C"/>
    <w:rsid w:val="00D0349B"/>
    <w:rsid w:val="00D03D14"/>
    <w:rsid w:val="00D06A61"/>
    <w:rsid w:val="00D07866"/>
    <w:rsid w:val="00D078AD"/>
    <w:rsid w:val="00D10249"/>
    <w:rsid w:val="00D10DD4"/>
    <w:rsid w:val="00D115C3"/>
    <w:rsid w:val="00D11897"/>
    <w:rsid w:val="00D12E64"/>
    <w:rsid w:val="00D13135"/>
    <w:rsid w:val="00D13DE5"/>
    <w:rsid w:val="00D13E4E"/>
    <w:rsid w:val="00D14554"/>
    <w:rsid w:val="00D15475"/>
    <w:rsid w:val="00D157FD"/>
    <w:rsid w:val="00D15B33"/>
    <w:rsid w:val="00D207A9"/>
    <w:rsid w:val="00D22C92"/>
    <w:rsid w:val="00D239A7"/>
    <w:rsid w:val="00D23F47"/>
    <w:rsid w:val="00D24551"/>
    <w:rsid w:val="00D27BAE"/>
    <w:rsid w:val="00D32DE1"/>
    <w:rsid w:val="00D336A4"/>
    <w:rsid w:val="00D34019"/>
    <w:rsid w:val="00D34F48"/>
    <w:rsid w:val="00D36E71"/>
    <w:rsid w:val="00D371D1"/>
    <w:rsid w:val="00D37B20"/>
    <w:rsid w:val="00D37D87"/>
    <w:rsid w:val="00D40B33"/>
    <w:rsid w:val="00D4318F"/>
    <w:rsid w:val="00D438BF"/>
    <w:rsid w:val="00D440F8"/>
    <w:rsid w:val="00D4479A"/>
    <w:rsid w:val="00D448EC"/>
    <w:rsid w:val="00D4554E"/>
    <w:rsid w:val="00D47C78"/>
    <w:rsid w:val="00D51C52"/>
    <w:rsid w:val="00D52265"/>
    <w:rsid w:val="00D5418A"/>
    <w:rsid w:val="00D546FF"/>
    <w:rsid w:val="00D55AD5"/>
    <w:rsid w:val="00D56D01"/>
    <w:rsid w:val="00D576CA"/>
    <w:rsid w:val="00D6115B"/>
    <w:rsid w:val="00D61AF5"/>
    <w:rsid w:val="00D6214F"/>
    <w:rsid w:val="00D63A6A"/>
    <w:rsid w:val="00D652B5"/>
    <w:rsid w:val="00D66155"/>
    <w:rsid w:val="00D66BA4"/>
    <w:rsid w:val="00D708B0"/>
    <w:rsid w:val="00D71032"/>
    <w:rsid w:val="00D71A65"/>
    <w:rsid w:val="00D73DE2"/>
    <w:rsid w:val="00D77B1D"/>
    <w:rsid w:val="00D8021F"/>
    <w:rsid w:val="00D80383"/>
    <w:rsid w:val="00D81BAC"/>
    <w:rsid w:val="00D823C6"/>
    <w:rsid w:val="00D8327F"/>
    <w:rsid w:val="00D8552E"/>
    <w:rsid w:val="00D86CA3"/>
    <w:rsid w:val="00D871CE"/>
    <w:rsid w:val="00D9196D"/>
    <w:rsid w:val="00D92982"/>
    <w:rsid w:val="00D96B1F"/>
    <w:rsid w:val="00D97D7C"/>
    <w:rsid w:val="00DA03CD"/>
    <w:rsid w:val="00DA0586"/>
    <w:rsid w:val="00DA238A"/>
    <w:rsid w:val="00DA305E"/>
    <w:rsid w:val="00DA4B45"/>
    <w:rsid w:val="00DA5417"/>
    <w:rsid w:val="00DA56E8"/>
    <w:rsid w:val="00DA7899"/>
    <w:rsid w:val="00DB0A9F"/>
    <w:rsid w:val="00DB377D"/>
    <w:rsid w:val="00DB4A8D"/>
    <w:rsid w:val="00DB4AC9"/>
    <w:rsid w:val="00DB6367"/>
    <w:rsid w:val="00DC05D5"/>
    <w:rsid w:val="00DC2D36"/>
    <w:rsid w:val="00DC474C"/>
    <w:rsid w:val="00DC53EF"/>
    <w:rsid w:val="00DC6962"/>
    <w:rsid w:val="00DC6B9D"/>
    <w:rsid w:val="00DD2106"/>
    <w:rsid w:val="00DD3ED7"/>
    <w:rsid w:val="00DD4719"/>
    <w:rsid w:val="00DD4A91"/>
    <w:rsid w:val="00DE4E2F"/>
    <w:rsid w:val="00DE5608"/>
    <w:rsid w:val="00DE58D0"/>
    <w:rsid w:val="00DE5A97"/>
    <w:rsid w:val="00DE654F"/>
    <w:rsid w:val="00DF0B6E"/>
    <w:rsid w:val="00DF15E0"/>
    <w:rsid w:val="00DF37A0"/>
    <w:rsid w:val="00DF5D6A"/>
    <w:rsid w:val="00DF7857"/>
    <w:rsid w:val="00E0083C"/>
    <w:rsid w:val="00E0775D"/>
    <w:rsid w:val="00E110E7"/>
    <w:rsid w:val="00E11333"/>
    <w:rsid w:val="00E11B20"/>
    <w:rsid w:val="00E13012"/>
    <w:rsid w:val="00E13BC3"/>
    <w:rsid w:val="00E15216"/>
    <w:rsid w:val="00E17FA2"/>
    <w:rsid w:val="00E206FA"/>
    <w:rsid w:val="00E20F32"/>
    <w:rsid w:val="00E21F9F"/>
    <w:rsid w:val="00E22330"/>
    <w:rsid w:val="00E22790"/>
    <w:rsid w:val="00E23E6A"/>
    <w:rsid w:val="00E25E6F"/>
    <w:rsid w:val="00E25FF6"/>
    <w:rsid w:val="00E30B43"/>
    <w:rsid w:val="00E30B5A"/>
    <w:rsid w:val="00E3123D"/>
    <w:rsid w:val="00E31461"/>
    <w:rsid w:val="00E31D43"/>
    <w:rsid w:val="00E32608"/>
    <w:rsid w:val="00E34188"/>
    <w:rsid w:val="00E34B6E"/>
    <w:rsid w:val="00E3500E"/>
    <w:rsid w:val="00E35559"/>
    <w:rsid w:val="00E36B82"/>
    <w:rsid w:val="00E3723A"/>
    <w:rsid w:val="00E37860"/>
    <w:rsid w:val="00E43088"/>
    <w:rsid w:val="00E446F1"/>
    <w:rsid w:val="00E45655"/>
    <w:rsid w:val="00E45B6C"/>
    <w:rsid w:val="00E46886"/>
    <w:rsid w:val="00E47AEF"/>
    <w:rsid w:val="00E50FF3"/>
    <w:rsid w:val="00E51F85"/>
    <w:rsid w:val="00E53B75"/>
    <w:rsid w:val="00E54E3B"/>
    <w:rsid w:val="00E57565"/>
    <w:rsid w:val="00E606C3"/>
    <w:rsid w:val="00E63838"/>
    <w:rsid w:val="00E63989"/>
    <w:rsid w:val="00E63C00"/>
    <w:rsid w:val="00E63E95"/>
    <w:rsid w:val="00E64434"/>
    <w:rsid w:val="00E67027"/>
    <w:rsid w:val="00E67C51"/>
    <w:rsid w:val="00E72EFC"/>
    <w:rsid w:val="00E73C15"/>
    <w:rsid w:val="00E73D24"/>
    <w:rsid w:val="00E74671"/>
    <w:rsid w:val="00E74A6E"/>
    <w:rsid w:val="00E758EC"/>
    <w:rsid w:val="00E7731A"/>
    <w:rsid w:val="00E8015C"/>
    <w:rsid w:val="00E8234C"/>
    <w:rsid w:val="00E82A5B"/>
    <w:rsid w:val="00E83AA9"/>
    <w:rsid w:val="00E841E6"/>
    <w:rsid w:val="00E85928"/>
    <w:rsid w:val="00E8687D"/>
    <w:rsid w:val="00E87207"/>
    <w:rsid w:val="00E87822"/>
    <w:rsid w:val="00E90395"/>
    <w:rsid w:val="00E90E49"/>
    <w:rsid w:val="00E917F9"/>
    <w:rsid w:val="00E9291C"/>
    <w:rsid w:val="00E93141"/>
    <w:rsid w:val="00E938CA"/>
    <w:rsid w:val="00E93FFE"/>
    <w:rsid w:val="00E94BC4"/>
    <w:rsid w:val="00E94F8A"/>
    <w:rsid w:val="00E94F9B"/>
    <w:rsid w:val="00E953F7"/>
    <w:rsid w:val="00E96699"/>
    <w:rsid w:val="00EA1F0A"/>
    <w:rsid w:val="00EA2D14"/>
    <w:rsid w:val="00EA2D21"/>
    <w:rsid w:val="00EA3690"/>
    <w:rsid w:val="00EA37D9"/>
    <w:rsid w:val="00EA4449"/>
    <w:rsid w:val="00EA46F9"/>
    <w:rsid w:val="00EA6F37"/>
    <w:rsid w:val="00EA7A41"/>
    <w:rsid w:val="00EB077B"/>
    <w:rsid w:val="00EB0D7F"/>
    <w:rsid w:val="00EB32AC"/>
    <w:rsid w:val="00EB4EA2"/>
    <w:rsid w:val="00EB5B7E"/>
    <w:rsid w:val="00EB5DC1"/>
    <w:rsid w:val="00EC01C6"/>
    <w:rsid w:val="00EC03CC"/>
    <w:rsid w:val="00EC0F2A"/>
    <w:rsid w:val="00EC0FC1"/>
    <w:rsid w:val="00EC2482"/>
    <w:rsid w:val="00EC24D5"/>
    <w:rsid w:val="00EC27C6"/>
    <w:rsid w:val="00EC3F9E"/>
    <w:rsid w:val="00EC4207"/>
    <w:rsid w:val="00EC5653"/>
    <w:rsid w:val="00EC704A"/>
    <w:rsid w:val="00EC71CE"/>
    <w:rsid w:val="00ED1006"/>
    <w:rsid w:val="00ED2293"/>
    <w:rsid w:val="00ED23AA"/>
    <w:rsid w:val="00ED32BF"/>
    <w:rsid w:val="00ED4750"/>
    <w:rsid w:val="00ED4A02"/>
    <w:rsid w:val="00ED5966"/>
    <w:rsid w:val="00ED5AC7"/>
    <w:rsid w:val="00ED730F"/>
    <w:rsid w:val="00EE0512"/>
    <w:rsid w:val="00EE0CED"/>
    <w:rsid w:val="00EE268F"/>
    <w:rsid w:val="00EE5207"/>
    <w:rsid w:val="00EE553B"/>
    <w:rsid w:val="00EE6C36"/>
    <w:rsid w:val="00EF18FE"/>
    <w:rsid w:val="00EF1CDD"/>
    <w:rsid w:val="00EF2D1D"/>
    <w:rsid w:val="00EF4D56"/>
    <w:rsid w:val="00EF5111"/>
    <w:rsid w:val="00EF5787"/>
    <w:rsid w:val="00EF60D0"/>
    <w:rsid w:val="00EF6152"/>
    <w:rsid w:val="00EF6D02"/>
    <w:rsid w:val="00F0528D"/>
    <w:rsid w:val="00F062A4"/>
    <w:rsid w:val="00F062FF"/>
    <w:rsid w:val="00F06C67"/>
    <w:rsid w:val="00F06DFD"/>
    <w:rsid w:val="00F071D1"/>
    <w:rsid w:val="00F07533"/>
    <w:rsid w:val="00F10081"/>
    <w:rsid w:val="00F10629"/>
    <w:rsid w:val="00F10AB1"/>
    <w:rsid w:val="00F1148F"/>
    <w:rsid w:val="00F12238"/>
    <w:rsid w:val="00F1514A"/>
    <w:rsid w:val="00F152CA"/>
    <w:rsid w:val="00F158DC"/>
    <w:rsid w:val="00F15C45"/>
    <w:rsid w:val="00F15FA5"/>
    <w:rsid w:val="00F16D2D"/>
    <w:rsid w:val="00F17299"/>
    <w:rsid w:val="00F173A7"/>
    <w:rsid w:val="00F20511"/>
    <w:rsid w:val="00F209B7"/>
    <w:rsid w:val="00F23677"/>
    <w:rsid w:val="00F2376F"/>
    <w:rsid w:val="00F243D8"/>
    <w:rsid w:val="00F277AD"/>
    <w:rsid w:val="00F27A5C"/>
    <w:rsid w:val="00F3010D"/>
    <w:rsid w:val="00F30828"/>
    <w:rsid w:val="00F313D6"/>
    <w:rsid w:val="00F32BA0"/>
    <w:rsid w:val="00F33EBF"/>
    <w:rsid w:val="00F37579"/>
    <w:rsid w:val="00F4039A"/>
    <w:rsid w:val="00F40F0C"/>
    <w:rsid w:val="00F41F07"/>
    <w:rsid w:val="00F44782"/>
    <w:rsid w:val="00F44D73"/>
    <w:rsid w:val="00F460F1"/>
    <w:rsid w:val="00F4766C"/>
    <w:rsid w:val="00F5060E"/>
    <w:rsid w:val="00F507D1"/>
    <w:rsid w:val="00F519CE"/>
    <w:rsid w:val="00F51ADA"/>
    <w:rsid w:val="00F52010"/>
    <w:rsid w:val="00F523F6"/>
    <w:rsid w:val="00F5275A"/>
    <w:rsid w:val="00F546CA"/>
    <w:rsid w:val="00F54E35"/>
    <w:rsid w:val="00F60203"/>
    <w:rsid w:val="00F607C5"/>
    <w:rsid w:val="00F60DEA"/>
    <w:rsid w:val="00F61EBF"/>
    <w:rsid w:val="00F629E0"/>
    <w:rsid w:val="00F62BD7"/>
    <w:rsid w:val="00F62ED8"/>
    <w:rsid w:val="00F62FCC"/>
    <w:rsid w:val="00F6302A"/>
    <w:rsid w:val="00F63950"/>
    <w:rsid w:val="00F63D26"/>
    <w:rsid w:val="00F64C2B"/>
    <w:rsid w:val="00F651BE"/>
    <w:rsid w:val="00F67F53"/>
    <w:rsid w:val="00F703BE"/>
    <w:rsid w:val="00F71DCE"/>
    <w:rsid w:val="00F71F69"/>
    <w:rsid w:val="00F72B72"/>
    <w:rsid w:val="00F72E6F"/>
    <w:rsid w:val="00F72E80"/>
    <w:rsid w:val="00F73ABB"/>
    <w:rsid w:val="00F742A6"/>
    <w:rsid w:val="00F74BB9"/>
    <w:rsid w:val="00F75582"/>
    <w:rsid w:val="00F76EFA"/>
    <w:rsid w:val="00F804BE"/>
    <w:rsid w:val="00F817CE"/>
    <w:rsid w:val="00F827DE"/>
    <w:rsid w:val="00F82F9C"/>
    <w:rsid w:val="00F83AB2"/>
    <w:rsid w:val="00F84413"/>
    <w:rsid w:val="00F8456C"/>
    <w:rsid w:val="00F859D8"/>
    <w:rsid w:val="00F86347"/>
    <w:rsid w:val="00F868F5"/>
    <w:rsid w:val="00F871B8"/>
    <w:rsid w:val="00F9056A"/>
    <w:rsid w:val="00F90F8D"/>
    <w:rsid w:val="00F92173"/>
    <w:rsid w:val="00F92782"/>
    <w:rsid w:val="00F93AA9"/>
    <w:rsid w:val="00F93C72"/>
    <w:rsid w:val="00F95F5E"/>
    <w:rsid w:val="00F96985"/>
    <w:rsid w:val="00F97838"/>
    <w:rsid w:val="00FA0C39"/>
    <w:rsid w:val="00FA2BB3"/>
    <w:rsid w:val="00FA3724"/>
    <w:rsid w:val="00FA6E29"/>
    <w:rsid w:val="00FB2312"/>
    <w:rsid w:val="00FB4C80"/>
    <w:rsid w:val="00FB6A6A"/>
    <w:rsid w:val="00FB7670"/>
    <w:rsid w:val="00FB78F9"/>
    <w:rsid w:val="00FC0106"/>
    <w:rsid w:val="00FC030B"/>
    <w:rsid w:val="00FC7429"/>
    <w:rsid w:val="00FD07F6"/>
    <w:rsid w:val="00FD1C7A"/>
    <w:rsid w:val="00FD1EC8"/>
    <w:rsid w:val="00FD1EDC"/>
    <w:rsid w:val="00FD375C"/>
    <w:rsid w:val="00FD46B2"/>
    <w:rsid w:val="00FD47ED"/>
    <w:rsid w:val="00FD4E2D"/>
    <w:rsid w:val="00FD57AE"/>
    <w:rsid w:val="00FD64AE"/>
    <w:rsid w:val="00FD74DB"/>
    <w:rsid w:val="00FD7660"/>
    <w:rsid w:val="00FE0655"/>
    <w:rsid w:val="00FE2365"/>
    <w:rsid w:val="00FE37D7"/>
    <w:rsid w:val="00FE4441"/>
    <w:rsid w:val="00FE4C7B"/>
    <w:rsid w:val="00FE70EE"/>
    <w:rsid w:val="00FE7336"/>
    <w:rsid w:val="00FE787C"/>
    <w:rsid w:val="00FF10E3"/>
    <w:rsid w:val="00FF177B"/>
    <w:rsid w:val="00FF2BA2"/>
    <w:rsid w:val="00FF2FC6"/>
    <w:rsid w:val="00FF45A5"/>
    <w:rsid w:val="00FF5768"/>
    <w:rsid w:val="00FF5C91"/>
    <w:rsid w:val="00FF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77882310-5A38-4A59-9403-BD2104B4E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ink w:val="EQChar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link w:val="TANChar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リスト段落,Lista1,列出段落1,R4_bullets,列表段落1,—ño’i—Ž,¥¡¡¡¡ì¬º¥¹¥È¶ÎÂä,ÁÐ³ö¶ÎÂä,¥ê¥¹¥È¶ÎÂä,1st level - Bullet List Paragraph,Lettre d'introduction,Paragrafo elenco,Normal bullet 2,Bullet list,목록 단락,清單段落1,列表段落11,列出段落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リスト段落 Char,Lista1 Char,列出段落1 Char,R4_bullets Char,列表段落1 Char,—ño’i—Ž Char,¥¡¡¡¡ì¬º¥¹¥È¶ÎÂä Char,ÁÐ³ö¶ÎÂä Char,¥ê¥¹¥È¶ÎÂä Char,1st level - Bullet List Paragraph Char,Normal bullet 2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4234DC"/>
    <w:rPr>
      <w:color w:val="605E5C"/>
      <w:shd w:val="clear" w:color="auto" w:fill="E1DFDD"/>
    </w:rPr>
  </w:style>
  <w:style w:type="character" w:customStyle="1" w:styleId="EQChar">
    <w:name w:val="EQ Char"/>
    <w:link w:val="EQ"/>
    <w:qFormat/>
    <w:locked/>
    <w:rsid w:val="005312FF"/>
    <w:rPr>
      <w:rFonts w:ascii="Arial" w:eastAsiaTheme="minorHAnsi" w:hAnsi="Arial" w:cstheme="minorBidi"/>
      <w:noProof/>
      <w:szCs w:val="22"/>
      <w:lang w:val="en-US" w:eastAsia="en-US"/>
    </w:rPr>
  </w:style>
  <w:style w:type="character" w:customStyle="1" w:styleId="B1Char">
    <w:name w:val="B1 Char"/>
    <w:qFormat/>
    <w:locked/>
    <w:rsid w:val="00B30243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8A3B4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SimSun" w:cs="Times New Roman"/>
      <w:spacing w:val="2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8A3B4A"/>
    <w:rPr>
      <w:rFonts w:ascii="Arial" w:eastAsia="SimSun" w:hAnsi="Arial"/>
      <w:spacing w:val="2"/>
      <w:lang w:val="en-US" w:eastAsia="en-US"/>
    </w:rPr>
  </w:style>
  <w:style w:type="character" w:customStyle="1" w:styleId="apple-converted-space">
    <w:name w:val="apple-converted-space"/>
    <w:basedOn w:val="DefaultParagraphFont"/>
    <w:rsid w:val="00C23CDD"/>
  </w:style>
  <w:style w:type="character" w:styleId="Mention">
    <w:name w:val="Mention"/>
    <w:basedOn w:val="DefaultParagraphFont"/>
    <w:uiPriority w:val="99"/>
    <w:unhideWhenUsed/>
    <w:rsid w:val="00C42137"/>
    <w:rPr>
      <w:color w:val="2B579A"/>
      <w:shd w:val="clear" w:color="auto" w:fill="E1DFDD"/>
    </w:rPr>
  </w:style>
  <w:style w:type="character" w:customStyle="1" w:styleId="TACChar">
    <w:name w:val="TAC Char"/>
    <w:link w:val="TAC"/>
    <w:qFormat/>
    <w:rsid w:val="00C35C27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NChar">
    <w:name w:val="TAN Char"/>
    <w:link w:val="TAN"/>
    <w:qFormat/>
    <w:rsid w:val="00C35C27"/>
    <w:rPr>
      <w:rFonts w:ascii="Arial" w:eastAsiaTheme="minorHAnsi" w:hAnsi="Arial" w:cstheme="minorBidi"/>
      <w:sz w:val="18"/>
      <w:szCs w:val="22"/>
      <w:lang w:val="x-none" w:eastAsia="x-none"/>
    </w:rPr>
  </w:style>
  <w:style w:type="paragraph" w:styleId="Revision">
    <w:name w:val="Revision"/>
    <w:hidden/>
    <w:uiPriority w:val="99"/>
    <w:semiHidden/>
    <w:rsid w:val="00290D9A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MediaLengthInSecond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5384</CharactersWithSpaces>
  <SharedDoc>false</SharedDoc>
  <HLinks>
    <vt:vector size="6" baseType="variant">
      <vt:variant>
        <vt:i4>6750227</vt:i4>
      </vt:variant>
      <vt:variant>
        <vt:i4>0</vt:i4>
      </vt:variant>
      <vt:variant>
        <vt:i4>0</vt:i4>
      </vt:variant>
      <vt:variant>
        <vt:i4>5</vt:i4>
      </vt:variant>
      <vt:variant>
        <vt:lpwstr>http://3gpp.org/ftp/tsg_ran/WG4_Radio/TSGR4_104-e/Docs/R4-2214347.zip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Santhan T</cp:lastModifiedBy>
  <cp:revision>2</cp:revision>
  <cp:lastPrinted>2022-09-30T12:06:00Z</cp:lastPrinted>
  <dcterms:created xsi:type="dcterms:W3CDTF">2023-04-10T20:05:00Z</dcterms:created>
  <dcterms:modified xsi:type="dcterms:W3CDTF">2023-04-10T20:05:00Z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