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A1F93" w14:textId="62A0DF9D" w:rsidR="005B7E50" w:rsidRPr="005B7E50" w:rsidRDefault="005B7E50" w:rsidP="005B7E50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106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33910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</w:t>
      </w:r>
      <w:r w:rsidR="00633910" w:rsidRPr="00633910">
        <w:rPr>
          <w:rFonts w:ascii="Arial" w:eastAsiaTheme="minorEastAsia" w:hAnsi="Arial" w:cs="Arial"/>
          <w:b/>
          <w:sz w:val="24"/>
          <w:szCs w:val="24"/>
          <w:lang w:eastAsia="zh-CN"/>
        </w:rPr>
        <w:t>R4-2303266</w:t>
      </w:r>
    </w:p>
    <w:p w14:paraId="2EEA32DB" w14:textId="77777777" w:rsidR="005B7E50" w:rsidRDefault="005B7E50" w:rsidP="005B7E5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Athens, Greece, 27 February –03 March, 2023</w:t>
      </w:r>
    </w:p>
    <w:p w14:paraId="3A775DF4" w14:textId="77777777" w:rsidR="00D061CB" w:rsidRDefault="00D061C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DCA9964" w:rsidR="00E61455" w:rsidRPr="001F683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bookmarkStart w:id="0" w:name="_GoBack"/>
      <w:bookmarkEnd w:id="0"/>
      <w:r w:rsidR="002C6AEB" w:rsidRPr="002C6AEB">
        <w:rPr>
          <w:rFonts w:ascii="Arial" w:hAnsi="Arial" w:cs="Arial"/>
          <w:b/>
          <w:sz w:val="22"/>
          <w:lang w:eastAsia="zh-CN"/>
        </w:rPr>
        <w:t>WF on R18 SL Relay RRM requirements</w:t>
      </w:r>
    </w:p>
    <w:p w14:paraId="73AD8CE3" w14:textId="6D82740A" w:rsidR="00E61455" w:rsidRPr="001F683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1F683F">
        <w:rPr>
          <w:rFonts w:ascii="Arial" w:hAnsi="Arial" w:cs="Arial"/>
          <w:b/>
          <w:sz w:val="22"/>
        </w:rPr>
        <w:t>Agenda Item:</w:t>
      </w:r>
      <w:r w:rsidRPr="001F683F">
        <w:rPr>
          <w:rFonts w:ascii="Arial" w:hAnsi="Arial" w:cs="Arial"/>
          <w:b/>
          <w:sz w:val="22"/>
        </w:rPr>
        <w:tab/>
      </w:r>
      <w:r w:rsidR="00FC4070" w:rsidRPr="001F683F">
        <w:rPr>
          <w:rFonts w:ascii="Arial" w:hAnsi="Arial" w:cs="Arial"/>
          <w:b/>
          <w:sz w:val="22"/>
          <w:lang w:eastAsia="zh-CN"/>
        </w:rPr>
        <w:t>9.31.2</w:t>
      </w:r>
    </w:p>
    <w:p w14:paraId="6402E503" w14:textId="3897F0BE" w:rsidR="00D84BD0" w:rsidRPr="001F683F" w:rsidRDefault="00D84BD0" w:rsidP="00D84BD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1F683F">
        <w:rPr>
          <w:rFonts w:ascii="Arial" w:hAnsi="Arial" w:cs="Arial"/>
          <w:b/>
          <w:sz w:val="22"/>
        </w:rPr>
        <w:t xml:space="preserve">Source: </w:t>
      </w:r>
      <w:r w:rsidRPr="001F683F">
        <w:rPr>
          <w:rFonts w:ascii="Arial" w:hAnsi="Arial" w:cs="Arial"/>
          <w:b/>
          <w:sz w:val="22"/>
        </w:rPr>
        <w:tab/>
      </w:r>
      <w:r w:rsidR="00D061CB" w:rsidRPr="001F683F">
        <w:rPr>
          <w:rFonts w:ascii="Arial" w:hAnsi="Arial" w:cs="Arial"/>
          <w:b/>
          <w:sz w:val="22"/>
        </w:rPr>
        <w:t>LG Electronics</w:t>
      </w:r>
    </w:p>
    <w:p w14:paraId="5E188A5E" w14:textId="77777777" w:rsidR="00E61455" w:rsidRPr="001F683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1F683F">
        <w:rPr>
          <w:rFonts w:ascii="Arial" w:hAnsi="Arial" w:cs="Arial"/>
          <w:b/>
          <w:sz w:val="22"/>
        </w:rPr>
        <w:t>Document for:</w:t>
      </w:r>
      <w:r w:rsidRPr="001F683F">
        <w:rPr>
          <w:rFonts w:ascii="Arial" w:hAnsi="Arial" w:cs="Arial"/>
          <w:b/>
          <w:sz w:val="22"/>
        </w:rPr>
        <w:tab/>
      </w:r>
      <w:r w:rsidR="00280D59" w:rsidRPr="001F683F">
        <w:rPr>
          <w:rFonts w:ascii="Arial" w:hAnsi="Arial" w:cs="Arial"/>
          <w:b/>
          <w:sz w:val="22"/>
          <w:lang w:eastAsia="zh-CN"/>
        </w:rPr>
        <w:t>Approval</w:t>
      </w:r>
    </w:p>
    <w:p w14:paraId="6E810FAA" w14:textId="4A9AA278" w:rsidR="00EF3FF4" w:rsidRPr="00AB3D40" w:rsidRDefault="005525A6" w:rsidP="003E08FC">
      <w:pPr>
        <w:pStyle w:val="1"/>
        <w:rPr>
          <w:lang w:eastAsia="zh-CN"/>
        </w:rPr>
      </w:pPr>
      <w:r>
        <w:t>Topic #1</w:t>
      </w:r>
      <w:r w:rsidRPr="005525A6">
        <w:t>: RRM requirement</w:t>
      </w:r>
      <w:r w:rsidR="00A138CD">
        <w:t>s</w:t>
      </w:r>
    </w:p>
    <w:p w14:paraId="6842CC97" w14:textId="2C894FD8" w:rsidR="00EF3FF4" w:rsidRDefault="00EF3FF4" w:rsidP="003E08FC">
      <w:pPr>
        <w:pStyle w:val="2"/>
      </w:pPr>
      <w:r w:rsidRPr="00EF3FF4">
        <w:t>&lt;</w:t>
      </w:r>
      <w:r w:rsidR="00C041CB" w:rsidRPr="00C041CB">
        <w:t xml:space="preserve">Sub-topic </w:t>
      </w:r>
      <w:r w:rsidR="00C041CB">
        <w:t>1</w:t>
      </w:r>
      <w:r w:rsidR="00C041CB" w:rsidRPr="00C041CB">
        <w:t>-1 RRM requirements</w:t>
      </w:r>
      <w:r w:rsidRPr="00EF3FF4">
        <w:t>&gt;</w:t>
      </w:r>
    </w:p>
    <w:p w14:paraId="63820D68" w14:textId="772C1C0F" w:rsidR="00C041CB" w:rsidRPr="00654678" w:rsidRDefault="00C041CB" w:rsidP="00C041CB">
      <w:pPr>
        <w:rPr>
          <w:b/>
          <w:u w:val="single"/>
          <w:lang w:eastAsia="ko-KR"/>
        </w:rPr>
      </w:pPr>
      <w:r w:rsidRPr="00654678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</w:t>
      </w:r>
      <w:r w:rsidRPr="00654678">
        <w:rPr>
          <w:b/>
          <w:u w:val="single"/>
          <w:lang w:eastAsia="ko-KR"/>
        </w:rPr>
        <w:t xml:space="preserve">-1: </w:t>
      </w:r>
      <w:r w:rsidRPr="00FA3A57">
        <w:rPr>
          <w:b/>
          <w:u w:val="single"/>
          <w:lang w:eastAsia="ko-KR"/>
        </w:rPr>
        <w:t xml:space="preserve">Selection and reselection requirements of relay UE </w:t>
      </w:r>
    </w:p>
    <w:p w14:paraId="0F493E34" w14:textId="77777777" w:rsidR="00C041CB" w:rsidRPr="00654678" w:rsidRDefault="00C041CB" w:rsidP="00C041CB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654678">
        <w:rPr>
          <w:rFonts w:eastAsia="SimSun"/>
          <w:szCs w:val="24"/>
          <w:lang w:eastAsia="zh-CN"/>
        </w:rPr>
        <w:t>Proposals</w:t>
      </w:r>
    </w:p>
    <w:p w14:paraId="07E40831" w14:textId="77777777" w:rsidR="00C041CB" w:rsidRPr="00FA3A57" w:rsidRDefault="00C041CB" w:rsidP="00C041CB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FA3A57">
        <w:rPr>
          <w:rFonts w:eastAsia="SimSun"/>
          <w:szCs w:val="24"/>
          <w:lang w:eastAsia="zh-CN"/>
        </w:rPr>
        <w:t>Option 1</w:t>
      </w:r>
      <w:r>
        <w:rPr>
          <w:rFonts w:eastAsia="SimSun"/>
          <w:szCs w:val="24"/>
          <w:lang w:eastAsia="zh-CN"/>
        </w:rPr>
        <w:t xml:space="preserve"> </w:t>
      </w:r>
      <w:r w:rsidRPr="00FA3A57">
        <w:rPr>
          <w:rFonts w:eastAsia="SimSun"/>
          <w:szCs w:val="24"/>
          <w:lang w:eastAsia="zh-CN"/>
        </w:rPr>
        <w:t xml:space="preserve">(MTK, LGE, Nokia): The legacy requirements for selection/reselection of relay UE in clause 12.10 of TS 38.133 can be reused. But, depending on RAN2 progress/decision, it can be further discussed </w:t>
      </w:r>
    </w:p>
    <w:p w14:paraId="521AF539" w14:textId="77777777" w:rsidR="00C041CB" w:rsidRDefault="00C041CB" w:rsidP="00C041CB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2D5322">
        <w:rPr>
          <w:rFonts w:eastAsia="SimSun"/>
          <w:szCs w:val="24"/>
          <w:lang w:eastAsia="zh-CN"/>
        </w:rPr>
        <w:t>Option 2</w:t>
      </w:r>
      <w:r>
        <w:rPr>
          <w:rFonts w:eastAsia="SimSun"/>
          <w:szCs w:val="24"/>
          <w:lang w:eastAsia="zh-CN"/>
        </w:rPr>
        <w:t xml:space="preserve"> </w:t>
      </w:r>
      <w:r w:rsidRPr="002D5322">
        <w:rPr>
          <w:rFonts w:eastAsia="SimSun"/>
          <w:szCs w:val="24"/>
          <w:lang w:eastAsia="zh-CN"/>
        </w:rPr>
        <w:t>(Ericsson):</w:t>
      </w:r>
    </w:p>
    <w:p w14:paraId="6F3E791A" w14:textId="77777777" w:rsidR="00C041CB" w:rsidRDefault="00C041CB" w:rsidP="00C041CB">
      <w:pPr>
        <w:pStyle w:val="aa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415D5">
        <w:rPr>
          <w:rFonts w:eastAsia="SimSun"/>
          <w:szCs w:val="24"/>
          <w:lang w:eastAsia="zh-CN"/>
        </w:rPr>
        <w:t>RAN4 to investigate whether the existing requirements in clause 12.10 (Selection / Reselection of relay UE) of TS 38.133 in Rel-17, can also apply to the selection/reselection of the relay UE in multi-path scenario i.e. when the remote/source UE has also direct path with gNB.</w:t>
      </w:r>
    </w:p>
    <w:p w14:paraId="4AB8BBC7" w14:textId="77777777" w:rsidR="00C041CB" w:rsidRDefault="00C041CB" w:rsidP="00C041CB">
      <w:pPr>
        <w:pStyle w:val="aa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D5322">
        <w:rPr>
          <w:rFonts w:eastAsia="SimSun"/>
          <w:szCs w:val="24"/>
          <w:lang w:eastAsia="zh-CN"/>
        </w:rPr>
        <w:t>For single hop UE-to-UE scenario,</w:t>
      </w:r>
    </w:p>
    <w:p w14:paraId="2C089956" w14:textId="77777777" w:rsidR="00C041CB" w:rsidRPr="002D5322" w:rsidRDefault="00C041CB" w:rsidP="00C041CB">
      <w:pPr>
        <w:pStyle w:val="aa"/>
        <w:numPr>
          <w:ilvl w:val="3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D5322">
        <w:rPr>
          <w:rFonts w:eastAsia="SimSun"/>
          <w:szCs w:val="24"/>
          <w:lang w:eastAsia="zh-CN"/>
        </w:rPr>
        <w:t>RAN4 to investigate measurement period within which the source UE should discover/identify the relay UE for establishing 1-hop UE-to-UE relay connection under certain side conditions.</w:t>
      </w:r>
    </w:p>
    <w:p w14:paraId="60EF3C20" w14:textId="77777777" w:rsidR="00C041CB" w:rsidRPr="00654678" w:rsidRDefault="00C041CB" w:rsidP="00C041CB">
      <w:pPr>
        <w:pStyle w:val="aa"/>
        <w:numPr>
          <w:ilvl w:val="3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D5322">
        <w:rPr>
          <w:rFonts w:eastAsia="SimSun"/>
          <w:szCs w:val="24"/>
          <w:lang w:eastAsia="zh-CN"/>
        </w:rPr>
        <w:t>RAN4 to investigate measurement period within which the source UE should select/reselect the relay UE under certain side conditions.</w:t>
      </w:r>
    </w:p>
    <w:p w14:paraId="1DD36737" w14:textId="3E139AA2" w:rsidR="00AD0953" w:rsidRDefault="00AD0953" w:rsidP="00AD0953">
      <w:pPr>
        <w:ind w:left="576"/>
        <w:rPr>
          <w:lang w:eastAsia="zh-CN"/>
        </w:rPr>
      </w:pPr>
      <w:r w:rsidRPr="00AD0953">
        <w:rPr>
          <w:b/>
          <w:lang w:eastAsia="zh-CN"/>
        </w:rPr>
        <w:t>&lt;Way forward&gt;</w:t>
      </w:r>
    </w:p>
    <w:p w14:paraId="08147834" w14:textId="7A3F070B" w:rsidR="00AD0953" w:rsidRDefault="008B466F" w:rsidP="00510D76">
      <w:pPr>
        <w:pStyle w:val="aa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No decision. </w:t>
      </w:r>
      <w:r w:rsidR="00883CED">
        <w:rPr>
          <w:lang w:eastAsia="zh-CN"/>
        </w:rPr>
        <w:t xml:space="preserve">RAN4 </w:t>
      </w:r>
      <w:r w:rsidR="00C4684D">
        <w:rPr>
          <w:lang w:eastAsia="zh-CN"/>
        </w:rPr>
        <w:t xml:space="preserve">continue discuss </w:t>
      </w:r>
      <w:r w:rsidR="00E23066">
        <w:rPr>
          <w:lang w:eastAsia="zh-CN"/>
        </w:rPr>
        <w:t>w</w:t>
      </w:r>
      <w:r w:rsidR="00D45EF5">
        <w:rPr>
          <w:lang w:eastAsia="zh-CN"/>
        </w:rPr>
        <w:t>hether</w:t>
      </w:r>
      <w:r w:rsidR="00510D76" w:rsidRPr="00510D76">
        <w:rPr>
          <w:rFonts w:hint="eastAsia"/>
          <w:lang w:eastAsia="zh-CN"/>
        </w:rPr>
        <w:t xml:space="preserve"> </w:t>
      </w:r>
      <w:r w:rsidR="00510D76">
        <w:rPr>
          <w:rFonts w:hint="eastAsia"/>
          <w:lang w:eastAsia="zh-CN"/>
        </w:rPr>
        <w:t>s</w:t>
      </w:r>
      <w:r w:rsidR="00510D76" w:rsidRPr="00510D76">
        <w:rPr>
          <w:rFonts w:hint="eastAsia"/>
          <w:lang w:eastAsia="zh-CN"/>
        </w:rPr>
        <w:t>election and reselection requirements of relay UE for multi-path case are in the WI scope</w:t>
      </w:r>
      <w:r w:rsidR="00DD299D">
        <w:rPr>
          <w:lang w:eastAsia="zh-CN"/>
        </w:rPr>
        <w:t xml:space="preserve">. </w:t>
      </w:r>
    </w:p>
    <w:p w14:paraId="37235D35" w14:textId="77777777" w:rsidR="00510D76" w:rsidRPr="00510D76" w:rsidRDefault="00510D76" w:rsidP="00510D76">
      <w:pPr>
        <w:pStyle w:val="aa"/>
        <w:ind w:left="936" w:firstLineChars="0" w:firstLine="0"/>
        <w:rPr>
          <w:lang w:eastAsia="zh-CN"/>
        </w:rPr>
      </w:pPr>
    </w:p>
    <w:p w14:paraId="0FF1729A" w14:textId="098CBEA1" w:rsidR="00C041CB" w:rsidRPr="00654678" w:rsidRDefault="00C041CB" w:rsidP="00C041CB">
      <w:pPr>
        <w:rPr>
          <w:b/>
          <w:u w:val="single"/>
          <w:lang w:eastAsia="ko-KR"/>
        </w:rPr>
      </w:pPr>
      <w:r w:rsidRPr="00654678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</w:t>
      </w:r>
      <w:r w:rsidRPr="00654678">
        <w:rPr>
          <w:b/>
          <w:u w:val="single"/>
          <w:lang w:eastAsia="ko-KR"/>
        </w:rPr>
        <w:t>-2: Interruption time</w:t>
      </w:r>
    </w:p>
    <w:p w14:paraId="3CC645BA" w14:textId="77777777" w:rsidR="00C041CB" w:rsidRPr="00654678" w:rsidRDefault="00C041CB" w:rsidP="00C041CB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654678">
        <w:rPr>
          <w:rFonts w:eastAsia="SimSun"/>
          <w:szCs w:val="24"/>
          <w:lang w:eastAsia="zh-CN"/>
        </w:rPr>
        <w:t>Proposals</w:t>
      </w:r>
    </w:p>
    <w:p w14:paraId="1D6DCADD" w14:textId="14C49AC4" w:rsidR="00C041CB" w:rsidRPr="00654678" w:rsidRDefault="00C041CB" w:rsidP="00C041CB">
      <w:pPr>
        <w:pStyle w:val="aa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654678">
        <w:rPr>
          <w:rFonts w:eastAsia="SimSun"/>
          <w:szCs w:val="24"/>
          <w:lang w:eastAsia="zh-CN"/>
        </w:rPr>
        <w:t>Option 1</w:t>
      </w:r>
      <w:r>
        <w:rPr>
          <w:rFonts w:eastAsia="SimSun"/>
          <w:szCs w:val="24"/>
          <w:lang w:eastAsia="zh-CN"/>
        </w:rPr>
        <w:t xml:space="preserve"> </w:t>
      </w:r>
      <w:r>
        <w:t>(</w:t>
      </w:r>
      <w:r>
        <w:rPr>
          <w:rFonts w:eastAsia="SimSun"/>
          <w:szCs w:val="24"/>
          <w:lang w:eastAsia="zh-CN"/>
        </w:rPr>
        <w:t>Ericsson)</w:t>
      </w:r>
      <w:r w:rsidRPr="00654678">
        <w:rPr>
          <w:rFonts w:eastAsia="SimSun"/>
          <w:szCs w:val="24"/>
          <w:lang w:eastAsia="zh-CN"/>
        </w:rPr>
        <w:t xml:space="preserve">: </w:t>
      </w:r>
      <w:r w:rsidRPr="00654678">
        <w:t>RAN4 to investigate maximum allowed interruption requirements caused by the source/remote UE on the direct path when the source/remote UE performs the selection/reselection of the indirect path</w:t>
      </w:r>
      <w:r>
        <w:t xml:space="preserve"> </w:t>
      </w:r>
    </w:p>
    <w:p w14:paraId="557EF673" w14:textId="77777777" w:rsidR="00A051D7" w:rsidRDefault="00A051D7" w:rsidP="00A051D7">
      <w:pPr>
        <w:ind w:left="576"/>
        <w:rPr>
          <w:lang w:eastAsia="zh-CN"/>
        </w:rPr>
      </w:pPr>
      <w:r w:rsidRPr="00AD0953">
        <w:rPr>
          <w:b/>
          <w:lang w:eastAsia="zh-CN"/>
        </w:rPr>
        <w:t>&lt;Way forward&gt;</w:t>
      </w:r>
    </w:p>
    <w:p w14:paraId="02C17DF6" w14:textId="3EE473F4" w:rsidR="00A051D7" w:rsidRDefault="00A051D7" w:rsidP="00A051D7">
      <w:pPr>
        <w:pStyle w:val="B1"/>
        <w:ind w:left="576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033E">
        <w:rPr>
          <w:lang w:eastAsia="zh-CN"/>
        </w:rPr>
        <w:t>Continue discussion whether to introduce interruption time requirement.</w:t>
      </w:r>
    </w:p>
    <w:sectPr w:rsidR="00A051D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12AF5" w14:textId="77777777" w:rsidR="000A0F41" w:rsidRPr="00A10429" w:rsidRDefault="000A0F4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E0CD33B" w14:textId="77777777" w:rsidR="000A0F41" w:rsidRPr="00A10429" w:rsidRDefault="000A0F4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160C8" w14:textId="77777777" w:rsidR="000A0F41" w:rsidRPr="00A10429" w:rsidRDefault="000A0F4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48986EA" w14:textId="77777777" w:rsidR="000A0F41" w:rsidRPr="00A10429" w:rsidRDefault="000A0F4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3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4"/>
  </w:num>
  <w:num w:numId="10">
    <w:abstractNumId w:val="24"/>
  </w:num>
  <w:num w:numId="11">
    <w:abstractNumId w:val="2"/>
  </w:num>
  <w:num w:numId="12">
    <w:abstractNumId w:val="8"/>
  </w:num>
  <w:num w:numId="13">
    <w:abstractNumId w:val="7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6"/>
  </w:num>
  <w:num w:numId="21">
    <w:abstractNumId w:val="24"/>
  </w:num>
  <w:num w:numId="22">
    <w:abstractNumId w:val="24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yNDIztjQ0MTI1MjRW0lEKTi0uzszPAykwqQUArde5oS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F41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83F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06E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AEB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D24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949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76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5A6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E50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EF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3910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A28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C7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33E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446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635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CED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6F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FD1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D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8CD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953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1CB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84D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1CB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EF5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703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99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66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C7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996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1C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07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a"/>
    <w:uiPriority w:val="34"/>
    <w:qFormat/>
    <w:locked/>
    <w:rsid w:val="00C041C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A8489-99E5-47E7-8CE1-4255F3CE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254</Words>
  <Characters>1448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Jinwoong Park</cp:lastModifiedBy>
  <cp:revision>33</cp:revision>
  <dcterms:created xsi:type="dcterms:W3CDTF">2023-01-18T14:53:00Z</dcterms:created>
  <dcterms:modified xsi:type="dcterms:W3CDTF">2023-03-02T18:30:00Z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