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F2C6" w14:textId="7E4A39C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E7871">
        <w:rPr>
          <w:rFonts w:ascii="Arial" w:eastAsia="MS Mincho" w:hAnsi="Arial" w:cs="Arial"/>
          <w:b/>
          <w:sz w:val="24"/>
          <w:szCs w:val="24"/>
        </w:rPr>
        <w:t>10</w:t>
      </w:r>
      <w:r w:rsidR="00492BCE">
        <w:rPr>
          <w:rFonts w:ascii="Arial" w:eastAsia="MS Mincho" w:hAnsi="Arial" w:cs="Arial"/>
          <w:b/>
          <w:sz w:val="24"/>
          <w:szCs w:val="24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7C321C">
        <w:rPr>
          <w:rFonts w:ascii="Arial" w:eastAsia="MS Mincho" w:hAnsi="Arial" w:cs="Arial"/>
          <w:b/>
          <w:sz w:val="24"/>
          <w:szCs w:val="24"/>
        </w:rPr>
        <w:t>R4-2302971</w:t>
      </w:r>
    </w:p>
    <w:p w14:paraId="37994A28" w14:textId="2F5222A3" w:rsidR="0068254F" w:rsidRPr="00881E60" w:rsidRDefault="00AE350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306D2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37774D">
        <w:rPr>
          <w:rFonts w:ascii="Arial" w:hAnsi="Arial"/>
          <w:b/>
          <w:sz w:val="24"/>
          <w:szCs w:val="24"/>
          <w:lang w:eastAsia="zh-CN"/>
        </w:rPr>
        <w:t>February</w:t>
      </w:r>
      <w:r w:rsidR="003816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7774D">
        <w:rPr>
          <w:rFonts w:ascii="Arial" w:hAnsi="Arial"/>
          <w:b/>
          <w:sz w:val="24"/>
          <w:szCs w:val="24"/>
          <w:lang w:eastAsia="zh-CN"/>
        </w:rPr>
        <w:t>27</w:t>
      </w:r>
      <w:r w:rsidR="003816B2">
        <w:rPr>
          <w:rFonts w:ascii="Arial" w:hAnsi="Arial"/>
          <w:b/>
          <w:sz w:val="24"/>
          <w:szCs w:val="24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328C3">
        <w:rPr>
          <w:rFonts w:ascii="Arial" w:hAnsi="Arial"/>
          <w:b/>
          <w:sz w:val="24"/>
          <w:szCs w:val="24"/>
          <w:lang w:eastAsia="zh-CN"/>
        </w:rPr>
        <w:t>March 3rd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1328C3">
        <w:rPr>
          <w:rFonts w:ascii="Arial" w:hAnsi="Arial"/>
          <w:b/>
          <w:sz w:val="24"/>
          <w:szCs w:val="24"/>
          <w:lang w:eastAsia="zh-CN"/>
        </w:rPr>
        <w:t>3</w:t>
      </w:r>
    </w:p>
    <w:p w14:paraId="0EBEAB2A" w14:textId="4DB53ED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E7871">
        <w:rPr>
          <w:rFonts w:ascii="Arial" w:hAnsi="Arial" w:cs="Arial"/>
          <w:sz w:val="22"/>
          <w:lang w:eastAsia="zh-CN"/>
        </w:rPr>
        <w:t xml:space="preserve"> </w:t>
      </w:r>
      <w:r w:rsidR="00507311">
        <w:rPr>
          <w:rFonts w:ascii="Arial" w:hAnsi="Arial" w:cs="Arial"/>
          <w:sz w:val="22"/>
          <w:lang w:eastAsia="zh-CN"/>
        </w:rPr>
        <w:t>BS</w:t>
      </w:r>
      <w:r w:rsidR="009E7871">
        <w:rPr>
          <w:rFonts w:ascii="Arial" w:hAnsi="Arial" w:cs="Arial"/>
          <w:sz w:val="22"/>
          <w:lang w:eastAsia="zh-CN"/>
        </w:rPr>
        <w:t xml:space="preserve"> demodulation requirements for FR2-2</w:t>
      </w:r>
    </w:p>
    <w:p w14:paraId="43B91A70" w14:textId="2D81771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33991">
        <w:rPr>
          <w:rFonts w:ascii="Arial" w:hAnsi="Arial" w:cs="Arial"/>
          <w:sz w:val="22"/>
          <w:lang w:eastAsia="zh-CN"/>
        </w:rPr>
        <w:t>6</w:t>
      </w:r>
      <w:r w:rsidR="009E7871">
        <w:rPr>
          <w:rFonts w:ascii="Arial" w:hAnsi="Arial" w:cs="Arial"/>
          <w:sz w:val="22"/>
          <w:lang w:eastAsia="zh-CN"/>
        </w:rPr>
        <w:t>.</w:t>
      </w:r>
      <w:r w:rsidR="00555F32">
        <w:rPr>
          <w:rFonts w:ascii="Arial" w:hAnsi="Arial" w:cs="Arial"/>
          <w:sz w:val="22"/>
          <w:lang w:eastAsia="zh-CN"/>
        </w:rPr>
        <w:t>2</w:t>
      </w:r>
      <w:r w:rsidR="009E7871">
        <w:rPr>
          <w:rFonts w:ascii="Arial" w:hAnsi="Arial" w:cs="Arial"/>
          <w:sz w:val="22"/>
          <w:lang w:eastAsia="zh-CN"/>
        </w:rPr>
        <w:t>.</w:t>
      </w:r>
      <w:r w:rsidR="00533991">
        <w:rPr>
          <w:rFonts w:ascii="Arial" w:hAnsi="Arial" w:cs="Arial"/>
          <w:sz w:val="22"/>
          <w:lang w:eastAsia="zh-CN"/>
        </w:rPr>
        <w:t>7</w:t>
      </w:r>
    </w:p>
    <w:p w14:paraId="2F380CA9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E7871">
        <w:rPr>
          <w:rFonts w:ascii="Arial" w:hAnsi="Arial" w:cs="Arial"/>
          <w:b/>
          <w:sz w:val="22"/>
        </w:rPr>
        <w:t>Nokia, Nokia Shanghai Bell</w:t>
      </w:r>
    </w:p>
    <w:p w14:paraId="144A7E4C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06E0E46" w14:textId="77777777" w:rsidR="009A6FBA" w:rsidRDefault="009A6FBA" w:rsidP="009A6FBA">
      <w:pPr>
        <w:pStyle w:val="Heading1"/>
        <w:rPr>
          <w:lang w:eastAsia="ja-JP"/>
        </w:rPr>
      </w:pPr>
      <w:r w:rsidRPr="00942720">
        <w:rPr>
          <w:lang w:eastAsia="ja-JP"/>
        </w:rPr>
        <w:t xml:space="preserve">Topic #1: </w:t>
      </w:r>
      <w:r>
        <w:rPr>
          <w:lang w:eastAsia="ja-JP"/>
        </w:rPr>
        <w:t xml:space="preserve">General issues for BS </w:t>
      </w:r>
      <w:proofErr w:type="spellStart"/>
      <w:r>
        <w:rPr>
          <w:lang w:eastAsia="ja-JP"/>
        </w:rPr>
        <w:t>demod</w:t>
      </w:r>
      <w:proofErr w:type="spellEnd"/>
      <w:r>
        <w:rPr>
          <w:lang w:eastAsia="ja-JP"/>
        </w:rPr>
        <w:t xml:space="preserve"> requirements</w:t>
      </w:r>
    </w:p>
    <w:p w14:paraId="0C10D798" w14:textId="77777777" w:rsidR="00B357DA" w:rsidRPr="00942720" w:rsidRDefault="00B357DA" w:rsidP="00B357DA">
      <w:pPr>
        <w:pStyle w:val="Heading3"/>
        <w:rPr>
          <w:sz w:val="24"/>
          <w:szCs w:val="16"/>
        </w:rPr>
      </w:pPr>
      <w:r w:rsidRPr="00942720">
        <w:rPr>
          <w:sz w:val="24"/>
          <w:szCs w:val="16"/>
        </w:rPr>
        <w:t xml:space="preserve">Sub-topic 1-1 </w:t>
      </w:r>
      <w:r>
        <w:rPr>
          <w:sz w:val="24"/>
          <w:szCs w:val="16"/>
        </w:rPr>
        <w:t>General issues</w:t>
      </w:r>
    </w:p>
    <w:p w14:paraId="4629BA16" w14:textId="07F6803B" w:rsidR="00FB3BF3" w:rsidRPr="00674719" w:rsidRDefault="00FB3BF3" w:rsidP="00FB3BF3">
      <w:pPr>
        <w:rPr>
          <w:b/>
          <w:u w:val="single"/>
        </w:rPr>
      </w:pPr>
      <w:bookmarkStart w:id="0" w:name="_Hlk118880680"/>
      <w:r w:rsidRPr="00674719">
        <w:rPr>
          <w:b/>
          <w:u w:val="single"/>
        </w:rPr>
        <w:t>Use of Rel-15 rule for performance requirements derivation</w:t>
      </w:r>
    </w:p>
    <w:p w14:paraId="10C97A95" w14:textId="77777777" w:rsidR="00F07CCB" w:rsidRDefault="00FB3BF3" w:rsidP="00F07CCB">
      <w:pPr>
        <w:spacing w:after="120"/>
      </w:pPr>
      <w:r>
        <w:t>&lt;Agreement&gt;</w:t>
      </w:r>
    </w:p>
    <w:p w14:paraId="02D65E73" w14:textId="4C270A78" w:rsidR="00FB3BF3" w:rsidRPr="0010777E" w:rsidRDefault="00FB3BF3" w:rsidP="00F07CCB">
      <w:pPr>
        <w:pStyle w:val="ListParagraph"/>
        <w:numPr>
          <w:ilvl w:val="0"/>
          <w:numId w:val="42"/>
        </w:numPr>
        <w:spacing w:after="120"/>
        <w:ind w:firstLineChars="0"/>
      </w:pPr>
      <w:r w:rsidRPr="00674719">
        <w:t xml:space="preserve">The Rel-15 rule for performance requirement derivation can be used as starting point for the </w:t>
      </w:r>
      <w:r w:rsidRPr="0010777E">
        <w:t>valid test cases.</w:t>
      </w:r>
    </w:p>
    <w:p w14:paraId="435B27C0" w14:textId="77777777" w:rsidR="00F07CCB" w:rsidRPr="00674719" w:rsidRDefault="00F07CCB" w:rsidP="00F07CCB">
      <w:pPr>
        <w:rPr>
          <w:b/>
          <w:u w:val="single"/>
        </w:rPr>
      </w:pPr>
      <w:r w:rsidRPr="00674719">
        <w:rPr>
          <w:b/>
          <w:u w:val="single"/>
        </w:rPr>
        <w:t>LOS component modelling for TDL-D</w:t>
      </w:r>
    </w:p>
    <w:p w14:paraId="77641DC2" w14:textId="711ABAD4" w:rsidR="00F07CCB" w:rsidRDefault="00F07CCB" w:rsidP="00F07CCB">
      <w:pPr>
        <w:spacing w:after="120"/>
      </w:pPr>
      <w:r>
        <w:t>&lt;Agreement&gt;</w:t>
      </w:r>
    </w:p>
    <w:p w14:paraId="70273E48" w14:textId="173C17A7" w:rsidR="00F07CCB" w:rsidRPr="00674719" w:rsidRDefault="00F07CCB" w:rsidP="00962C24">
      <w:pPr>
        <w:pStyle w:val="ListParagraph"/>
        <w:numPr>
          <w:ilvl w:val="0"/>
          <w:numId w:val="42"/>
        </w:numPr>
        <w:spacing w:after="120"/>
        <w:ind w:firstLineChars="0"/>
      </w:pPr>
      <w:r w:rsidRPr="00674719">
        <w:t>Adopt UE demodulation model for TDL-D LOS component.</w:t>
      </w:r>
    </w:p>
    <w:p w14:paraId="348C2617" w14:textId="77777777" w:rsidR="00206FE5" w:rsidRPr="00674719" w:rsidRDefault="00206FE5" w:rsidP="00206FE5">
      <w:pPr>
        <w:rPr>
          <w:b/>
          <w:u w:val="single"/>
        </w:rPr>
      </w:pPr>
      <w:r w:rsidRPr="00567DE7">
        <w:rPr>
          <w:rFonts w:eastAsia="Times New Roman"/>
          <w:b/>
          <w:u w:val="single"/>
        </w:rPr>
        <w:t xml:space="preserve">MCS and number Tx/Rx branches for </w:t>
      </w:r>
      <w:r>
        <w:rPr>
          <w:rFonts w:eastAsia="Times New Roman"/>
          <w:b/>
          <w:u w:val="single"/>
        </w:rPr>
        <w:t xml:space="preserve">16 QAM </w:t>
      </w:r>
      <w:r w:rsidRPr="00567DE7">
        <w:rPr>
          <w:rFonts w:eastAsia="Times New Roman"/>
          <w:b/>
          <w:u w:val="single"/>
        </w:rPr>
        <w:t>PUSCH requirements</w:t>
      </w:r>
    </w:p>
    <w:p w14:paraId="57944DEC" w14:textId="5391BF9F" w:rsidR="00206FE5" w:rsidRDefault="00206FE5" w:rsidP="00206FE5">
      <w:pPr>
        <w:spacing w:after="120"/>
      </w:pPr>
      <w:r>
        <w:t>&lt;Agreement&gt;</w:t>
      </w:r>
    </w:p>
    <w:p w14:paraId="15B61091" w14:textId="7C8363B0" w:rsidR="00206FE5" w:rsidRPr="00206FE5" w:rsidRDefault="00206FE5" w:rsidP="00206FE5">
      <w:pPr>
        <w:pStyle w:val="ListParagraph"/>
        <w:numPr>
          <w:ilvl w:val="0"/>
          <w:numId w:val="42"/>
        </w:numPr>
        <w:spacing w:after="120"/>
        <w:ind w:firstLineChars="0"/>
      </w:pPr>
      <w:r w:rsidRPr="00206FE5">
        <w:t>For 1x2 Low, use TDLA30-650 for 100MHz CBW, TDLA10-650 for 400MHz CBW.</w:t>
      </w:r>
    </w:p>
    <w:p w14:paraId="75A9723C" w14:textId="77777777" w:rsidR="00D01671" w:rsidRPr="00DB1ACD" w:rsidRDefault="00D01671" w:rsidP="00D01671">
      <w:pPr>
        <w:pStyle w:val="ListParagraph"/>
        <w:numPr>
          <w:ilvl w:val="0"/>
          <w:numId w:val="42"/>
        </w:numPr>
        <w:ind w:firstLineChars="0"/>
      </w:pPr>
      <w:r w:rsidRPr="00DB1ACD">
        <w:t>For 2x2 Low, use TDLA30-200 for 100MHz CBW, TDLA10-200 for 400MHz CBW</w:t>
      </w:r>
    </w:p>
    <w:p w14:paraId="00904FF4" w14:textId="77777777" w:rsidR="00D01671" w:rsidRPr="00DB1ACD" w:rsidRDefault="00D01671" w:rsidP="00816E47">
      <w:pPr>
        <w:pStyle w:val="ListParagraph"/>
        <w:numPr>
          <w:ilvl w:val="1"/>
          <w:numId w:val="42"/>
        </w:numPr>
        <w:ind w:firstLineChars="0"/>
      </w:pPr>
      <w:r w:rsidRPr="00DB1ACD">
        <w:t>Consider MCS16 for the requirements</w:t>
      </w:r>
    </w:p>
    <w:p w14:paraId="3B57E356" w14:textId="77777777" w:rsidR="00D01671" w:rsidRPr="00DB1ACD" w:rsidRDefault="00D01671" w:rsidP="00816E47">
      <w:pPr>
        <w:pStyle w:val="ListParagraph"/>
        <w:numPr>
          <w:ilvl w:val="1"/>
          <w:numId w:val="42"/>
        </w:numPr>
        <w:ind w:firstLineChars="0"/>
      </w:pPr>
      <w:r w:rsidRPr="00DB1ACD">
        <w:t xml:space="preserve">Update requirements on CRs with </w:t>
      </w:r>
    </w:p>
    <w:p w14:paraId="35B92DB7" w14:textId="77777777" w:rsidR="00D01671" w:rsidRPr="00DB1ACD" w:rsidRDefault="00D01671" w:rsidP="00816E47">
      <w:pPr>
        <w:pStyle w:val="ListParagraph"/>
        <w:numPr>
          <w:ilvl w:val="2"/>
          <w:numId w:val="42"/>
        </w:numPr>
        <w:ind w:firstLineChars="0"/>
      </w:pPr>
      <w:r w:rsidRPr="00DB1ACD">
        <w:t>TDLA30-650 - 120 kHz and 100 MHz– add requirements in []</w:t>
      </w:r>
    </w:p>
    <w:p w14:paraId="1C1B91C3" w14:textId="77777777" w:rsidR="00D01671" w:rsidRPr="00DB1ACD" w:rsidRDefault="00D01671" w:rsidP="00816E47">
      <w:pPr>
        <w:pStyle w:val="ListParagraph"/>
        <w:numPr>
          <w:ilvl w:val="2"/>
          <w:numId w:val="42"/>
        </w:numPr>
        <w:ind w:firstLineChars="0"/>
      </w:pPr>
      <w:r w:rsidRPr="00DB1ACD">
        <w:t>TDLA10-650 - 120 kHz and 400 MHz – add requirements in []</w:t>
      </w:r>
    </w:p>
    <w:p w14:paraId="68B395DE" w14:textId="77777777" w:rsidR="00D01671" w:rsidRPr="00DB1ACD" w:rsidRDefault="00D01671" w:rsidP="00816E47">
      <w:pPr>
        <w:pStyle w:val="ListParagraph"/>
        <w:numPr>
          <w:ilvl w:val="2"/>
          <w:numId w:val="42"/>
        </w:numPr>
        <w:ind w:firstLineChars="0"/>
      </w:pPr>
      <w:r w:rsidRPr="00DB1ACD">
        <w:t>TDLA10-650 - 480 kHz and 400 MHz – add requirements in []</w:t>
      </w:r>
    </w:p>
    <w:p w14:paraId="4C89500C" w14:textId="1686860D" w:rsidR="00D01671" w:rsidRPr="00DB1ACD" w:rsidRDefault="00D01671" w:rsidP="00816E47">
      <w:pPr>
        <w:pStyle w:val="ListParagraph"/>
        <w:numPr>
          <w:ilvl w:val="1"/>
          <w:numId w:val="42"/>
        </w:numPr>
        <w:ind w:firstLineChars="0"/>
      </w:pPr>
      <w:r w:rsidRPr="00DB1ACD">
        <w:t xml:space="preserve">Bring simulation results </w:t>
      </w:r>
      <w:r w:rsidR="00816E47" w:rsidRPr="00DB1ACD">
        <w:t xml:space="preserve">next </w:t>
      </w:r>
      <w:proofErr w:type="gramStart"/>
      <w:r w:rsidR="00816E47" w:rsidRPr="00DB1ACD">
        <w:t>meeting</w:t>
      </w:r>
      <w:proofErr w:type="gramEnd"/>
      <w:r w:rsidR="00816E47" w:rsidRPr="00DB1ACD">
        <w:t xml:space="preserve"> </w:t>
      </w:r>
      <w:r w:rsidRPr="00DB1ACD">
        <w:t xml:space="preserve">for </w:t>
      </w:r>
    </w:p>
    <w:p w14:paraId="4AD0B380" w14:textId="77777777" w:rsidR="00D01671" w:rsidRPr="00DB1ACD" w:rsidRDefault="00D01671" w:rsidP="00816E47">
      <w:pPr>
        <w:pStyle w:val="ListParagraph"/>
        <w:numPr>
          <w:ilvl w:val="2"/>
          <w:numId w:val="42"/>
        </w:numPr>
        <w:ind w:firstLineChars="0"/>
      </w:pPr>
      <w:r w:rsidRPr="00DB1ACD">
        <w:t>MCS16</w:t>
      </w:r>
    </w:p>
    <w:p w14:paraId="438318DB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TDLA30-200 - 120 kHz and 100 MHz</w:t>
      </w:r>
    </w:p>
    <w:p w14:paraId="175D5DDB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TDLA10-200 - 120 kHz and 400 MHz</w:t>
      </w:r>
    </w:p>
    <w:p w14:paraId="73E65B4B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TDLA10-200 - 480 kHz and 400 MHz</w:t>
      </w:r>
    </w:p>
    <w:p w14:paraId="67494A0C" w14:textId="77777777" w:rsidR="00D01671" w:rsidRPr="00DB1ACD" w:rsidRDefault="00D01671" w:rsidP="00816E47">
      <w:pPr>
        <w:pStyle w:val="ListParagraph"/>
        <w:numPr>
          <w:ilvl w:val="2"/>
          <w:numId w:val="42"/>
        </w:numPr>
        <w:ind w:firstLineChars="0"/>
      </w:pPr>
      <w:r w:rsidRPr="00DB1ACD">
        <w:t>MCS12</w:t>
      </w:r>
    </w:p>
    <w:p w14:paraId="01AAADAB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TDLA30-650 - 120 kHz and 100 MHz</w:t>
      </w:r>
    </w:p>
    <w:p w14:paraId="0BD51D8A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TDLA10-650 - 120 kHz and 400 MHz</w:t>
      </w:r>
    </w:p>
    <w:p w14:paraId="09DAF541" w14:textId="77777777" w:rsidR="00D01671" w:rsidRPr="00DB1ACD" w:rsidRDefault="00D01671" w:rsidP="00816E47">
      <w:pPr>
        <w:pStyle w:val="ListParagraph"/>
        <w:numPr>
          <w:ilvl w:val="3"/>
          <w:numId w:val="42"/>
        </w:numPr>
        <w:ind w:firstLineChars="0"/>
      </w:pPr>
      <w:r w:rsidRPr="00DB1ACD">
        <w:t>TDLA10-650 - 480 kHz and 400 MHz</w:t>
      </w:r>
    </w:p>
    <w:p w14:paraId="0C91CEAB" w14:textId="2FFF78F9" w:rsidR="00FB3BF3" w:rsidRPr="00DB1ACD" w:rsidRDefault="00D01671" w:rsidP="00816E47">
      <w:pPr>
        <w:pStyle w:val="ListParagraph"/>
        <w:numPr>
          <w:ilvl w:val="1"/>
          <w:numId w:val="42"/>
        </w:numPr>
        <w:ind w:firstLineChars="0"/>
        <w:rPr>
          <w:b/>
          <w:u w:val="single"/>
          <w:lang w:eastAsia="ko-KR"/>
        </w:rPr>
      </w:pPr>
      <w:r w:rsidRPr="00DB1ACD">
        <w:t>Decide between MCS12 and MCS16 for 2x2 requirements based on the results provided</w:t>
      </w:r>
    </w:p>
    <w:p w14:paraId="38AD9CBD" w14:textId="14C74238" w:rsidR="00971C19" w:rsidRDefault="00971C19" w:rsidP="00971C19">
      <w:pPr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M</w:t>
      </w:r>
      <w:r w:rsidRPr="00567DE7">
        <w:rPr>
          <w:rFonts w:eastAsia="Times New Roman"/>
          <w:b/>
          <w:u w:val="single"/>
        </w:rPr>
        <w:t xml:space="preserve">CS and number Tx/Rx branches for </w:t>
      </w:r>
      <w:r>
        <w:rPr>
          <w:rFonts w:eastAsia="Times New Roman"/>
          <w:b/>
          <w:u w:val="single"/>
        </w:rPr>
        <w:t xml:space="preserve">64 QAM </w:t>
      </w:r>
      <w:r w:rsidRPr="00567DE7">
        <w:rPr>
          <w:rFonts w:eastAsia="Times New Roman"/>
          <w:b/>
          <w:u w:val="single"/>
        </w:rPr>
        <w:t>PUSCH requirements</w:t>
      </w:r>
    </w:p>
    <w:p w14:paraId="3F1D5EEC" w14:textId="559D7611" w:rsidR="00971C19" w:rsidRPr="00971C19" w:rsidRDefault="00971C19" w:rsidP="00971C19">
      <w:pPr>
        <w:spacing w:after="120"/>
      </w:pPr>
      <w:r>
        <w:t>&lt;Agreement&gt;</w:t>
      </w:r>
    </w:p>
    <w:p w14:paraId="732D533C" w14:textId="77777777" w:rsidR="00971C19" w:rsidRPr="00971C19" w:rsidRDefault="00971C19" w:rsidP="00971C19">
      <w:pPr>
        <w:pStyle w:val="ListParagraph"/>
        <w:numPr>
          <w:ilvl w:val="0"/>
          <w:numId w:val="43"/>
        </w:numPr>
        <w:ind w:firstLineChars="0"/>
      </w:pPr>
      <w:r w:rsidRPr="00971C19">
        <w:t xml:space="preserve">For 1x2 Low, introduce MCS 20 for PUSCH </w:t>
      </w:r>
      <w:proofErr w:type="spellStart"/>
      <w:r w:rsidRPr="00971C19">
        <w:t>requiremets</w:t>
      </w:r>
      <w:proofErr w:type="spellEnd"/>
    </w:p>
    <w:p w14:paraId="2CDF2C32" w14:textId="3EF8E96F" w:rsidR="00971C19" w:rsidRPr="00DB1ACD" w:rsidRDefault="000A776F" w:rsidP="00971C19">
      <w:pPr>
        <w:pStyle w:val="ListParagraph"/>
        <w:numPr>
          <w:ilvl w:val="0"/>
          <w:numId w:val="43"/>
        </w:numPr>
        <w:ind w:firstLineChars="0"/>
      </w:pPr>
      <w:r w:rsidRPr="00DB1ACD">
        <w:t xml:space="preserve">No requirements for </w:t>
      </w:r>
      <w:r w:rsidR="00971C19" w:rsidRPr="00DB1ACD">
        <w:t>MCS18 with 2T2R.</w:t>
      </w:r>
    </w:p>
    <w:bookmarkEnd w:id="0"/>
    <w:sectPr w:rsidR="00971C19" w:rsidRPr="00DB1AC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F9A7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60FE533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9F1E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B494F4" w14:textId="77777777" w:rsidR="00367AB5" w:rsidRPr="00A10429" w:rsidRDefault="00367AB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CB0C06"/>
    <w:multiLevelType w:val="hybridMultilevel"/>
    <w:tmpl w:val="D7F0CA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701F8E"/>
    <w:multiLevelType w:val="hybridMultilevel"/>
    <w:tmpl w:val="A39280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03702"/>
    <w:multiLevelType w:val="hybridMultilevel"/>
    <w:tmpl w:val="2EF03C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705022"/>
    <w:multiLevelType w:val="hybridMultilevel"/>
    <w:tmpl w:val="15C80A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137338"/>
    <w:multiLevelType w:val="hybridMultilevel"/>
    <w:tmpl w:val="F1EA59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FD3471"/>
    <w:multiLevelType w:val="hybridMultilevel"/>
    <w:tmpl w:val="04BCE0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67DFE"/>
    <w:multiLevelType w:val="hybridMultilevel"/>
    <w:tmpl w:val="B1F466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0E760C"/>
    <w:multiLevelType w:val="multilevel"/>
    <w:tmpl w:val="F4F8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19"/>
  </w:num>
  <w:num w:numId="3">
    <w:abstractNumId w:val="31"/>
  </w:num>
  <w:num w:numId="4">
    <w:abstractNumId w:val="18"/>
  </w:num>
  <w:num w:numId="5">
    <w:abstractNumId w:val="6"/>
  </w:num>
  <w:num w:numId="6">
    <w:abstractNumId w:val="24"/>
  </w:num>
  <w:num w:numId="7">
    <w:abstractNumId w:val="5"/>
  </w:num>
  <w:num w:numId="8">
    <w:abstractNumId w:val="23"/>
  </w:num>
  <w:num w:numId="9">
    <w:abstractNumId w:val="32"/>
  </w:num>
  <w:num w:numId="10">
    <w:abstractNumId w:val="32"/>
  </w:num>
  <w:num w:numId="11">
    <w:abstractNumId w:val="1"/>
  </w:num>
  <w:num w:numId="12">
    <w:abstractNumId w:val="13"/>
  </w:num>
  <w:num w:numId="13">
    <w:abstractNumId w:val="11"/>
  </w:num>
  <w:num w:numId="14">
    <w:abstractNumId w:val="30"/>
  </w:num>
  <w:num w:numId="15">
    <w:abstractNumId w:val="32"/>
  </w:num>
  <w:num w:numId="16">
    <w:abstractNumId w:val="32"/>
  </w:num>
  <w:num w:numId="17">
    <w:abstractNumId w:val="22"/>
  </w:num>
  <w:num w:numId="18">
    <w:abstractNumId w:val="33"/>
  </w:num>
  <w:num w:numId="19">
    <w:abstractNumId w:val="32"/>
  </w:num>
  <w:num w:numId="20">
    <w:abstractNumId w:val="7"/>
  </w:num>
  <w:num w:numId="21">
    <w:abstractNumId w:val="32"/>
  </w:num>
  <w:num w:numId="22">
    <w:abstractNumId w:val="32"/>
  </w:num>
  <w:num w:numId="23">
    <w:abstractNumId w:val="14"/>
  </w:num>
  <w:num w:numId="24">
    <w:abstractNumId w:val="3"/>
  </w:num>
  <w:num w:numId="25">
    <w:abstractNumId w:val="0"/>
  </w:num>
  <w:num w:numId="26">
    <w:abstractNumId w:val="15"/>
  </w:num>
  <w:num w:numId="27">
    <w:abstractNumId w:val="17"/>
  </w:num>
  <w:num w:numId="28">
    <w:abstractNumId w:val="25"/>
  </w:num>
  <w:num w:numId="29">
    <w:abstractNumId w:val="28"/>
  </w:num>
  <w:num w:numId="30">
    <w:abstractNumId w:val="21"/>
  </w:num>
  <w:num w:numId="31">
    <w:abstractNumId w:val="20"/>
  </w:num>
  <w:num w:numId="32">
    <w:abstractNumId w:val="29"/>
  </w:num>
  <w:num w:numId="33">
    <w:abstractNumId w:val="9"/>
  </w:num>
  <w:num w:numId="34">
    <w:abstractNumId w:val="10"/>
  </w:num>
  <w:num w:numId="35">
    <w:abstractNumId w:val="29"/>
  </w:num>
  <w:num w:numId="36">
    <w:abstractNumId w:val="26"/>
  </w:num>
  <w:num w:numId="37">
    <w:abstractNumId w:val="4"/>
  </w:num>
  <w:num w:numId="38">
    <w:abstractNumId w:val="2"/>
  </w:num>
  <w:num w:numId="39">
    <w:abstractNumId w:val="27"/>
  </w:num>
  <w:num w:numId="40">
    <w:abstractNumId w:val="12"/>
  </w:num>
  <w:num w:numId="41">
    <w:abstractNumId w:val="34"/>
  </w:num>
  <w:num w:numId="42">
    <w:abstractNumId w:val="8"/>
  </w:num>
  <w:num w:numId="43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129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637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4A0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43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AF"/>
    <w:rsid w:val="00095015"/>
    <w:rsid w:val="00097E4E"/>
    <w:rsid w:val="000A1AC6"/>
    <w:rsid w:val="000A2857"/>
    <w:rsid w:val="000A290C"/>
    <w:rsid w:val="000A35B5"/>
    <w:rsid w:val="000A37BC"/>
    <w:rsid w:val="000A49A8"/>
    <w:rsid w:val="000A67F8"/>
    <w:rsid w:val="000A776F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5D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EED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8C3"/>
    <w:rsid w:val="0013378D"/>
    <w:rsid w:val="00133D05"/>
    <w:rsid w:val="00136061"/>
    <w:rsid w:val="00136834"/>
    <w:rsid w:val="00136F3D"/>
    <w:rsid w:val="001377F4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F18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1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3E72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550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FE5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A7"/>
    <w:rsid w:val="00222BE2"/>
    <w:rsid w:val="002232B1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119"/>
    <w:rsid w:val="0028649D"/>
    <w:rsid w:val="0028787D"/>
    <w:rsid w:val="002878A1"/>
    <w:rsid w:val="002901F2"/>
    <w:rsid w:val="00290438"/>
    <w:rsid w:val="00290469"/>
    <w:rsid w:val="002907A4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48F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05B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3E2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4E6"/>
    <w:rsid w:val="00366088"/>
    <w:rsid w:val="0036626B"/>
    <w:rsid w:val="003666B7"/>
    <w:rsid w:val="00366A37"/>
    <w:rsid w:val="00367318"/>
    <w:rsid w:val="0036745A"/>
    <w:rsid w:val="00367AB5"/>
    <w:rsid w:val="00367BA3"/>
    <w:rsid w:val="00367D1E"/>
    <w:rsid w:val="00372A7D"/>
    <w:rsid w:val="00372E2E"/>
    <w:rsid w:val="0037336A"/>
    <w:rsid w:val="003737BE"/>
    <w:rsid w:val="00374925"/>
    <w:rsid w:val="0037592D"/>
    <w:rsid w:val="00375B26"/>
    <w:rsid w:val="00375E55"/>
    <w:rsid w:val="0037652B"/>
    <w:rsid w:val="0037666E"/>
    <w:rsid w:val="00376BED"/>
    <w:rsid w:val="0037774D"/>
    <w:rsid w:val="00377D58"/>
    <w:rsid w:val="00380711"/>
    <w:rsid w:val="00380FFC"/>
    <w:rsid w:val="003816B2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01A"/>
    <w:rsid w:val="00400456"/>
    <w:rsid w:val="0040067E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261"/>
    <w:rsid w:val="00413880"/>
    <w:rsid w:val="00414018"/>
    <w:rsid w:val="00414B6F"/>
    <w:rsid w:val="00414D91"/>
    <w:rsid w:val="00415A9F"/>
    <w:rsid w:val="004169A3"/>
    <w:rsid w:val="00417701"/>
    <w:rsid w:val="00417781"/>
    <w:rsid w:val="0042080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469"/>
    <w:rsid w:val="00433A11"/>
    <w:rsid w:val="00435047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F41"/>
    <w:rsid w:val="00455313"/>
    <w:rsid w:val="00455F92"/>
    <w:rsid w:val="00455FBB"/>
    <w:rsid w:val="00456471"/>
    <w:rsid w:val="00456FE8"/>
    <w:rsid w:val="00460A75"/>
    <w:rsid w:val="004623EA"/>
    <w:rsid w:val="00462966"/>
    <w:rsid w:val="00463575"/>
    <w:rsid w:val="004638E8"/>
    <w:rsid w:val="004653D6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BCE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4A00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894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3A9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11"/>
    <w:rsid w:val="00510B52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5A7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991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F32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D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0A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95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89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0C6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09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0D1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6E2"/>
    <w:rsid w:val="00795711"/>
    <w:rsid w:val="007966A2"/>
    <w:rsid w:val="00796F94"/>
    <w:rsid w:val="0079754A"/>
    <w:rsid w:val="007A013F"/>
    <w:rsid w:val="007A0F4D"/>
    <w:rsid w:val="007A1208"/>
    <w:rsid w:val="007A14B0"/>
    <w:rsid w:val="007A1832"/>
    <w:rsid w:val="007A18A5"/>
    <w:rsid w:val="007A1F36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02F"/>
    <w:rsid w:val="007C1502"/>
    <w:rsid w:val="007C1B39"/>
    <w:rsid w:val="007C225A"/>
    <w:rsid w:val="007C321C"/>
    <w:rsid w:val="007C3F08"/>
    <w:rsid w:val="007C411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D72CA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3C4"/>
    <w:rsid w:val="00816DD3"/>
    <w:rsid w:val="00816E47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B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CAD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6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324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7D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84F"/>
    <w:rsid w:val="009276B3"/>
    <w:rsid w:val="00927894"/>
    <w:rsid w:val="00930120"/>
    <w:rsid w:val="00931437"/>
    <w:rsid w:val="00931B7C"/>
    <w:rsid w:val="00933182"/>
    <w:rsid w:val="009333AA"/>
    <w:rsid w:val="00933463"/>
    <w:rsid w:val="00933AFF"/>
    <w:rsid w:val="00934E5A"/>
    <w:rsid w:val="009354B0"/>
    <w:rsid w:val="0093588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613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8DA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C24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C19"/>
    <w:rsid w:val="00974949"/>
    <w:rsid w:val="009762E8"/>
    <w:rsid w:val="009778E5"/>
    <w:rsid w:val="00977C6D"/>
    <w:rsid w:val="00980FCC"/>
    <w:rsid w:val="00982099"/>
    <w:rsid w:val="009830EE"/>
    <w:rsid w:val="00983972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FBA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204"/>
    <w:rsid w:val="009D452F"/>
    <w:rsid w:val="009D491E"/>
    <w:rsid w:val="009D4C61"/>
    <w:rsid w:val="009D4DCC"/>
    <w:rsid w:val="009D5653"/>
    <w:rsid w:val="009D647A"/>
    <w:rsid w:val="009D7315"/>
    <w:rsid w:val="009E0382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03E"/>
    <w:rsid w:val="009E7871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864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799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BAD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503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007"/>
    <w:rsid w:val="00B02258"/>
    <w:rsid w:val="00B02648"/>
    <w:rsid w:val="00B02E3E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086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7D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721"/>
    <w:rsid w:val="00B70F0A"/>
    <w:rsid w:val="00B70F23"/>
    <w:rsid w:val="00B71902"/>
    <w:rsid w:val="00B72163"/>
    <w:rsid w:val="00B7257F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17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BD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04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0EB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87A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675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76E"/>
    <w:rsid w:val="00CA7991"/>
    <w:rsid w:val="00CA7C6A"/>
    <w:rsid w:val="00CB0A53"/>
    <w:rsid w:val="00CB0ACE"/>
    <w:rsid w:val="00CB1FBD"/>
    <w:rsid w:val="00CB24E5"/>
    <w:rsid w:val="00CB3688"/>
    <w:rsid w:val="00CB41C3"/>
    <w:rsid w:val="00CB4720"/>
    <w:rsid w:val="00CB4CB0"/>
    <w:rsid w:val="00CB5DA3"/>
    <w:rsid w:val="00CB62C9"/>
    <w:rsid w:val="00CB7567"/>
    <w:rsid w:val="00CB7C06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137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671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B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723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32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ACD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6D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6D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0E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77E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5A0"/>
    <w:rsid w:val="00F03784"/>
    <w:rsid w:val="00F04309"/>
    <w:rsid w:val="00F04E8C"/>
    <w:rsid w:val="00F06610"/>
    <w:rsid w:val="00F06D8F"/>
    <w:rsid w:val="00F07CC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899"/>
    <w:rsid w:val="00F16D2A"/>
    <w:rsid w:val="00F2043B"/>
    <w:rsid w:val="00F20C9A"/>
    <w:rsid w:val="00F21090"/>
    <w:rsid w:val="00F23494"/>
    <w:rsid w:val="00F23714"/>
    <w:rsid w:val="00F24661"/>
    <w:rsid w:val="00F24CF8"/>
    <w:rsid w:val="00F24FBC"/>
    <w:rsid w:val="00F2740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7AD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BF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5C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43FE492"/>
  <w15:chartTrackingRefBased/>
  <w15:docId w15:val="{565166F5-C5D3-4E2E-AA12-BA10BE34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F577E"/>
    <w:rPr>
      <w:rFonts w:ascii="Times New Roman" w:hAnsi="Times New Roman"/>
      <w:lang w:val="en-GB" w:eastAsia="en-US"/>
    </w:rPr>
  </w:style>
  <w:style w:type="character" w:styleId="CommentReference">
    <w:name w:val="annotation reference"/>
    <w:semiHidden/>
    <w:unhideWhenUsed/>
    <w:rsid w:val="00317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705B"/>
  </w:style>
  <w:style w:type="character" w:customStyle="1" w:styleId="CommentTextChar">
    <w:name w:val="Comment Text Char"/>
    <w:link w:val="CommentText"/>
    <w:uiPriority w:val="99"/>
    <w:rsid w:val="0031705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0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1705B"/>
    <w:rPr>
      <w:rFonts w:ascii="Times New Roman" w:hAnsi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B357DA"/>
    <w:pPr>
      <w:keepLines/>
      <w:ind w:left="1135" w:hanging="851"/>
    </w:pPr>
    <w:rPr>
      <w:lang w:val="x-none"/>
    </w:rPr>
  </w:style>
  <w:style w:type="paragraph" w:customStyle="1" w:styleId="B1">
    <w:name w:val="B1"/>
    <w:basedOn w:val="List"/>
    <w:link w:val="B1Char"/>
    <w:qFormat/>
    <w:rsid w:val="00B357DA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357D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B357DA"/>
    <w:pPr>
      <w:ind w:left="1135" w:hanging="284"/>
      <w:contextualSpacing w:val="0"/>
    </w:pPr>
  </w:style>
  <w:style w:type="character" w:customStyle="1" w:styleId="NOChar">
    <w:name w:val="NO Char"/>
    <w:link w:val="NO"/>
    <w:qFormat/>
    <w:rsid w:val="00B357DA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qFormat/>
    <w:rsid w:val="00B357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7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357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57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357D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57D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5AIRPNAIUNRU-1328258698-20464</_dlc_DocId>
    <_dlc_DocIdUrl xmlns="71c5aaf6-e6ce-465b-b873-5148d2a4c105">
      <Url>https://nokia.sharepoint.com/sites/c5g/5gradio/_layouts/15/DocIdRedir.aspx?ID=5AIRPNAIUNRU-1328258698-20464</Url>
      <Description>5AIRPNAIUNRU-1328258698-20464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BBF2089-5A41-4573-ABF3-46C75E464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55ED3F-DB1D-4F0C-A88B-B640F8EC09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32E018-5CDC-4BD0-AC5C-4B77A310F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18DF1-3394-4E7F-8EE7-7E74499908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EEADCCE8-78B3-4649-86BA-F72478A63D8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25B9DD2-57A9-4CF5-B8F9-EBC19E196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1276</Characters>
  <Application>Microsoft Office Word</Application>
  <DocSecurity>0</DocSecurity>
  <Lines>106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3</cp:revision>
  <dcterms:created xsi:type="dcterms:W3CDTF">2023-03-02T14:36:00Z</dcterms:created>
  <dcterms:modified xsi:type="dcterms:W3CDTF">2023-03-02T14:36:00Z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dlc_DocId">
    <vt:lpwstr>5AIRPNAIUNRU-1328258698-16182</vt:lpwstr>
  </property>
  <property fmtid="{D5CDD505-2E9C-101B-9397-08002B2CF9AE}" pid="14" name="_dlc_DocIdItemGuid">
    <vt:lpwstr>f9773ff7-f835-4bf6-83ba-13d82685b7e5</vt:lpwstr>
  </property>
  <property fmtid="{D5CDD505-2E9C-101B-9397-08002B2CF9AE}" pid="15" name="_dlc_DocIdUrl">
    <vt:lpwstr>https://nokia.sharepoint.com/sites/c5g/5gradio/_layouts/15/DocIdRedir.aspx?ID=5AIRPNAIUNRU-1328258698-16182, 5AIRPNAIUNRU-1328258698-16182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1665737085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</Properties>
</file>