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BCE71" w14:textId="7428BF8B" w:rsidR="0075069C" w:rsidRPr="00572BF7" w:rsidRDefault="0075069C" w:rsidP="00F75A2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A15BA8" w:rsidRPr="00A15BA8">
        <w:t>R4-2302053</w:t>
      </w:r>
      <w:bookmarkStart w:id="2" w:name="_GoBack"/>
      <w:bookmarkEnd w:id="2"/>
    </w:p>
    <w:p w14:paraId="0DBB803F" w14:textId="77777777" w:rsidR="00675C27" w:rsidRPr="00444A16" w:rsidRDefault="00B143F9" w:rsidP="00F75A2E">
      <w:pPr>
        <w:pStyle w:val="afb"/>
        <w:jc w:val="both"/>
        <w:rPr>
          <w:rFonts w:eastAsia="宋体"/>
          <w:lang w:eastAsia="zh-CN"/>
        </w:rPr>
      </w:pPr>
      <w:r w:rsidRPr="00B143F9">
        <w:rPr>
          <w:rFonts w:eastAsia="宋体"/>
          <w:lang w:eastAsia="zh-CN"/>
        </w:rPr>
        <w:t>Athens, Greece, Feb 27 – Mar 03, 2023</w:t>
      </w:r>
    </w:p>
    <w:p w14:paraId="6D33B764" w14:textId="77777777" w:rsidR="00F71A33" w:rsidRPr="00F71A33" w:rsidRDefault="00F71A33" w:rsidP="00F75A2E">
      <w:pPr>
        <w:pStyle w:val="afb"/>
        <w:jc w:val="both"/>
        <w:rPr>
          <w:rFonts w:eastAsia="宋体"/>
          <w:lang w:eastAsia="zh-CN"/>
        </w:rPr>
      </w:pPr>
    </w:p>
    <w:p w14:paraId="740F749B" w14:textId="77777777"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FF95320" w14:textId="6F268228"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0031">
        <w:rPr>
          <w:rFonts w:ascii="Arial" w:hAnsi="Arial" w:cs="Arial"/>
          <w:sz w:val="22"/>
        </w:rPr>
        <w:t>Cross band isolation MSD analysis for CA_n</w:t>
      </w:r>
      <w:r w:rsidR="00F94A76">
        <w:rPr>
          <w:rFonts w:ascii="Arial" w:hAnsi="Arial" w:cs="Arial"/>
          <w:sz w:val="22"/>
        </w:rPr>
        <w:t>40</w:t>
      </w:r>
      <w:r w:rsidR="00170031">
        <w:rPr>
          <w:rFonts w:ascii="Arial" w:hAnsi="Arial" w:cs="Arial"/>
          <w:sz w:val="22"/>
        </w:rPr>
        <w:t>-n4</w:t>
      </w:r>
      <w:r w:rsidR="00F94A76">
        <w:rPr>
          <w:rFonts w:ascii="Arial" w:hAnsi="Arial" w:cs="Arial"/>
          <w:sz w:val="22"/>
        </w:rPr>
        <w:t>1</w:t>
      </w:r>
    </w:p>
    <w:p w14:paraId="6AF6ACFE" w14:textId="77777777"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A2BCB">
        <w:rPr>
          <w:rFonts w:ascii="Arial" w:hAnsi="Arial" w:cs="Arial"/>
          <w:sz w:val="22"/>
        </w:rPr>
        <w:t>9.27.2</w:t>
      </w:r>
    </w:p>
    <w:p w14:paraId="14577939" w14:textId="77777777"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D23760" w14:textId="77777777" w:rsidR="00AD4188" w:rsidRDefault="00062E8E" w:rsidP="00F75A2E">
      <w:pPr>
        <w:pStyle w:val="1"/>
        <w:spacing w:after="240"/>
        <w:jc w:val="both"/>
        <w:rPr>
          <w:rFonts w:eastAsia="宋体"/>
          <w:lang w:eastAsia="zh-CN"/>
        </w:rPr>
      </w:pPr>
      <w:r>
        <w:rPr>
          <w:rFonts w:eastAsia="宋体" w:hint="eastAsia"/>
          <w:lang w:eastAsia="zh-CN"/>
        </w:rPr>
        <w:t>Introduction</w:t>
      </w:r>
    </w:p>
    <w:p w14:paraId="11980572" w14:textId="3D2A90AF" w:rsidR="009A089A" w:rsidRDefault="00B9629D" w:rsidP="00F75A2E">
      <w:pPr>
        <w:jc w:val="both"/>
      </w:pPr>
      <w:r>
        <w:t xml:space="preserve">A </w:t>
      </w:r>
      <w:r w:rsidR="00250A40">
        <w:t>new</w:t>
      </w:r>
      <w:r w:rsidR="00355387">
        <w:t xml:space="preserve"> WI</w:t>
      </w:r>
      <w:r w:rsidR="00250A40">
        <w:t xml:space="preserve"> on simultaneous Rx/</w:t>
      </w:r>
      <w:proofErr w:type="spellStart"/>
      <w:r w:rsidR="00250A40">
        <w:t>Tx</w:t>
      </w:r>
      <w:proofErr w:type="spellEnd"/>
      <w:r w:rsidR="00250A40">
        <w:t xml:space="preserve"> was approved in RAN#97e, in which </w:t>
      </w:r>
      <w:r w:rsidR="00BC648A">
        <w:t>CA_n40</w:t>
      </w:r>
      <w:r w:rsidR="00250A40" w:rsidRPr="00250A40">
        <w:t>A-n4</w:t>
      </w:r>
      <w:r w:rsidR="00BC648A">
        <w:t>1</w:t>
      </w:r>
      <w:r w:rsidR="00250A40" w:rsidRPr="00250A40">
        <w:t>A</w:t>
      </w:r>
      <w:r w:rsidR="00250A40">
        <w:t xml:space="preserve"> is listed as one band combination to be analysed </w:t>
      </w:r>
      <w:r>
        <w:t>[1]</w:t>
      </w:r>
      <w:r w:rsidR="00250A40">
        <w:t>.</w:t>
      </w:r>
      <w:r w:rsidR="00BC648A">
        <w:t xml:space="preserve"> </w:t>
      </w:r>
      <w:r>
        <w:rPr>
          <w:lang w:val="x-none"/>
        </w:rPr>
        <w:t xml:space="preserve">This contribution provides </w:t>
      </w:r>
      <w:r w:rsidR="00BC648A">
        <w:rPr>
          <w:lang w:val="x-none"/>
        </w:rPr>
        <w:t xml:space="preserve">cross band isolation </w:t>
      </w:r>
      <w:r w:rsidR="00250A40">
        <w:rPr>
          <w:lang w:val="x-none"/>
        </w:rPr>
        <w:t xml:space="preserve">MSD </w:t>
      </w:r>
      <w:r w:rsidR="00A750D9">
        <w:rPr>
          <w:lang w:val="x-none"/>
        </w:rPr>
        <w:t xml:space="preserve">analysis </w:t>
      </w:r>
      <w:r w:rsidR="00250A40">
        <w:rPr>
          <w:lang w:val="x-none"/>
        </w:rPr>
        <w:t>for CA_n</w:t>
      </w:r>
      <w:r w:rsidR="00BC648A">
        <w:rPr>
          <w:lang w:val="x-none"/>
        </w:rPr>
        <w:t>40</w:t>
      </w:r>
      <w:r w:rsidR="00250A40">
        <w:rPr>
          <w:lang w:val="x-none"/>
        </w:rPr>
        <w:t>-n4</w:t>
      </w:r>
      <w:r w:rsidR="00BC648A">
        <w:rPr>
          <w:lang w:val="x-none"/>
        </w:rPr>
        <w:t>1</w:t>
      </w:r>
      <w:r>
        <w:rPr>
          <w:lang w:val="x-none"/>
        </w:rPr>
        <w:t>.</w:t>
      </w:r>
    </w:p>
    <w:p w14:paraId="10159818" w14:textId="77777777" w:rsidR="00062E8E" w:rsidRDefault="00062E8E" w:rsidP="00F75A2E">
      <w:pPr>
        <w:pStyle w:val="1"/>
        <w:spacing w:after="240"/>
        <w:jc w:val="both"/>
        <w:rPr>
          <w:rFonts w:eastAsia="宋体"/>
          <w:lang w:eastAsia="zh-CN"/>
        </w:rPr>
      </w:pPr>
      <w:r>
        <w:rPr>
          <w:rFonts w:eastAsia="宋体" w:hint="eastAsia"/>
          <w:lang w:eastAsia="zh-CN"/>
        </w:rPr>
        <w:t>Discussion</w:t>
      </w:r>
    </w:p>
    <w:p w14:paraId="190761AB" w14:textId="77777777" w:rsidR="008C6337" w:rsidRDefault="00D07E1E" w:rsidP="005B3949">
      <w:pPr>
        <w:pStyle w:val="2"/>
        <w:tabs>
          <w:tab w:val="clear" w:pos="3516"/>
          <w:tab w:val="num" w:pos="426"/>
        </w:tabs>
        <w:spacing w:after="240"/>
        <w:jc w:val="both"/>
        <w:rPr>
          <w:rFonts w:eastAsiaTheme="minorEastAsia"/>
          <w:lang w:val="en-US" w:eastAsia="zh-CN"/>
        </w:rPr>
      </w:pPr>
      <w:r>
        <w:rPr>
          <w:rFonts w:eastAsiaTheme="minorEastAsia" w:hint="eastAsia"/>
          <w:lang w:val="en-US" w:eastAsia="zh-CN"/>
        </w:rPr>
        <w:t>A</w:t>
      </w:r>
      <w:r>
        <w:rPr>
          <w:rFonts w:eastAsiaTheme="minorEastAsia"/>
          <w:lang w:val="en-US" w:eastAsia="zh-CN"/>
        </w:rPr>
        <w:t>ssumptions for MSD analysis</w:t>
      </w:r>
    </w:p>
    <w:p w14:paraId="4B3AAD98" w14:textId="77777777" w:rsidR="00D07E1E" w:rsidRDefault="001350EF" w:rsidP="00F75A2E">
      <w:pPr>
        <w:pStyle w:val="3"/>
        <w:jc w:val="both"/>
      </w:pPr>
      <w:r>
        <w:rPr>
          <w:rFonts w:hint="eastAsia"/>
        </w:rPr>
        <w:t>F</w:t>
      </w:r>
      <w:r>
        <w:t>ilter/Duplexer assumptions</w:t>
      </w:r>
    </w:p>
    <w:p w14:paraId="71F8323E" w14:textId="5763288B" w:rsidR="00F75A2E" w:rsidRDefault="00D053D9" w:rsidP="00D053D9">
      <w:pPr>
        <w:pStyle w:val="4"/>
        <w:tabs>
          <w:tab w:val="clear" w:pos="1299"/>
          <w:tab w:val="num" w:pos="993"/>
        </w:tabs>
        <w:ind w:hanging="1299"/>
        <w:rPr>
          <w:rFonts w:cs="Arial"/>
        </w:rPr>
      </w:pPr>
      <w:r w:rsidRPr="00D053D9">
        <w:rPr>
          <w:rFonts w:cs="Arial"/>
        </w:rPr>
        <w:t>Band n</w:t>
      </w:r>
      <w:r w:rsidR="00EE469D">
        <w:rPr>
          <w:rFonts w:cs="Arial"/>
        </w:rPr>
        <w:t>41</w:t>
      </w:r>
      <w:r w:rsidRPr="00D053D9">
        <w:rPr>
          <w:rFonts w:cs="Arial"/>
        </w:rPr>
        <w:t xml:space="preserve"> duplexer performance</w:t>
      </w:r>
    </w:p>
    <w:p w14:paraId="59AC7BD8" w14:textId="08A5710B" w:rsidR="00D36EB6" w:rsidRPr="00D36EB6" w:rsidRDefault="003D5139" w:rsidP="00D36EB6">
      <w:pPr>
        <w:rPr>
          <w:lang w:val="en-US"/>
        </w:rPr>
      </w:pPr>
      <w:r>
        <w:rPr>
          <w:rFonts w:hint="eastAsia"/>
          <w:lang w:val="en-US"/>
        </w:rPr>
        <w:t>T</w:t>
      </w:r>
      <w:r>
        <w:rPr>
          <w:lang w:val="en-US"/>
        </w:rPr>
        <w:t xml:space="preserve">ypical duplexer performance of </w:t>
      </w:r>
      <w:r w:rsidR="007E6890">
        <w:rPr>
          <w:lang w:val="en-US"/>
        </w:rPr>
        <w:t xml:space="preserve">n41 </w:t>
      </w:r>
      <w:r>
        <w:rPr>
          <w:lang w:val="en-US"/>
        </w:rPr>
        <w:t>is shown in the figure below:</w:t>
      </w:r>
    </w:p>
    <w:p w14:paraId="54D2B02B" w14:textId="4DFBE1CC" w:rsidR="007E6890" w:rsidRDefault="00EE469D" w:rsidP="00F75A2E">
      <w:pPr>
        <w:jc w:val="center"/>
        <w:rPr>
          <w:noProof/>
          <w:lang w:val="en-US"/>
        </w:rPr>
      </w:pPr>
      <w:r>
        <w:rPr>
          <w:noProof/>
          <w:lang w:val="en-US"/>
        </w:rPr>
        <w:drawing>
          <wp:inline distT="0" distB="0" distL="0" distR="0" wp14:anchorId="531223DA" wp14:editId="4C0FBF90">
            <wp:extent cx="4708800" cy="284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8800" cy="2844000"/>
                    </a:xfrm>
                    <a:prstGeom prst="rect">
                      <a:avLst/>
                    </a:prstGeom>
                  </pic:spPr>
                </pic:pic>
              </a:graphicData>
            </a:graphic>
          </wp:inline>
        </w:drawing>
      </w:r>
      <w:r w:rsidR="007E6890" w:rsidRPr="007E6890">
        <w:rPr>
          <w:noProof/>
          <w:lang w:val="en-US"/>
        </w:rPr>
        <w:t xml:space="preserve"> </w:t>
      </w:r>
    </w:p>
    <w:p w14:paraId="35569045" w14:textId="6C408F8E" w:rsidR="00FE06BD" w:rsidRDefault="00FE06BD" w:rsidP="00F75A2E">
      <w:pPr>
        <w:jc w:val="center"/>
        <w:rPr>
          <w:rFonts w:ascii="Arial" w:hAnsi="Arial" w:cs="Arial"/>
          <w:b/>
          <w:lang w:val="en-US"/>
        </w:rPr>
      </w:pPr>
      <w:bookmarkStart w:id="3" w:name="OLE_LINK4"/>
      <w:r w:rsidRPr="001E302C">
        <w:rPr>
          <w:rFonts w:ascii="Arial" w:hAnsi="Arial" w:cs="Arial"/>
          <w:b/>
          <w:lang w:val="en-US"/>
        </w:rPr>
        <w:t xml:space="preserve">Figure </w:t>
      </w:r>
      <w:r>
        <w:rPr>
          <w:rFonts w:ascii="Arial" w:hAnsi="Arial" w:cs="Arial"/>
          <w:b/>
          <w:lang w:val="en-US"/>
        </w:rPr>
        <w:t>3</w:t>
      </w:r>
      <w:r w:rsidRPr="001E302C">
        <w:rPr>
          <w:rFonts w:ascii="Arial" w:hAnsi="Arial" w:cs="Arial"/>
          <w:b/>
          <w:lang w:val="en-US"/>
        </w:rPr>
        <w:t xml:space="preserve">: </w:t>
      </w:r>
      <w:r>
        <w:rPr>
          <w:rFonts w:ascii="Arial" w:hAnsi="Arial" w:cs="Arial"/>
          <w:b/>
          <w:lang w:val="en-US"/>
        </w:rPr>
        <w:t xml:space="preserve">Example duplexer performance of band </w:t>
      </w:r>
      <w:bookmarkEnd w:id="3"/>
      <w:r w:rsidR="007E6890">
        <w:rPr>
          <w:rFonts w:ascii="Arial" w:hAnsi="Arial" w:cs="Arial"/>
          <w:b/>
          <w:lang w:val="en-US"/>
        </w:rPr>
        <w:t>n41</w:t>
      </w:r>
    </w:p>
    <w:p w14:paraId="54E96A47" w14:textId="04E5231F" w:rsidR="00BF4F7A" w:rsidRDefault="00BF4F7A" w:rsidP="00BF4F7A">
      <w:pPr>
        <w:rPr>
          <w:lang w:val="en-US"/>
        </w:rPr>
      </w:pPr>
      <w:r>
        <w:rPr>
          <w:rFonts w:hint="eastAsia"/>
          <w:lang w:val="en-US"/>
        </w:rPr>
        <w:t>A</w:t>
      </w:r>
      <w:r>
        <w:rPr>
          <w:lang w:val="en-US"/>
        </w:rPr>
        <w:t xml:space="preserve">ccording to the available </w:t>
      </w:r>
      <w:r w:rsidR="00F17664">
        <w:rPr>
          <w:lang w:val="en-US"/>
        </w:rPr>
        <w:t xml:space="preserve">data from vendors, band </w:t>
      </w:r>
      <w:r w:rsidR="007E6890">
        <w:rPr>
          <w:lang w:val="en-US"/>
        </w:rPr>
        <w:t xml:space="preserve">n41 </w:t>
      </w:r>
      <w:r w:rsidR="003C4795">
        <w:rPr>
          <w:lang w:val="en-US"/>
        </w:rPr>
        <w:t>Rx/</w:t>
      </w:r>
      <w:proofErr w:type="spellStart"/>
      <w:r w:rsidR="00F17664">
        <w:rPr>
          <w:lang w:val="en-US"/>
        </w:rPr>
        <w:t>Tx</w:t>
      </w:r>
      <w:proofErr w:type="spellEnd"/>
      <w:r w:rsidR="00F17664">
        <w:rPr>
          <w:lang w:val="en-US"/>
        </w:rPr>
        <w:t xml:space="preserve"> filter rejection at n40 </w:t>
      </w:r>
      <w:r w:rsidR="009067CF">
        <w:rPr>
          <w:lang w:val="en-US"/>
        </w:rPr>
        <w:t>is</w:t>
      </w:r>
      <w:r w:rsidR="00F17664">
        <w:rPr>
          <w:lang w:val="en-US"/>
        </w:rPr>
        <w:t xml:space="preserve"> around </w:t>
      </w:r>
      <w:r w:rsidR="003C4795">
        <w:rPr>
          <w:lang w:val="en-US"/>
        </w:rPr>
        <w:t>3</w:t>
      </w:r>
      <w:r w:rsidR="00EE469D">
        <w:rPr>
          <w:lang w:val="en-US"/>
        </w:rPr>
        <w:t>5</w:t>
      </w:r>
      <w:r w:rsidR="009067CF">
        <w:rPr>
          <w:lang w:val="en-US"/>
        </w:rPr>
        <w:t>~</w:t>
      </w:r>
      <w:r w:rsidR="003C4795">
        <w:rPr>
          <w:lang w:val="en-US"/>
        </w:rPr>
        <w:t>39dB</w:t>
      </w:r>
      <w:r w:rsidR="009067CF">
        <w:rPr>
          <w:lang w:val="en-US"/>
        </w:rPr>
        <w:t xml:space="preserve">. </w:t>
      </w:r>
      <w:r w:rsidR="007C5F25">
        <w:rPr>
          <w:lang w:val="en-US"/>
        </w:rPr>
        <w:t>W</w:t>
      </w:r>
      <w:r w:rsidR="007C5F25" w:rsidRPr="007C5F25">
        <w:rPr>
          <w:lang w:val="en-US"/>
        </w:rPr>
        <w:t xml:space="preserve">e </w:t>
      </w:r>
      <w:r w:rsidR="007C5F25">
        <w:rPr>
          <w:lang w:val="en-US"/>
        </w:rPr>
        <w:t>take the</w:t>
      </w:r>
      <w:r w:rsidR="00B6145C">
        <w:rPr>
          <w:lang w:val="en-US"/>
        </w:rPr>
        <w:t xml:space="preserve"> value of 3</w:t>
      </w:r>
      <w:r w:rsidR="007C5F25" w:rsidRPr="007C5F25">
        <w:rPr>
          <w:lang w:val="en-US"/>
        </w:rPr>
        <w:t>5dB for the MSD calculation</w:t>
      </w:r>
    </w:p>
    <w:p w14:paraId="199EFD03" w14:textId="77777777" w:rsidR="00450006" w:rsidRPr="00D36EB6" w:rsidRDefault="001D313D" w:rsidP="00D36EB6">
      <w:pPr>
        <w:pStyle w:val="4"/>
        <w:tabs>
          <w:tab w:val="clear" w:pos="1299"/>
          <w:tab w:val="num" w:pos="993"/>
        </w:tabs>
        <w:ind w:hanging="1299"/>
        <w:rPr>
          <w:rFonts w:cs="Arial"/>
        </w:rPr>
      </w:pPr>
      <w:r w:rsidRPr="00D36EB6">
        <w:rPr>
          <w:rFonts w:cs="Arial" w:hint="eastAsia"/>
        </w:rPr>
        <w:t>B</w:t>
      </w:r>
      <w:r w:rsidRPr="00D36EB6">
        <w:rPr>
          <w:rFonts w:cs="Arial"/>
        </w:rPr>
        <w:t>and n40</w:t>
      </w:r>
      <w:r w:rsidR="00F75A2E" w:rsidRPr="00D36EB6">
        <w:rPr>
          <w:rFonts w:cs="Arial"/>
        </w:rPr>
        <w:t xml:space="preserve"> filter performance</w:t>
      </w:r>
    </w:p>
    <w:p w14:paraId="035D200E" w14:textId="1EAF1FE3" w:rsidR="001D313D" w:rsidRDefault="00F75A2E" w:rsidP="00F75A2E">
      <w:pPr>
        <w:jc w:val="both"/>
        <w:rPr>
          <w:lang w:val="en-US"/>
        </w:rPr>
      </w:pPr>
      <w:r w:rsidRPr="00EE469D">
        <w:rPr>
          <w:lang w:val="en-US"/>
        </w:rPr>
        <w:lastRenderedPageBreak/>
        <w:t xml:space="preserve">In the analysis, we adopt value of </w:t>
      </w:r>
      <w:r w:rsidR="003C4795" w:rsidRPr="00EE469D">
        <w:rPr>
          <w:lang w:val="en-US"/>
        </w:rPr>
        <w:t xml:space="preserve">35dB </w:t>
      </w:r>
      <w:r w:rsidRPr="00EE469D">
        <w:rPr>
          <w:lang w:val="en-US"/>
        </w:rPr>
        <w:t>for the</w:t>
      </w:r>
      <w:r>
        <w:rPr>
          <w:lang w:val="en-US"/>
        </w:rPr>
        <w:t xml:space="preserve"> </w:t>
      </w:r>
      <w:r w:rsidR="007C5F25" w:rsidRPr="007C5F25">
        <w:rPr>
          <w:lang w:val="en-US"/>
        </w:rPr>
        <w:t>band n4</w:t>
      </w:r>
      <w:r w:rsidR="007C5F25">
        <w:rPr>
          <w:lang w:val="en-US"/>
        </w:rPr>
        <w:t>0</w:t>
      </w:r>
      <w:r w:rsidR="007C5F25" w:rsidRPr="007C5F25">
        <w:rPr>
          <w:lang w:val="en-US"/>
        </w:rPr>
        <w:t xml:space="preserve"> Rx/</w:t>
      </w:r>
      <w:proofErr w:type="spellStart"/>
      <w:r w:rsidR="007C5F25" w:rsidRPr="007C5F25">
        <w:rPr>
          <w:lang w:val="en-US"/>
        </w:rPr>
        <w:t>Tx</w:t>
      </w:r>
      <w:proofErr w:type="spellEnd"/>
      <w:r w:rsidR="007C5F25" w:rsidRPr="007C5F25">
        <w:rPr>
          <w:lang w:val="en-US"/>
        </w:rPr>
        <w:t xml:space="preserve"> filter rejection at n4</w:t>
      </w:r>
      <w:r w:rsidR="007C5F25">
        <w:rPr>
          <w:lang w:val="en-US"/>
        </w:rPr>
        <w:t>1</w:t>
      </w:r>
      <w:r w:rsidR="007C5F25" w:rsidRPr="007C5F25">
        <w:rPr>
          <w:lang w:val="en-US"/>
        </w:rPr>
        <w:t xml:space="preserve"> </w:t>
      </w:r>
      <w:r w:rsidR="00F7368A">
        <w:rPr>
          <w:lang w:val="en-US"/>
        </w:rPr>
        <w:t xml:space="preserve">referring to the filter performance of band n40 </w:t>
      </w:r>
      <w:r w:rsidR="00C73D75">
        <w:rPr>
          <w:lang w:val="en-US"/>
        </w:rPr>
        <w:t xml:space="preserve">shown </w:t>
      </w:r>
      <w:r w:rsidR="00F7368A">
        <w:rPr>
          <w:lang w:val="en-US"/>
        </w:rPr>
        <w:t>below</w:t>
      </w:r>
      <w:r>
        <w:rPr>
          <w:lang w:val="en-US"/>
        </w:rPr>
        <w:t xml:space="preserve">. </w:t>
      </w:r>
    </w:p>
    <w:p w14:paraId="26A362E6" w14:textId="77777777" w:rsidR="00450006" w:rsidRDefault="00FE06BD" w:rsidP="00F75A2E">
      <w:pPr>
        <w:jc w:val="center"/>
        <w:rPr>
          <w:lang w:val="en-US"/>
        </w:rPr>
      </w:pPr>
      <w:r>
        <w:rPr>
          <w:noProof/>
          <w:lang w:val="en-US"/>
        </w:rPr>
        <w:drawing>
          <wp:inline distT="0" distB="0" distL="0" distR="0" wp14:anchorId="00D45039" wp14:editId="6C164018">
            <wp:extent cx="4329681" cy="26661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4195" cy="2668912"/>
                    </a:xfrm>
                    <a:prstGeom prst="rect">
                      <a:avLst/>
                    </a:prstGeom>
                  </pic:spPr>
                </pic:pic>
              </a:graphicData>
            </a:graphic>
          </wp:inline>
        </w:drawing>
      </w:r>
    </w:p>
    <w:p w14:paraId="6515D2AA" w14:textId="77777777" w:rsidR="00FE06BD" w:rsidRDefault="00FE06BD" w:rsidP="00F75A2E">
      <w:pPr>
        <w:jc w:val="center"/>
        <w:rPr>
          <w:rFonts w:ascii="Arial" w:hAnsi="Arial" w:cs="Arial"/>
          <w:b/>
          <w:lang w:val="en-US"/>
        </w:rPr>
      </w:pPr>
      <w:bookmarkStart w:id="4" w:name="OLE_LINK5"/>
      <w:r w:rsidRPr="001E302C">
        <w:rPr>
          <w:rFonts w:ascii="Arial" w:hAnsi="Arial" w:cs="Arial"/>
          <w:b/>
          <w:lang w:val="en-US"/>
        </w:rPr>
        <w:t xml:space="preserve">Figure </w:t>
      </w:r>
      <w:r>
        <w:rPr>
          <w:rFonts w:ascii="Arial" w:hAnsi="Arial" w:cs="Arial"/>
          <w:b/>
          <w:lang w:val="en-US"/>
        </w:rPr>
        <w:t>4</w:t>
      </w:r>
      <w:r w:rsidRPr="001E302C">
        <w:rPr>
          <w:rFonts w:ascii="Arial" w:hAnsi="Arial" w:cs="Arial"/>
          <w:b/>
          <w:lang w:val="en-US"/>
        </w:rPr>
        <w:t xml:space="preserve">: </w:t>
      </w:r>
      <w:r>
        <w:rPr>
          <w:rFonts w:ascii="Arial" w:hAnsi="Arial" w:cs="Arial"/>
          <w:b/>
          <w:lang w:val="en-US"/>
        </w:rPr>
        <w:t>Example filter performance of band n40</w:t>
      </w:r>
      <w:bookmarkEnd w:id="4"/>
    </w:p>
    <w:p w14:paraId="73F228F4" w14:textId="77777777" w:rsidR="001350EF" w:rsidRPr="001350EF" w:rsidRDefault="001350EF" w:rsidP="00F75A2E">
      <w:pPr>
        <w:pStyle w:val="3"/>
        <w:jc w:val="both"/>
      </w:pPr>
      <w:r>
        <w:rPr>
          <w:rFonts w:hint="eastAsia"/>
        </w:rPr>
        <w:t>L</w:t>
      </w:r>
      <w:r>
        <w:t>ist of assumptions for MSD analysis</w:t>
      </w:r>
    </w:p>
    <w:p w14:paraId="2C1A1DF1" w14:textId="20C8F1F7" w:rsidR="001350EF" w:rsidRDefault="00CB7565" w:rsidP="00F75A2E">
      <w:pPr>
        <w:jc w:val="both"/>
        <w:rPr>
          <w:lang w:val="en-US"/>
        </w:rPr>
      </w:pPr>
      <w:r>
        <w:rPr>
          <w:rFonts w:hint="eastAsia"/>
          <w:lang w:val="en-US"/>
        </w:rPr>
        <w:t>T</w:t>
      </w:r>
      <w:r>
        <w:rPr>
          <w:lang w:val="en-US"/>
        </w:rPr>
        <w:t>able 1 lists the assumptions for cross band isolation MSD analysis for CA_n</w:t>
      </w:r>
      <w:r w:rsidR="007F32A9">
        <w:rPr>
          <w:lang w:val="en-US"/>
        </w:rPr>
        <w:t>40</w:t>
      </w:r>
      <w:r>
        <w:rPr>
          <w:lang w:val="en-US"/>
        </w:rPr>
        <w:t>-n4</w:t>
      </w:r>
      <w:r w:rsidR="007F32A9">
        <w:rPr>
          <w:lang w:val="en-US"/>
        </w:rPr>
        <w:t>1</w:t>
      </w:r>
      <w:r>
        <w:rPr>
          <w:lang w:val="en-US"/>
        </w:rPr>
        <w:t>.</w:t>
      </w:r>
    </w:p>
    <w:p w14:paraId="00FB5F6D" w14:textId="52084236" w:rsidR="00EC0EAA" w:rsidRDefault="00EC0EAA" w:rsidP="00F81DDE">
      <w:pPr>
        <w:spacing w:after="120"/>
        <w:jc w:val="center"/>
        <w:rPr>
          <w:lang w:val="en-US"/>
        </w:rPr>
      </w:pPr>
      <w:r>
        <w:rPr>
          <w:rFonts w:ascii="Arial" w:hAnsi="Arial" w:cs="Arial"/>
          <w:b/>
          <w:lang w:val="en-US"/>
        </w:rPr>
        <w:t>Table</w:t>
      </w:r>
      <w:r w:rsidRPr="001E302C">
        <w:rPr>
          <w:rFonts w:ascii="Arial" w:hAnsi="Arial" w:cs="Arial"/>
          <w:b/>
          <w:lang w:val="en-US"/>
        </w:rPr>
        <w:t xml:space="preserve"> </w:t>
      </w:r>
      <w:r>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Assumptions </w:t>
      </w:r>
      <w:r w:rsidR="00861C58">
        <w:rPr>
          <w:rFonts w:ascii="Arial" w:hAnsi="Arial" w:cs="Arial"/>
          <w:b/>
          <w:lang w:val="en-US"/>
        </w:rPr>
        <w:t>on</w:t>
      </w:r>
      <w:r>
        <w:rPr>
          <w:rFonts w:ascii="Arial" w:hAnsi="Arial" w:cs="Arial"/>
          <w:b/>
          <w:lang w:val="en-US"/>
        </w:rPr>
        <w:t xml:space="preserve"> </w:t>
      </w:r>
      <w:r w:rsidR="00861C58">
        <w:rPr>
          <w:rFonts w:ascii="Arial" w:hAnsi="Arial" w:cs="Arial"/>
          <w:b/>
          <w:lang w:val="en-US"/>
        </w:rPr>
        <w:t>MSD analysis for CA_n</w:t>
      </w:r>
      <w:r w:rsidR="007F32A9">
        <w:rPr>
          <w:rFonts w:ascii="Arial" w:hAnsi="Arial" w:cs="Arial"/>
          <w:b/>
          <w:lang w:val="en-US"/>
        </w:rPr>
        <w:t>40</w:t>
      </w:r>
      <w:r w:rsidR="00861C58">
        <w:rPr>
          <w:rFonts w:ascii="Arial" w:hAnsi="Arial" w:cs="Arial"/>
          <w:b/>
          <w:lang w:val="en-US"/>
        </w:rPr>
        <w:t>-n4</w:t>
      </w:r>
      <w:r w:rsidR="007F32A9">
        <w:rPr>
          <w:rFonts w:ascii="Arial" w:hAnsi="Arial" w:cs="Arial"/>
          <w:b/>
          <w:lang w:val="en-US"/>
        </w:rPr>
        <w:t>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EC0EAA" w:rsidRPr="00EC0EAA" w14:paraId="2EA70FCD" w14:textId="77777777" w:rsidTr="00552021">
        <w:trPr>
          <w:trHeight w:val="213"/>
          <w:jc w:val="center"/>
        </w:trPr>
        <w:tc>
          <w:tcPr>
            <w:tcW w:w="4952" w:type="dxa"/>
            <w:shd w:val="clear" w:color="auto" w:fill="auto"/>
            <w:vAlign w:val="center"/>
            <w:hideMark/>
          </w:tcPr>
          <w:p w14:paraId="468886E7"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w:t>
            </w:r>
            <w:r w:rsidR="008207B2">
              <w:rPr>
                <w:rFonts w:ascii="Arial" w:eastAsia="Times New Roman" w:hAnsi="Arial" w:cs="Arial"/>
                <w:color w:val="000000"/>
                <w:sz w:val="18"/>
                <w:szCs w:val="21"/>
                <w:lang w:val="en-US"/>
              </w:rPr>
              <w:t xml:space="preserve"> far end</w:t>
            </w:r>
            <w:r w:rsidRPr="00EC0EAA">
              <w:rPr>
                <w:rFonts w:ascii="Arial" w:eastAsia="Times New Roman" w:hAnsi="Arial" w:cs="Arial"/>
                <w:color w:val="000000"/>
                <w:sz w:val="18"/>
                <w:szCs w:val="21"/>
                <w:lang w:val="en-US"/>
              </w:rPr>
              <w:t xml:space="preserve"> noise</w:t>
            </w:r>
            <w:r w:rsidR="008207B2">
              <w:rPr>
                <w:rFonts w:ascii="Arial" w:eastAsia="Times New Roman" w:hAnsi="Arial" w:cs="Arial"/>
                <w:color w:val="000000"/>
                <w:sz w:val="18"/>
                <w:szCs w:val="21"/>
                <w:lang w:val="en-US"/>
              </w:rPr>
              <w:t xml:space="preserve"> floor</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7EAC2F7F"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w:t>
            </w:r>
            <w:r w:rsidR="007D3CDC">
              <w:rPr>
                <w:rFonts w:ascii="Arial" w:eastAsia="Times New Roman" w:hAnsi="Arial" w:cs="Arial"/>
                <w:sz w:val="18"/>
                <w:szCs w:val="21"/>
                <w:lang w:val="en-US"/>
              </w:rPr>
              <w:t>0</w:t>
            </w:r>
          </w:p>
        </w:tc>
      </w:tr>
      <w:tr w:rsidR="00EC0EAA" w:rsidRPr="00EC0EAA" w14:paraId="5BDFE6F6" w14:textId="77777777" w:rsidTr="00EC0EAA">
        <w:trPr>
          <w:trHeight w:val="227"/>
          <w:jc w:val="center"/>
        </w:trPr>
        <w:tc>
          <w:tcPr>
            <w:tcW w:w="4952" w:type="dxa"/>
            <w:shd w:val="clear" w:color="auto" w:fill="auto"/>
            <w:vAlign w:val="center"/>
            <w:hideMark/>
          </w:tcPr>
          <w:p w14:paraId="5A15FE44"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Transceiver noise floor at PA output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18C86BE5"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-132</w:t>
            </w:r>
          </w:p>
        </w:tc>
      </w:tr>
      <w:tr w:rsidR="00CB7565" w:rsidRPr="00EC0EAA" w14:paraId="2D3BFE8A" w14:textId="77777777" w:rsidTr="00552021">
        <w:trPr>
          <w:trHeight w:val="79"/>
          <w:jc w:val="center"/>
        </w:trPr>
        <w:tc>
          <w:tcPr>
            <w:tcW w:w="4952" w:type="dxa"/>
            <w:shd w:val="clear" w:color="auto" w:fill="auto"/>
            <w:vAlign w:val="center"/>
          </w:tcPr>
          <w:p w14:paraId="37AC631A" w14:textId="5DE6BF21" w:rsidR="00CB7565" w:rsidRPr="00CB7565" w:rsidRDefault="004161D7"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 xml:space="preserve">n41 </w:t>
            </w:r>
            <w:r w:rsidR="00CB7565">
              <w:rPr>
                <w:rFonts w:ascii="Arial" w:eastAsiaTheme="minorEastAsia" w:hAnsi="Arial" w:cs="Arial" w:hint="eastAsia"/>
                <w:color w:val="000000"/>
                <w:sz w:val="18"/>
                <w:szCs w:val="21"/>
                <w:lang w:val="en-US"/>
              </w:rPr>
              <w:t>P</w:t>
            </w:r>
            <w:r w:rsidR="00CB7565">
              <w:rPr>
                <w:rFonts w:ascii="Arial" w:eastAsiaTheme="minorEastAsia" w:hAnsi="Arial" w:cs="Arial"/>
                <w:color w:val="000000"/>
                <w:sz w:val="18"/>
                <w:szCs w:val="21"/>
                <w:lang w:val="en-US"/>
              </w:rPr>
              <w:t xml:space="preserve">A </w:t>
            </w:r>
            <w:proofErr w:type="spellStart"/>
            <w:r w:rsidR="008207B2">
              <w:rPr>
                <w:rFonts w:ascii="Arial" w:eastAsiaTheme="minorEastAsia" w:hAnsi="Arial" w:cs="Arial"/>
                <w:color w:val="000000"/>
                <w:sz w:val="18"/>
                <w:szCs w:val="21"/>
                <w:lang w:val="en-US"/>
              </w:rPr>
              <w:t>Tx</w:t>
            </w:r>
            <w:proofErr w:type="spellEnd"/>
            <w:r w:rsidR="008207B2">
              <w:rPr>
                <w:rFonts w:ascii="Arial" w:eastAsiaTheme="minorEastAsia" w:hAnsi="Arial" w:cs="Arial"/>
                <w:color w:val="000000"/>
                <w:sz w:val="18"/>
                <w:szCs w:val="21"/>
                <w:lang w:val="en-US"/>
              </w:rPr>
              <w:t xml:space="preserve"> noise regrowth beyond ACLR2</w:t>
            </w:r>
            <w:r w:rsidR="00CB7565">
              <w:rPr>
                <w:rFonts w:ascii="Arial" w:eastAsiaTheme="minorEastAsia" w:hAnsi="Arial" w:cs="Arial"/>
                <w:color w:val="000000"/>
                <w:sz w:val="18"/>
                <w:szCs w:val="21"/>
                <w:lang w:val="en-US"/>
              </w:rPr>
              <w:t xml:space="preserve"> (</w:t>
            </w:r>
            <w:proofErr w:type="spellStart"/>
            <w:r w:rsidR="00CB7565">
              <w:rPr>
                <w:rFonts w:ascii="Arial" w:eastAsiaTheme="minorEastAsia" w:hAnsi="Arial" w:cs="Arial"/>
                <w:color w:val="000000"/>
                <w:sz w:val="18"/>
                <w:szCs w:val="21"/>
                <w:lang w:val="en-US"/>
              </w:rPr>
              <w:t>dBc</w:t>
            </w:r>
            <w:proofErr w:type="spellEnd"/>
            <w:r w:rsidR="00CB7565">
              <w:rPr>
                <w:rFonts w:ascii="Arial" w:eastAsiaTheme="minorEastAsia" w:hAnsi="Arial" w:cs="Arial"/>
                <w:color w:val="000000"/>
                <w:sz w:val="18"/>
                <w:szCs w:val="21"/>
                <w:lang w:val="en-US"/>
              </w:rPr>
              <w:t>)</w:t>
            </w:r>
          </w:p>
        </w:tc>
        <w:tc>
          <w:tcPr>
            <w:tcW w:w="2409" w:type="dxa"/>
            <w:shd w:val="clear" w:color="auto" w:fill="auto"/>
            <w:vAlign w:val="center"/>
          </w:tcPr>
          <w:p w14:paraId="6B62C053" w14:textId="13FBA3BF" w:rsidR="00CB7565" w:rsidRPr="00397CB7" w:rsidRDefault="00CB7565" w:rsidP="0056133D">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00392A15" w:rsidRPr="00397CB7">
              <w:rPr>
                <w:rFonts w:ascii="Arial" w:eastAsiaTheme="minorEastAsia" w:hAnsi="Arial" w:cs="Arial"/>
                <w:sz w:val="18"/>
                <w:szCs w:val="21"/>
                <w:highlight w:val="yellow"/>
                <w:lang w:val="en-US"/>
              </w:rPr>
              <w:t>0</w:t>
            </w:r>
            <w:r w:rsidR="008207B2" w:rsidRPr="00397CB7">
              <w:rPr>
                <w:rFonts w:ascii="Arial" w:eastAsiaTheme="minorEastAsia" w:hAnsi="Arial" w:cs="Arial"/>
                <w:sz w:val="18"/>
                <w:szCs w:val="21"/>
                <w:highlight w:val="yellow"/>
                <w:lang w:val="en-US"/>
              </w:rPr>
              <w:t xml:space="preserve"> </w:t>
            </w:r>
            <w:r w:rsidR="008207B2" w:rsidRPr="00397CB7">
              <w:rPr>
                <w:rFonts w:ascii="Arial" w:eastAsiaTheme="minorEastAsia" w:hAnsi="Arial" w:cs="Arial" w:hint="eastAsia"/>
                <w:sz w:val="18"/>
                <w:szCs w:val="21"/>
                <w:highlight w:val="yellow"/>
                <w:lang w:val="en-US"/>
              </w:rPr>
              <w:t>for</w:t>
            </w:r>
            <w:r w:rsidR="008207B2" w:rsidRPr="00397CB7">
              <w:rPr>
                <w:rFonts w:ascii="Arial" w:eastAsiaTheme="minorEastAsia" w:hAnsi="Arial" w:cs="Arial"/>
                <w:sz w:val="18"/>
                <w:szCs w:val="21"/>
                <w:highlight w:val="yellow"/>
                <w:lang w:val="en-US"/>
              </w:rPr>
              <w:t xml:space="preserve"> </w:t>
            </w:r>
            <w:r w:rsidR="00B35C9C" w:rsidRPr="00397CB7">
              <w:rPr>
                <w:rFonts w:ascii="Arial" w:eastAsiaTheme="minorEastAsia" w:hAnsi="Arial" w:cs="Arial"/>
                <w:sz w:val="18"/>
                <w:szCs w:val="21"/>
                <w:highlight w:val="yellow"/>
                <w:lang w:val="en-US"/>
              </w:rPr>
              <w:t>10</w:t>
            </w:r>
            <w:r w:rsidR="008207B2" w:rsidRPr="00397CB7">
              <w:rPr>
                <w:rFonts w:ascii="Arial" w:eastAsiaTheme="minorEastAsia" w:hAnsi="Arial" w:cs="Arial"/>
                <w:sz w:val="18"/>
                <w:szCs w:val="21"/>
                <w:highlight w:val="yellow"/>
                <w:lang w:val="en-US"/>
              </w:rPr>
              <w:t>MHz @</w:t>
            </w:r>
            <w:r w:rsidR="00B35C9C" w:rsidRPr="00397CB7">
              <w:rPr>
                <w:rFonts w:ascii="Arial" w:eastAsiaTheme="minorEastAsia" w:hAnsi="Arial" w:cs="Arial"/>
                <w:sz w:val="18"/>
                <w:szCs w:val="21"/>
                <w:highlight w:val="yellow"/>
                <w:lang w:val="en-US"/>
              </w:rPr>
              <w:t>2</w:t>
            </w:r>
            <w:r w:rsidR="00C25F97">
              <w:rPr>
                <w:rFonts w:ascii="Arial" w:eastAsiaTheme="minorEastAsia" w:hAnsi="Arial" w:cs="Arial"/>
                <w:sz w:val="18"/>
                <w:szCs w:val="21"/>
                <w:highlight w:val="yellow"/>
                <w:lang w:val="en-US"/>
              </w:rPr>
              <w:t>5</w:t>
            </w:r>
            <w:r w:rsidR="00B35C9C" w:rsidRPr="00397CB7">
              <w:rPr>
                <w:rFonts w:ascii="Arial" w:eastAsiaTheme="minorEastAsia" w:hAnsi="Arial" w:cs="Arial"/>
                <w:sz w:val="18"/>
                <w:szCs w:val="21"/>
                <w:highlight w:val="yellow"/>
                <w:lang w:val="en-US"/>
              </w:rPr>
              <w:t>05</w:t>
            </w:r>
            <w:r w:rsidR="008207B2" w:rsidRPr="00397CB7">
              <w:rPr>
                <w:rFonts w:ascii="Arial" w:eastAsiaTheme="minorEastAsia" w:hAnsi="Arial" w:cs="Arial"/>
                <w:sz w:val="18"/>
                <w:szCs w:val="21"/>
                <w:highlight w:val="yellow"/>
                <w:lang w:val="en-US"/>
              </w:rPr>
              <w:t>M</w:t>
            </w:r>
          </w:p>
          <w:p w14:paraId="46790EDD" w14:textId="31748761" w:rsidR="008207B2" w:rsidRPr="00CB7565" w:rsidRDefault="008207B2" w:rsidP="00B35C9C">
            <w:pPr>
              <w:overflowPunct/>
              <w:autoSpaceDE/>
              <w:autoSpaceDN/>
              <w:adjustRightInd/>
              <w:spacing w:after="0"/>
              <w:jc w:val="center"/>
              <w:textAlignment w:val="auto"/>
              <w:rPr>
                <w:rFonts w:ascii="Arial" w:eastAsiaTheme="minorEastAsia" w:hAnsi="Arial" w:cs="Arial"/>
                <w:sz w:val="18"/>
                <w:szCs w:val="21"/>
                <w:lang w:val="en-US"/>
              </w:rPr>
            </w:pPr>
            <w:r w:rsidRPr="00397CB7">
              <w:rPr>
                <w:rFonts w:ascii="Arial" w:eastAsiaTheme="minorEastAsia" w:hAnsi="Arial" w:cs="Arial" w:hint="eastAsia"/>
                <w:sz w:val="18"/>
                <w:szCs w:val="21"/>
                <w:highlight w:val="yellow"/>
                <w:lang w:val="en-US"/>
              </w:rPr>
              <w:t>4</w:t>
            </w:r>
            <w:r w:rsidR="00B35C9C" w:rsidRPr="00397CB7">
              <w:rPr>
                <w:rFonts w:ascii="Arial" w:eastAsiaTheme="minorEastAsia" w:hAnsi="Arial" w:cs="Arial"/>
                <w:sz w:val="18"/>
                <w:szCs w:val="21"/>
                <w:highlight w:val="yellow"/>
                <w:lang w:val="en-US"/>
              </w:rPr>
              <w:t>5 for 10</w:t>
            </w:r>
            <w:r w:rsidRPr="00397CB7">
              <w:rPr>
                <w:rFonts w:ascii="Arial" w:eastAsiaTheme="minorEastAsia" w:hAnsi="Arial" w:cs="Arial"/>
                <w:sz w:val="18"/>
                <w:szCs w:val="21"/>
                <w:highlight w:val="yellow"/>
                <w:lang w:val="en-US"/>
              </w:rPr>
              <w:t>0MHz@2</w:t>
            </w:r>
            <w:r w:rsidR="00C25F97">
              <w:rPr>
                <w:rFonts w:ascii="Arial" w:eastAsiaTheme="minorEastAsia" w:hAnsi="Arial" w:cs="Arial"/>
                <w:sz w:val="18"/>
                <w:szCs w:val="21"/>
                <w:highlight w:val="yellow"/>
                <w:lang w:val="en-US"/>
              </w:rPr>
              <w:t>5</w:t>
            </w:r>
            <w:r w:rsidR="00B35C9C" w:rsidRPr="00397CB7">
              <w:rPr>
                <w:rFonts w:ascii="Arial" w:eastAsiaTheme="minorEastAsia" w:hAnsi="Arial" w:cs="Arial"/>
                <w:sz w:val="18"/>
                <w:szCs w:val="21"/>
                <w:highlight w:val="yellow"/>
                <w:lang w:val="en-US"/>
              </w:rPr>
              <w:t>50</w:t>
            </w:r>
            <w:r w:rsidRPr="00397CB7">
              <w:rPr>
                <w:rFonts w:ascii="Arial" w:eastAsiaTheme="minorEastAsia" w:hAnsi="Arial" w:cs="Arial"/>
                <w:sz w:val="18"/>
                <w:szCs w:val="21"/>
                <w:highlight w:val="yellow"/>
                <w:lang w:val="en-US"/>
              </w:rPr>
              <w:t>M</w:t>
            </w:r>
          </w:p>
        </w:tc>
      </w:tr>
      <w:tr w:rsidR="004161D7" w:rsidRPr="00EC0EAA" w14:paraId="26DFF851" w14:textId="77777777" w:rsidTr="00552021">
        <w:trPr>
          <w:trHeight w:val="79"/>
          <w:jc w:val="center"/>
        </w:trPr>
        <w:tc>
          <w:tcPr>
            <w:tcW w:w="4952" w:type="dxa"/>
            <w:shd w:val="clear" w:color="auto" w:fill="auto"/>
            <w:vAlign w:val="center"/>
          </w:tcPr>
          <w:p w14:paraId="62FAFE65" w14:textId="4E7FDC48" w:rsidR="004161D7" w:rsidRDefault="004161D7" w:rsidP="004161D7">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 xml:space="preserve">n40 </w:t>
            </w:r>
            <w:r>
              <w:rPr>
                <w:rFonts w:ascii="Arial" w:eastAsiaTheme="minorEastAsia" w:hAnsi="Arial" w:cs="Arial" w:hint="eastAsia"/>
                <w:color w:val="000000"/>
                <w:sz w:val="18"/>
                <w:szCs w:val="21"/>
                <w:lang w:val="en-US"/>
              </w:rPr>
              <w:t>P</w:t>
            </w:r>
            <w:r>
              <w:rPr>
                <w:rFonts w:ascii="Arial" w:eastAsiaTheme="minorEastAsia" w:hAnsi="Arial" w:cs="Arial"/>
                <w:color w:val="000000"/>
                <w:sz w:val="18"/>
                <w:szCs w:val="21"/>
                <w:lang w:val="en-US"/>
              </w:rPr>
              <w:t xml:space="preserve">A </w:t>
            </w:r>
            <w:proofErr w:type="spellStart"/>
            <w:r>
              <w:rPr>
                <w:rFonts w:ascii="Arial" w:eastAsiaTheme="minorEastAsia" w:hAnsi="Arial" w:cs="Arial"/>
                <w:color w:val="000000"/>
                <w:sz w:val="18"/>
                <w:szCs w:val="21"/>
                <w:lang w:val="en-US"/>
              </w:rPr>
              <w:t>Tx</w:t>
            </w:r>
            <w:proofErr w:type="spellEnd"/>
            <w:r>
              <w:rPr>
                <w:rFonts w:ascii="Arial" w:eastAsiaTheme="minorEastAsia" w:hAnsi="Arial" w:cs="Arial"/>
                <w:color w:val="000000"/>
                <w:sz w:val="18"/>
                <w:szCs w:val="21"/>
                <w:lang w:val="en-US"/>
              </w:rPr>
              <w:t xml:space="preserve"> noise regrowth beyond ACLR2 (</w:t>
            </w:r>
            <w:proofErr w:type="spellStart"/>
            <w:r>
              <w:rPr>
                <w:rFonts w:ascii="Arial" w:eastAsiaTheme="minorEastAsia" w:hAnsi="Arial" w:cs="Arial"/>
                <w:color w:val="000000"/>
                <w:sz w:val="18"/>
                <w:szCs w:val="21"/>
                <w:lang w:val="en-US"/>
              </w:rPr>
              <w:t>dBc</w:t>
            </w:r>
            <w:proofErr w:type="spellEnd"/>
            <w:r>
              <w:rPr>
                <w:rFonts w:ascii="Arial" w:eastAsiaTheme="minorEastAsia" w:hAnsi="Arial" w:cs="Arial"/>
                <w:color w:val="000000"/>
                <w:sz w:val="18"/>
                <w:szCs w:val="21"/>
                <w:lang w:val="en-US"/>
              </w:rPr>
              <w:t>)</w:t>
            </w:r>
          </w:p>
        </w:tc>
        <w:tc>
          <w:tcPr>
            <w:tcW w:w="2409" w:type="dxa"/>
            <w:shd w:val="clear" w:color="auto" w:fill="auto"/>
            <w:vAlign w:val="center"/>
          </w:tcPr>
          <w:p w14:paraId="10C32FA6" w14:textId="77BB4C34" w:rsidR="004161D7" w:rsidRPr="00397CB7"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Pr="00397CB7">
              <w:rPr>
                <w:rFonts w:ascii="Arial" w:eastAsiaTheme="minorEastAsia" w:hAnsi="Arial" w:cs="Arial"/>
                <w:sz w:val="18"/>
                <w:szCs w:val="21"/>
                <w:highlight w:val="yellow"/>
                <w:lang w:val="en-US"/>
              </w:rPr>
              <w:t xml:space="preserve">0 </w:t>
            </w:r>
            <w:r w:rsidRPr="00397CB7">
              <w:rPr>
                <w:rFonts w:ascii="Arial" w:eastAsiaTheme="minorEastAsia" w:hAnsi="Arial" w:cs="Arial" w:hint="eastAsia"/>
                <w:sz w:val="18"/>
                <w:szCs w:val="21"/>
                <w:highlight w:val="yellow"/>
                <w:lang w:val="en-US"/>
              </w:rPr>
              <w:t>for</w:t>
            </w:r>
            <w:r w:rsidRPr="00397CB7">
              <w:rPr>
                <w:rFonts w:ascii="Arial" w:eastAsiaTheme="minorEastAsia" w:hAnsi="Arial" w:cs="Arial"/>
                <w:sz w:val="18"/>
                <w:szCs w:val="21"/>
                <w:highlight w:val="yellow"/>
                <w:lang w:val="en-US"/>
              </w:rPr>
              <w:t xml:space="preserve"> 10MHz @</w:t>
            </w:r>
            <w:r>
              <w:rPr>
                <w:rFonts w:ascii="Arial" w:eastAsiaTheme="minorEastAsia" w:hAnsi="Arial" w:cs="Arial"/>
                <w:sz w:val="18"/>
                <w:szCs w:val="21"/>
                <w:highlight w:val="yellow"/>
                <w:lang w:val="en-US"/>
              </w:rPr>
              <w:t>2395</w:t>
            </w:r>
            <w:r w:rsidRPr="00397CB7">
              <w:rPr>
                <w:rFonts w:ascii="Arial" w:eastAsiaTheme="minorEastAsia" w:hAnsi="Arial" w:cs="Arial"/>
                <w:sz w:val="18"/>
                <w:szCs w:val="21"/>
                <w:highlight w:val="yellow"/>
                <w:lang w:val="en-US"/>
              </w:rPr>
              <w:t>M</w:t>
            </w:r>
          </w:p>
          <w:p w14:paraId="51FE611A" w14:textId="00F14340" w:rsidR="004161D7" w:rsidRPr="00397CB7"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Pr="00397CB7">
              <w:rPr>
                <w:rFonts w:ascii="Arial" w:eastAsiaTheme="minorEastAsia" w:hAnsi="Arial" w:cs="Arial"/>
                <w:sz w:val="18"/>
                <w:szCs w:val="21"/>
                <w:highlight w:val="yellow"/>
                <w:lang w:val="en-US"/>
              </w:rPr>
              <w:t>5 for 100MHz@2</w:t>
            </w:r>
            <w:r>
              <w:rPr>
                <w:rFonts w:ascii="Arial" w:eastAsiaTheme="minorEastAsia" w:hAnsi="Arial" w:cs="Arial"/>
                <w:sz w:val="18"/>
                <w:szCs w:val="21"/>
                <w:highlight w:val="yellow"/>
                <w:lang w:val="en-US"/>
              </w:rPr>
              <w:t>3</w:t>
            </w:r>
            <w:r w:rsidRPr="00397CB7">
              <w:rPr>
                <w:rFonts w:ascii="Arial" w:eastAsiaTheme="minorEastAsia" w:hAnsi="Arial" w:cs="Arial"/>
                <w:sz w:val="18"/>
                <w:szCs w:val="21"/>
                <w:highlight w:val="yellow"/>
                <w:lang w:val="en-US"/>
              </w:rPr>
              <w:t>50M</w:t>
            </w:r>
          </w:p>
        </w:tc>
      </w:tr>
      <w:tr w:rsidR="004161D7" w:rsidRPr="00EC0EAA" w14:paraId="19C15821" w14:textId="77777777" w:rsidTr="00552021">
        <w:trPr>
          <w:trHeight w:val="154"/>
          <w:jc w:val="center"/>
        </w:trPr>
        <w:tc>
          <w:tcPr>
            <w:tcW w:w="4952" w:type="dxa"/>
            <w:shd w:val="clear" w:color="auto" w:fill="auto"/>
            <w:vAlign w:val="center"/>
            <w:hideMark/>
          </w:tcPr>
          <w:p w14:paraId="71A0CE32"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 output power at antenna port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hideMark/>
          </w:tcPr>
          <w:p w14:paraId="41133ABE" w14:textId="45EB6E78"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7F32A9">
              <w:rPr>
                <w:rFonts w:ascii="Arial" w:eastAsia="Times New Roman" w:hAnsi="Arial" w:cs="Arial"/>
                <w:sz w:val="18"/>
                <w:szCs w:val="21"/>
                <w:highlight w:val="yellow"/>
                <w:lang w:val="en-US"/>
              </w:rPr>
              <w:t>26</w:t>
            </w:r>
          </w:p>
        </w:tc>
      </w:tr>
      <w:tr w:rsidR="004161D7" w:rsidRPr="00EC0EAA" w14:paraId="3B3A9972" w14:textId="77777777" w:rsidTr="00EC0EAA">
        <w:trPr>
          <w:trHeight w:val="229"/>
          <w:jc w:val="center"/>
        </w:trPr>
        <w:tc>
          <w:tcPr>
            <w:tcW w:w="4952" w:type="dxa"/>
            <w:shd w:val="clear" w:color="auto" w:fill="auto"/>
            <w:vAlign w:val="center"/>
          </w:tcPr>
          <w:p w14:paraId="295E99F2" w14:textId="10E3273E"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w:t>
            </w:r>
            <w:proofErr w:type="spellStart"/>
            <w:r w:rsidRPr="003718E2">
              <w:rPr>
                <w:rFonts w:ascii="Arial" w:hAnsi="Arial" w:cs="Arial"/>
                <w:color w:val="000000"/>
                <w:sz w:val="18"/>
                <w:szCs w:val="21"/>
                <w:lang w:val="en-US"/>
              </w:rPr>
              <w:t>Tx</w:t>
            </w:r>
            <w:proofErr w:type="spellEnd"/>
            <w:r w:rsidRPr="003718E2">
              <w:rPr>
                <w:rFonts w:ascii="Arial"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D4495FB" w14:textId="77777777" w:rsidR="004161D7" w:rsidRPr="0077577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4161D7" w:rsidRPr="00EC0EAA" w14:paraId="18B2D793" w14:textId="77777777" w:rsidTr="00EC0EAA">
        <w:trPr>
          <w:trHeight w:val="229"/>
          <w:jc w:val="center"/>
        </w:trPr>
        <w:tc>
          <w:tcPr>
            <w:tcW w:w="4952" w:type="dxa"/>
            <w:shd w:val="clear" w:color="auto" w:fill="auto"/>
            <w:vAlign w:val="center"/>
          </w:tcPr>
          <w:p w14:paraId="521D8D65" w14:textId="2EE7B82E"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 xml:space="preserve">n40 </w:t>
            </w:r>
            <w:proofErr w:type="spellStart"/>
            <w:r w:rsidRPr="003718E2">
              <w:rPr>
                <w:rFonts w:ascii="Arial" w:eastAsia="Times New Roman" w:hAnsi="Arial" w:cs="Arial"/>
                <w:color w:val="000000"/>
                <w:sz w:val="18"/>
                <w:szCs w:val="21"/>
                <w:lang w:val="en-US"/>
              </w:rPr>
              <w:t>Tx</w:t>
            </w:r>
            <w:proofErr w:type="spellEnd"/>
            <w:r w:rsidRPr="003718E2">
              <w:rPr>
                <w:rFonts w:ascii="Arial" w:eastAsia="Times New Roman" w:hAnsi="Arial" w:cs="Arial"/>
                <w:color w:val="000000"/>
                <w:sz w:val="18"/>
                <w:szCs w:val="21"/>
                <w:lang w:val="en-US"/>
              </w:rPr>
              <w:t xml:space="preserve"> filter rejection at </w:t>
            </w: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Rx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52C63382" w14:textId="4A34E6B4" w:rsidR="004161D7" w:rsidRPr="007F32A9"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7F32A9">
              <w:rPr>
                <w:rFonts w:ascii="Arial" w:eastAsiaTheme="minorEastAsia" w:hAnsi="Arial" w:cs="Arial"/>
                <w:sz w:val="18"/>
                <w:szCs w:val="21"/>
                <w:highlight w:val="yellow"/>
                <w:lang w:val="en-US"/>
              </w:rPr>
              <w:t>35</w:t>
            </w:r>
          </w:p>
        </w:tc>
      </w:tr>
      <w:tr w:rsidR="004161D7" w:rsidRPr="00EC0EAA" w14:paraId="75B903C3" w14:textId="77777777" w:rsidTr="00EC0EAA">
        <w:trPr>
          <w:trHeight w:val="229"/>
          <w:jc w:val="center"/>
        </w:trPr>
        <w:tc>
          <w:tcPr>
            <w:tcW w:w="4952" w:type="dxa"/>
            <w:shd w:val="clear" w:color="auto" w:fill="auto"/>
            <w:vAlign w:val="center"/>
          </w:tcPr>
          <w:p w14:paraId="2004D19C" w14:textId="0F0CE81B"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 xml:space="preserve">n40 Rx filter rejection at </w:t>
            </w: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Tx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3EA11C7" w14:textId="4F3B4ED4" w:rsidR="004161D7" w:rsidRPr="007F32A9"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7F32A9">
              <w:rPr>
                <w:rFonts w:ascii="Arial" w:eastAsiaTheme="minorEastAsia" w:hAnsi="Arial" w:cs="Arial" w:hint="eastAsia"/>
                <w:sz w:val="18"/>
                <w:szCs w:val="21"/>
                <w:highlight w:val="yellow"/>
                <w:lang w:val="en-US"/>
              </w:rPr>
              <w:t>3</w:t>
            </w:r>
            <w:r w:rsidRPr="007F32A9">
              <w:rPr>
                <w:rFonts w:ascii="Arial" w:eastAsiaTheme="minorEastAsia" w:hAnsi="Arial" w:cs="Arial"/>
                <w:sz w:val="18"/>
                <w:szCs w:val="21"/>
                <w:highlight w:val="yellow"/>
                <w:lang w:val="en-US"/>
              </w:rPr>
              <w:t>5</w:t>
            </w:r>
          </w:p>
        </w:tc>
      </w:tr>
      <w:tr w:rsidR="004161D7" w:rsidRPr="00EC0EAA" w14:paraId="70132C82" w14:textId="77777777" w:rsidTr="00EC0EAA">
        <w:trPr>
          <w:trHeight w:val="229"/>
          <w:jc w:val="center"/>
        </w:trPr>
        <w:tc>
          <w:tcPr>
            <w:tcW w:w="4952" w:type="dxa"/>
            <w:shd w:val="clear" w:color="auto" w:fill="auto"/>
            <w:vAlign w:val="center"/>
          </w:tcPr>
          <w:p w14:paraId="55D25570" w14:textId="5B1FA224" w:rsidR="004161D7" w:rsidRPr="003718E2"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Tx filter rejection at n40 Rx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1247E70" w14:textId="77777777" w:rsidR="004161D7" w:rsidRPr="0077577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4161D7" w:rsidRPr="00EC0EAA" w14:paraId="2C3E17E8" w14:textId="77777777" w:rsidTr="00552021">
        <w:trPr>
          <w:trHeight w:val="70"/>
          <w:jc w:val="center"/>
        </w:trPr>
        <w:tc>
          <w:tcPr>
            <w:tcW w:w="4952" w:type="dxa"/>
            <w:shd w:val="clear" w:color="auto" w:fill="auto"/>
            <w:vAlign w:val="center"/>
          </w:tcPr>
          <w:p w14:paraId="72FB3466"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RFIC IIP2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tcPr>
          <w:p w14:paraId="2A16155B"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50</w:t>
            </w:r>
          </w:p>
        </w:tc>
      </w:tr>
      <w:tr w:rsidR="004161D7" w:rsidRPr="00EC0EAA" w14:paraId="1F7870E0" w14:textId="77777777" w:rsidTr="00EC0EAA">
        <w:trPr>
          <w:trHeight w:val="229"/>
          <w:jc w:val="center"/>
        </w:trPr>
        <w:tc>
          <w:tcPr>
            <w:tcW w:w="4952" w:type="dxa"/>
            <w:shd w:val="clear" w:color="auto" w:fill="auto"/>
            <w:vAlign w:val="center"/>
            <w:hideMark/>
          </w:tcPr>
          <w:p w14:paraId="6527DC92" w14:textId="3D306ECC"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n40</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4545BD35" w14:textId="33D82582"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-15</w:t>
            </w:r>
            <w:r>
              <w:rPr>
                <w:rFonts w:ascii="Arial" w:eastAsia="Times New Roman" w:hAnsi="Arial" w:cs="Arial"/>
                <w:sz w:val="18"/>
                <w:szCs w:val="21"/>
                <w:lang w:val="en-US"/>
              </w:rPr>
              <w:t>5</w:t>
            </w:r>
          </w:p>
        </w:tc>
      </w:tr>
      <w:tr w:rsidR="004161D7" w:rsidRPr="00EC0EAA" w14:paraId="5030C759" w14:textId="77777777" w:rsidTr="00552021">
        <w:trPr>
          <w:trHeight w:val="208"/>
          <w:jc w:val="center"/>
        </w:trPr>
        <w:tc>
          <w:tcPr>
            <w:tcW w:w="4952" w:type="dxa"/>
            <w:shd w:val="clear" w:color="auto" w:fill="auto"/>
            <w:vAlign w:val="center"/>
            <w:hideMark/>
          </w:tcPr>
          <w:p w14:paraId="6A8EF3F3" w14:textId="49AB1DBC"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Pr="00EC0EAA">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0931A26C" w14:textId="2230B15B"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w:t>
            </w:r>
            <w:r>
              <w:rPr>
                <w:rFonts w:ascii="Arial" w:eastAsia="Times New Roman" w:hAnsi="Arial" w:cs="Arial"/>
                <w:sz w:val="18"/>
                <w:szCs w:val="21"/>
                <w:lang w:val="en-US"/>
              </w:rPr>
              <w:t>55</w:t>
            </w:r>
          </w:p>
        </w:tc>
      </w:tr>
      <w:tr w:rsidR="004161D7" w:rsidRPr="00EC0EAA" w14:paraId="60E59805" w14:textId="77777777" w:rsidTr="00552021">
        <w:trPr>
          <w:trHeight w:val="183"/>
          <w:jc w:val="center"/>
        </w:trPr>
        <w:tc>
          <w:tcPr>
            <w:tcW w:w="4952" w:type="dxa"/>
            <w:shd w:val="clear" w:color="auto" w:fill="auto"/>
            <w:vAlign w:val="center"/>
            <w:hideMark/>
          </w:tcPr>
          <w:p w14:paraId="7A5C916C"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Antenna ISO (dB)</w:t>
            </w:r>
          </w:p>
        </w:tc>
        <w:tc>
          <w:tcPr>
            <w:tcW w:w="2409" w:type="dxa"/>
            <w:shd w:val="clear" w:color="auto" w:fill="auto"/>
            <w:vAlign w:val="center"/>
            <w:hideMark/>
          </w:tcPr>
          <w:p w14:paraId="4C43D23F"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10</w:t>
            </w:r>
          </w:p>
        </w:tc>
      </w:tr>
      <w:tr w:rsidR="004161D7" w:rsidRPr="00EC0EAA" w14:paraId="75463C27" w14:textId="77777777" w:rsidTr="00552021">
        <w:trPr>
          <w:trHeight w:val="200"/>
          <w:jc w:val="center"/>
        </w:trPr>
        <w:tc>
          <w:tcPr>
            <w:tcW w:w="4952" w:type="dxa"/>
            <w:shd w:val="clear" w:color="auto" w:fill="auto"/>
            <w:vAlign w:val="center"/>
            <w:hideMark/>
          </w:tcPr>
          <w:p w14:paraId="6305EF8D" w14:textId="00F04344"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n40/n41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FE Loss (dB)</w:t>
            </w:r>
          </w:p>
        </w:tc>
        <w:tc>
          <w:tcPr>
            <w:tcW w:w="2409" w:type="dxa"/>
            <w:shd w:val="clear" w:color="auto" w:fill="auto"/>
            <w:vAlign w:val="center"/>
            <w:hideMark/>
          </w:tcPr>
          <w:p w14:paraId="75C3D819"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4161D7" w:rsidRPr="00EC0EAA" w14:paraId="4F4B9513" w14:textId="77777777" w:rsidTr="00EC0EAA">
        <w:trPr>
          <w:trHeight w:val="172"/>
          <w:jc w:val="center"/>
        </w:trPr>
        <w:tc>
          <w:tcPr>
            <w:tcW w:w="4952" w:type="dxa"/>
            <w:shd w:val="clear" w:color="auto" w:fill="auto"/>
            <w:vAlign w:val="center"/>
            <w:hideMark/>
          </w:tcPr>
          <w:p w14:paraId="227E94CA" w14:textId="472EA1C1"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Band n40/n41</w:t>
            </w:r>
            <w:r w:rsidRPr="00EC0EAA">
              <w:rPr>
                <w:rFonts w:ascii="Arial" w:eastAsia="Times New Roman" w:hAnsi="Arial" w:cs="Arial"/>
                <w:color w:val="000000"/>
                <w:sz w:val="18"/>
                <w:szCs w:val="21"/>
                <w:lang w:val="en-US"/>
              </w:rPr>
              <w:t xml:space="preserve"> Rx FE Loss (dB)</w:t>
            </w:r>
          </w:p>
        </w:tc>
        <w:tc>
          <w:tcPr>
            <w:tcW w:w="2409" w:type="dxa"/>
            <w:shd w:val="clear" w:color="auto" w:fill="auto"/>
            <w:vAlign w:val="center"/>
            <w:hideMark/>
          </w:tcPr>
          <w:p w14:paraId="6D1EBD28"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4161D7" w:rsidRPr="00EC0EAA" w14:paraId="34F93391" w14:textId="77777777" w:rsidTr="00EC0EAA">
        <w:trPr>
          <w:trHeight w:val="203"/>
          <w:jc w:val="center"/>
        </w:trPr>
        <w:tc>
          <w:tcPr>
            <w:tcW w:w="4952" w:type="dxa"/>
            <w:shd w:val="clear" w:color="auto" w:fill="auto"/>
            <w:vAlign w:val="center"/>
            <w:hideMark/>
          </w:tcPr>
          <w:p w14:paraId="21A2E953" w14:textId="647EF54A"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n40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hideMark/>
          </w:tcPr>
          <w:p w14:paraId="01DDCC74" w14:textId="6F4369C8" w:rsidR="004161D7" w:rsidRPr="00CB756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sz w:val="18"/>
                <w:szCs w:val="21"/>
                <w:lang w:val="en-US"/>
              </w:rPr>
              <w:t>9</w:t>
            </w:r>
          </w:p>
        </w:tc>
      </w:tr>
      <w:tr w:rsidR="004161D7" w:rsidRPr="00EC0EAA" w14:paraId="343B4142" w14:textId="77777777" w:rsidTr="00EC0EAA">
        <w:trPr>
          <w:trHeight w:val="203"/>
          <w:jc w:val="center"/>
        </w:trPr>
        <w:tc>
          <w:tcPr>
            <w:tcW w:w="4952" w:type="dxa"/>
            <w:shd w:val="clear" w:color="auto" w:fill="auto"/>
            <w:vAlign w:val="center"/>
          </w:tcPr>
          <w:p w14:paraId="573C08B6" w14:textId="1D1B43B5"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n41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tcPr>
          <w:p w14:paraId="35270017" w14:textId="389412B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Pr>
                <w:rFonts w:ascii="Arial" w:eastAsia="Times New Roman" w:hAnsi="Arial" w:cs="Arial"/>
                <w:sz w:val="18"/>
                <w:szCs w:val="21"/>
                <w:lang w:val="en-US"/>
              </w:rPr>
              <w:t>11</w:t>
            </w:r>
          </w:p>
        </w:tc>
      </w:tr>
    </w:tbl>
    <w:p w14:paraId="60433EB7" w14:textId="77777777" w:rsidR="00EC0EAA" w:rsidRDefault="00EC0EAA" w:rsidP="00F75A2E">
      <w:pPr>
        <w:jc w:val="both"/>
        <w:rPr>
          <w:lang w:val="en-US"/>
        </w:rPr>
      </w:pPr>
    </w:p>
    <w:p w14:paraId="0EC9E619" w14:textId="77777777" w:rsidR="00D07E1E" w:rsidRPr="00D07E1E" w:rsidRDefault="00D07E1E" w:rsidP="00267074">
      <w:pPr>
        <w:pStyle w:val="2"/>
        <w:tabs>
          <w:tab w:val="clear" w:pos="3516"/>
        </w:tabs>
        <w:spacing w:after="240"/>
        <w:rPr>
          <w:lang w:val="en-US"/>
        </w:rPr>
      </w:pPr>
      <w:r>
        <w:rPr>
          <w:rFonts w:eastAsiaTheme="minorEastAsia" w:hint="eastAsia"/>
          <w:lang w:val="en-US" w:eastAsia="zh-CN"/>
        </w:rPr>
        <w:t>M</w:t>
      </w:r>
      <w:r>
        <w:rPr>
          <w:rFonts w:eastAsiaTheme="minorEastAsia"/>
          <w:lang w:val="en-US" w:eastAsia="zh-CN"/>
        </w:rPr>
        <w:t>SD calculation</w:t>
      </w:r>
    </w:p>
    <w:p w14:paraId="728D0AF8" w14:textId="583AB5C1" w:rsidR="005369EE" w:rsidRDefault="00D6589F" w:rsidP="00F75A2E">
      <w:pPr>
        <w:jc w:val="both"/>
        <w:rPr>
          <w:lang w:val="en-US"/>
        </w:rPr>
      </w:pPr>
      <w:r>
        <w:rPr>
          <w:rFonts w:hint="eastAsia"/>
          <w:lang w:val="en-US"/>
        </w:rPr>
        <w:t>B</w:t>
      </w:r>
      <w:r>
        <w:rPr>
          <w:lang w:val="en-US"/>
        </w:rPr>
        <w:t>ased on the assumptions in section 2.</w:t>
      </w:r>
      <w:r w:rsidR="009C7D3D">
        <w:rPr>
          <w:lang w:val="en-US"/>
        </w:rPr>
        <w:t>1</w:t>
      </w:r>
      <w:r>
        <w:rPr>
          <w:lang w:val="en-US"/>
        </w:rPr>
        <w:t>.</w:t>
      </w:r>
      <w:r w:rsidR="009C7D3D">
        <w:rPr>
          <w:lang w:val="en-US"/>
        </w:rPr>
        <w:t>2</w:t>
      </w:r>
      <w:r>
        <w:rPr>
          <w:lang w:val="en-US"/>
        </w:rPr>
        <w:t xml:space="preserve">, cross band isolation MSD values are calculated for </w:t>
      </w:r>
      <w:r w:rsidR="005655C8">
        <w:rPr>
          <w:lang w:val="en-US"/>
        </w:rPr>
        <w:t xml:space="preserve">cases with </w:t>
      </w:r>
      <w:r w:rsidR="009C7D3D">
        <w:rPr>
          <w:lang w:val="en-US"/>
        </w:rPr>
        <w:t>either</w:t>
      </w:r>
      <w:r w:rsidR="005655C8">
        <w:rPr>
          <w:lang w:val="en-US"/>
        </w:rPr>
        <w:t xml:space="preserve"> </w:t>
      </w:r>
      <w:r w:rsidR="007F32A9">
        <w:rPr>
          <w:lang w:val="en-US"/>
        </w:rPr>
        <w:t xml:space="preserve">n40 </w:t>
      </w:r>
      <w:r w:rsidR="009C7D3D">
        <w:rPr>
          <w:lang w:val="en-US"/>
        </w:rPr>
        <w:t>or</w:t>
      </w:r>
      <w:r w:rsidR="007F32A9">
        <w:rPr>
          <w:lang w:val="en-US"/>
        </w:rPr>
        <w:t xml:space="preserve"> n41</w:t>
      </w:r>
      <w:r w:rsidR="005655C8">
        <w:rPr>
          <w:lang w:val="en-US"/>
        </w:rPr>
        <w:t xml:space="preserve"> as victim bands. </w:t>
      </w:r>
    </w:p>
    <w:p w14:paraId="27EACDA6" w14:textId="4FF017E1" w:rsidR="005655C8" w:rsidRDefault="005655C8" w:rsidP="00F75A2E">
      <w:pPr>
        <w:jc w:val="both"/>
        <w:rPr>
          <w:lang w:val="en-US"/>
        </w:rPr>
      </w:pPr>
      <w:r>
        <w:rPr>
          <w:rFonts w:hint="eastAsia"/>
          <w:lang w:val="en-US"/>
        </w:rPr>
        <w:t>T</w:t>
      </w:r>
      <w:r>
        <w:rPr>
          <w:lang w:val="en-US"/>
        </w:rPr>
        <w:t xml:space="preserve">he noise and interference values as well as MSD results for band </w:t>
      </w:r>
      <w:r w:rsidR="004D03EC">
        <w:rPr>
          <w:lang w:val="en-US"/>
        </w:rPr>
        <w:t xml:space="preserve">n40 </w:t>
      </w:r>
      <w:r>
        <w:rPr>
          <w:lang w:val="en-US"/>
        </w:rPr>
        <w:t>with n4</w:t>
      </w:r>
      <w:r w:rsidR="004D03EC">
        <w:rPr>
          <w:lang w:val="en-US"/>
        </w:rPr>
        <w:t>1</w:t>
      </w:r>
      <w:r>
        <w:rPr>
          <w:lang w:val="en-US"/>
        </w:rPr>
        <w:t xml:space="preserve"> as UL band </w:t>
      </w:r>
      <w:r w:rsidR="00362421">
        <w:rPr>
          <w:lang w:val="en-US"/>
        </w:rPr>
        <w:t xml:space="preserve">and for band n41 with n40 as UL band </w:t>
      </w:r>
      <w:r>
        <w:rPr>
          <w:lang w:val="en-US"/>
        </w:rPr>
        <w:t>are listed in Table 2 and Table 3.</w:t>
      </w:r>
      <w:r w:rsidR="0038313E">
        <w:rPr>
          <w:lang w:val="en-US"/>
        </w:rPr>
        <w:t xml:space="preserve"> </w:t>
      </w:r>
      <w:r w:rsidR="00FF3B4F">
        <w:rPr>
          <w:lang w:val="en-US"/>
        </w:rPr>
        <w:t>As the MSD values in spec for n</w:t>
      </w:r>
      <w:r w:rsidR="00362421">
        <w:rPr>
          <w:lang w:val="en-US"/>
        </w:rPr>
        <w:t>41</w:t>
      </w:r>
      <w:r w:rsidR="00043204">
        <w:rPr>
          <w:lang w:val="en-US"/>
        </w:rPr>
        <w:t xml:space="preserve"> in SUL_n41-n97</w:t>
      </w:r>
      <w:r w:rsidR="00FF3B4F">
        <w:rPr>
          <w:lang w:val="en-US"/>
        </w:rPr>
        <w:t xml:space="preserve"> are </w:t>
      </w:r>
      <w:r w:rsidR="009C7D3D">
        <w:rPr>
          <w:lang w:val="en-US"/>
        </w:rPr>
        <w:t>assumed</w:t>
      </w:r>
      <w:r w:rsidR="00FF3B4F">
        <w:rPr>
          <w:lang w:val="en-US"/>
        </w:rPr>
        <w:t xml:space="preserve"> for CBW allocated </w:t>
      </w:r>
      <w:r w:rsidR="009C7D3D">
        <w:rPr>
          <w:lang w:val="en-US"/>
        </w:rPr>
        <w:t xml:space="preserve">at </w:t>
      </w:r>
      <w:r w:rsidR="007C422B">
        <w:rPr>
          <w:lang w:val="en-US"/>
        </w:rPr>
        <w:t xml:space="preserve">ACLR2, different noise levels are considered for different CBWs at different frequencies. </w:t>
      </w:r>
      <w:r w:rsidR="0038313E">
        <w:rPr>
          <w:lang w:val="en-US"/>
        </w:rPr>
        <w:t xml:space="preserve">It is noticed that MSD for </w:t>
      </w:r>
      <w:r w:rsidR="009C7D3D">
        <w:rPr>
          <w:lang w:val="en-US"/>
        </w:rPr>
        <w:t>10</w:t>
      </w:r>
      <w:r w:rsidR="0038313E">
        <w:rPr>
          <w:lang w:val="en-US"/>
        </w:rPr>
        <w:t>MHz is similar to that specified</w:t>
      </w:r>
      <w:r w:rsidR="009C7D3D">
        <w:rPr>
          <w:lang w:val="en-US"/>
        </w:rPr>
        <w:t xml:space="preserve"> for SUL_n41-n97</w:t>
      </w:r>
      <w:r w:rsidR="0038313E">
        <w:rPr>
          <w:lang w:val="en-US"/>
        </w:rPr>
        <w:t xml:space="preserve">, which is </w:t>
      </w:r>
      <w:r w:rsidR="00362421">
        <w:rPr>
          <w:lang w:val="en-US"/>
        </w:rPr>
        <w:t>20.6</w:t>
      </w:r>
      <w:r w:rsidR="0038313E">
        <w:rPr>
          <w:lang w:val="en-US"/>
        </w:rPr>
        <w:t>dB,</w:t>
      </w:r>
      <w:r w:rsidR="000646A7">
        <w:rPr>
          <w:lang w:val="en-US"/>
        </w:rPr>
        <w:t xml:space="preserve"> however,</w:t>
      </w:r>
      <w:r w:rsidR="0038313E">
        <w:rPr>
          <w:lang w:val="en-US"/>
        </w:rPr>
        <w:t xml:space="preserve"> the value for </w:t>
      </w:r>
      <w:r w:rsidR="00362421">
        <w:rPr>
          <w:lang w:val="en-US"/>
        </w:rPr>
        <w:t>10</w:t>
      </w:r>
      <w:r w:rsidR="0038313E">
        <w:rPr>
          <w:lang w:val="en-US"/>
        </w:rPr>
        <w:t xml:space="preserve">0MHz is </w:t>
      </w:r>
      <w:r w:rsidR="007C422B">
        <w:rPr>
          <w:lang w:val="en-US"/>
        </w:rPr>
        <w:t>a bit</w:t>
      </w:r>
      <w:r w:rsidR="0038313E">
        <w:rPr>
          <w:lang w:val="en-US"/>
        </w:rPr>
        <w:t xml:space="preserve"> different</w:t>
      </w:r>
      <w:r w:rsidR="00F603BF">
        <w:rPr>
          <w:lang w:val="en-US"/>
        </w:rPr>
        <w:t>, which</w:t>
      </w:r>
      <w:r w:rsidR="0038313E">
        <w:rPr>
          <w:lang w:val="en-US"/>
        </w:rPr>
        <w:t xml:space="preserve"> is </w:t>
      </w:r>
      <w:r w:rsidR="00362421">
        <w:rPr>
          <w:lang w:val="en-US"/>
        </w:rPr>
        <w:t xml:space="preserve">15.6 </w:t>
      </w:r>
      <w:proofErr w:type="spellStart"/>
      <w:r w:rsidR="0038313E">
        <w:rPr>
          <w:lang w:val="en-US"/>
        </w:rPr>
        <w:t>dB.</w:t>
      </w:r>
      <w:proofErr w:type="spellEnd"/>
      <w:r w:rsidR="0038313E">
        <w:rPr>
          <w:lang w:val="en-US"/>
        </w:rPr>
        <w:t xml:space="preserve"> </w:t>
      </w:r>
    </w:p>
    <w:p w14:paraId="75E00F06" w14:textId="45EB0F8B" w:rsidR="00F81DDE" w:rsidRPr="00F81DDE" w:rsidRDefault="00F81DDE" w:rsidP="00F81DDE">
      <w:pPr>
        <w:spacing w:after="120"/>
        <w:jc w:val="center"/>
        <w:rPr>
          <w:rFonts w:ascii="Arial" w:hAnsi="Arial" w:cs="Arial"/>
          <w:b/>
          <w:lang w:val="en-US"/>
        </w:rPr>
      </w:pPr>
      <w:r w:rsidRPr="00F81DDE">
        <w:rPr>
          <w:rFonts w:ascii="Arial" w:hAnsi="Arial" w:cs="Arial"/>
          <w:b/>
          <w:lang w:val="en-US"/>
        </w:rPr>
        <w:lastRenderedPageBreak/>
        <w:t xml:space="preserve">Table </w:t>
      </w:r>
      <w:r>
        <w:rPr>
          <w:rFonts w:ascii="Arial" w:hAnsi="Arial" w:cs="Arial"/>
          <w:b/>
          <w:lang w:val="en-US"/>
        </w:rPr>
        <w:t>2:</w:t>
      </w:r>
      <w:r w:rsidRPr="00F81DDE">
        <w:rPr>
          <w:rFonts w:ascii="Arial" w:hAnsi="Arial" w:cs="Arial"/>
          <w:b/>
          <w:lang w:val="en-US"/>
        </w:rPr>
        <w:t xml:space="preserve"> Noise and interference in Band</w:t>
      </w:r>
      <w:r>
        <w:rPr>
          <w:rFonts w:ascii="Arial" w:hAnsi="Arial" w:cs="Arial"/>
          <w:b/>
          <w:lang w:val="en-US"/>
        </w:rPr>
        <w:t xml:space="preserve"> n</w:t>
      </w:r>
      <w:r w:rsidR="00B35C9C">
        <w:rPr>
          <w:rFonts w:ascii="Arial" w:hAnsi="Arial" w:cs="Arial"/>
          <w:b/>
          <w:lang w:val="en-US"/>
        </w:rPr>
        <w:t>40</w:t>
      </w:r>
      <w:r w:rsidR="00362421">
        <w:rPr>
          <w:rFonts w:ascii="Arial" w:hAnsi="Arial" w:cs="Arial"/>
          <w:b/>
          <w:lang w:val="en-US"/>
        </w:rPr>
        <w:t>/n41</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14:paraId="053C730E" w14:textId="77777777" w:rsidTr="00F81DDE">
        <w:trPr>
          <w:trHeight w:val="269"/>
          <w:jc w:val="center"/>
        </w:trPr>
        <w:tc>
          <w:tcPr>
            <w:tcW w:w="4960" w:type="dxa"/>
            <w:shd w:val="clear" w:color="auto" w:fill="auto"/>
            <w:vAlign w:val="center"/>
          </w:tcPr>
          <w:p w14:paraId="2FAD6273"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sidR="008207B2">
              <w:rPr>
                <w:rFonts w:ascii="Arial" w:eastAsia="Times New Roman" w:hAnsi="Arial" w:cs="Arial"/>
                <w:color w:val="000000"/>
                <w:sz w:val="18"/>
                <w:szCs w:val="21"/>
                <w:lang w:val="en-US"/>
              </w:rPr>
              <w:t>MSD for 5MHz</w:t>
            </w:r>
          </w:p>
        </w:tc>
        <w:tc>
          <w:tcPr>
            <w:tcW w:w="1267" w:type="dxa"/>
            <w:shd w:val="clear" w:color="auto" w:fill="auto"/>
            <w:vAlign w:val="center"/>
          </w:tcPr>
          <w:p w14:paraId="29A6A6A0"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79532196"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362421" w:rsidRPr="00C870B1" w14:paraId="2272CC58" w14:textId="77777777" w:rsidTr="00362421">
        <w:trPr>
          <w:trHeight w:val="401"/>
          <w:jc w:val="center"/>
        </w:trPr>
        <w:tc>
          <w:tcPr>
            <w:tcW w:w="4960" w:type="dxa"/>
            <w:shd w:val="clear" w:color="auto" w:fill="auto"/>
            <w:vAlign w:val="center"/>
            <w:hideMark/>
          </w:tcPr>
          <w:p w14:paraId="7B16816D"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29702C48" w14:textId="522503A2" w:rsidR="00362421" w:rsidRPr="00343C93" w:rsidRDefault="00362421" w:rsidP="00362421">
            <w:pPr>
              <w:spacing w:after="0"/>
              <w:jc w:val="center"/>
              <w:rPr>
                <w:rFonts w:ascii="Arial" w:eastAsia="Times New Roman" w:hAnsi="Arial" w:cs="Arial"/>
                <w:color w:val="000000"/>
                <w:sz w:val="18"/>
                <w:szCs w:val="21"/>
                <w:lang w:val="en-US"/>
              </w:rPr>
            </w:pPr>
            <w:r w:rsidRPr="00E24AB3">
              <w:t>-139.0</w:t>
            </w:r>
          </w:p>
        </w:tc>
        <w:tc>
          <w:tcPr>
            <w:tcW w:w="1134" w:type="dxa"/>
            <w:shd w:val="clear" w:color="auto" w:fill="auto"/>
            <w:vAlign w:val="center"/>
            <w:hideMark/>
          </w:tcPr>
          <w:p w14:paraId="4F5F9F65" w14:textId="71093CEF" w:rsidR="00362421" w:rsidRPr="00343C93" w:rsidRDefault="00362421" w:rsidP="00362421">
            <w:pPr>
              <w:spacing w:after="0"/>
              <w:jc w:val="center"/>
              <w:rPr>
                <w:rFonts w:ascii="Arial" w:eastAsia="Times New Roman" w:hAnsi="Arial" w:cs="Arial"/>
                <w:color w:val="000000"/>
                <w:sz w:val="18"/>
                <w:szCs w:val="21"/>
                <w:lang w:val="en-US"/>
              </w:rPr>
            </w:pPr>
            <w:r w:rsidRPr="00E24AB3">
              <w:t>-149.0</w:t>
            </w:r>
          </w:p>
        </w:tc>
      </w:tr>
      <w:tr w:rsidR="00362421" w:rsidRPr="00C870B1" w14:paraId="4D8240D4" w14:textId="77777777" w:rsidTr="00362421">
        <w:trPr>
          <w:trHeight w:val="315"/>
          <w:jc w:val="center"/>
        </w:trPr>
        <w:tc>
          <w:tcPr>
            <w:tcW w:w="4960" w:type="dxa"/>
            <w:shd w:val="clear" w:color="auto" w:fill="auto"/>
            <w:vAlign w:val="center"/>
            <w:hideMark/>
          </w:tcPr>
          <w:p w14:paraId="29161FF7"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50D511F5" w14:textId="0A7389EC" w:rsidR="00362421" w:rsidRPr="00343C93" w:rsidRDefault="00362421" w:rsidP="00362421">
            <w:pPr>
              <w:spacing w:after="0"/>
              <w:jc w:val="center"/>
              <w:rPr>
                <w:rFonts w:ascii="Arial" w:eastAsia="Times New Roman" w:hAnsi="Arial" w:cs="Arial"/>
                <w:color w:val="000000"/>
                <w:sz w:val="18"/>
                <w:szCs w:val="21"/>
                <w:lang w:val="en-US"/>
              </w:rPr>
            </w:pPr>
            <w:r w:rsidRPr="00E24AB3">
              <w:t>-94.0</w:t>
            </w:r>
          </w:p>
        </w:tc>
        <w:tc>
          <w:tcPr>
            <w:tcW w:w="1134" w:type="dxa"/>
            <w:shd w:val="clear" w:color="auto" w:fill="auto"/>
            <w:vAlign w:val="center"/>
            <w:hideMark/>
          </w:tcPr>
          <w:p w14:paraId="191ECBEF" w14:textId="0D7EE832" w:rsidR="00362421" w:rsidRPr="00343C93" w:rsidRDefault="00362421" w:rsidP="00362421">
            <w:pPr>
              <w:spacing w:after="0"/>
              <w:jc w:val="center"/>
              <w:rPr>
                <w:rFonts w:ascii="Arial" w:eastAsia="Times New Roman" w:hAnsi="Arial" w:cs="Arial"/>
                <w:color w:val="000000"/>
                <w:sz w:val="18"/>
                <w:szCs w:val="21"/>
                <w:lang w:val="en-US"/>
              </w:rPr>
            </w:pPr>
            <w:r w:rsidRPr="00E24AB3">
              <w:t>-114.0</w:t>
            </w:r>
          </w:p>
        </w:tc>
      </w:tr>
      <w:tr w:rsidR="00362421" w:rsidRPr="00C870B1" w14:paraId="3E257862" w14:textId="77777777" w:rsidTr="00362421">
        <w:trPr>
          <w:trHeight w:val="511"/>
          <w:jc w:val="center"/>
        </w:trPr>
        <w:tc>
          <w:tcPr>
            <w:tcW w:w="4960" w:type="dxa"/>
            <w:shd w:val="clear" w:color="auto" w:fill="auto"/>
            <w:vAlign w:val="center"/>
            <w:hideMark/>
          </w:tcPr>
          <w:p w14:paraId="18FDD6EA"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5D2A96F0" w14:textId="7872E949" w:rsidR="00362421" w:rsidRPr="00343C93" w:rsidRDefault="00362421" w:rsidP="00362421">
            <w:pPr>
              <w:spacing w:after="0"/>
              <w:jc w:val="center"/>
              <w:rPr>
                <w:rFonts w:ascii="Arial" w:eastAsia="Times New Roman" w:hAnsi="Arial" w:cs="Arial"/>
                <w:color w:val="000000"/>
                <w:sz w:val="18"/>
                <w:szCs w:val="21"/>
                <w:lang w:val="en-US"/>
              </w:rPr>
            </w:pPr>
            <w:r w:rsidRPr="00E24AB3">
              <w:t>-174.0</w:t>
            </w:r>
          </w:p>
        </w:tc>
        <w:tc>
          <w:tcPr>
            <w:tcW w:w="1134" w:type="dxa"/>
            <w:shd w:val="clear" w:color="auto" w:fill="auto"/>
            <w:vAlign w:val="center"/>
            <w:hideMark/>
          </w:tcPr>
          <w:p w14:paraId="45ED5D6A" w14:textId="6B6C81A4" w:rsidR="00362421" w:rsidRPr="00343C93" w:rsidRDefault="00362421" w:rsidP="00362421">
            <w:pPr>
              <w:spacing w:after="0"/>
              <w:jc w:val="center"/>
              <w:rPr>
                <w:rFonts w:ascii="Arial" w:eastAsia="Times New Roman" w:hAnsi="Arial" w:cs="Arial"/>
                <w:color w:val="000000"/>
                <w:sz w:val="18"/>
                <w:szCs w:val="21"/>
                <w:lang w:val="en-US"/>
              </w:rPr>
            </w:pPr>
            <w:r w:rsidRPr="00E24AB3">
              <w:t>-184.0</w:t>
            </w:r>
          </w:p>
        </w:tc>
      </w:tr>
      <w:tr w:rsidR="00362421" w:rsidRPr="00C870B1" w14:paraId="2A8B7086" w14:textId="77777777" w:rsidTr="00362421">
        <w:trPr>
          <w:trHeight w:val="405"/>
          <w:jc w:val="center"/>
        </w:trPr>
        <w:tc>
          <w:tcPr>
            <w:tcW w:w="4960" w:type="dxa"/>
            <w:shd w:val="clear" w:color="auto" w:fill="auto"/>
            <w:vAlign w:val="center"/>
            <w:hideMark/>
          </w:tcPr>
          <w:p w14:paraId="3E882F61"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098E65AC" w14:textId="3CB64E9D" w:rsidR="00362421" w:rsidRPr="00343C93" w:rsidRDefault="00362421" w:rsidP="00362421">
            <w:pPr>
              <w:spacing w:after="0"/>
              <w:jc w:val="center"/>
              <w:rPr>
                <w:rFonts w:ascii="Arial" w:eastAsia="Times New Roman" w:hAnsi="Arial" w:cs="Arial"/>
                <w:color w:val="000000"/>
                <w:sz w:val="18"/>
                <w:szCs w:val="21"/>
                <w:lang w:val="en-US"/>
              </w:rPr>
            </w:pPr>
            <w:r w:rsidRPr="00E24AB3">
              <w:t>-174.0</w:t>
            </w:r>
          </w:p>
        </w:tc>
        <w:tc>
          <w:tcPr>
            <w:tcW w:w="1134" w:type="dxa"/>
            <w:shd w:val="clear" w:color="auto" w:fill="auto"/>
            <w:vAlign w:val="center"/>
            <w:hideMark/>
          </w:tcPr>
          <w:p w14:paraId="36DF2B43" w14:textId="38F2B560" w:rsidR="00362421" w:rsidRPr="00343C93" w:rsidRDefault="00362421" w:rsidP="00362421">
            <w:pPr>
              <w:spacing w:after="0"/>
              <w:jc w:val="center"/>
              <w:rPr>
                <w:rFonts w:ascii="Arial" w:eastAsia="Times New Roman" w:hAnsi="Arial" w:cs="Arial"/>
                <w:color w:val="000000"/>
                <w:sz w:val="18"/>
                <w:szCs w:val="21"/>
                <w:lang w:val="en-US"/>
              </w:rPr>
            </w:pPr>
            <w:r w:rsidRPr="00E24AB3">
              <w:t>-184.0</w:t>
            </w:r>
          </w:p>
        </w:tc>
      </w:tr>
    </w:tbl>
    <w:p w14:paraId="42688D96" w14:textId="77777777" w:rsidR="00F81DDE" w:rsidRDefault="00F81DDE" w:rsidP="00F81DDE">
      <w:pPr>
        <w:spacing w:after="120"/>
        <w:jc w:val="center"/>
        <w:rPr>
          <w:rFonts w:ascii="Arial" w:hAnsi="Arial" w:cs="Arial"/>
          <w:b/>
          <w:sz w:val="18"/>
        </w:rPr>
      </w:pPr>
    </w:p>
    <w:p w14:paraId="400C8337" w14:textId="288E616A" w:rsidR="00F81DDE" w:rsidRPr="00F81DDE" w:rsidRDefault="00F81DDE" w:rsidP="00F81DDE">
      <w:pPr>
        <w:spacing w:after="120"/>
        <w:jc w:val="center"/>
        <w:rPr>
          <w:rFonts w:ascii="Arial" w:hAnsi="Arial" w:cs="Arial"/>
          <w:b/>
          <w:lang w:val="en-US"/>
        </w:rPr>
      </w:pPr>
      <w:bookmarkStart w:id="5" w:name="_Ref118726848"/>
      <w:r w:rsidRPr="00F81DDE">
        <w:rPr>
          <w:rFonts w:ascii="Arial" w:hAnsi="Arial" w:cs="Arial"/>
          <w:b/>
          <w:lang w:val="en-US"/>
        </w:rPr>
        <w:t xml:space="preserve">Table </w:t>
      </w:r>
      <w:bookmarkEnd w:id="5"/>
      <w:r>
        <w:rPr>
          <w:rFonts w:ascii="Arial" w:hAnsi="Arial" w:cs="Arial"/>
          <w:b/>
          <w:lang w:val="en-US"/>
        </w:rPr>
        <w:t>3:</w:t>
      </w:r>
      <w:r w:rsidRPr="00F81DDE">
        <w:rPr>
          <w:rFonts w:ascii="Arial" w:hAnsi="Arial" w:cs="Arial"/>
          <w:b/>
          <w:lang w:val="en-US"/>
        </w:rPr>
        <w:t xml:space="preserve"> n</w:t>
      </w:r>
      <w:r w:rsidR="00B35C9C">
        <w:rPr>
          <w:rFonts w:ascii="Arial" w:hAnsi="Arial" w:cs="Arial"/>
          <w:b/>
          <w:lang w:val="en-US"/>
        </w:rPr>
        <w:t>4</w:t>
      </w:r>
      <w:r w:rsidR="00043204">
        <w:rPr>
          <w:rFonts w:ascii="Arial" w:hAnsi="Arial" w:cs="Arial"/>
          <w:b/>
          <w:lang w:val="en-US"/>
        </w:rPr>
        <w:t>0</w:t>
      </w:r>
      <w:r w:rsidRPr="00F81DDE">
        <w:rPr>
          <w:rFonts w:ascii="Arial" w:hAnsi="Arial" w:cs="Arial"/>
          <w:b/>
          <w:lang w:val="en-US"/>
        </w:rPr>
        <w:t xml:space="preserve"> MSD when n4</w:t>
      </w:r>
      <w:r w:rsidR="00043204">
        <w:rPr>
          <w:rFonts w:ascii="Arial" w:hAnsi="Arial" w:cs="Arial"/>
          <w:b/>
          <w:lang w:val="en-US"/>
        </w:rPr>
        <w:t>1</w:t>
      </w:r>
      <w:r w:rsidRPr="00F81DDE">
        <w:rPr>
          <w:rFonts w:ascii="Arial" w:hAnsi="Arial" w:cs="Arial"/>
          <w:b/>
          <w:lang w:val="en-US"/>
        </w:rPr>
        <w:t xml:space="preserve"> is UL band</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B35C9C" w:rsidRPr="00F81DDE" w14:paraId="611990B1" w14:textId="77777777" w:rsidTr="00B35C9C">
        <w:trPr>
          <w:trHeight w:val="315"/>
          <w:jc w:val="center"/>
        </w:trPr>
        <w:tc>
          <w:tcPr>
            <w:tcW w:w="1691" w:type="dxa"/>
            <w:shd w:val="clear" w:color="auto" w:fill="auto"/>
            <w:vAlign w:val="center"/>
            <w:hideMark/>
          </w:tcPr>
          <w:p w14:paraId="3B12B903" w14:textId="77777777" w:rsidR="00B35C9C" w:rsidRPr="00F81DDE" w:rsidRDefault="00B35C9C"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58506E5F" w14:textId="2C25C945" w:rsidR="00B35C9C" w:rsidRPr="0005506D" w:rsidRDefault="00B35C9C"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w:t>
            </w:r>
          </w:p>
        </w:tc>
        <w:tc>
          <w:tcPr>
            <w:tcW w:w="1417" w:type="dxa"/>
            <w:shd w:val="clear" w:color="auto" w:fill="auto"/>
            <w:vAlign w:val="center"/>
            <w:hideMark/>
          </w:tcPr>
          <w:p w14:paraId="579DF053" w14:textId="53C11612" w:rsidR="00B35C9C" w:rsidRPr="0005506D" w:rsidRDefault="00B35C9C"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100</w:t>
            </w:r>
          </w:p>
        </w:tc>
      </w:tr>
      <w:tr w:rsidR="00B35C9C" w:rsidRPr="00361F46" w14:paraId="50F98097" w14:textId="77777777" w:rsidTr="00B35C9C">
        <w:trPr>
          <w:trHeight w:val="315"/>
          <w:jc w:val="center"/>
        </w:trPr>
        <w:tc>
          <w:tcPr>
            <w:tcW w:w="1691" w:type="dxa"/>
            <w:shd w:val="clear" w:color="auto" w:fill="auto"/>
            <w:vAlign w:val="center"/>
            <w:hideMark/>
          </w:tcPr>
          <w:p w14:paraId="2CD0CFC3" w14:textId="52842910" w:rsidR="00B35C9C" w:rsidRPr="00361F46" w:rsidRDefault="00AA4FCE" w:rsidP="00AA4FCE">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n40</w:t>
            </w:r>
            <w:r w:rsidR="00B35C9C" w:rsidRPr="00361F46">
              <w:rPr>
                <w:rFonts w:ascii="Arial" w:eastAsiaTheme="minorEastAsia" w:hAnsi="Arial" w:cs="Arial"/>
                <w:color w:val="000000"/>
                <w:sz w:val="18"/>
                <w:szCs w:val="21"/>
                <w:lang w:val="en-US"/>
              </w:rPr>
              <w:t xml:space="preserve"> MSD (dB)</w:t>
            </w:r>
          </w:p>
        </w:tc>
        <w:tc>
          <w:tcPr>
            <w:tcW w:w="1276" w:type="dxa"/>
            <w:shd w:val="clear" w:color="auto" w:fill="auto"/>
            <w:vAlign w:val="center"/>
          </w:tcPr>
          <w:p w14:paraId="61BF302C" w14:textId="77777777" w:rsidR="00B35C9C" w:rsidRPr="0005506D" w:rsidRDefault="00B35C9C" w:rsidP="00343C93">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22.6</w:t>
            </w:r>
          </w:p>
        </w:tc>
        <w:tc>
          <w:tcPr>
            <w:tcW w:w="1417" w:type="dxa"/>
            <w:shd w:val="clear" w:color="auto" w:fill="auto"/>
            <w:vAlign w:val="center"/>
          </w:tcPr>
          <w:p w14:paraId="11359DF5" w14:textId="338B3783" w:rsidR="00B35C9C" w:rsidRPr="0005506D" w:rsidRDefault="00AA4FCE" w:rsidP="000005C9">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17.7</w:t>
            </w:r>
          </w:p>
        </w:tc>
      </w:tr>
    </w:tbl>
    <w:p w14:paraId="496A7BDD" w14:textId="4726B0E1" w:rsidR="00362421" w:rsidRDefault="00362421" w:rsidP="00362421">
      <w:pPr>
        <w:spacing w:beforeLines="50" w:before="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4:</w:t>
      </w:r>
      <w:r w:rsidRPr="00F81DDE">
        <w:rPr>
          <w:rFonts w:ascii="Arial" w:hAnsi="Arial" w:cs="Arial"/>
          <w:b/>
          <w:lang w:val="en-US"/>
        </w:rPr>
        <w:t xml:space="preserve"> n</w:t>
      </w:r>
      <w:r>
        <w:rPr>
          <w:rFonts w:ascii="Arial" w:hAnsi="Arial" w:cs="Arial"/>
          <w:b/>
          <w:lang w:val="en-US"/>
        </w:rPr>
        <w:t>41</w:t>
      </w:r>
      <w:r w:rsidRPr="00F81DDE">
        <w:rPr>
          <w:rFonts w:ascii="Arial" w:hAnsi="Arial" w:cs="Arial"/>
          <w:b/>
          <w:lang w:val="en-US"/>
        </w:rPr>
        <w:t xml:space="preserve"> MSD when n</w:t>
      </w:r>
      <w:r>
        <w:rPr>
          <w:rFonts w:ascii="Arial" w:hAnsi="Arial" w:cs="Arial"/>
          <w:b/>
          <w:lang w:val="en-US"/>
        </w:rPr>
        <w:t>40</w:t>
      </w:r>
      <w:r w:rsidRPr="00F81DDE">
        <w:rPr>
          <w:rFonts w:ascii="Arial" w:hAnsi="Arial" w:cs="Arial"/>
          <w:b/>
          <w:lang w:val="en-US"/>
        </w:rPr>
        <w:t xml:space="preserve"> is UL band</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362421" w:rsidRPr="00F81DDE" w14:paraId="53FBC69D" w14:textId="77777777" w:rsidTr="00305C87">
        <w:trPr>
          <w:trHeight w:val="315"/>
          <w:jc w:val="center"/>
        </w:trPr>
        <w:tc>
          <w:tcPr>
            <w:tcW w:w="1691" w:type="dxa"/>
            <w:shd w:val="clear" w:color="auto" w:fill="auto"/>
            <w:vAlign w:val="center"/>
            <w:hideMark/>
          </w:tcPr>
          <w:p w14:paraId="3C387E1B" w14:textId="77777777" w:rsidR="00362421" w:rsidRPr="00F81DDE" w:rsidRDefault="00362421"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5E4AA9FF" w14:textId="77777777" w:rsidR="00362421" w:rsidRPr="00B35C9C" w:rsidRDefault="00362421"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w:t>
            </w:r>
          </w:p>
        </w:tc>
        <w:tc>
          <w:tcPr>
            <w:tcW w:w="1417" w:type="dxa"/>
            <w:shd w:val="clear" w:color="auto" w:fill="auto"/>
            <w:vAlign w:val="center"/>
            <w:hideMark/>
          </w:tcPr>
          <w:p w14:paraId="716893D2" w14:textId="77777777" w:rsidR="00362421" w:rsidRPr="00B35C9C" w:rsidRDefault="00362421"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100</w:t>
            </w:r>
          </w:p>
        </w:tc>
      </w:tr>
      <w:tr w:rsidR="00362421" w:rsidRPr="00F81DDE" w14:paraId="715C3813" w14:textId="77777777" w:rsidTr="00305C87">
        <w:trPr>
          <w:trHeight w:val="315"/>
          <w:jc w:val="center"/>
        </w:trPr>
        <w:tc>
          <w:tcPr>
            <w:tcW w:w="1691" w:type="dxa"/>
            <w:shd w:val="clear" w:color="auto" w:fill="auto"/>
            <w:vAlign w:val="center"/>
            <w:hideMark/>
          </w:tcPr>
          <w:p w14:paraId="7CFF6174" w14:textId="25D68F0F" w:rsidR="00362421" w:rsidRPr="00F81DDE" w:rsidRDefault="00362421" w:rsidP="00AA4FC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4</w:t>
            </w:r>
            <w:r w:rsidR="00AA4FCE">
              <w:rPr>
                <w:rFonts w:ascii="Arial" w:eastAsia="Times New Roman" w:hAnsi="Arial" w:cs="Arial"/>
                <w:color w:val="000000"/>
                <w:sz w:val="18"/>
                <w:szCs w:val="21"/>
                <w:lang w:val="en-US"/>
              </w:rPr>
              <w:t>1</w:t>
            </w:r>
            <w:r w:rsidRPr="00F81DDE">
              <w:rPr>
                <w:rFonts w:ascii="Arial" w:eastAsia="Times New Roman" w:hAnsi="Arial" w:cs="Arial"/>
                <w:color w:val="000000"/>
                <w:sz w:val="18"/>
                <w:szCs w:val="21"/>
                <w:lang w:val="en-US"/>
              </w:rPr>
              <w:t xml:space="preserve"> MSD (dB)</w:t>
            </w:r>
          </w:p>
        </w:tc>
        <w:tc>
          <w:tcPr>
            <w:tcW w:w="1276" w:type="dxa"/>
            <w:shd w:val="clear" w:color="auto" w:fill="auto"/>
            <w:vAlign w:val="center"/>
          </w:tcPr>
          <w:p w14:paraId="6C4A98F9" w14:textId="39306407" w:rsidR="00362421" w:rsidRPr="00B35C9C" w:rsidRDefault="00043204" w:rsidP="00AA4FCE">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20.</w:t>
            </w:r>
            <w:r w:rsidR="00AA4FCE">
              <w:rPr>
                <w:rFonts w:ascii="Arial" w:eastAsiaTheme="minorEastAsia" w:hAnsi="Arial" w:cs="Arial"/>
                <w:b/>
                <w:color w:val="000000"/>
                <w:sz w:val="18"/>
                <w:szCs w:val="21"/>
                <w:lang w:val="en-US"/>
              </w:rPr>
              <w:t>6</w:t>
            </w:r>
          </w:p>
        </w:tc>
        <w:tc>
          <w:tcPr>
            <w:tcW w:w="1417" w:type="dxa"/>
            <w:shd w:val="clear" w:color="auto" w:fill="auto"/>
            <w:vAlign w:val="center"/>
          </w:tcPr>
          <w:p w14:paraId="04DB6FC9" w14:textId="227D377E" w:rsidR="00362421"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15.6</w:t>
            </w:r>
          </w:p>
        </w:tc>
      </w:tr>
    </w:tbl>
    <w:p w14:paraId="0EC710BA" w14:textId="4E75CAAC" w:rsidR="00F81DDE" w:rsidRDefault="00F81DDE" w:rsidP="00057C59">
      <w:pPr>
        <w:spacing w:beforeLines="50" w:before="120"/>
        <w:jc w:val="both"/>
        <w:rPr>
          <w:lang w:val="en-US"/>
        </w:rPr>
      </w:pPr>
    </w:p>
    <w:p w14:paraId="05D96A51" w14:textId="6A40C53B" w:rsidR="001304A1" w:rsidRPr="005369EE" w:rsidRDefault="001304A1" w:rsidP="001304A1">
      <w:pPr>
        <w:jc w:val="both"/>
        <w:rPr>
          <w:b/>
          <w:i/>
          <w:lang w:val="en-US" w:eastAsia="en-US"/>
        </w:rPr>
      </w:pPr>
      <w:r w:rsidRPr="005369EE">
        <w:rPr>
          <w:b/>
          <w:i/>
          <w:lang w:val="en-US" w:eastAsia="en-US"/>
        </w:rPr>
        <w:t>Proposal 1:</w:t>
      </w:r>
      <w:r>
        <w:rPr>
          <w:b/>
          <w:i/>
          <w:lang w:val="en-US" w:eastAsia="en-US"/>
        </w:rPr>
        <w:t xml:space="preserve"> It is proposed to </w:t>
      </w:r>
      <w:r w:rsidR="00AA4FCE">
        <w:rPr>
          <w:b/>
          <w:i/>
          <w:lang w:val="en-US" w:eastAsia="en-US"/>
        </w:rPr>
        <w:t xml:space="preserve">specify </w:t>
      </w:r>
      <w:r>
        <w:rPr>
          <w:b/>
          <w:i/>
          <w:lang w:val="en-US" w:eastAsia="en-US"/>
        </w:rPr>
        <w:t xml:space="preserve">the </w:t>
      </w:r>
      <w:proofErr w:type="spellStart"/>
      <w:r>
        <w:rPr>
          <w:b/>
          <w:i/>
          <w:lang w:val="en-US" w:eastAsia="en-US"/>
        </w:rPr>
        <w:t>crossband</w:t>
      </w:r>
      <w:proofErr w:type="spellEnd"/>
      <w:r>
        <w:rPr>
          <w:b/>
          <w:i/>
          <w:lang w:val="en-US" w:eastAsia="en-US"/>
        </w:rPr>
        <w:t xml:space="preserve"> isolation MSD values for in CA_n</w:t>
      </w:r>
      <w:r w:rsidR="00AA4FCE">
        <w:rPr>
          <w:b/>
          <w:i/>
          <w:lang w:val="en-US" w:eastAsia="en-US"/>
        </w:rPr>
        <w:t>40</w:t>
      </w:r>
      <w:r>
        <w:rPr>
          <w:b/>
          <w:i/>
          <w:lang w:val="en-US" w:eastAsia="en-US"/>
        </w:rPr>
        <w:t>-n</w:t>
      </w:r>
      <w:r w:rsidR="00AA4FCE">
        <w:rPr>
          <w:b/>
          <w:i/>
          <w:lang w:val="en-US" w:eastAsia="en-US"/>
        </w:rPr>
        <w:t>41</w:t>
      </w:r>
      <w:r>
        <w:rPr>
          <w:b/>
          <w:i/>
          <w:lang w:val="en-US" w:eastAsia="en-US"/>
        </w:rPr>
        <w:t xml:space="preserve"> as in Table 3</w:t>
      </w:r>
      <w:r w:rsidR="00AA4FCE">
        <w:rPr>
          <w:b/>
          <w:i/>
          <w:lang w:val="en-US" w:eastAsia="en-US"/>
        </w:rPr>
        <w:t xml:space="preserve"> and Table4</w:t>
      </w:r>
      <w:r>
        <w:rPr>
          <w:b/>
          <w:i/>
          <w:lang w:val="en-US" w:eastAsia="en-US"/>
        </w:rPr>
        <w:t>.</w:t>
      </w:r>
    </w:p>
    <w:p w14:paraId="0D67B12E" w14:textId="77777777" w:rsidR="00A33E8E" w:rsidRDefault="00A33E8E" w:rsidP="00F75A2E">
      <w:pPr>
        <w:pStyle w:val="1"/>
        <w:spacing w:after="240"/>
        <w:jc w:val="both"/>
        <w:rPr>
          <w:rFonts w:eastAsia="宋体"/>
          <w:lang w:eastAsia="zh-CN"/>
        </w:rPr>
      </w:pPr>
      <w:r>
        <w:rPr>
          <w:rFonts w:eastAsia="宋体" w:hint="eastAsia"/>
          <w:lang w:eastAsia="zh-CN"/>
        </w:rPr>
        <w:t>Conclusion</w:t>
      </w:r>
    </w:p>
    <w:p w14:paraId="5E04EEED" w14:textId="4EA1E002" w:rsidR="00FC30F5" w:rsidRDefault="005369EE" w:rsidP="00F75A2E">
      <w:pPr>
        <w:jc w:val="both"/>
      </w:pPr>
      <w:r>
        <w:t xml:space="preserve">This contribution provides </w:t>
      </w:r>
      <w:r w:rsidR="00CE3353">
        <w:t>further cross band isolation MSD analysis for CA_n</w:t>
      </w:r>
      <w:r w:rsidR="00B35C9C">
        <w:t>40</w:t>
      </w:r>
      <w:r w:rsidR="00CE3353">
        <w:t>-n4</w:t>
      </w:r>
      <w:r w:rsidR="00B35C9C">
        <w:t>1</w:t>
      </w:r>
      <w:r w:rsidR="00CE3353">
        <w:t>. Given the close frequency separation between n</w:t>
      </w:r>
      <w:r w:rsidR="00B35C9C">
        <w:t>40</w:t>
      </w:r>
      <w:r w:rsidR="00CE3353">
        <w:t xml:space="preserve"> and n4</w:t>
      </w:r>
      <w:r w:rsidR="00B35C9C">
        <w:t>1</w:t>
      </w:r>
      <w:r w:rsidR="00CE3353">
        <w:t xml:space="preserve">, the large MSD due to </w:t>
      </w:r>
      <w:proofErr w:type="spellStart"/>
      <w:r w:rsidR="00CE3353">
        <w:t>Tx</w:t>
      </w:r>
      <w:proofErr w:type="spellEnd"/>
      <w:r w:rsidR="00CE3353">
        <w:t xml:space="preserve"> noise spectrum regrowth is expected since the filter/duplexer could not provide enough rejection for the constituent bands to each other.</w:t>
      </w:r>
    </w:p>
    <w:p w14:paraId="7E4EE34B" w14:textId="2F35DECC" w:rsidR="00CE3353" w:rsidRDefault="00CE3353" w:rsidP="00CE3353">
      <w:pPr>
        <w:jc w:val="both"/>
        <w:rPr>
          <w:b/>
          <w:i/>
          <w:lang w:val="en-US" w:eastAsia="en-US"/>
        </w:rPr>
      </w:pPr>
      <w:r w:rsidRPr="005369EE">
        <w:rPr>
          <w:b/>
          <w:i/>
          <w:lang w:val="en-US" w:eastAsia="en-US"/>
        </w:rPr>
        <w:t>Proposal 1:</w:t>
      </w:r>
      <w:r>
        <w:rPr>
          <w:b/>
          <w:i/>
          <w:lang w:val="en-US" w:eastAsia="en-US"/>
        </w:rPr>
        <w:t xml:space="preserve"> It is proposed to </w:t>
      </w:r>
      <w:r w:rsidR="00AA4FCE">
        <w:rPr>
          <w:b/>
          <w:i/>
          <w:lang w:val="en-US" w:eastAsia="en-US"/>
        </w:rPr>
        <w:t xml:space="preserve">specify </w:t>
      </w:r>
      <w:r>
        <w:rPr>
          <w:b/>
          <w:i/>
          <w:lang w:val="en-US" w:eastAsia="en-US"/>
        </w:rPr>
        <w:t xml:space="preserve">the </w:t>
      </w:r>
      <w:proofErr w:type="spellStart"/>
      <w:r>
        <w:rPr>
          <w:b/>
          <w:i/>
          <w:lang w:val="en-US" w:eastAsia="en-US"/>
        </w:rPr>
        <w:t>crossband</w:t>
      </w:r>
      <w:proofErr w:type="spellEnd"/>
      <w:r>
        <w:rPr>
          <w:b/>
          <w:i/>
          <w:lang w:val="en-US" w:eastAsia="en-US"/>
        </w:rPr>
        <w:t xml:space="preserve"> isolation MS</w:t>
      </w:r>
      <w:r w:rsidR="00B35C9C">
        <w:rPr>
          <w:b/>
          <w:i/>
          <w:lang w:val="en-US" w:eastAsia="en-US"/>
        </w:rPr>
        <w:t>D values for</w:t>
      </w:r>
      <w:r>
        <w:rPr>
          <w:b/>
          <w:i/>
          <w:lang w:val="en-US" w:eastAsia="en-US"/>
        </w:rPr>
        <w:t xml:space="preserve"> CA_n</w:t>
      </w:r>
      <w:r w:rsidR="00B35C9C">
        <w:rPr>
          <w:b/>
          <w:i/>
          <w:lang w:val="en-US" w:eastAsia="en-US"/>
        </w:rPr>
        <w:t>40</w:t>
      </w:r>
      <w:r>
        <w:rPr>
          <w:b/>
          <w:i/>
          <w:lang w:val="en-US" w:eastAsia="en-US"/>
        </w:rPr>
        <w:t>-n4</w:t>
      </w:r>
      <w:r w:rsidR="00B35C9C">
        <w:rPr>
          <w:b/>
          <w:i/>
          <w:lang w:val="en-US" w:eastAsia="en-US"/>
        </w:rPr>
        <w:t>1</w:t>
      </w:r>
      <w:r>
        <w:rPr>
          <w:b/>
          <w:i/>
          <w:lang w:val="en-US" w:eastAsia="en-US"/>
        </w:rPr>
        <w:t xml:space="preserve"> as in Table below.</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AA4FCE" w:rsidRPr="00F81DDE" w14:paraId="140DDDBB" w14:textId="77777777" w:rsidTr="00305C87">
        <w:trPr>
          <w:trHeight w:val="315"/>
          <w:jc w:val="center"/>
        </w:trPr>
        <w:tc>
          <w:tcPr>
            <w:tcW w:w="1691" w:type="dxa"/>
            <w:shd w:val="clear" w:color="auto" w:fill="auto"/>
            <w:vAlign w:val="center"/>
            <w:hideMark/>
          </w:tcPr>
          <w:p w14:paraId="1E353B68"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7B34BE66" w14:textId="77777777" w:rsidR="00AA4FCE" w:rsidRPr="0005506D"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w:t>
            </w:r>
          </w:p>
        </w:tc>
        <w:tc>
          <w:tcPr>
            <w:tcW w:w="1417" w:type="dxa"/>
            <w:shd w:val="clear" w:color="auto" w:fill="auto"/>
            <w:vAlign w:val="center"/>
            <w:hideMark/>
          </w:tcPr>
          <w:p w14:paraId="3179430B" w14:textId="77777777" w:rsidR="00AA4FCE" w:rsidRPr="0005506D"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100</w:t>
            </w:r>
          </w:p>
        </w:tc>
      </w:tr>
      <w:tr w:rsidR="00AA4FCE" w:rsidRPr="00361F46" w14:paraId="48A1133A" w14:textId="77777777" w:rsidTr="00305C87">
        <w:trPr>
          <w:trHeight w:val="315"/>
          <w:jc w:val="center"/>
        </w:trPr>
        <w:tc>
          <w:tcPr>
            <w:tcW w:w="1691" w:type="dxa"/>
            <w:shd w:val="clear" w:color="auto" w:fill="auto"/>
            <w:vAlign w:val="center"/>
            <w:hideMark/>
          </w:tcPr>
          <w:p w14:paraId="73001583" w14:textId="77777777" w:rsidR="00AA4FCE" w:rsidRPr="00361F46" w:rsidRDefault="00AA4FCE" w:rsidP="00305C87">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n40</w:t>
            </w:r>
            <w:r w:rsidRPr="00361F46">
              <w:rPr>
                <w:rFonts w:ascii="Arial" w:eastAsiaTheme="minorEastAsia" w:hAnsi="Arial" w:cs="Arial"/>
                <w:color w:val="000000"/>
                <w:sz w:val="18"/>
                <w:szCs w:val="21"/>
                <w:lang w:val="en-US"/>
              </w:rPr>
              <w:t xml:space="preserve"> MSD (dB)</w:t>
            </w:r>
          </w:p>
        </w:tc>
        <w:tc>
          <w:tcPr>
            <w:tcW w:w="1276" w:type="dxa"/>
            <w:shd w:val="clear" w:color="auto" w:fill="auto"/>
            <w:vAlign w:val="center"/>
          </w:tcPr>
          <w:p w14:paraId="654646D6" w14:textId="77777777" w:rsidR="00AA4FCE" w:rsidRPr="0005506D"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22.6</w:t>
            </w:r>
          </w:p>
        </w:tc>
        <w:tc>
          <w:tcPr>
            <w:tcW w:w="1417" w:type="dxa"/>
            <w:shd w:val="clear" w:color="auto" w:fill="auto"/>
            <w:vAlign w:val="center"/>
          </w:tcPr>
          <w:p w14:paraId="54187082" w14:textId="77777777" w:rsidR="00AA4FCE" w:rsidRPr="0005506D"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17.7</w:t>
            </w:r>
          </w:p>
        </w:tc>
      </w:tr>
    </w:tbl>
    <w:p w14:paraId="28824657" w14:textId="77777777" w:rsidR="00CE3353" w:rsidRDefault="00CE3353" w:rsidP="00CE3353">
      <w:pPr>
        <w:jc w:val="both"/>
        <w:rPr>
          <w:b/>
          <w:i/>
          <w:lang w:val="en-US" w:eastAsia="en-US"/>
        </w:rPr>
      </w:pP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AA4FCE" w:rsidRPr="00F81DDE" w14:paraId="4C1C13C9" w14:textId="77777777" w:rsidTr="00305C87">
        <w:trPr>
          <w:trHeight w:val="315"/>
          <w:jc w:val="center"/>
        </w:trPr>
        <w:tc>
          <w:tcPr>
            <w:tcW w:w="1691" w:type="dxa"/>
            <w:shd w:val="clear" w:color="auto" w:fill="auto"/>
            <w:vAlign w:val="center"/>
            <w:hideMark/>
          </w:tcPr>
          <w:p w14:paraId="0C7281AC"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1FE551A4" w14:textId="77777777" w:rsidR="00AA4FCE" w:rsidRPr="00B35C9C"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w:t>
            </w:r>
          </w:p>
        </w:tc>
        <w:tc>
          <w:tcPr>
            <w:tcW w:w="1417" w:type="dxa"/>
            <w:shd w:val="clear" w:color="auto" w:fill="auto"/>
            <w:vAlign w:val="center"/>
            <w:hideMark/>
          </w:tcPr>
          <w:p w14:paraId="3B79D639" w14:textId="77777777" w:rsidR="00AA4FCE" w:rsidRPr="00B35C9C"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100</w:t>
            </w:r>
          </w:p>
        </w:tc>
      </w:tr>
      <w:tr w:rsidR="00AA4FCE" w:rsidRPr="00F81DDE" w14:paraId="32ED1B4E" w14:textId="77777777" w:rsidTr="00305C87">
        <w:trPr>
          <w:trHeight w:val="315"/>
          <w:jc w:val="center"/>
        </w:trPr>
        <w:tc>
          <w:tcPr>
            <w:tcW w:w="1691" w:type="dxa"/>
            <w:shd w:val="clear" w:color="auto" w:fill="auto"/>
            <w:vAlign w:val="center"/>
            <w:hideMark/>
          </w:tcPr>
          <w:p w14:paraId="6C2FE002"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41</w:t>
            </w:r>
            <w:r w:rsidRPr="00F81DDE">
              <w:rPr>
                <w:rFonts w:ascii="Arial" w:eastAsia="Times New Roman" w:hAnsi="Arial" w:cs="Arial"/>
                <w:color w:val="000000"/>
                <w:sz w:val="18"/>
                <w:szCs w:val="21"/>
                <w:lang w:val="en-US"/>
              </w:rPr>
              <w:t xml:space="preserve"> MSD (dB)</w:t>
            </w:r>
          </w:p>
        </w:tc>
        <w:tc>
          <w:tcPr>
            <w:tcW w:w="1276" w:type="dxa"/>
            <w:shd w:val="clear" w:color="auto" w:fill="auto"/>
            <w:vAlign w:val="center"/>
          </w:tcPr>
          <w:p w14:paraId="03B18C57" w14:textId="77777777" w:rsidR="00AA4FCE"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20.6</w:t>
            </w:r>
          </w:p>
        </w:tc>
        <w:tc>
          <w:tcPr>
            <w:tcW w:w="1417" w:type="dxa"/>
            <w:shd w:val="clear" w:color="auto" w:fill="auto"/>
            <w:vAlign w:val="center"/>
          </w:tcPr>
          <w:p w14:paraId="4D619064" w14:textId="77777777" w:rsidR="00AA4FCE"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15.6</w:t>
            </w:r>
          </w:p>
        </w:tc>
      </w:tr>
    </w:tbl>
    <w:p w14:paraId="28D13F9D" w14:textId="77777777" w:rsidR="00B22DA6" w:rsidRDefault="00B22DA6" w:rsidP="00F75A2E">
      <w:pPr>
        <w:pStyle w:val="1"/>
        <w:numPr>
          <w:ilvl w:val="0"/>
          <w:numId w:val="0"/>
        </w:numPr>
        <w:jc w:val="both"/>
        <w:rPr>
          <w:rFonts w:eastAsia="宋体"/>
          <w:lang w:eastAsia="zh-CN"/>
        </w:rPr>
      </w:pPr>
      <w:r>
        <w:t>References</w:t>
      </w:r>
    </w:p>
    <w:p w14:paraId="7E8232DD" w14:textId="77777777"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14:paraId="63E63767" w14:textId="77777777" w:rsidR="00355387" w:rsidRPr="00250A40" w:rsidRDefault="00355387" w:rsidP="00F75A2E">
      <w:pPr>
        <w:jc w:val="both"/>
      </w:pPr>
    </w:p>
    <w:sectPr w:rsidR="00355387" w:rsidRPr="00250A4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EFFAA" w14:textId="77777777" w:rsidR="00A9473F" w:rsidRDefault="00A9473F" w:rsidP="0052762B">
      <w:r>
        <w:separator/>
      </w:r>
    </w:p>
  </w:endnote>
  <w:endnote w:type="continuationSeparator" w:id="0">
    <w:p w14:paraId="0C5F2165" w14:textId="77777777" w:rsidR="00A9473F" w:rsidRDefault="00A947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EDA2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B80BA" w14:textId="77777777" w:rsidR="00A9473F" w:rsidRDefault="00A9473F" w:rsidP="0052762B">
      <w:r>
        <w:separator/>
      </w:r>
    </w:p>
  </w:footnote>
  <w:footnote w:type="continuationSeparator" w:id="0">
    <w:p w14:paraId="6154565C" w14:textId="77777777" w:rsidR="00A9473F" w:rsidRDefault="00A9473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6"/>
        </w:tabs>
        <w:ind w:left="3119"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29EA"/>
    <w:rsid w:val="000432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4A1"/>
    <w:rsid w:val="00130DD2"/>
    <w:rsid w:val="001317D0"/>
    <w:rsid w:val="00131F11"/>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25B3"/>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463"/>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C48"/>
    <w:rsid w:val="00235795"/>
    <w:rsid w:val="002357ED"/>
    <w:rsid w:val="00236CD1"/>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74"/>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42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4D01"/>
    <w:rsid w:val="003950DD"/>
    <w:rsid w:val="00395EC0"/>
    <w:rsid w:val="0039607A"/>
    <w:rsid w:val="0039647A"/>
    <w:rsid w:val="003967B5"/>
    <w:rsid w:val="00396825"/>
    <w:rsid w:val="00397CB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795"/>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1D7"/>
    <w:rsid w:val="004163E0"/>
    <w:rsid w:val="00417836"/>
    <w:rsid w:val="004201F9"/>
    <w:rsid w:val="00420D5F"/>
    <w:rsid w:val="004214AB"/>
    <w:rsid w:val="004214D0"/>
    <w:rsid w:val="0042151C"/>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3E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37"/>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3CF"/>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3949"/>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5F25"/>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890"/>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2A9"/>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6B1"/>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3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5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8"/>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D3D"/>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BA8"/>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3F"/>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FC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77E"/>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9C"/>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5C"/>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CB"/>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48A"/>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5F97"/>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9F"/>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D7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BB2"/>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14D"/>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06B"/>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5D18"/>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C29"/>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4B8"/>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21B"/>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9D"/>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A3F"/>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20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5C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68A"/>
    <w:rsid w:val="00F73BAB"/>
    <w:rsid w:val="00F73C50"/>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A76"/>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4C50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24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tabs>
        <w:tab w:val="clear" w:pos="4792"/>
        <w:tab w:val="num" w:pos="680"/>
        <w:tab w:val="num" w:pos="3516"/>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DBDC7-2B57-4130-9868-C81BD0FC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103</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34</cp:revision>
  <cp:lastPrinted>2010-01-07T02:23:00Z</cp:lastPrinted>
  <dcterms:created xsi:type="dcterms:W3CDTF">2023-02-07T08:07:00Z</dcterms:created>
  <dcterms:modified xsi:type="dcterms:W3CDTF">2023-02-17T13:43:00Z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(3)Ga9xRBFOwt4w/edYBqC6BOE8lfjpgjdvQy/UmNSHJYfbsJxknEB3Z2umpMGiQu7lOxUTw0Q0
HeKmmlY98GlJyNwN2NYZZq4HjnqJwrN3203Bt33T1KkpED6Cy4aXSuV4ejKqDFEGPAhWzfzV
DFhwa5CIZgxc3QC2tc4m4KOfrPrM5kavCGPR1/UTi1SAhB5+2Iphc3gbALi/Lp9y9FgE8JXP
2qQCJV0/OQZcvgQ6lj</vt:lpwstr>
  </property>
  <property fmtid="{D5CDD505-2E9C-101B-9397-08002B2CF9AE}" pid="15" name="_2015_ms_pID_725343_00">
    <vt:lpwstr>_2015_ms_pID_725343</vt:lpwstr>
  </property>
  <property fmtid="{D5CDD505-2E9C-101B-9397-08002B2CF9AE}" pid="16" name="_2015_ms_pID_7253431">
    <vt:lpwstr>MAcqgloV5fKPM4/L3MoMphcV0dgdFuiwshXlWb0Ws6q2/uFewr3iz3
HeOCerBHk3nGcTz+Tyr0Y5JX8Dm97BzRWl8HM2rOOYo2dm09JEDR0EMy5iT2izhg0qOUteld
RMkYF8MEonvFk8VYIpus9YHUBofHl8RFHvCYFehNyTvF/B+b6lWO7nq1CVTwAZrh8YmF+UKV
D6PcLBXpKDP4XV7IVJfCcskYjx0KuVF3CkF0</vt:lpwstr>
  </property>
  <property fmtid="{D5CDD505-2E9C-101B-9397-08002B2CF9AE}" pid="17" name="_2015_ms_pID_7253431_00">
    <vt:lpwstr>_2015_ms_pID_7253431</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