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CA6BFE" w:rsidRPr="00CA6BFE">
        <w:rPr>
          <w:rFonts w:cs="Arial"/>
          <w:noProof w:val="0"/>
          <w:sz w:val="22"/>
        </w:rPr>
        <w:t>R4-2301542</w:t>
      </w:r>
      <w:bookmarkStart w:id="4" w:name="_GoBack"/>
      <w:bookmarkEnd w:id="4"/>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96891" w:rsidRPr="00B96891">
        <w:rPr>
          <w:rFonts w:ascii="Arial" w:hAnsi="Arial" w:cs="Arial"/>
          <w:sz w:val="22"/>
        </w:rPr>
        <w:t>Discussion on enhancements for 4Rx at low frequency band</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96891" w:rsidRPr="00B96891">
        <w:rPr>
          <w:rFonts w:ascii="Arial" w:hAnsi="Arial" w:cs="Arial"/>
          <w:sz w:val="22"/>
          <w:lang w:val="en-US"/>
        </w:rPr>
        <w:t>8.29.2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B96891" w:rsidRDefault="00B96891" w:rsidP="00E41CB0">
      <w:pPr>
        <w:overflowPunct/>
        <w:autoSpaceDE/>
        <w:autoSpaceDN/>
        <w:adjustRightInd/>
        <w:jc w:val="both"/>
        <w:textAlignment w:val="auto"/>
        <w:rPr>
          <w:rFonts w:eastAsia="宋体"/>
          <w:lang w:eastAsia="zh-CN"/>
        </w:rPr>
      </w:pPr>
      <w:r>
        <w:rPr>
          <w:rFonts w:eastAsia="宋体"/>
          <w:lang w:eastAsia="zh-CN"/>
        </w:rPr>
        <w:t xml:space="preserve">Currently, the UE 4Rx feature for low frequency band is only defined for FWA form factor for NR. A WI for </w:t>
      </w:r>
      <w:r w:rsidRPr="00B96891">
        <w:rPr>
          <w:rFonts w:eastAsia="宋体"/>
          <w:lang w:eastAsia="zh-CN"/>
        </w:rPr>
        <w:t>Low NR band 4Rx for handheld UE and 3Tx for inter-band UL CA and EN-DC</w:t>
      </w:r>
      <w:r>
        <w:rPr>
          <w:rFonts w:eastAsia="宋体"/>
          <w:lang w:eastAsia="zh-CN"/>
        </w:rPr>
        <w:t xml:space="preserve"> has been approved in RAN#98-e in [1] in which the following objectives are introduced:</w:t>
      </w:r>
    </w:p>
    <w:p w:rsidR="00B96891" w:rsidRPr="00B96891" w:rsidRDefault="00B96891" w:rsidP="00B96891">
      <w:pPr>
        <w:ind w:left="620"/>
        <w:rPr>
          <w:b/>
          <w:i/>
          <w:shd w:val="pct15" w:color="auto" w:fill="FFFFFF"/>
        </w:rPr>
      </w:pPr>
      <w:bookmarkStart w:id="5" w:name="_Hlk122105456"/>
      <w:r w:rsidRPr="00B96891">
        <w:rPr>
          <w:b/>
          <w:i/>
          <w:shd w:val="pct15" w:color="auto" w:fill="FFFFFF"/>
        </w:rPr>
        <w:t>Enhancements for 4R</w:t>
      </w:r>
      <w:r w:rsidRPr="00B96891">
        <w:rPr>
          <w:rFonts w:hint="eastAsia"/>
          <w:b/>
          <w:i/>
          <w:shd w:val="pct15" w:color="auto" w:fill="FFFFFF"/>
          <w:lang w:eastAsia="zh-CN"/>
        </w:rPr>
        <w:t>x</w:t>
      </w:r>
      <w:r w:rsidRPr="00B96891">
        <w:rPr>
          <w:b/>
          <w:i/>
          <w:shd w:val="pct15" w:color="auto" w:fill="FFFFFF"/>
        </w:rPr>
        <w:t xml:space="preserve"> at low frequency band </w:t>
      </w:r>
      <w:r w:rsidRPr="00B96891">
        <w:rPr>
          <w:rFonts w:hint="eastAsia"/>
          <w:b/>
          <w:i/>
          <w:shd w:val="pct15" w:color="auto" w:fill="FFFFFF"/>
          <w:lang w:eastAsia="zh-CN"/>
        </w:rPr>
        <w:t>(</w:t>
      </w:r>
      <w:r w:rsidRPr="00B96891">
        <w:rPr>
          <w:b/>
          <w:i/>
          <w:shd w:val="pct15" w:color="auto" w:fill="FFFFFF"/>
          <w:lang w:eastAsia="zh-CN"/>
        </w:rPr>
        <w:t>&lt;1GHz)</w:t>
      </w:r>
    </w:p>
    <w:p w:rsidR="00B96891" w:rsidRPr="00B96891" w:rsidRDefault="00B96891" w:rsidP="00B96891">
      <w:pPr>
        <w:numPr>
          <w:ilvl w:val="1"/>
          <w:numId w:val="22"/>
        </w:numPr>
        <w:ind w:leftChars="310" w:left="1040"/>
        <w:rPr>
          <w:i/>
          <w:shd w:val="pct15" w:color="auto" w:fill="FFFFFF"/>
        </w:rPr>
      </w:pPr>
      <w:r w:rsidRPr="00B96891">
        <w:rPr>
          <w:i/>
          <w:shd w:val="pct15" w:color="auto" w:fill="FFFFFF"/>
          <w:lang w:eastAsia="zh-CN"/>
        </w:rPr>
        <w:t xml:space="preserve">Study </w:t>
      </w:r>
      <w:r w:rsidRPr="00B96891">
        <w:rPr>
          <w:i/>
          <w:u w:val="single"/>
          <w:shd w:val="pct15" w:color="auto" w:fill="FFFFFF"/>
          <w:lang w:eastAsia="zh-CN"/>
        </w:rPr>
        <w:t>if feasible</w:t>
      </w:r>
      <w:r w:rsidRPr="00B96891">
        <w:rPr>
          <w:i/>
          <w:shd w:val="pct15" w:color="auto" w:fill="FFFFFF"/>
          <w:lang w:eastAsia="zh-CN"/>
        </w:rPr>
        <w:t xml:space="preserve"> Specify requirements for handheld UE with 4Rx antennas including delta R</w:t>
      </w:r>
      <w:r w:rsidRPr="00B96891">
        <w:rPr>
          <w:i/>
          <w:shd w:val="pct15" w:color="auto" w:fill="FFFFFF"/>
          <w:vertAlign w:val="subscript"/>
          <w:lang w:eastAsia="zh-CN"/>
        </w:rPr>
        <w:t>IB,4R</w:t>
      </w:r>
      <w:r w:rsidRPr="00B96891">
        <w:rPr>
          <w:i/>
          <w:shd w:val="pct15" w:color="auto" w:fill="FFFFFF"/>
          <w:lang w:eastAsia="zh-CN"/>
        </w:rPr>
        <w:t xml:space="preserve"> and </w:t>
      </w:r>
      <w:r w:rsidRPr="00B96891">
        <w:rPr>
          <w:i/>
          <w:shd w:val="pct15" w:color="auto" w:fill="FFFFFF"/>
        </w:rPr>
        <w:t>∆</w:t>
      </w:r>
      <w:proofErr w:type="spellStart"/>
      <w:r w:rsidRPr="00B96891">
        <w:rPr>
          <w:i/>
          <w:shd w:val="pct15" w:color="auto" w:fill="FFFFFF"/>
        </w:rPr>
        <w:t>T</w:t>
      </w:r>
      <w:r w:rsidRPr="00B96891">
        <w:rPr>
          <w:i/>
          <w:shd w:val="pct15" w:color="auto" w:fill="FFFFFF"/>
          <w:vertAlign w:val="subscript"/>
        </w:rPr>
        <w:t>RxSRS</w:t>
      </w:r>
      <w:proofErr w:type="spellEnd"/>
    </w:p>
    <w:p w:rsidR="00B96891" w:rsidRPr="00B96891" w:rsidRDefault="00B96891" w:rsidP="00B96891">
      <w:pPr>
        <w:numPr>
          <w:ilvl w:val="2"/>
          <w:numId w:val="22"/>
        </w:numPr>
        <w:ind w:leftChars="520" w:left="1460"/>
        <w:rPr>
          <w:i/>
          <w:shd w:val="pct15" w:color="auto" w:fill="FFFFFF"/>
        </w:rPr>
      </w:pPr>
      <w:r w:rsidRPr="00B96891">
        <w:rPr>
          <w:i/>
          <w:shd w:val="pct15" w:color="auto" w:fill="FFFFFF"/>
          <w:lang w:eastAsia="zh-CN"/>
        </w:rPr>
        <w:t>4Rx is optional feature for handheld UE in low frequency bands</w:t>
      </w:r>
    </w:p>
    <w:p w:rsidR="00B96891" w:rsidRPr="00B96891" w:rsidRDefault="00B96891" w:rsidP="00B96891">
      <w:pPr>
        <w:numPr>
          <w:ilvl w:val="2"/>
          <w:numId w:val="22"/>
        </w:numPr>
        <w:ind w:leftChars="520" w:left="1460"/>
        <w:rPr>
          <w:i/>
          <w:shd w:val="pct15" w:color="auto" w:fill="FFFFFF"/>
        </w:rPr>
      </w:pPr>
      <w:r w:rsidRPr="00B96891">
        <w:rPr>
          <w:i/>
          <w:shd w:val="pct15" w:color="auto" w:fill="FFFFFF"/>
          <w:lang w:eastAsia="zh-CN"/>
        </w:rPr>
        <w:t xml:space="preserve">Signalling impact will be considered </w:t>
      </w:r>
      <w:r w:rsidRPr="00B96891">
        <w:rPr>
          <w:rFonts w:hint="eastAsia"/>
          <w:i/>
          <w:shd w:val="pct15" w:color="auto" w:fill="FFFFFF"/>
          <w:lang w:eastAsia="zh-CN"/>
        </w:rPr>
        <w:t>if</w:t>
      </w:r>
      <w:r w:rsidRPr="00B96891">
        <w:rPr>
          <w:i/>
          <w:shd w:val="pct15" w:color="auto" w:fill="FFFFFF"/>
          <w:lang w:eastAsia="zh-CN"/>
        </w:rPr>
        <w:t xml:space="preserve"> any.</w:t>
      </w:r>
    </w:p>
    <w:bookmarkEnd w:id="5"/>
    <w:p w:rsidR="00B96891" w:rsidRPr="00B96891" w:rsidRDefault="00B96891" w:rsidP="00B96891">
      <w:pPr>
        <w:numPr>
          <w:ilvl w:val="1"/>
          <w:numId w:val="22"/>
        </w:numPr>
        <w:ind w:leftChars="310" w:left="1040"/>
        <w:rPr>
          <w:i/>
          <w:shd w:val="pct15" w:color="auto" w:fill="FFFFFF"/>
        </w:rPr>
      </w:pPr>
      <w:r w:rsidRPr="00B96891">
        <w:rPr>
          <w:i/>
          <w:shd w:val="pct15" w:color="auto" w:fill="FFFFFF"/>
          <w:lang w:eastAsia="zh-CN"/>
        </w:rPr>
        <w:t>Low frequency bands considered in this WI is in table 4.1-1 with the contact information inside.</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B96891">
        <w:rPr>
          <w:rFonts w:eastAsia="宋体"/>
          <w:lang w:eastAsia="zh-CN"/>
        </w:rPr>
        <w:t>some initial analysis</w:t>
      </w:r>
      <w:r w:rsidR="00376CF6">
        <w:rPr>
          <w:rFonts w:eastAsia="宋体"/>
          <w:lang w:eastAsia="zh-CN"/>
        </w:rPr>
        <w:t xml:space="preserve"> and proposals</w:t>
      </w:r>
      <w:r w:rsidR="00B96891">
        <w:rPr>
          <w:rFonts w:eastAsia="宋体"/>
          <w:lang w:eastAsia="zh-CN"/>
        </w:rPr>
        <w:t xml:space="preserve"> are provided for the feasibility</w:t>
      </w:r>
      <w:r w:rsidR="00376CF6">
        <w:rPr>
          <w:rFonts w:eastAsia="宋体"/>
          <w:lang w:eastAsia="zh-CN"/>
        </w:rPr>
        <w:t xml:space="preserve"> study</w:t>
      </w:r>
      <w:r w:rsidR="00B96891">
        <w:rPr>
          <w:rFonts w:eastAsia="宋体"/>
          <w:lang w:eastAsia="zh-CN"/>
        </w:rPr>
        <w:t>.</w:t>
      </w:r>
    </w:p>
    <w:p w:rsidR="006C3DB4" w:rsidRDefault="00FD75DD" w:rsidP="006C3DB4">
      <w:pPr>
        <w:pStyle w:val="1"/>
        <w:rPr>
          <w:rFonts w:eastAsia="宋体"/>
          <w:lang w:eastAsia="zh-CN"/>
        </w:rPr>
      </w:pPr>
      <w:r w:rsidRPr="00E14F5F">
        <w:rPr>
          <w:rFonts w:eastAsia="宋体"/>
          <w:lang w:eastAsia="zh-CN"/>
        </w:rPr>
        <w:t>Discussion</w:t>
      </w:r>
    </w:p>
    <w:p w:rsidR="00B96891" w:rsidRPr="00B96891" w:rsidRDefault="00142754" w:rsidP="006C3DB4">
      <w:pPr>
        <w:overflowPunct/>
        <w:autoSpaceDE/>
        <w:autoSpaceDN/>
        <w:adjustRightInd/>
        <w:jc w:val="both"/>
        <w:textAlignment w:val="auto"/>
        <w:rPr>
          <w:rFonts w:eastAsia="宋体"/>
          <w:b/>
          <w:sz w:val="21"/>
          <w:u w:val="single"/>
          <w:lang w:eastAsia="zh-CN"/>
        </w:rPr>
      </w:pPr>
      <w:r>
        <w:rPr>
          <w:rFonts w:eastAsia="宋体"/>
          <w:b/>
          <w:sz w:val="21"/>
          <w:u w:val="single"/>
          <w:lang w:eastAsia="zh-CN"/>
        </w:rPr>
        <w:t>Initial f</w:t>
      </w:r>
      <w:r w:rsidR="00B96891" w:rsidRPr="00B96891">
        <w:rPr>
          <w:rFonts w:eastAsia="宋体"/>
          <w:b/>
          <w:sz w:val="21"/>
          <w:u w:val="single"/>
          <w:lang w:eastAsia="zh-CN"/>
        </w:rPr>
        <w:t>easibility analysis</w:t>
      </w:r>
    </w:p>
    <w:p w:rsidR="00142754" w:rsidRDefault="00B96891" w:rsidP="00B96891">
      <w:pPr>
        <w:jc w:val="both"/>
        <w:rPr>
          <w:rFonts w:eastAsiaTheme="minorEastAsia"/>
          <w:lang w:eastAsia="zh-CN"/>
        </w:rPr>
      </w:pPr>
      <w:r>
        <w:rPr>
          <w:rFonts w:eastAsiaTheme="minorEastAsia"/>
          <w:lang w:eastAsia="zh-CN"/>
        </w:rPr>
        <w:t xml:space="preserve">Indeed, there are a few handheld smartphones that can support n28 4Rx emerged this year. By re-using some MHB antenna for Low band, and utilizing the increasing larger form factor of smartphone, the antenna design can also be somewhat simplified compared to what expected before. </w:t>
      </w:r>
      <w:r>
        <w:rPr>
          <w:rFonts w:eastAsiaTheme="minorEastAsia" w:hint="eastAsia"/>
          <w:lang w:eastAsia="zh-CN"/>
        </w:rPr>
        <w:t>H</w:t>
      </w:r>
      <w:r>
        <w:rPr>
          <w:rFonts w:eastAsiaTheme="minorEastAsia"/>
          <w:lang w:eastAsia="zh-CN"/>
        </w:rPr>
        <w:t xml:space="preserve">owever, it </w:t>
      </w:r>
      <w:r w:rsidR="00142754">
        <w:rPr>
          <w:rFonts w:eastAsiaTheme="minorEastAsia"/>
          <w:lang w:eastAsia="zh-CN"/>
        </w:rPr>
        <w:t xml:space="preserve">still </w:t>
      </w:r>
      <w:r>
        <w:rPr>
          <w:rFonts w:eastAsiaTheme="minorEastAsia"/>
          <w:lang w:eastAsia="zh-CN"/>
        </w:rPr>
        <w:t xml:space="preserve">should be noted that, there are still limitation on the implementation of this feature. The coupling and correlation would still not that satisfactory </w:t>
      </w:r>
      <w:r w:rsidR="00142754">
        <w:rPr>
          <w:rFonts w:eastAsiaTheme="minorEastAsia"/>
          <w:lang w:eastAsia="zh-CN"/>
        </w:rPr>
        <w:t xml:space="preserve">for </w:t>
      </w:r>
      <w:r>
        <w:rPr>
          <w:rFonts w:eastAsiaTheme="minorEastAsia"/>
          <w:lang w:eastAsia="zh-CN"/>
        </w:rPr>
        <w:t>under current restriction of typical handheld UE</w:t>
      </w:r>
    </w:p>
    <w:p w:rsidR="00B96891" w:rsidRDefault="00B96891" w:rsidP="00B96891">
      <w:pPr>
        <w:jc w:val="both"/>
        <w:rPr>
          <w:rFonts w:eastAsiaTheme="minorEastAsia"/>
          <w:lang w:eastAsia="zh-CN"/>
        </w:rPr>
      </w:pPr>
      <w:r>
        <w:rPr>
          <w:rFonts w:eastAsiaTheme="minorEastAsia"/>
          <w:lang w:eastAsia="zh-CN"/>
        </w:rPr>
        <w:t xml:space="preserve">One UE with smartphone formfactor supporting 4Rx n28 was used to do some </w:t>
      </w:r>
      <w:r>
        <w:rPr>
          <w:rFonts w:eastAsiaTheme="minorEastAsia" w:hint="eastAsia"/>
          <w:lang w:eastAsia="zh-CN"/>
        </w:rPr>
        <w:t>pre</w:t>
      </w:r>
      <w:r>
        <w:rPr>
          <w:rFonts w:eastAsiaTheme="minorEastAsia"/>
          <w:lang w:eastAsia="zh-CN"/>
        </w:rPr>
        <w:t>liminary antenna measurements to study the correlation and efficiency of low band.</w:t>
      </w:r>
      <w:r w:rsidR="00142754">
        <w:rPr>
          <w:rFonts w:eastAsiaTheme="minorEastAsia"/>
          <w:lang w:eastAsia="zh-CN"/>
        </w:rPr>
        <w:t xml:space="preserve"> </w:t>
      </w:r>
      <w:r w:rsidR="00142754" w:rsidRPr="00A343CB">
        <w:rPr>
          <w:rFonts w:eastAsiaTheme="minorEastAsia" w:hint="eastAsia"/>
          <w:lang w:eastAsia="zh-CN"/>
        </w:rPr>
        <w:t>Those</w:t>
      </w:r>
      <w:r w:rsidR="00142754" w:rsidRPr="00A343CB">
        <w:rPr>
          <w:rFonts w:eastAsiaTheme="minorEastAsia"/>
          <w:lang w:eastAsia="zh-CN"/>
        </w:rPr>
        <w:t xml:space="preserve"> data had also been submitted during RAN#98-e.</w:t>
      </w:r>
      <w:r w:rsidR="00142754">
        <w:rPr>
          <w:rFonts w:eastAsiaTheme="minorEastAsia"/>
          <w:lang w:eastAsia="zh-CN"/>
        </w:rPr>
        <w:t xml:space="preserve"> A</w:t>
      </w:r>
      <w:r>
        <w:rPr>
          <w:rFonts w:eastAsiaTheme="minorEastAsia"/>
          <w:lang w:eastAsia="zh-CN"/>
        </w:rPr>
        <w:t xml:space="preserve"> simplified antenna illustration is as following:</w:t>
      </w:r>
    </w:p>
    <w:p w:rsidR="00B96891" w:rsidRDefault="00B96891" w:rsidP="00B96891">
      <w:pPr>
        <w:jc w:val="center"/>
        <w:rPr>
          <w:rFonts w:eastAsiaTheme="minorEastAsia"/>
          <w:b/>
          <w:lang w:eastAsia="zh-CN"/>
        </w:rPr>
      </w:pPr>
    </w:p>
    <w:p w:rsidR="00B96891" w:rsidRPr="006115DD" w:rsidRDefault="00B96891" w:rsidP="00B96891">
      <w:pPr>
        <w:jc w:val="center"/>
        <w:rPr>
          <w:rFonts w:eastAsiaTheme="minorEastAsia"/>
          <w:b/>
          <w:lang w:eastAsia="zh-CN"/>
        </w:rPr>
      </w:pPr>
      <w:r w:rsidRPr="00E614A4">
        <w:rPr>
          <w:rFonts w:eastAsiaTheme="minorEastAsia"/>
          <w:b/>
          <w:noProof/>
          <w:lang w:eastAsia="zh-CN"/>
        </w:rPr>
        <w:lastRenderedPageBreak/>
        <w:drawing>
          <wp:inline distT="0" distB="0" distL="0" distR="0" wp14:anchorId="75A1F7C0" wp14:editId="61AA87D8">
            <wp:extent cx="2395182" cy="2323470"/>
            <wp:effectExtent l="0" t="0" r="0" b="0"/>
            <wp:docPr id="4" name="图片 3">
              <a:extLst xmlns:a="http://schemas.openxmlformats.org/drawingml/2006/main">
                <a:ext uri="{FF2B5EF4-FFF2-40B4-BE49-F238E27FC236}">
                  <a16:creationId xmlns:a16="http://schemas.microsoft.com/office/drawing/2014/main" id="{0105C005-A642-4DF6-A4F5-7ED81C7ADD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105C005-A642-4DF6-A4F5-7ED81C7ADDBC}"/>
                        </a:ext>
                      </a:extLst>
                    </pic:cNvPr>
                    <pic:cNvPicPr>
                      <a:picLocks noChangeAspect="1"/>
                    </pic:cNvPicPr>
                  </pic:nvPicPr>
                  <pic:blipFill>
                    <a:blip r:embed="rId8"/>
                    <a:stretch>
                      <a:fillRect/>
                    </a:stretch>
                  </pic:blipFill>
                  <pic:spPr>
                    <a:xfrm>
                      <a:off x="0" y="0"/>
                      <a:ext cx="2406650" cy="2334595"/>
                    </a:xfrm>
                    <a:prstGeom prst="rect">
                      <a:avLst/>
                    </a:prstGeom>
                  </pic:spPr>
                </pic:pic>
              </a:graphicData>
            </a:graphic>
          </wp:inline>
        </w:drawing>
      </w:r>
    </w:p>
    <w:p w:rsidR="00B96891" w:rsidRPr="006115DD" w:rsidRDefault="00B96891" w:rsidP="00B96891">
      <w:pPr>
        <w:jc w:val="center"/>
        <w:rPr>
          <w:rFonts w:eastAsiaTheme="minorEastAsia"/>
          <w:b/>
          <w:lang w:eastAsia="zh-CN"/>
        </w:rPr>
      </w:pPr>
      <w:r w:rsidRPr="006115DD">
        <w:rPr>
          <w:rFonts w:eastAsiaTheme="minorEastAsia"/>
          <w:b/>
          <w:lang w:eastAsia="zh-CN"/>
        </w:rPr>
        <w:t>Figure 1. Simplified Antenna illustration of example UE for n28 4Rx</w:t>
      </w:r>
    </w:p>
    <w:p w:rsidR="00B96891" w:rsidRPr="006115DD" w:rsidRDefault="00B96891" w:rsidP="00B96891">
      <w:pPr>
        <w:jc w:val="both"/>
        <w:rPr>
          <w:rFonts w:eastAsiaTheme="minorEastAsia"/>
          <w:b/>
          <w:lang w:eastAsia="zh-CN"/>
        </w:rPr>
      </w:pPr>
      <w:r w:rsidRPr="006115DD">
        <w:rPr>
          <w:rFonts w:eastAsiaTheme="minorEastAsia"/>
          <w:b/>
          <w:lang w:eastAsia="zh-CN"/>
        </w:rPr>
        <w:t>ECC parameter</w:t>
      </w:r>
    </w:p>
    <w:p w:rsidR="00B96891" w:rsidRPr="006115DD" w:rsidRDefault="00B96891" w:rsidP="00B96891">
      <w:pPr>
        <w:jc w:val="both"/>
        <w:rPr>
          <w:rFonts w:eastAsiaTheme="minorEastAsia"/>
          <w:lang w:eastAsia="zh-CN"/>
        </w:rPr>
      </w:pPr>
      <w:r>
        <w:rPr>
          <w:rFonts w:eastAsiaTheme="minorEastAsia"/>
          <w:lang w:eastAsia="zh-CN"/>
        </w:rPr>
        <w:t xml:space="preserve">A general range of ECC results between different antenna pair are included here. This is a simplified benchmark to evaluate the antenna correlation between different antenna pairs for a respective band. A value of larger than 0.5 </w:t>
      </w:r>
      <w:r>
        <w:rPr>
          <w:rFonts w:eastAsiaTheme="minorEastAsia" w:hint="eastAsia"/>
          <w:lang w:eastAsia="zh-CN"/>
        </w:rPr>
        <w:t>for</w:t>
      </w:r>
      <w:r>
        <w:rPr>
          <w:rFonts w:eastAsiaTheme="minorEastAsia"/>
          <w:lang w:eastAsia="zh-CN"/>
        </w:rPr>
        <w:t xml:space="preserve"> bands below 1GHz is generally regarded as a fairly large correlation, and not very good to ensure multi-layer transmission. </w:t>
      </w:r>
      <w:r w:rsidRPr="00B21616">
        <w:rPr>
          <w:rFonts w:eastAsiaTheme="minorEastAsia"/>
          <w:lang w:eastAsia="zh-CN"/>
        </w:rPr>
        <w:t>Some more information can be obtained in Annex D.</w:t>
      </w:r>
    </w:p>
    <w:p w:rsidR="00B96891" w:rsidRPr="006115DD" w:rsidRDefault="00B96891" w:rsidP="00B96891">
      <w:pPr>
        <w:jc w:val="center"/>
        <w:rPr>
          <w:rFonts w:eastAsiaTheme="minorEastAsia"/>
          <w:b/>
          <w:lang w:eastAsia="zh-CN"/>
        </w:rPr>
      </w:pPr>
      <w:r w:rsidRPr="006115DD">
        <w:rPr>
          <w:rFonts w:eastAsiaTheme="minorEastAsia"/>
          <w:b/>
          <w:lang w:eastAsia="zh-CN"/>
        </w:rPr>
        <w:t>Table 1. Average ECC results between respective antenna pair</w:t>
      </w:r>
      <w:r>
        <w:rPr>
          <w:rFonts w:eastAsiaTheme="minorEastAsia"/>
          <w:b/>
          <w:lang w:eastAsia="zh-CN"/>
        </w:rPr>
        <w:t xml:space="preserve"> measured under Free Space condition</w:t>
      </w:r>
    </w:p>
    <w:tbl>
      <w:tblPr>
        <w:tblStyle w:val="aff0"/>
        <w:tblW w:w="0" w:type="auto"/>
        <w:tblInd w:w="2405" w:type="dxa"/>
        <w:tblLook w:val="04A0" w:firstRow="1" w:lastRow="0" w:firstColumn="1" w:lastColumn="0" w:noHBand="0" w:noVBand="1"/>
      </w:tblPr>
      <w:tblGrid>
        <w:gridCol w:w="1701"/>
        <w:gridCol w:w="1418"/>
      </w:tblGrid>
      <w:tr w:rsidR="00B96891" w:rsidTr="005A5EAD">
        <w:tc>
          <w:tcPr>
            <w:tcW w:w="1701" w:type="dxa"/>
          </w:tcPr>
          <w:p w:rsidR="00B96891" w:rsidRPr="00D42751" w:rsidRDefault="00B96891" w:rsidP="005A5EAD">
            <w:pPr>
              <w:jc w:val="both"/>
              <w:rPr>
                <w:rFonts w:ascii="Arial" w:eastAsiaTheme="minorEastAsia" w:hAnsi="Arial" w:cs="Arial"/>
                <w:b/>
                <w:lang w:eastAsia="zh-CN"/>
              </w:rPr>
            </w:pPr>
            <w:r w:rsidRPr="00D42751">
              <w:rPr>
                <w:rFonts w:ascii="Arial" w:eastAsiaTheme="minorEastAsia" w:hAnsi="Arial" w:cs="Arial"/>
                <w:b/>
                <w:lang w:eastAsia="zh-CN"/>
              </w:rPr>
              <w:t xml:space="preserve">Antenna </w:t>
            </w:r>
            <w:r>
              <w:rPr>
                <w:rFonts w:ascii="Arial" w:eastAsiaTheme="minorEastAsia" w:hAnsi="Arial" w:cs="Arial"/>
                <w:b/>
                <w:lang w:eastAsia="zh-CN"/>
              </w:rPr>
              <w:t>Pair</w:t>
            </w:r>
          </w:p>
        </w:tc>
        <w:tc>
          <w:tcPr>
            <w:tcW w:w="1418" w:type="dxa"/>
          </w:tcPr>
          <w:p w:rsidR="00B96891" w:rsidRPr="00D42751" w:rsidRDefault="00B96891" w:rsidP="005A5EAD">
            <w:pPr>
              <w:jc w:val="both"/>
              <w:rPr>
                <w:rFonts w:ascii="Arial" w:eastAsiaTheme="minorEastAsia" w:hAnsi="Arial" w:cs="Arial"/>
                <w:b/>
                <w:lang w:eastAsia="zh-CN"/>
              </w:rPr>
            </w:pPr>
            <w:r w:rsidRPr="00D42751">
              <w:rPr>
                <w:rFonts w:ascii="Arial" w:eastAsiaTheme="minorEastAsia" w:hAnsi="Arial" w:cs="Arial"/>
                <w:b/>
                <w:lang w:eastAsia="zh-CN"/>
              </w:rPr>
              <w:t>ECC</w:t>
            </w:r>
            <w:r>
              <w:rPr>
                <w:rFonts w:ascii="Arial" w:eastAsiaTheme="minorEastAsia" w:hAnsi="Arial" w:cs="Arial"/>
                <w:b/>
                <w:lang w:eastAsia="zh-CN"/>
              </w:rPr>
              <w:t xml:space="preserve"> for n28</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4_3</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0.5~0.8</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4_2</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0.3~0.5</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4_1</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0.3~0.5</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3_2</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&gt; 0.8</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3_1</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&gt; 0.8</w:t>
            </w:r>
          </w:p>
        </w:tc>
      </w:tr>
      <w:tr w:rsidR="00B96891" w:rsidTr="005A5EAD">
        <w:tc>
          <w:tcPr>
            <w:tcW w:w="1701"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2_1</w:t>
            </w:r>
          </w:p>
        </w:tc>
        <w:tc>
          <w:tcPr>
            <w:tcW w:w="1418" w:type="dxa"/>
          </w:tcPr>
          <w:p w:rsidR="00B96891" w:rsidRPr="00D42751" w:rsidRDefault="00B96891" w:rsidP="005A5EAD">
            <w:pPr>
              <w:jc w:val="both"/>
              <w:rPr>
                <w:rFonts w:ascii="Arial" w:eastAsiaTheme="minorEastAsia" w:hAnsi="Arial" w:cs="Arial"/>
                <w:lang w:eastAsia="zh-CN"/>
              </w:rPr>
            </w:pPr>
            <w:r>
              <w:rPr>
                <w:rFonts w:ascii="Arial" w:hAnsi="Arial" w:cs="Arial"/>
              </w:rPr>
              <w:t>&gt; 0.8</w:t>
            </w:r>
          </w:p>
        </w:tc>
      </w:tr>
    </w:tbl>
    <w:p w:rsidR="00B96891" w:rsidRDefault="00B96891" w:rsidP="00B96891">
      <w:pPr>
        <w:jc w:val="both"/>
        <w:rPr>
          <w:rFonts w:eastAsiaTheme="minorEastAsia"/>
          <w:lang w:eastAsia="zh-CN"/>
        </w:rPr>
      </w:pPr>
      <w:r>
        <w:rPr>
          <w:rFonts w:eastAsiaTheme="minorEastAsia"/>
          <w:lang w:eastAsia="zh-CN"/>
        </w:rPr>
        <w:t xml:space="preserve">It should be highlighted that some ECC values are larger than 0.8, from antenna performance perspective, the spatial correlation between the antenna element is very large, then the corresponding gain for throughput would be limited. </w:t>
      </w:r>
    </w:p>
    <w:p w:rsidR="00B96891" w:rsidRDefault="00B96891" w:rsidP="00B96891">
      <w:pPr>
        <w:jc w:val="both"/>
        <w:rPr>
          <w:rFonts w:eastAsiaTheme="minorEastAsia"/>
          <w:lang w:eastAsia="zh-CN"/>
        </w:rPr>
      </w:pPr>
    </w:p>
    <w:p w:rsidR="00B96891" w:rsidRPr="006115DD" w:rsidRDefault="00B96891" w:rsidP="00B96891">
      <w:pPr>
        <w:jc w:val="both"/>
        <w:rPr>
          <w:rFonts w:eastAsiaTheme="minorEastAsia"/>
          <w:b/>
          <w:lang w:eastAsia="zh-CN"/>
        </w:rPr>
      </w:pPr>
      <w:r w:rsidRPr="006115DD">
        <w:rPr>
          <w:rFonts w:eastAsiaTheme="minorEastAsia"/>
          <w:b/>
          <w:lang w:eastAsia="zh-CN"/>
        </w:rPr>
        <w:t>Antenna efficiency</w:t>
      </w:r>
    </w:p>
    <w:p w:rsidR="00B96891" w:rsidRDefault="00B96891" w:rsidP="00B96891">
      <w:pPr>
        <w:jc w:val="both"/>
        <w:rPr>
          <w:rFonts w:eastAsiaTheme="minorEastAsia"/>
          <w:lang w:eastAsia="zh-CN"/>
        </w:rPr>
      </w:pPr>
      <w:r>
        <w:rPr>
          <w:rFonts w:eastAsiaTheme="minorEastAsia" w:hint="eastAsia"/>
          <w:lang w:eastAsia="zh-CN"/>
        </w:rPr>
        <w:t>T</w:t>
      </w:r>
      <w:r>
        <w:rPr>
          <w:rFonts w:eastAsiaTheme="minorEastAsia"/>
          <w:lang w:eastAsia="zh-CN"/>
        </w:rPr>
        <w:t>he antenna efficiency measurements of range were presented here for n28. It is for Rx and in free space condition.</w:t>
      </w:r>
    </w:p>
    <w:p w:rsidR="00B96891" w:rsidRPr="00D42751" w:rsidRDefault="00B96891" w:rsidP="00B96891">
      <w:pPr>
        <w:jc w:val="center"/>
        <w:rPr>
          <w:rFonts w:eastAsiaTheme="minorEastAsia"/>
          <w:b/>
          <w:lang w:eastAsia="zh-CN"/>
        </w:rPr>
      </w:pPr>
      <w:r w:rsidRPr="00D42751">
        <w:rPr>
          <w:rFonts w:eastAsiaTheme="minorEastAsia" w:hint="eastAsia"/>
          <w:b/>
          <w:lang w:eastAsia="zh-CN"/>
        </w:rPr>
        <w:t>T</w:t>
      </w:r>
      <w:r w:rsidRPr="00D42751">
        <w:rPr>
          <w:rFonts w:eastAsiaTheme="minorEastAsia"/>
          <w:b/>
          <w:lang w:eastAsia="zh-CN"/>
        </w:rPr>
        <w:t xml:space="preserve">able </w:t>
      </w:r>
      <w:r>
        <w:rPr>
          <w:rFonts w:eastAsiaTheme="minorEastAsia"/>
          <w:b/>
          <w:lang w:eastAsia="zh-CN"/>
        </w:rPr>
        <w:t>2</w:t>
      </w:r>
      <w:r w:rsidRPr="00D42751">
        <w:rPr>
          <w:rFonts w:eastAsiaTheme="minorEastAsia"/>
          <w:b/>
          <w:lang w:eastAsia="zh-CN"/>
        </w:rPr>
        <w:t xml:space="preserve">. </w:t>
      </w:r>
      <w:r w:rsidRPr="006115DD">
        <w:rPr>
          <w:rFonts w:eastAsiaTheme="minorEastAsia"/>
          <w:b/>
          <w:lang w:eastAsia="zh-CN"/>
        </w:rPr>
        <w:t xml:space="preserve">Rx </w:t>
      </w:r>
      <w:r>
        <w:rPr>
          <w:rFonts w:eastAsiaTheme="minorEastAsia"/>
          <w:b/>
          <w:lang w:eastAsia="zh-CN"/>
        </w:rPr>
        <w:t xml:space="preserve">Antenna </w:t>
      </w:r>
      <w:r w:rsidRPr="006115DD">
        <w:rPr>
          <w:rFonts w:eastAsiaTheme="minorEastAsia"/>
          <w:b/>
          <w:lang w:eastAsia="zh-CN"/>
        </w:rPr>
        <w:t>Efficiency (FS) for different antenna</w:t>
      </w:r>
      <w:r>
        <w:rPr>
          <w:rFonts w:eastAsiaTheme="minorEastAsia"/>
          <w:b/>
          <w:lang w:eastAsia="zh-CN"/>
        </w:rPr>
        <w:t xml:space="preserve"> (dB)</w:t>
      </w:r>
    </w:p>
    <w:tbl>
      <w:tblPr>
        <w:tblStyle w:val="aff0"/>
        <w:tblW w:w="0" w:type="auto"/>
        <w:tblInd w:w="2405" w:type="dxa"/>
        <w:tblLook w:val="04A0" w:firstRow="1" w:lastRow="0" w:firstColumn="1" w:lastColumn="0" w:noHBand="0" w:noVBand="1"/>
      </w:tblPr>
      <w:tblGrid>
        <w:gridCol w:w="1134"/>
        <w:gridCol w:w="1985"/>
      </w:tblGrid>
      <w:tr w:rsidR="00B96891" w:rsidTr="005A5EAD">
        <w:tc>
          <w:tcPr>
            <w:tcW w:w="1134" w:type="dxa"/>
          </w:tcPr>
          <w:p w:rsidR="00B96891" w:rsidRPr="00D42751" w:rsidRDefault="00B96891" w:rsidP="005A5EAD">
            <w:pPr>
              <w:jc w:val="both"/>
              <w:rPr>
                <w:rFonts w:ascii="Arial" w:eastAsiaTheme="minorEastAsia" w:hAnsi="Arial" w:cs="Arial"/>
                <w:b/>
                <w:lang w:eastAsia="zh-CN"/>
              </w:rPr>
            </w:pPr>
            <w:r w:rsidRPr="00D42751">
              <w:rPr>
                <w:rFonts w:ascii="Arial" w:eastAsiaTheme="minorEastAsia" w:hAnsi="Arial" w:cs="Arial"/>
                <w:b/>
                <w:lang w:eastAsia="zh-CN"/>
              </w:rPr>
              <w:t>Antenna</w:t>
            </w:r>
          </w:p>
        </w:tc>
        <w:tc>
          <w:tcPr>
            <w:tcW w:w="1985" w:type="dxa"/>
          </w:tcPr>
          <w:p w:rsidR="00B96891" w:rsidRPr="00D42751" w:rsidRDefault="00B96891" w:rsidP="005A5EAD">
            <w:pPr>
              <w:jc w:val="both"/>
              <w:rPr>
                <w:rFonts w:ascii="Arial" w:eastAsiaTheme="minorEastAsia" w:hAnsi="Arial" w:cs="Arial"/>
                <w:b/>
                <w:lang w:eastAsia="zh-CN"/>
              </w:rPr>
            </w:pPr>
            <w:r>
              <w:rPr>
                <w:rFonts w:ascii="Arial" w:eastAsiaTheme="minorEastAsia" w:hAnsi="Arial" w:cs="Arial"/>
                <w:b/>
                <w:lang w:eastAsia="zh-CN"/>
              </w:rPr>
              <w:t xml:space="preserve">N28 </w:t>
            </w:r>
            <w:r w:rsidRPr="00D42751">
              <w:rPr>
                <w:rFonts w:ascii="Arial" w:eastAsiaTheme="minorEastAsia" w:hAnsi="Arial" w:cs="Arial"/>
                <w:b/>
                <w:lang w:eastAsia="zh-CN"/>
              </w:rPr>
              <w:t xml:space="preserve">Rx </w:t>
            </w:r>
            <w:r>
              <w:rPr>
                <w:rFonts w:ascii="Arial" w:eastAsiaTheme="minorEastAsia" w:hAnsi="Arial" w:cs="Arial"/>
                <w:b/>
                <w:lang w:eastAsia="zh-CN"/>
              </w:rPr>
              <w:t xml:space="preserve">Antenna </w:t>
            </w:r>
            <w:r w:rsidRPr="00D42751">
              <w:rPr>
                <w:rFonts w:ascii="Arial" w:eastAsiaTheme="minorEastAsia" w:hAnsi="Arial" w:cs="Arial"/>
                <w:b/>
                <w:lang w:eastAsia="zh-CN"/>
              </w:rPr>
              <w:t>Efficiency (FS)</w:t>
            </w:r>
            <w:r w:rsidR="00142754">
              <w:rPr>
                <w:rFonts w:ascii="Arial" w:eastAsiaTheme="minorEastAsia" w:hAnsi="Arial" w:cs="Arial"/>
                <w:b/>
                <w:lang w:eastAsia="zh-CN"/>
              </w:rPr>
              <w:t xml:space="preserve"> </w:t>
            </w:r>
          </w:p>
        </w:tc>
      </w:tr>
      <w:tr w:rsidR="00B96891" w:rsidTr="005A5EAD">
        <w:tc>
          <w:tcPr>
            <w:tcW w:w="1134"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3</w:t>
            </w:r>
          </w:p>
        </w:tc>
        <w:tc>
          <w:tcPr>
            <w:tcW w:w="1985" w:type="dxa"/>
          </w:tcPr>
          <w:p w:rsidR="00B96891" w:rsidRPr="00D42751" w:rsidRDefault="00B96891" w:rsidP="005A5EAD">
            <w:pPr>
              <w:jc w:val="both"/>
              <w:rPr>
                <w:rFonts w:ascii="Arial" w:eastAsiaTheme="minorEastAsia" w:hAnsi="Arial" w:cs="Arial"/>
                <w:lang w:eastAsia="zh-CN"/>
              </w:rPr>
            </w:pPr>
            <w:r>
              <w:rPr>
                <w:rFonts w:ascii="Arial" w:hAnsi="Arial" w:cs="Arial"/>
              </w:rPr>
              <w:t>-8 ~ -6</w:t>
            </w:r>
          </w:p>
        </w:tc>
      </w:tr>
      <w:tr w:rsidR="00B96891" w:rsidTr="005A5EAD">
        <w:tc>
          <w:tcPr>
            <w:tcW w:w="1134"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4</w:t>
            </w:r>
          </w:p>
        </w:tc>
        <w:tc>
          <w:tcPr>
            <w:tcW w:w="1985" w:type="dxa"/>
          </w:tcPr>
          <w:p w:rsidR="00B96891" w:rsidRPr="00D42751" w:rsidRDefault="00B96891" w:rsidP="005A5EAD">
            <w:pPr>
              <w:jc w:val="both"/>
              <w:rPr>
                <w:rFonts w:ascii="Arial" w:eastAsiaTheme="minorEastAsia" w:hAnsi="Arial" w:cs="Arial"/>
                <w:lang w:eastAsia="zh-CN"/>
              </w:rPr>
            </w:pPr>
            <w:r>
              <w:rPr>
                <w:rFonts w:ascii="Arial" w:hAnsi="Arial" w:cs="Arial"/>
              </w:rPr>
              <w:t>-10 ~ -8</w:t>
            </w:r>
          </w:p>
        </w:tc>
      </w:tr>
      <w:tr w:rsidR="00B96891" w:rsidTr="005A5EAD">
        <w:tc>
          <w:tcPr>
            <w:tcW w:w="1134"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t>1</w:t>
            </w:r>
          </w:p>
        </w:tc>
        <w:tc>
          <w:tcPr>
            <w:tcW w:w="1985" w:type="dxa"/>
          </w:tcPr>
          <w:p w:rsidR="00B96891" w:rsidRPr="00D42751" w:rsidRDefault="00B96891" w:rsidP="005A5EAD">
            <w:pPr>
              <w:jc w:val="both"/>
              <w:rPr>
                <w:rFonts w:ascii="Arial" w:eastAsiaTheme="minorEastAsia" w:hAnsi="Arial" w:cs="Arial"/>
                <w:lang w:eastAsia="zh-CN"/>
              </w:rPr>
            </w:pPr>
            <w:r>
              <w:rPr>
                <w:rFonts w:ascii="Arial" w:hAnsi="Arial" w:cs="Arial"/>
              </w:rPr>
              <w:t>-10 ~ -8</w:t>
            </w:r>
          </w:p>
        </w:tc>
      </w:tr>
      <w:tr w:rsidR="00B96891" w:rsidTr="005A5EAD">
        <w:tc>
          <w:tcPr>
            <w:tcW w:w="1134" w:type="dxa"/>
          </w:tcPr>
          <w:p w:rsidR="00B96891" w:rsidRPr="00D42751" w:rsidRDefault="00B96891" w:rsidP="005A5EAD">
            <w:pPr>
              <w:jc w:val="both"/>
              <w:rPr>
                <w:rFonts w:ascii="Arial" w:eastAsiaTheme="minorEastAsia" w:hAnsi="Arial" w:cs="Arial"/>
                <w:lang w:eastAsia="zh-CN"/>
              </w:rPr>
            </w:pPr>
            <w:r w:rsidRPr="00D42751">
              <w:rPr>
                <w:rFonts w:ascii="Arial" w:hAnsi="Arial" w:cs="Arial"/>
              </w:rPr>
              <w:lastRenderedPageBreak/>
              <w:t>2</w:t>
            </w:r>
          </w:p>
        </w:tc>
        <w:tc>
          <w:tcPr>
            <w:tcW w:w="1985" w:type="dxa"/>
          </w:tcPr>
          <w:p w:rsidR="00B96891" w:rsidRPr="00D42751" w:rsidRDefault="00B96891" w:rsidP="005A5EAD">
            <w:pPr>
              <w:jc w:val="both"/>
              <w:rPr>
                <w:rFonts w:ascii="Arial" w:eastAsiaTheme="minorEastAsia" w:hAnsi="Arial" w:cs="Arial"/>
                <w:lang w:eastAsia="zh-CN"/>
              </w:rPr>
            </w:pPr>
            <w:r>
              <w:rPr>
                <w:rFonts w:ascii="Arial" w:hAnsi="Arial" w:cs="Arial"/>
              </w:rPr>
              <w:t>&lt;-12</w:t>
            </w:r>
          </w:p>
        </w:tc>
      </w:tr>
    </w:tbl>
    <w:p w:rsidR="00B96891" w:rsidRDefault="00B96891" w:rsidP="00B96891">
      <w:pPr>
        <w:jc w:val="both"/>
        <w:rPr>
          <w:rFonts w:eastAsiaTheme="minorEastAsia"/>
          <w:lang w:eastAsia="zh-CN"/>
        </w:rPr>
      </w:pPr>
    </w:p>
    <w:p w:rsidR="00B96891" w:rsidRDefault="00B96891" w:rsidP="00B96891">
      <w:pPr>
        <w:jc w:val="both"/>
        <w:rPr>
          <w:rFonts w:eastAsiaTheme="minorEastAsia"/>
          <w:lang w:eastAsia="zh-CN"/>
        </w:rPr>
      </w:pPr>
      <w:r>
        <w:rPr>
          <w:rFonts w:eastAsiaTheme="minorEastAsia"/>
          <w:lang w:eastAsia="zh-CN"/>
        </w:rPr>
        <w:t>As shown in table 2, some values of the antenna efficiency range are below typical UE performance, which may not bring clear Rx performance gain.</w:t>
      </w:r>
    </w:p>
    <w:p w:rsidR="00B96891" w:rsidRDefault="00B96891" w:rsidP="00B96891">
      <w:pPr>
        <w:jc w:val="both"/>
        <w:rPr>
          <w:rFonts w:eastAsiaTheme="minorEastAsia"/>
          <w:b/>
          <w:lang w:eastAsia="zh-CN"/>
        </w:rPr>
      </w:pPr>
      <w:r w:rsidRPr="006115DD">
        <w:rPr>
          <w:rFonts w:eastAsiaTheme="minorEastAsia"/>
          <w:b/>
          <w:lang w:eastAsia="zh-CN"/>
        </w:rPr>
        <w:t>Observation</w:t>
      </w:r>
      <w:r w:rsidR="00376CF6">
        <w:rPr>
          <w:rFonts w:eastAsiaTheme="minorEastAsia"/>
          <w:b/>
          <w:lang w:eastAsia="zh-CN"/>
        </w:rPr>
        <w:t xml:space="preserve"> 1</w:t>
      </w:r>
      <w:r w:rsidRPr="006115DD">
        <w:rPr>
          <w:rFonts w:eastAsiaTheme="minorEastAsia"/>
          <w:b/>
          <w:lang w:eastAsia="zh-CN"/>
        </w:rPr>
        <w:t>: The ECC parameter and antenna efficiency</w:t>
      </w:r>
      <w:r>
        <w:rPr>
          <w:rFonts w:eastAsiaTheme="minorEastAsia"/>
          <w:b/>
          <w:lang w:eastAsia="zh-CN"/>
        </w:rPr>
        <w:t xml:space="preserve"> of low band 4Rx antenna</w:t>
      </w:r>
      <w:r w:rsidRPr="006115DD">
        <w:rPr>
          <w:rFonts w:eastAsiaTheme="minorEastAsia"/>
          <w:b/>
          <w:lang w:eastAsia="zh-CN"/>
        </w:rPr>
        <w:t xml:space="preserve"> </w:t>
      </w:r>
      <w:r>
        <w:rPr>
          <w:rFonts w:eastAsiaTheme="minorEastAsia"/>
          <w:b/>
          <w:lang w:eastAsia="zh-CN"/>
        </w:rPr>
        <w:t>for smartphone may</w:t>
      </w:r>
      <w:r w:rsidRPr="006115DD">
        <w:rPr>
          <w:rFonts w:eastAsiaTheme="minorEastAsia"/>
          <w:b/>
          <w:lang w:eastAsia="zh-CN"/>
        </w:rPr>
        <w:t xml:space="preserve"> still not satisfactory</w:t>
      </w:r>
      <w:r>
        <w:rPr>
          <w:rFonts w:eastAsiaTheme="minorEastAsia"/>
          <w:b/>
          <w:lang w:eastAsia="zh-CN"/>
        </w:rPr>
        <w:t xml:space="preserve"> for typical performance/requirement.</w:t>
      </w:r>
    </w:p>
    <w:p w:rsidR="00376CF6" w:rsidRPr="00376CF6" w:rsidRDefault="00376CF6" w:rsidP="00B96891">
      <w:pPr>
        <w:jc w:val="both"/>
        <w:rPr>
          <w:rFonts w:eastAsiaTheme="minorEastAsia"/>
          <w:lang w:eastAsia="zh-CN"/>
        </w:rPr>
      </w:pPr>
      <w:r w:rsidRPr="00376CF6">
        <w:rPr>
          <w:rFonts w:eastAsiaTheme="minorEastAsia" w:hint="eastAsia"/>
          <w:lang w:eastAsia="zh-CN"/>
        </w:rPr>
        <w:t>B</w:t>
      </w:r>
      <w:r>
        <w:rPr>
          <w:rFonts w:eastAsiaTheme="minorEastAsia"/>
          <w:lang w:eastAsia="zh-CN"/>
        </w:rPr>
        <w:t>a</w:t>
      </w:r>
      <w:r w:rsidRPr="00376CF6">
        <w:rPr>
          <w:rFonts w:eastAsiaTheme="minorEastAsia"/>
          <w:lang w:eastAsia="zh-CN"/>
        </w:rPr>
        <w:t>sed</w:t>
      </w:r>
      <w:r>
        <w:rPr>
          <w:rFonts w:eastAsiaTheme="minorEastAsia"/>
          <w:lang w:eastAsia="zh-CN"/>
        </w:rPr>
        <w:t xml:space="preserve"> on the observation, the following proposal is provided:</w:t>
      </w:r>
    </w:p>
    <w:p w:rsidR="00B96891" w:rsidRDefault="00142754" w:rsidP="006C3DB4">
      <w:pPr>
        <w:overflowPunct/>
        <w:autoSpaceDE/>
        <w:autoSpaceDN/>
        <w:adjustRightInd/>
        <w:jc w:val="both"/>
        <w:textAlignment w:val="auto"/>
        <w:rPr>
          <w:rFonts w:eastAsia="宋体"/>
          <w:b/>
          <w:sz w:val="21"/>
          <w:lang w:eastAsia="zh-CN"/>
        </w:rPr>
      </w:pPr>
      <w:r w:rsidRPr="00142754">
        <w:rPr>
          <w:rFonts w:eastAsia="宋体"/>
          <w:b/>
          <w:sz w:val="21"/>
          <w:lang w:eastAsia="zh-CN"/>
        </w:rPr>
        <w:t>Proposal</w:t>
      </w:r>
      <w:r w:rsidR="00194983">
        <w:rPr>
          <w:rFonts w:eastAsia="宋体"/>
          <w:b/>
          <w:sz w:val="21"/>
          <w:lang w:eastAsia="zh-CN"/>
        </w:rPr>
        <w:t xml:space="preserve"> 1</w:t>
      </w:r>
      <w:r w:rsidRPr="00142754">
        <w:rPr>
          <w:rFonts w:eastAsia="宋体"/>
          <w:b/>
          <w:sz w:val="21"/>
          <w:lang w:eastAsia="zh-CN"/>
        </w:rPr>
        <w:t>: Some more simulation or test verification is needed to study the antenna correlation and / or throughput gain.</w:t>
      </w:r>
    </w:p>
    <w:p w:rsidR="00142754" w:rsidRDefault="00142754" w:rsidP="006C3DB4">
      <w:pPr>
        <w:overflowPunct/>
        <w:autoSpaceDE/>
        <w:autoSpaceDN/>
        <w:adjustRightInd/>
        <w:jc w:val="both"/>
        <w:textAlignment w:val="auto"/>
        <w:rPr>
          <w:rFonts w:eastAsia="宋体"/>
          <w:b/>
          <w:sz w:val="21"/>
          <w:lang w:eastAsia="zh-CN"/>
        </w:rPr>
      </w:pPr>
    </w:p>
    <w:p w:rsidR="00194983" w:rsidRDefault="00194983" w:rsidP="006C3DB4">
      <w:pPr>
        <w:overflowPunct/>
        <w:autoSpaceDE/>
        <w:autoSpaceDN/>
        <w:adjustRightInd/>
        <w:jc w:val="both"/>
        <w:textAlignment w:val="auto"/>
        <w:rPr>
          <w:rFonts w:eastAsia="宋体"/>
          <w:sz w:val="21"/>
          <w:lang w:eastAsia="zh-CN"/>
        </w:rPr>
      </w:pPr>
      <w:r w:rsidRPr="00194983">
        <w:rPr>
          <w:rFonts w:eastAsia="宋体" w:hint="eastAsia"/>
          <w:sz w:val="21"/>
          <w:lang w:eastAsia="zh-CN"/>
        </w:rPr>
        <w:t>F</w:t>
      </w:r>
      <w:r w:rsidRPr="00194983">
        <w:rPr>
          <w:rFonts w:eastAsia="宋体"/>
          <w:sz w:val="21"/>
          <w:lang w:eastAsia="zh-CN"/>
        </w:rPr>
        <w:t>or the detailed req</w:t>
      </w:r>
      <w:r>
        <w:rPr>
          <w:rFonts w:eastAsia="宋体"/>
          <w:sz w:val="21"/>
          <w:lang w:eastAsia="zh-CN"/>
        </w:rPr>
        <w:t>uirements,</w:t>
      </w:r>
      <w:r w:rsidRPr="00194983">
        <w:rPr>
          <w:rFonts w:eastAsia="宋体"/>
          <w:sz w:val="21"/>
          <w:lang w:eastAsia="zh-CN"/>
        </w:rPr>
        <w:t xml:space="preserve"> </w:t>
      </w:r>
      <w:r>
        <w:rPr>
          <w:rFonts w:eastAsia="宋体"/>
          <w:sz w:val="21"/>
          <w:lang w:eastAsia="zh-CN"/>
        </w:rPr>
        <w:t xml:space="preserve">the two already mentioned impacted parameter </w:t>
      </w:r>
      <w:r w:rsidRPr="00194983">
        <w:rPr>
          <w:lang w:eastAsia="zh-CN"/>
        </w:rPr>
        <w:t>deltaR</w:t>
      </w:r>
      <w:r w:rsidRPr="00194983">
        <w:rPr>
          <w:vertAlign w:val="subscript"/>
          <w:lang w:eastAsia="zh-CN"/>
        </w:rPr>
        <w:t>IB,4R</w:t>
      </w:r>
      <w:r w:rsidRPr="00194983">
        <w:rPr>
          <w:lang w:eastAsia="zh-CN"/>
        </w:rPr>
        <w:t xml:space="preserve"> and </w:t>
      </w:r>
      <w:r w:rsidRPr="00194983">
        <w:t>∆</w:t>
      </w:r>
      <w:proofErr w:type="spellStart"/>
      <w:r w:rsidRPr="00194983">
        <w:t>T</w:t>
      </w:r>
      <w:r w:rsidRPr="00194983">
        <w:rPr>
          <w:vertAlign w:val="subscript"/>
        </w:rPr>
        <w:t>RxSRS</w:t>
      </w:r>
      <w:proofErr w:type="spellEnd"/>
      <w:r w:rsidRPr="00194983">
        <w:rPr>
          <w:rFonts w:eastAsia="宋体"/>
          <w:sz w:val="21"/>
          <w:lang w:eastAsia="zh-CN"/>
        </w:rPr>
        <w:t xml:space="preserve"> </w:t>
      </w:r>
      <w:r>
        <w:rPr>
          <w:rFonts w:eastAsia="宋体"/>
          <w:sz w:val="21"/>
          <w:lang w:eastAsia="zh-CN"/>
        </w:rPr>
        <w:t xml:space="preserve">already have existing requirements for FWA for low band or hand held for MH/H band. Those requirements can serve as starting points. However, considering it is mostly the antenna design rather than baseband or conductive tests might be problematic, </w:t>
      </w:r>
    </w:p>
    <w:p w:rsidR="00194983" w:rsidRPr="00194983" w:rsidRDefault="00194983" w:rsidP="006C3DB4">
      <w:pPr>
        <w:overflowPunct/>
        <w:autoSpaceDE/>
        <w:autoSpaceDN/>
        <w:adjustRightInd/>
        <w:jc w:val="both"/>
        <w:textAlignment w:val="auto"/>
        <w:rPr>
          <w:rFonts w:eastAsia="宋体"/>
          <w:b/>
          <w:sz w:val="21"/>
          <w:lang w:eastAsia="zh-CN"/>
        </w:rPr>
      </w:pPr>
      <w:r w:rsidRPr="00194983">
        <w:rPr>
          <w:rFonts w:eastAsia="宋体"/>
          <w:b/>
          <w:sz w:val="21"/>
          <w:lang w:eastAsia="zh-CN"/>
        </w:rPr>
        <w:t xml:space="preserve">Observation 2: </w:t>
      </w:r>
      <w:r w:rsidRPr="00194983">
        <w:rPr>
          <w:rFonts w:eastAsia="宋体" w:hint="eastAsia"/>
          <w:b/>
          <w:sz w:val="21"/>
          <w:lang w:eastAsia="zh-CN"/>
        </w:rPr>
        <w:t>T</w:t>
      </w:r>
      <w:r w:rsidRPr="00194983">
        <w:rPr>
          <w:rFonts w:eastAsia="宋体"/>
          <w:b/>
          <w:sz w:val="21"/>
          <w:lang w:eastAsia="zh-CN"/>
        </w:rPr>
        <w:t xml:space="preserve">he current impacted requirements such as </w:t>
      </w:r>
      <w:r w:rsidRPr="00194983">
        <w:rPr>
          <w:b/>
          <w:lang w:eastAsia="zh-CN"/>
        </w:rPr>
        <w:t>deltaR</w:t>
      </w:r>
      <w:r w:rsidRPr="00194983">
        <w:rPr>
          <w:b/>
          <w:vertAlign w:val="subscript"/>
          <w:lang w:eastAsia="zh-CN"/>
        </w:rPr>
        <w:t>IB,4R</w:t>
      </w:r>
      <w:r w:rsidRPr="00194983">
        <w:rPr>
          <w:b/>
          <w:lang w:eastAsia="zh-CN"/>
        </w:rPr>
        <w:t xml:space="preserve"> and </w:t>
      </w:r>
      <w:r w:rsidRPr="00194983">
        <w:rPr>
          <w:b/>
        </w:rPr>
        <w:t>∆</w:t>
      </w:r>
      <w:proofErr w:type="spellStart"/>
      <w:r w:rsidRPr="00194983">
        <w:rPr>
          <w:b/>
        </w:rPr>
        <w:t>T</w:t>
      </w:r>
      <w:r w:rsidRPr="00194983">
        <w:rPr>
          <w:b/>
          <w:vertAlign w:val="subscript"/>
        </w:rPr>
        <w:t>RxSRS</w:t>
      </w:r>
      <w:proofErr w:type="spellEnd"/>
      <w:r w:rsidRPr="00194983">
        <w:rPr>
          <w:rFonts w:eastAsia="宋体"/>
          <w:b/>
          <w:sz w:val="21"/>
          <w:lang w:eastAsia="zh-CN"/>
        </w:rPr>
        <w:t xml:space="preserve"> are conductive which seems do not have much feasibility issue.</w:t>
      </w:r>
    </w:p>
    <w:p w:rsidR="00194983" w:rsidRPr="00376CF6" w:rsidRDefault="00194983" w:rsidP="006C3DB4">
      <w:pPr>
        <w:overflowPunct/>
        <w:autoSpaceDE/>
        <w:autoSpaceDN/>
        <w:adjustRightInd/>
        <w:jc w:val="both"/>
        <w:textAlignment w:val="auto"/>
        <w:rPr>
          <w:rFonts w:eastAsia="宋体"/>
          <w:b/>
          <w:sz w:val="21"/>
          <w:lang w:eastAsia="zh-CN"/>
        </w:rPr>
      </w:pPr>
      <w:r w:rsidRPr="00376CF6">
        <w:rPr>
          <w:rFonts w:eastAsia="宋体" w:hint="eastAsia"/>
          <w:b/>
          <w:sz w:val="21"/>
          <w:lang w:eastAsia="zh-CN"/>
        </w:rPr>
        <w:t>P</w:t>
      </w:r>
      <w:r w:rsidRPr="00376CF6">
        <w:rPr>
          <w:rFonts w:eastAsia="宋体"/>
          <w:b/>
          <w:sz w:val="21"/>
          <w:lang w:eastAsia="zh-CN"/>
        </w:rPr>
        <w:t>roposal 2: The requirements discussion can be postponed</w:t>
      </w:r>
      <w:r w:rsidR="00376CF6" w:rsidRPr="00376CF6">
        <w:rPr>
          <w:rFonts w:eastAsia="宋体"/>
          <w:b/>
          <w:sz w:val="21"/>
          <w:lang w:eastAsia="zh-CN"/>
        </w:rPr>
        <w:t xml:space="preserve"> after more feasibility study is conducted. </w:t>
      </w:r>
    </w:p>
    <w:p w:rsidR="00142754" w:rsidRDefault="00142754" w:rsidP="006C3DB4">
      <w:pPr>
        <w:overflowPunct/>
        <w:autoSpaceDE/>
        <w:autoSpaceDN/>
        <w:adjustRightInd/>
        <w:jc w:val="both"/>
        <w:textAlignment w:val="auto"/>
        <w:rPr>
          <w:rFonts w:eastAsia="宋体"/>
          <w:sz w:val="21"/>
          <w:lang w:eastAsia="zh-CN"/>
        </w:rPr>
      </w:pP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376CF6" w:rsidRDefault="00376CF6" w:rsidP="00376CF6">
      <w:pPr>
        <w:overflowPunct/>
        <w:autoSpaceDE/>
        <w:autoSpaceDN/>
        <w:adjustRightInd/>
        <w:jc w:val="both"/>
        <w:textAlignment w:val="auto"/>
        <w:rPr>
          <w:rFonts w:eastAsia="宋体"/>
          <w:lang w:eastAsia="zh-CN"/>
        </w:rPr>
      </w:pPr>
      <w:r>
        <w:rPr>
          <w:rFonts w:eastAsia="宋体"/>
          <w:lang w:eastAsia="zh-CN"/>
        </w:rPr>
        <w:t>In this paper, some initial analysis and proposals are provided for the feasibility study of 4Rx for low band for handheld UE.</w:t>
      </w:r>
    </w:p>
    <w:p w:rsidR="00376CF6" w:rsidRPr="00376CF6" w:rsidRDefault="00376CF6" w:rsidP="00376CF6">
      <w:pPr>
        <w:jc w:val="both"/>
        <w:rPr>
          <w:rFonts w:eastAsiaTheme="minorEastAsia"/>
          <w:lang w:eastAsia="zh-CN"/>
        </w:rPr>
      </w:pPr>
      <w:r w:rsidRPr="006115DD">
        <w:rPr>
          <w:rFonts w:eastAsiaTheme="minorEastAsia"/>
          <w:b/>
          <w:lang w:eastAsia="zh-CN"/>
        </w:rPr>
        <w:t>Observation</w:t>
      </w:r>
      <w:r>
        <w:rPr>
          <w:rFonts w:eastAsiaTheme="minorEastAsia"/>
          <w:b/>
          <w:lang w:eastAsia="zh-CN"/>
        </w:rPr>
        <w:t xml:space="preserve"> 1</w:t>
      </w:r>
      <w:r w:rsidRPr="006115DD">
        <w:rPr>
          <w:rFonts w:eastAsiaTheme="minorEastAsia"/>
          <w:b/>
          <w:lang w:eastAsia="zh-CN"/>
        </w:rPr>
        <w:t xml:space="preserve">: </w:t>
      </w:r>
      <w:r w:rsidRPr="00376CF6">
        <w:rPr>
          <w:rFonts w:eastAsiaTheme="minorEastAsia"/>
          <w:lang w:eastAsia="zh-CN"/>
        </w:rPr>
        <w:t>The ECC parameter and antenna efficiency of low band 4Rx antenna for smartphone may still not satisfactory for typical performance/requirement.</w:t>
      </w:r>
    </w:p>
    <w:p w:rsidR="00376CF6" w:rsidRPr="00194983" w:rsidRDefault="00376CF6" w:rsidP="00376CF6">
      <w:pPr>
        <w:overflowPunct/>
        <w:autoSpaceDE/>
        <w:autoSpaceDN/>
        <w:adjustRightInd/>
        <w:jc w:val="both"/>
        <w:textAlignment w:val="auto"/>
        <w:rPr>
          <w:rFonts w:eastAsia="宋体"/>
          <w:b/>
          <w:sz w:val="21"/>
          <w:lang w:eastAsia="zh-CN"/>
        </w:rPr>
      </w:pPr>
      <w:r w:rsidRPr="00194983">
        <w:rPr>
          <w:rFonts w:eastAsia="宋体"/>
          <w:b/>
          <w:sz w:val="21"/>
          <w:lang w:eastAsia="zh-CN"/>
        </w:rPr>
        <w:t xml:space="preserve">Observation 2: </w:t>
      </w:r>
      <w:r w:rsidRPr="00376CF6">
        <w:rPr>
          <w:rFonts w:eastAsia="宋体" w:hint="eastAsia"/>
          <w:sz w:val="21"/>
          <w:lang w:eastAsia="zh-CN"/>
        </w:rPr>
        <w:t>T</w:t>
      </w:r>
      <w:r w:rsidRPr="00376CF6">
        <w:rPr>
          <w:rFonts w:eastAsia="宋体"/>
          <w:sz w:val="21"/>
          <w:lang w:eastAsia="zh-CN"/>
        </w:rPr>
        <w:t xml:space="preserve">he current impacted requirements such as </w:t>
      </w:r>
      <w:r w:rsidRPr="00376CF6">
        <w:rPr>
          <w:lang w:eastAsia="zh-CN"/>
        </w:rPr>
        <w:t>deltaR</w:t>
      </w:r>
      <w:r w:rsidRPr="00376CF6">
        <w:rPr>
          <w:vertAlign w:val="subscript"/>
          <w:lang w:eastAsia="zh-CN"/>
        </w:rPr>
        <w:t>IB,4R</w:t>
      </w:r>
      <w:r w:rsidRPr="00376CF6">
        <w:rPr>
          <w:lang w:eastAsia="zh-CN"/>
        </w:rPr>
        <w:t xml:space="preserve"> and </w:t>
      </w:r>
      <w:r w:rsidRPr="00376CF6">
        <w:t>∆</w:t>
      </w:r>
      <w:proofErr w:type="spellStart"/>
      <w:r w:rsidRPr="00376CF6">
        <w:t>T</w:t>
      </w:r>
      <w:r w:rsidRPr="00376CF6">
        <w:rPr>
          <w:vertAlign w:val="subscript"/>
        </w:rPr>
        <w:t>RxSRS</w:t>
      </w:r>
      <w:proofErr w:type="spellEnd"/>
      <w:r w:rsidRPr="00376CF6">
        <w:rPr>
          <w:rFonts w:eastAsia="宋体"/>
          <w:sz w:val="21"/>
          <w:lang w:eastAsia="zh-CN"/>
        </w:rPr>
        <w:t xml:space="preserve"> are conductive which seems do not have much feasibility issue.</w:t>
      </w:r>
    </w:p>
    <w:p w:rsidR="00376CF6" w:rsidRDefault="00376CF6" w:rsidP="00376CF6">
      <w:pPr>
        <w:overflowPunct/>
        <w:autoSpaceDE/>
        <w:autoSpaceDN/>
        <w:adjustRightInd/>
        <w:jc w:val="both"/>
        <w:textAlignment w:val="auto"/>
        <w:rPr>
          <w:rFonts w:eastAsia="宋体"/>
          <w:b/>
          <w:sz w:val="21"/>
          <w:lang w:eastAsia="zh-CN"/>
        </w:rPr>
      </w:pPr>
    </w:p>
    <w:p w:rsidR="00376CF6" w:rsidRDefault="00376CF6" w:rsidP="00376CF6">
      <w:pPr>
        <w:overflowPunct/>
        <w:autoSpaceDE/>
        <w:autoSpaceDN/>
        <w:adjustRightInd/>
        <w:jc w:val="both"/>
        <w:textAlignment w:val="auto"/>
        <w:rPr>
          <w:rFonts w:eastAsia="宋体"/>
          <w:b/>
          <w:sz w:val="21"/>
          <w:lang w:eastAsia="zh-CN"/>
        </w:rPr>
      </w:pPr>
      <w:r w:rsidRPr="00142754">
        <w:rPr>
          <w:rFonts w:eastAsia="宋体"/>
          <w:b/>
          <w:sz w:val="21"/>
          <w:lang w:eastAsia="zh-CN"/>
        </w:rPr>
        <w:t>Proposal</w:t>
      </w:r>
      <w:r>
        <w:rPr>
          <w:rFonts w:eastAsia="宋体"/>
          <w:b/>
          <w:sz w:val="21"/>
          <w:lang w:eastAsia="zh-CN"/>
        </w:rPr>
        <w:t xml:space="preserve"> 1</w:t>
      </w:r>
      <w:r w:rsidRPr="00142754">
        <w:rPr>
          <w:rFonts w:eastAsia="宋体"/>
          <w:b/>
          <w:sz w:val="21"/>
          <w:lang w:eastAsia="zh-CN"/>
        </w:rPr>
        <w:t xml:space="preserve">: </w:t>
      </w:r>
      <w:r w:rsidRPr="00376CF6">
        <w:rPr>
          <w:rFonts w:eastAsia="宋体"/>
          <w:sz w:val="21"/>
          <w:lang w:eastAsia="zh-CN"/>
        </w:rPr>
        <w:t>Some more simulation or test verification is needed to study the antenna correlation and / or throughput gain.</w:t>
      </w:r>
    </w:p>
    <w:p w:rsidR="00376CF6" w:rsidRPr="00376CF6" w:rsidRDefault="00376CF6" w:rsidP="00376CF6">
      <w:pPr>
        <w:overflowPunct/>
        <w:autoSpaceDE/>
        <w:autoSpaceDN/>
        <w:adjustRightInd/>
        <w:jc w:val="both"/>
        <w:textAlignment w:val="auto"/>
        <w:rPr>
          <w:rFonts w:eastAsia="宋体"/>
          <w:sz w:val="21"/>
          <w:lang w:eastAsia="zh-CN"/>
        </w:rPr>
      </w:pPr>
      <w:r w:rsidRPr="00376CF6">
        <w:rPr>
          <w:rFonts w:eastAsia="宋体" w:hint="eastAsia"/>
          <w:b/>
          <w:sz w:val="21"/>
          <w:lang w:eastAsia="zh-CN"/>
        </w:rPr>
        <w:t>P</w:t>
      </w:r>
      <w:r w:rsidRPr="00376CF6">
        <w:rPr>
          <w:rFonts w:eastAsia="宋体"/>
          <w:b/>
          <w:sz w:val="21"/>
          <w:lang w:eastAsia="zh-CN"/>
        </w:rPr>
        <w:t xml:space="preserve">roposal 2: </w:t>
      </w:r>
      <w:r w:rsidRPr="00376CF6">
        <w:rPr>
          <w:rFonts w:eastAsia="宋体"/>
          <w:sz w:val="21"/>
          <w:lang w:eastAsia="zh-CN"/>
        </w:rPr>
        <w:t xml:space="preserve">The requirements discussion can be postponed after more feasibility study is conducted. </w:t>
      </w:r>
    </w:p>
    <w:p w:rsidR="001F3F54" w:rsidRPr="00376CF6"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B96891" w:rsidRDefault="00B96891" w:rsidP="00F85B5A">
      <w:pPr>
        <w:pStyle w:val="25"/>
        <w:ind w:leftChars="-10" w:left="264"/>
        <w:rPr>
          <w:rFonts w:eastAsia="宋体"/>
          <w:lang w:eastAsia="zh-CN"/>
        </w:rPr>
      </w:pPr>
      <w:r>
        <w:rPr>
          <w:rFonts w:eastAsia="宋体" w:hint="eastAsia"/>
          <w:lang w:val="en-US" w:eastAsia="zh-CN"/>
        </w:rPr>
        <w:t xml:space="preserve"> [</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142754" w:rsidRDefault="00142754" w:rsidP="00F85B5A">
      <w:pPr>
        <w:pStyle w:val="25"/>
        <w:ind w:leftChars="-10" w:left="264"/>
        <w:rPr>
          <w:rFonts w:eastAsia="宋体"/>
          <w:lang w:val="en-US" w:eastAsia="zh-CN"/>
        </w:rPr>
      </w:pPr>
    </w:p>
    <w:p w:rsidR="00142754" w:rsidRDefault="00142754">
      <w:pPr>
        <w:overflowPunct/>
        <w:autoSpaceDE/>
        <w:autoSpaceDN/>
        <w:adjustRightInd/>
        <w:spacing w:after="0"/>
        <w:textAlignment w:val="auto"/>
        <w:rPr>
          <w:rFonts w:eastAsia="宋体"/>
          <w:lang w:val="en-US" w:eastAsia="zh-CN"/>
        </w:rPr>
      </w:pPr>
      <w:r>
        <w:rPr>
          <w:rFonts w:eastAsia="宋体"/>
          <w:lang w:val="en-US" w:eastAsia="zh-CN"/>
        </w:rPr>
        <w:br w:type="page"/>
      </w:r>
    </w:p>
    <w:p w:rsidR="00142754" w:rsidRDefault="00142754" w:rsidP="00F85B5A">
      <w:pPr>
        <w:pStyle w:val="25"/>
        <w:ind w:leftChars="-10" w:left="264"/>
        <w:rPr>
          <w:rFonts w:eastAsia="宋体"/>
          <w:lang w:val="en-US" w:eastAsia="zh-CN"/>
        </w:rPr>
      </w:pPr>
    </w:p>
    <w:p w:rsidR="00142754" w:rsidRPr="00B21616" w:rsidRDefault="00142754" w:rsidP="00142754">
      <w:pPr>
        <w:pStyle w:val="1"/>
        <w:numPr>
          <w:ilvl w:val="0"/>
          <w:numId w:val="0"/>
        </w:numPr>
      </w:pPr>
      <w:r>
        <w:t xml:space="preserve">Annex. </w:t>
      </w:r>
      <w:r w:rsidRPr="00B21616">
        <w:rPr>
          <w:lang w:eastAsia="zh-CN"/>
        </w:rPr>
        <w:t xml:space="preserve">ECC </w:t>
      </w:r>
      <w:r w:rsidRPr="006115DD">
        <w:rPr>
          <w:lang w:eastAsia="zh-CN"/>
        </w:rPr>
        <w:t>(Envelope Correlation Coefficient)</w:t>
      </w:r>
    </w:p>
    <w:p w:rsidR="00142754" w:rsidRDefault="00142754" w:rsidP="00142754">
      <w:pPr>
        <w:pStyle w:val="25"/>
        <w:ind w:left="0" w:firstLine="0"/>
        <w:rPr>
          <w:rFonts w:eastAsia="宋体"/>
          <w:sz w:val="21"/>
          <w:lang w:eastAsia="zh-CN"/>
        </w:rPr>
      </w:pPr>
      <w:r w:rsidRPr="00B75BE7">
        <w:rPr>
          <w:rFonts w:eastAsia="宋体"/>
          <w:sz w:val="21"/>
          <w:lang w:eastAsia="zh-CN"/>
        </w:rPr>
        <w:t xml:space="preserve">Envelope Correlation Coefficient </w:t>
      </w:r>
      <w:r>
        <w:rPr>
          <w:rFonts w:eastAsia="宋体"/>
          <w:sz w:val="21"/>
          <w:lang w:eastAsia="zh-CN"/>
        </w:rPr>
        <w:t xml:space="preserve">(ECC) is a measure of the correlation between the radiation patterns of the MIMO antenna pairs, which could </w:t>
      </w:r>
      <w:r w:rsidRPr="00B75BE7">
        <w:rPr>
          <w:rFonts w:eastAsia="宋体"/>
          <w:sz w:val="21"/>
          <w:lang w:eastAsia="zh-CN"/>
        </w:rPr>
        <w:t>tell us how independent two antennas' radiation patterns are</w:t>
      </w:r>
      <w:r>
        <w:rPr>
          <w:rFonts w:eastAsia="宋体"/>
          <w:sz w:val="21"/>
          <w:lang w:eastAsia="zh-CN"/>
        </w:rPr>
        <w:t xml:space="preserve">. </w:t>
      </w:r>
      <w:r w:rsidRPr="00B75BE7">
        <w:rPr>
          <w:rFonts w:eastAsia="宋体"/>
          <w:sz w:val="21"/>
          <w:lang w:eastAsia="zh-CN"/>
        </w:rPr>
        <w:t xml:space="preserve">To get the </w:t>
      </w:r>
      <w:r>
        <w:rPr>
          <w:rFonts w:eastAsia="宋体"/>
          <w:sz w:val="21"/>
          <w:lang w:eastAsia="zh-CN"/>
        </w:rPr>
        <w:t xml:space="preserve">ECC value, the typical </w:t>
      </w:r>
      <w:r w:rsidRPr="00B75BE7">
        <w:rPr>
          <w:rFonts w:eastAsia="宋体"/>
          <w:sz w:val="21"/>
          <w:lang w:eastAsia="zh-CN"/>
        </w:rPr>
        <w:t>mathematical formula</w:t>
      </w:r>
      <w:r>
        <w:rPr>
          <w:rFonts w:eastAsia="宋体"/>
          <w:sz w:val="21"/>
          <w:lang w:eastAsia="zh-CN"/>
        </w:rPr>
        <w:t xml:space="preserve"> widely used for ECC OTA measurement [4] [5] based on </w:t>
      </w:r>
      <w:r w:rsidRPr="00B75BE7">
        <w:rPr>
          <w:rFonts w:eastAsia="宋体"/>
          <w:sz w:val="21"/>
          <w:lang w:eastAsia="zh-CN"/>
        </w:rPr>
        <w:t xml:space="preserve">3D radiation patterns </w:t>
      </w:r>
      <w:r>
        <w:rPr>
          <w:rFonts w:eastAsia="宋体"/>
          <w:sz w:val="21"/>
          <w:lang w:eastAsia="zh-CN"/>
        </w:rPr>
        <w:t>is as following:</w:t>
      </w:r>
    </w:p>
    <w:p w:rsidR="00142754" w:rsidRDefault="00142754" w:rsidP="00142754">
      <w:pPr>
        <w:pStyle w:val="25"/>
        <w:ind w:leftChars="-10" w:left="264"/>
        <w:jc w:val="center"/>
        <w:rPr>
          <w:rFonts w:eastAsia="宋体"/>
          <w:sz w:val="21"/>
          <w:lang w:eastAsia="zh-CN"/>
        </w:rPr>
      </w:pPr>
      <w:r>
        <w:rPr>
          <w:noProof/>
        </w:rPr>
        <w:drawing>
          <wp:inline distT="0" distB="0" distL="0" distR="0" wp14:anchorId="75B404E7" wp14:editId="162D0B3B">
            <wp:extent cx="4880900" cy="232021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82655" cy="2321046"/>
                    </a:xfrm>
                    <a:prstGeom prst="rect">
                      <a:avLst/>
                    </a:prstGeom>
                  </pic:spPr>
                </pic:pic>
              </a:graphicData>
            </a:graphic>
          </wp:inline>
        </w:drawing>
      </w:r>
    </w:p>
    <w:p w:rsidR="00142754" w:rsidRDefault="00142754" w:rsidP="00142754">
      <w:pPr>
        <w:pStyle w:val="25"/>
        <w:ind w:left="0" w:firstLine="0"/>
        <w:jc w:val="both"/>
        <w:rPr>
          <w:rFonts w:eastAsia="宋体"/>
          <w:sz w:val="21"/>
          <w:lang w:eastAsia="zh-CN"/>
        </w:rPr>
      </w:pPr>
      <w:r>
        <w:rPr>
          <w:rFonts w:eastAsia="宋体"/>
          <w:sz w:val="21"/>
          <w:lang w:eastAsia="zh-CN"/>
        </w:rPr>
        <w:t xml:space="preserve">In which, the </w:t>
      </w:r>
      <w:r w:rsidRPr="006115DD">
        <w:rPr>
          <w:rFonts w:eastAsia="宋体"/>
          <w:i/>
          <w:sz w:val="21"/>
          <w:lang w:eastAsia="zh-CN"/>
        </w:rPr>
        <w:t>E</w:t>
      </w:r>
      <w:r w:rsidRPr="006115DD">
        <w:rPr>
          <w:rFonts w:ascii="Symbol" w:eastAsia="宋体" w:hAnsi="Symbol"/>
          <w:i/>
          <w:sz w:val="21"/>
          <w:vertAlign w:val="subscript"/>
          <w:lang w:eastAsia="zh-CN"/>
        </w:rPr>
        <w:t></w:t>
      </w:r>
      <w:r w:rsidRPr="006115DD">
        <w:rPr>
          <w:rFonts w:eastAsia="宋体"/>
          <w:i/>
          <w:sz w:val="21"/>
          <w:vertAlign w:val="subscript"/>
          <w:lang w:eastAsia="zh-CN"/>
        </w:rPr>
        <w:t>1</w:t>
      </w:r>
      <w:r>
        <w:rPr>
          <w:rFonts w:eastAsia="宋体"/>
          <w:i/>
          <w:sz w:val="21"/>
          <w:lang w:eastAsia="zh-CN"/>
        </w:rPr>
        <w:t xml:space="preserve">, </w:t>
      </w:r>
      <w:r w:rsidRPr="00327E7D">
        <w:rPr>
          <w:rFonts w:eastAsia="宋体"/>
          <w:i/>
          <w:sz w:val="21"/>
          <w:lang w:eastAsia="zh-CN"/>
        </w:rPr>
        <w:t>E</w:t>
      </w:r>
      <w:r w:rsidRPr="00327E7D">
        <w:rPr>
          <w:rFonts w:ascii="Symbol" w:eastAsia="宋体" w:hAnsi="Symbol"/>
          <w:i/>
          <w:sz w:val="21"/>
          <w:vertAlign w:val="subscript"/>
          <w:lang w:eastAsia="zh-CN"/>
        </w:rPr>
        <w:t></w:t>
      </w:r>
      <w:r>
        <w:rPr>
          <w:rFonts w:ascii="Symbol" w:eastAsia="宋体" w:hAnsi="Symbol"/>
          <w:i/>
          <w:sz w:val="21"/>
          <w:vertAlign w:val="subscript"/>
          <w:lang w:eastAsia="zh-CN"/>
        </w:rPr>
        <w:t></w:t>
      </w:r>
      <w:r>
        <w:rPr>
          <w:rFonts w:eastAsia="宋体"/>
          <w:i/>
          <w:sz w:val="21"/>
          <w:lang w:eastAsia="zh-CN"/>
        </w:rPr>
        <w:t xml:space="preserve">, </w:t>
      </w:r>
      <w:r w:rsidRPr="00327E7D">
        <w:rPr>
          <w:rFonts w:eastAsia="宋体"/>
          <w:i/>
          <w:sz w:val="21"/>
          <w:lang w:eastAsia="zh-CN"/>
        </w:rPr>
        <w:t>E</w:t>
      </w:r>
      <w:r>
        <w:rPr>
          <w:rFonts w:ascii="Symbol" w:eastAsia="宋体" w:hAnsi="Symbol"/>
          <w:i/>
          <w:sz w:val="21"/>
          <w:vertAlign w:val="subscript"/>
          <w:lang w:eastAsia="zh-CN"/>
        </w:rPr>
        <w:t></w:t>
      </w:r>
      <w:r>
        <w:rPr>
          <w:rFonts w:ascii="Symbol" w:eastAsia="宋体" w:hAnsi="Symbol"/>
          <w:i/>
          <w:sz w:val="21"/>
          <w:vertAlign w:val="subscript"/>
          <w:lang w:eastAsia="zh-CN"/>
        </w:rPr>
        <w:t></w:t>
      </w:r>
      <w:r>
        <w:rPr>
          <w:rFonts w:eastAsia="宋体"/>
          <w:i/>
          <w:sz w:val="21"/>
          <w:lang w:eastAsia="zh-CN"/>
        </w:rPr>
        <w:t xml:space="preserve">, </w:t>
      </w:r>
      <w:r w:rsidRPr="00327E7D">
        <w:rPr>
          <w:rFonts w:eastAsia="宋体"/>
          <w:i/>
          <w:sz w:val="21"/>
          <w:lang w:eastAsia="zh-CN"/>
        </w:rPr>
        <w:t>E</w:t>
      </w:r>
      <w:r>
        <w:rPr>
          <w:rFonts w:ascii="Symbol" w:eastAsia="宋体" w:hAnsi="Symbol"/>
          <w:i/>
          <w:sz w:val="21"/>
          <w:vertAlign w:val="subscript"/>
          <w:lang w:eastAsia="zh-CN"/>
        </w:rPr>
        <w:t></w:t>
      </w:r>
      <w:r>
        <w:rPr>
          <w:rFonts w:ascii="Symbol" w:eastAsia="宋体" w:hAnsi="Symbol"/>
          <w:i/>
          <w:sz w:val="21"/>
          <w:vertAlign w:val="subscript"/>
          <w:lang w:eastAsia="zh-CN"/>
        </w:rPr>
        <w:t></w:t>
      </w:r>
      <w:r>
        <w:rPr>
          <w:rFonts w:ascii="Symbol" w:eastAsia="宋体" w:hAnsi="Symbol"/>
          <w:i/>
          <w:sz w:val="21"/>
          <w:vertAlign w:val="subscript"/>
          <w:lang w:eastAsia="zh-CN"/>
        </w:rPr>
        <w:t></w:t>
      </w:r>
      <w:r>
        <w:rPr>
          <w:rFonts w:eastAsia="宋体"/>
          <w:sz w:val="21"/>
          <w:lang w:eastAsia="zh-CN"/>
        </w:rPr>
        <w:t xml:space="preserve"> are </w:t>
      </w:r>
      <w:r w:rsidRPr="00B75BE7">
        <w:rPr>
          <w:rFonts w:eastAsia="宋体"/>
          <w:sz w:val="21"/>
          <w:lang w:eastAsia="zh-CN"/>
        </w:rPr>
        <w:t xml:space="preserve">far-field </w:t>
      </w:r>
      <w:r>
        <w:rPr>
          <w:rFonts w:eastAsia="宋体"/>
          <w:sz w:val="21"/>
          <w:lang w:eastAsia="zh-CN"/>
        </w:rPr>
        <w:t xml:space="preserve">3D complex </w:t>
      </w:r>
      <w:r>
        <w:rPr>
          <w:rFonts w:eastAsia="宋体" w:hint="eastAsia"/>
          <w:sz w:val="21"/>
          <w:lang w:eastAsia="zh-CN"/>
        </w:rPr>
        <w:t>antenna</w:t>
      </w:r>
      <w:r>
        <w:rPr>
          <w:rFonts w:eastAsia="宋体"/>
          <w:sz w:val="21"/>
          <w:lang w:eastAsia="zh-CN"/>
        </w:rPr>
        <w:t xml:space="preserve"> patterns (i.e., magnitude and phase) of the two antennas at two different polarizations (</w:t>
      </w:r>
      <w:r w:rsidRPr="00E02D47">
        <w:rPr>
          <w:rFonts w:ascii="Symbol" w:eastAsia="宋体" w:hAnsi="Symbol"/>
          <w:i/>
          <w:sz w:val="21"/>
          <w:lang w:eastAsia="zh-CN"/>
        </w:rPr>
        <w:t></w:t>
      </w:r>
      <w:r w:rsidRPr="00E02D47">
        <w:rPr>
          <w:rFonts w:eastAsia="宋体"/>
          <w:i/>
          <w:sz w:val="21"/>
          <w:lang w:eastAsia="zh-CN"/>
        </w:rPr>
        <w:t xml:space="preserve"> </w:t>
      </w:r>
      <w:r>
        <w:rPr>
          <w:rFonts w:eastAsia="宋体"/>
          <w:sz w:val="21"/>
          <w:lang w:eastAsia="zh-CN"/>
        </w:rPr>
        <w:t xml:space="preserve">and </w:t>
      </w:r>
      <w:r w:rsidRPr="00E02D47">
        <w:rPr>
          <w:rFonts w:ascii="Symbol" w:eastAsia="宋体" w:hAnsi="Symbol"/>
          <w:i/>
          <w:sz w:val="21"/>
          <w:lang w:eastAsia="zh-CN"/>
        </w:rPr>
        <w:t></w:t>
      </w:r>
      <w:r>
        <w:rPr>
          <w:rFonts w:eastAsia="宋体"/>
          <w:sz w:val="21"/>
          <w:lang w:eastAsia="zh-CN"/>
        </w:rPr>
        <w:t xml:space="preserve">). The XPR value </w:t>
      </w:r>
      <w:r w:rsidRPr="00710E7B">
        <w:rPr>
          <w:rFonts w:eastAsia="宋体"/>
          <w:sz w:val="21"/>
          <w:lang w:eastAsia="zh-CN"/>
        </w:rPr>
        <w:t>is the cross</w:t>
      </w:r>
      <w:r>
        <w:rPr>
          <w:rFonts w:eastAsia="宋体"/>
          <w:sz w:val="21"/>
          <w:lang w:eastAsia="zh-CN"/>
        </w:rPr>
        <w:t>-</w:t>
      </w:r>
      <w:r w:rsidRPr="00710E7B">
        <w:rPr>
          <w:rFonts w:eastAsia="宋体"/>
          <w:sz w:val="21"/>
          <w:lang w:eastAsia="zh-CN"/>
        </w:rPr>
        <w:t>polarization power ratio of the incident waves</w:t>
      </w:r>
      <w:r>
        <w:rPr>
          <w:rFonts w:eastAsia="宋体"/>
          <w:sz w:val="21"/>
          <w:lang w:eastAsia="zh-CN"/>
        </w:rPr>
        <w:t xml:space="preserve">, which depends on the adopted power distributions. </w:t>
      </w:r>
      <w:r>
        <w:rPr>
          <w:rFonts w:eastAsia="宋体"/>
          <w:i/>
          <w:sz w:val="21"/>
          <w:lang w:eastAsia="zh-CN"/>
        </w:rPr>
        <w:t>P</w:t>
      </w:r>
      <w:r w:rsidRPr="006115DD">
        <w:rPr>
          <w:rFonts w:ascii="Symbol" w:eastAsia="宋体" w:hAnsi="Symbol"/>
          <w:i/>
          <w:sz w:val="21"/>
          <w:vertAlign w:val="subscript"/>
          <w:lang w:eastAsia="zh-CN"/>
        </w:rPr>
        <w:t></w:t>
      </w:r>
      <w:r w:rsidRPr="00B75BE7">
        <w:rPr>
          <w:rFonts w:eastAsia="宋体"/>
          <w:i/>
          <w:sz w:val="21"/>
          <w:lang w:eastAsia="zh-CN"/>
        </w:rPr>
        <w:t xml:space="preserve"> </w:t>
      </w:r>
      <w:r w:rsidRPr="00E02D47">
        <w:rPr>
          <w:rFonts w:eastAsia="宋体"/>
          <w:sz w:val="21"/>
          <w:lang w:eastAsia="zh-CN"/>
        </w:rPr>
        <w:t>and</w:t>
      </w:r>
      <w:r w:rsidRPr="00710E7B">
        <w:rPr>
          <w:rFonts w:eastAsia="宋体"/>
          <w:sz w:val="21"/>
          <w:lang w:eastAsia="zh-CN"/>
        </w:rPr>
        <w:t xml:space="preserve"> </w:t>
      </w:r>
      <w:r>
        <w:rPr>
          <w:rFonts w:eastAsia="宋体"/>
          <w:i/>
          <w:sz w:val="21"/>
          <w:lang w:eastAsia="zh-CN"/>
        </w:rPr>
        <w:t>P</w:t>
      </w:r>
      <w:r>
        <w:rPr>
          <w:rFonts w:ascii="Symbol" w:eastAsia="宋体" w:hAnsi="Symbol"/>
          <w:i/>
          <w:sz w:val="21"/>
          <w:vertAlign w:val="subscript"/>
          <w:lang w:eastAsia="zh-CN"/>
        </w:rPr>
        <w:t></w:t>
      </w:r>
      <w:r>
        <w:rPr>
          <w:rFonts w:ascii="Symbol" w:eastAsia="宋体" w:hAnsi="Symbol"/>
          <w:i/>
          <w:sz w:val="21"/>
          <w:vertAlign w:val="subscript"/>
          <w:lang w:eastAsia="zh-CN"/>
        </w:rPr>
        <w:t></w:t>
      </w:r>
      <w:r>
        <w:rPr>
          <w:rFonts w:ascii="Symbol" w:eastAsia="宋体" w:hAnsi="Symbol"/>
          <w:i/>
          <w:sz w:val="21"/>
          <w:vertAlign w:val="subscript"/>
          <w:lang w:eastAsia="zh-CN"/>
        </w:rPr>
        <w:t></w:t>
      </w:r>
      <w:r w:rsidRPr="00710E7B">
        <w:rPr>
          <w:rFonts w:eastAsia="宋体"/>
          <w:sz w:val="21"/>
          <w:lang w:eastAsia="zh-CN"/>
        </w:rPr>
        <w:t>are components of the angular density functions of the incoming plane waves</w:t>
      </w:r>
      <w:r>
        <w:rPr>
          <w:rFonts w:eastAsia="宋体"/>
          <w:sz w:val="21"/>
          <w:lang w:eastAsia="zh-CN"/>
        </w:rPr>
        <w:t xml:space="preserve">.   </w:t>
      </w:r>
    </w:p>
    <w:p w:rsidR="00142754" w:rsidRDefault="00142754" w:rsidP="00142754">
      <w:pPr>
        <w:pStyle w:val="25"/>
        <w:ind w:left="0" w:firstLine="0"/>
        <w:jc w:val="both"/>
        <w:rPr>
          <w:rFonts w:eastAsia="宋体"/>
          <w:sz w:val="21"/>
          <w:lang w:eastAsia="zh-CN"/>
        </w:rPr>
      </w:pPr>
      <w:r>
        <w:rPr>
          <w:rFonts w:eastAsia="宋体"/>
          <w:sz w:val="21"/>
          <w:lang w:eastAsia="zh-CN"/>
        </w:rPr>
        <w:t xml:space="preserve">The </w:t>
      </w:r>
      <w:r w:rsidRPr="00B75BE7">
        <w:rPr>
          <w:rFonts w:eastAsia="宋体"/>
          <w:sz w:val="21"/>
          <w:lang w:eastAsia="zh-CN"/>
        </w:rPr>
        <w:t>performance of the MIMO antenna is strongly affected by the ECC between the antenna elements</w:t>
      </w:r>
      <w:r>
        <w:rPr>
          <w:rFonts w:eastAsia="宋体"/>
          <w:sz w:val="21"/>
          <w:lang w:eastAsia="zh-CN"/>
        </w:rPr>
        <w:t>, generally, ECC ranges from 0 (no correlation, best MIMO gain) to 1 (identical patterns, no MIMO gain).</w:t>
      </w:r>
    </w:p>
    <w:p w:rsidR="00142754" w:rsidRPr="00F202F4" w:rsidRDefault="00142754" w:rsidP="00142754">
      <w:pPr>
        <w:pStyle w:val="25"/>
        <w:ind w:left="0" w:firstLine="0"/>
        <w:jc w:val="both"/>
        <w:rPr>
          <w:rFonts w:eastAsia="宋体"/>
          <w:sz w:val="21"/>
          <w:lang w:eastAsia="zh-CN"/>
        </w:rPr>
      </w:pPr>
      <w:r>
        <w:rPr>
          <w:rFonts w:eastAsia="宋体"/>
          <w:sz w:val="21"/>
          <w:lang w:eastAsia="zh-CN"/>
        </w:rPr>
        <w:t xml:space="preserve">Typically, ECC should be smaller than 0.3 for bands &gt;1GHz, and smaller than 0.5 for bands &lt;1GHz.  </w:t>
      </w:r>
    </w:p>
    <w:p w:rsidR="00142754" w:rsidRPr="00142754" w:rsidRDefault="00142754" w:rsidP="00F85B5A">
      <w:pPr>
        <w:pStyle w:val="25"/>
        <w:ind w:leftChars="-10" w:left="264"/>
        <w:rPr>
          <w:rFonts w:eastAsia="宋体"/>
          <w:lang w:eastAsia="zh-CN"/>
        </w:rPr>
      </w:pPr>
    </w:p>
    <w:sectPr w:rsidR="00142754" w:rsidRPr="00142754"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554" w:rsidRDefault="00BB7554">
      <w:r>
        <w:separator/>
      </w:r>
    </w:p>
  </w:endnote>
  <w:endnote w:type="continuationSeparator" w:id="0">
    <w:p w:rsidR="00BB7554" w:rsidRDefault="00BB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554" w:rsidRDefault="00BB7554">
      <w:r>
        <w:separator/>
      </w:r>
    </w:p>
  </w:footnote>
  <w:footnote w:type="continuationSeparator" w:id="0">
    <w:p w:rsidR="00BB7554" w:rsidRDefault="00BB7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22"/>
  </w:num>
  <w:num w:numId="5">
    <w:abstractNumId w:val="8"/>
  </w:num>
  <w:num w:numId="6">
    <w:abstractNumId w:val="3"/>
  </w:num>
  <w:num w:numId="7">
    <w:abstractNumId w:val="14"/>
  </w:num>
  <w:num w:numId="8">
    <w:abstractNumId w:val="0"/>
  </w:num>
  <w:num w:numId="9">
    <w:abstractNumId w:val="1"/>
  </w:num>
  <w:num w:numId="10">
    <w:abstractNumId w:val="21"/>
  </w:num>
  <w:num w:numId="11">
    <w:abstractNumId w:val="7"/>
  </w:num>
  <w:num w:numId="12">
    <w:abstractNumId w:val="15"/>
  </w:num>
  <w:num w:numId="13">
    <w:abstractNumId w:val="17"/>
  </w:num>
  <w:num w:numId="14">
    <w:abstractNumId w:val="5"/>
  </w:num>
  <w:num w:numId="15">
    <w:abstractNumId w:val="16"/>
  </w:num>
  <w:num w:numId="16">
    <w:abstractNumId w:val="10"/>
  </w:num>
  <w:num w:numId="17">
    <w:abstractNumId w:val="18"/>
  </w:num>
  <w:num w:numId="18">
    <w:abstractNumId w:val="19"/>
  </w:num>
  <w:num w:numId="19">
    <w:abstractNumId w:val="2"/>
  </w:num>
  <w:num w:numId="20">
    <w:abstractNumId w:val="4"/>
  </w:num>
  <w:num w:numId="21">
    <w:abstractNumId w:val="20"/>
  </w:num>
  <w:num w:numId="22">
    <w:abstractNumId w:val="9"/>
  </w:num>
  <w:num w:numId="2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9B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3CB"/>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554"/>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BFE"/>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76CF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459CF-AFB5-4115-8439-243CBBB0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853</TotalTime>
  <Pages>4</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5889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18</cp:revision>
  <cp:lastPrinted>2010-01-07T02:23:00Z</cp:lastPrinted>
  <dcterms:created xsi:type="dcterms:W3CDTF">2021-04-02T09:10:00Z</dcterms:created>
  <dcterms:modified xsi:type="dcterms:W3CDTF">2023-02-17T12:25:00Z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