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4D7" w:rsidRPr="00F144D7" w:rsidRDefault="00F144D7" w:rsidP="00F144D7">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sidRPr="00F144D7">
        <w:rPr>
          <w:rFonts w:cs="Arial"/>
          <w:noProof w:val="0"/>
          <w:sz w:val="22"/>
        </w:rPr>
        <w:tab/>
      </w:r>
      <w:r w:rsidR="003E37C4" w:rsidRPr="003E37C4">
        <w:rPr>
          <w:rFonts w:cs="Arial"/>
          <w:noProof w:val="0"/>
          <w:sz w:val="22"/>
        </w:rPr>
        <w:t>R4-2301537</w:t>
      </w:r>
    </w:p>
    <w:p w:rsidR="00F144D7" w:rsidRPr="00F144D7" w:rsidRDefault="00F144D7" w:rsidP="00F144D7">
      <w:pPr>
        <w:pStyle w:val="a5"/>
        <w:tabs>
          <w:tab w:val="right" w:pos="9781"/>
          <w:tab w:val="right" w:pos="13323"/>
        </w:tabs>
        <w:spacing w:before="60" w:after="60"/>
        <w:outlineLvl w:val="0"/>
        <w:rPr>
          <w:rFonts w:cs="Arial"/>
          <w:noProof w:val="0"/>
          <w:sz w:val="22"/>
        </w:rPr>
      </w:pPr>
      <w:r w:rsidRPr="00F144D7">
        <w:rPr>
          <w:rFonts w:cs="Arial"/>
          <w:noProof w:val="0"/>
          <w:sz w:val="22"/>
        </w:rPr>
        <w:t>Athens, Greece, Feb. 27th – Mar. 3rd, 2023</w:t>
      </w:r>
    </w:p>
    <w:p w:rsidR="00027C14" w:rsidRPr="00F144D7"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C6BFE" w:rsidRPr="003C6BFE">
        <w:rPr>
          <w:rFonts w:ascii="Arial" w:hAnsi="Arial" w:cs="Arial"/>
          <w:sz w:val="22"/>
        </w:rPr>
        <w:t>Discussion on 4Tx UE RF 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C6BFE" w:rsidRPr="003C6BFE">
        <w:rPr>
          <w:rFonts w:ascii="Arial" w:hAnsi="Arial" w:cs="Arial"/>
          <w:sz w:val="22"/>
          <w:lang w:val="en-US"/>
        </w:rPr>
        <w:t>9.6.2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25434C" w:rsidRDefault="008C1345" w:rsidP="00E41CB0">
      <w:pPr>
        <w:overflowPunct/>
        <w:autoSpaceDE/>
        <w:autoSpaceDN/>
        <w:adjustRightInd/>
        <w:jc w:val="both"/>
        <w:textAlignment w:val="auto"/>
        <w:rPr>
          <w:rFonts w:eastAsia="宋体"/>
          <w:lang w:eastAsia="zh-CN"/>
        </w:rPr>
      </w:pPr>
      <w:r>
        <w:rPr>
          <w:rFonts w:eastAsia="宋体"/>
          <w:lang w:eastAsia="zh-CN"/>
        </w:rPr>
        <w:t>The</w:t>
      </w:r>
      <w:r w:rsidR="00A865E1">
        <w:rPr>
          <w:rFonts w:eastAsia="宋体"/>
          <w:lang w:eastAsia="zh-CN"/>
        </w:rPr>
        <w:t xml:space="preserve"> </w:t>
      </w:r>
      <w:r w:rsidR="000937AF">
        <w:rPr>
          <w:rFonts w:eastAsia="宋体"/>
          <w:lang w:eastAsia="zh-CN"/>
        </w:rPr>
        <w:t>4Tx</w:t>
      </w:r>
      <w:r w:rsidR="0025434C">
        <w:rPr>
          <w:rFonts w:eastAsia="宋体"/>
          <w:lang w:eastAsia="zh-CN"/>
        </w:rPr>
        <w:t xml:space="preserve"> in FR1 has been discussed for several meetings, the remaining issues has been captured in the WF [1] and the Topic summary is in [2]. </w:t>
      </w:r>
      <w:bookmarkStart w:id="4" w:name="_GoBack"/>
      <w:bookmarkEnd w:id="4"/>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25434C">
        <w:rPr>
          <w:rFonts w:eastAsia="宋体"/>
          <w:lang w:eastAsia="zh-CN"/>
        </w:rPr>
        <w:t>some views were provided for the remaining issues</w:t>
      </w:r>
      <w:r w:rsidR="00E61506">
        <w:rPr>
          <w:rFonts w:eastAsia="宋体"/>
          <w:lang w:eastAsia="zh-CN"/>
        </w:rPr>
        <w:t xml:space="preserve"> of 4Tx</w:t>
      </w:r>
      <w:r w:rsidR="0025434C">
        <w:rPr>
          <w:rFonts w:eastAsia="宋体"/>
          <w:lang w:eastAsia="zh-CN"/>
        </w:rPr>
        <w:t>.</w:t>
      </w:r>
    </w:p>
    <w:p w:rsidR="006C3DB4" w:rsidRDefault="00FD75DD" w:rsidP="006C3DB4">
      <w:pPr>
        <w:pStyle w:val="1"/>
        <w:rPr>
          <w:rFonts w:eastAsia="宋体"/>
          <w:lang w:eastAsia="zh-CN"/>
        </w:rPr>
      </w:pPr>
      <w:r w:rsidRPr="00E14F5F">
        <w:rPr>
          <w:rFonts w:eastAsia="宋体"/>
          <w:lang w:eastAsia="zh-CN"/>
        </w:rPr>
        <w:t>Discussion</w:t>
      </w:r>
    </w:p>
    <w:p w:rsidR="000937AF" w:rsidRPr="00C40B13" w:rsidRDefault="0060769F" w:rsidP="000937AF">
      <w:pPr>
        <w:rPr>
          <w:rFonts w:eastAsiaTheme="minorEastAsia"/>
          <w:b/>
          <w:u w:val="single"/>
          <w:lang w:eastAsia="zh-CN"/>
        </w:rPr>
      </w:pPr>
      <w:r w:rsidRPr="0060769F">
        <w:rPr>
          <w:rFonts w:eastAsiaTheme="minorEastAsia" w:hint="eastAsia"/>
          <w:b/>
          <w:u w:val="single"/>
          <w:lang w:eastAsia="zh-CN"/>
        </w:rPr>
        <w:t>Num</w:t>
      </w:r>
      <w:r w:rsidRPr="0060769F">
        <w:rPr>
          <w:rFonts w:eastAsiaTheme="minorEastAsia"/>
          <w:b/>
          <w:u w:val="single"/>
          <w:lang w:eastAsia="zh-CN"/>
        </w:rPr>
        <w:t>ber of Requirements set</w:t>
      </w:r>
      <w:r w:rsidRPr="0060769F">
        <w:rPr>
          <w:rFonts w:eastAsiaTheme="minorEastAsia" w:hint="eastAsia"/>
          <w:b/>
          <w:u w:val="single"/>
          <w:lang w:eastAsia="zh-CN"/>
        </w:rPr>
        <w:t>(</w:t>
      </w:r>
      <w:r w:rsidRPr="0060769F">
        <w:rPr>
          <w:rFonts w:eastAsiaTheme="minorEastAsia"/>
          <w:b/>
          <w:u w:val="single"/>
          <w:lang w:eastAsia="zh-CN"/>
        </w:rPr>
        <w:t>s)</w:t>
      </w:r>
    </w:p>
    <w:p w:rsidR="000937AF" w:rsidRDefault="000937AF" w:rsidP="000937AF">
      <w:pPr>
        <w:rPr>
          <w:rFonts w:eastAsia="宋体"/>
          <w:sz w:val="21"/>
          <w:lang w:eastAsia="zh-CN"/>
        </w:rPr>
      </w:pPr>
      <w:r>
        <w:rPr>
          <w:rFonts w:eastAsia="宋体"/>
          <w:sz w:val="21"/>
          <w:lang w:eastAsia="zh-CN"/>
        </w:rPr>
        <w:t>In the WF</w:t>
      </w:r>
      <w:r w:rsidR="0060769F">
        <w:rPr>
          <w:rFonts w:eastAsia="宋体"/>
          <w:sz w:val="21"/>
          <w:lang w:eastAsia="zh-CN"/>
        </w:rPr>
        <w:t xml:space="preserve"> </w:t>
      </w:r>
      <w:r>
        <w:rPr>
          <w:rFonts w:eastAsia="宋体"/>
          <w:sz w:val="21"/>
          <w:lang w:eastAsia="zh-CN"/>
        </w:rPr>
        <w:t>[3], there is following agreement:</w:t>
      </w:r>
    </w:p>
    <w:p w:rsidR="0060769F" w:rsidRPr="0060769F" w:rsidRDefault="0060769F" w:rsidP="0060769F">
      <w:pPr>
        <w:pStyle w:val="aff5"/>
        <w:numPr>
          <w:ilvl w:val="1"/>
          <w:numId w:val="23"/>
        </w:numPr>
        <w:overflowPunct/>
        <w:autoSpaceDE/>
        <w:autoSpaceDN/>
        <w:adjustRightInd/>
        <w:spacing w:after="120"/>
        <w:contextualSpacing w:val="0"/>
        <w:textAlignment w:val="auto"/>
        <w:rPr>
          <w:i/>
          <w:szCs w:val="24"/>
          <w:shd w:val="pct15" w:color="auto" w:fill="FFFFFF"/>
          <w:lang w:eastAsia="zh-CN"/>
        </w:rPr>
      </w:pPr>
      <w:r w:rsidRPr="0060769F">
        <w:rPr>
          <w:i/>
          <w:szCs w:val="24"/>
          <w:shd w:val="pct15" w:color="auto" w:fill="FFFFFF"/>
          <w:lang w:eastAsia="zh-CN"/>
        </w:rPr>
        <w:t>Proposals</w:t>
      </w:r>
    </w:p>
    <w:p w:rsidR="0060769F" w:rsidRPr="0060769F" w:rsidRDefault="0060769F" w:rsidP="0060769F">
      <w:pPr>
        <w:pStyle w:val="aff5"/>
        <w:numPr>
          <w:ilvl w:val="2"/>
          <w:numId w:val="23"/>
        </w:numPr>
        <w:overflowPunct/>
        <w:autoSpaceDE/>
        <w:autoSpaceDN/>
        <w:adjustRightInd/>
        <w:spacing w:after="120"/>
        <w:contextualSpacing w:val="0"/>
        <w:textAlignment w:val="auto"/>
        <w:rPr>
          <w:i/>
          <w:szCs w:val="24"/>
          <w:shd w:val="pct15" w:color="auto" w:fill="FFFFFF"/>
          <w:lang w:eastAsia="zh-CN"/>
        </w:rPr>
      </w:pPr>
      <w:r w:rsidRPr="0060769F">
        <w:rPr>
          <w:i/>
          <w:szCs w:val="24"/>
          <w:shd w:val="pct15" w:color="auto" w:fill="FFFFFF"/>
          <w:lang w:eastAsia="zh-CN"/>
        </w:rPr>
        <w:t>Option 1: Targeting one set of requirements including CPE/FWA/Vehicular/Industrial devices</w:t>
      </w:r>
    </w:p>
    <w:p w:rsidR="0060769F" w:rsidRPr="0060769F" w:rsidRDefault="0060769F" w:rsidP="0060769F">
      <w:pPr>
        <w:pStyle w:val="aff5"/>
        <w:numPr>
          <w:ilvl w:val="3"/>
          <w:numId w:val="23"/>
        </w:numPr>
        <w:overflowPunct/>
        <w:autoSpaceDE/>
        <w:autoSpaceDN/>
        <w:adjustRightInd/>
        <w:spacing w:after="120"/>
        <w:contextualSpacing w:val="0"/>
        <w:textAlignment w:val="auto"/>
        <w:rPr>
          <w:i/>
          <w:szCs w:val="24"/>
          <w:shd w:val="pct15" w:color="auto" w:fill="FFFFFF"/>
          <w:lang w:eastAsia="zh-CN"/>
        </w:rPr>
      </w:pPr>
      <w:r w:rsidRPr="0060769F">
        <w:rPr>
          <w:i/>
          <w:szCs w:val="24"/>
          <w:shd w:val="pct15" w:color="auto" w:fill="FFFFFF"/>
          <w:lang w:eastAsia="zh-CN"/>
        </w:rPr>
        <w:t>Antenna isolation of those types not necessarily the same.</w:t>
      </w:r>
    </w:p>
    <w:p w:rsidR="0060769F" w:rsidRPr="0060769F" w:rsidRDefault="0060769F" w:rsidP="0060769F">
      <w:pPr>
        <w:pStyle w:val="aff5"/>
        <w:numPr>
          <w:ilvl w:val="2"/>
          <w:numId w:val="23"/>
        </w:numPr>
        <w:overflowPunct/>
        <w:autoSpaceDE/>
        <w:autoSpaceDN/>
        <w:adjustRightInd/>
        <w:spacing w:after="120"/>
        <w:contextualSpacing w:val="0"/>
        <w:textAlignment w:val="auto"/>
        <w:rPr>
          <w:i/>
          <w:szCs w:val="24"/>
          <w:shd w:val="pct15" w:color="auto" w:fill="FFFFFF"/>
          <w:lang w:eastAsia="zh-CN"/>
        </w:rPr>
      </w:pPr>
      <w:r w:rsidRPr="0060769F">
        <w:rPr>
          <w:i/>
          <w:szCs w:val="24"/>
          <w:shd w:val="pct15" w:color="auto" w:fill="FFFFFF"/>
          <w:lang w:eastAsia="zh-CN"/>
        </w:rPr>
        <w:t>Option 2: Targeting two set of requirements for CPE/FWA and Vehicular UE respectively</w:t>
      </w:r>
    </w:p>
    <w:p w:rsidR="0060769F" w:rsidRPr="0060769F" w:rsidRDefault="0060769F" w:rsidP="0060769F">
      <w:pPr>
        <w:pStyle w:val="aff5"/>
        <w:numPr>
          <w:ilvl w:val="2"/>
          <w:numId w:val="23"/>
        </w:numPr>
        <w:overflowPunct/>
        <w:autoSpaceDE/>
        <w:autoSpaceDN/>
        <w:adjustRightInd/>
        <w:spacing w:after="120"/>
        <w:contextualSpacing w:val="0"/>
        <w:textAlignment w:val="auto"/>
        <w:rPr>
          <w:i/>
          <w:szCs w:val="24"/>
          <w:shd w:val="pct15" w:color="auto" w:fill="FFFFFF"/>
          <w:lang w:eastAsia="zh-CN"/>
        </w:rPr>
      </w:pPr>
      <w:r w:rsidRPr="0060769F">
        <w:rPr>
          <w:rFonts w:hint="eastAsia"/>
          <w:i/>
          <w:szCs w:val="24"/>
          <w:shd w:val="pct15" w:color="auto" w:fill="FFFFFF"/>
          <w:lang w:eastAsia="zh-CN"/>
        </w:rPr>
        <w:t>O</w:t>
      </w:r>
      <w:r w:rsidRPr="0060769F">
        <w:rPr>
          <w:i/>
          <w:szCs w:val="24"/>
          <w:shd w:val="pct15" w:color="auto" w:fill="FFFFFF"/>
          <w:lang w:eastAsia="zh-CN"/>
        </w:rPr>
        <w:t>ption 3: Others</w:t>
      </w:r>
    </w:p>
    <w:p w:rsidR="0060769F" w:rsidRPr="0060769F" w:rsidRDefault="0060769F" w:rsidP="0060769F">
      <w:pPr>
        <w:pStyle w:val="aff5"/>
        <w:numPr>
          <w:ilvl w:val="1"/>
          <w:numId w:val="23"/>
        </w:numPr>
        <w:overflowPunct/>
        <w:autoSpaceDE/>
        <w:autoSpaceDN/>
        <w:adjustRightInd/>
        <w:spacing w:after="120"/>
        <w:contextualSpacing w:val="0"/>
        <w:textAlignment w:val="auto"/>
        <w:rPr>
          <w:i/>
          <w:szCs w:val="24"/>
          <w:shd w:val="pct15" w:color="auto" w:fill="FFFFFF"/>
          <w:lang w:eastAsia="zh-CN"/>
        </w:rPr>
      </w:pPr>
      <w:r w:rsidRPr="0060769F">
        <w:rPr>
          <w:i/>
          <w:szCs w:val="24"/>
          <w:shd w:val="pct15" w:color="auto" w:fill="FFFFFF"/>
          <w:lang w:eastAsia="zh-CN"/>
        </w:rPr>
        <w:t>WF</w:t>
      </w:r>
    </w:p>
    <w:p w:rsidR="0060769F" w:rsidRPr="0060769F" w:rsidRDefault="0060769F" w:rsidP="0060769F">
      <w:pPr>
        <w:pStyle w:val="aff5"/>
        <w:numPr>
          <w:ilvl w:val="2"/>
          <w:numId w:val="23"/>
        </w:numPr>
        <w:overflowPunct/>
        <w:autoSpaceDE/>
        <w:autoSpaceDN/>
        <w:adjustRightInd/>
        <w:spacing w:after="120"/>
        <w:contextualSpacing w:val="0"/>
        <w:textAlignment w:val="auto"/>
        <w:rPr>
          <w:i/>
          <w:szCs w:val="24"/>
          <w:shd w:val="pct15" w:color="auto" w:fill="FFFFFF"/>
          <w:lang w:eastAsia="zh-CN"/>
        </w:rPr>
      </w:pPr>
      <w:r w:rsidRPr="0060769F">
        <w:rPr>
          <w:i/>
          <w:szCs w:val="24"/>
          <w:shd w:val="pct15" w:color="auto" w:fill="FFFFFF"/>
          <w:lang w:eastAsia="zh-CN"/>
        </w:rPr>
        <w:t>No Agreements on this issue. Can be discussed further later after more study.</w:t>
      </w:r>
    </w:p>
    <w:p w:rsidR="0060769F" w:rsidRDefault="0060769F" w:rsidP="000937AF">
      <w:pPr>
        <w:rPr>
          <w:rFonts w:eastAsia="宋体"/>
          <w:sz w:val="21"/>
          <w:lang w:eastAsia="zh-CN"/>
        </w:rPr>
      </w:pPr>
      <w:r>
        <w:rPr>
          <w:rFonts w:eastAsia="宋体" w:hint="eastAsia"/>
          <w:sz w:val="21"/>
          <w:lang w:eastAsia="zh-CN"/>
        </w:rPr>
        <w:t>I</w:t>
      </w:r>
      <w:r>
        <w:rPr>
          <w:rFonts w:eastAsia="宋体"/>
          <w:sz w:val="21"/>
          <w:lang w:eastAsia="zh-CN"/>
        </w:rPr>
        <w:t>t seems a difficult</w:t>
      </w:r>
      <w:r w:rsidR="003E37C4">
        <w:rPr>
          <w:rFonts w:eastAsia="宋体" w:hint="eastAsia"/>
          <w:sz w:val="21"/>
          <w:lang w:eastAsia="zh-CN"/>
        </w:rPr>
        <w:t>y</w:t>
      </w:r>
      <w:r w:rsidR="003E37C4">
        <w:rPr>
          <w:rFonts w:eastAsia="宋体"/>
          <w:sz w:val="21"/>
          <w:lang w:eastAsia="zh-CN"/>
        </w:rPr>
        <w:t xml:space="preserve"> to converge </w:t>
      </w:r>
      <w:r>
        <w:rPr>
          <w:rFonts w:eastAsia="宋体"/>
          <w:sz w:val="21"/>
          <w:lang w:eastAsia="zh-CN"/>
        </w:rPr>
        <w:t xml:space="preserve">for this issue, since there is earlier agreement of antenna isolation for Vehicular UE </w:t>
      </w:r>
      <w:r>
        <w:rPr>
          <w:rFonts w:eastAsia="宋体" w:hint="eastAsia"/>
          <w:sz w:val="21"/>
          <w:lang w:eastAsia="zh-CN"/>
        </w:rPr>
        <w:t>which</w:t>
      </w:r>
      <w:r>
        <w:rPr>
          <w:rFonts w:eastAsia="宋体"/>
          <w:sz w:val="21"/>
          <w:lang w:eastAsia="zh-CN"/>
        </w:rPr>
        <w:t xml:space="preserve"> is different to CPE/FWA</w:t>
      </w:r>
      <w:r>
        <w:rPr>
          <w:rFonts w:eastAsia="宋体" w:hint="eastAsia"/>
          <w:sz w:val="21"/>
          <w:lang w:eastAsia="zh-CN"/>
        </w:rPr>
        <w:t>.</w:t>
      </w:r>
      <w:r>
        <w:rPr>
          <w:rFonts w:eastAsia="宋体"/>
          <w:sz w:val="21"/>
          <w:lang w:eastAsia="zh-CN"/>
        </w:rPr>
        <w:t xml:space="preserve"> This is usually </w:t>
      </w:r>
      <w:proofErr w:type="gramStart"/>
      <w:r>
        <w:rPr>
          <w:rFonts w:eastAsia="宋体"/>
          <w:sz w:val="21"/>
          <w:lang w:eastAsia="zh-CN"/>
        </w:rPr>
        <w:t>have</w:t>
      </w:r>
      <w:proofErr w:type="gramEnd"/>
      <w:r>
        <w:rPr>
          <w:rFonts w:eastAsia="宋体"/>
          <w:sz w:val="21"/>
          <w:lang w:eastAsia="zh-CN"/>
        </w:rPr>
        <w:t xml:space="preserve"> an impact to the requirements. However, considering t the simplicity of the spec, unified requirements is still attractive. It is proposed we can try to derive the requirements using different method, and see if some compromise of unified requirements is possible. </w:t>
      </w:r>
    </w:p>
    <w:p w:rsidR="0060769F" w:rsidRPr="0060769F" w:rsidRDefault="0060769F" w:rsidP="000937AF">
      <w:pPr>
        <w:rPr>
          <w:rFonts w:eastAsia="宋体"/>
          <w:b/>
          <w:sz w:val="21"/>
          <w:lang w:eastAsia="zh-CN"/>
        </w:rPr>
      </w:pPr>
      <w:r w:rsidRPr="0060769F">
        <w:rPr>
          <w:rFonts w:eastAsia="宋体" w:hint="eastAsia"/>
          <w:b/>
          <w:sz w:val="21"/>
          <w:lang w:eastAsia="zh-CN"/>
        </w:rPr>
        <w:t>P</w:t>
      </w:r>
      <w:r w:rsidRPr="0060769F">
        <w:rPr>
          <w:rFonts w:eastAsia="宋体"/>
          <w:b/>
          <w:sz w:val="21"/>
          <w:lang w:eastAsia="zh-CN"/>
        </w:rPr>
        <w:t>roposal</w:t>
      </w:r>
      <w:r>
        <w:rPr>
          <w:rFonts w:eastAsia="宋体"/>
          <w:b/>
          <w:sz w:val="21"/>
          <w:lang w:eastAsia="zh-CN"/>
        </w:rPr>
        <w:t xml:space="preserve"> 1</w:t>
      </w:r>
      <w:r w:rsidRPr="0060769F">
        <w:rPr>
          <w:rFonts w:eastAsia="宋体"/>
          <w:b/>
          <w:sz w:val="21"/>
          <w:lang w:eastAsia="zh-CN"/>
        </w:rPr>
        <w:t xml:space="preserve">: </w:t>
      </w:r>
      <w:r>
        <w:rPr>
          <w:rFonts w:eastAsia="宋体"/>
          <w:b/>
          <w:sz w:val="21"/>
          <w:lang w:eastAsia="zh-CN"/>
        </w:rPr>
        <w:t>Even the derivation using different assumption, unified requirements for different types can be tried.</w:t>
      </w:r>
    </w:p>
    <w:p w:rsidR="0060769F" w:rsidRDefault="0060769F" w:rsidP="000937AF">
      <w:pPr>
        <w:rPr>
          <w:rFonts w:eastAsia="宋体"/>
          <w:sz w:val="21"/>
          <w:lang w:eastAsia="zh-CN"/>
        </w:rPr>
      </w:pPr>
    </w:p>
    <w:p w:rsidR="0060769F" w:rsidRPr="0060769F" w:rsidRDefault="0060769F" w:rsidP="0060769F">
      <w:pPr>
        <w:rPr>
          <w:rFonts w:eastAsiaTheme="minorEastAsia"/>
          <w:b/>
          <w:u w:val="single"/>
          <w:lang w:eastAsia="zh-CN"/>
        </w:rPr>
      </w:pPr>
      <w:r w:rsidRPr="0060769F">
        <w:rPr>
          <w:rFonts w:eastAsiaTheme="minorEastAsia"/>
          <w:b/>
          <w:u w:val="single"/>
          <w:lang w:eastAsia="zh-CN"/>
        </w:rPr>
        <w:t>UL-MIMO 2-layer operation</w:t>
      </w:r>
    </w:p>
    <w:p w:rsidR="0060769F" w:rsidRDefault="0060769F" w:rsidP="000937AF">
      <w:pPr>
        <w:rPr>
          <w:szCs w:val="24"/>
          <w:lang w:eastAsia="zh-CN"/>
        </w:rPr>
      </w:pPr>
      <w:r>
        <w:rPr>
          <w:rFonts w:eastAsia="宋体" w:hint="eastAsia"/>
          <w:sz w:val="21"/>
          <w:lang w:eastAsia="zh-CN"/>
        </w:rPr>
        <w:t>T</w:t>
      </w:r>
      <w:r>
        <w:rPr>
          <w:rFonts w:eastAsia="宋体"/>
          <w:sz w:val="21"/>
          <w:lang w:eastAsia="zh-CN"/>
        </w:rPr>
        <w:t xml:space="preserve">here were some proposals to develop 2-layer UL-MIMO operation for </w:t>
      </w:r>
      <w:r w:rsidR="006C583D">
        <w:rPr>
          <w:rFonts w:eastAsia="宋体"/>
          <w:sz w:val="21"/>
          <w:lang w:eastAsia="zh-CN"/>
        </w:rPr>
        <w:t xml:space="preserve">4Tx case as a </w:t>
      </w:r>
      <w:proofErr w:type="gramStart"/>
      <w:r w:rsidR="006C583D">
        <w:rPr>
          <w:rFonts w:eastAsia="宋体"/>
          <w:sz w:val="21"/>
          <w:lang w:eastAsia="zh-CN"/>
        </w:rPr>
        <w:t>fall back</w:t>
      </w:r>
      <w:proofErr w:type="gramEnd"/>
      <w:r w:rsidR="006C583D">
        <w:rPr>
          <w:rFonts w:eastAsia="宋体"/>
          <w:sz w:val="21"/>
          <w:lang w:eastAsia="zh-CN"/>
        </w:rPr>
        <w:t xml:space="preserve"> mode. However, it is clearly stated that 1 layer would be first priority in earlier WF [3] and </w:t>
      </w:r>
      <w:proofErr w:type="gramStart"/>
      <w:r w:rsidR="006C583D" w:rsidRPr="00A44E0A">
        <w:rPr>
          <w:szCs w:val="24"/>
          <w:lang w:eastAsia="zh-CN"/>
        </w:rPr>
        <w:t>2 layer</w:t>
      </w:r>
      <w:proofErr w:type="gramEnd"/>
      <w:r w:rsidR="006C583D" w:rsidRPr="00A44E0A">
        <w:rPr>
          <w:szCs w:val="24"/>
          <w:lang w:eastAsia="zh-CN"/>
        </w:rPr>
        <w:t xml:space="preserve"> case</w:t>
      </w:r>
      <w:r w:rsidR="006C583D">
        <w:rPr>
          <w:szCs w:val="24"/>
          <w:lang w:eastAsia="zh-CN"/>
        </w:rPr>
        <w:t xml:space="preserve"> is for discussion in 2</w:t>
      </w:r>
      <w:r w:rsidR="006C583D" w:rsidRPr="006C583D">
        <w:rPr>
          <w:szCs w:val="24"/>
          <w:vertAlign w:val="superscript"/>
          <w:lang w:eastAsia="zh-CN"/>
        </w:rPr>
        <w:t>nd</w:t>
      </w:r>
      <w:r w:rsidR="006C583D">
        <w:rPr>
          <w:szCs w:val="24"/>
          <w:lang w:eastAsia="zh-CN"/>
        </w:rPr>
        <w:t xml:space="preserve"> stage. Since we are still not finish the 4-layer requirements, it seems a bit early to discuss </w:t>
      </w:r>
      <w:proofErr w:type="gramStart"/>
      <w:r w:rsidR="006C583D">
        <w:rPr>
          <w:szCs w:val="24"/>
          <w:lang w:eastAsia="zh-CN"/>
        </w:rPr>
        <w:t>2 layer</w:t>
      </w:r>
      <w:proofErr w:type="gramEnd"/>
      <w:r w:rsidR="006C583D">
        <w:rPr>
          <w:szCs w:val="24"/>
          <w:lang w:eastAsia="zh-CN"/>
        </w:rPr>
        <w:t xml:space="preserve"> configuration and requirements.</w:t>
      </w:r>
    </w:p>
    <w:p w:rsidR="006C583D" w:rsidRDefault="006C583D" w:rsidP="000937AF">
      <w:pPr>
        <w:rPr>
          <w:rFonts w:eastAsia="宋体"/>
          <w:b/>
          <w:sz w:val="21"/>
          <w:lang w:eastAsia="zh-CN"/>
        </w:rPr>
      </w:pPr>
      <w:r w:rsidRPr="006C583D">
        <w:rPr>
          <w:rFonts w:eastAsia="宋体" w:hint="eastAsia"/>
          <w:b/>
          <w:sz w:val="21"/>
          <w:lang w:eastAsia="zh-CN"/>
        </w:rPr>
        <w:t>P</w:t>
      </w:r>
      <w:r w:rsidRPr="006C583D">
        <w:rPr>
          <w:rFonts w:eastAsia="宋体"/>
          <w:b/>
          <w:sz w:val="21"/>
          <w:lang w:eastAsia="zh-CN"/>
        </w:rPr>
        <w:t>roposal 2: Discuss whether and how to introduce 2-layer operation with 4 antenna ports after 1-layer requirements is complete.</w:t>
      </w:r>
    </w:p>
    <w:p w:rsidR="006C583D" w:rsidRDefault="006C583D" w:rsidP="000937AF">
      <w:pPr>
        <w:rPr>
          <w:rFonts w:eastAsia="宋体"/>
          <w:b/>
          <w:sz w:val="21"/>
          <w:lang w:eastAsia="zh-CN"/>
        </w:rPr>
      </w:pPr>
    </w:p>
    <w:p w:rsidR="006C583D" w:rsidRPr="006C583D" w:rsidRDefault="006C583D" w:rsidP="000937AF">
      <w:pPr>
        <w:rPr>
          <w:rFonts w:eastAsiaTheme="minorEastAsia"/>
          <w:b/>
          <w:u w:val="single"/>
          <w:lang w:eastAsia="zh-CN"/>
        </w:rPr>
      </w:pPr>
      <w:r w:rsidRPr="006C583D">
        <w:rPr>
          <w:rFonts w:eastAsiaTheme="minorEastAsia" w:hint="eastAsia"/>
          <w:b/>
          <w:u w:val="single"/>
          <w:lang w:eastAsia="zh-CN"/>
        </w:rPr>
        <w:lastRenderedPageBreak/>
        <w:t>Power</w:t>
      </w:r>
      <w:r w:rsidRPr="006C583D">
        <w:rPr>
          <w:rFonts w:eastAsiaTheme="minorEastAsia"/>
          <w:b/>
          <w:u w:val="single"/>
          <w:lang w:eastAsia="zh-CN"/>
        </w:rPr>
        <w:t xml:space="preserve"> class </w:t>
      </w:r>
      <w:proofErr w:type="spellStart"/>
      <w:r w:rsidRPr="006C583D">
        <w:rPr>
          <w:rFonts w:eastAsiaTheme="minorEastAsia"/>
          <w:b/>
          <w:u w:val="single"/>
          <w:lang w:eastAsia="zh-CN"/>
        </w:rPr>
        <w:t>fallback</w:t>
      </w:r>
      <w:proofErr w:type="spellEnd"/>
    </w:p>
    <w:p w:rsidR="006C583D" w:rsidRDefault="006C583D" w:rsidP="000937AF">
      <w:pPr>
        <w:rPr>
          <w:rFonts w:eastAsia="宋体"/>
          <w:sz w:val="21"/>
          <w:lang w:eastAsia="zh-CN"/>
        </w:rPr>
      </w:pPr>
      <w:r>
        <w:rPr>
          <w:rFonts w:eastAsia="宋体" w:hint="eastAsia"/>
          <w:sz w:val="21"/>
          <w:lang w:eastAsia="zh-CN"/>
        </w:rPr>
        <w:t>T</w:t>
      </w:r>
      <w:r>
        <w:rPr>
          <w:rFonts w:eastAsia="宋体"/>
          <w:sz w:val="21"/>
          <w:lang w:eastAsia="zh-CN"/>
        </w:rPr>
        <w:t>here is the following proposal documented in the WF without agreements:</w:t>
      </w:r>
    </w:p>
    <w:p w:rsidR="006C583D" w:rsidRPr="006C583D" w:rsidRDefault="006C583D" w:rsidP="006C583D">
      <w:pPr>
        <w:pStyle w:val="aff5"/>
        <w:numPr>
          <w:ilvl w:val="0"/>
          <w:numId w:val="25"/>
        </w:numPr>
        <w:overflowPunct/>
        <w:autoSpaceDE/>
        <w:autoSpaceDN/>
        <w:adjustRightInd/>
        <w:spacing w:after="120"/>
        <w:ind w:left="720"/>
        <w:contextualSpacing w:val="0"/>
        <w:textAlignment w:val="auto"/>
        <w:rPr>
          <w:i/>
          <w:szCs w:val="24"/>
          <w:shd w:val="pct15" w:color="auto" w:fill="FFFFFF"/>
          <w:lang w:eastAsia="zh-CN"/>
        </w:rPr>
      </w:pPr>
      <w:r w:rsidRPr="006C583D">
        <w:rPr>
          <w:i/>
          <w:szCs w:val="24"/>
          <w:shd w:val="pct15" w:color="auto" w:fill="FFFFFF"/>
          <w:lang w:eastAsia="zh-CN"/>
        </w:rPr>
        <w:t>Proposals</w:t>
      </w:r>
    </w:p>
    <w:p w:rsidR="006C583D" w:rsidRPr="006C583D" w:rsidRDefault="006C583D" w:rsidP="006C583D">
      <w:pPr>
        <w:pStyle w:val="aff5"/>
        <w:numPr>
          <w:ilvl w:val="1"/>
          <w:numId w:val="25"/>
        </w:numPr>
        <w:overflowPunct/>
        <w:autoSpaceDE/>
        <w:autoSpaceDN/>
        <w:adjustRightInd/>
        <w:spacing w:after="120"/>
        <w:ind w:left="1440"/>
        <w:contextualSpacing w:val="0"/>
        <w:textAlignment w:val="auto"/>
        <w:rPr>
          <w:i/>
          <w:szCs w:val="24"/>
          <w:shd w:val="pct15" w:color="auto" w:fill="FFFFFF"/>
          <w:lang w:eastAsia="zh-CN"/>
        </w:rPr>
      </w:pPr>
      <w:r w:rsidRPr="006C583D">
        <w:rPr>
          <w:i/>
          <w:szCs w:val="24"/>
          <w:shd w:val="pct15" w:color="auto" w:fill="FFFFFF"/>
          <w:lang w:eastAsia="zh-CN"/>
        </w:rPr>
        <w:t>Proposal 1: Consider existing 2Tx PC2 requirements (Assuming 23</w:t>
      </w:r>
      <w:r w:rsidRPr="006C583D">
        <w:rPr>
          <w:rFonts w:hint="eastAsia"/>
          <w:i/>
          <w:szCs w:val="24"/>
          <w:shd w:val="pct15" w:color="auto" w:fill="FFFFFF"/>
          <w:lang w:eastAsia="zh-CN"/>
        </w:rPr>
        <w:t>+</w:t>
      </w:r>
      <w:r w:rsidRPr="006C583D">
        <w:rPr>
          <w:i/>
          <w:szCs w:val="24"/>
          <w:shd w:val="pct15" w:color="auto" w:fill="FFFFFF"/>
          <w:lang w:eastAsia="zh-CN"/>
        </w:rPr>
        <w:t xml:space="preserve">23 </w:t>
      </w:r>
      <w:r w:rsidRPr="006C583D">
        <w:rPr>
          <w:rFonts w:hint="eastAsia"/>
          <w:i/>
          <w:szCs w:val="24"/>
          <w:shd w:val="pct15" w:color="auto" w:fill="FFFFFF"/>
          <w:lang w:eastAsia="zh-CN"/>
        </w:rPr>
        <w:t>dBm</w:t>
      </w:r>
      <w:r w:rsidRPr="006C583D">
        <w:rPr>
          <w:i/>
          <w:szCs w:val="24"/>
          <w:shd w:val="pct15" w:color="auto" w:fill="FFFFFF"/>
          <w:lang w:eastAsia="zh-CN"/>
        </w:rPr>
        <w:t xml:space="preserve"> architecture) and 1Tx PC3 requirements as the </w:t>
      </w:r>
      <w:proofErr w:type="spellStart"/>
      <w:r w:rsidRPr="006C583D">
        <w:rPr>
          <w:i/>
          <w:szCs w:val="24"/>
          <w:shd w:val="pct15" w:color="auto" w:fill="FFFFFF"/>
          <w:lang w:eastAsia="zh-CN"/>
        </w:rPr>
        <w:t>fallback</w:t>
      </w:r>
      <w:proofErr w:type="spellEnd"/>
      <w:r w:rsidRPr="006C583D">
        <w:rPr>
          <w:i/>
          <w:szCs w:val="24"/>
          <w:shd w:val="pct15" w:color="auto" w:fill="FFFFFF"/>
          <w:lang w:eastAsia="zh-CN"/>
        </w:rPr>
        <w:t xml:space="preserve"> requirements for 4Tx PC1.5. </w:t>
      </w:r>
    </w:p>
    <w:p w:rsidR="006C583D" w:rsidRPr="006C583D" w:rsidRDefault="006C583D" w:rsidP="006C583D">
      <w:pPr>
        <w:pStyle w:val="aff5"/>
        <w:numPr>
          <w:ilvl w:val="1"/>
          <w:numId w:val="25"/>
        </w:numPr>
        <w:overflowPunct/>
        <w:autoSpaceDE/>
        <w:autoSpaceDN/>
        <w:adjustRightInd/>
        <w:spacing w:after="120"/>
        <w:ind w:left="1440"/>
        <w:contextualSpacing w:val="0"/>
        <w:textAlignment w:val="auto"/>
        <w:rPr>
          <w:i/>
          <w:szCs w:val="24"/>
          <w:shd w:val="pct15" w:color="auto" w:fill="FFFFFF"/>
          <w:lang w:eastAsia="zh-CN"/>
        </w:rPr>
      </w:pPr>
      <w:r w:rsidRPr="006C583D">
        <w:rPr>
          <w:rFonts w:hint="eastAsia"/>
          <w:i/>
          <w:szCs w:val="24"/>
          <w:shd w:val="pct15" w:color="auto" w:fill="FFFFFF"/>
          <w:lang w:eastAsia="zh-CN"/>
        </w:rPr>
        <w:t>P</w:t>
      </w:r>
      <w:r w:rsidRPr="006C583D">
        <w:rPr>
          <w:i/>
          <w:szCs w:val="24"/>
          <w:shd w:val="pct15" w:color="auto" w:fill="FFFFFF"/>
          <w:lang w:eastAsia="zh-CN"/>
        </w:rPr>
        <w:t xml:space="preserve">roposal 2: It is proposed to agree on whether UE need to keep same power class among different antenna port configurations first, if it is agreed then the power class </w:t>
      </w:r>
      <w:proofErr w:type="spellStart"/>
      <w:r w:rsidRPr="006C583D">
        <w:rPr>
          <w:i/>
          <w:szCs w:val="24"/>
          <w:shd w:val="pct15" w:color="auto" w:fill="FFFFFF"/>
          <w:lang w:eastAsia="zh-CN"/>
        </w:rPr>
        <w:t>fallback</w:t>
      </w:r>
      <w:proofErr w:type="spellEnd"/>
      <w:r w:rsidRPr="006C583D">
        <w:rPr>
          <w:i/>
          <w:szCs w:val="24"/>
          <w:shd w:val="pct15" w:color="auto" w:fill="FFFFFF"/>
          <w:lang w:eastAsia="zh-CN"/>
        </w:rPr>
        <w:t xml:space="preserve"> concept can be skipped.</w:t>
      </w:r>
    </w:p>
    <w:p w:rsidR="006C583D" w:rsidRPr="006C583D" w:rsidRDefault="006C583D" w:rsidP="006C583D">
      <w:pPr>
        <w:pStyle w:val="aff5"/>
        <w:numPr>
          <w:ilvl w:val="0"/>
          <w:numId w:val="25"/>
        </w:numPr>
        <w:overflowPunct/>
        <w:autoSpaceDE/>
        <w:autoSpaceDN/>
        <w:adjustRightInd/>
        <w:spacing w:after="120"/>
        <w:ind w:left="720"/>
        <w:contextualSpacing w:val="0"/>
        <w:textAlignment w:val="auto"/>
        <w:rPr>
          <w:i/>
          <w:szCs w:val="24"/>
          <w:shd w:val="pct15" w:color="auto" w:fill="FFFFFF"/>
          <w:lang w:eastAsia="zh-CN"/>
        </w:rPr>
      </w:pPr>
      <w:r w:rsidRPr="006C583D">
        <w:rPr>
          <w:i/>
          <w:szCs w:val="24"/>
          <w:shd w:val="pct15" w:color="auto" w:fill="FFFFFF"/>
          <w:lang w:eastAsia="zh-CN"/>
        </w:rPr>
        <w:t>WF</w:t>
      </w:r>
    </w:p>
    <w:p w:rsidR="006C583D" w:rsidRPr="006C583D" w:rsidRDefault="006C583D" w:rsidP="006C583D">
      <w:pPr>
        <w:pStyle w:val="aff5"/>
        <w:numPr>
          <w:ilvl w:val="1"/>
          <w:numId w:val="25"/>
        </w:numPr>
        <w:overflowPunct/>
        <w:autoSpaceDE/>
        <w:autoSpaceDN/>
        <w:adjustRightInd/>
        <w:spacing w:after="120"/>
        <w:ind w:left="1440"/>
        <w:contextualSpacing w:val="0"/>
        <w:textAlignment w:val="auto"/>
        <w:rPr>
          <w:i/>
          <w:szCs w:val="24"/>
          <w:shd w:val="pct15" w:color="auto" w:fill="FFFFFF"/>
          <w:lang w:eastAsia="zh-CN"/>
        </w:rPr>
      </w:pPr>
      <w:r w:rsidRPr="006C583D">
        <w:rPr>
          <w:i/>
          <w:szCs w:val="24"/>
          <w:shd w:val="pct15" w:color="auto" w:fill="FFFFFF"/>
          <w:lang w:eastAsia="zh-CN"/>
        </w:rPr>
        <w:t>FFS for next meeting</w:t>
      </w:r>
    </w:p>
    <w:p w:rsidR="003369E4" w:rsidRDefault="00FF30BC" w:rsidP="000937AF">
      <w:pPr>
        <w:rPr>
          <w:rFonts w:eastAsia="宋体"/>
          <w:sz w:val="21"/>
          <w:lang w:eastAsia="zh-CN"/>
        </w:rPr>
      </w:pPr>
      <w:r>
        <w:rPr>
          <w:rFonts w:eastAsia="宋体" w:hint="eastAsia"/>
          <w:sz w:val="21"/>
          <w:lang w:eastAsia="zh-CN"/>
        </w:rPr>
        <w:t>F</w:t>
      </w:r>
      <w:r>
        <w:rPr>
          <w:rFonts w:eastAsia="宋体"/>
          <w:sz w:val="21"/>
          <w:lang w:eastAsia="zh-CN"/>
        </w:rPr>
        <w:t xml:space="preserve">or the reference architecture of 4*23dBm PA for PC1.5, there may be difficulty for some 2-layer / 3-layer configuration to achieve PC1.5 by default implementation of only using some PAs. If UE is required to keep the same power class using this configuration, either UE would have to use some antenna virtualization similar to transparent </w:t>
      </w:r>
      <w:proofErr w:type="spellStart"/>
      <w:r>
        <w:rPr>
          <w:rFonts w:eastAsia="宋体"/>
          <w:sz w:val="21"/>
          <w:lang w:eastAsia="zh-CN"/>
        </w:rPr>
        <w:t>TxD</w:t>
      </w:r>
      <w:proofErr w:type="spellEnd"/>
      <w:r>
        <w:rPr>
          <w:rFonts w:eastAsia="宋体"/>
          <w:sz w:val="21"/>
          <w:lang w:eastAsia="zh-CN"/>
        </w:rPr>
        <w:t xml:space="preserve">, or have to equip PAs with higher power. We believe all of these schemes are belong to UE implementation, and might be difficult to be specified. </w:t>
      </w:r>
    </w:p>
    <w:p w:rsidR="003369E4" w:rsidRDefault="003369E4" w:rsidP="000937AF">
      <w:pPr>
        <w:rPr>
          <w:rFonts w:eastAsia="宋体"/>
          <w:sz w:val="21"/>
          <w:lang w:eastAsia="zh-CN"/>
        </w:rPr>
      </w:pPr>
      <w:r>
        <w:rPr>
          <w:rFonts w:eastAsia="宋体" w:hint="eastAsia"/>
          <w:sz w:val="21"/>
          <w:lang w:eastAsia="zh-CN"/>
        </w:rPr>
        <w:t>I</w:t>
      </w:r>
      <w:r>
        <w:rPr>
          <w:rFonts w:eastAsia="宋体"/>
          <w:sz w:val="21"/>
          <w:lang w:eastAsia="zh-CN"/>
        </w:rPr>
        <w:t>n addition, if UE’s power class frequently degraded due to different configuration, this may also degrade the syste</w:t>
      </w:r>
      <w:r>
        <w:rPr>
          <w:rFonts w:eastAsia="宋体" w:hint="eastAsia"/>
          <w:sz w:val="21"/>
          <w:lang w:eastAsia="zh-CN"/>
        </w:rPr>
        <w:t>m</w:t>
      </w:r>
      <w:r>
        <w:rPr>
          <w:rFonts w:eastAsia="宋体"/>
          <w:sz w:val="21"/>
          <w:lang w:eastAsia="zh-CN"/>
        </w:rPr>
        <w:t xml:space="preserve"> UL performance, and not a good implementation.</w:t>
      </w:r>
    </w:p>
    <w:p w:rsidR="00FF30BC" w:rsidRDefault="00FF30BC" w:rsidP="000937AF">
      <w:pPr>
        <w:rPr>
          <w:rFonts w:eastAsia="宋体"/>
          <w:sz w:val="21"/>
          <w:lang w:eastAsia="zh-CN"/>
        </w:rPr>
      </w:pPr>
      <w:r>
        <w:rPr>
          <w:rFonts w:eastAsia="宋体"/>
          <w:sz w:val="21"/>
          <w:lang w:eastAsia="zh-CN"/>
        </w:rPr>
        <w:t>Thus</w:t>
      </w:r>
      <w:r w:rsidR="003E37C4">
        <w:rPr>
          <w:rFonts w:eastAsia="宋体"/>
          <w:sz w:val="21"/>
          <w:lang w:eastAsia="zh-CN"/>
        </w:rPr>
        <w:t>,</w:t>
      </w:r>
      <w:r>
        <w:rPr>
          <w:rFonts w:eastAsia="宋体"/>
          <w:sz w:val="21"/>
          <w:lang w:eastAsia="zh-CN"/>
        </w:rPr>
        <w:t xml:space="preserve"> a more simplified way is do not consider these power class fall back behaviour for basic reference architecture to be worked in reduced layer number scheme. For different antenna port configuration</w:t>
      </w:r>
      <w:r w:rsidR="003369E4">
        <w:rPr>
          <w:rFonts w:eastAsia="宋体"/>
          <w:sz w:val="21"/>
          <w:lang w:eastAsia="zh-CN"/>
        </w:rPr>
        <w:t xml:space="preserve">s, the </w:t>
      </w:r>
      <w:r w:rsidR="00E61506">
        <w:rPr>
          <w:rFonts w:eastAsia="宋体" w:hint="eastAsia"/>
          <w:sz w:val="21"/>
          <w:lang w:eastAsia="zh-CN"/>
        </w:rPr>
        <w:t>UE</w:t>
      </w:r>
      <w:r w:rsidR="00E61506">
        <w:rPr>
          <w:rFonts w:eastAsia="宋体"/>
          <w:sz w:val="21"/>
          <w:lang w:eastAsia="zh-CN"/>
        </w:rPr>
        <w:t xml:space="preserve"> need to keep its </w:t>
      </w:r>
      <w:r w:rsidR="003369E4">
        <w:rPr>
          <w:rFonts w:eastAsia="宋体"/>
          <w:sz w:val="21"/>
          <w:lang w:eastAsia="zh-CN"/>
        </w:rPr>
        <w:t>power class by default.</w:t>
      </w:r>
    </w:p>
    <w:p w:rsidR="00E61506" w:rsidRPr="00E61506" w:rsidRDefault="00E61506" w:rsidP="000937AF">
      <w:pPr>
        <w:rPr>
          <w:rFonts w:eastAsia="宋体"/>
          <w:b/>
          <w:sz w:val="21"/>
          <w:lang w:eastAsia="zh-CN"/>
        </w:rPr>
      </w:pPr>
      <w:r w:rsidRPr="00E61506">
        <w:rPr>
          <w:rFonts w:eastAsia="宋体" w:hint="eastAsia"/>
          <w:b/>
          <w:sz w:val="21"/>
          <w:lang w:eastAsia="zh-CN"/>
        </w:rPr>
        <w:t>O</w:t>
      </w:r>
      <w:r w:rsidRPr="00E61506">
        <w:rPr>
          <w:rFonts w:eastAsia="宋体"/>
          <w:b/>
          <w:sz w:val="21"/>
          <w:lang w:eastAsia="zh-CN"/>
        </w:rPr>
        <w:t>bservation 1: UE power class degrad</w:t>
      </w:r>
      <w:r w:rsidR="003E37C4">
        <w:rPr>
          <w:rFonts w:eastAsia="宋体"/>
          <w:b/>
          <w:sz w:val="21"/>
          <w:lang w:eastAsia="zh-CN"/>
        </w:rPr>
        <w:t xml:space="preserve">ation </w:t>
      </w:r>
      <w:r w:rsidRPr="00E61506">
        <w:rPr>
          <w:rFonts w:eastAsia="宋体"/>
          <w:b/>
          <w:sz w:val="21"/>
          <w:lang w:eastAsia="zh-CN"/>
        </w:rPr>
        <w:t>due to different configuration is a UE implementation issue, and may degrade the syste</w:t>
      </w:r>
      <w:r w:rsidRPr="00E61506">
        <w:rPr>
          <w:rFonts w:eastAsia="宋体" w:hint="eastAsia"/>
          <w:b/>
          <w:sz w:val="21"/>
          <w:lang w:eastAsia="zh-CN"/>
        </w:rPr>
        <w:t>m</w:t>
      </w:r>
      <w:r w:rsidRPr="00E61506">
        <w:rPr>
          <w:rFonts w:eastAsia="宋体"/>
          <w:b/>
          <w:sz w:val="21"/>
          <w:lang w:eastAsia="zh-CN"/>
        </w:rPr>
        <w:t xml:space="preserve"> UL performance.</w:t>
      </w:r>
    </w:p>
    <w:p w:rsidR="00FF30BC" w:rsidRPr="00E61506" w:rsidRDefault="00FF30BC" w:rsidP="000937AF">
      <w:pPr>
        <w:rPr>
          <w:rFonts w:eastAsia="宋体"/>
          <w:b/>
          <w:sz w:val="21"/>
          <w:lang w:eastAsia="zh-CN"/>
        </w:rPr>
      </w:pPr>
      <w:r w:rsidRPr="00E61506">
        <w:rPr>
          <w:rFonts w:eastAsia="宋体" w:hint="eastAsia"/>
          <w:b/>
          <w:sz w:val="21"/>
          <w:lang w:eastAsia="zh-CN"/>
        </w:rPr>
        <w:t>P</w:t>
      </w:r>
      <w:r w:rsidRPr="00E61506">
        <w:rPr>
          <w:rFonts w:eastAsia="宋体"/>
          <w:b/>
          <w:sz w:val="21"/>
          <w:lang w:eastAsia="zh-CN"/>
        </w:rPr>
        <w:t xml:space="preserve">roposal </w:t>
      </w:r>
      <w:r w:rsidR="00E61506" w:rsidRPr="00E61506">
        <w:rPr>
          <w:rFonts w:eastAsia="宋体"/>
          <w:b/>
          <w:sz w:val="21"/>
          <w:lang w:eastAsia="zh-CN"/>
        </w:rPr>
        <w:t>3</w:t>
      </w:r>
      <w:r w:rsidR="00E61506" w:rsidRPr="00E61506">
        <w:rPr>
          <w:rFonts w:eastAsia="宋体" w:hint="eastAsia"/>
          <w:b/>
          <w:sz w:val="21"/>
          <w:lang w:eastAsia="zh-CN"/>
        </w:rPr>
        <w:t>:</w:t>
      </w:r>
      <w:r w:rsidR="00E61506" w:rsidRPr="00E61506">
        <w:rPr>
          <w:rFonts w:eastAsia="宋体"/>
          <w:b/>
          <w:sz w:val="21"/>
          <w:lang w:eastAsia="zh-CN"/>
        </w:rPr>
        <w:t xml:space="preserve"> For different antenna port configurations, the </w:t>
      </w:r>
      <w:r w:rsidR="00E61506" w:rsidRPr="00E61506">
        <w:rPr>
          <w:rFonts w:eastAsia="宋体" w:hint="eastAsia"/>
          <w:b/>
          <w:sz w:val="21"/>
          <w:lang w:eastAsia="zh-CN"/>
        </w:rPr>
        <w:t>UE</w:t>
      </w:r>
      <w:r w:rsidR="00E61506" w:rsidRPr="00E61506">
        <w:rPr>
          <w:rFonts w:eastAsia="宋体"/>
          <w:b/>
          <w:sz w:val="21"/>
          <w:lang w:eastAsia="zh-CN"/>
        </w:rPr>
        <w:t xml:space="preserve"> need to keep its power class by default.</w:t>
      </w:r>
    </w:p>
    <w:p w:rsidR="00FF30BC" w:rsidRDefault="00FF30BC" w:rsidP="000937AF">
      <w:pPr>
        <w:rPr>
          <w:rFonts w:eastAsia="宋体"/>
          <w:sz w:val="21"/>
          <w:lang w:eastAsia="zh-CN"/>
        </w:rPr>
      </w:pPr>
    </w:p>
    <w:p w:rsidR="00E61506" w:rsidRPr="006C583D" w:rsidRDefault="00E61506" w:rsidP="00E61506">
      <w:pPr>
        <w:rPr>
          <w:rFonts w:eastAsiaTheme="minorEastAsia"/>
          <w:b/>
          <w:u w:val="single"/>
          <w:lang w:eastAsia="zh-CN"/>
        </w:rPr>
      </w:pPr>
      <w:r>
        <w:rPr>
          <w:rFonts w:eastAsiaTheme="minorEastAsia" w:hint="eastAsia"/>
          <w:b/>
          <w:u w:val="single"/>
          <w:lang w:eastAsia="zh-CN"/>
        </w:rPr>
        <w:t>MPR</w:t>
      </w:r>
      <w:r>
        <w:rPr>
          <w:rFonts w:eastAsiaTheme="minorEastAsia"/>
          <w:b/>
          <w:u w:val="single"/>
          <w:lang w:eastAsia="zh-CN"/>
        </w:rPr>
        <w:t xml:space="preserve"> </w:t>
      </w:r>
      <w:r>
        <w:rPr>
          <w:rFonts w:eastAsiaTheme="minorEastAsia" w:hint="eastAsia"/>
          <w:b/>
          <w:u w:val="single"/>
          <w:lang w:eastAsia="zh-CN"/>
        </w:rPr>
        <w:t>requi</w:t>
      </w:r>
      <w:r>
        <w:rPr>
          <w:rFonts w:eastAsiaTheme="minorEastAsia"/>
          <w:b/>
          <w:u w:val="single"/>
          <w:lang w:eastAsia="zh-CN"/>
        </w:rPr>
        <w:t>rements</w:t>
      </w:r>
    </w:p>
    <w:p w:rsidR="00E61506" w:rsidRDefault="00E61506" w:rsidP="000937AF">
      <w:pPr>
        <w:rPr>
          <w:rFonts w:eastAsia="宋体"/>
          <w:sz w:val="21"/>
          <w:lang w:eastAsia="zh-CN"/>
        </w:rPr>
      </w:pPr>
      <w:r>
        <w:rPr>
          <w:rFonts w:eastAsia="宋体"/>
          <w:sz w:val="21"/>
          <w:lang w:eastAsia="zh-CN"/>
        </w:rPr>
        <w:t xml:space="preserve">MPR is one of the key Tx requirements. </w:t>
      </w:r>
      <w:r>
        <w:rPr>
          <w:rFonts w:eastAsia="宋体" w:hint="eastAsia"/>
          <w:sz w:val="21"/>
          <w:lang w:eastAsia="zh-CN"/>
        </w:rPr>
        <w:t>T</w:t>
      </w:r>
      <w:r>
        <w:rPr>
          <w:rFonts w:eastAsia="宋体"/>
          <w:sz w:val="21"/>
          <w:lang w:eastAsia="zh-CN"/>
        </w:rPr>
        <w:t xml:space="preserve">here were some proposals for MPR requirements. However, there seems difficulty for measurements validation for 4Tx, for the complexity of the system and perhaps other factors. If measurements are difficult, perhaps the current 2Tx requirements can be used as a starting point, and consider some other factors such as simulation results etc. </w:t>
      </w:r>
    </w:p>
    <w:p w:rsidR="00E61506" w:rsidRPr="00E61506" w:rsidRDefault="00E61506" w:rsidP="000937AF">
      <w:pPr>
        <w:rPr>
          <w:rFonts w:eastAsia="宋体"/>
          <w:b/>
          <w:sz w:val="21"/>
          <w:lang w:eastAsia="zh-CN"/>
        </w:rPr>
      </w:pPr>
      <w:r w:rsidRPr="00E61506">
        <w:rPr>
          <w:rFonts w:eastAsia="宋体" w:hint="eastAsia"/>
          <w:b/>
          <w:sz w:val="21"/>
          <w:lang w:eastAsia="zh-CN"/>
        </w:rPr>
        <w:t>P</w:t>
      </w:r>
      <w:r w:rsidRPr="00E61506">
        <w:rPr>
          <w:rFonts w:eastAsia="宋体"/>
          <w:b/>
          <w:sz w:val="21"/>
          <w:lang w:eastAsia="zh-CN"/>
        </w:rPr>
        <w:t>roposal 4: Though measurements validation is preferred, simulation and other ways of adjustment based on 2Tx might also be possible if measurements results cannot be obtained.</w:t>
      </w: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E61506" w:rsidRDefault="00E61506" w:rsidP="00E61506">
      <w:pPr>
        <w:rPr>
          <w:rFonts w:eastAsia="宋体"/>
          <w:b/>
          <w:sz w:val="21"/>
          <w:lang w:eastAsia="zh-CN"/>
        </w:rPr>
      </w:pPr>
      <w:r>
        <w:rPr>
          <w:rFonts w:eastAsia="宋体"/>
          <w:lang w:eastAsia="zh-CN"/>
        </w:rPr>
        <w:t>In this paper, some views were provided for the remaining issues of 4Tx</w:t>
      </w:r>
      <w:r w:rsidRPr="0060769F">
        <w:rPr>
          <w:rFonts w:eastAsia="宋体" w:hint="eastAsia"/>
          <w:b/>
          <w:sz w:val="21"/>
          <w:lang w:eastAsia="zh-CN"/>
        </w:rPr>
        <w:t xml:space="preserve"> </w:t>
      </w:r>
    </w:p>
    <w:p w:rsidR="00E61506" w:rsidRPr="00E61506" w:rsidRDefault="00E61506" w:rsidP="00E61506">
      <w:pPr>
        <w:rPr>
          <w:rFonts w:eastAsia="宋体"/>
          <w:sz w:val="21"/>
          <w:lang w:eastAsia="zh-CN"/>
        </w:rPr>
      </w:pPr>
      <w:r w:rsidRPr="0060769F">
        <w:rPr>
          <w:rFonts w:eastAsia="宋体" w:hint="eastAsia"/>
          <w:b/>
          <w:sz w:val="21"/>
          <w:lang w:eastAsia="zh-CN"/>
        </w:rPr>
        <w:t>P</w:t>
      </w:r>
      <w:r w:rsidRPr="0060769F">
        <w:rPr>
          <w:rFonts w:eastAsia="宋体"/>
          <w:b/>
          <w:sz w:val="21"/>
          <w:lang w:eastAsia="zh-CN"/>
        </w:rPr>
        <w:t>roposal</w:t>
      </w:r>
      <w:r>
        <w:rPr>
          <w:rFonts w:eastAsia="宋体"/>
          <w:b/>
          <w:sz w:val="21"/>
          <w:lang w:eastAsia="zh-CN"/>
        </w:rPr>
        <w:t xml:space="preserve"> 1</w:t>
      </w:r>
      <w:r w:rsidRPr="0060769F">
        <w:rPr>
          <w:rFonts w:eastAsia="宋体"/>
          <w:b/>
          <w:sz w:val="21"/>
          <w:lang w:eastAsia="zh-CN"/>
        </w:rPr>
        <w:t xml:space="preserve">: </w:t>
      </w:r>
      <w:r w:rsidRPr="00E61506">
        <w:rPr>
          <w:rFonts w:eastAsia="宋体"/>
          <w:sz w:val="21"/>
          <w:lang w:eastAsia="zh-CN"/>
        </w:rPr>
        <w:t>Even the derivation using different assumption, unified requirements for different types can be tried.</w:t>
      </w:r>
    </w:p>
    <w:p w:rsidR="00E61506" w:rsidRPr="00E61506" w:rsidRDefault="00E61506" w:rsidP="00E61506">
      <w:pPr>
        <w:rPr>
          <w:rFonts w:eastAsia="宋体"/>
          <w:sz w:val="21"/>
          <w:lang w:eastAsia="zh-CN"/>
        </w:rPr>
      </w:pPr>
      <w:r w:rsidRPr="006C583D">
        <w:rPr>
          <w:rFonts w:eastAsia="宋体" w:hint="eastAsia"/>
          <w:b/>
          <w:sz w:val="21"/>
          <w:lang w:eastAsia="zh-CN"/>
        </w:rPr>
        <w:t>P</w:t>
      </w:r>
      <w:r w:rsidRPr="006C583D">
        <w:rPr>
          <w:rFonts w:eastAsia="宋体"/>
          <w:b/>
          <w:sz w:val="21"/>
          <w:lang w:eastAsia="zh-CN"/>
        </w:rPr>
        <w:t xml:space="preserve">roposal 2: </w:t>
      </w:r>
      <w:r w:rsidRPr="00E61506">
        <w:rPr>
          <w:rFonts w:eastAsia="宋体"/>
          <w:sz w:val="21"/>
          <w:lang w:eastAsia="zh-CN"/>
        </w:rPr>
        <w:t>Discuss whether and how to introduce 2-layer operation with 4 antenna ports after 1-layer requirements is complete.</w:t>
      </w:r>
    </w:p>
    <w:p w:rsidR="00E61506" w:rsidRPr="00E61506" w:rsidRDefault="00E61506" w:rsidP="00E61506">
      <w:pPr>
        <w:rPr>
          <w:rFonts w:eastAsia="宋体"/>
          <w:sz w:val="21"/>
          <w:lang w:eastAsia="zh-CN"/>
        </w:rPr>
      </w:pPr>
      <w:r w:rsidRPr="00E61506">
        <w:rPr>
          <w:rFonts w:eastAsia="宋体" w:hint="eastAsia"/>
          <w:b/>
          <w:sz w:val="21"/>
          <w:lang w:eastAsia="zh-CN"/>
        </w:rPr>
        <w:t>O</w:t>
      </w:r>
      <w:r w:rsidRPr="00E61506">
        <w:rPr>
          <w:rFonts w:eastAsia="宋体"/>
          <w:b/>
          <w:sz w:val="21"/>
          <w:lang w:eastAsia="zh-CN"/>
        </w:rPr>
        <w:t xml:space="preserve">bservation 1: </w:t>
      </w:r>
      <w:r w:rsidRPr="00E61506">
        <w:rPr>
          <w:rFonts w:eastAsia="宋体"/>
          <w:sz w:val="21"/>
          <w:lang w:eastAsia="zh-CN"/>
        </w:rPr>
        <w:t xml:space="preserve">UE power class </w:t>
      </w:r>
      <w:r w:rsidR="003E37C4" w:rsidRPr="003E37C4">
        <w:rPr>
          <w:rFonts w:eastAsia="宋体"/>
          <w:sz w:val="21"/>
          <w:lang w:eastAsia="zh-CN"/>
        </w:rPr>
        <w:t>degradation</w:t>
      </w:r>
      <w:r w:rsidR="003E37C4">
        <w:rPr>
          <w:rFonts w:eastAsia="宋体"/>
          <w:b/>
          <w:sz w:val="21"/>
          <w:lang w:eastAsia="zh-CN"/>
        </w:rPr>
        <w:t xml:space="preserve"> </w:t>
      </w:r>
      <w:r w:rsidRPr="00E61506">
        <w:rPr>
          <w:rFonts w:eastAsia="宋体"/>
          <w:sz w:val="21"/>
          <w:lang w:eastAsia="zh-CN"/>
        </w:rPr>
        <w:t>due to different configuration is a UE implementation issue, and may degrade the syste</w:t>
      </w:r>
      <w:r w:rsidRPr="00E61506">
        <w:rPr>
          <w:rFonts w:eastAsia="宋体" w:hint="eastAsia"/>
          <w:sz w:val="21"/>
          <w:lang w:eastAsia="zh-CN"/>
        </w:rPr>
        <w:t>m</w:t>
      </w:r>
      <w:r w:rsidRPr="00E61506">
        <w:rPr>
          <w:rFonts w:eastAsia="宋体"/>
          <w:sz w:val="21"/>
          <w:lang w:eastAsia="zh-CN"/>
        </w:rPr>
        <w:t xml:space="preserve"> UL performance.</w:t>
      </w:r>
    </w:p>
    <w:p w:rsidR="00E61506" w:rsidRPr="00E61506" w:rsidRDefault="00E61506" w:rsidP="00E61506">
      <w:pPr>
        <w:rPr>
          <w:rFonts w:eastAsia="宋体"/>
          <w:sz w:val="21"/>
          <w:lang w:eastAsia="zh-CN"/>
        </w:rPr>
      </w:pPr>
      <w:r w:rsidRPr="00E61506">
        <w:rPr>
          <w:rFonts w:eastAsia="宋体" w:hint="eastAsia"/>
          <w:b/>
          <w:sz w:val="21"/>
          <w:lang w:eastAsia="zh-CN"/>
        </w:rPr>
        <w:t>P</w:t>
      </w:r>
      <w:r w:rsidRPr="00E61506">
        <w:rPr>
          <w:rFonts w:eastAsia="宋体"/>
          <w:b/>
          <w:sz w:val="21"/>
          <w:lang w:eastAsia="zh-CN"/>
        </w:rPr>
        <w:t>roposal 3</w:t>
      </w:r>
      <w:r w:rsidRPr="00E61506">
        <w:rPr>
          <w:rFonts w:eastAsia="宋体" w:hint="eastAsia"/>
          <w:b/>
          <w:sz w:val="21"/>
          <w:lang w:eastAsia="zh-CN"/>
        </w:rPr>
        <w:t>:</w:t>
      </w:r>
      <w:r w:rsidRPr="00E61506">
        <w:rPr>
          <w:rFonts w:eastAsia="宋体"/>
          <w:b/>
          <w:sz w:val="21"/>
          <w:lang w:eastAsia="zh-CN"/>
        </w:rPr>
        <w:t xml:space="preserve"> </w:t>
      </w:r>
      <w:r w:rsidRPr="00E61506">
        <w:rPr>
          <w:rFonts w:eastAsia="宋体"/>
          <w:sz w:val="21"/>
          <w:lang w:eastAsia="zh-CN"/>
        </w:rPr>
        <w:t xml:space="preserve">For different antenna port configurations, the </w:t>
      </w:r>
      <w:r w:rsidRPr="00E61506">
        <w:rPr>
          <w:rFonts w:eastAsia="宋体" w:hint="eastAsia"/>
          <w:sz w:val="21"/>
          <w:lang w:eastAsia="zh-CN"/>
        </w:rPr>
        <w:t>UE</w:t>
      </w:r>
      <w:r w:rsidRPr="00E61506">
        <w:rPr>
          <w:rFonts w:eastAsia="宋体"/>
          <w:sz w:val="21"/>
          <w:lang w:eastAsia="zh-CN"/>
        </w:rPr>
        <w:t xml:space="preserve"> need to keep its power class by default.</w:t>
      </w:r>
    </w:p>
    <w:p w:rsidR="00E61506" w:rsidRPr="00E61506" w:rsidRDefault="00E61506" w:rsidP="00E61506">
      <w:pPr>
        <w:rPr>
          <w:rFonts w:eastAsia="宋体"/>
          <w:b/>
          <w:sz w:val="21"/>
          <w:lang w:eastAsia="zh-CN"/>
        </w:rPr>
      </w:pPr>
      <w:r w:rsidRPr="00E61506">
        <w:rPr>
          <w:rFonts w:eastAsia="宋体" w:hint="eastAsia"/>
          <w:b/>
          <w:sz w:val="21"/>
          <w:lang w:eastAsia="zh-CN"/>
        </w:rPr>
        <w:lastRenderedPageBreak/>
        <w:t>P</w:t>
      </w:r>
      <w:r w:rsidRPr="00E61506">
        <w:rPr>
          <w:rFonts w:eastAsia="宋体"/>
          <w:b/>
          <w:sz w:val="21"/>
          <w:lang w:eastAsia="zh-CN"/>
        </w:rPr>
        <w:t xml:space="preserve">roposal 4: </w:t>
      </w:r>
      <w:r w:rsidRPr="00E61506">
        <w:rPr>
          <w:rFonts w:eastAsia="宋体"/>
          <w:sz w:val="21"/>
          <w:lang w:eastAsia="zh-CN"/>
        </w:rPr>
        <w:t>Though measurements validation is preferred, simulation and other ways of adjustment based on 2Tx might also be possible if measurements results cannot be obtained.</w:t>
      </w:r>
    </w:p>
    <w:p w:rsidR="00E61506" w:rsidRPr="00E61506" w:rsidRDefault="00E61506" w:rsidP="00AD431B">
      <w:pPr>
        <w:overflowPunct/>
        <w:autoSpaceDE/>
        <w:autoSpaceDN/>
        <w:adjustRightInd/>
        <w:jc w:val="both"/>
        <w:textAlignment w:val="auto"/>
        <w:rPr>
          <w:rFonts w:eastAsiaTheme="minorEastAsia"/>
          <w:bCs/>
          <w:lang w:eastAsia="zh-CN"/>
        </w:rPr>
      </w:pPr>
    </w:p>
    <w:p w:rsidR="00F10F97" w:rsidRPr="00C96D46" w:rsidRDefault="00F10F97" w:rsidP="00F10F97">
      <w:pPr>
        <w:pStyle w:val="1"/>
        <w:numPr>
          <w:ilvl w:val="0"/>
          <w:numId w:val="0"/>
        </w:numPr>
        <w:rPr>
          <w:rFonts w:eastAsia="宋体"/>
          <w:lang w:eastAsia="zh-CN"/>
        </w:rPr>
      </w:pPr>
      <w:r w:rsidRPr="00C96D46">
        <w:t>References</w:t>
      </w:r>
    </w:p>
    <w:p w:rsidR="00A865E1" w:rsidRDefault="00A865E1" w:rsidP="00A865E1">
      <w:pPr>
        <w:pStyle w:val="25"/>
        <w:ind w:leftChars="-10" w:left="264"/>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Pr="008C1345">
        <w:rPr>
          <w:rFonts w:eastAsia="宋体"/>
          <w:lang w:val="en-US" w:eastAsia="zh-CN"/>
        </w:rPr>
        <w:t xml:space="preserve"> </w:t>
      </w:r>
      <w:hyperlink r:id="rId8" w:history="1">
        <w:r w:rsidR="000937AF" w:rsidRPr="000937AF">
          <w:rPr>
            <w:rFonts w:eastAsia="宋体"/>
            <w:lang w:val="en-US" w:eastAsia="zh-CN"/>
          </w:rPr>
          <w:t>R4-2220830</w:t>
        </w:r>
      </w:hyperlink>
      <w:r w:rsidR="00A325C7">
        <w:rPr>
          <w:rFonts w:eastAsia="宋体"/>
          <w:lang w:val="en-US" w:eastAsia="zh-CN"/>
        </w:rPr>
        <w:t xml:space="preserve">, </w:t>
      </w:r>
      <w:r w:rsidR="000937AF" w:rsidRPr="000937AF">
        <w:rPr>
          <w:rFonts w:eastAsia="宋体"/>
          <w:lang w:val="en-US" w:eastAsia="zh-CN"/>
        </w:rPr>
        <w:t>WF on 4Tx requirements</w:t>
      </w:r>
      <w:r w:rsidRPr="000937AF">
        <w:rPr>
          <w:rFonts w:eastAsia="宋体"/>
          <w:lang w:val="en-US" w:eastAsia="zh-CN"/>
        </w:rPr>
        <w:t xml:space="preserve">, </w:t>
      </w:r>
      <w:r w:rsidR="000937AF" w:rsidRPr="000937AF">
        <w:rPr>
          <w:rFonts w:eastAsia="宋体"/>
          <w:lang w:val="en-US" w:eastAsia="zh-CN"/>
        </w:rPr>
        <w:t xml:space="preserve">vivo, </w:t>
      </w:r>
      <w:r w:rsidRPr="000937AF">
        <w:rPr>
          <w:rFonts w:eastAsia="宋体"/>
          <w:lang w:val="en-US" w:eastAsia="zh-CN"/>
        </w:rPr>
        <w:t>RAN4#105</w:t>
      </w:r>
    </w:p>
    <w:p w:rsidR="00A865E1" w:rsidRDefault="00A865E1" w:rsidP="00A865E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2] </w:t>
      </w:r>
      <w:r w:rsidR="000937AF" w:rsidRPr="000937AF">
        <w:rPr>
          <w:rFonts w:eastAsia="宋体"/>
          <w:lang w:val="en-US" w:eastAsia="zh-CN"/>
        </w:rPr>
        <w:t>R4-2220107</w:t>
      </w:r>
      <w:r w:rsidR="00A325C7">
        <w:rPr>
          <w:rFonts w:eastAsia="宋体"/>
          <w:lang w:val="en-US" w:eastAsia="zh-CN"/>
        </w:rPr>
        <w:t xml:space="preserve">, </w:t>
      </w:r>
      <w:r w:rsidR="000937AF" w:rsidRPr="000937AF">
        <w:rPr>
          <w:rFonts w:eastAsia="宋体"/>
          <w:lang w:val="en-US" w:eastAsia="zh-CN"/>
        </w:rPr>
        <w:t xml:space="preserve">Topic summary for </w:t>
      </w:r>
      <w:r w:rsidR="00A325C7">
        <w:rPr>
          <w:rFonts w:eastAsia="宋体" w:hint="eastAsia"/>
          <w:lang w:val="en-US" w:eastAsia="zh-CN"/>
        </w:rPr>
        <w:t>[</w:t>
      </w:r>
      <w:proofErr w:type="gramStart"/>
      <w:r w:rsidR="000937AF" w:rsidRPr="000937AF">
        <w:rPr>
          <w:rFonts w:eastAsia="宋体"/>
          <w:lang w:val="en-US" w:eastAsia="zh-CN"/>
        </w:rPr>
        <w:t>105][</w:t>
      </w:r>
      <w:proofErr w:type="gramEnd"/>
      <w:r w:rsidR="000937AF" w:rsidRPr="000937AF">
        <w:rPr>
          <w:rFonts w:eastAsia="宋体"/>
          <w:lang w:val="en-US" w:eastAsia="zh-CN"/>
        </w:rPr>
        <w:t>127] FR1_enh2_part2</w:t>
      </w:r>
      <w:r>
        <w:rPr>
          <w:rFonts w:eastAsia="宋体"/>
          <w:lang w:val="en-US" w:eastAsia="zh-CN"/>
        </w:rPr>
        <w:t xml:space="preserve">, </w:t>
      </w:r>
      <w:r w:rsidRPr="000937AF">
        <w:rPr>
          <w:rFonts w:eastAsia="宋体"/>
          <w:lang w:val="en-US" w:eastAsia="zh-CN"/>
        </w:rPr>
        <w:t>RAN4#105</w:t>
      </w:r>
    </w:p>
    <w:p w:rsidR="006C583D" w:rsidRPr="000937AF" w:rsidRDefault="006C583D" w:rsidP="00A865E1">
      <w:pPr>
        <w:pStyle w:val="25"/>
        <w:ind w:leftChars="-10" w:left="264"/>
        <w:rPr>
          <w:rFonts w:eastAsia="宋体"/>
          <w:lang w:val="en-US" w:eastAsia="zh-CN"/>
        </w:rPr>
      </w:pPr>
      <w:r w:rsidRPr="006C583D">
        <w:rPr>
          <w:rFonts w:eastAsia="宋体"/>
          <w:lang w:val="en-US" w:eastAsia="zh-CN"/>
        </w:rPr>
        <w:t xml:space="preserve">[3] R4-2217725, WF on FR1 4Tx UE RF requirements, </w:t>
      </w:r>
      <w:r w:rsidRPr="000937AF">
        <w:rPr>
          <w:rFonts w:eastAsia="宋体"/>
          <w:lang w:val="en-US" w:eastAsia="zh-CN"/>
        </w:rPr>
        <w:t>RAN4#10</w:t>
      </w:r>
      <w:r>
        <w:rPr>
          <w:rFonts w:eastAsia="宋体"/>
          <w:lang w:val="en-US" w:eastAsia="zh-CN"/>
        </w:rPr>
        <w:t>4-e-bis</w:t>
      </w:r>
    </w:p>
    <w:p w:rsidR="00A865E1" w:rsidRPr="00A865E1" w:rsidRDefault="00A865E1" w:rsidP="00A865E1">
      <w:pPr>
        <w:pStyle w:val="25"/>
        <w:ind w:leftChars="-10" w:left="264"/>
        <w:rPr>
          <w:rFonts w:eastAsia="宋体"/>
          <w:lang w:eastAsia="zh-CN"/>
        </w:rPr>
      </w:pPr>
    </w:p>
    <w:p w:rsidR="00A865E1" w:rsidRPr="00A865E1" w:rsidRDefault="00A865E1" w:rsidP="00F85B5A">
      <w:pPr>
        <w:pStyle w:val="25"/>
        <w:ind w:leftChars="-10" w:left="264"/>
        <w:rPr>
          <w:rFonts w:eastAsia="宋体"/>
          <w:lang w:eastAsia="zh-CN"/>
        </w:rPr>
      </w:pPr>
    </w:p>
    <w:sectPr w:rsidR="00A865E1" w:rsidRPr="00A865E1"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283" w:rsidRDefault="000C0283">
      <w:r>
        <w:separator/>
      </w:r>
    </w:p>
  </w:endnote>
  <w:endnote w:type="continuationSeparator" w:id="0">
    <w:p w:rsidR="000C0283" w:rsidRDefault="000C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283" w:rsidRDefault="000C0283">
      <w:r>
        <w:separator/>
      </w:r>
    </w:p>
  </w:footnote>
  <w:footnote w:type="continuationSeparator" w:id="0">
    <w:p w:rsidR="000C0283" w:rsidRDefault="000C0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404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BE6B17"/>
    <w:multiLevelType w:val="multilevel"/>
    <w:tmpl w:val="40BE6B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4"/>
      <w:numFmt w:val="bullet"/>
      <w:lvlText w:val="-"/>
      <w:lvlJc w:val="left"/>
      <w:pPr>
        <w:ind w:left="2040" w:hanging="360"/>
      </w:pPr>
      <w:rPr>
        <w:rFonts w:ascii="Times New Roman" w:eastAsia="Malgun Gothic"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4"/>
  </w:num>
  <w:num w:numId="4">
    <w:abstractNumId w:val="24"/>
  </w:num>
  <w:num w:numId="5">
    <w:abstractNumId w:val="9"/>
  </w:num>
  <w:num w:numId="6">
    <w:abstractNumId w:val="3"/>
  </w:num>
  <w:num w:numId="7">
    <w:abstractNumId w:val="15"/>
  </w:num>
  <w:num w:numId="8">
    <w:abstractNumId w:val="0"/>
  </w:num>
  <w:num w:numId="9">
    <w:abstractNumId w:val="1"/>
  </w:num>
  <w:num w:numId="10">
    <w:abstractNumId w:val="23"/>
  </w:num>
  <w:num w:numId="11">
    <w:abstractNumId w:val="8"/>
  </w:num>
  <w:num w:numId="12">
    <w:abstractNumId w:val="17"/>
  </w:num>
  <w:num w:numId="13">
    <w:abstractNumId w:val="20"/>
  </w:num>
  <w:num w:numId="14">
    <w:abstractNumId w:val="5"/>
  </w:num>
  <w:num w:numId="15">
    <w:abstractNumId w:val="18"/>
  </w:num>
  <w:num w:numId="16">
    <w:abstractNumId w:val="10"/>
  </w:num>
  <w:num w:numId="17">
    <w:abstractNumId w:val="21"/>
  </w:num>
  <w:num w:numId="18">
    <w:abstractNumId w:val="22"/>
  </w:num>
  <w:num w:numId="19">
    <w:abstractNumId w:val="2"/>
  </w:num>
  <w:num w:numId="20">
    <w:abstractNumId w:val="4"/>
  </w:num>
  <w:num w:numId="21">
    <w:abstractNumId w:val="19"/>
  </w:num>
  <w:num w:numId="22">
    <w:abstractNumId w:val="12"/>
  </w:num>
  <w:num w:numId="23">
    <w:abstractNumId w:val="13"/>
  </w:num>
  <w:num w:numId="24">
    <w:abstractNumId w:val="7"/>
  </w:num>
  <w:num w:numId="2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37AF"/>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83"/>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4C3"/>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9E4"/>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BFE"/>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7C4"/>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3EC"/>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69F"/>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83D"/>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25C7"/>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2D32"/>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8D1"/>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8715E"/>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06"/>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0BC"/>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B19C7"/>
  <w15:chartTrackingRefBased/>
  <w15:docId w15:val="{B98889CD-E6BF-40A3-B624-E76517E41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150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5\Docs\R4-222051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D975F-EF33-484A-8E90-5C9A3815D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1399</TotalTime>
  <Pages>3</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5146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3</cp:revision>
  <cp:lastPrinted>2010-01-07T02:23:00Z</cp:lastPrinted>
  <dcterms:created xsi:type="dcterms:W3CDTF">2021-04-02T09:10:00Z</dcterms:created>
  <dcterms:modified xsi:type="dcterms:W3CDTF">2023-02-17T12:19:00Z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