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11F66DE" w14:textId="6D6C3694" w:rsidR="00332519" w:rsidRPr="0023253B" w:rsidRDefault="00332519" w:rsidP="00332519">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3253B">
        <w:rPr>
          <w:b/>
          <w:sz w:val="24"/>
          <w:szCs w:val="24"/>
        </w:rPr>
        <w:t>3GPP TSG-RAN WG4 Meeting # 106</w:t>
      </w:r>
      <w:r w:rsidRPr="0023253B">
        <w:rPr>
          <w:b/>
          <w:sz w:val="24"/>
          <w:szCs w:val="24"/>
        </w:rPr>
        <w:tab/>
      </w:r>
      <w:r w:rsidR="00856629" w:rsidRPr="0023253B">
        <w:rPr>
          <w:b/>
          <w:sz w:val="24"/>
          <w:szCs w:val="24"/>
        </w:rPr>
        <w:t>R4-2300460</w:t>
      </w:r>
    </w:p>
    <w:p w14:paraId="0CBA4B83" w14:textId="336CC112" w:rsidR="00332519" w:rsidRPr="0023253B" w:rsidRDefault="006E2C86" w:rsidP="00332519">
      <w:pPr>
        <w:pStyle w:val="CRCoverPage"/>
        <w:outlineLvl w:val="0"/>
        <w:rPr>
          <w:rFonts w:ascii="Times New Roman" w:eastAsia="MS Mincho" w:hAnsi="Times New Roman"/>
          <w:b/>
          <w:sz w:val="24"/>
          <w:szCs w:val="24"/>
          <w:lang w:val="en-US"/>
        </w:rPr>
      </w:pPr>
      <w:r w:rsidRPr="0023253B">
        <w:rPr>
          <w:rFonts w:ascii="Times New Roman" w:eastAsia="MS Mincho" w:hAnsi="Times New Roman"/>
          <w:b/>
          <w:sz w:val="24"/>
          <w:szCs w:val="24"/>
          <w:lang w:val="en-US"/>
        </w:rPr>
        <w:t>Athens</w:t>
      </w:r>
      <w:r w:rsidR="00332519" w:rsidRPr="0023253B">
        <w:rPr>
          <w:rFonts w:ascii="Times New Roman" w:eastAsia="MS Mincho" w:hAnsi="Times New Roman"/>
          <w:b/>
          <w:sz w:val="24"/>
          <w:szCs w:val="24"/>
          <w:lang w:val="en-US"/>
        </w:rPr>
        <w:t xml:space="preserve">, </w:t>
      </w:r>
      <w:r w:rsidR="00440D16" w:rsidRPr="0023253B">
        <w:rPr>
          <w:rFonts w:ascii="Times New Roman" w:eastAsia="MS Mincho" w:hAnsi="Times New Roman"/>
          <w:b/>
          <w:sz w:val="24"/>
          <w:szCs w:val="24"/>
          <w:lang w:val="en-US"/>
        </w:rPr>
        <w:t>February 27th – March 3rd,</w:t>
      </w:r>
      <w:r w:rsidR="00332519" w:rsidRPr="0023253B">
        <w:rPr>
          <w:rFonts w:ascii="Times New Roman" w:eastAsia="MS Mincho" w:hAnsi="Times New Roman"/>
          <w:b/>
          <w:sz w:val="24"/>
          <w:szCs w:val="24"/>
          <w:lang w:val="en-US"/>
        </w:rPr>
        <w:t xml:space="preserve"> 202</w:t>
      </w:r>
      <w:r w:rsidR="00DC5BD1" w:rsidRPr="0023253B">
        <w:rPr>
          <w:rFonts w:ascii="Times New Roman" w:eastAsia="MS Mincho" w:hAnsi="Times New Roman"/>
          <w:b/>
          <w:sz w:val="24"/>
          <w:szCs w:val="24"/>
          <w:lang w:val="en-US"/>
        </w:rPr>
        <w:t>3</w:t>
      </w:r>
    </w:p>
    <w:p w14:paraId="61EF938A" w14:textId="77777777" w:rsidR="00332519" w:rsidRPr="0023253B" w:rsidRDefault="00332519" w:rsidP="00332519">
      <w:pPr>
        <w:ind w:left="1985" w:hanging="1985"/>
        <w:rPr>
          <w:rFonts w:ascii="Times New Roman" w:hAnsi="Times New Roman"/>
          <w:b/>
          <w:bCs/>
          <w:sz w:val="24"/>
        </w:rPr>
      </w:pPr>
    </w:p>
    <w:p w14:paraId="3EFC02C1" w14:textId="38D52561" w:rsidR="00332519" w:rsidRPr="0023253B" w:rsidRDefault="00332519" w:rsidP="00332519">
      <w:pPr>
        <w:ind w:left="1985" w:hanging="1985"/>
        <w:rPr>
          <w:rFonts w:ascii="Times New Roman" w:hAnsi="Times New Roman"/>
          <w:b/>
          <w:bCs/>
          <w:sz w:val="24"/>
        </w:rPr>
      </w:pPr>
      <w:r w:rsidRPr="0023253B">
        <w:rPr>
          <w:rFonts w:ascii="Times New Roman" w:hAnsi="Times New Roman"/>
          <w:b/>
          <w:bCs/>
          <w:sz w:val="24"/>
        </w:rPr>
        <w:t>Agenda Item:</w:t>
      </w:r>
      <w:r w:rsidRPr="0023253B">
        <w:rPr>
          <w:rFonts w:ascii="Times New Roman" w:hAnsi="Times New Roman"/>
          <w:b/>
          <w:bCs/>
          <w:sz w:val="24"/>
        </w:rPr>
        <w:tab/>
      </w:r>
      <w:bookmarkStart w:id="2" w:name="Source"/>
      <w:bookmarkEnd w:id="2"/>
      <w:r w:rsidR="00563C25" w:rsidRPr="0023253B">
        <w:rPr>
          <w:rFonts w:ascii="Times New Roman" w:hAnsi="Times New Roman"/>
          <w:b/>
          <w:bCs/>
          <w:sz w:val="24"/>
        </w:rPr>
        <w:t>9.9.2.1</w:t>
      </w:r>
    </w:p>
    <w:p w14:paraId="650275FC" w14:textId="77777777" w:rsidR="00332519" w:rsidRPr="0023253B" w:rsidRDefault="00332519" w:rsidP="00332519">
      <w:pPr>
        <w:ind w:left="1985" w:hanging="1985"/>
        <w:rPr>
          <w:rFonts w:ascii="Times New Roman" w:hAnsi="Times New Roman"/>
          <w:b/>
          <w:bCs/>
          <w:sz w:val="24"/>
        </w:rPr>
      </w:pPr>
      <w:r w:rsidRPr="0023253B">
        <w:rPr>
          <w:rFonts w:ascii="Times New Roman" w:hAnsi="Times New Roman"/>
          <w:b/>
          <w:bCs/>
          <w:sz w:val="24"/>
        </w:rPr>
        <w:t>Source:</w:t>
      </w:r>
      <w:r w:rsidRPr="0023253B">
        <w:rPr>
          <w:rFonts w:ascii="Times New Roman" w:hAnsi="Times New Roman"/>
          <w:b/>
          <w:bCs/>
          <w:sz w:val="24"/>
        </w:rPr>
        <w:tab/>
        <w:t xml:space="preserve">Intel Corporation </w:t>
      </w:r>
    </w:p>
    <w:p w14:paraId="2A753684" w14:textId="692F5926" w:rsidR="00332519" w:rsidRPr="0023253B" w:rsidRDefault="00332519" w:rsidP="00332519">
      <w:pPr>
        <w:ind w:left="1985" w:hanging="1985"/>
        <w:rPr>
          <w:rFonts w:ascii="Times New Roman" w:hAnsi="Times New Roman"/>
          <w:b/>
          <w:bCs/>
          <w:sz w:val="24"/>
        </w:rPr>
      </w:pPr>
      <w:r w:rsidRPr="0023253B">
        <w:rPr>
          <w:rFonts w:ascii="Times New Roman" w:hAnsi="Times New Roman"/>
          <w:b/>
          <w:bCs/>
          <w:sz w:val="24"/>
        </w:rPr>
        <w:t>Title:</w:t>
      </w:r>
      <w:r w:rsidRPr="0023253B">
        <w:rPr>
          <w:rFonts w:ascii="Times New Roman" w:hAnsi="Times New Roman"/>
          <w:b/>
          <w:bCs/>
          <w:sz w:val="24"/>
        </w:rPr>
        <w:tab/>
        <w:t xml:space="preserve">Discussion on enhancement for FR2 </w:t>
      </w:r>
      <w:proofErr w:type="spellStart"/>
      <w:r w:rsidRPr="0023253B">
        <w:rPr>
          <w:rFonts w:ascii="Times New Roman" w:hAnsi="Times New Roman"/>
          <w:b/>
          <w:bCs/>
          <w:sz w:val="24"/>
        </w:rPr>
        <w:t>SCell</w:t>
      </w:r>
      <w:proofErr w:type="spellEnd"/>
      <w:r w:rsidRPr="0023253B">
        <w:rPr>
          <w:rFonts w:ascii="Times New Roman" w:hAnsi="Times New Roman"/>
          <w:b/>
          <w:bCs/>
          <w:sz w:val="24"/>
        </w:rPr>
        <w:t xml:space="preserve"> activation</w:t>
      </w:r>
      <w:r w:rsidR="007C39F0" w:rsidRPr="0023253B">
        <w:rPr>
          <w:rFonts w:ascii="Times New Roman" w:hAnsi="Times New Roman"/>
          <w:b/>
          <w:bCs/>
          <w:sz w:val="24"/>
        </w:rPr>
        <w:t xml:space="preserve"> delay reduction</w:t>
      </w:r>
    </w:p>
    <w:p w14:paraId="6DB923FE" w14:textId="77777777" w:rsidR="00332519" w:rsidRPr="0023253B" w:rsidRDefault="00332519" w:rsidP="00332519">
      <w:pPr>
        <w:ind w:left="1985" w:hanging="1985"/>
        <w:rPr>
          <w:rFonts w:ascii="Times New Roman" w:hAnsi="Times New Roman"/>
          <w:b/>
          <w:bCs/>
          <w:sz w:val="24"/>
        </w:rPr>
      </w:pPr>
      <w:r w:rsidRPr="0023253B">
        <w:rPr>
          <w:rFonts w:ascii="Times New Roman" w:hAnsi="Times New Roman"/>
          <w:b/>
          <w:bCs/>
          <w:sz w:val="24"/>
        </w:rPr>
        <w:t>Document for:</w:t>
      </w:r>
      <w:r w:rsidRPr="0023253B">
        <w:rPr>
          <w:rFonts w:ascii="Times New Roman" w:hAnsi="Times New Roman"/>
          <w:b/>
          <w:bCs/>
          <w:sz w:val="24"/>
        </w:rPr>
        <w:tab/>
        <w:t>Discussion</w:t>
      </w:r>
    </w:p>
    <w:p w14:paraId="72A6B065" w14:textId="77777777" w:rsidR="00332519" w:rsidRPr="0023253B" w:rsidRDefault="00332519" w:rsidP="00332519">
      <w:pPr>
        <w:pStyle w:val="Heading1"/>
        <w:numPr>
          <w:ilvl w:val="0"/>
          <w:numId w:val="1"/>
        </w:numPr>
        <w:rPr>
          <w:rFonts w:ascii="Times New Roman" w:hAnsi="Times New Roman"/>
          <w:lang w:eastAsia="zh-CN"/>
        </w:rPr>
      </w:pPr>
      <w:r w:rsidRPr="0023253B">
        <w:rPr>
          <w:rFonts w:ascii="Times New Roman" w:hAnsi="Times New Roman"/>
        </w:rPr>
        <w:t>Introduction</w:t>
      </w:r>
    </w:p>
    <w:p w14:paraId="7FCA0CE5" w14:textId="7B74F390" w:rsidR="00332519" w:rsidRPr="0023253B" w:rsidRDefault="00332519" w:rsidP="00332519">
      <w:pPr>
        <w:rPr>
          <w:rFonts w:ascii="Times New Roman" w:hAnsi="Times New Roman"/>
          <w:sz w:val="20"/>
          <w:szCs w:val="20"/>
        </w:rPr>
      </w:pPr>
      <w:r w:rsidRPr="0023253B">
        <w:rPr>
          <w:rFonts w:ascii="Times New Roman" w:hAnsi="Times New Roman"/>
          <w:sz w:val="20"/>
          <w:szCs w:val="20"/>
        </w:rPr>
        <w:t xml:space="preserve">In last meeting, the WF is </w:t>
      </w:r>
      <w:proofErr w:type="gramStart"/>
      <w:r w:rsidRPr="0023253B">
        <w:rPr>
          <w:rFonts w:ascii="Times New Roman" w:hAnsi="Times New Roman"/>
          <w:sz w:val="20"/>
          <w:szCs w:val="20"/>
        </w:rPr>
        <w:t>agreed[</w:t>
      </w:r>
      <w:proofErr w:type="gramEnd"/>
      <w:r w:rsidRPr="0023253B">
        <w:rPr>
          <w:rFonts w:ascii="Times New Roman" w:hAnsi="Times New Roman"/>
          <w:sz w:val="20"/>
          <w:szCs w:val="20"/>
        </w:rPr>
        <w:t>1] and we will discuss the following aspects:</w:t>
      </w:r>
    </w:p>
    <w:tbl>
      <w:tblPr>
        <w:tblStyle w:val="TableGrid"/>
        <w:tblW w:w="0" w:type="auto"/>
        <w:tblLook w:val="04A0" w:firstRow="1" w:lastRow="0" w:firstColumn="1" w:lastColumn="0" w:noHBand="0" w:noVBand="1"/>
      </w:tblPr>
      <w:tblGrid>
        <w:gridCol w:w="9350"/>
      </w:tblGrid>
      <w:tr w:rsidR="00332519" w:rsidRPr="0023253B" w14:paraId="68574B60" w14:textId="77777777" w:rsidTr="007122BE">
        <w:tc>
          <w:tcPr>
            <w:tcW w:w="9350" w:type="dxa"/>
          </w:tcPr>
          <w:p w14:paraId="055DB74A" w14:textId="5C40A45E" w:rsidR="00332519" w:rsidRPr="0023253B" w:rsidRDefault="00E548D7"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 xml:space="preserve">CSI report delay in </w:t>
            </w:r>
            <w:proofErr w:type="spellStart"/>
            <w:r w:rsidRPr="0023253B">
              <w:rPr>
                <w:rFonts w:eastAsia="Batang"/>
                <w:sz w:val="20"/>
                <w:szCs w:val="20"/>
                <w:lang w:val="en-US"/>
              </w:rPr>
              <w:t>SCell</w:t>
            </w:r>
            <w:proofErr w:type="spellEnd"/>
            <w:r w:rsidRPr="0023253B">
              <w:rPr>
                <w:rFonts w:eastAsia="Batang"/>
                <w:sz w:val="20"/>
                <w:szCs w:val="20"/>
                <w:lang w:val="en-US"/>
              </w:rPr>
              <w:t xml:space="preserve"> activation delay</w:t>
            </w:r>
          </w:p>
          <w:p w14:paraId="36EEA03C" w14:textId="442C52B1" w:rsidR="00E548D7" w:rsidRPr="0023253B" w:rsidRDefault="00D86C88"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CSI report</w:t>
            </w:r>
            <w:r w:rsidR="00F83D79" w:rsidRPr="0023253B">
              <w:rPr>
                <w:rFonts w:eastAsia="Batang"/>
                <w:sz w:val="20"/>
                <w:szCs w:val="20"/>
                <w:lang w:val="en-US"/>
              </w:rPr>
              <w:t xml:space="preserve"> </w:t>
            </w:r>
            <w:r w:rsidR="005747A3" w:rsidRPr="0023253B">
              <w:rPr>
                <w:rFonts w:eastAsia="Batang"/>
                <w:sz w:val="20"/>
                <w:szCs w:val="20"/>
                <w:lang w:val="en-US"/>
              </w:rPr>
              <w:t>definition</w:t>
            </w:r>
          </w:p>
          <w:p w14:paraId="736D233E" w14:textId="30F35BE3" w:rsidR="005747A3" w:rsidRPr="0023253B" w:rsidRDefault="005747A3"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 xml:space="preserve">Two CSI reports in </w:t>
            </w:r>
            <w:proofErr w:type="spellStart"/>
            <w:r w:rsidRPr="0023253B">
              <w:rPr>
                <w:rFonts w:eastAsia="Batang"/>
                <w:sz w:val="20"/>
                <w:szCs w:val="20"/>
                <w:lang w:val="en-US"/>
              </w:rPr>
              <w:t>SCell</w:t>
            </w:r>
            <w:proofErr w:type="spellEnd"/>
            <w:r w:rsidRPr="0023253B">
              <w:rPr>
                <w:rFonts w:eastAsia="Batang"/>
                <w:sz w:val="20"/>
                <w:szCs w:val="20"/>
                <w:lang w:val="en-US"/>
              </w:rPr>
              <w:t xml:space="preserve"> activation</w:t>
            </w:r>
          </w:p>
          <w:p w14:paraId="55B601C4" w14:textId="0318D5DB" w:rsidR="00E548D7" w:rsidRPr="0023253B" w:rsidRDefault="00E548D7"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 xml:space="preserve">Ending point of </w:t>
            </w:r>
            <w:proofErr w:type="spellStart"/>
            <w:r w:rsidRPr="0023253B">
              <w:rPr>
                <w:rFonts w:eastAsia="Batang"/>
                <w:sz w:val="20"/>
                <w:szCs w:val="20"/>
                <w:lang w:val="en-US"/>
              </w:rPr>
              <w:t>SCell</w:t>
            </w:r>
            <w:proofErr w:type="spellEnd"/>
            <w:r w:rsidRPr="0023253B">
              <w:rPr>
                <w:rFonts w:eastAsia="Batang"/>
                <w:sz w:val="20"/>
                <w:szCs w:val="20"/>
                <w:lang w:val="en-US"/>
              </w:rPr>
              <w:t xml:space="preserve"> activat</w:t>
            </w:r>
            <w:r w:rsidR="00D86C88" w:rsidRPr="0023253B">
              <w:rPr>
                <w:rFonts w:eastAsia="Batang"/>
                <w:sz w:val="20"/>
                <w:szCs w:val="20"/>
                <w:lang w:val="en-US"/>
              </w:rPr>
              <w:t>ion</w:t>
            </w:r>
          </w:p>
          <w:p w14:paraId="6AD0E37C" w14:textId="1E2E21EB" w:rsidR="005747A3" w:rsidRPr="0023253B" w:rsidRDefault="005747A3"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Earliest time for L1-RSRP report</w:t>
            </w:r>
          </w:p>
          <w:p w14:paraId="03655CE1" w14:textId="11995337" w:rsidR="00D86C88" w:rsidRPr="0023253B" w:rsidRDefault="00D86C88" w:rsidP="007122B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53B">
              <w:rPr>
                <w:rFonts w:eastAsia="Batang"/>
                <w:sz w:val="20"/>
                <w:szCs w:val="20"/>
                <w:lang w:val="en-US"/>
              </w:rPr>
              <w:t>Rough beam or fine beam</w:t>
            </w:r>
          </w:p>
          <w:p w14:paraId="6911BB9C" w14:textId="51994ED7" w:rsidR="00E548D7" w:rsidRPr="0023253B" w:rsidRDefault="00E548D7" w:rsidP="00E548D7">
            <w:pPr>
              <w:pStyle w:val="ListParagraph"/>
              <w:widowControl/>
              <w:numPr>
                <w:ilvl w:val="1"/>
                <w:numId w:val="2"/>
              </w:numPr>
              <w:overflowPunct w:val="0"/>
              <w:spacing w:after="120" w:line="240" w:lineRule="auto"/>
              <w:ind w:firstLineChars="0"/>
              <w:jc w:val="both"/>
              <w:textAlignment w:val="baseline"/>
              <w:rPr>
                <w:rFonts w:eastAsia="Batang"/>
                <w:lang w:val="en-US"/>
              </w:rPr>
            </w:pPr>
            <w:r w:rsidRPr="0023253B">
              <w:rPr>
                <w:sz w:val="20"/>
                <w:szCs w:val="20"/>
                <w:lang w:eastAsia="en-US"/>
              </w:rPr>
              <w:t>Beam sweeping factor</w:t>
            </w:r>
            <w:r w:rsidRPr="0023253B">
              <w:rPr>
                <w:rFonts w:eastAsia="Batang"/>
                <w:lang w:val="en-US"/>
              </w:rPr>
              <w:t xml:space="preserve"> </w:t>
            </w:r>
          </w:p>
        </w:tc>
      </w:tr>
    </w:tbl>
    <w:p w14:paraId="77F39DCE" w14:textId="0F15C1FC" w:rsidR="00332519" w:rsidRPr="0023253B" w:rsidRDefault="00332519" w:rsidP="00332519">
      <w:pPr>
        <w:pStyle w:val="Heading1"/>
        <w:numPr>
          <w:ilvl w:val="0"/>
          <w:numId w:val="1"/>
        </w:numPr>
        <w:rPr>
          <w:rFonts w:ascii="Times New Roman" w:hAnsi="Times New Roman"/>
        </w:rPr>
      </w:pPr>
      <w:r w:rsidRPr="0023253B">
        <w:rPr>
          <w:rFonts w:ascii="Times New Roman" w:hAnsi="Times New Roman"/>
        </w:rPr>
        <w:t>Discussion</w:t>
      </w:r>
    </w:p>
    <w:p w14:paraId="1D34A03F" w14:textId="1918C8A5" w:rsidR="003C379E" w:rsidRPr="0023253B" w:rsidRDefault="00421FDE" w:rsidP="004A21FB">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For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delay reduction, except for classification of different unknown scenarios, we identify another issue, which may have impact on the </w:t>
      </w:r>
      <w:r w:rsidR="003C379E" w:rsidRPr="0023253B">
        <w:rPr>
          <w:rFonts w:ascii="Times New Roman" w:hAnsi="Times New Roman"/>
          <w:sz w:val="20"/>
          <w:szCs w:val="20"/>
          <w:lang w:val="en-GB" w:eastAsia="en-US"/>
        </w:rPr>
        <w:t xml:space="preserve">ending point of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delay for FR2. </w:t>
      </w:r>
      <w:r w:rsidR="00C7158E" w:rsidRPr="0023253B">
        <w:rPr>
          <w:rFonts w:ascii="Times New Roman" w:hAnsi="Times New Roman"/>
          <w:sz w:val="20"/>
          <w:szCs w:val="20"/>
          <w:lang w:val="en-GB" w:eastAsia="en-US"/>
        </w:rPr>
        <w:t>It may relate to both L3 and L1, t</w:t>
      </w:r>
      <w:r w:rsidR="00E362F6" w:rsidRPr="0023253B">
        <w:rPr>
          <w:rFonts w:ascii="Times New Roman" w:hAnsi="Times New Roman"/>
          <w:sz w:val="20"/>
          <w:szCs w:val="20"/>
          <w:lang w:val="en-GB" w:eastAsia="en-US"/>
        </w:rPr>
        <w:t>hen we introduce it in this paper.</w:t>
      </w:r>
    </w:p>
    <w:p w14:paraId="379AA377" w14:textId="33AD440F" w:rsidR="00836D91" w:rsidRPr="0023253B" w:rsidRDefault="00903CF9" w:rsidP="00836D91">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For unknown case of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in FR2, before traditional </w:t>
      </w:r>
      <w:r w:rsidR="00836D91" w:rsidRPr="0023253B">
        <w:rPr>
          <w:rFonts w:ascii="Times New Roman" w:hAnsi="Times New Roman"/>
          <w:sz w:val="20"/>
          <w:szCs w:val="20"/>
          <w:lang w:val="en-GB" w:eastAsia="en-US"/>
        </w:rPr>
        <w:t xml:space="preserve">CQI based </w:t>
      </w:r>
      <w:r w:rsidRPr="0023253B">
        <w:rPr>
          <w:rFonts w:ascii="Times New Roman" w:hAnsi="Times New Roman"/>
          <w:sz w:val="20"/>
          <w:szCs w:val="20"/>
          <w:lang w:val="en-GB" w:eastAsia="en-US"/>
        </w:rPr>
        <w:t xml:space="preserve">CSI report, UE will </w:t>
      </w:r>
      <w:r w:rsidR="00836D91" w:rsidRPr="0023253B">
        <w:rPr>
          <w:rFonts w:ascii="Times New Roman" w:hAnsi="Times New Roman"/>
          <w:sz w:val="20"/>
          <w:szCs w:val="20"/>
          <w:lang w:val="en-GB" w:eastAsia="en-US"/>
        </w:rPr>
        <w:t>send L1-RSRP report.</w:t>
      </w:r>
      <w:r w:rsidRPr="0023253B">
        <w:rPr>
          <w:rFonts w:ascii="Times New Roman" w:hAnsi="Times New Roman"/>
          <w:sz w:val="20"/>
          <w:szCs w:val="20"/>
          <w:lang w:val="en-GB" w:eastAsia="en-US"/>
        </w:rPr>
        <w:t xml:space="preserve"> </w:t>
      </w:r>
      <w:r w:rsidR="00836D91" w:rsidRPr="0023253B">
        <w:rPr>
          <w:rFonts w:ascii="Times New Roman" w:hAnsi="Times New Roman"/>
          <w:sz w:val="20"/>
          <w:szCs w:val="20"/>
          <w:lang w:val="en-GB" w:eastAsia="en-US"/>
        </w:rPr>
        <w:t xml:space="preserve">L1-RSRP is </w:t>
      </w:r>
      <w:r w:rsidRPr="0023253B">
        <w:rPr>
          <w:rFonts w:ascii="Times New Roman" w:hAnsi="Times New Roman"/>
          <w:sz w:val="20"/>
          <w:szCs w:val="20"/>
          <w:lang w:val="en-GB" w:eastAsia="en-US"/>
        </w:rPr>
        <w:t xml:space="preserve">also one type of CSI report, </w:t>
      </w:r>
      <w:r w:rsidR="00836D91" w:rsidRPr="0023253B">
        <w:rPr>
          <w:rFonts w:ascii="Times New Roman" w:hAnsi="Times New Roman"/>
          <w:sz w:val="20"/>
          <w:szCs w:val="20"/>
          <w:lang w:val="en-GB" w:eastAsia="en-US"/>
        </w:rPr>
        <w:t xml:space="preserve">which is </w:t>
      </w:r>
      <w:r w:rsidRPr="0023253B">
        <w:rPr>
          <w:rFonts w:ascii="Times New Roman" w:hAnsi="Times New Roman"/>
          <w:sz w:val="20"/>
          <w:szCs w:val="20"/>
          <w:lang w:val="en-GB" w:eastAsia="en-US"/>
        </w:rPr>
        <w:t xml:space="preserve">defined in RAN1. Then it seems that there are two CSI reports. </w:t>
      </w:r>
      <w:r w:rsidR="00C7158E" w:rsidRPr="0023253B">
        <w:rPr>
          <w:rFonts w:ascii="Times New Roman" w:hAnsi="Times New Roman"/>
          <w:sz w:val="20"/>
          <w:szCs w:val="20"/>
          <w:lang w:val="en-GB" w:eastAsia="en-US"/>
        </w:rPr>
        <w:t xml:space="preserve">In this paper, we will analyse the difference of the two CSI report. </w:t>
      </w:r>
      <w:r w:rsidR="00836D91" w:rsidRPr="0023253B">
        <w:rPr>
          <w:rFonts w:ascii="Times New Roman" w:hAnsi="Times New Roman"/>
          <w:sz w:val="20"/>
          <w:szCs w:val="20"/>
          <w:lang w:val="en-GB" w:eastAsia="en-US"/>
        </w:rPr>
        <w:t xml:space="preserve">If the ending point of </w:t>
      </w:r>
      <w:proofErr w:type="spellStart"/>
      <w:r w:rsidR="00836D91" w:rsidRPr="0023253B">
        <w:rPr>
          <w:rFonts w:ascii="Times New Roman" w:hAnsi="Times New Roman"/>
          <w:sz w:val="20"/>
          <w:szCs w:val="20"/>
          <w:lang w:val="en-GB" w:eastAsia="en-US"/>
        </w:rPr>
        <w:t>SCell</w:t>
      </w:r>
      <w:proofErr w:type="spellEnd"/>
      <w:r w:rsidR="00836D91" w:rsidRPr="0023253B">
        <w:rPr>
          <w:rFonts w:ascii="Times New Roman" w:hAnsi="Times New Roman"/>
          <w:sz w:val="20"/>
          <w:szCs w:val="20"/>
          <w:lang w:val="en-GB" w:eastAsia="en-US"/>
        </w:rPr>
        <w:t xml:space="preserve"> activation can be shifted prior to the </w:t>
      </w:r>
      <w:r w:rsidR="0040730D" w:rsidRPr="0023253B">
        <w:rPr>
          <w:rFonts w:ascii="Times New Roman" w:hAnsi="Times New Roman"/>
          <w:sz w:val="20"/>
          <w:szCs w:val="20"/>
          <w:lang w:val="en-GB" w:eastAsia="en-US"/>
        </w:rPr>
        <w:t xml:space="preserve">CQI based </w:t>
      </w:r>
      <w:r w:rsidR="00836D91" w:rsidRPr="0023253B">
        <w:rPr>
          <w:rFonts w:ascii="Times New Roman" w:hAnsi="Times New Roman"/>
          <w:sz w:val="20"/>
          <w:szCs w:val="20"/>
          <w:lang w:val="en-GB" w:eastAsia="en-US"/>
        </w:rPr>
        <w:t xml:space="preserve">CSI report, </w:t>
      </w:r>
      <w:r w:rsidR="0040730D" w:rsidRPr="0023253B">
        <w:rPr>
          <w:rFonts w:ascii="Times New Roman" w:hAnsi="Times New Roman"/>
          <w:sz w:val="20"/>
          <w:szCs w:val="20"/>
          <w:lang w:val="en-GB" w:eastAsia="en-US"/>
        </w:rPr>
        <w:t xml:space="preserve">then </w:t>
      </w:r>
      <w:proofErr w:type="spellStart"/>
      <w:r w:rsidR="00DE0063" w:rsidRPr="0023253B">
        <w:rPr>
          <w:rFonts w:ascii="Times New Roman" w:hAnsi="Times New Roman"/>
          <w:sz w:val="20"/>
          <w:szCs w:val="20"/>
          <w:lang w:val="en-GB" w:eastAsia="en-US"/>
        </w:rPr>
        <w:t>Scell</w:t>
      </w:r>
      <w:proofErr w:type="spellEnd"/>
      <w:r w:rsidR="00DE0063" w:rsidRPr="0023253B">
        <w:rPr>
          <w:rFonts w:ascii="Times New Roman" w:hAnsi="Times New Roman"/>
          <w:sz w:val="20"/>
          <w:szCs w:val="20"/>
          <w:lang w:val="en-GB" w:eastAsia="en-US"/>
        </w:rPr>
        <w:t xml:space="preserve"> activation delay will be greatly reduced</w:t>
      </w:r>
      <w:r w:rsidR="00836D91" w:rsidRPr="0023253B">
        <w:rPr>
          <w:rFonts w:ascii="Times New Roman" w:hAnsi="Times New Roman"/>
          <w:sz w:val="20"/>
          <w:szCs w:val="20"/>
          <w:lang w:val="en-GB" w:eastAsia="en-US"/>
        </w:rPr>
        <w:t>.</w:t>
      </w:r>
      <w:r w:rsidR="00C7158E" w:rsidRPr="0023253B">
        <w:rPr>
          <w:rFonts w:ascii="Times New Roman" w:hAnsi="Times New Roman"/>
          <w:sz w:val="20"/>
          <w:szCs w:val="20"/>
          <w:lang w:val="en-GB" w:eastAsia="en-US"/>
        </w:rPr>
        <w:t xml:space="preserve"> </w:t>
      </w:r>
    </w:p>
    <w:p w14:paraId="07C143C4" w14:textId="77777777" w:rsidR="00004D21" w:rsidRPr="0023253B" w:rsidRDefault="00004D21" w:rsidP="00004D21">
      <w:pPr>
        <w:pStyle w:val="Heading2"/>
        <w:rPr>
          <w:rFonts w:ascii="Times New Roman" w:hAnsi="Times New Roman" w:cs="Times New Roman"/>
          <w:lang w:val="en-GB" w:eastAsia="en-US"/>
        </w:rPr>
      </w:pPr>
      <w:r w:rsidRPr="0023253B">
        <w:rPr>
          <w:rFonts w:ascii="Times New Roman" w:hAnsi="Times New Roman" w:cs="Times New Roman"/>
          <w:lang w:val="en-GB" w:eastAsia="en-US"/>
        </w:rPr>
        <w:t xml:space="preserve">2.1 CSI report delay in </w:t>
      </w:r>
      <w:proofErr w:type="spellStart"/>
      <w:r w:rsidRPr="0023253B">
        <w:rPr>
          <w:rFonts w:ascii="Times New Roman" w:hAnsi="Times New Roman" w:cs="Times New Roman"/>
          <w:lang w:val="en-GB" w:eastAsia="en-US"/>
        </w:rPr>
        <w:t>SCell</w:t>
      </w:r>
      <w:proofErr w:type="spellEnd"/>
      <w:r w:rsidRPr="0023253B">
        <w:rPr>
          <w:rFonts w:ascii="Times New Roman" w:hAnsi="Times New Roman" w:cs="Times New Roman"/>
          <w:lang w:val="en-GB" w:eastAsia="en-US"/>
        </w:rPr>
        <w:t xml:space="preserve"> activation delay</w:t>
      </w:r>
    </w:p>
    <w:p w14:paraId="1C517598" w14:textId="324B7EFD" w:rsidR="00004D21" w:rsidRPr="0023253B" w:rsidRDefault="00004D21" w:rsidP="00004D21">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The ending point of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is </w:t>
      </w:r>
      <w:r w:rsidR="005859E3" w:rsidRPr="0023253B">
        <w:rPr>
          <w:rFonts w:ascii="Times New Roman" w:hAnsi="Times New Roman"/>
          <w:sz w:val="20"/>
          <w:szCs w:val="20"/>
          <w:lang w:val="en-GB" w:eastAsia="en-US"/>
        </w:rPr>
        <w:t xml:space="preserve">CQI based </w:t>
      </w:r>
      <w:r w:rsidRPr="0023253B">
        <w:rPr>
          <w:rFonts w:ascii="Times New Roman" w:hAnsi="Times New Roman"/>
          <w:sz w:val="20"/>
          <w:szCs w:val="20"/>
          <w:lang w:val="en-GB" w:eastAsia="en-US"/>
        </w:rPr>
        <w:t xml:space="preserve">CSI report which is re-used from LTE. The total delay of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is:</w:t>
      </w:r>
    </w:p>
    <w:tbl>
      <w:tblPr>
        <w:tblStyle w:val="TableGrid"/>
        <w:tblW w:w="0" w:type="auto"/>
        <w:tblLook w:val="04A0" w:firstRow="1" w:lastRow="0" w:firstColumn="1" w:lastColumn="0" w:noHBand="0" w:noVBand="1"/>
      </w:tblPr>
      <w:tblGrid>
        <w:gridCol w:w="9350"/>
      </w:tblGrid>
      <w:tr w:rsidR="00BC4EC1" w:rsidRPr="0023253B" w14:paraId="3B6967BD" w14:textId="77777777" w:rsidTr="00BC4EC1">
        <w:tc>
          <w:tcPr>
            <w:tcW w:w="9350" w:type="dxa"/>
          </w:tcPr>
          <w:p w14:paraId="1E18E081" w14:textId="55BDA450" w:rsidR="00BC4EC1" w:rsidRPr="0023253B" w:rsidRDefault="00BC4EC1" w:rsidP="00004D21">
            <w:pPr>
              <w:rPr>
                <w:rFonts w:ascii="Times New Roman" w:hAnsi="Times New Roman"/>
                <w:sz w:val="20"/>
                <w:szCs w:val="20"/>
                <w:lang w:val="en-GB" w:eastAsia="en-US"/>
              </w:rPr>
            </w:pPr>
            <w:r w:rsidRPr="0023253B">
              <w:rPr>
                <w:rFonts w:ascii="Times New Roman" w:hAnsi="Times New Roman"/>
                <w:sz w:val="20"/>
                <w:szCs w:val="20"/>
              </w:rPr>
              <w:t xml:space="preserve">Upon receiving </w:t>
            </w:r>
            <w:proofErr w:type="spellStart"/>
            <w:r w:rsidRPr="0023253B">
              <w:rPr>
                <w:rFonts w:ascii="Times New Roman" w:hAnsi="Times New Roman"/>
                <w:sz w:val="20"/>
                <w:szCs w:val="20"/>
              </w:rPr>
              <w:t>SCell</w:t>
            </w:r>
            <w:proofErr w:type="spellEnd"/>
            <w:r w:rsidRPr="0023253B">
              <w:rPr>
                <w:rFonts w:ascii="Times New Roman" w:hAnsi="Times New Roman"/>
                <w:sz w:val="20"/>
                <w:szCs w:val="20"/>
              </w:rPr>
              <w:t xml:space="preserve"> activation command in slot </w:t>
            </w:r>
            <w:r w:rsidRPr="0023253B">
              <w:rPr>
                <w:rFonts w:ascii="Times New Roman" w:hAnsi="Times New Roman"/>
                <w:i/>
                <w:sz w:val="20"/>
                <w:szCs w:val="20"/>
              </w:rPr>
              <w:t>n</w:t>
            </w:r>
            <w:r w:rsidRPr="0023253B">
              <w:rPr>
                <w:rFonts w:ascii="Times New Roman" w:hAnsi="Times New Roman"/>
                <w:sz w:val="20"/>
                <w:szCs w:val="20"/>
              </w:rPr>
              <w:t xml:space="preserve">, the UE shall be capable to transmit </w:t>
            </w:r>
            <w:r w:rsidRPr="0023253B">
              <w:rPr>
                <w:rFonts w:ascii="Times New Roman" w:hAnsi="Times New Roman"/>
                <w:sz w:val="20"/>
                <w:szCs w:val="20"/>
                <w:highlight w:val="yellow"/>
              </w:rPr>
              <w:t>valid CSI report</w:t>
            </w:r>
            <w:r w:rsidRPr="0023253B">
              <w:rPr>
                <w:rFonts w:ascii="Times New Roman" w:hAnsi="Times New Roman"/>
                <w:sz w:val="20"/>
                <w:szCs w:val="20"/>
              </w:rPr>
              <w:t xml:space="preserve"> and apply actions related to the activation command for the </w:t>
            </w:r>
            <w:proofErr w:type="spellStart"/>
            <w:r w:rsidRPr="0023253B">
              <w:rPr>
                <w:rFonts w:ascii="Times New Roman" w:hAnsi="Times New Roman"/>
                <w:sz w:val="20"/>
                <w:szCs w:val="20"/>
              </w:rPr>
              <w:t>SCell</w:t>
            </w:r>
            <w:proofErr w:type="spellEnd"/>
            <w:r w:rsidRPr="0023253B">
              <w:rPr>
                <w:rFonts w:ascii="Times New Roman" w:hAnsi="Times New Roman"/>
                <w:sz w:val="20"/>
                <w:szCs w:val="20"/>
              </w:rPr>
              <w:t xml:space="preserve"> being activated no later than in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i/>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activation_time</m:t>
                      </m:r>
                    </m:sub>
                  </m:sSub>
                  <m:r>
                    <w:rPr>
                      <w:rFonts w:ascii="Cambria Math" w:hAnsi="Cambria Math"/>
                      <w:sz w:val="20"/>
                      <w:szCs w:val="20"/>
                    </w:rPr>
                    <m:t>+</m:t>
                  </m:r>
                  <m:sSub>
                    <m:sSubPr>
                      <m:ctrlPr>
                        <w:rPr>
                          <w:rFonts w:ascii="Cambria Math" w:hAnsi="Cambria Math"/>
                          <w:i/>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CSI_Reporting</m:t>
                      </m:r>
                    </m:sub>
                  </m:sSub>
                </m:num>
                <m:den>
                  <m:r>
                    <w:rPr>
                      <w:rFonts w:ascii="Cambria Math" w:hAnsi="Cambria Math"/>
                      <w:sz w:val="20"/>
                      <w:szCs w:val="20"/>
                    </w:rPr>
                    <m:t>NR slot length</m:t>
                  </m:r>
                </m:den>
              </m:f>
            </m:oMath>
            <w:r w:rsidRPr="0023253B">
              <w:rPr>
                <w:rFonts w:ascii="Times New Roman" w:hAnsi="Times New Roman"/>
                <w:sz w:val="20"/>
                <w:szCs w:val="20"/>
              </w:rPr>
              <w:t xml:space="preserve"> , where:</w:t>
            </w:r>
          </w:p>
        </w:tc>
      </w:tr>
    </w:tbl>
    <w:p w14:paraId="15538C00" w14:textId="77777777" w:rsidR="00BC4EC1" w:rsidRPr="0023253B" w:rsidRDefault="00BC4EC1" w:rsidP="00004D21">
      <w:pPr>
        <w:rPr>
          <w:rFonts w:ascii="Times New Roman" w:hAnsi="Times New Roman"/>
          <w:sz w:val="20"/>
          <w:szCs w:val="20"/>
          <w:lang w:val="en-GB" w:eastAsia="en-US"/>
        </w:rPr>
      </w:pPr>
    </w:p>
    <w:p w14:paraId="6953C11B" w14:textId="58A7D1F7" w:rsidR="00004D21" w:rsidRPr="0023253B" w:rsidRDefault="00004D21" w:rsidP="00004D21">
      <w:pPr>
        <w:pStyle w:val="B3"/>
        <w:ind w:left="0" w:firstLine="0"/>
        <w:rPr>
          <w:lang w:eastAsia="en-US"/>
        </w:rPr>
      </w:pPr>
      <w:r w:rsidRPr="0023253B">
        <w:rPr>
          <w:lang w:eastAsia="en-US"/>
        </w:rPr>
        <w:lastRenderedPageBreak/>
        <w:t xml:space="preserve">In current spec, the extra delay of </w:t>
      </w:r>
      <w:r w:rsidR="005859E3" w:rsidRPr="0023253B">
        <w:rPr>
          <w:lang w:eastAsia="en-US"/>
        </w:rPr>
        <w:t xml:space="preserve">CQI based </w:t>
      </w:r>
      <w:r w:rsidRPr="0023253B">
        <w:rPr>
          <w:lang w:eastAsia="en-US"/>
        </w:rPr>
        <w:t xml:space="preserve">CSI report will be in two parts: </w:t>
      </w:r>
      <w:proofErr w:type="spellStart"/>
      <w:r w:rsidRPr="0023253B">
        <w:rPr>
          <w:lang w:eastAsia="en-US"/>
        </w:rPr>
        <w:t>T</w:t>
      </w:r>
      <w:r w:rsidRPr="0023253B">
        <w:rPr>
          <w:vertAlign w:val="subscript"/>
          <w:lang w:eastAsia="en-US"/>
        </w:rPr>
        <w:t>activation_time</w:t>
      </w:r>
      <w:proofErr w:type="spellEnd"/>
      <w:r w:rsidRPr="0023253B">
        <w:rPr>
          <w:lang w:eastAsia="en-US"/>
        </w:rPr>
        <w:t xml:space="preserve"> and </w:t>
      </w:r>
      <w:proofErr w:type="spellStart"/>
      <w:r w:rsidRPr="0023253B">
        <w:t>T</w:t>
      </w:r>
      <w:r w:rsidRPr="0023253B">
        <w:rPr>
          <w:vertAlign w:val="subscript"/>
        </w:rPr>
        <w:t>CSI_reporting</w:t>
      </w:r>
      <w:proofErr w:type="spellEnd"/>
      <w:r w:rsidRPr="0023253B">
        <w:t>.</w:t>
      </w:r>
    </w:p>
    <w:p w14:paraId="4D240C3D" w14:textId="77777777" w:rsidR="00004D21" w:rsidRPr="0023253B" w:rsidRDefault="00004D21" w:rsidP="00004D21">
      <w:pPr>
        <w:pStyle w:val="B3"/>
        <w:ind w:left="0" w:firstLine="0"/>
        <w:rPr>
          <w:vertAlign w:val="subscript"/>
          <w:lang w:eastAsia="zh-CN"/>
        </w:rPr>
      </w:pPr>
      <w:r w:rsidRPr="0023253B">
        <w:rPr>
          <w:lang w:eastAsia="en-US"/>
        </w:rPr>
        <w:t xml:space="preserve">First part is in </w:t>
      </w:r>
      <w:proofErr w:type="spellStart"/>
      <w:r w:rsidRPr="0023253B">
        <w:rPr>
          <w:lang w:eastAsia="en-US"/>
        </w:rPr>
        <w:t>T</w:t>
      </w:r>
      <w:r w:rsidRPr="0023253B">
        <w:rPr>
          <w:vertAlign w:val="subscript"/>
          <w:lang w:eastAsia="en-US"/>
        </w:rPr>
        <w:t>activation_time</w:t>
      </w:r>
      <w:proofErr w:type="spellEnd"/>
      <w:r w:rsidRPr="0023253B">
        <w:rPr>
          <w:lang w:eastAsia="en-US"/>
        </w:rPr>
        <w:t xml:space="preserve">. it will be classified into RRC and MAC CE case.  For RRC, the delay is </w:t>
      </w:r>
      <w:r w:rsidRPr="0023253B">
        <w:rPr>
          <w:lang w:val="it-IT"/>
        </w:rPr>
        <w:t>T</w:t>
      </w:r>
      <w:r w:rsidRPr="0023253B">
        <w:rPr>
          <w:vertAlign w:val="subscript"/>
          <w:lang w:val="it-IT" w:eastAsia="zh-CN"/>
        </w:rPr>
        <w:t>uncertainty_RRC</w:t>
      </w:r>
      <w:r w:rsidRPr="0023253B">
        <w:rPr>
          <w:lang w:val="it-IT"/>
        </w:rPr>
        <w:t xml:space="preserve"> + T</w:t>
      </w:r>
      <w:r w:rsidRPr="0023253B">
        <w:rPr>
          <w:vertAlign w:val="subscript"/>
          <w:lang w:val="it-IT"/>
        </w:rPr>
        <w:t xml:space="preserve">RRC_delay. </w:t>
      </w:r>
      <w:r w:rsidRPr="0023253B">
        <w:rPr>
          <w:lang w:eastAsia="en-US"/>
        </w:rPr>
        <w:t>For MAC CE, the delay is</w:t>
      </w:r>
      <w:r w:rsidRPr="0023253B">
        <w:rPr>
          <w:vertAlign w:val="subscript"/>
          <w:lang w:val="it-IT"/>
        </w:rPr>
        <w:t xml:space="preserve"> </w:t>
      </w:r>
      <w:proofErr w:type="spellStart"/>
      <w:r w:rsidRPr="0023253B">
        <w:rPr>
          <w:lang w:eastAsia="zh-CN"/>
        </w:rPr>
        <w:t>T</w:t>
      </w:r>
      <w:r w:rsidRPr="0023253B">
        <w:rPr>
          <w:vertAlign w:val="subscript"/>
          <w:lang w:eastAsia="zh-CN"/>
        </w:rPr>
        <w:t>uncertainty_SP</w:t>
      </w:r>
      <w:proofErr w:type="spellEnd"/>
      <w:r w:rsidRPr="0023253B">
        <w:rPr>
          <w:vertAlign w:val="subscript"/>
          <w:lang w:eastAsia="zh-CN"/>
        </w:rPr>
        <w:t>.</w:t>
      </w:r>
    </w:p>
    <w:p w14:paraId="7AF65B6B" w14:textId="77777777" w:rsidR="00004D21" w:rsidRPr="0023253B" w:rsidRDefault="00004D21" w:rsidP="00004D21">
      <w:pPr>
        <w:pStyle w:val="B3"/>
        <w:ind w:left="0" w:firstLine="0"/>
      </w:pPr>
      <w:r w:rsidRPr="0023253B">
        <w:t>For 2</w:t>
      </w:r>
      <w:r w:rsidRPr="0023253B">
        <w:rPr>
          <w:vertAlign w:val="superscript"/>
        </w:rPr>
        <w:t>nd</w:t>
      </w:r>
      <w:r w:rsidRPr="0023253B">
        <w:t xml:space="preserve"> part, </w:t>
      </w:r>
      <w:proofErr w:type="spellStart"/>
      <w:r w:rsidRPr="0023253B">
        <w:t>T</w:t>
      </w:r>
      <w:r w:rsidRPr="0023253B">
        <w:rPr>
          <w:vertAlign w:val="subscript"/>
        </w:rPr>
        <w:t>CSI_reporting</w:t>
      </w:r>
      <w:proofErr w:type="spellEnd"/>
      <w:r w:rsidRPr="0023253B">
        <w:t xml:space="preserve"> is the delay (in </w:t>
      </w:r>
      <w:proofErr w:type="spellStart"/>
      <w:r w:rsidRPr="0023253B">
        <w:t>ms</w:t>
      </w:r>
      <w:proofErr w:type="spellEnd"/>
      <w:r w:rsidRPr="0023253B">
        <w:t xml:space="preserve">) </w:t>
      </w:r>
      <w:r w:rsidRPr="0023253B">
        <w:rPr>
          <w:lang w:eastAsia="zh-CN"/>
        </w:rPr>
        <w:t xml:space="preserve">including </w:t>
      </w:r>
      <w:r w:rsidRPr="0023253B">
        <w:t>uncertainty in acquiring the first available downlink CSI reference resource</w:t>
      </w:r>
      <w:r w:rsidRPr="0023253B">
        <w:rPr>
          <w:lang w:eastAsia="zh-CN"/>
        </w:rPr>
        <w:t xml:space="preserve">, UE processing time for CSI reporting and </w:t>
      </w:r>
      <w:r w:rsidRPr="0023253B">
        <w:t>uncertainty in acquiring the first available CSI reporting resources as specified in TS 38.331.</w:t>
      </w:r>
    </w:p>
    <w:p w14:paraId="581E2137" w14:textId="688A71D1" w:rsidR="00004D21" w:rsidRPr="0023253B" w:rsidRDefault="00004D21" w:rsidP="00004D21">
      <w:pPr>
        <w:pStyle w:val="B3"/>
        <w:ind w:left="0" w:firstLine="0"/>
        <w:rPr>
          <w:lang w:eastAsia="en-US"/>
        </w:rPr>
      </w:pPr>
      <w:r w:rsidRPr="0023253B">
        <w:rPr>
          <w:lang w:eastAsia="en-US"/>
        </w:rPr>
        <w:t xml:space="preserve">Therefore, there is very large delay due to </w:t>
      </w:r>
      <w:r w:rsidR="005859E3" w:rsidRPr="0023253B">
        <w:rPr>
          <w:lang w:eastAsia="en-US"/>
        </w:rPr>
        <w:t xml:space="preserve">CQI based </w:t>
      </w:r>
      <w:r w:rsidRPr="0023253B">
        <w:rPr>
          <w:lang w:eastAsia="en-US"/>
        </w:rPr>
        <w:t>CSI report.</w:t>
      </w:r>
    </w:p>
    <w:p w14:paraId="16ED12E0" w14:textId="4488DCB0" w:rsidR="00004D21" w:rsidRPr="0023253B" w:rsidRDefault="00004D21" w:rsidP="00004D21">
      <w:pPr>
        <w:pStyle w:val="B3"/>
        <w:ind w:left="0" w:firstLine="0"/>
        <w:rPr>
          <w:b/>
          <w:bCs/>
          <w:lang w:eastAsia="en-US"/>
        </w:rPr>
      </w:pPr>
      <w:r w:rsidRPr="0023253B">
        <w:rPr>
          <w:b/>
          <w:bCs/>
          <w:lang w:eastAsia="en-US"/>
        </w:rPr>
        <w:t xml:space="preserve">Observation 1: The ending point of </w:t>
      </w:r>
      <w:proofErr w:type="spellStart"/>
      <w:r w:rsidRPr="0023253B">
        <w:rPr>
          <w:b/>
          <w:bCs/>
          <w:lang w:eastAsia="en-US"/>
        </w:rPr>
        <w:t>scell</w:t>
      </w:r>
      <w:proofErr w:type="spellEnd"/>
      <w:r w:rsidRPr="0023253B">
        <w:rPr>
          <w:b/>
          <w:bCs/>
          <w:lang w:eastAsia="en-US"/>
        </w:rPr>
        <w:t xml:space="preserve"> activation is </w:t>
      </w:r>
      <w:r w:rsidR="005859E3" w:rsidRPr="0023253B">
        <w:rPr>
          <w:b/>
          <w:bCs/>
          <w:lang w:eastAsia="en-US"/>
        </w:rPr>
        <w:t xml:space="preserve">CQI based </w:t>
      </w:r>
      <w:r w:rsidRPr="0023253B">
        <w:rPr>
          <w:b/>
          <w:bCs/>
          <w:lang w:eastAsia="en-US"/>
        </w:rPr>
        <w:t xml:space="preserve">CSI report which is re-used from LTE. </w:t>
      </w:r>
      <w:r w:rsidR="00A47438" w:rsidRPr="0023253B">
        <w:rPr>
          <w:b/>
          <w:bCs/>
          <w:lang w:eastAsia="en-US"/>
        </w:rPr>
        <w:t>Large</w:t>
      </w:r>
      <w:r w:rsidRPr="0023253B">
        <w:rPr>
          <w:b/>
          <w:bCs/>
          <w:lang w:eastAsia="en-US"/>
        </w:rPr>
        <w:t xml:space="preserve"> delay </w:t>
      </w:r>
      <w:r w:rsidR="00A47438" w:rsidRPr="0023253B">
        <w:rPr>
          <w:b/>
          <w:bCs/>
          <w:lang w:eastAsia="en-US"/>
        </w:rPr>
        <w:t>will be caused by</w:t>
      </w:r>
      <w:r w:rsidR="005859E3" w:rsidRPr="0023253B">
        <w:rPr>
          <w:b/>
          <w:bCs/>
          <w:lang w:eastAsia="en-US"/>
        </w:rPr>
        <w:t xml:space="preserve"> CQI based</w:t>
      </w:r>
      <w:r w:rsidR="00A47438" w:rsidRPr="0023253B">
        <w:rPr>
          <w:b/>
          <w:bCs/>
          <w:lang w:eastAsia="en-US"/>
        </w:rPr>
        <w:t xml:space="preserve"> </w:t>
      </w:r>
      <w:r w:rsidRPr="0023253B">
        <w:rPr>
          <w:b/>
          <w:bCs/>
          <w:lang w:eastAsia="en-US"/>
        </w:rPr>
        <w:t>CSI report</w:t>
      </w:r>
      <w:r w:rsidR="00A47438" w:rsidRPr="0023253B">
        <w:rPr>
          <w:b/>
          <w:bCs/>
          <w:lang w:eastAsia="en-US"/>
        </w:rPr>
        <w:t xml:space="preserve">, which will have impact on both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A47438" w:rsidRPr="0023253B">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CSI_Reporting</m:t>
            </m:r>
          </m:sub>
        </m:sSub>
      </m:oMath>
      <w:r w:rsidR="00A47438" w:rsidRPr="0023253B">
        <w:rPr>
          <w:b/>
          <w:bCs/>
          <w:lang w:eastAsia="en-US"/>
        </w:rPr>
        <w:t>.</w:t>
      </w:r>
    </w:p>
    <w:p w14:paraId="77A07F45" w14:textId="3A2CC4D0" w:rsidR="000522D4" w:rsidRPr="0023253B" w:rsidRDefault="000522D4" w:rsidP="00FD1198">
      <w:pPr>
        <w:pStyle w:val="Heading2"/>
        <w:rPr>
          <w:rFonts w:ascii="Times New Roman" w:hAnsi="Times New Roman" w:cs="Times New Roman"/>
          <w:lang w:val="en-GB" w:eastAsia="en-US"/>
        </w:rPr>
      </w:pPr>
      <w:r w:rsidRPr="0023253B">
        <w:rPr>
          <w:rFonts w:ascii="Times New Roman" w:hAnsi="Times New Roman" w:cs="Times New Roman"/>
          <w:lang w:val="en-GB" w:eastAsia="en-US"/>
        </w:rPr>
        <w:t>2.</w:t>
      </w:r>
      <w:r w:rsidR="00FD1198" w:rsidRPr="0023253B">
        <w:rPr>
          <w:rFonts w:ascii="Times New Roman" w:hAnsi="Times New Roman" w:cs="Times New Roman"/>
          <w:lang w:val="en-GB" w:eastAsia="en-US"/>
        </w:rPr>
        <w:t>2</w:t>
      </w:r>
      <w:r w:rsidRPr="0023253B">
        <w:rPr>
          <w:rFonts w:ascii="Times New Roman" w:hAnsi="Times New Roman" w:cs="Times New Roman"/>
          <w:lang w:val="en-GB" w:eastAsia="en-US"/>
        </w:rPr>
        <w:t xml:space="preserve"> CSI report definition</w:t>
      </w:r>
    </w:p>
    <w:p w14:paraId="05FB8404" w14:textId="0729BEAB" w:rsidR="001B1109" w:rsidRPr="0023253B" w:rsidRDefault="00556FCC" w:rsidP="001B1109">
      <w:pPr>
        <w:rPr>
          <w:rFonts w:ascii="Times New Roman" w:eastAsiaTheme="minorHAnsi" w:hAnsi="Times New Roman"/>
          <w:sz w:val="20"/>
          <w:szCs w:val="20"/>
          <w:lang w:val="en-GB" w:eastAsia="en-US"/>
        </w:rPr>
      </w:pPr>
      <w:r w:rsidRPr="0023253B">
        <w:rPr>
          <w:rFonts w:ascii="Times New Roman" w:hAnsi="Times New Roman"/>
          <w:sz w:val="20"/>
          <w:szCs w:val="20"/>
          <w:lang w:val="en-GB" w:eastAsia="en-US"/>
        </w:rPr>
        <w:t xml:space="preserve">The main purpose of CSI report is to feedback channel quality information then NW can schedule better. </w:t>
      </w:r>
      <w:r w:rsidR="001B1109" w:rsidRPr="0023253B">
        <w:rPr>
          <w:rFonts w:ascii="Times New Roman" w:eastAsiaTheme="minorHAnsi" w:hAnsi="Times New Roman"/>
          <w:sz w:val="20"/>
          <w:szCs w:val="20"/>
          <w:lang w:val="en-GB" w:eastAsia="en-US"/>
        </w:rPr>
        <w:t xml:space="preserve">CSI report will be sent to NW by PUCCH or PUSCH. </w:t>
      </w:r>
      <w:r w:rsidR="00BC4EC1" w:rsidRPr="0023253B">
        <w:rPr>
          <w:rFonts w:ascii="Times New Roman" w:eastAsiaTheme="minorHAnsi" w:hAnsi="Times New Roman"/>
          <w:sz w:val="20"/>
          <w:szCs w:val="20"/>
          <w:lang w:val="en-GB" w:eastAsia="en-US"/>
        </w:rPr>
        <w:t xml:space="preserve">Beam index, </w:t>
      </w:r>
      <w:r w:rsidR="00225C20" w:rsidRPr="0023253B">
        <w:rPr>
          <w:rFonts w:ascii="Times New Roman" w:eastAsiaTheme="minorHAnsi" w:hAnsi="Times New Roman"/>
          <w:sz w:val="20"/>
          <w:szCs w:val="20"/>
          <w:lang w:val="en-GB" w:eastAsia="en-US"/>
        </w:rPr>
        <w:t>L1-RSRP</w:t>
      </w:r>
      <w:r w:rsidR="00BC4EC1" w:rsidRPr="0023253B">
        <w:rPr>
          <w:rFonts w:ascii="Times New Roman" w:eastAsiaTheme="minorHAnsi" w:hAnsi="Times New Roman"/>
          <w:sz w:val="20"/>
          <w:szCs w:val="20"/>
          <w:lang w:val="en-GB" w:eastAsia="en-US"/>
        </w:rPr>
        <w:t>, L1-SINR</w:t>
      </w:r>
      <w:r w:rsidR="00225C20" w:rsidRPr="0023253B">
        <w:rPr>
          <w:rFonts w:ascii="Times New Roman" w:eastAsiaTheme="minorHAnsi" w:hAnsi="Times New Roman"/>
          <w:sz w:val="20"/>
          <w:szCs w:val="20"/>
          <w:lang w:val="en-GB" w:eastAsia="en-US"/>
        </w:rPr>
        <w:t xml:space="preserve"> </w:t>
      </w:r>
      <w:r w:rsidR="00BC4EC1" w:rsidRPr="0023253B">
        <w:rPr>
          <w:rFonts w:ascii="Times New Roman" w:eastAsiaTheme="minorHAnsi" w:hAnsi="Times New Roman"/>
          <w:sz w:val="20"/>
          <w:szCs w:val="20"/>
          <w:lang w:val="en-GB" w:eastAsia="en-US"/>
        </w:rPr>
        <w:t>are</w:t>
      </w:r>
      <w:r w:rsidR="00225C20" w:rsidRPr="0023253B">
        <w:rPr>
          <w:rFonts w:ascii="Times New Roman" w:eastAsiaTheme="minorHAnsi" w:hAnsi="Times New Roman"/>
          <w:sz w:val="20"/>
          <w:szCs w:val="20"/>
          <w:lang w:val="en-GB" w:eastAsia="en-US"/>
        </w:rPr>
        <w:t xml:space="preserve"> also CSI, according to RAN1.</w:t>
      </w:r>
    </w:p>
    <w:tbl>
      <w:tblPr>
        <w:tblStyle w:val="TableGrid"/>
        <w:tblW w:w="0" w:type="auto"/>
        <w:tblLook w:val="04A0" w:firstRow="1" w:lastRow="0" w:firstColumn="1" w:lastColumn="0" w:noHBand="0" w:noVBand="1"/>
      </w:tblPr>
      <w:tblGrid>
        <w:gridCol w:w="9350"/>
      </w:tblGrid>
      <w:tr w:rsidR="00C82F85" w:rsidRPr="0023253B" w14:paraId="42068FC6" w14:textId="77777777" w:rsidTr="00C82F85">
        <w:tc>
          <w:tcPr>
            <w:tcW w:w="9350" w:type="dxa"/>
          </w:tcPr>
          <w:p w14:paraId="4BB742AA" w14:textId="77777777" w:rsidR="00C82F85" w:rsidRPr="0023253B" w:rsidRDefault="00C82F85" w:rsidP="00C82F85">
            <w:pPr>
              <w:pStyle w:val="Heading3"/>
              <w:outlineLvl w:val="2"/>
              <w:rPr>
                <w:rFonts w:ascii="Times New Roman" w:hAnsi="Times New Roman" w:cs="Times New Roman"/>
                <w:color w:val="000000"/>
                <w:sz w:val="20"/>
                <w:szCs w:val="20"/>
              </w:rPr>
            </w:pPr>
            <w:r w:rsidRPr="0023253B">
              <w:rPr>
                <w:rFonts w:ascii="Times New Roman" w:hAnsi="Times New Roman" w:cs="Times New Roman"/>
                <w:color w:val="000000"/>
                <w:sz w:val="20"/>
                <w:szCs w:val="20"/>
              </w:rPr>
              <w:t>5.2.1</w:t>
            </w:r>
            <w:r w:rsidRPr="0023253B">
              <w:rPr>
                <w:rFonts w:ascii="Times New Roman" w:hAnsi="Times New Roman" w:cs="Times New Roman"/>
                <w:color w:val="000000"/>
                <w:sz w:val="20"/>
                <w:szCs w:val="20"/>
              </w:rPr>
              <w:tab/>
              <w:t>Channel state information framework</w:t>
            </w:r>
          </w:p>
          <w:p w14:paraId="50856247" w14:textId="77777777" w:rsidR="00C82F85" w:rsidRPr="0023253B" w:rsidRDefault="00C82F85" w:rsidP="00C82F85">
            <w:pPr>
              <w:rPr>
                <w:rFonts w:ascii="Times New Roman" w:hAnsi="Times New Roman"/>
                <w:sz w:val="20"/>
                <w:szCs w:val="20"/>
              </w:rPr>
            </w:pPr>
            <w:r w:rsidRPr="0023253B">
              <w:rPr>
                <w:rFonts w:ascii="Times New Roman" w:hAnsi="Times New Roman"/>
                <w:sz w:val="20"/>
                <w:szCs w:val="20"/>
              </w:rPr>
              <w:t>……</w:t>
            </w:r>
          </w:p>
          <w:p w14:paraId="64B9ABF4" w14:textId="3ED998D3" w:rsidR="00C82F85" w:rsidRPr="0023253B" w:rsidRDefault="00C82F85" w:rsidP="00C82F85">
            <w:pPr>
              <w:rPr>
                <w:rFonts w:ascii="Times New Roman" w:eastAsiaTheme="minorHAnsi" w:hAnsi="Times New Roman"/>
                <w:sz w:val="20"/>
                <w:szCs w:val="20"/>
                <w:lang w:val="en-GB" w:eastAsia="en-US"/>
              </w:rPr>
            </w:pPr>
            <w:r w:rsidRPr="0023253B">
              <w:rPr>
                <w:rFonts w:ascii="Times New Roman" w:hAnsi="Times New Roman"/>
                <w:color w:val="000000"/>
                <w:sz w:val="20"/>
                <w:szCs w:val="20"/>
              </w:rPr>
              <w:t xml:space="preserve">The time and frequency resources that can be used by the UE to report CSI are controlled by the </w:t>
            </w:r>
            <w:proofErr w:type="spellStart"/>
            <w:r w:rsidRPr="0023253B">
              <w:rPr>
                <w:rFonts w:ascii="Times New Roman" w:hAnsi="Times New Roman"/>
                <w:color w:val="000000"/>
                <w:sz w:val="20"/>
                <w:szCs w:val="20"/>
              </w:rPr>
              <w:t>gNB</w:t>
            </w:r>
            <w:proofErr w:type="spellEnd"/>
            <w:r w:rsidRPr="0023253B">
              <w:rPr>
                <w:rFonts w:ascii="Times New Roman" w:hAnsi="Times New Roman"/>
                <w:color w:val="000000"/>
                <w:sz w:val="20"/>
                <w:szCs w:val="20"/>
              </w:rPr>
              <w:t xml:space="preserve">. </w:t>
            </w:r>
            <w:r w:rsidRPr="0023253B">
              <w:rPr>
                <w:rFonts w:ascii="Times New Roman" w:hAnsi="Times New Roman"/>
                <w:color w:val="000000"/>
                <w:sz w:val="20"/>
                <w:szCs w:val="20"/>
                <w:highlight w:val="yellow"/>
              </w:rPr>
              <w:t>CSI may consist of</w:t>
            </w:r>
            <w:r w:rsidRPr="0023253B">
              <w:rPr>
                <w:rFonts w:ascii="Times New Roman" w:hAnsi="Times New Roman"/>
                <w:color w:val="000000"/>
                <w:sz w:val="20"/>
                <w:szCs w:val="20"/>
              </w:rPr>
              <w:t xml:space="preserve"> Channel Quality Indicator (CQI), precoding matrix indicator (PMI), </w:t>
            </w:r>
            <w:r w:rsidRPr="0023253B">
              <w:rPr>
                <w:rFonts w:ascii="Times New Roman" w:hAnsi="Times New Roman"/>
                <w:color w:val="000000"/>
                <w:sz w:val="20"/>
                <w:szCs w:val="20"/>
                <w:highlight w:val="yellow"/>
              </w:rPr>
              <w:t>CSI-RS resource indicator (CRI)</w:t>
            </w:r>
            <w:r w:rsidRPr="0023253B">
              <w:rPr>
                <w:rFonts w:ascii="Times New Roman" w:hAnsi="Times New Roman"/>
                <w:color w:val="000000"/>
                <w:sz w:val="20"/>
                <w:szCs w:val="20"/>
              </w:rPr>
              <w:t xml:space="preserve">, </w:t>
            </w:r>
            <w:r w:rsidRPr="0023253B">
              <w:rPr>
                <w:rFonts w:ascii="Times New Roman" w:hAnsi="Times New Roman"/>
                <w:color w:val="000000"/>
                <w:sz w:val="20"/>
                <w:szCs w:val="20"/>
                <w:highlight w:val="yellow"/>
              </w:rPr>
              <w:t>SS/PBCH Block Resource indicator (SSBRI)</w:t>
            </w:r>
            <w:r w:rsidRPr="0023253B">
              <w:rPr>
                <w:rFonts w:ascii="Times New Roman" w:hAnsi="Times New Roman"/>
                <w:color w:val="000000"/>
                <w:sz w:val="20"/>
                <w:szCs w:val="20"/>
              </w:rPr>
              <w:t xml:space="preserve">, layer indicator (LI), rank indicator (RI), </w:t>
            </w:r>
            <w:r w:rsidRPr="0023253B">
              <w:rPr>
                <w:rFonts w:ascii="Times New Roman" w:hAnsi="Times New Roman"/>
                <w:color w:val="000000"/>
                <w:sz w:val="20"/>
                <w:szCs w:val="20"/>
                <w:highlight w:val="yellow"/>
              </w:rPr>
              <w:t>L1-RSRP, L1-SINR</w:t>
            </w:r>
            <w:r w:rsidRPr="0023253B">
              <w:rPr>
                <w:rFonts w:ascii="Times New Roman" w:hAnsi="Times New Roman"/>
                <w:color w:val="000000"/>
                <w:sz w:val="20"/>
                <w:szCs w:val="20"/>
              </w:rPr>
              <w:t xml:space="preserve"> or </w:t>
            </w:r>
            <w:proofErr w:type="gramStart"/>
            <w:r w:rsidRPr="0023253B">
              <w:rPr>
                <w:rFonts w:ascii="Times New Roman" w:hAnsi="Times New Roman"/>
                <w:color w:val="000000"/>
                <w:sz w:val="20"/>
                <w:szCs w:val="20"/>
              </w:rPr>
              <w:t>Capability[</w:t>
            </w:r>
            <w:proofErr w:type="gramEnd"/>
            <w:r w:rsidRPr="0023253B">
              <w:rPr>
                <w:rFonts w:ascii="Times New Roman" w:hAnsi="Times New Roman"/>
                <w:color w:val="000000"/>
                <w:sz w:val="20"/>
                <w:szCs w:val="20"/>
              </w:rPr>
              <w:t>Set]Index.</w:t>
            </w:r>
          </w:p>
        </w:tc>
      </w:tr>
    </w:tbl>
    <w:p w14:paraId="79C6D14D" w14:textId="77777777" w:rsidR="00C82F85" w:rsidRPr="0023253B" w:rsidRDefault="00C82F85" w:rsidP="001B1109">
      <w:pPr>
        <w:rPr>
          <w:rFonts w:ascii="Times New Roman" w:eastAsiaTheme="minorHAnsi" w:hAnsi="Times New Roman"/>
          <w:sz w:val="20"/>
          <w:szCs w:val="20"/>
          <w:lang w:val="en-GB" w:eastAsia="en-US"/>
        </w:rPr>
      </w:pPr>
    </w:p>
    <w:p w14:paraId="04D394E8" w14:textId="2D8C97F8" w:rsidR="00C82F85" w:rsidRPr="0023253B" w:rsidRDefault="007349C1" w:rsidP="00556FCC">
      <w:pPr>
        <w:rPr>
          <w:rFonts w:ascii="Times New Roman" w:hAnsi="Times New Roman"/>
          <w:sz w:val="20"/>
          <w:szCs w:val="20"/>
          <w:lang w:val="en-GB" w:eastAsia="en-US"/>
        </w:rPr>
      </w:pPr>
      <w:r w:rsidRPr="0023253B">
        <w:rPr>
          <w:rFonts w:ascii="Times New Roman" w:hAnsi="Times New Roman"/>
          <w:sz w:val="20"/>
          <w:szCs w:val="20"/>
          <w:lang w:val="en-GB" w:eastAsia="en-US"/>
        </w:rPr>
        <w:t>Besides, t</w:t>
      </w:r>
      <w:r w:rsidR="00556FCC" w:rsidRPr="0023253B">
        <w:rPr>
          <w:rFonts w:ascii="Times New Roman" w:hAnsi="Times New Roman"/>
          <w:sz w:val="20"/>
          <w:szCs w:val="20"/>
          <w:lang w:val="en-GB" w:eastAsia="en-US"/>
        </w:rPr>
        <w:t>here are many report quantities defined in CSI report in 38.214:</w:t>
      </w:r>
    </w:p>
    <w:tbl>
      <w:tblPr>
        <w:tblStyle w:val="TableGrid"/>
        <w:tblW w:w="0" w:type="auto"/>
        <w:tblLook w:val="04A0" w:firstRow="1" w:lastRow="0" w:firstColumn="1" w:lastColumn="0" w:noHBand="0" w:noVBand="1"/>
      </w:tblPr>
      <w:tblGrid>
        <w:gridCol w:w="9350"/>
      </w:tblGrid>
      <w:tr w:rsidR="00556FCC" w:rsidRPr="0023253B" w14:paraId="6EEB0C97" w14:textId="77777777" w:rsidTr="007122BE">
        <w:tc>
          <w:tcPr>
            <w:tcW w:w="9350" w:type="dxa"/>
          </w:tcPr>
          <w:p w14:paraId="15B8D5B4" w14:textId="77777777" w:rsidR="00556FCC" w:rsidRPr="0023253B" w:rsidRDefault="00556FCC" w:rsidP="007122BE">
            <w:pPr>
              <w:rPr>
                <w:rFonts w:ascii="Times New Roman" w:eastAsia="MS Mincho" w:hAnsi="Times New Roman"/>
                <w:color w:val="000000"/>
                <w:sz w:val="20"/>
                <w:szCs w:val="20"/>
              </w:rPr>
            </w:pPr>
            <w:r w:rsidRPr="0023253B">
              <w:rPr>
                <w:rFonts w:ascii="Times New Roman" w:hAnsi="Times New Roman"/>
                <w:sz w:val="20"/>
                <w:szCs w:val="20"/>
              </w:rPr>
              <w:t xml:space="preserve">A UE may be </w:t>
            </w:r>
            <w:r w:rsidRPr="0023253B">
              <w:rPr>
                <w:rFonts w:ascii="Times New Roman" w:eastAsia="MS Mincho" w:hAnsi="Times New Roman"/>
                <w:color w:val="000000"/>
                <w:sz w:val="20"/>
                <w:szCs w:val="20"/>
              </w:rPr>
              <w:t xml:space="preserve">configured with a </w:t>
            </w:r>
            <w:r w:rsidRPr="0023253B">
              <w:rPr>
                <w:rFonts w:ascii="Times New Roman" w:eastAsia="MS Mincho" w:hAnsi="Times New Roman"/>
                <w:iCs/>
                <w:color w:val="000000"/>
                <w:sz w:val="20"/>
                <w:szCs w:val="20"/>
              </w:rPr>
              <w:t>CSI-</w:t>
            </w:r>
            <w:proofErr w:type="spellStart"/>
            <w:r w:rsidRPr="0023253B">
              <w:rPr>
                <w:rFonts w:ascii="Times New Roman" w:eastAsia="MS Mincho" w:hAnsi="Times New Roman"/>
                <w:iCs/>
                <w:color w:val="000000"/>
                <w:sz w:val="20"/>
                <w:szCs w:val="20"/>
              </w:rPr>
              <w:t>ReportConfig</w:t>
            </w:r>
            <w:proofErr w:type="spellEnd"/>
            <w:r w:rsidRPr="0023253B">
              <w:rPr>
                <w:rFonts w:ascii="Times New Roman" w:eastAsia="MS Mincho" w:hAnsi="Times New Roman"/>
                <w:color w:val="000000"/>
                <w:sz w:val="20"/>
                <w:szCs w:val="20"/>
              </w:rPr>
              <w:t xml:space="preserve"> with the higher layer parameter </w:t>
            </w:r>
            <w:proofErr w:type="spellStart"/>
            <w:r w:rsidRPr="0023253B">
              <w:rPr>
                <w:rFonts w:ascii="Times New Roman" w:eastAsia="MS Mincho" w:hAnsi="Times New Roman"/>
                <w:i/>
                <w:color w:val="000000"/>
                <w:sz w:val="20"/>
                <w:szCs w:val="20"/>
              </w:rPr>
              <w:t>reportQuantity</w:t>
            </w:r>
            <w:proofErr w:type="spellEnd"/>
            <w:r w:rsidRPr="0023253B">
              <w:rPr>
                <w:rFonts w:ascii="Times New Roman" w:eastAsia="MS Mincho" w:hAnsi="Times New Roman"/>
                <w:color w:val="000000"/>
                <w:sz w:val="20"/>
                <w:szCs w:val="20"/>
              </w:rPr>
              <w:t xml:space="preserve"> set to either 'none', 'cri-RI-PMI-CQI ', '</w:t>
            </w:r>
            <w:r w:rsidRPr="0023253B">
              <w:rPr>
                <w:rFonts w:ascii="Times New Roman" w:hAnsi="Times New Roman"/>
                <w:sz w:val="20"/>
                <w:szCs w:val="20"/>
              </w:rPr>
              <w:t>cri-RI-i1</w:t>
            </w:r>
            <w:r w:rsidRPr="0023253B">
              <w:rPr>
                <w:rFonts w:ascii="Times New Roman" w:eastAsia="MS Mincho" w:hAnsi="Times New Roman"/>
                <w:color w:val="000000"/>
                <w:sz w:val="20"/>
                <w:szCs w:val="20"/>
              </w:rPr>
              <w:t xml:space="preserve">', 'cri-RI-i1-CQI', 'cri-RI-CQI', 'cri-RSRP', </w:t>
            </w:r>
            <w:r w:rsidRPr="0023253B">
              <w:rPr>
                <w:rFonts w:ascii="Times New Roman" w:eastAsia="MS Mincho" w:hAnsi="Times New Roman"/>
                <w:sz w:val="20"/>
                <w:szCs w:val="20"/>
                <w:lang w:eastAsia="ja-JP"/>
              </w:rPr>
              <w:t>'cri-SINR',</w:t>
            </w:r>
            <w:r w:rsidRPr="0023253B">
              <w:rPr>
                <w:rFonts w:ascii="Times New Roman" w:eastAsia="MS Mincho" w:hAnsi="Times New Roman"/>
                <w:color w:val="000000"/>
                <w:sz w:val="20"/>
                <w:szCs w:val="20"/>
              </w:rPr>
              <w:t xml:space="preserve"> '</w:t>
            </w:r>
            <w:proofErr w:type="spellStart"/>
            <w:r w:rsidRPr="0023253B">
              <w:rPr>
                <w:rFonts w:ascii="Times New Roman" w:eastAsia="MS Mincho" w:hAnsi="Times New Roman"/>
                <w:color w:val="000000"/>
                <w:sz w:val="20"/>
                <w:szCs w:val="20"/>
              </w:rPr>
              <w:t>ssb</w:t>
            </w:r>
            <w:proofErr w:type="spellEnd"/>
            <w:r w:rsidRPr="0023253B">
              <w:rPr>
                <w:rFonts w:ascii="Times New Roman" w:eastAsia="MS Mincho" w:hAnsi="Times New Roman"/>
                <w:color w:val="000000"/>
                <w:sz w:val="20"/>
                <w:szCs w:val="20"/>
              </w:rPr>
              <w:t>-Index-RSRP', '</w:t>
            </w:r>
            <w:proofErr w:type="spellStart"/>
            <w:r w:rsidRPr="0023253B">
              <w:rPr>
                <w:rFonts w:ascii="Times New Roman" w:eastAsia="MS Mincho" w:hAnsi="Times New Roman"/>
                <w:color w:val="000000"/>
                <w:sz w:val="20"/>
                <w:szCs w:val="20"/>
              </w:rPr>
              <w:t>ssb</w:t>
            </w:r>
            <w:proofErr w:type="spellEnd"/>
            <w:r w:rsidRPr="0023253B">
              <w:rPr>
                <w:rFonts w:ascii="Times New Roman" w:eastAsia="MS Mincho" w:hAnsi="Times New Roman"/>
                <w:color w:val="000000"/>
                <w:sz w:val="20"/>
                <w:szCs w:val="20"/>
              </w:rPr>
              <w:t>-Index-SINR', '</w:t>
            </w:r>
            <w:r w:rsidRPr="0023253B">
              <w:rPr>
                <w:rFonts w:ascii="Times New Roman" w:hAnsi="Times New Roman"/>
                <w:sz w:val="20"/>
                <w:szCs w:val="20"/>
              </w:rPr>
              <w:t>cri-RI-LI-PMI-CQI</w:t>
            </w:r>
            <w:r w:rsidRPr="0023253B">
              <w:rPr>
                <w:rFonts w:ascii="Times New Roman" w:eastAsia="MS Mincho" w:hAnsi="Times New Roman"/>
                <w:color w:val="000000"/>
                <w:sz w:val="20"/>
                <w:szCs w:val="20"/>
              </w:rPr>
              <w:t>'</w:t>
            </w:r>
            <w:r w:rsidRPr="0023253B">
              <w:rPr>
                <w:rFonts w:ascii="Times New Roman" w:hAnsi="Times New Roman"/>
                <w:color w:val="000000"/>
                <w:sz w:val="20"/>
                <w:szCs w:val="20"/>
              </w:rPr>
              <w:t xml:space="preserve">, </w:t>
            </w:r>
            <w:r w:rsidRPr="0023253B">
              <w:rPr>
                <w:rFonts w:ascii="Times New Roman" w:hAnsi="Times New Roman"/>
                <w:iCs/>
                <w:sz w:val="20"/>
                <w:szCs w:val="20"/>
              </w:rPr>
              <w:t>'cri-RSRP-Capability[Set]Index', '</w:t>
            </w:r>
            <w:proofErr w:type="spellStart"/>
            <w:r w:rsidRPr="0023253B">
              <w:rPr>
                <w:rFonts w:ascii="Times New Roman" w:hAnsi="Times New Roman"/>
                <w:iCs/>
                <w:sz w:val="20"/>
                <w:szCs w:val="20"/>
              </w:rPr>
              <w:t>ssb</w:t>
            </w:r>
            <w:proofErr w:type="spellEnd"/>
            <w:r w:rsidRPr="0023253B">
              <w:rPr>
                <w:rFonts w:ascii="Times New Roman" w:hAnsi="Times New Roman"/>
                <w:iCs/>
                <w:sz w:val="20"/>
                <w:szCs w:val="20"/>
              </w:rPr>
              <w:t>-Index-RSRP-Capability[Set]Index', 'cri-SINR-Capability[Set]Index' or '</w:t>
            </w:r>
            <w:proofErr w:type="spellStart"/>
            <w:r w:rsidRPr="0023253B">
              <w:rPr>
                <w:rFonts w:ascii="Times New Roman" w:hAnsi="Times New Roman"/>
                <w:iCs/>
                <w:sz w:val="20"/>
                <w:szCs w:val="20"/>
              </w:rPr>
              <w:t>ssb</w:t>
            </w:r>
            <w:proofErr w:type="spellEnd"/>
            <w:r w:rsidRPr="0023253B">
              <w:rPr>
                <w:rFonts w:ascii="Times New Roman" w:hAnsi="Times New Roman"/>
                <w:iCs/>
                <w:sz w:val="20"/>
                <w:szCs w:val="20"/>
              </w:rPr>
              <w:t>-Index-SINR-Capability[Set]Index'</w:t>
            </w:r>
            <w:r w:rsidRPr="0023253B">
              <w:rPr>
                <w:rFonts w:ascii="Times New Roman" w:eastAsia="MS Mincho" w:hAnsi="Times New Roman"/>
                <w:color w:val="000000"/>
                <w:sz w:val="20"/>
                <w:szCs w:val="20"/>
              </w:rPr>
              <w:t>.</w:t>
            </w:r>
          </w:p>
        </w:tc>
      </w:tr>
    </w:tbl>
    <w:p w14:paraId="0392F27B" w14:textId="1E8EC042" w:rsidR="00556FCC" w:rsidRPr="0023253B" w:rsidRDefault="00556FCC" w:rsidP="00556FCC">
      <w:pPr>
        <w:spacing w:before="120"/>
        <w:rPr>
          <w:rFonts w:ascii="Times New Roman" w:hAnsi="Times New Roman"/>
          <w:sz w:val="20"/>
          <w:szCs w:val="20"/>
          <w:lang w:val="en-GB" w:eastAsia="en-US"/>
        </w:rPr>
      </w:pPr>
      <w:r w:rsidRPr="0023253B">
        <w:rPr>
          <w:rFonts w:ascii="Times New Roman" w:hAnsi="Times New Roman"/>
          <w:sz w:val="20"/>
          <w:szCs w:val="20"/>
          <w:lang w:val="en-GB" w:eastAsia="en-US"/>
        </w:rPr>
        <w:t xml:space="preserve">In FR2, analogy beamforming will be mainly used. </w:t>
      </w:r>
      <w:r w:rsidR="00D011AD" w:rsidRPr="0023253B">
        <w:rPr>
          <w:rFonts w:ascii="Times New Roman" w:hAnsi="Times New Roman"/>
          <w:sz w:val="20"/>
          <w:szCs w:val="20"/>
          <w:lang w:val="en-GB" w:eastAsia="en-US"/>
        </w:rPr>
        <w:t>L1-RSRP report</w:t>
      </w:r>
      <w:r w:rsidRPr="0023253B">
        <w:rPr>
          <w:rFonts w:ascii="Times New Roman" w:hAnsi="Times New Roman"/>
          <w:sz w:val="20"/>
          <w:szCs w:val="20"/>
          <w:lang w:val="en-GB" w:eastAsia="en-US"/>
        </w:rPr>
        <w:t xml:space="preserve"> are introduced to indicate the beam level channel quality. In Rel-16, L1-SINR is also introduced. </w:t>
      </w:r>
      <w:r w:rsidR="00D011AD" w:rsidRPr="0023253B">
        <w:rPr>
          <w:rFonts w:ascii="Times New Roman" w:hAnsi="Times New Roman"/>
          <w:sz w:val="20"/>
          <w:szCs w:val="20"/>
          <w:lang w:val="en-GB" w:eastAsia="en-US"/>
        </w:rPr>
        <w:t xml:space="preserve">For L1-RSRP report, it will </w:t>
      </w:r>
      <w:r w:rsidRPr="0023253B">
        <w:rPr>
          <w:rFonts w:ascii="Times New Roman" w:hAnsi="Times New Roman"/>
          <w:sz w:val="20"/>
          <w:szCs w:val="20"/>
          <w:lang w:val="en-GB" w:eastAsia="en-US"/>
        </w:rPr>
        <w:t xml:space="preserve">include {CRI, or SSBRI, RSRP}, it’s also one type of CSI report </w:t>
      </w:r>
      <w:r w:rsidR="00746AC1" w:rsidRPr="0023253B">
        <w:rPr>
          <w:rFonts w:ascii="Times New Roman" w:hAnsi="Times New Roman"/>
          <w:sz w:val="20"/>
          <w:szCs w:val="20"/>
          <w:lang w:val="en-GB" w:eastAsia="en-US"/>
        </w:rPr>
        <w:t>indicating beam level channel quality</w:t>
      </w:r>
      <w:r w:rsidRPr="0023253B">
        <w:rPr>
          <w:rFonts w:ascii="Times New Roman" w:hAnsi="Times New Roman"/>
          <w:sz w:val="20"/>
          <w:szCs w:val="20"/>
          <w:lang w:val="en-GB" w:eastAsia="en-US"/>
        </w:rPr>
        <w:t>.</w:t>
      </w:r>
    </w:p>
    <w:p w14:paraId="09EB8E10" w14:textId="0937DF51" w:rsidR="00C65A16" w:rsidRPr="0023253B" w:rsidRDefault="00962677" w:rsidP="00962677">
      <w:pPr>
        <w:spacing w:before="120"/>
        <w:rPr>
          <w:rFonts w:ascii="Times New Roman" w:hAnsi="Times New Roman"/>
          <w:sz w:val="20"/>
          <w:szCs w:val="20"/>
          <w:lang w:val="en-GB" w:eastAsia="en-US"/>
        </w:rPr>
      </w:pPr>
      <w:r w:rsidRPr="0023253B">
        <w:rPr>
          <w:rFonts w:ascii="Times New Roman" w:hAnsi="Times New Roman"/>
          <w:sz w:val="20"/>
          <w:szCs w:val="20"/>
          <w:lang w:val="en-GB" w:eastAsia="en-US"/>
        </w:rPr>
        <w:t xml:space="preserve">There are some other traditional report quantities, CRI/PMI/RI/CQI, which </w:t>
      </w:r>
      <w:r w:rsidR="00C65A16" w:rsidRPr="0023253B">
        <w:rPr>
          <w:rFonts w:ascii="Times New Roman" w:hAnsi="Times New Roman"/>
          <w:sz w:val="20"/>
          <w:szCs w:val="20"/>
          <w:lang w:val="en-GB" w:eastAsia="en-US"/>
        </w:rPr>
        <w:t xml:space="preserve">are firstly introduced in LTE where omnidirectional antenna is applied. They can provide more detail channel information for link adaptation, </w:t>
      </w:r>
      <w:proofErr w:type="gramStart"/>
      <w:r w:rsidR="00C65A16" w:rsidRPr="0023253B">
        <w:rPr>
          <w:rFonts w:ascii="Times New Roman" w:hAnsi="Times New Roman"/>
          <w:sz w:val="20"/>
          <w:szCs w:val="20"/>
          <w:lang w:val="en-GB" w:eastAsia="en-US"/>
        </w:rPr>
        <w:t>e.g.</w:t>
      </w:r>
      <w:proofErr w:type="gramEnd"/>
      <w:r w:rsidR="00C65A16" w:rsidRPr="0023253B">
        <w:rPr>
          <w:rFonts w:ascii="Times New Roman" w:hAnsi="Times New Roman"/>
          <w:sz w:val="20"/>
          <w:szCs w:val="20"/>
          <w:lang w:val="en-GB" w:eastAsia="en-US"/>
        </w:rPr>
        <w:t xml:space="preserve"> MIMO layer, precoder, </w:t>
      </w:r>
      <w:proofErr w:type="spellStart"/>
      <w:r w:rsidR="00C65A16" w:rsidRPr="0023253B">
        <w:rPr>
          <w:rFonts w:ascii="Times New Roman" w:hAnsi="Times New Roman"/>
          <w:sz w:val="20"/>
          <w:szCs w:val="20"/>
          <w:lang w:val="en-GB" w:eastAsia="en-US"/>
        </w:rPr>
        <w:t>subband</w:t>
      </w:r>
      <w:proofErr w:type="spellEnd"/>
      <w:r w:rsidR="00C65A16" w:rsidRPr="0023253B">
        <w:rPr>
          <w:rFonts w:ascii="Times New Roman" w:hAnsi="Times New Roman"/>
          <w:sz w:val="20"/>
          <w:szCs w:val="20"/>
          <w:lang w:val="en-GB" w:eastAsia="en-US"/>
        </w:rPr>
        <w:t>/wideband CQI</w:t>
      </w:r>
      <w:r w:rsidR="003A45FF" w:rsidRPr="0023253B">
        <w:rPr>
          <w:rFonts w:ascii="Times New Roman" w:hAnsi="Times New Roman"/>
          <w:sz w:val="20"/>
          <w:szCs w:val="20"/>
          <w:lang w:val="en-GB" w:eastAsia="en-US"/>
        </w:rPr>
        <w:t xml:space="preserve">. </w:t>
      </w:r>
    </w:p>
    <w:p w14:paraId="402D5B0D" w14:textId="4345185A" w:rsidR="00556FCC" w:rsidRPr="0023253B" w:rsidRDefault="00556FCC" w:rsidP="00556FCC">
      <w:pPr>
        <w:spacing w:before="120"/>
        <w:rPr>
          <w:rFonts w:ascii="Times New Roman" w:hAnsi="Times New Roman"/>
          <w:b/>
          <w:bCs/>
          <w:sz w:val="20"/>
          <w:szCs w:val="20"/>
          <w:lang w:val="en-GB" w:eastAsia="en-US"/>
        </w:rPr>
      </w:pPr>
      <w:r w:rsidRPr="0023253B">
        <w:rPr>
          <w:rFonts w:ascii="Times New Roman" w:hAnsi="Times New Roman"/>
          <w:b/>
          <w:bCs/>
          <w:sz w:val="20"/>
          <w:szCs w:val="20"/>
          <w:lang w:val="en-GB" w:eastAsia="en-US"/>
        </w:rPr>
        <w:t xml:space="preserve">Observation </w:t>
      </w:r>
      <w:r w:rsidR="008A4FC6" w:rsidRPr="0023253B">
        <w:rPr>
          <w:rFonts w:ascii="Times New Roman" w:hAnsi="Times New Roman"/>
          <w:b/>
          <w:bCs/>
          <w:sz w:val="20"/>
          <w:szCs w:val="20"/>
          <w:lang w:val="en-GB" w:eastAsia="en-US"/>
        </w:rPr>
        <w:t>2</w:t>
      </w:r>
      <w:r w:rsidRPr="0023253B">
        <w:rPr>
          <w:rFonts w:ascii="Times New Roman" w:hAnsi="Times New Roman"/>
          <w:b/>
          <w:bCs/>
          <w:sz w:val="20"/>
          <w:szCs w:val="20"/>
          <w:lang w:val="en-GB" w:eastAsia="en-US"/>
        </w:rPr>
        <w:t xml:space="preserve">: </w:t>
      </w:r>
      <w:r w:rsidR="00D011AD" w:rsidRPr="0023253B">
        <w:rPr>
          <w:rFonts w:ascii="Times New Roman" w:hAnsi="Times New Roman"/>
          <w:b/>
          <w:bCs/>
          <w:sz w:val="20"/>
          <w:szCs w:val="20"/>
          <w:lang w:val="en-GB" w:eastAsia="en-US"/>
        </w:rPr>
        <w:t>CSI report will include several types depend on report quantity. L1-RSRP</w:t>
      </w:r>
      <w:r w:rsidR="00BC4EC1" w:rsidRPr="0023253B">
        <w:rPr>
          <w:rFonts w:ascii="Times New Roman" w:hAnsi="Times New Roman"/>
          <w:b/>
          <w:bCs/>
          <w:sz w:val="20"/>
          <w:szCs w:val="20"/>
          <w:lang w:val="en-GB" w:eastAsia="en-US"/>
        </w:rPr>
        <w:t xml:space="preserve"> report or </w:t>
      </w:r>
      <w:r w:rsidR="00D011AD" w:rsidRPr="0023253B">
        <w:rPr>
          <w:rFonts w:ascii="Times New Roman" w:hAnsi="Times New Roman"/>
          <w:b/>
          <w:bCs/>
          <w:sz w:val="20"/>
          <w:szCs w:val="20"/>
          <w:lang w:val="en-GB" w:eastAsia="en-US"/>
        </w:rPr>
        <w:t xml:space="preserve">L1-SINR report is </w:t>
      </w:r>
      <w:r w:rsidRPr="0023253B">
        <w:rPr>
          <w:rFonts w:ascii="Times New Roman" w:hAnsi="Times New Roman"/>
          <w:b/>
          <w:bCs/>
          <w:sz w:val="20"/>
          <w:szCs w:val="20"/>
          <w:lang w:val="en-GB" w:eastAsia="en-US"/>
        </w:rPr>
        <w:t>also one type of CSI report</w:t>
      </w:r>
      <w:r w:rsidR="007C655C" w:rsidRPr="0023253B">
        <w:rPr>
          <w:rFonts w:ascii="Times New Roman" w:hAnsi="Times New Roman"/>
          <w:b/>
          <w:bCs/>
          <w:sz w:val="20"/>
          <w:szCs w:val="20"/>
          <w:lang w:val="en-GB" w:eastAsia="en-US"/>
        </w:rPr>
        <w:t>s</w:t>
      </w:r>
      <w:r w:rsidRPr="0023253B">
        <w:rPr>
          <w:rFonts w:ascii="Times New Roman" w:hAnsi="Times New Roman"/>
          <w:b/>
          <w:bCs/>
          <w:sz w:val="20"/>
          <w:szCs w:val="20"/>
          <w:lang w:val="en-GB" w:eastAsia="en-US"/>
        </w:rPr>
        <w:t xml:space="preserve"> </w:t>
      </w:r>
      <w:r w:rsidR="00746AC1" w:rsidRPr="0023253B">
        <w:rPr>
          <w:rFonts w:ascii="Times New Roman" w:hAnsi="Times New Roman"/>
          <w:b/>
          <w:bCs/>
          <w:sz w:val="20"/>
          <w:szCs w:val="20"/>
          <w:lang w:val="en-GB" w:eastAsia="en-US"/>
        </w:rPr>
        <w:t>indicating beam level channel quality</w:t>
      </w:r>
      <w:r w:rsidRPr="0023253B">
        <w:rPr>
          <w:rFonts w:ascii="Times New Roman" w:hAnsi="Times New Roman"/>
          <w:b/>
          <w:bCs/>
          <w:sz w:val="20"/>
          <w:szCs w:val="20"/>
          <w:lang w:val="en-GB" w:eastAsia="en-US"/>
        </w:rPr>
        <w:t>.</w:t>
      </w:r>
    </w:p>
    <w:p w14:paraId="202AF4FA" w14:textId="30733D67" w:rsidR="00556FCC" w:rsidRPr="0023253B" w:rsidRDefault="00F421F3" w:rsidP="00FD1198">
      <w:pPr>
        <w:pStyle w:val="Heading2"/>
        <w:rPr>
          <w:rFonts w:ascii="Times New Roman" w:hAnsi="Times New Roman" w:cs="Times New Roman"/>
          <w:lang w:val="en-GB" w:eastAsia="en-US"/>
        </w:rPr>
      </w:pPr>
      <w:r w:rsidRPr="0023253B">
        <w:rPr>
          <w:rFonts w:ascii="Times New Roman" w:hAnsi="Times New Roman" w:cs="Times New Roman"/>
          <w:lang w:val="en-GB" w:eastAsia="en-US"/>
        </w:rPr>
        <w:t>2.</w:t>
      </w:r>
      <w:r w:rsidR="00DA6D8E" w:rsidRPr="0023253B">
        <w:rPr>
          <w:rFonts w:ascii="Times New Roman" w:hAnsi="Times New Roman" w:cs="Times New Roman"/>
          <w:lang w:val="en-GB" w:eastAsia="en-US"/>
        </w:rPr>
        <w:t>3</w:t>
      </w:r>
      <w:r w:rsidRPr="0023253B">
        <w:rPr>
          <w:rFonts w:ascii="Times New Roman" w:hAnsi="Times New Roman" w:cs="Times New Roman"/>
          <w:lang w:val="en-GB" w:eastAsia="en-US"/>
        </w:rPr>
        <w:t xml:space="preserve"> </w:t>
      </w:r>
      <w:r w:rsidR="005D57B1" w:rsidRPr="0023253B">
        <w:rPr>
          <w:rFonts w:ascii="Times New Roman" w:hAnsi="Times New Roman" w:cs="Times New Roman"/>
          <w:lang w:val="en-GB" w:eastAsia="en-US"/>
        </w:rPr>
        <w:t>T</w:t>
      </w:r>
      <w:r w:rsidRPr="0023253B">
        <w:rPr>
          <w:rFonts w:ascii="Times New Roman" w:hAnsi="Times New Roman" w:cs="Times New Roman"/>
          <w:lang w:val="en-GB" w:eastAsia="en-US"/>
        </w:rPr>
        <w:t xml:space="preserve">wo CSI reports </w:t>
      </w:r>
      <w:r w:rsidR="00F83D79" w:rsidRPr="0023253B">
        <w:rPr>
          <w:rFonts w:ascii="Times New Roman" w:hAnsi="Times New Roman" w:cs="Times New Roman"/>
          <w:lang w:val="en-GB" w:eastAsia="en-US"/>
        </w:rPr>
        <w:t xml:space="preserve">in </w:t>
      </w:r>
      <w:proofErr w:type="spellStart"/>
      <w:r w:rsidR="00F83D79" w:rsidRPr="0023253B">
        <w:rPr>
          <w:rFonts w:ascii="Times New Roman" w:hAnsi="Times New Roman" w:cs="Times New Roman"/>
          <w:lang w:val="en-GB" w:eastAsia="en-US"/>
        </w:rPr>
        <w:t>SCell</w:t>
      </w:r>
      <w:proofErr w:type="spellEnd"/>
      <w:r w:rsidR="00F83D79" w:rsidRPr="0023253B">
        <w:rPr>
          <w:rFonts w:ascii="Times New Roman" w:hAnsi="Times New Roman" w:cs="Times New Roman"/>
          <w:lang w:val="en-GB" w:eastAsia="en-US"/>
        </w:rPr>
        <w:t xml:space="preserve"> activation</w:t>
      </w:r>
    </w:p>
    <w:p w14:paraId="60343591" w14:textId="7F2D1E4C" w:rsidR="00556FCC" w:rsidRPr="0023253B" w:rsidRDefault="005D57B1" w:rsidP="00BC4EC1">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Currently, the ending point of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is </w:t>
      </w:r>
      <w:r w:rsidR="00BC4EC1" w:rsidRPr="0023253B">
        <w:rPr>
          <w:rFonts w:ascii="Times New Roman" w:hAnsi="Times New Roman"/>
          <w:sz w:val="20"/>
          <w:szCs w:val="20"/>
          <w:lang w:val="en-GB" w:eastAsia="en-US"/>
        </w:rPr>
        <w:t xml:space="preserve">CQI based </w:t>
      </w:r>
      <w:r w:rsidRPr="0023253B">
        <w:rPr>
          <w:rFonts w:ascii="Times New Roman" w:hAnsi="Times New Roman"/>
          <w:sz w:val="20"/>
          <w:szCs w:val="20"/>
          <w:lang w:val="en-GB" w:eastAsia="en-US"/>
        </w:rPr>
        <w:t>CSI report</w:t>
      </w:r>
      <w:r w:rsidR="00BC4EC1" w:rsidRPr="0023253B">
        <w:rPr>
          <w:rFonts w:ascii="Times New Roman" w:hAnsi="Times New Roman"/>
          <w:sz w:val="20"/>
          <w:szCs w:val="20"/>
          <w:lang w:val="en-GB" w:eastAsia="en-US"/>
        </w:rPr>
        <w:t xml:space="preserve">. </w:t>
      </w:r>
      <w:r w:rsidRPr="0023253B">
        <w:rPr>
          <w:rFonts w:ascii="Times New Roman" w:hAnsi="Times New Roman"/>
          <w:sz w:val="20"/>
          <w:szCs w:val="20"/>
          <w:lang w:val="en-GB" w:eastAsia="en-US"/>
        </w:rPr>
        <w:t xml:space="preserve">The </w:t>
      </w:r>
      <w:r w:rsidR="00BC4EC1" w:rsidRPr="0023253B">
        <w:rPr>
          <w:rFonts w:ascii="Times New Roman" w:hAnsi="Times New Roman"/>
          <w:sz w:val="20"/>
          <w:szCs w:val="20"/>
          <w:lang w:val="en-GB" w:eastAsia="en-US"/>
        </w:rPr>
        <w:t xml:space="preserve">CQI based </w:t>
      </w:r>
      <w:r w:rsidRPr="0023253B">
        <w:rPr>
          <w:rFonts w:ascii="Times New Roman" w:hAnsi="Times New Roman"/>
          <w:sz w:val="20"/>
          <w:szCs w:val="20"/>
          <w:lang w:val="en-GB" w:eastAsia="en-US"/>
        </w:rPr>
        <w:t>CSI report ending point is re-used from LTE.</w:t>
      </w:r>
      <w:r w:rsidR="001B1109" w:rsidRPr="0023253B">
        <w:rPr>
          <w:rFonts w:ascii="Times New Roman" w:hAnsi="Times New Roman"/>
          <w:sz w:val="20"/>
          <w:szCs w:val="20"/>
          <w:lang w:val="en-GB" w:eastAsia="en-US"/>
        </w:rPr>
        <w:t xml:space="preserve"> For LTE, there is no analogy beamforming, therefore </w:t>
      </w:r>
      <w:r w:rsidR="00004D21" w:rsidRPr="0023253B">
        <w:rPr>
          <w:rFonts w:ascii="Times New Roman" w:hAnsi="Times New Roman"/>
          <w:sz w:val="20"/>
          <w:szCs w:val="20"/>
          <w:lang w:val="en-GB" w:eastAsia="en-US"/>
        </w:rPr>
        <w:t xml:space="preserve">one </w:t>
      </w:r>
      <w:r w:rsidR="001B1109" w:rsidRPr="0023253B">
        <w:rPr>
          <w:rFonts w:ascii="Times New Roman" w:hAnsi="Times New Roman"/>
          <w:sz w:val="20"/>
          <w:szCs w:val="20"/>
          <w:lang w:val="en-GB" w:eastAsia="en-US"/>
        </w:rPr>
        <w:t xml:space="preserve">traditional </w:t>
      </w:r>
      <w:r w:rsidR="00416799" w:rsidRPr="0023253B">
        <w:rPr>
          <w:rFonts w:ascii="Times New Roman" w:hAnsi="Times New Roman"/>
          <w:sz w:val="20"/>
          <w:szCs w:val="20"/>
          <w:lang w:val="en-GB" w:eastAsia="en-US"/>
        </w:rPr>
        <w:t xml:space="preserve">CQI based </w:t>
      </w:r>
      <w:r w:rsidR="001B1109" w:rsidRPr="0023253B">
        <w:rPr>
          <w:rFonts w:ascii="Times New Roman" w:hAnsi="Times New Roman"/>
          <w:sz w:val="20"/>
          <w:szCs w:val="20"/>
          <w:lang w:val="en-GB" w:eastAsia="en-US"/>
        </w:rPr>
        <w:t>CSI report is needed.</w:t>
      </w:r>
      <w:r w:rsidR="00C65A16" w:rsidRPr="0023253B">
        <w:rPr>
          <w:rFonts w:ascii="Times New Roman" w:hAnsi="Times New Roman"/>
          <w:sz w:val="20"/>
          <w:szCs w:val="20"/>
          <w:lang w:val="en-GB" w:eastAsia="en-US"/>
        </w:rPr>
        <w:t xml:space="preserve"> </w:t>
      </w:r>
    </w:p>
    <w:p w14:paraId="076C6E02" w14:textId="05A1C073" w:rsidR="001B1109" w:rsidRPr="0023253B" w:rsidRDefault="005D57B1" w:rsidP="00556FCC">
      <w:pPr>
        <w:spacing w:before="120"/>
        <w:rPr>
          <w:rFonts w:ascii="Times New Roman" w:hAnsi="Times New Roman"/>
          <w:sz w:val="20"/>
          <w:szCs w:val="20"/>
          <w:lang w:val="en-GB" w:eastAsia="en-US"/>
        </w:rPr>
      </w:pPr>
      <w:r w:rsidRPr="0023253B">
        <w:rPr>
          <w:rFonts w:ascii="Times New Roman" w:hAnsi="Times New Roman"/>
          <w:sz w:val="20"/>
          <w:szCs w:val="20"/>
          <w:lang w:val="en-GB" w:eastAsia="en-US"/>
        </w:rPr>
        <w:lastRenderedPageBreak/>
        <w:t xml:space="preserve">However, for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 in unknown case</w:t>
      </w:r>
      <w:r w:rsidR="00606C4E" w:rsidRPr="0023253B">
        <w:rPr>
          <w:rFonts w:ascii="Times New Roman" w:hAnsi="Times New Roman"/>
          <w:sz w:val="20"/>
          <w:szCs w:val="20"/>
          <w:lang w:val="en-GB" w:eastAsia="en-US"/>
        </w:rPr>
        <w:t xml:space="preserve"> in FR2</w:t>
      </w:r>
      <w:r w:rsidRPr="0023253B">
        <w:rPr>
          <w:rFonts w:ascii="Times New Roman" w:hAnsi="Times New Roman"/>
          <w:sz w:val="20"/>
          <w:szCs w:val="20"/>
          <w:lang w:val="en-GB" w:eastAsia="en-US"/>
        </w:rPr>
        <w:t xml:space="preserve">, </w:t>
      </w:r>
      <w:r w:rsidR="001B1109" w:rsidRPr="0023253B">
        <w:rPr>
          <w:rFonts w:ascii="Times New Roman" w:hAnsi="Times New Roman"/>
          <w:sz w:val="20"/>
          <w:szCs w:val="20"/>
          <w:lang w:val="en-GB" w:eastAsia="en-US"/>
        </w:rPr>
        <w:t xml:space="preserve">we will send two CSI reports. One is </w:t>
      </w:r>
      <w:r w:rsidR="00BC4EC1" w:rsidRPr="0023253B">
        <w:rPr>
          <w:rFonts w:ascii="Times New Roman" w:hAnsi="Times New Roman"/>
          <w:sz w:val="20"/>
          <w:szCs w:val="20"/>
          <w:lang w:val="en-GB" w:eastAsia="en-US"/>
        </w:rPr>
        <w:t>L1-RSRP based CSI report</w:t>
      </w:r>
      <w:r w:rsidR="001B1109" w:rsidRPr="0023253B">
        <w:rPr>
          <w:rFonts w:ascii="Times New Roman" w:hAnsi="Times New Roman"/>
          <w:sz w:val="20"/>
          <w:szCs w:val="20"/>
          <w:lang w:val="en-GB" w:eastAsia="en-US"/>
        </w:rPr>
        <w:t xml:space="preserve">, another one is </w:t>
      </w:r>
      <w:r w:rsidR="009935B6" w:rsidRPr="0023253B">
        <w:rPr>
          <w:rFonts w:ascii="Times New Roman" w:hAnsi="Times New Roman"/>
          <w:sz w:val="20"/>
          <w:szCs w:val="20"/>
          <w:lang w:val="en-GB" w:eastAsia="en-US"/>
        </w:rPr>
        <w:t>CQI based CSI report</w:t>
      </w:r>
      <w:r w:rsidR="001B1109" w:rsidRPr="0023253B">
        <w:rPr>
          <w:rFonts w:ascii="Times New Roman" w:hAnsi="Times New Roman"/>
          <w:sz w:val="20"/>
          <w:szCs w:val="20"/>
          <w:lang w:val="en-GB" w:eastAsia="en-US"/>
        </w:rPr>
        <w:t>.</w:t>
      </w:r>
    </w:p>
    <w:p w14:paraId="3D98D269" w14:textId="353D926F" w:rsidR="00606C4E" w:rsidRPr="0023253B" w:rsidRDefault="00606C4E" w:rsidP="00606C4E">
      <w:pPr>
        <w:spacing w:before="120"/>
        <w:rPr>
          <w:rFonts w:ascii="Times New Roman" w:hAnsi="Times New Roman"/>
          <w:b/>
          <w:bCs/>
          <w:sz w:val="20"/>
          <w:szCs w:val="20"/>
          <w:lang w:val="en-GB" w:eastAsia="en-US"/>
        </w:rPr>
      </w:pPr>
      <w:r w:rsidRPr="0023253B">
        <w:rPr>
          <w:rFonts w:ascii="Times New Roman" w:hAnsi="Times New Roman"/>
          <w:b/>
          <w:bCs/>
          <w:sz w:val="20"/>
          <w:szCs w:val="20"/>
          <w:lang w:val="en-GB" w:eastAsia="en-US"/>
        </w:rPr>
        <w:t>Observation</w:t>
      </w:r>
      <w:r w:rsidR="003D182E" w:rsidRPr="0023253B">
        <w:rPr>
          <w:rFonts w:ascii="Times New Roman" w:hAnsi="Times New Roman"/>
          <w:b/>
          <w:bCs/>
          <w:sz w:val="20"/>
          <w:szCs w:val="20"/>
          <w:lang w:val="en-GB" w:eastAsia="en-US"/>
        </w:rPr>
        <w:t xml:space="preserve"> </w:t>
      </w:r>
      <w:r w:rsidR="008A4FC6" w:rsidRPr="0023253B">
        <w:rPr>
          <w:rFonts w:ascii="Times New Roman" w:hAnsi="Times New Roman"/>
          <w:b/>
          <w:bCs/>
          <w:sz w:val="20"/>
          <w:szCs w:val="20"/>
          <w:lang w:val="en-GB" w:eastAsia="en-US"/>
        </w:rPr>
        <w:t>3</w:t>
      </w:r>
      <w:r w:rsidRPr="0023253B">
        <w:rPr>
          <w:rFonts w:ascii="Times New Roman" w:hAnsi="Times New Roman"/>
          <w:b/>
          <w:bCs/>
          <w:sz w:val="20"/>
          <w:szCs w:val="20"/>
          <w:lang w:val="en-GB" w:eastAsia="en-US"/>
        </w:rPr>
        <w:t xml:space="preserve">: For </w:t>
      </w:r>
      <w:proofErr w:type="spellStart"/>
      <w:r w:rsidRPr="0023253B">
        <w:rPr>
          <w:rFonts w:ascii="Times New Roman" w:hAnsi="Times New Roman"/>
          <w:b/>
          <w:bCs/>
          <w:sz w:val="20"/>
          <w:szCs w:val="20"/>
          <w:lang w:val="en-GB" w:eastAsia="en-US"/>
        </w:rPr>
        <w:t>SCell</w:t>
      </w:r>
      <w:proofErr w:type="spellEnd"/>
      <w:r w:rsidRPr="0023253B">
        <w:rPr>
          <w:rFonts w:ascii="Times New Roman" w:hAnsi="Times New Roman"/>
          <w:b/>
          <w:bCs/>
          <w:sz w:val="20"/>
          <w:szCs w:val="20"/>
          <w:lang w:val="en-GB" w:eastAsia="en-US"/>
        </w:rPr>
        <w:t xml:space="preserve"> activation in unknown case in FR2, we will send two CSI reports. One is </w:t>
      </w:r>
      <w:r w:rsidR="009935B6" w:rsidRPr="0023253B">
        <w:rPr>
          <w:rFonts w:ascii="Times New Roman" w:hAnsi="Times New Roman"/>
          <w:b/>
          <w:bCs/>
          <w:sz w:val="20"/>
          <w:szCs w:val="20"/>
          <w:lang w:val="en-GB" w:eastAsia="en-US"/>
        </w:rPr>
        <w:t>L1-RSRP based CSI report</w:t>
      </w:r>
      <w:r w:rsidRPr="0023253B">
        <w:rPr>
          <w:rFonts w:ascii="Times New Roman" w:hAnsi="Times New Roman"/>
          <w:b/>
          <w:bCs/>
          <w:sz w:val="20"/>
          <w:szCs w:val="20"/>
          <w:lang w:val="en-GB" w:eastAsia="en-US"/>
        </w:rPr>
        <w:t xml:space="preserve">, another one is </w:t>
      </w:r>
      <w:r w:rsidR="009935B6" w:rsidRPr="0023253B">
        <w:rPr>
          <w:rFonts w:ascii="Times New Roman" w:hAnsi="Times New Roman"/>
          <w:b/>
          <w:bCs/>
          <w:sz w:val="20"/>
          <w:szCs w:val="20"/>
          <w:lang w:val="en-GB" w:eastAsia="en-US"/>
        </w:rPr>
        <w:t>CQI based CSI report</w:t>
      </w:r>
      <w:r w:rsidR="005363C2" w:rsidRPr="0023253B">
        <w:rPr>
          <w:rFonts w:ascii="Times New Roman" w:hAnsi="Times New Roman"/>
          <w:b/>
          <w:bCs/>
          <w:sz w:val="20"/>
          <w:szCs w:val="20"/>
          <w:lang w:val="en-GB" w:eastAsia="en-US"/>
        </w:rPr>
        <w:t>.</w:t>
      </w:r>
    </w:p>
    <w:p w14:paraId="274A491B" w14:textId="4B9F3336" w:rsidR="00E91ADF" w:rsidRPr="0023253B" w:rsidRDefault="00E91ADF" w:rsidP="00556FCC">
      <w:pPr>
        <w:spacing w:before="120"/>
        <w:rPr>
          <w:rFonts w:ascii="Times New Roman" w:hAnsi="Times New Roman"/>
          <w:sz w:val="20"/>
          <w:szCs w:val="20"/>
          <w:u w:val="single"/>
          <w:lang w:val="en-GB" w:eastAsia="en-US"/>
        </w:rPr>
      </w:pPr>
      <w:r w:rsidRPr="0023253B">
        <w:rPr>
          <w:rFonts w:ascii="Times New Roman" w:hAnsi="Times New Roman"/>
          <w:sz w:val="20"/>
          <w:szCs w:val="20"/>
          <w:u w:val="single"/>
          <w:lang w:val="en-GB" w:eastAsia="en-US"/>
        </w:rPr>
        <w:t>First CSI report (</w:t>
      </w:r>
      <w:r w:rsidR="003E32BD" w:rsidRPr="0023253B">
        <w:rPr>
          <w:rFonts w:ascii="Times New Roman" w:hAnsi="Times New Roman"/>
          <w:sz w:val="20"/>
          <w:szCs w:val="20"/>
          <w:u w:val="single"/>
          <w:lang w:val="en-GB" w:eastAsia="en-US"/>
        </w:rPr>
        <w:t>L1-RSRP report</w:t>
      </w:r>
      <w:r w:rsidRPr="0023253B">
        <w:rPr>
          <w:rFonts w:ascii="Times New Roman" w:hAnsi="Times New Roman"/>
          <w:sz w:val="20"/>
          <w:szCs w:val="20"/>
          <w:u w:val="single"/>
          <w:lang w:val="en-GB" w:eastAsia="en-US"/>
        </w:rPr>
        <w:t>)</w:t>
      </w:r>
    </w:p>
    <w:p w14:paraId="1A02BD41" w14:textId="69398ED3" w:rsidR="00DB643F" w:rsidRPr="0023253B" w:rsidRDefault="001655DF" w:rsidP="00722F4A">
      <w:pPr>
        <w:rPr>
          <w:rFonts w:ascii="Times New Roman" w:eastAsiaTheme="minorHAnsi" w:hAnsi="Times New Roman"/>
          <w:sz w:val="20"/>
          <w:szCs w:val="20"/>
          <w:lang w:val="en-GB" w:eastAsia="en-US"/>
        </w:rPr>
      </w:pPr>
      <w:r w:rsidRPr="0023253B">
        <w:rPr>
          <w:rFonts w:ascii="Times New Roman" w:hAnsi="Times New Roman"/>
          <w:sz w:val="20"/>
          <w:szCs w:val="20"/>
          <w:lang w:val="en-GB" w:eastAsia="en-US"/>
        </w:rPr>
        <w:t>T</w:t>
      </w:r>
      <w:r w:rsidR="001B1109" w:rsidRPr="0023253B">
        <w:rPr>
          <w:rFonts w:ascii="Times New Roman" w:hAnsi="Times New Roman"/>
          <w:sz w:val="20"/>
          <w:szCs w:val="20"/>
          <w:lang w:val="en-GB" w:eastAsia="en-US"/>
        </w:rPr>
        <w:t>he first CSI report,</w:t>
      </w:r>
      <w:r w:rsidR="00C13FDB" w:rsidRPr="0023253B">
        <w:rPr>
          <w:rFonts w:ascii="Times New Roman" w:hAnsi="Times New Roman"/>
          <w:sz w:val="20"/>
          <w:szCs w:val="20"/>
          <w:lang w:val="en-GB" w:eastAsia="en-US"/>
        </w:rPr>
        <w:t xml:space="preserve"> </w:t>
      </w:r>
      <w:proofErr w:type="gramStart"/>
      <w:r w:rsidR="001B1109" w:rsidRPr="0023253B">
        <w:rPr>
          <w:rFonts w:ascii="Times New Roman" w:hAnsi="Times New Roman"/>
          <w:sz w:val="20"/>
          <w:szCs w:val="20"/>
          <w:lang w:val="en-GB" w:eastAsia="en-US"/>
        </w:rPr>
        <w:t>i.e.</w:t>
      </w:r>
      <w:proofErr w:type="gramEnd"/>
      <w:r w:rsidR="001B1109" w:rsidRPr="0023253B">
        <w:rPr>
          <w:rFonts w:ascii="Times New Roman" w:hAnsi="Times New Roman"/>
          <w:sz w:val="20"/>
          <w:szCs w:val="20"/>
          <w:lang w:val="en-GB" w:eastAsia="en-US"/>
        </w:rPr>
        <w:t xml:space="preserve"> L1-RSRP report,</w:t>
      </w:r>
      <w:r w:rsidR="005E3C84" w:rsidRPr="0023253B">
        <w:rPr>
          <w:rFonts w:ascii="Times New Roman" w:hAnsi="Times New Roman"/>
          <w:sz w:val="20"/>
          <w:szCs w:val="20"/>
          <w:lang w:val="en-GB" w:eastAsia="en-US"/>
        </w:rPr>
        <w:t xml:space="preserve"> </w:t>
      </w:r>
      <w:r w:rsidR="00104DFD" w:rsidRPr="0023253B">
        <w:rPr>
          <w:rFonts w:ascii="Times New Roman" w:hAnsi="Times New Roman"/>
          <w:sz w:val="20"/>
          <w:szCs w:val="20"/>
          <w:lang w:val="en-GB" w:eastAsia="en-US"/>
        </w:rPr>
        <w:t>may</w:t>
      </w:r>
      <w:r w:rsidR="00C13FDB" w:rsidRPr="0023253B">
        <w:rPr>
          <w:rFonts w:ascii="Times New Roman" w:hAnsi="Times New Roman"/>
          <w:sz w:val="20"/>
          <w:szCs w:val="20"/>
          <w:lang w:val="en-GB" w:eastAsia="en-US"/>
        </w:rPr>
        <w:t xml:space="preserve"> </w:t>
      </w:r>
      <w:r w:rsidR="001B1109" w:rsidRPr="0023253B">
        <w:rPr>
          <w:rFonts w:ascii="Times New Roman" w:hAnsi="Times New Roman"/>
          <w:sz w:val="20"/>
          <w:szCs w:val="20"/>
          <w:lang w:val="en-GB" w:eastAsia="en-US"/>
        </w:rPr>
        <w:t xml:space="preserve">include </w:t>
      </w:r>
      <w:r w:rsidR="00104DFD" w:rsidRPr="0023253B">
        <w:rPr>
          <w:rFonts w:ascii="Times New Roman" w:hAnsi="Times New Roman"/>
          <w:sz w:val="20"/>
          <w:szCs w:val="20"/>
          <w:lang w:val="en-GB" w:eastAsia="en-US"/>
        </w:rPr>
        <w:t>{CRI, or SSBRI, RSRP</w:t>
      </w:r>
      <w:r w:rsidR="00244EFF" w:rsidRPr="0023253B">
        <w:rPr>
          <w:rFonts w:ascii="Times New Roman" w:hAnsi="Times New Roman"/>
          <w:sz w:val="20"/>
          <w:szCs w:val="20"/>
          <w:lang w:val="en-GB" w:eastAsia="en-US"/>
        </w:rPr>
        <w:t>}</w:t>
      </w:r>
      <w:r w:rsidR="00104DFD" w:rsidRPr="0023253B">
        <w:rPr>
          <w:rFonts w:ascii="Times New Roman" w:hAnsi="Times New Roman"/>
          <w:sz w:val="20"/>
          <w:szCs w:val="20"/>
          <w:lang w:val="en-GB" w:eastAsia="en-US"/>
        </w:rPr>
        <w:t>.</w:t>
      </w:r>
      <w:r w:rsidRPr="0023253B">
        <w:rPr>
          <w:rFonts w:ascii="Times New Roman" w:hAnsi="Times New Roman"/>
          <w:sz w:val="20"/>
          <w:szCs w:val="20"/>
          <w:lang w:val="en-GB" w:eastAsia="en-US"/>
        </w:rPr>
        <w:t xml:space="preserve"> If necessary, SINR can be included in the same report.</w:t>
      </w:r>
      <w:r w:rsidR="00726804" w:rsidRPr="0023253B">
        <w:rPr>
          <w:rFonts w:ascii="Times New Roman" w:hAnsi="Times New Roman"/>
          <w:sz w:val="20"/>
          <w:szCs w:val="20"/>
          <w:lang w:val="en-GB" w:eastAsia="en-US"/>
        </w:rPr>
        <w:t xml:space="preserve"> </w:t>
      </w:r>
      <w:r w:rsidR="003C5AF3" w:rsidRPr="0023253B">
        <w:rPr>
          <w:rFonts w:ascii="Times New Roman" w:hAnsi="Times New Roman"/>
          <w:sz w:val="20"/>
          <w:szCs w:val="20"/>
          <w:lang w:val="en-GB" w:eastAsia="en-US"/>
        </w:rPr>
        <w:t>I</w:t>
      </w:r>
      <w:r w:rsidR="005D64E4" w:rsidRPr="0023253B">
        <w:rPr>
          <w:rFonts w:ascii="Times New Roman" w:hAnsi="Times New Roman"/>
          <w:sz w:val="20"/>
          <w:szCs w:val="20"/>
          <w:lang w:val="en-GB" w:eastAsia="en-US"/>
        </w:rPr>
        <w:t xml:space="preserve">t can provide basic </w:t>
      </w:r>
      <w:r w:rsidR="005D64E4" w:rsidRPr="0023253B">
        <w:rPr>
          <w:rFonts w:ascii="Times New Roman" w:eastAsiaTheme="minorHAnsi" w:hAnsi="Times New Roman"/>
          <w:sz w:val="20"/>
          <w:szCs w:val="20"/>
          <w:lang w:val="en-GB" w:eastAsia="en-US"/>
        </w:rPr>
        <w:t xml:space="preserve">channel information for initial scheduling. </w:t>
      </w:r>
      <w:r w:rsidR="00DB643F" w:rsidRPr="0023253B">
        <w:rPr>
          <w:rFonts w:ascii="Times New Roman" w:eastAsiaTheme="minorHAnsi" w:hAnsi="Times New Roman"/>
          <w:sz w:val="20"/>
          <w:szCs w:val="20"/>
          <w:lang w:val="en-GB" w:eastAsia="en-US"/>
        </w:rPr>
        <w:t>It may be not optimal, but NW can already start scheduling.</w:t>
      </w:r>
    </w:p>
    <w:p w14:paraId="6A5D262A" w14:textId="034F5293" w:rsidR="00B44702" w:rsidRPr="0023253B" w:rsidRDefault="005D64E4" w:rsidP="00B44702">
      <w:pPr>
        <w:rPr>
          <w:rFonts w:ascii="Times New Roman" w:eastAsiaTheme="minorHAnsi" w:hAnsi="Times New Roman"/>
          <w:sz w:val="20"/>
          <w:szCs w:val="20"/>
          <w:lang w:val="en-GB" w:eastAsia="en-US"/>
        </w:rPr>
      </w:pPr>
      <w:r w:rsidRPr="0023253B">
        <w:rPr>
          <w:rFonts w:ascii="Times New Roman" w:eastAsiaTheme="minorHAnsi" w:hAnsi="Times New Roman"/>
          <w:sz w:val="20"/>
          <w:szCs w:val="20"/>
          <w:lang w:val="en-GB" w:eastAsia="en-US"/>
        </w:rPr>
        <w:t xml:space="preserve">For example, it provides RSRP/SINR for single layer transmission in one analogy beam. According to RSRP/SINR, NW can schedule a moderate MCS which will apply for data in all </w:t>
      </w:r>
      <w:proofErr w:type="gramStart"/>
      <w:r w:rsidR="008D3B78" w:rsidRPr="0023253B">
        <w:rPr>
          <w:rFonts w:ascii="Times New Roman" w:eastAsiaTheme="minorHAnsi" w:hAnsi="Times New Roman"/>
          <w:sz w:val="20"/>
          <w:szCs w:val="20"/>
          <w:lang w:val="en-GB" w:eastAsia="en-US"/>
        </w:rPr>
        <w:t>bandwidth</w:t>
      </w:r>
      <w:proofErr w:type="gramEnd"/>
      <w:r w:rsidRPr="0023253B">
        <w:rPr>
          <w:rFonts w:ascii="Times New Roman" w:eastAsiaTheme="minorHAnsi" w:hAnsi="Times New Roman"/>
          <w:sz w:val="20"/>
          <w:szCs w:val="20"/>
          <w:lang w:val="en-GB" w:eastAsia="en-US"/>
        </w:rPr>
        <w:t xml:space="preserve">. </w:t>
      </w:r>
      <w:r w:rsidR="00B44702" w:rsidRPr="0023253B">
        <w:rPr>
          <w:rFonts w:ascii="Times New Roman" w:eastAsiaTheme="minorHAnsi" w:hAnsi="Times New Roman"/>
          <w:sz w:val="20"/>
          <w:szCs w:val="20"/>
          <w:lang w:val="en-GB" w:eastAsia="en-US"/>
        </w:rPr>
        <w:t xml:space="preserve">Beam </w:t>
      </w:r>
      <w:proofErr w:type="gramStart"/>
      <w:r w:rsidR="00B44702" w:rsidRPr="0023253B">
        <w:rPr>
          <w:rFonts w:ascii="Times New Roman" w:eastAsiaTheme="minorHAnsi" w:hAnsi="Times New Roman"/>
          <w:sz w:val="20"/>
          <w:szCs w:val="20"/>
          <w:lang w:val="en-GB" w:eastAsia="en-US"/>
        </w:rPr>
        <w:t>index</w:t>
      </w:r>
      <w:proofErr w:type="gramEnd"/>
      <w:r w:rsidR="00B44702" w:rsidRPr="0023253B">
        <w:rPr>
          <w:rFonts w:ascii="Times New Roman" w:eastAsiaTheme="minorHAnsi" w:hAnsi="Times New Roman"/>
          <w:sz w:val="20"/>
          <w:szCs w:val="20"/>
          <w:lang w:val="en-GB" w:eastAsia="en-US"/>
        </w:rPr>
        <w:t xml:space="preserve"> provide Tx beam </w:t>
      </w:r>
      <w:r w:rsidR="00B44702" w:rsidRPr="0023253B">
        <w:rPr>
          <w:rFonts w:ascii="Times New Roman" w:eastAsiaTheme="minorHAnsi" w:hAnsi="Times New Roman"/>
          <w:sz w:val="20"/>
          <w:szCs w:val="20"/>
          <w:lang w:val="en-GB" w:eastAsia="en-US"/>
        </w:rPr>
        <w:t xml:space="preserve">direction </w:t>
      </w:r>
      <w:r w:rsidR="00B44702" w:rsidRPr="0023253B">
        <w:rPr>
          <w:rFonts w:ascii="Times New Roman" w:eastAsiaTheme="minorHAnsi" w:hAnsi="Times New Roman"/>
          <w:sz w:val="20"/>
          <w:szCs w:val="20"/>
          <w:lang w:val="en-GB" w:eastAsia="en-US"/>
        </w:rPr>
        <w:t>information</w:t>
      </w:r>
      <w:r w:rsidR="00B44702" w:rsidRPr="0023253B">
        <w:rPr>
          <w:rFonts w:ascii="Times New Roman" w:eastAsiaTheme="minorHAnsi" w:hAnsi="Times New Roman"/>
          <w:sz w:val="20"/>
          <w:szCs w:val="20"/>
          <w:lang w:val="en-GB" w:eastAsia="en-US"/>
        </w:rPr>
        <w:t xml:space="preserve"> where a spatial filtering will be applied, </w:t>
      </w:r>
      <w:r w:rsidR="007B3117" w:rsidRPr="0023253B">
        <w:rPr>
          <w:rFonts w:ascii="Times New Roman" w:eastAsiaTheme="minorHAnsi" w:hAnsi="Times New Roman"/>
          <w:sz w:val="20"/>
          <w:szCs w:val="20"/>
          <w:lang w:val="en-GB" w:eastAsia="en-US"/>
        </w:rPr>
        <w:t xml:space="preserve">Beam index </w:t>
      </w:r>
      <w:r w:rsidR="00B44702" w:rsidRPr="0023253B">
        <w:rPr>
          <w:rFonts w:ascii="Times New Roman" w:eastAsiaTheme="minorHAnsi" w:hAnsi="Times New Roman"/>
          <w:sz w:val="20"/>
          <w:szCs w:val="20"/>
          <w:lang w:val="en-GB" w:eastAsia="en-US"/>
        </w:rPr>
        <w:t>is similar as the concept of TX precoder</w:t>
      </w:r>
      <w:r w:rsidR="007B3117" w:rsidRPr="0023253B">
        <w:rPr>
          <w:rFonts w:ascii="Times New Roman" w:eastAsiaTheme="minorHAnsi" w:hAnsi="Times New Roman"/>
          <w:sz w:val="20"/>
          <w:szCs w:val="20"/>
          <w:lang w:val="en-GB" w:eastAsia="en-US"/>
        </w:rPr>
        <w:t xml:space="preserve"> index</w:t>
      </w:r>
      <w:r w:rsidR="00B44702" w:rsidRPr="0023253B">
        <w:rPr>
          <w:rFonts w:ascii="Times New Roman" w:eastAsiaTheme="minorHAnsi" w:hAnsi="Times New Roman"/>
          <w:sz w:val="20"/>
          <w:szCs w:val="20"/>
          <w:lang w:val="en-GB" w:eastAsia="en-US"/>
        </w:rPr>
        <w:t xml:space="preserve">. </w:t>
      </w:r>
      <w:r w:rsidR="00786DD8">
        <w:rPr>
          <w:rFonts w:ascii="Times New Roman" w:eastAsiaTheme="minorHAnsi" w:hAnsi="Times New Roman"/>
          <w:sz w:val="20"/>
          <w:szCs w:val="20"/>
          <w:lang w:val="en-GB" w:eastAsia="en-US"/>
        </w:rPr>
        <w:t xml:space="preserve">Therefore, for L1-RSRP, it </w:t>
      </w:r>
      <w:r w:rsidR="004326C2">
        <w:rPr>
          <w:rFonts w:ascii="Times New Roman" w:eastAsiaTheme="minorHAnsi" w:hAnsi="Times New Roman"/>
          <w:sz w:val="20"/>
          <w:szCs w:val="20"/>
          <w:lang w:val="en-GB" w:eastAsia="en-US"/>
        </w:rPr>
        <w:t>provides</w:t>
      </w:r>
      <w:r w:rsidR="00841DC4">
        <w:rPr>
          <w:rFonts w:ascii="Times New Roman" w:eastAsiaTheme="minorHAnsi" w:hAnsi="Times New Roman"/>
          <w:sz w:val="20"/>
          <w:szCs w:val="20"/>
          <w:lang w:val="en-GB" w:eastAsia="en-US"/>
        </w:rPr>
        <w:t xml:space="preserve"> TX precoder </w:t>
      </w:r>
      <w:r w:rsidR="00D578ED">
        <w:rPr>
          <w:rFonts w:ascii="Times New Roman" w:eastAsiaTheme="minorHAnsi" w:hAnsi="Times New Roman"/>
          <w:sz w:val="20"/>
          <w:szCs w:val="20"/>
          <w:lang w:val="en-GB" w:eastAsia="en-US"/>
        </w:rPr>
        <w:t xml:space="preserve">index </w:t>
      </w:r>
      <w:r w:rsidR="00841DC4">
        <w:rPr>
          <w:rFonts w:ascii="Times New Roman" w:eastAsiaTheme="minorHAnsi" w:hAnsi="Times New Roman"/>
          <w:sz w:val="20"/>
          <w:szCs w:val="20"/>
          <w:lang w:val="en-GB" w:eastAsia="en-US"/>
        </w:rPr>
        <w:t>for analogy beam and the corresponding RSRP/SINR.</w:t>
      </w:r>
      <w:r w:rsidR="0071304C">
        <w:rPr>
          <w:rFonts w:ascii="Times New Roman" w:eastAsiaTheme="minorHAnsi" w:hAnsi="Times New Roman"/>
          <w:sz w:val="20"/>
          <w:szCs w:val="20"/>
          <w:lang w:val="en-GB" w:eastAsia="en-US"/>
        </w:rPr>
        <w:t xml:space="preserve"> </w:t>
      </w:r>
    </w:p>
    <w:p w14:paraId="33DB6722" w14:textId="0D7482DD" w:rsidR="005E3C84" w:rsidRPr="0023253B" w:rsidRDefault="005E3C84" w:rsidP="00127C0B">
      <w:pPr>
        <w:rPr>
          <w:rFonts w:ascii="Times New Roman" w:hAnsi="Times New Roman"/>
          <w:sz w:val="20"/>
          <w:szCs w:val="20"/>
          <w:u w:val="single"/>
          <w:lang w:val="en-GB" w:eastAsia="en-US"/>
        </w:rPr>
      </w:pPr>
      <w:r w:rsidRPr="0023253B">
        <w:rPr>
          <w:rFonts w:ascii="Times New Roman" w:hAnsi="Times New Roman"/>
          <w:sz w:val="20"/>
          <w:szCs w:val="20"/>
          <w:u w:val="single"/>
          <w:lang w:val="en-GB" w:eastAsia="en-US"/>
        </w:rPr>
        <w:t>2</w:t>
      </w:r>
      <w:r w:rsidRPr="0023253B">
        <w:rPr>
          <w:rFonts w:ascii="Times New Roman" w:hAnsi="Times New Roman"/>
          <w:sz w:val="20"/>
          <w:szCs w:val="20"/>
          <w:u w:val="single"/>
          <w:vertAlign w:val="superscript"/>
          <w:lang w:val="en-GB" w:eastAsia="en-US"/>
        </w:rPr>
        <w:t>nd</w:t>
      </w:r>
      <w:r w:rsidRPr="0023253B">
        <w:rPr>
          <w:rFonts w:ascii="Times New Roman" w:hAnsi="Times New Roman"/>
          <w:sz w:val="20"/>
          <w:szCs w:val="20"/>
          <w:u w:val="single"/>
          <w:lang w:val="en-GB" w:eastAsia="en-US"/>
        </w:rPr>
        <w:t xml:space="preserve"> CSI report (CQI based)</w:t>
      </w:r>
    </w:p>
    <w:p w14:paraId="5FCE8706" w14:textId="5B0DD458" w:rsidR="005D64E4" w:rsidRPr="0023253B" w:rsidRDefault="001655DF" w:rsidP="00127C0B">
      <w:pPr>
        <w:rPr>
          <w:rFonts w:ascii="Times New Roman" w:eastAsiaTheme="minorHAnsi" w:hAnsi="Times New Roman"/>
          <w:sz w:val="20"/>
          <w:szCs w:val="20"/>
          <w:lang w:val="en-GB" w:eastAsia="en-US"/>
        </w:rPr>
      </w:pPr>
      <w:r w:rsidRPr="0023253B">
        <w:rPr>
          <w:rFonts w:ascii="Times New Roman" w:hAnsi="Times New Roman"/>
          <w:sz w:val="20"/>
          <w:szCs w:val="20"/>
          <w:lang w:val="en-GB" w:eastAsia="en-US"/>
        </w:rPr>
        <w:t xml:space="preserve">While </w:t>
      </w:r>
      <w:r w:rsidR="004828C0" w:rsidRPr="0023253B">
        <w:rPr>
          <w:rFonts w:ascii="Times New Roman" w:hAnsi="Times New Roman"/>
          <w:sz w:val="20"/>
          <w:szCs w:val="20"/>
          <w:lang w:val="en-GB" w:eastAsia="en-US"/>
        </w:rPr>
        <w:t>in the</w:t>
      </w:r>
      <w:r w:rsidRPr="0023253B">
        <w:rPr>
          <w:rFonts w:ascii="Times New Roman" w:hAnsi="Times New Roman"/>
          <w:sz w:val="20"/>
          <w:szCs w:val="20"/>
          <w:lang w:val="en-GB" w:eastAsia="en-US"/>
        </w:rPr>
        <w:t xml:space="preserve"> 2</w:t>
      </w:r>
      <w:r w:rsidRPr="0023253B">
        <w:rPr>
          <w:rFonts w:ascii="Times New Roman" w:hAnsi="Times New Roman"/>
          <w:sz w:val="20"/>
          <w:szCs w:val="20"/>
          <w:vertAlign w:val="superscript"/>
          <w:lang w:val="en-GB" w:eastAsia="en-US"/>
        </w:rPr>
        <w:t>nd</w:t>
      </w:r>
      <w:r w:rsidRPr="0023253B">
        <w:rPr>
          <w:rFonts w:ascii="Times New Roman" w:hAnsi="Times New Roman"/>
          <w:sz w:val="20"/>
          <w:szCs w:val="20"/>
          <w:lang w:val="en-GB" w:eastAsia="en-US"/>
        </w:rPr>
        <w:t xml:space="preserve"> CSI report</w:t>
      </w:r>
      <w:r w:rsidR="005E3C84" w:rsidRPr="0023253B">
        <w:rPr>
          <w:rFonts w:ascii="Times New Roman" w:hAnsi="Times New Roman"/>
          <w:sz w:val="20"/>
          <w:szCs w:val="20"/>
          <w:lang w:val="en-GB" w:eastAsia="en-US"/>
        </w:rPr>
        <w:t xml:space="preserve">, </w:t>
      </w:r>
      <w:r w:rsidRPr="0023253B">
        <w:rPr>
          <w:rFonts w:ascii="Times New Roman" w:hAnsi="Times New Roman"/>
          <w:sz w:val="20"/>
          <w:szCs w:val="20"/>
          <w:lang w:val="en-GB" w:eastAsia="en-US"/>
        </w:rPr>
        <w:t xml:space="preserve">CQI may provide </w:t>
      </w:r>
      <w:r w:rsidR="004828C0" w:rsidRPr="0023253B">
        <w:rPr>
          <w:rFonts w:ascii="Times New Roman" w:hAnsi="Times New Roman"/>
          <w:sz w:val="20"/>
          <w:szCs w:val="20"/>
          <w:lang w:val="en-GB" w:eastAsia="en-US"/>
        </w:rPr>
        <w:t xml:space="preserve">channel quality information in </w:t>
      </w:r>
      <w:r w:rsidR="00E174B3" w:rsidRPr="0023253B">
        <w:rPr>
          <w:rFonts w:ascii="Times New Roman" w:hAnsi="Times New Roman"/>
          <w:sz w:val="20"/>
          <w:szCs w:val="20"/>
          <w:lang w:val="en-GB" w:eastAsia="en-US"/>
        </w:rPr>
        <w:t>finer</w:t>
      </w:r>
      <w:r w:rsidR="004828C0" w:rsidRPr="0023253B">
        <w:rPr>
          <w:rFonts w:ascii="Times New Roman" w:hAnsi="Times New Roman"/>
          <w:sz w:val="20"/>
          <w:szCs w:val="20"/>
          <w:lang w:val="en-GB" w:eastAsia="en-US"/>
        </w:rPr>
        <w:t xml:space="preserve"> granularity</w:t>
      </w:r>
      <w:r w:rsidR="006119AD" w:rsidRPr="0023253B">
        <w:rPr>
          <w:rFonts w:ascii="Times New Roman" w:hAnsi="Times New Roman"/>
          <w:sz w:val="20"/>
          <w:szCs w:val="20"/>
          <w:lang w:val="en-GB" w:eastAsia="en-US"/>
        </w:rPr>
        <w:t xml:space="preserve">, </w:t>
      </w:r>
      <w:proofErr w:type="gramStart"/>
      <w:r w:rsidR="006119AD" w:rsidRPr="0023253B">
        <w:rPr>
          <w:rFonts w:ascii="Times New Roman" w:hAnsi="Times New Roman"/>
          <w:sz w:val="20"/>
          <w:szCs w:val="20"/>
          <w:lang w:val="en-GB" w:eastAsia="en-US"/>
        </w:rPr>
        <w:t>e.g.</w:t>
      </w:r>
      <w:proofErr w:type="gramEnd"/>
      <w:r w:rsidR="006119AD" w:rsidRPr="0023253B">
        <w:rPr>
          <w:rFonts w:ascii="Times New Roman" w:hAnsi="Times New Roman"/>
          <w:sz w:val="20"/>
          <w:szCs w:val="20"/>
          <w:lang w:val="en-GB" w:eastAsia="en-US"/>
        </w:rPr>
        <w:t xml:space="preserve"> </w:t>
      </w:r>
      <w:r w:rsidR="004828C0" w:rsidRPr="0023253B">
        <w:rPr>
          <w:rFonts w:ascii="Times New Roman" w:eastAsiaTheme="minorHAnsi" w:hAnsi="Times New Roman"/>
          <w:sz w:val="20"/>
          <w:szCs w:val="20"/>
          <w:lang w:val="en-GB" w:eastAsia="en-US"/>
        </w:rPr>
        <w:t>wideband/</w:t>
      </w:r>
      <w:proofErr w:type="spellStart"/>
      <w:r w:rsidR="006119AD" w:rsidRPr="0023253B">
        <w:rPr>
          <w:rFonts w:ascii="Times New Roman" w:eastAsiaTheme="minorHAnsi" w:hAnsi="Times New Roman"/>
          <w:sz w:val="20"/>
          <w:szCs w:val="20"/>
          <w:lang w:val="en-GB" w:eastAsia="en-US"/>
        </w:rPr>
        <w:t>subband</w:t>
      </w:r>
      <w:proofErr w:type="spellEnd"/>
      <w:r w:rsidR="006119AD" w:rsidRPr="0023253B">
        <w:rPr>
          <w:rFonts w:ascii="Times New Roman" w:eastAsiaTheme="minorHAnsi" w:hAnsi="Times New Roman"/>
          <w:sz w:val="20"/>
          <w:szCs w:val="20"/>
          <w:lang w:val="en-GB" w:eastAsia="en-US"/>
        </w:rPr>
        <w:t xml:space="preserve"> CQI</w:t>
      </w:r>
      <w:r w:rsidR="004828C0" w:rsidRPr="0023253B">
        <w:rPr>
          <w:rFonts w:ascii="Times New Roman" w:eastAsiaTheme="minorHAnsi" w:hAnsi="Times New Roman"/>
          <w:sz w:val="20"/>
          <w:szCs w:val="20"/>
          <w:lang w:val="en-GB" w:eastAsia="en-US"/>
        </w:rPr>
        <w:t xml:space="preserve">. </w:t>
      </w:r>
      <w:r w:rsidR="005D64E4" w:rsidRPr="0023253B">
        <w:rPr>
          <w:rFonts w:ascii="Times New Roman" w:eastAsiaTheme="minorHAnsi" w:hAnsi="Times New Roman"/>
          <w:sz w:val="20"/>
          <w:szCs w:val="20"/>
          <w:lang w:val="en-GB" w:eastAsia="en-US"/>
        </w:rPr>
        <w:t xml:space="preserve">NW can choose different MCS level for data in different </w:t>
      </w:r>
      <w:proofErr w:type="spellStart"/>
      <w:r w:rsidR="005D64E4" w:rsidRPr="0023253B">
        <w:rPr>
          <w:rFonts w:ascii="Times New Roman" w:eastAsiaTheme="minorHAnsi" w:hAnsi="Times New Roman"/>
          <w:sz w:val="20"/>
          <w:szCs w:val="20"/>
          <w:lang w:val="en-GB" w:eastAsia="en-US"/>
        </w:rPr>
        <w:t>subband</w:t>
      </w:r>
      <w:proofErr w:type="spellEnd"/>
      <w:r w:rsidR="005D64E4" w:rsidRPr="0023253B">
        <w:rPr>
          <w:rFonts w:ascii="Times New Roman" w:eastAsiaTheme="minorHAnsi" w:hAnsi="Times New Roman"/>
          <w:sz w:val="20"/>
          <w:szCs w:val="20"/>
          <w:lang w:val="en-GB" w:eastAsia="en-US"/>
        </w:rPr>
        <w:t xml:space="preserve">. </w:t>
      </w:r>
      <w:r w:rsidR="004828C0" w:rsidRPr="0023253B">
        <w:rPr>
          <w:rFonts w:ascii="Times New Roman" w:eastAsiaTheme="minorHAnsi" w:hAnsi="Times New Roman"/>
          <w:sz w:val="20"/>
          <w:szCs w:val="20"/>
          <w:lang w:val="en-GB" w:eastAsia="en-US"/>
        </w:rPr>
        <w:t xml:space="preserve">Besides, </w:t>
      </w:r>
      <w:r w:rsidR="004828C0" w:rsidRPr="0023253B">
        <w:rPr>
          <w:rFonts w:ascii="Times New Roman" w:hAnsi="Times New Roman"/>
          <w:sz w:val="20"/>
          <w:szCs w:val="20"/>
          <w:lang w:val="en-GB" w:eastAsia="en-US"/>
        </w:rPr>
        <w:t xml:space="preserve">CQI is a mapping between SINR and MCS level, which can </w:t>
      </w:r>
      <w:r w:rsidR="005D64E4" w:rsidRPr="0023253B">
        <w:rPr>
          <w:rFonts w:ascii="Times New Roman" w:hAnsi="Times New Roman"/>
          <w:sz w:val="20"/>
          <w:szCs w:val="20"/>
          <w:lang w:val="en-GB" w:eastAsia="en-US"/>
        </w:rPr>
        <w:t>reflect</w:t>
      </w:r>
      <w:r w:rsidR="004828C0" w:rsidRPr="0023253B">
        <w:rPr>
          <w:rFonts w:ascii="Times New Roman" w:hAnsi="Times New Roman"/>
          <w:sz w:val="20"/>
          <w:szCs w:val="20"/>
          <w:lang w:val="en-GB" w:eastAsia="en-US"/>
        </w:rPr>
        <w:t xml:space="preserve"> the UE receiver capability</w:t>
      </w:r>
      <w:r w:rsidR="008D3B78" w:rsidRPr="0023253B">
        <w:rPr>
          <w:rFonts w:ascii="Times New Roman" w:hAnsi="Times New Roman"/>
          <w:sz w:val="20"/>
          <w:szCs w:val="20"/>
          <w:lang w:val="en-GB" w:eastAsia="en-US"/>
        </w:rPr>
        <w:t xml:space="preserve"> better</w:t>
      </w:r>
      <w:r w:rsidR="004828C0" w:rsidRPr="0023253B">
        <w:rPr>
          <w:rFonts w:ascii="Times New Roman" w:hAnsi="Times New Roman"/>
          <w:sz w:val="20"/>
          <w:szCs w:val="20"/>
          <w:lang w:val="en-GB" w:eastAsia="en-US"/>
        </w:rPr>
        <w:t>.</w:t>
      </w:r>
      <w:r w:rsidR="004828C0" w:rsidRPr="0023253B">
        <w:rPr>
          <w:rFonts w:ascii="Times New Roman" w:eastAsiaTheme="minorHAnsi" w:hAnsi="Times New Roman"/>
          <w:sz w:val="20"/>
          <w:szCs w:val="20"/>
          <w:lang w:val="en-GB" w:eastAsia="en-US"/>
        </w:rPr>
        <w:t xml:space="preserve"> </w:t>
      </w:r>
      <w:r w:rsidR="005D64E4" w:rsidRPr="0023253B">
        <w:rPr>
          <w:rFonts w:ascii="Times New Roman" w:eastAsiaTheme="minorHAnsi" w:hAnsi="Times New Roman"/>
          <w:sz w:val="20"/>
          <w:szCs w:val="20"/>
          <w:lang w:val="en-GB" w:eastAsia="en-US"/>
        </w:rPr>
        <w:t>The 2</w:t>
      </w:r>
      <w:r w:rsidR="005D64E4" w:rsidRPr="0023253B">
        <w:rPr>
          <w:rFonts w:ascii="Times New Roman" w:eastAsiaTheme="minorHAnsi" w:hAnsi="Times New Roman"/>
          <w:sz w:val="20"/>
          <w:szCs w:val="20"/>
          <w:vertAlign w:val="superscript"/>
          <w:lang w:val="en-GB" w:eastAsia="en-US"/>
        </w:rPr>
        <w:t>nd</w:t>
      </w:r>
      <w:r w:rsidR="005D64E4" w:rsidRPr="0023253B">
        <w:rPr>
          <w:rFonts w:ascii="Times New Roman" w:eastAsiaTheme="minorHAnsi" w:hAnsi="Times New Roman"/>
          <w:sz w:val="20"/>
          <w:szCs w:val="20"/>
          <w:lang w:val="en-GB" w:eastAsia="en-US"/>
        </w:rPr>
        <w:t xml:space="preserve"> CSI report can also provide multi-</w:t>
      </w:r>
      <w:proofErr w:type="gramStart"/>
      <w:r w:rsidR="005D64E4" w:rsidRPr="0023253B">
        <w:rPr>
          <w:rFonts w:ascii="Times New Roman" w:eastAsiaTheme="minorHAnsi" w:hAnsi="Times New Roman"/>
          <w:sz w:val="20"/>
          <w:szCs w:val="20"/>
          <w:lang w:val="en-GB" w:eastAsia="en-US"/>
        </w:rPr>
        <w:t>layer based</w:t>
      </w:r>
      <w:proofErr w:type="gramEnd"/>
      <w:r w:rsidR="005D64E4" w:rsidRPr="0023253B">
        <w:rPr>
          <w:rFonts w:ascii="Times New Roman" w:eastAsiaTheme="minorHAnsi" w:hAnsi="Times New Roman"/>
          <w:sz w:val="20"/>
          <w:szCs w:val="20"/>
          <w:lang w:val="en-GB" w:eastAsia="en-US"/>
        </w:rPr>
        <w:t xml:space="preserve"> transmission information by PMI, RI.</w:t>
      </w:r>
    </w:p>
    <w:p w14:paraId="60438BC8" w14:textId="76958694" w:rsidR="005E3C84" w:rsidRPr="0023253B" w:rsidRDefault="005E3C84" w:rsidP="005E3C84">
      <w:pPr>
        <w:rPr>
          <w:rFonts w:ascii="Times New Roman" w:eastAsiaTheme="minorHAnsi" w:hAnsi="Times New Roman"/>
          <w:sz w:val="20"/>
          <w:szCs w:val="20"/>
          <w:lang w:val="en-GB" w:eastAsia="en-US"/>
        </w:rPr>
      </w:pPr>
      <w:r w:rsidRPr="0023253B">
        <w:rPr>
          <w:rFonts w:ascii="Times New Roman" w:hAnsi="Times New Roman"/>
          <w:sz w:val="20"/>
          <w:szCs w:val="20"/>
          <w:lang w:val="en-GB" w:eastAsia="en-US"/>
        </w:rPr>
        <w:t>To us, the 1</w:t>
      </w:r>
      <w:r w:rsidRPr="0023253B">
        <w:rPr>
          <w:rFonts w:ascii="Times New Roman" w:hAnsi="Times New Roman"/>
          <w:sz w:val="20"/>
          <w:szCs w:val="20"/>
          <w:vertAlign w:val="superscript"/>
          <w:lang w:val="en-GB" w:eastAsia="en-US"/>
        </w:rPr>
        <w:t>st</w:t>
      </w:r>
      <w:r w:rsidRPr="0023253B">
        <w:rPr>
          <w:rFonts w:ascii="Times New Roman" w:hAnsi="Times New Roman"/>
          <w:sz w:val="20"/>
          <w:szCs w:val="20"/>
          <w:lang w:val="en-GB" w:eastAsia="en-US"/>
        </w:rPr>
        <w:t xml:space="preserve"> L1-RSRP report can be rough CSI report</w:t>
      </w:r>
      <w:r w:rsidR="005D64E4" w:rsidRPr="0023253B">
        <w:rPr>
          <w:rFonts w:ascii="Times New Roman" w:hAnsi="Times New Roman"/>
          <w:sz w:val="20"/>
          <w:szCs w:val="20"/>
          <w:lang w:val="en-GB" w:eastAsia="en-US"/>
        </w:rPr>
        <w:t xml:space="preserve"> for single layer transmission</w:t>
      </w:r>
      <w:r w:rsidRPr="0023253B">
        <w:rPr>
          <w:rFonts w:ascii="Times New Roman" w:hAnsi="Times New Roman"/>
          <w:sz w:val="20"/>
          <w:szCs w:val="20"/>
          <w:lang w:val="en-GB" w:eastAsia="en-US"/>
        </w:rPr>
        <w:t xml:space="preserve">. </w:t>
      </w:r>
      <w:r w:rsidR="002B2C83" w:rsidRPr="0023253B">
        <w:rPr>
          <w:rFonts w:ascii="Times New Roman" w:hAnsi="Times New Roman"/>
          <w:sz w:val="20"/>
          <w:szCs w:val="20"/>
          <w:lang w:val="en-GB" w:eastAsia="en-US"/>
        </w:rPr>
        <w:t>W</w:t>
      </w:r>
      <w:r w:rsidRPr="0023253B">
        <w:rPr>
          <w:rFonts w:ascii="Times New Roman" w:hAnsi="Times New Roman"/>
          <w:sz w:val="20"/>
          <w:szCs w:val="20"/>
          <w:lang w:val="en-GB" w:eastAsia="en-US"/>
        </w:rPr>
        <w:t>hile the 2</w:t>
      </w:r>
      <w:r w:rsidRPr="0023253B">
        <w:rPr>
          <w:rFonts w:ascii="Times New Roman" w:hAnsi="Times New Roman"/>
          <w:sz w:val="20"/>
          <w:szCs w:val="20"/>
          <w:vertAlign w:val="superscript"/>
          <w:lang w:val="en-GB" w:eastAsia="en-US"/>
        </w:rPr>
        <w:t>nd</w:t>
      </w:r>
      <w:r w:rsidRPr="0023253B">
        <w:rPr>
          <w:rFonts w:ascii="Times New Roman" w:hAnsi="Times New Roman"/>
          <w:sz w:val="20"/>
          <w:szCs w:val="20"/>
          <w:lang w:val="en-GB" w:eastAsia="en-US"/>
        </w:rPr>
        <w:t xml:space="preserve"> CQI based CSI report is an enhanced report with more detail information which can help to increase data throughput</w:t>
      </w:r>
      <w:r w:rsidR="00726804" w:rsidRPr="0023253B">
        <w:rPr>
          <w:rFonts w:ascii="Times New Roman" w:hAnsi="Times New Roman"/>
          <w:sz w:val="20"/>
          <w:szCs w:val="20"/>
          <w:lang w:val="en-GB" w:eastAsia="en-US"/>
        </w:rPr>
        <w:t>.</w:t>
      </w:r>
      <w:r w:rsidRPr="0023253B">
        <w:rPr>
          <w:rFonts w:ascii="Times New Roman" w:hAnsi="Times New Roman"/>
          <w:sz w:val="20"/>
          <w:szCs w:val="20"/>
          <w:lang w:val="en-GB" w:eastAsia="en-US"/>
        </w:rPr>
        <w:t xml:space="preserve"> </w:t>
      </w:r>
      <w:r w:rsidR="00726804" w:rsidRPr="0023253B">
        <w:rPr>
          <w:rFonts w:ascii="Times New Roman" w:hAnsi="Times New Roman"/>
          <w:sz w:val="20"/>
          <w:szCs w:val="20"/>
          <w:lang w:val="en-GB" w:eastAsia="en-US"/>
        </w:rPr>
        <w:t>However, we don’t think that CQI reporting is the blocking issue for data scheduling</w:t>
      </w:r>
      <w:r w:rsidRPr="0023253B">
        <w:rPr>
          <w:rFonts w:ascii="Times New Roman" w:hAnsi="Times New Roman"/>
          <w:sz w:val="20"/>
          <w:szCs w:val="20"/>
          <w:lang w:val="en-GB" w:eastAsia="en-US"/>
        </w:rPr>
        <w:t xml:space="preserve">. </w:t>
      </w:r>
      <w:r w:rsidRPr="0023253B">
        <w:rPr>
          <w:rFonts w:ascii="Times New Roman" w:eastAsiaTheme="minorHAnsi" w:hAnsi="Times New Roman"/>
          <w:sz w:val="20"/>
          <w:szCs w:val="20"/>
          <w:lang w:val="en-GB" w:eastAsia="en-US"/>
        </w:rPr>
        <w:t xml:space="preserve">CQI based measurement/reporting can be performed with data transmission in parallel. </w:t>
      </w:r>
    </w:p>
    <w:p w14:paraId="3F4CB2D5" w14:textId="493CD5BF" w:rsidR="00104DFD" w:rsidRPr="0023253B" w:rsidRDefault="00A31F09" w:rsidP="00722F4A">
      <w:pPr>
        <w:rPr>
          <w:rFonts w:ascii="Times New Roman" w:eastAsiaTheme="minorHAnsi" w:hAnsi="Times New Roman"/>
          <w:sz w:val="20"/>
          <w:szCs w:val="20"/>
          <w:lang w:val="en-GB" w:eastAsia="en-US"/>
        </w:rPr>
      </w:pPr>
      <w:r w:rsidRPr="0023253B">
        <w:rPr>
          <w:rFonts w:ascii="Times New Roman" w:eastAsiaTheme="minorHAnsi" w:hAnsi="Times New Roman"/>
          <w:sz w:val="20"/>
          <w:szCs w:val="20"/>
          <w:lang w:val="en-GB" w:eastAsia="en-US"/>
        </w:rPr>
        <w:t>Besides, w</w:t>
      </w:r>
      <w:r w:rsidR="00722F4A" w:rsidRPr="0023253B">
        <w:rPr>
          <w:rFonts w:ascii="Times New Roman" w:eastAsiaTheme="minorHAnsi" w:hAnsi="Times New Roman"/>
          <w:sz w:val="20"/>
          <w:szCs w:val="20"/>
          <w:lang w:val="en-GB" w:eastAsia="en-US"/>
        </w:rPr>
        <w:t xml:space="preserve">e have other features that UE can start to receive data </w:t>
      </w:r>
      <w:r w:rsidR="00104DFD" w:rsidRPr="0023253B">
        <w:rPr>
          <w:rFonts w:ascii="Times New Roman" w:eastAsiaTheme="minorHAnsi" w:hAnsi="Times New Roman"/>
          <w:sz w:val="20"/>
          <w:szCs w:val="20"/>
          <w:lang w:val="en-GB" w:eastAsia="en-US"/>
        </w:rPr>
        <w:t xml:space="preserve">even </w:t>
      </w:r>
      <w:r w:rsidR="00722F4A" w:rsidRPr="0023253B">
        <w:rPr>
          <w:rFonts w:ascii="Times New Roman" w:eastAsiaTheme="minorHAnsi" w:hAnsi="Times New Roman"/>
          <w:sz w:val="20"/>
          <w:szCs w:val="20"/>
          <w:lang w:val="en-GB" w:eastAsia="en-US"/>
        </w:rPr>
        <w:t xml:space="preserve">without CSI report, </w:t>
      </w:r>
      <w:proofErr w:type="gramStart"/>
      <w:r w:rsidR="00722F4A" w:rsidRPr="0023253B">
        <w:rPr>
          <w:rFonts w:ascii="Times New Roman" w:eastAsiaTheme="minorHAnsi" w:hAnsi="Times New Roman"/>
          <w:sz w:val="20"/>
          <w:szCs w:val="20"/>
          <w:lang w:val="en-GB" w:eastAsia="en-US"/>
        </w:rPr>
        <w:t>e.g.</w:t>
      </w:r>
      <w:proofErr w:type="gramEnd"/>
      <w:r w:rsidR="00722F4A" w:rsidRPr="0023253B">
        <w:rPr>
          <w:rFonts w:ascii="Times New Roman" w:eastAsiaTheme="minorHAnsi" w:hAnsi="Times New Roman"/>
          <w:sz w:val="20"/>
          <w:szCs w:val="20"/>
          <w:lang w:val="en-GB" w:eastAsia="en-US"/>
        </w:rPr>
        <w:t xml:space="preserve"> initial access and HO, where the ending point is PRACH.</w:t>
      </w:r>
      <w:r w:rsidR="00104DFD" w:rsidRPr="0023253B">
        <w:rPr>
          <w:rFonts w:ascii="Times New Roman" w:eastAsiaTheme="minorHAnsi" w:hAnsi="Times New Roman"/>
          <w:sz w:val="20"/>
          <w:szCs w:val="20"/>
          <w:lang w:val="en-GB" w:eastAsia="en-US"/>
        </w:rPr>
        <w:t xml:space="preserve"> Only beam index is provided to NW which is associated with SSB index in PRACH. While no RSRP or SINR is provide</w:t>
      </w:r>
      <w:r w:rsidR="00416799" w:rsidRPr="0023253B">
        <w:rPr>
          <w:rFonts w:ascii="Times New Roman" w:eastAsiaTheme="minorHAnsi" w:hAnsi="Times New Roman"/>
          <w:sz w:val="20"/>
          <w:szCs w:val="20"/>
          <w:lang w:val="en-GB" w:eastAsia="en-US"/>
        </w:rPr>
        <w:t>d</w:t>
      </w:r>
      <w:r w:rsidR="00104DFD" w:rsidRPr="0023253B">
        <w:rPr>
          <w:rFonts w:ascii="Times New Roman" w:eastAsiaTheme="minorHAnsi" w:hAnsi="Times New Roman"/>
          <w:sz w:val="20"/>
          <w:szCs w:val="20"/>
          <w:lang w:val="en-GB" w:eastAsia="en-US"/>
        </w:rPr>
        <w:t xml:space="preserve">. </w:t>
      </w:r>
    </w:p>
    <w:p w14:paraId="4A393677" w14:textId="1FDC8E16" w:rsidR="00722F4A" w:rsidRDefault="00416799" w:rsidP="009935B6">
      <w:pPr>
        <w:rPr>
          <w:rFonts w:ascii="Times New Roman" w:eastAsiaTheme="minorHAnsi" w:hAnsi="Times New Roman"/>
          <w:sz w:val="20"/>
          <w:szCs w:val="20"/>
          <w:lang w:val="en-GB" w:eastAsia="en-US"/>
        </w:rPr>
      </w:pPr>
      <w:r w:rsidRPr="0023253B">
        <w:rPr>
          <w:rFonts w:ascii="Times New Roman" w:eastAsiaTheme="minorHAnsi" w:hAnsi="Times New Roman"/>
          <w:sz w:val="20"/>
          <w:szCs w:val="20"/>
          <w:lang w:val="en-GB" w:eastAsia="en-US"/>
        </w:rPr>
        <w:t>In legacy</w:t>
      </w:r>
      <w:r w:rsidR="00F80A2A" w:rsidRPr="0023253B">
        <w:rPr>
          <w:rFonts w:ascii="Times New Roman" w:eastAsiaTheme="minorHAnsi" w:hAnsi="Times New Roman"/>
          <w:sz w:val="20"/>
          <w:szCs w:val="20"/>
          <w:lang w:val="en-GB" w:eastAsia="en-US"/>
        </w:rPr>
        <w:t xml:space="preserve">, NW </w:t>
      </w:r>
      <w:r w:rsidR="00692350" w:rsidRPr="0023253B">
        <w:rPr>
          <w:rFonts w:ascii="Times New Roman" w:eastAsiaTheme="minorHAnsi" w:hAnsi="Times New Roman"/>
          <w:sz w:val="20"/>
          <w:szCs w:val="20"/>
          <w:lang w:val="en-GB" w:eastAsia="en-US"/>
        </w:rPr>
        <w:t>will</w:t>
      </w:r>
      <w:r w:rsidR="00F80A2A" w:rsidRPr="0023253B">
        <w:rPr>
          <w:rFonts w:ascii="Times New Roman" w:eastAsiaTheme="minorHAnsi" w:hAnsi="Times New Roman"/>
          <w:sz w:val="20"/>
          <w:szCs w:val="20"/>
          <w:lang w:val="en-GB" w:eastAsia="en-US"/>
        </w:rPr>
        <w:t xml:space="preserve"> schedule data after 2</w:t>
      </w:r>
      <w:r w:rsidR="00F80A2A" w:rsidRPr="0023253B">
        <w:rPr>
          <w:rFonts w:ascii="Times New Roman" w:eastAsiaTheme="minorHAnsi" w:hAnsi="Times New Roman"/>
          <w:sz w:val="20"/>
          <w:szCs w:val="20"/>
          <w:vertAlign w:val="superscript"/>
          <w:lang w:val="en-GB" w:eastAsia="en-US"/>
        </w:rPr>
        <w:t>nd</w:t>
      </w:r>
      <w:r w:rsidR="00F80A2A" w:rsidRPr="0023253B">
        <w:rPr>
          <w:rFonts w:ascii="Times New Roman" w:eastAsiaTheme="minorHAnsi" w:hAnsi="Times New Roman"/>
          <w:sz w:val="20"/>
          <w:szCs w:val="20"/>
          <w:lang w:val="en-GB" w:eastAsia="en-US"/>
        </w:rPr>
        <w:t xml:space="preserve"> </w:t>
      </w:r>
      <w:r w:rsidR="00B83796" w:rsidRPr="0023253B">
        <w:rPr>
          <w:rFonts w:ascii="Times New Roman" w:eastAsiaTheme="minorHAnsi" w:hAnsi="Times New Roman"/>
          <w:sz w:val="20"/>
          <w:szCs w:val="20"/>
          <w:lang w:val="en-GB" w:eastAsia="en-US"/>
        </w:rPr>
        <w:t xml:space="preserve">CQI based </w:t>
      </w:r>
      <w:r w:rsidR="00F80A2A" w:rsidRPr="0023253B">
        <w:rPr>
          <w:rFonts w:ascii="Times New Roman" w:eastAsiaTheme="minorHAnsi" w:hAnsi="Times New Roman"/>
          <w:sz w:val="20"/>
          <w:szCs w:val="20"/>
          <w:lang w:val="en-GB" w:eastAsia="en-US"/>
        </w:rPr>
        <w:t>CSI report, as shown in Fig.1(a)</w:t>
      </w:r>
      <w:r w:rsidR="00104DFD" w:rsidRPr="0023253B">
        <w:rPr>
          <w:rFonts w:ascii="Times New Roman" w:eastAsiaTheme="minorHAnsi" w:hAnsi="Times New Roman"/>
          <w:sz w:val="20"/>
          <w:szCs w:val="20"/>
          <w:lang w:val="en-GB" w:eastAsia="en-US"/>
        </w:rPr>
        <w:t>, the CQI measurement and Data reception is in sequential.</w:t>
      </w:r>
      <w:r w:rsidR="00722F4A" w:rsidRPr="0023253B">
        <w:rPr>
          <w:rFonts w:ascii="Times New Roman" w:eastAsiaTheme="minorHAnsi" w:hAnsi="Times New Roman"/>
          <w:sz w:val="20"/>
          <w:szCs w:val="20"/>
          <w:lang w:val="en-GB" w:eastAsia="en-US"/>
        </w:rPr>
        <w:t xml:space="preserve"> </w:t>
      </w:r>
      <w:r w:rsidR="009935B6" w:rsidRPr="0023253B">
        <w:rPr>
          <w:rFonts w:ascii="Times New Roman" w:hAnsi="Times New Roman"/>
          <w:sz w:val="20"/>
          <w:szCs w:val="20"/>
          <w:lang w:val="en-GB" w:eastAsia="en-US"/>
        </w:rPr>
        <w:t xml:space="preserve">If the ending point of </w:t>
      </w:r>
      <w:proofErr w:type="spellStart"/>
      <w:r w:rsidR="009935B6" w:rsidRPr="0023253B">
        <w:rPr>
          <w:rFonts w:ascii="Times New Roman" w:hAnsi="Times New Roman"/>
          <w:sz w:val="20"/>
          <w:szCs w:val="20"/>
          <w:lang w:val="en-GB" w:eastAsia="en-US"/>
        </w:rPr>
        <w:t>SCell</w:t>
      </w:r>
      <w:proofErr w:type="spellEnd"/>
      <w:r w:rsidR="009935B6" w:rsidRPr="0023253B">
        <w:rPr>
          <w:rFonts w:ascii="Times New Roman" w:hAnsi="Times New Roman"/>
          <w:sz w:val="20"/>
          <w:szCs w:val="20"/>
          <w:lang w:val="en-GB" w:eastAsia="en-US"/>
        </w:rPr>
        <w:t xml:space="preserve"> activation can be shifted prior to the 2</w:t>
      </w:r>
      <w:r w:rsidR="009935B6" w:rsidRPr="0023253B">
        <w:rPr>
          <w:rFonts w:ascii="Times New Roman" w:hAnsi="Times New Roman"/>
          <w:sz w:val="20"/>
          <w:szCs w:val="20"/>
          <w:vertAlign w:val="superscript"/>
          <w:lang w:val="en-GB" w:eastAsia="en-US"/>
        </w:rPr>
        <w:t>nd</w:t>
      </w:r>
      <w:r w:rsidR="009935B6" w:rsidRPr="0023253B">
        <w:rPr>
          <w:rFonts w:ascii="Times New Roman" w:hAnsi="Times New Roman"/>
          <w:sz w:val="20"/>
          <w:szCs w:val="20"/>
          <w:lang w:val="en-GB" w:eastAsia="en-US"/>
        </w:rPr>
        <w:t xml:space="preserve"> CSI report, </w:t>
      </w:r>
      <w:r w:rsidR="00CB7752" w:rsidRPr="0023253B">
        <w:rPr>
          <w:rFonts w:ascii="Times New Roman" w:eastAsiaTheme="minorHAnsi" w:hAnsi="Times New Roman"/>
          <w:sz w:val="20"/>
          <w:szCs w:val="20"/>
          <w:lang w:val="en-GB" w:eastAsia="en-US"/>
        </w:rPr>
        <w:t>then NW may start scheduling data earlier</w:t>
      </w:r>
      <w:r w:rsidR="00722F4A" w:rsidRPr="0023253B">
        <w:rPr>
          <w:rFonts w:ascii="Times New Roman" w:eastAsiaTheme="minorHAnsi" w:hAnsi="Times New Roman"/>
          <w:sz w:val="20"/>
          <w:szCs w:val="20"/>
          <w:lang w:val="en-GB" w:eastAsia="en-US"/>
        </w:rPr>
        <w:t>, as shown in Fig.1(b)</w:t>
      </w:r>
      <w:r w:rsidR="009935B6" w:rsidRPr="0023253B">
        <w:rPr>
          <w:rFonts w:ascii="Times New Roman" w:hAnsi="Times New Roman"/>
          <w:sz w:val="20"/>
          <w:szCs w:val="20"/>
          <w:lang w:val="en-GB" w:eastAsia="en-US"/>
        </w:rPr>
        <w:t>.</w:t>
      </w:r>
      <w:r w:rsidR="009935B6" w:rsidRPr="0023253B">
        <w:rPr>
          <w:rFonts w:ascii="Times New Roman" w:eastAsiaTheme="minorHAnsi" w:hAnsi="Times New Roman"/>
          <w:sz w:val="20"/>
          <w:szCs w:val="20"/>
          <w:lang w:val="en-GB" w:eastAsia="en-US"/>
        </w:rPr>
        <w:t xml:space="preserve"> </w:t>
      </w:r>
      <w:r w:rsidR="00722F4A" w:rsidRPr="0023253B">
        <w:rPr>
          <w:rFonts w:ascii="Times New Roman" w:eastAsiaTheme="minorHAnsi" w:hAnsi="Times New Roman"/>
          <w:sz w:val="20"/>
          <w:szCs w:val="20"/>
          <w:lang w:val="en-GB" w:eastAsia="en-US"/>
        </w:rPr>
        <w:t xml:space="preserve">CQI based CSI </w:t>
      </w:r>
      <w:r w:rsidR="00B83796" w:rsidRPr="0023253B">
        <w:rPr>
          <w:rFonts w:ascii="Times New Roman" w:eastAsiaTheme="minorHAnsi" w:hAnsi="Times New Roman"/>
          <w:sz w:val="20"/>
          <w:szCs w:val="20"/>
          <w:lang w:val="en-GB" w:eastAsia="en-US"/>
        </w:rPr>
        <w:t xml:space="preserve">measurement and </w:t>
      </w:r>
      <w:r w:rsidR="00722F4A" w:rsidRPr="0023253B">
        <w:rPr>
          <w:rFonts w:ascii="Times New Roman" w:eastAsiaTheme="minorHAnsi" w:hAnsi="Times New Roman"/>
          <w:sz w:val="20"/>
          <w:szCs w:val="20"/>
          <w:lang w:val="en-GB" w:eastAsia="en-US"/>
        </w:rPr>
        <w:t>report can be performed with data transmission in parallel</w:t>
      </w:r>
      <w:r w:rsidR="00CB7752" w:rsidRPr="0023253B">
        <w:rPr>
          <w:rFonts w:ascii="Times New Roman" w:eastAsiaTheme="minorHAnsi" w:hAnsi="Times New Roman"/>
          <w:sz w:val="20"/>
          <w:szCs w:val="20"/>
          <w:lang w:val="en-GB" w:eastAsia="en-US"/>
        </w:rPr>
        <w:t xml:space="preserve"> </w:t>
      </w:r>
      <w:r w:rsidR="00692350" w:rsidRPr="0023253B">
        <w:rPr>
          <w:rFonts w:ascii="Times New Roman" w:eastAsiaTheme="minorHAnsi" w:hAnsi="Times New Roman"/>
          <w:sz w:val="20"/>
          <w:szCs w:val="20"/>
          <w:lang w:val="en-GB" w:eastAsia="en-US"/>
        </w:rPr>
        <w:t xml:space="preserve">to further enhance data throughput </w:t>
      </w:r>
      <w:r w:rsidR="00B83796" w:rsidRPr="0023253B">
        <w:rPr>
          <w:rFonts w:ascii="Times New Roman" w:eastAsiaTheme="minorHAnsi" w:hAnsi="Times New Roman"/>
          <w:sz w:val="20"/>
          <w:szCs w:val="20"/>
          <w:lang w:val="en-GB" w:eastAsia="en-US"/>
        </w:rPr>
        <w:t>later</w:t>
      </w:r>
      <w:r w:rsidR="00692350" w:rsidRPr="0023253B">
        <w:rPr>
          <w:rFonts w:ascii="Times New Roman" w:eastAsiaTheme="minorHAnsi" w:hAnsi="Times New Roman"/>
          <w:sz w:val="20"/>
          <w:szCs w:val="20"/>
          <w:lang w:val="en-GB" w:eastAsia="en-US"/>
        </w:rPr>
        <w:t>.</w:t>
      </w:r>
    </w:p>
    <w:p w14:paraId="6B43B203" w14:textId="75C32411" w:rsidR="0082630F" w:rsidRDefault="0082630F" w:rsidP="009935B6">
      <w:pPr>
        <w:rPr>
          <w:rFonts w:ascii="Times New Roman" w:eastAsiaTheme="minorHAnsi" w:hAnsi="Times New Roman"/>
          <w:sz w:val="20"/>
          <w:szCs w:val="20"/>
          <w:lang w:val="en-GB" w:eastAsia="en-US"/>
        </w:rPr>
      </w:pPr>
    </w:p>
    <w:p w14:paraId="5A4B8F4B" w14:textId="77777777" w:rsidR="0082630F" w:rsidRPr="0023253B" w:rsidRDefault="0082630F" w:rsidP="009935B6">
      <w:pPr>
        <w:rPr>
          <w:rFonts w:ascii="Times New Roman" w:eastAsiaTheme="minorHAnsi" w:hAnsi="Times New Roman"/>
          <w:sz w:val="20"/>
          <w:szCs w:val="20"/>
          <w:lang w:eastAsia="en-US"/>
        </w:rPr>
      </w:pPr>
    </w:p>
    <w:p w14:paraId="51F3F081" w14:textId="165E6BD1" w:rsidR="00F80A2A" w:rsidRPr="0023253B" w:rsidRDefault="00F80A2A" w:rsidP="009935B6">
      <w:pPr>
        <w:rPr>
          <w:rFonts w:ascii="Times New Roman" w:eastAsiaTheme="minorHAnsi" w:hAnsi="Times New Roman"/>
          <w:sz w:val="20"/>
          <w:szCs w:val="20"/>
          <w:lang w:val="en-GB" w:eastAsia="en-US"/>
        </w:rPr>
      </w:pPr>
    </w:p>
    <w:p w14:paraId="3F5AFA6E" w14:textId="4C126DA6" w:rsidR="00F80A2A" w:rsidRPr="0023253B" w:rsidRDefault="0082630F" w:rsidP="009935B6">
      <w:pPr>
        <w:rPr>
          <w:rFonts w:ascii="Times New Roman" w:eastAsiaTheme="minorHAnsi" w:hAnsi="Times New Roman"/>
          <w:sz w:val="20"/>
          <w:szCs w:val="20"/>
          <w:lang w:val="en-GB" w:eastAsia="en-US"/>
        </w:rPr>
      </w:pPr>
      <w:r>
        <w:rPr>
          <w:noProof/>
        </w:rPr>
        <w:lastRenderedPageBreak/>
        <w:drawing>
          <wp:inline distT="0" distB="0" distL="0" distR="0" wp14:anchorId="7A055B15" wp14:editId="243131A1">
            <wp:extent cx="6237533" cy="15060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259511" cy="1511378"/>
                    </a:xfrm>
                    <a:prstGeom prst="rect">
                      <a:avLst/>
                    </a:prstGeom>
                  </pic:spPr>
                </pic:pic>
              </a:graphicData>
            </a:graphic>
          </wp:inline>
        </w:drawing>
      </w:r>
    </w:p>
    <w:p w14:paraId="13FF6BA1" w14:textId="6FA6FC97" w:rsidR="00F80A2A" w:rsidRPr="0023253B" w:rsidRDefault="00F80A2A" w:rsidP="00F80A2A">
      <w:pPr>
        <w:jc w:val="center"/>
        <w:rPr>
          <w:rFonts w:ascii="Times New Roman" w:eastAsiaTheme="minorHAnsi" w:hAnsi="Times New Roman"/>
          <w:sz w:val="20"/>
          <w:szCs w:val="20"/>
          <w:lang w:val="en-GB" w:eastAsia="en-US"/>
        </w:rPr>
      </w:pPr>
      <w:r w:rsidRPr="0023253B">
        <w:rPr>
          <w:rFonts w:ascii="Times New Roman" w:eastAsiaTheme="minorHAnsi" w:hAnsi="Times New Roman"/>
          <w:sz w:val="20"/>
          <w:szCs w:val="20"/>
          <w:lang w:val="en-GB" w:eastAsia="en-US"/>
        </w:rPr>
        <w:t>Fig.1(</w:t>
      </w:r>
      <w:proofErr w:type="gramStart"/>
      <w:r w:rsidRPr="0023253B">
        <w:rPr>
          <w:rFonts w:ascii="Times New Roman" w:eastAsiaTheme="minorHAnsi" w:hAnsi="Times New Roman"/>
          <w:sz w:val="20"/>
          <w:szCs w:val="20"/>
          <w:lang w:val="en-GB" w:eastAsia="en-US"/>
        </w:rPr>
        <w:t>a)  Start</w:t>
      </w:r>
      <w:proofErr w:type="gramEnd"/>
      <w:r w:rsidRPr="0023253B">
        <w:rPr>
          <w:rFonts w:ascii="Times New Roman" w:eastAsiaTheme="minorHAnsi" w:hAnsi="Times New Roman"/>
          <w:sz w:val="20"/>
          <w:szCs w:val="20"/>
          <w:lang w:val="en-GB" w:eastAsia="en-US"/>
        </w:rPr>
        <w:t xml:space="preserve"> scheduling data after 2</w:t>
      </w:r>
      <w:r w:rsidRPr="0023253B">
        <w:rPr>
          <w:rFonts w:ascii="Times New Roman" w:eastAsiaTheme="minorHAnsi" w:hAnsi="Times New Roman"/>
          <w:sz w:val="20"/>
          <w:szCs w:val="20"/>
          <w:vertAlign w:val="superscript"/>
          <w:lang w:val="en-GB" w:eastAsia="en-US"/>
        </w:rPr>
        <w:t>nd</w:t>
      </w:r>
      <w:r w:rsidRPr="0023253B">
        <w:rPr>
          <w:rFonts w:ascii="Times New Roman" w:eastAsiaTheme="minorHAnsi" w:hAnsi="Times New Roman"/>
          <w:sz w:val="20"/>
          <w:szCs w:val="20"/>
          <w:lang w:val="en-GB" w:eastAsia="en-US"/>
        </w:rPr>
        <w:t xml:space="preserve"> CSI report</w:t>
      </w:r>
    </w:p>
    <w:p w14:paraId="112B6C25" w14:textId="0D3C9A16" w:rsidR="00F80A2A" w:rsidRPr="0023253B" w:rsidRDefault="001753D7" w:rsidP="009935B6">
      <w:pPr>
        <w:rPr>
          <w:rFonts w:ascii="Times New Roman" w:eastAsiaTheme="minorHAnsi" w:hAnsi="Times New Roman"/>
          <w:sz w:val="20"/>
          <w:szCs w:val="20"/>
          <w:lang w:val="en-GB" w:eastAsia="en-US"/>
        </w:rPr>
      </w:pPr>
      <w:r w:rsidRPr="0023253B">
        <w:rPr>
          <w:rFonts w:ascii="Times New Roman" w:hAnsi="Times New Roman"/>
          <w:noProof/>
        </w:rPr>
        <w:drawing>
          <wp:inline distT="0" distB="0" distL="0" distR="0" wp14:anchorId="68EFFAC2" wp14:editId="790F04C6">
            <wp:extent cx="6137275" cy="16065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62055" cy="1613002"/>
                    </a:xfrm>
                    <a:prstGeom prst="rect">
                      <a:avLst/>
                    </a:prstGeom>
                  </pic:spPr>
                </pic:pic>
              </a:graphicData>
            </a:graphic>
          </wp:inline>
        </w:drawing>
      </w:r>
    </w:p>
    <w:p w14:paraId="2F233D9A" w14:textId="21647B81" w:rsidR="00F80A2A" w:rsidRPr="0023253B" w:rsidRDefault="00F80A2A" w:rsidP="00F80A2A">
      <w:pPr>
        <w:jc w:val="center"/>
        <w:rPr>
          <w:rFonts w:ascii="Times New Roman" w:eastAsiaTheme="minorHAnsi" w:hAnsi="Times New Roman"/>
          <w:sz w:val="20"/>
          <w:szCs w:val="20"/>
          <w:lang w:val="en-GB" w:eastAsia="en-US"/>
        </w:rPr>
      </w:pPr>
      <w:r w:rsidRPr="0023253B">
        <w:rPr>
          <w:rFonts w:ascii="Times New Roman" w:eastAsiaTheme="minorHAnsi" w:hAnsi="Times New Roman"/>
          <w:sz w:val="20"/>
          <w:szCs w:val="20"/>
          <w:lang w:val="en-GB" w:eastAsia="en-US"/>
        </w:rPr>
        <w:t>Fig.1(</w:t>
      </w:r>
      <w:proofErr w:type="gramStart"/>
      <w:r w:rsidRPr="0023253B">
        <w:rPr>
          <w:rFonts w:ascii="Times New Roman" w:eastAsiaTheme="minorHAnsi" w:hAnsi="Times New Roman"/>
          <w:sz w:val="20"/>
          <w:szCs w:val="20"/>
          <w:lang w:val="en-GB" w:eastAsia="en-US"/>
        </w:rPr>
        <w:t>b)  Start</w:t>
      </w:r>
      <w:proofErr w:type="gramEnd"/>
      <w:r w:rsidRPr="0023253B">
        <w:rPr>
          <w:rFonts w:ascii="Times New Roman" w:eastAsiaTheme="minorHAnsi" w:hAnsi="Times New Roman"/>
          <w:sz w:val="20"/>
          <w:szCs w:val="20"/>
          <w:lang w:val="en-GB" w:eastAsia="en-US"/>
        </w:rPr>
        <w:t xml:space="preserve"> scheduling data after 1</w:t>
      </w:r>
      <w:r w:rsidRPr="0023253B">
        <w:rPr>
          <w:rFonts w:ascii="Times New Roman" w:eastAsiaTheme="minorHAnsi" w:hAnsi="Times New Roman"/>
          <w:sz w:val="20"/>
          <w:szCs w:val="20"/>
          <w:vertAlign w:val="superscript"/>
          <w:lang w:val="en-GB" w:eastAsia="en-US"/>
        </w:rPr>
        <w:t>st</w:t>
      </w:r>
      <w:r w:rsidRPr="0023253B">
        <w:rPr>
          <w:rFonts w:ascii="Times New Roman" w:eastAsiaTheme="minorHAnsi" w:hAnsi="Times New Roman"/>
          <w:sz w:val="20"/>
          <w:szCs w:val="20"/>
          <w:lang w:val="en-GB" w:eastAsia="en-US"/>
        </w:rPr>
        <w:t xml:space="preserve"> CSI report</w:t>
      </w:r>
    </w:p>
    <w:p w14:paraId="50309C6E" w14:textId="77777777" w:rsidR="00F80A2A" w:rsidRPr="0023253B" w:rsidRDefault="00F80A2A" w:rsidP="009935B6">
      <w:pPr>
        <w:rPr>
          <w:rFonts w:ascii="Times New Roman" w:eastAsiaTheme="minorHAnsi" w:hAnsi="Times New Roman"/>
          <w:sz w:val="20"/>
          <w:szCs w:val="20"/>
          <w:lang w:val="en-GB" w:eastAsia="en-US"/>
        </w:rPr>
      </w:pPr>
    </w:p>
    <w:p w14:paraId="6E4B704A" w14:textId="432F45F3" w:rsidR="00726804" w:rsidRPr="0023253B" w:rsidRDefault="00597054" w:rsidP="00D21660">
      <w:pPr>
        <w:rPr>
          <w:rFonts w:ascii="Times New Roman" w:hAnsi="Times New Roman"/>
          <w:sz w:val="20"/>
          <w:szCs w:val="20"/>
          <w:lang w:val="en-GB" w:eastAsia="en-US"/>
        </w:rPr>
      </w:pPr>
      <w:r w:rsidRPr="0023253B">
        <w:rPr>
          <w:rFonts w:ascii="Times New Roman" w:eastAsiaTheme="minorHAnsi" w:hAnsi="Times New Roman"/>
          <w:b/>
          <w:bCs/>
          <w:sz w:val="20"/>
          <w:szCs w:val="20"/>
          <w:lang w:val="en-GB" w:eastAsia="en-US"/>
        </w:rPr>
        <w:t>Observation</w:t>
      </w:r>
      <w:r w:rsidR="003D182E" w:rsidRPr="0023253B">
        <w:rPr>
          <w:rFonts w:ascii="Times New Roman" w:eastAsiaTheme="minorHAnsi" w:hAnsi="Times New Roman"/>
          <w:b/>
          <w:bCs/>
          <w:sz w:val="20"/>
          <w:szCs w:val="20"/>
          <w:lang w:val="en-GB" w:eastAsia="en-US"/>
        </w:rPr>
        <w:t xml:space="preserve"> </w:t>
      </w:r>
      <w:r w:rsidR="008A4FC6" w:rsidRPr="0023253B">
        <w:rPr>
          <w:rFonts w:ascii="Times New Roman" w:eastAsiaTheme="minorHAnsi" w:hAnsi="Times New Roman"/>
          <w:b/>
          <w:bCs/>
          <w:sz w:val="20"/>
          <w:szCs w:val="20"/>
          <w:lang w:val="en-GB" w:eastAsia="en-US"/>
        </w:rPr>
        <w:t>4</w:t>
      </w:r>
      <w:r w:rsidRPr="0023253B">
        <w:rPr>
          <w:rFonts w:ascii="Times New Roman" w:eastAsiaTheme="minorHAnsi" w:hAnsi="Times New Roman"/>
          <w:b/>
          <w:bCs/>
          <w:sz w:val="20"/>
          <w:szCs w:val="20"/>
          <w:lang w:val="en-GB" w:eastAsia="en-US"/>
        </w:rPr>
        <w:t xml:space="preserve">: </w:t>
      </w:r>
      <w:r w:rsidR="00B855F1" w:rsidRPr="0023253B">
        <w:rPr>
          <w:rFonts w:ascii="Times New Roman" w:hAnsi="Times New Roman"/>
          <w:b/>
          <w:bCs/>
          <w:sz w:val="20"/>
          <w:szCs w:val="20"/>
          <w:lang w:val="en-GB" w:eastAsia="en-US"/>
        </w:rPr>
        <w:t>The 1</w:t>
      </w:r>
      <w:r w:rsidR="00B855F1" w:rsidRPr="0023253B">
        <w:rPr>
          <w:rFonts w:ascii="Times New Roman" w:hAnsi="Times New Roman"/>
          <w:b/>
          <w:bCs/>
          <w:sz w:val="20"/>
          <w:szCs w:val="20"/>
          <w:vertAlign w:val="superscript"/>
          <w:lang w:val="en-GB" w:eastAsia="en-US"/>
        </w:rPr>
        <w:t>st</w:t>
      </w:r>
      <w:r w:rsidR="00B855F1" w:rsidRPr="0023253B">
        <w:rPr>
          <w:rFonts w:ascii="Times New Roman" w:hAnsi="Times New Roman"/>
          <w:b/>
          <w:bCs/>
          <w:sz w:val="20"/>
          <w:szCs w:val="20"/>
          <w:lang w:val="en-GB" w:eastAsia="en-US"/>
        </w:rPr>
        <w:t xml:space="preserve"> L1-RSRP report can be assumed to be rough CSI report</w:t>
      </w:r>
      <w:r w:rsidR="00693086" w:rsidRPr="0023253B">
        <w:rPr>
          <w:rFonts w:ascii="Times New Roman" w:hAnsi="Times New Roman"/>
          <w:b/>
          <w:bCs/>
          <w:sz w:val="20"/>
          <w:szCs w:val="20"/>
          <w:lang w:val="en-GB" w:eastAsia="en-US"/>
        </w:rPr>
        <w:t xml:space="preserve"> for single layer</w:t>
      </w:r>
      <w:r w:rsidR="006F4FC3">
        <w:rPr>
          <w:rFonts w:ascii="Times New Roman" w:hAnsi="Times New Roman"/>
          <w:b/>
          <w:bCs/>
          <w:sz w:val="20"/>
          <w:szCs w:val="20"/>
          <w:lang w:val="en-GB" w:eastAsia="en-US"/>
        </w:rPr>
        <w:t xml:space="preserve"> transmission</w:t>
      </w:r>
      <w:r w:rsidR="00B855F1" w:rsidRPr="0023253B">
        <w:rPr>
          <w:rFonts w:ascii="Times New Roman" w:hAnsi="Times New Roman"/>
          <w:b/>
          <w:bCs/>
          <w:sz w:val="20"/>
          <w:szCs w:val="20"/>
          <w:lang w:val="en-GB" w:eastAsia="en-US"/>
        </w:rPr>
        <w:t>. while the 2</w:t>
      </w:r>
      <w:r w:rsidR="00B855F1" w:rsidRPr="0023253B">
        <w:rPr>
          <w:rFonts w:ascii="Times New Roman" w:hAnsi="Times New Roman"/>
          <w:b/>
          <w:bCs/>
          <w:sz w:val="20"/>
          <w:szCs w:val="20"/>
          <w:vertAlign w:val="superscript"/>
          <w:lang w:val="en-GB" w:eastAsia="en-US"/>
        </w:rPr>
        <w:t>nd</w:t>
      </w:r>
      <w:r w:rsidR="00B855F1" w:rsidRPr="0023253B">
        <w:rPr>
          <w:rFonts w:ascii="Times New Roman" w:hAnsi="Times New Roman"/>
          <w:b/>
          <w:bCs/>
          <w:sz w:val="20"/>
          <w:szCs w:val="20"/>
          <w:lang w:val="en-GB" w:eastAsia="en-US"/>
        </w:rPr>
        <w:t xml:space="preserve"> CQI based CSI report is an enhanced CSI report with more detail information which can help to increase data throughput. </w:t>
      </w:r>
      <w:r w:rsidR="00726804" w:rsidRPr="0023253B">
        <w:rPr>
          <w:rFonts w:ascii="Times New Roman" w:hAnsi="Times New Roman"/>
          <w:b/>
          <w:bCs/>
          <w:sz w:val="20"/>
          <w:szCs w:val="20"/>
          <w:lang w:val="en-GB" w:eastAsia="en-US"/>
        </w:rPr>
        <w:t>CQI reporting isn’t the blocking issue for data scheduling.</w:t>
      </w:r>
    </w:p>
    <w:p w14:paraId="2F92E3EB" w14:textId="77074E15" w:rsidR="00ED438F" w:rsidRPr="0023253B" w:rsidRDefault="00104DFD" w:rsidP="00D21660">
      <w:pPr>
        <w:rPr>
          <w:rFonts w:ascii="Times New Roman" w:eastAsiaTheme="minorHAnsi" w:hAnsi="Times New Roman"/>
          <w:b/>
          <w:bCs/>
          <w:sz w:val="20"/>
          <w:szCs w:val="20"/>
          <w:lang w:val="en-GB" w:eastAsia="en-US"/>
        </w:rPr>
      </w:pPr>
      <w:r w:rsidRPr="0023253B">
        <w:rPr>
          <w:rFonts w:ascii="Times New Roman" w:eastAsiaTheme="minorHAnsi" w:hAnsi="Times New Roman"/>
          <w:b/>
          <w:bCs/>
          <w:sz w:val="20"/>
          <w:szCs w:val="20"/>
          <w:lang w:val="en-GB" w:eastAsia="en-US"/>
        </w:rPr>
        <w:t xml:space="preserve">Observation 5: </w:t>
      </w:r>
      <w:r w:rsidR="00D117D2" w:rsidRPr="0023253B">
        <w:rPr>
          <w:rFonts w:ascii="Times New Roman" w:eastAsiaTheme="minorHAnsi" w:hAnsi="Times New Roman"/>
          <w:b/>
          <w:bCs/>
          <w:sz w:val="20"/>
          <w:szCs w:val="20"/>
          <w:lang w:val="en-GB" w:eastAsia="en-US"/>
        </w:rPr>
        <w:t xml:space="preserve">In some other feature, UE can start to receive data </w:t>
      </w:r>
      <w:r w:rsidR="00A87F09" w:rsidRPr="0023253B">
        <w:rPr>
          <w:rFonts w:ascii="Times New Roman" w:eastAsiaTheme="minorHAnsi" w:hAnsi="Times New Roman"/>
          <w:b/>
          <w:bCs/>
          <w:sz w:val="20"/>
          <w:szCs w:val="20"/>
          <w:lang w:val="en-GB" w:eastAsia="en-US"/>
        </w:rPr>
        <w:t xml:space="preserve">even </w:t>
      </w:r>
      <w:r w:rsidR="00D117D2" w:rsidRPr="0023253B">
        <w:rPr>
          <w:rFonts w:ascii="Times New Roman" w:eastAsiaTheme="minorHAnsi" w:hAnsi="Times New Roman"/>
          <w:b/>
          <w:bCs/>
          <w:sz w:val="20"/>
          <w:szCs w:val="20"/>
          <w:lang w:val="en-GB" w:eastAsia="en-US"/>
        </w:rPr>
        <w:t xml:space="preserve">without CSI report, </w:t>
      </w:r>
      <w:proofErr w:type="gramStart"/>
      <w:r w:rsidR="00D117D2" w:rsidRPr="0023253B">
        <w:rPr>
          <w:rFonts w:ascii="Times New Roman" w:eastAsiaTheme="minorHAnsi" w:hAnsi="Times New Roman"/>
          <w:b/>
          <w:bCs/>
          <w:sz w:val="20"/>
          <w:szCs w:val="20"/>
          <w:lang w:val="en-GB" w:eastAsia="en-US"/>
        </w:rPr>
        <w:t>e.g.</w:t>
      </w:r>
      <w:proofErr w:type="gramEnd"/>
      <w:r w:rsidR="00D117D2" w:rsidRPr="0023253B">
        <w:rPr>
          <w:rFonts w:ascii="Times New Roman" w:eastAsiaTheme="minorHAnsi" w:hAnsi="Times New Roman"/>
          <w:b/>
          <w:bCs/>
          <w:sz w:val="20"/>
          <w:szCs w:val="20"/>
          <w:lang w:val="en-GB" w:eastAsia="en-US"/>
        </w:rPr>
        <w:t xml:space="preserve"> initial access and HO, wh</w:t>
      </w:r>
      <w:r w:rsidRPr="0023253B">
        <w:rPr>
          <w:rFonts w:ascii="Times New Roman" w:eastAsiaTheme="minorHAnsi" w:hAnsi="Times New Roman"/>
          <w:b/>
          <w:bCs/>
          <w:sz w:val="20"/>
          <w:szCs w:val="20"/>
          <w:lang w:val="en-GB" w:eastAsia="en-US"/>
        </w:rPr>
        <w:t>ich only provide beam index while no RSRP/SINR</w:t>
      </w:r>
      <w:r w:rsidR="00B855F1" w:rsidRPr="0023253B">
        <w:rPr>
          <w:rFonts w:ascii="Times New Roman" w:eastAsiaTheme="minorHAnsi" w:hAnsi="Times New Roman"/>
          <w:b/>
          <w:bCs/>
          <w:sz w:val="20"/>
          <w:szCs w:val="20"/>
          <w:lang w:val="en-GB" w:eastAsia="en-US"/>
        </w:rPr>
        <w:t xml:space="preserve"> is reported</w:t>
      </w:r>
      <w:r w:rsidR="00D117D2" w:rsidRPr="0023253B">
        <w:rPr>
          <w:rFonts w:ascii="Times New Roman" w:eastAsiaTheme="minorHAnsi" w:hAnsi="Times New Roman"/>
          <w:b/>
          <w:bCs/>
          <w:sz w:val="20"/>
          <w:szCs w:val="20"/>
          <w:lang w:val="en-GB" w:eastAsia="en-US"/>
        </w:rPr>
        <w:t>.</w:t>
      </w:r>
    </w:p>
    <w:p w14:paraId="7758831A" w14:textId="535E2E25" w:rsidR="001B18E4" w:rsidRPr="0023253B" w:rsidRDefault="001B18E4" w:rsidP="001B18E4">
      <w:pPr>
        <w:spacing w:before="120"/>
        <w:rPr>
          <w:rFonts w:ascii="Times New Roman" w:hAnsi="Times New Roman"/>
          <w:b/>
          <w:bCs/>
          <w:sz w:val="20"/>
          <w:szCs w:val="20"/>
          <w:lang w:val="en-GB" w:eastAsia="en-US"/>
        </w:rPr>
      </w:pPr>
      <w:r w:rsidRPr="0023253B">
        <w:rPr>
          <w:rFonts w:ascii="Times New Roman" w:hAnsi="Times New Roman"/>
          <w:b/>
          <w:bCs/>
          <w:sz w:val="20"/>
          <w:szCs w:val="20"/>
          <w:lang w:val="en-GB" w:eastAsia="en-US"/>
        </w:rPr>
        <w:t xml:space="preserve">Proposal 1: L1-RSRP report </w:t>
      </w:r>
      <w:r w:rsidR="00FF3F1C" w:rsidRPr="0023253B">
        <w:rPr>
          <w:rFonts w:ascii="Times New Roman" w:hAnsi="Times New Roman"/>
          <w:b/>
          <w:bCs/>
          <w:sz w:val="20"/>
          <w:szCs w:val="20"/>
          <w:lang w:val="en-GB" w:eastAsia="en-US"/>
        </w:rPr>
        <w:t>can be</w:t>
      </w:r>
      <w:r w:rsidRPr="0023253B">
        <w:rPr>
          <w:rFonts w:ascii="Times New Roman" w:hAnsi="Times New Roman"/>
          <w:b/>
          <w:bCs/>
          <w:sz w:val="20"/>
          <w:szCs w:val="20"/>
          <w:lang w:val="en-GB" w:eastAsia="en-US"/>
        </w:rPr>
        <w:t xml:space="preserve"> </w:t>
      </w:r>
      <w:r w:rsidRPr="0023253B">
        <w:rPr>
          <w:rFonts w:ascii="Times New Roman" w:eastAsiaTheme="minorHAnsi" w:hAnsi="Times New Roman"/>
          <w:b/>
          <w:bCs/>
          <w:sz w:val="20"/>
          <w:szCs w:val="20"/>
          <w:lang w:val="en-GB" w:eastAsia="en-US"/>
        </w:rPr>
        <w:t>rough CSI report</w:t>
      </w:r>
      <w:r w:rsidR="008879D7" w:rsidRPr="0023253B">
        <w:rPr>
          <w:rFonts w:ascii="Times New Roman" w:eastAsiaTheme="minorHAnsi" w:hAnsi="Times New Roman"/>
          <w:b/>
          <w:bCs/>
          <w:sz w:val="20"/>
          <w:szCs w:val="20"/>
          <w:lang w:val="en-GB" w:eastAsia="en-US"/>
        </w:rPr>
        <w:t xml:space="preserve"> for single layer transmission</w:t>
      </w:r>
      <w:r w:rsidRPr="0023253B">
        <w:rPr>
          <w:rFonts w:ascii="Times New Roman" w:eastAsiaTheme="minorHAnsi" w:hAnsi="Times New Roman"/>
          <w:b/>
          <w:bCs/>
          <w:sz w:val="20"/>
          <w:szCs w:val="20"/>
          <w:lang w:val="en-GB" w:eastAsia="en-US"/>
        </w:rPr>
        <w:t xml:space="preserve">. CQI base CSI report is </w:t>
      </w:r>
      <w:r w:rsidRPr="0023253B">
        <w:rPr>
          <w:rFonts w:ascii="Times New Roman" w:hAnsi="Times New Roman"/>
          <w:b/>
          <w:bCs/>
          <w:sz w:val="20"/>
          <w:szCs w:val="20"/>
          <w:lang w:val="en-GB" w:eastAsia="en-US"/>
        </w:rPr>
        <w:t xml:space="preserve">enhanced CSI report with more detail information </w:t>
      </w:r>
      <w:r w:rsidR="00E13E59" w:rsidRPr="0023253B">
        <w:rPr>
          <w:rFonts w:ascii="Times New Roman" w:hAnsi="Times New Roman"/>
          <w:b/>
          <w:bCs/>
          <w:sz w:val="20"/>
          <w:szCs w:val="20"/>
          <w:lang w:val="en-GB" w:eastAsia="en-US"/>
        </w:rPr>
        <w:t>to enhance throughput</w:t>
      </w:r>
      <w:r w:rsidRPr="0023253B">
        <w:rPr>
          <w:rFonts w:ascii="Times New Roman" w:hAnsi="Times New Roman"/>
          <w:b/>
          <w:bCs/>
          <w:sz w:val="20"/>
          <w:szCs w:val="20"/>
          <w:lang w:val="en-GB" w:eastAsia="en-US"/>
        </w:rPr>
        <w:t>.</w:t>
      </w:r>
    </w:p>
    <w:p w14:paraId="52ADADA2" w14:textId="5798A79D" w:rsidR="00722F4A" w:rsidRPr="0023253B" w:rsidRDefault="00FD5662" w:rsidP="00722F4A">
      <w:pPr>
        <w:rPr>
          <w:rFonts w:ascii="Times New Roman" w:eastAsiaTheme="minorHAnsi" w:hAnsi="Times New Roman"/>
          <w:b/>
          <w:bCs/>
          <w:sz w:val="20"/>
          <w:szCs w:val="20"/>
          <w:lang w:val="en-GB" w:eastAsia="en-US"/>
        </w:rPr>
      </w:pPr>
      <w:r w:rsidRPr="0023253B">
        <w:rPr>
          <w:rFonts w:ascii="Times New Roman" w:eastAsiaTheme="minorHAnsi" w:hAnsi="Times New Roman"/>
          <w:b/>
          <w:bCs/>
          <w:sz w:val="20"/>
          <w:szCs w:val="20"/>
          <w:lang w:val="en-GB" w:eastAsia="en-US"/>
        </w:rPr>
        <w:t xml:space="preserve">Proposal </w:t>
      </w:r>
      <w:r w:rsidR="00900929" w:rsidRPr="0023253B">
        <w:rPr>
          <w:rFonts w:ascii="Times New Roman" w:eastAsiaTheme="minorHAnsi" w:hAnsi="Times New Roman"/>
          <w:b/>
          <w:bCs/>
          <w:sz w:val="20"/>
          <w:szCs w:val="20"/>
          <w:lang w:val="en-GB" w:eastAsia="en-US"/>
        </w:rPr>
        <w:t>2</w:t>
      </w:r>
      <w:r w:rsidRPr="0023253B">
        <w:rPr>
          <w:rFonts w:ascii="Times New Roman" w:eastAsiaTheme="minorHAnsi" w:hAnsi="Times New Roman"/>
          <w:b/>
          <w:bCs/>
          <w:sz w:val="20"/>
          <w:szCs w:val="20"/>
          <w:lang w:val="en-GB" w:eastAsia="en-US"/>
        </w:rPr>
        <w:t xml:space="preserve">: </w:t>
      </w:r>
      <w:r w:rsidR="009935B6" w:rsidRPr="0023253B">
        <w:rPr>
          <w:rFonts w:ascii="Times New Roman" w:eastAsiaTheme="minorHAnsi" w:hAnsi="Times New Roman"/>
          <w:b/>
          <w:bCs/>
          <w:sz w:val="20"/>
          <w:szCs w:val="20"/>
          <w:lang w:val="en-GB" w:eastAsia="en-US"/>
        </w:rPr>
        <w:t>L1-RSRP report</w:t>
      </w:r>
      <w:r w:rsidR="00585085" w:rsidRPr="0023253B">
        <w:rPr>
          <w:rFonts w:ascii="Times New Roman" w:eastAsiaTheme="minorHAnsi" w:hAnsi="Times New Roman"/>
          <w:b/>
          <w:bCs/>
          <w:sz w:val="20"/>
          <w:szCs w:val="20"/>
          <w:lang w:val="en-GB" w:eastAsia="en-US"/>
        </w:rPr>
        <w:t xml:space="preserve"> can be used for initial scheduling, </w:t>
      </w:r>
      <w:r w:rsidR="00ED261F" w:rsidRPr="0023253B">
        <w:rPr>
          <w:rFonts w:ascii="Times New Roman" w:eastAsiaTheme="minorHAnsi" w:hAnsi="Times New Roman"/>
          <w:b/>
          <w:bCs/>
          <w:sz w:val="20"/>
          <w:szCs w:val="20"/>
          <w:lang w:val="en-GB" w:eastAsia="en-US"/>
        </w:rPr>
        <w:t>and</w:t>
      </w:r>
      <w:r w:rsidRPr="0023253B">
        <w:rPr>
          <w:rFonts w:ascii="Times New Roman" w:eastAsiaTheme="minorHAnsi" w:hAnsi="Times New Roman"/>
          <w:b/>
          <w:bCs/>
          <w:sz w:val="20"/>
          <w:szCs w:val="20"/>
          <w:lang w:val="en-GB" w:eastAsia="en-US"/>
        </w:rPr>
        <w:t xml:space="preserve"> </w:t>
      </w:r>
      <w:r w:rsidR="002636D0" w:rsidRPr="0023253B">
        <w:rPr>
          <w:rFonts w:ascii="Times New Roman" w:eastAsiaTheme="minorHAnsi" w:hAnsi="Times New Roman"/>
          <w:b/>
          <w:bCs/>
          <w:sz w:val="20"/>
          <w:szCs w:val="20"/>
          <w:lang w:val="en-GB" w:eastAsia="en-US"/>
        </w:rPr>
        <w:t xml:space="preserve">the ending point of </w:t>
      </w:r>
      <w:proofErr w:type="spellStart"/>
      <w:r w:rsidR="002636D0" w:rsidRPr="0023253B">
        <w:rPr>
          <w:rFonts w:ascii="Times New Roman" w:eastAsiaTheme="minorHAnsi" w:hAnsi="Times New Roman"/>
          <w:b/>
          <w:bCs/>
          <w:sz w:val="20"/>
          <w:szCs w:val="20"/>
          <w:lang w:val="en-GB" w:eastAsia="en-US"/>
        </w:rPr>
        <w:t>SCell</w:t>
      </w:r>
      <w:proofErr w:type="spellEnd"/>
      <w:r w:rsidR="002636D0" w:rsidRPr="0023253B">
        <w:rPr>
          <w:rFonts w:ascii="Times New Roman" w:eastAsiaTheme="minorHAnsi" w:hAnsi="Times New Roman"/>
          <w:b/>
          <w:bCs/>
          <w:sz w:val="20"/>
          <w:szCs w:val="20"/>
          <w:lang w:val="en-GB" w:eastAsia="en-US"/>
        </w:rPr>
        <w:t xml:space="preserve"> activation can be shifted prior to the </w:t>
      </w:r>
      <w:r w:rsidR="008F1264" w:rsidRPr="0023253B">
        <w:rPr>
          <w:rFonts w:ascii="Times New Roman" w:eastAsiaTheme="minorHAnsi" w:hAnsi="Times New Roman"/>
          <w:b/>
          <w:bCs/>
          <w:sz w:val="20"/>
          <w:szCs w:val="20"/>
          <w:lang w:val="en-GB" w:eastAsia="en-US"/>
        </w:rPr>
        <w:t>CQI based</w:t>
      </w:r>
      <w:r w:rsidR="002636D0" w:rsidRPr="0023253B">
        <w:rPr>
          <w:rFonts w:ascii="Times New Roman" w:eastAsiaTheme="minorHAnsi" w:hAnsi="Times New Roman"/>
          <w:b/>
          <w:bCs/>
          <w:sz w:val="20"/>
          <w:szCs w:val="20"/>
          <w:lang w:val="en-GB" w:eastAsia="en-US"/>
        </w:rPr>
        <w:t xml:space="preserve"> CSI report</w:t>
      </w:r>
      <w:r w:rsidR="00ED261F" w:rsidRPr="0023253B">
        <w:rPr>
          <w:rFonts w:ascii="Times New Roman" w:eastAsiaTheme="minorHAnsi" w:hAnsi="Times New Roman"/>
          <w:b/>
          <w:bCs/>
          <w:sz w:val="20"/>
          <w:szCs w:val="20"/>
          <w:lang w:val="en-GB" w:eastAsia="en-US"/>
        </w:rPr>
        <w:t>.</w:t>
      </w:r>
      <w:r w:rsidR="00722F4A" w:rsidRPr="0023253B">
        <w:rPr>
          <w:rFonts w:ascii="Times New Roman" w:eastAsiaTheme="minorHAnsi" w:hAnsi="Times New Roman"/>
          <w:b/>
          <w:bCs/>
          <w:sz w:val="20"/>
          <w:szCs w:val="20"/>
          <w:lang w:val="en-GB" w:eastAsia="en-US"/>
        </w:rPr>
        <w:t xml:space="preserve"> CQI based CSI </w:t>
      </w:r>
      <w:r w:rsidR="009C11C9" w:rsidRPr="0023253B">
        <w:rPr>
          <w:rFonts w:ascii="Times New Roman" w:eastAsiaTheme="minorHAnsi" w:hAnsi="Times New Roman"/>
          <w:b/>
          <w:bCs/>
          <w:sz w:val="20"/>
          <w:szCs w:val="20"/>
          <w:lang w:val="en-GB" w:eastAsia="en-US"/>
        </w:rPr>
        <w:t>measurement/report</w:t>
      </w:r>
      <w:r w:rsidR="00722F4A" w:rsidRPr="0023253B">
        <w:rPr>
          <w:rFonts w:ascii="Times New Roman" w:eastAsiaTheme="minorHAnsi" w:hAnsi="Times New Roman"/>
          <w:b/>
          <w:bCs/>
          <w:sz w:val="20"/>
          <w:szCs w:val="20"/>
          <w:lang w:val="en-GB" w:eastAsia="en-US"/>
        </w:rPr>
        <w:t xml:space="preserve"> can be performed with data transmission in parallel</w:t>
      </w:r>
      <w:r w:rsidR="004700BE" w:rsidRPr="0023253B">
        <w:rPr>
          <w:rFonts w:ascii="Times New Roman" w:eastAsiaTheme="minorHAnsi" w:hAnsi="Times New Roman"/>
          <w:b/>
          <w:bCs/>
          <w:sz w:val="20"/>
          <w:szCs w:val="20"/>
          <w:lang w:val="en-GB" w:eastAsia="en-US"/>
        </w:rPr>
        <w:t>.</w:t>
      </w:r>
    </w:p>
    <w:p w14:paraId="16FE81D2" w14:textId="6BEB0168" w:rsidR="008F1264" w:rsidRPr="0023253B" w:rsidRDefault="00DF6C39" w:rsidP="008636EE">
      <w:pPr>
        <w:pStyle w:val="Heading2"/>
        <w:spacing w:after="120"/>
        <w:rPr>
          <w:rFonts w:ascii="Times New Roman" w:hAnsi="Times New Roman" w:cs="Times New Roman"/>
          <w:lang w:val="en-GB" w:eastAsia="en-US"/>
        </w:rPr>
      </w:pPr>
      <w:r w:rsidRPr="0023253B">
        <w:rPr>
          <w:rFonts w:ascii="Times New Roman" w:hAnsi="Times New Roman" w:cs="Times New Roman"/>
          <w:lang w:val="en-GB" w:eastAsia="en-US"/>
        </w:rPr>
        <w:t xml:space="preserve">2.4 </w:t>
      </w:r>
      <w:r w:rsidR="00DB3D2B" w:rsidRPr="0023253B">
        <w:rPr>
          <w:rFonts w:ascii="Times New Roman" w:hAnsi="Times New Roman" w:cs="Times New Roman"/>
          <w:lang w:val="en-GB" w:eastAsia="en-US"/>
        </w:rPr>
        <w:t>Ending point</w:t>
      </w:r>
    </w:p>
    <w:p w14:paraId="2C4E013E" w14:textId="74FDB93E" w:rsidR="001735CF" w:rsidRPr="0023253B" w:rsidRDefault="001735CF" w:rsidP="00DF6C39">
      <w:pPr>
        <w:pStyle w:val="B3"/>
        <w:spacing w:line="276" w:lineRule="auto"/>
        <w:ind w:left="0" w:firstLine="0"/>
        <w:rPr>
          <w:lang w:eastAsia="en-US"/>
        </w:rPr>
      </w:pPr>
      <w:r w:rsidRPr="0023253B">
        <w:rPr>
          <w:lang w:eastAsia="en-US"/>
        </w:rPr>
        <w:t xml:space="preserve">In current timeline for </w:t>
      </w:r>
      <w:proofErr w:type="spellStart"/>
      <w:r w:rsidRPr="0023253B">
        <w:rPr>
          <w:lang w:eastAsia="en-US"/>
        </w:rPr>
        <w:t>scell</w:t>
      </w:r>
      <w:proofErr w:type="spellEnd"/>
      <w:r w:rsidRPr="0023253B">
        <w:rPr>
          <w:lang w:eastAsia="en-US"/>
        </w:rPr>
        <w:t xml:space="preserve"> activation, </w:t>
      </w:r>
      <w:r w:rsidR="00B278D2" w:rsidRPr="0023253B">
        <w:rPr>
          <w:lang w:eastAsia="en-US"/>
        </w:rPr>
        <w:t xml:space="preserve">after L1-RSRP report, TCI activation is still included. </w:t>
      </w:r>
    </w:p>
    <w:p w14:paraId="6F2BADD1" w14:textId="372E0389" w:rsidR="00DF6C39" w:rsidRPr="0023253B" w:rsidRDefault="001735CF" w:rsidP="00DF6C39">
      <w:pPr>
        <w:pStyle w:val="B3"/>
        <w:spacing w:line="276" w:lineRule="auto"/>
        <w:ind w:left="0" w:firstLine="0"/>
        <w:rPr>
          <w:lang w:eastAsia="en-US"/>
        </w:rPr>
      </w:pPr>
      <w:r w:rsidRPr="0023253B">
        <w:rPr>
          <w:lang w:eastAsia="en-US"/>
        </w:rPr>
        <w:t xml:space="preserve">In previous </w:t>
      </w:r>
      <w:proofErr w:type="spellStart"/>
      <w:r w:rsidRPr="0023253B">
        <w:rPr>
          <w:lang w:eastAsia="en-US"/>
        </w:rPr>
        <w:t>SCell</w:t>
      </w:r>
      <w:proofErr w:type="spellEnd"/>
      <w:r w:rsidRPr="0023253B">
        <w:rPr>
          <w:lang w:eastAsia="en-US"/>
        </w:rPr>
        <w:t xml:space="preserve"> activation discussion in Rel-15, whether TCI state activation is included in </w:t>
      </w:r>
      <w:proofErr w:type="spellStart"/>
      <w:r w:rsidRPr="0023253B">
        <w:rPr>
          <w:lang w:eastAsia="en-US"/>
        </w:rPr>
        <w:t>SCell</w:t>
      </w:r>
      <w:proofErr w:type="spellEnd"/>
      <w:r w:rsidRPr="0023253B">
        <w:rPr>
          <w:lang w:eastAsia="en-US"/>
        </w:rPr>
        <w:t xml:space="preserve"> activation is widely discussed. One of the reasons to include TCI activation is for CQI based CSI report. However, if the ending point can be prior than CQI based reporting, RAN4 needs to discuss whether TCI activation will be included in </w:t>
      </w:r>
      <w:proofErr w:type="spellStart"/>
      <w:r w:rsidRPr="0023253B">
        <w:rPr>
          <w:lang w:eastAsia="en-US"/>
        </w:rPr>
        <w:t>SCell</w:t>
      </w:r>
      <w:proofErr w:type="spellEnd"/>
      <w:r w:rsidRPr="0023253B">
        <w:rPr>
          <w:lang w:eastAsia="en-US"/>
        </w:rPr>
        <w:t xml:space="preserve"> activation and what’s the ending point of </w:t>
      </w:r>
      <w:proofErr w:type="spellStart"/>
      <w:r w:rsidRPr="0023253B">
        <w:rPr>
          <w:lang w:eastAsia="en-US"/>
        </w:rPr>
        <w:t>SCell</w:t>
      </w:r>
      <w:proofErr w:type="spellEnd"/>
      <w:r w:rsidRPr="0023253B">
        <w:rPr>
          <w:lang w:eastAsia="en-US"/>
        </w:rPr>
        <w:t xml:space="preserve"> activation.</w:t>
      </w:r>
    </w:p>
    <w:p w14:paraId="76EF7066" w14:textId="367CB3C3" w:rsidR="00B278D2" w:rsidRPr="0023253B" w:rsidRDefault="00B278D2" w:rsidP="00B278D2">
      <w:pPr>
        <w:pStyle w:val="B3"/>
        <w:ind w:left="0" w:firstLine="0"/>
        <w:rPr>
          <w:b/>
          <w:bCs/>
          <w:lang w:eastAsia="en-US"/>
        </w:rPr>
      </w:pPr>
      <w:r w:rsidRPr="0023253B">
        <w:rPr>
          <w:b/>
          <w:bCs/>
          <w:lang w:eastAsia="en-US"/>
        </w:rPr>
        <w:t xml:space="preserve">Proposal 3: If L1-RSRP report can be used as CSI report for initial scheduling, RAN4 to further discuss the ending point for </w:t>
      </w:r>
      <w:proofErr w:type="spellStart"/>
      <w:r w:rsidRPr="0023253B">
        <w:rPr>
          <w:b/>
          <w:bCs/>
          <w:lang w:eastAsia="en-US"/>
        </w:rPr>
        <w:t>SCell</w:t>
      </w:r>
      <w:proofErr w:type="spellEnd"/>
      <w:r w:rsidRPr="0023253B">
        <w:rPr>
          <w:b/>
          <w:bCs/>
          <w:lang w:eastAsia="en-US"/>
        </w:rPr>
        <w:t xml:space="preserve"> activation in FR2, </w:t>
      </w:r>
      <w:proofErr w:type="gramStart"/>
      <w:r w:rsidRPr="0023253B">
        <w:rPr>
          <w:b/>
          <w:bCs/>
          <w:lang w:eastAsia="en-US"/>
        </w:rPr>
        <w:t>e.g.</w:t>
      </w:r>
      <w:proofErr w:type="gramEnd"/>
      <w:r w:rsidRPr="0023253B">
        <w:rPr>
          <w:b/>
          <w:bCs/>
          <w:lang w:eastAsia="en-US"/>
        </w:rPr>
        <w:t xml:space="preserve"> whether TCI activation is included or not.</w:t>
      </w:r>
    </w:p>
    <w:p w14:paraId="0E79BBF0" w14:textId="3854B085" w:rsidR="00DF6C39" w:rsidRPr="0023253B" w:rsidRDefault="0004331E" w:rsidP="0004331E">
      <w:pPr>
        <w:pStyle w:val="Heading2"/>
        <w:spacing w:after="120"/>
        <w:rPr>
          <w:rFonts w:ascii="Times New Roman" w:hAnsi="Times New Roman" w:cs="Times New Roman"/>
          <w:lang w:val="en-GB" w:eastAsia="en-US"/>
        </w:rPr>
      </w:pPr>
      <w:r w:rsidRPr="0023253B">
        <w:rPr>
          <w:rFonts w:ascii="Times New Roman" w:hAnsi="Times New Roman" w:cs="Times New Roman"/>
          <w:lang w:val="en-GB" w:eastAsia="en-US"/>
        </w:rPr>
        <w:lastRenderedPageBreak/>
        <w:t xml:space="preserve">2.5 </w:t>
      </w:r>
      <w:r w:rsidR="00AE2356" w:rsidRPr="0023253B">
        <w:rPr>
          <w:rFonts w:ascii="Times New Roman" w:hAnsi="Times New Roman" w:cs="Times New Roman"/>
          <w:lang w:val="en-GB" w:eastAsia="en-US"/>
        </w:rPr>
        <w:t>Earlies</w:t>
      </w:r>
      <w:r w:rsidR="00C76F44" w:rsidRPr="0023253B">
        <w:rPr>
          <w:rFonts w:ascii="Times New Roman" w:hAnsi="Times New Roman" w:cs="Times New Roman"/>
          <w:lang w:val="en-GB" w:eastAsia="en-US"/>
        </w:rPr>
        <w:t>t time for L1-RSRP report</w:t>
      </w:r>
    </w:p>
    <w:p w14:paraId="11D07DA3" w14:textId="31CFF034" w:rsidR="00202B99" w:rsidRPr="0023253B" w:rsidRDefault="00202B99" w:rsidP="00202B99">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If the ending point can be shifted earlier, it’s necessary </w:t>
      </w:r>
      <w:r w:rsidR="002B2C83" w:rsidRPr="0023253B">
        <w:rPr>
          <w:rFonts w:ascii="Times New Roman" w:hAnsi="Times New Roman"/>
          <w:sz w:val="20"/>
          <w:szCs w:val="20"/>
          <w:lang w:val="en-GB" w:eastAsia="en-US"/>
        </w:rPr>
        <w:t xml:space="preserve">to discuss </w:t>
      </w:r>
      <w:r w:rsidRPr="0023253B">
        <w:rPr>
          <w:rFonts w:ascii="Times New Roman" w:hAnsi="Times New Roman"/>
          <w:sz w:val="20"/>
          <w:szCs w:val="20"/>
          <w:lang w:val="en-GB" w:eastAsia="en-US"/>
        </w:rPr>
        <w:t xml:space="preserve">the earliest time for L1-RSRP report. since TCI activation will depends on the L1 report either. </w:t>
      </w:r>
      <w:r w:rsidR="006D4E13" w:rsidRPr="0023253B">
        <w:rPr>
          <w:rFonts w:ascii="Times New Roman" w:hAnsi="Times New Roman"/>
          <w:sz w:val="20"/>
          <w:szCs w:val="20"/>
          <w:lang w:val="en-GB" w:eastAsia="en-US"/>
        </w:rPr>
        <w:t>If L1-RSRP report can be sent out earlier, the whole activation delay can be further reduced.</w:t>
      </w:r>
    </w:p>
    <w:p w14:paraId="2404A4D3" w14:textId="7127756B" w:rsidR="00202B99" w:rsidRPr="0023253B" w:rsidRDefault="00202B99" w:rsidP="00202B99">
      <w:pPr>
        <w:rPr>
          <w:rFonts w:ascii="Times New Roman" w:hAnsi="Times New Roman"/>
          <w:sz w:val="20"/>
          <w:szCs w:val="20"/>
          <w:lang w:val="en-GB" w:eastAsia="en-US"/>
        </w:rPr>
      </w:pPr>
      <w:r w:rsidRPr="0023253B">
        <w:rPr>
          <w:rFonts w:ascii="Times New Roman" w:hAnsi="Times New Roman"/>
          <w:sz w:val="20"/>
          <w:szCs w:val="20"/>
          <w:lang w:val="en-GB" w:eastAsia="en-US"/>
        </w:rPr>
        <w:t>It will be classified into two scenarios.</w:t>
      </w:r>
    </w:p>
    <w:p w14:paraId="00666667" w14:textId="2E44508A" w:rsidR="00202B99" w:rsidRPr="0023253B" w:rsidRDefault="00202B99" w:rsidP="00202B99">
      <w:pPr>
        <w:pStyle w:val="B3"/>
        <w:numPr>
          <w:ilvl w:val="0"/>
          <w:numId w:val="15"/>
        </w:numPr>
        <w:spacing w:line="276" w:lineRule="auto"/>
        <w:rPr>
          <w:rFonts w:eastAsiaTheme="minorHAnsi"/>
          <w:lang w:eastAsia="en-US"/>
        </w:rPr>
      </w:pPr>
      <w:r w:rsidRPr="0023253B">
        <w:rPr>
          <w:rFonts w:eastAsiaTheme="minorHAnsi"/>
          <w:lang w:eastAsia="en-US"/>
        </w:rPr>
        <w:t xml:space="preserve">UE already have available L3 result </w:t>
      </w:r>
    </w:p>
    <w:p w14:paraId="3AEE99FE" w14:textId="3A47CA13" w:rsidR="00202B99" w:rsidRPr="0023253B" w:rsidRDefault="00873561" w:rsidP="00202B99">
      <w:pPr>
        <w:rPr>
          <w:rFonts w:ascii="Times New Roman" w:hAnsi="Times New Roman"/>
          <w:sz w:val="20"/>
          <w:szCs w:val="20"/>
          <w:lang w:eastAsia="en-US"/>
        </w:rPr>
      </w:pPr>
      <w:r w:rsidRPr="0023253B">
        <w:rPr>
          <w:rFonts w:ascii="Times New Roman" w:hAnsi="Times New Roman"/>
          <w:sz w:val="20"/>
          <w:szCs w:val="20"/>
          <w:lang w:eastAsia="en-US"/>
        </w:rPr>
        <w:t xml:space="preserve">If UE has available L3 result for the target </w:t>
      </w:r>
      <w:proofErr w:type="spellStart"/>
      <w:r w:rsidRPr="0023253B">
        <w:rPr>
          <w:rFonts w:ascii="Times New Roman" w:hAnsi="Times New Roman"/>
          <w:sz w:val="20"/>
          <w:szCs w:val="20"/>
          <w:lang w:eastAsia="en-US"/>
        </w:rPr>
        <w:t>SCell</w:t>
      </w:r>
      <w:proofErr w:type="spellEnd"/>
      <w:r w:rsidR="00202B99" w:rsidRPr="0023253B">
        <w:rPr>
          <w:rFonts w:ascii="Times New Roman" w:hAnsi="Times New Roman"/>
          <w:sz w:val="20"/>
          <w:szCs w:val="20"/>
          <w:lang w:eastAsia="en-US"/>
        </w:rPr>
        <w:t>, UE just re-use the results</w:t>
      </w:r>
      <w:r w:rsidR="00983195" w:rsidRPr="0023253B">
        <w:rPr>
          <w:rFonts w:ascii="Times New Roman" w:hAnsi="Times New Roman"/>
          <w:sz w:val="20"/>
          <w:szCs w:val="20"/>
          <w:lang w:eastAsia="en-US"/>
        </w:rPr>
        <w:t xml:space="preserve">. UE can </w:t>
      </w:r>
      <w:r w:rsidR="00202B99" w:rsidRPr="0023253B">
        <w:rPr>
          <w:rFonts w:ascii="Times New Roman" w:hAnsi="Times New Roman"/>
          <w:sz w:val="20"/>
          <w:szCs w:val="20"/>
          <w:lang w:eastAsia="en-US"/>
        </w:rPr>
        <w:t xml:space="preserve">send </w:t>
      </w:r>
      <w:r w:rsidR="00983195" w:rsidRPr="0023253B">
        <w:rPr>
          <w:rFonts w:ascii="Times New Roman" w:hAnsi="Times New Roman"/>
          <w:sz w:val="20"/>
          <w:szCs w:val="20"/>
          <w:lang w:eastAsia="en-US"/>
        </w:rPr>
        <w:t xml:space="preserve">beam index and RSRP </w:t>
      </w:r>
      <w:r w:rsidR="00202B99" w:rsidRPr="0023253B">
        <w:rPr>
          <w:rFonts w:ascii="Times New Roman" w:hAnsi="Times New Roman"/>
          <w:sz w:val="20"/>
          <w:szCs w:val="20"/>
          <w:lang w:eastAsia="en-US"/>
        </w:rPr>
        <w:t>in L1</w:t>
      </w:r>
      <w:r w:rsidR="004B79A1" w:rsidRPr="0023253B">
        <w:rPr>
          <w:rFonts w:ascii="Times New Roman" w:hAnsi="Times New Roman"/>
          <w:sz w:val="20"/>
          <w:szCs w:val="20"/>
          <w:lang w:eastAsia="en-US"/>
        </w:rPr>
        <w:t>-RSRP</w:t>
      </w:r>
      <w:r w:rsidR="00202B99" w:rsidRPr="0023253B">
        <w:rPr>
          <w:rFonts w:ascii="Times New Roman" w:hAnsi="Times New Roman"/>
          <w:sz w:val="20"/>
          <w:szCs w:val="20"/>
          <w:lang w:eastAsia="en-US"/>
        </w:rPr>
        <w:t xml:space="preserve"> report. it’s </w:t>
      </w:r>
      <w:r w:rsidR="004B79A1" w:rsidRPr="0023253B">
        <w:rPr>
          <w:rFonts w:ascii="Times New Roman" w:hAnsi="Times New Roman"/>
          <w:sz w:val="20"/>
          <w:szCs w:val="20"/>
          <w:lang w:eastAsia="en-US"/>
        </w:rPr>
        <w:t xml:space="preserve">the </w:t>
      </w:r>
      <w:r w:rsidR="00202B99" w:rsidRPr="0023253B">
        <w:rPr>
          <w:rFonts w:ascii="Times New Roman" w:hAnsi="Times New Roman"/>
          <w:sz w:val="20"/>
          <w:szCs w:val="20"/>
          <w:lang w:eastAsia="en-US"/>
        </w:rPr>
        <w:t xml:space="preserve">fastest method. </w:t>
      </w:r>
    </w:p>
    <w:p w14:paraId="1B668342" w14:textId="61395671" w:rsidR="00873561" w:rsidRPr="0023253B" w:rsidRDefault="00873561" w:rsidP="00202B99">
      <w:pPr>
        <w:rPr>
          <w:rFonts w:ascii="Times New Roman" w:hAnsi="Times New Roman"/>
          <w:sz w:val="20"/>
          <w:szCs w:val="20"/>
          <w:lang w:eastAsia="en-US"/>
        </w:rPr>
      </w:pPr>
      <w:r w:rsidRPr="0023253B">
        <w:rPr>
          <w:rFonts w:ascii="Times New Roman" w:hAnsi="Times New Roman"/>
          <w:sz w:val="20"/>
          <w:szCs w:val="20"/>
          <w:lang w:val="en-GB" w:eastAsia="en-US"/>
        </w:rPr>
        <w:t xml:space="preserve">It’s possible that there are some other </w:t>
      </w:r>
      <w:proofErr w:type="gramStart"/>
      <w:r w:rsidRPr="0023253B">
        <w:rPr>
          <w:rFonts w:ascii="Times New Roman" w:hAnsi="Times New Roman"/>
          <w:sz w:val="20"/>
          <w:szCs w:val="20"/>
          <w:lang w:val="en-GB" w:eastAsia="en-US"/>
        </w:rPr>
        <w:t>scenario</w:t>
      </w:r>
      <w:proofErr w:type="gramEnd"/>
      <w:r w:rsidRPr="0023253B">
        <w:rPr>
          <w:rFonts w:ascii="Times New Roman" w:hAnsi="Times New Roman"/>
          <w:sz w:val="20"/>
          <w:szCs w:val="20"/>
          <w:lang w:val="en-GB" w:eastAsia="en-US"/>
        </w:rPr>
        <w:t xml:space="preserve"> that some results can </w:t>
      </w:r>
      <w:r w:rsidR="004B79A1" w:rsidRPr="0023253B">
        <w:rPr>
          <w:rFonts w:ascii="Times New Roman" w:hAnsi="Times New Roman"/>
          <w:sz w:val="20"/>
          <w:szCs w:val="20"/>
          <w:lang w:val="en-GB" w:eastAsia="en-US"/>
        </w:rPr>
        <w:t xml:space="preserve">also </w:t>
      </w:r>
      <w:r w:rsidRPr="0023253B">
        <w:rPr>
          <w:rFonts w:ascii="Times New Roman" w:hAnsi="Times New Roman"/>
          <w:sz w:val="20"/>
          <w:szCs w:val="20"/>
          <w:lang w:val="en-GB" w:eastAsia="en-US"/>
        </w:rPr>
        <w:t xml:space="preserve">be re-used. For example, if UE have </w:t>
      </w:r>
      <w:r w:rsidRPr="0023253B">
        <w:rPr>
          <w:rFonts w:ascii="Times New Roman" w:hAnsi="Times New Roman"/>
          <w:sz w:val="20"/>
          <w:szCs w:val="20"/>
          <w:lang w:eastAsia="en-US"/>
        </w:rPr>
        <w:t xml:space="preserve">available L3 result for </w:t>
      </w:r>
      <w:proofErr w:type="gramStart"/>
      <w:r w:rsidRPr="0023253B">
        <w:rPr>
          <w:rFonts w:ascii="Times New Roman" w:hAnsi="Times New Roman"/>
          <w:sz w:val="20"/>
          <w:szCs w:val="20"/>
          <w:lang w:eastAsia="en-US"/>
        </w:rPr>
        <w:t>other</w:t>
      </w:r>
      <w:proofErr w:type="gramEnd"/>
      <w:r w:rsidRPr="0023253B">
        <w:rPr>
          <w:rFonts w:ascii="Times New Roman" w:hAnsi="Times New Roman"/>
          <w:sz w:val="20"/>
          <w:szCs w:val="20"/>
          <w:lang w:eastAsia="en-US"/>
        </w:rPr>
        <w:t xml:space="preserve"> cell in the intra-band with target </w:t>
      </w:r>
      <w:proofErr w:type="spellStart"/>
      <w:r w:rsidRPr="0023253B">
        <w:rPr>
          <w:rFonts w:ascii="Times New Roman" w:hAnsi="Times New Roman"/>
          <w:sz w:val="20"/>
          <w:szCs w:val="20"/>
          <w:lang w:eastAsia="en-US"/>
        </w:rPr>
        <w:t>SCell</w:t>
      </w:r>
      <w:proofErr w:type="spellEnd"/>
      <w:r w:rsidRPr="0023253B">
        <w:rPr>
          <w:rFonts w:ascii="Times New Roman" w:hAnsi="Times New Roman"/>
          <w:sz w:val="20"/>
          <w:szCs w:val="20"/>
          <w:lang w:eastAsia="en-US"/>
        </w:rPr>
        <w:t>, since for intra-band case, these TRP are co-located. Therefore, the result can also be re-used. These issues can be discussed later.</w:t>
      </w:r>
    </w:p>
    <w:p w14:paraId="6A02FE02" w14:textId="144D4926" w:rsidR="006A44CD" w:rsidRPr="0023253B" w:rsidRDefault="006A44CD" w:rsidP="006A44CD">
      <w:pPr>
        <w:rPr>
          <w:rFonts w:ascii="Times New Roman" w:hAnsi="Times New Roman"/>
          <w:b/>
          <w:bCs/>
          <w:sz w:val="20"/>
          <w:szCs w:val="20"/>
          <w:lang w:eastAsia="en-US"/>
        </w:rPr>
      </w:pPr>
      <w:r w:rsidRPr="0023253B">
        <w:rPr>
          <w:rFonts w:ascii="Times New Roman" w:hAnsi="Times New Roman"/>
          <w:b/>
          <w:bCs/>
          <w:sz w:val="20"/>
          <w:szCs w:val="20"/>
          <w:lang w:val="en-GB" w:eastAsia="en-US"/>
        </w:rPr>
        <w:t xml:space="preserve">Proposal 4: If UE already have </w:t>
      </w:r>
      <w:r w:rsidRPr="0023253B">
        <w:rPr>
          <w:rFonts w:ascii="Times New Roman" w:hAnsi="Times New Roman"/>
          <w:b/>
          <w:bCs/>
          <w:sz w:val="20"/>
          <w:szCs w:val="20"/>
          <w:lang w:eastAsia="en-US"/>
        </w:rPr>
        <w:t xml:space="preserve">available result based on L3 measurement, UE just </w:t>
      </w:r>
      <w:r w:rsidR="002B2C83" w:rsidRPr="0023253B">
        <w:rPr>
          <w:rFonts w:ascii="Times New Roman" w:hAnsi="Times New Roman"/>
          <w:b/>
          <w:bCs/>
          <w:sz w:val="20"/>
          <w:szCs w:val="20"/>
          <w:lang w:eastAsia="en-US"/>
        </w:rPr>
        <w:t>re-</w:t>
      </w:r>
      <w:r w:rsidRPr="0023253B">
        <w:rPr>
          <w:rFonts w:ascii="Times New Roman" w:hAnsi="Times New Roman"/>
          <w:b/>
          <w:bCs/>
          <w:sz w:val="20"/>
          <w:szCs w:val="20"/>
          <w:lang w:eastAsia="en-US"/>
        </w:rPr>
        <w:t>send the results in L1 report.</w:t>
      </w:r>
    </w:p>
    <w:p w14:paraId="25445193" w14:textId="6A37DAC8" w:rsidR="00202B99" w:rsidRPr="0023253B" w:rsidRDefault="00202B99" w:rsidP="00202B99">
      <w:pPr>
        <w:pStyle w:val="B3"/>
        <w:numPr>
          <w:ilvl w:val="0"/>
          <w:numId w:val="15"/>
        </w:numPr>
        <w:spacing w:line="276" w:lineRule="auto"/>
        <w:rPr>
          <w:rFonts w:eastAsiaTheme="minorHAnsi"/>
          <w:lang w:eastAsia="en-US"/>
        </w:rPr>
      </w:pPr>
      <w:r w:rsidRPr="0023253B">
        <w:rPr>
          <w:rFonts w:eastAsiaTheme="minorHAnsi"/>
          <w:lang w:eastAsia="en-US"/>
        </w:rPr>
        <w:t xml:space="preserve">UE didn’t have available L3 result </w:t>
      </w:r>
    </w:p>
    <w:p w14:paraId="5C8A944E" w14:textId="23CA0521" w:rsidR="007A6898" w:rsidRPr="0023253B" w:rsidRDefault="00EB42D6" w:rsidP="008F1264">
      <w:pPr>
        <w:pStyle w:val="B3"/>
        <w:spacing w:line="276" w:lineRule="auto"/>
        <w:ind w:left="0" w:firstLine="0"/>
        <w:rPr>
          <w:rFonts w:eastAsiaTheme="minorHAnsi"/>
          <w:lang w:eastAsia="en-US"/>
        </w:rPr>
      </w:pPr>
      <w:r w:rsidRPr="0023253B">
        <w:rPr>
          <w:rFonts w:eastAsiaTheme="minorHAnsi"/>
          <w:lang w:eastAsia="en-US"/>
        </w:rPr>
        <w:t>F</w:t>
      </w:r>
      <w:r w:rsidR="0040023E" w:rsidRPr="0023253B">
        <w:rPr>
          <w:rFonts w:eastAsiaTheme="minorHAnsi"/>
          <w:lang w:eastAsia="en-US"/>
        </w:rPr>
        <w:t xml:space="preserve">or unknown case, </w:t>
      </w:r>
      <w:r w:rsidR="00DB3D2B" w:rsidRPr="0023253B">
        <w:rPr>
          <w:rFonts w:eastAsiaTheme="minorHAnsi"/>
          <w:lang w:eastAsia="en-US"/>
        </w:rPr>
        <w:t>UE need to perform AGC, cell search first, even the CSI-RS is configured earlier, UE need to perform SSB based AGC and cell search first. During that period, it’s possible that UE has already performed SSB based L1-RSRP measurement. Then UE can send L1-RSRP report earlier</w:t>
      </w:r>
      <w:r w:rsidR="00BF50C8" w:rsidRPr="0023253B">
        <w:rPr>
          <w:rFonts w:eastAsiaTheme="minorHAnsi"/>
          <w:lang w:eastAsia="en-US"/>
        </w:rPr>
        <w:t>, as shown in Fig.2.</w:t>
      </w:r>
    </w:p>
    <w:p w14:paraId="183379D7" w14:textId="19DBF9F2" w:rsidR="002708CC" w:rsidRPr="0023253B" w:rsidRDefault="002708CC" w:rsidP="002708CC">
      <w:pPr>
        <w:pStyle w:val="B3"/>
        <w:spacing w:line="276" w:lineRule="auto"/>
        <w:ind w:left="0" w:firstLine="0"/>
        <w:jc w:val="center"/>
        <w:rPr>
          <w:rFonts w:eastAsiaTheme="minorHAnsi"/>
          <w:lang w:eastAsia="en-US"/>
        </w:rPr>
      </w:pPr>
      <w:r w:rsidRPr="0023253B">
        <w:rPr>
          <w:noProof/>
        </w:rPr>
        <w:drawing>
          <wp:inline distT="0" distB="0" distL="0" distR="0" wp14:anchorId="12FC0916" wp14:editId="3BBFE3D9">
            <wp:extent cx="3423920" cy="1756222"/>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6172" cy="1762507"/>
                    </a:xfrm>
                    <a:prstGeom prst="rect">
                      <a:avLst/>
                    </a:prstGeom>
                  </pic:spPr>
                </pic:pic>
              </a:graphicData>
            </a:graphic>
          </wp:inline>
        </w:drawing>
      </w:r>
    </w:p>
    <w:p w14:paraId="27106D37" w14:textId="4268B0AA" w:rsidR="002708CC" w:rsidRPr="0023253B" w:rsidRDefault="002708CC" w:rsidP="002708CC">
      <w:pPr>
        <w:pStyle w:val="B3"/>
        <w:spacing w:line="276" w:lineRule="auto"/>
        <w:ind w:left="0" w:firstLine="0"/>
        <w:jc w:val="center"/>
        <w:rPr>
          <w:rFonts w:eastAsiaTheme="minorHAnsi"/>
          <w:lang w:eastAsia="en-US"/>
        </w:rPr>
      </w:pPr>
      <w:r w:rsidRPr="0023253B">
        <w:rPr>
          <w:rFonts w:eastAsiaTheme="minorHAnsi"/>
          <w:lang w:eastAsia="en-US"/>
        </w:rPr>
        <w:t>Fig.2 UE perform L1-RSRP measurement in AGC/cell search step</w:t>
      </w:r>
    </w:p>
    <w:p w14:paraId="2906AB73" w14:textId="77777777" w:rsidR="002708CC" w:rsidRPr="0023253B" w:rsidRDefault="002708CC" w:rsidP="008F1264">
      <w:pPr>
        <w:pStyle w:val="B3"/>
        <w:spacing w:line="276" w:lineRule="auto"/>
        <w:ind w:left="0" w:firstLine="0"/>
        <w:rPr>
          <w:rFonts w:eastAsiaTheme="minorHAnsi"/>
          <w:lang w:eastAsia="en-US"/>
        </w:rPr>
      </w:pPr>
    </w:p>
    <w:p w14:paraId="2523FC62" w14:textId="5E223401" w:rsidR="007A6898" w:rsidRPr="0023253B" w:rsidRDefault="007A6898" w:rsidP="008F1264">
      <w:pPr>
        <w:pStyle w:val="B3"/>
        <w:spacing w:line="276" w:lineRule="auto"/>
        <w:ind w:left="0" w:firstLine="0"/>
        <w:rPr>
          <w:rFonts w:eastAsiaTheme="minorHAnsi"/>
          <w:lang w:eastAsia="en-US"/>
        </w:rPr>
      </w:pPr>
      <w:r w:rsidRPr="0023253B">
        <w:rPr>
          <w:rFonts w:eastAsiaTheme="minorHAnsi"/>
          <w:lang w:eastAsia="en-US"/>
        </w:rPr>
        <w:t>For CSI-RS based L1 measurement, it can’t guarantee when CSI-RS resource is configured. Besides, UE can’t perform CSI-RS based measurement during cell search period.</w:t>
      </w:r>
    </w:p>
    <w:p w14:paraId="3C316B42" w14:textId="506849A4" w:rsidR="009E7542" w:rsidRPr="0023253B" w:rsidRDefault="009E7542" w:rsidP="009E7542">
      <w:pPr>
        <w:pStyle w:val="B3"/>
        <w:spacing w:line="276" w:lineRule="auto"/>
        <w:ind w:left="0" w:firstLine="0"/>
        <w:rPr>
          <w:rFonts w:eastAsiaTheme="minorHAnsi"/>
          <w:b/>
          <w:bCs/>
          <w:lang w:eastAsia="en-US"/>
        </w:rPr>
      </w:pPr>
      <w:r w:rsidRPr="0023253B">
        <w:rPr>
          <w:rFonts w:eastAsiaTheme="minorHAnsi"/>
          <w:b/>
          <w:bCs/>
          <w:lang w:eastAsia="en-US"/>
        </w:rPr>
        <w:t>Observation</w:t>
      </w:r>
      <w:r w:rsidR="006A44CD" w:rsidRPr="0023253B">
        <w:rPr>
          <w:rFonts w:eastAsiaTheme="minorHAnsi"/>
          <w:b/>
          <w:bCs/>
          <w:lang w:eastAsia="en-US"/>
        </w:rPr>
        <w:t xml:space="preserve"> 6</w:t>
      </w:r>
      <w:r w:rsidRPr="0023253B">
        <w:rPr>
          <w:rFonts w:eastAsiaTheme="minorHAnsi"/>
          <w:b/>
          <w:bCs/>
          <w:lang w:eastAsia="en-US"/>
        </w:rPr>
        <w:t xml:space="preserve">: SSB based L1-RSRP report can be sent out earlier than CSI-RS based L1-RSRP. </w:t>
      </w:r>
    </w:p>
    <w:p w14:paraId="4E6B5787" w14:textId="4986BBAC" w:rsidR="00AE2356" w:rsidRPr="0023253B" w:rsidRDefault="00AE2356" w:rsidP="00AE2356">
      <w:pPr>
        <w:pStyle w:val="B3"/>
        <w:spacing w:line="276" w:lineRule="auto"/>
        <w:ind w:left="0" w:firstLine="0"/>
        <w:rPr>
          <w:rFonts w:eastAsiaTheme="minorHAnsi"/>
          <w:b/>
          <w:bCs/>
          <w:lang w:eastAsia="en-US"/>
        </w:rPr>
      </w:pPr>
      <w:r w:rsidRPr="0023253B">
        <w:rPr>
          <w:rFonts w:eastAsiaTheme="minorHAnsi"/>
          <w:b/>
          <w:bCs/>
          <w:lang w:eastAsia="en-US"/>
        </w:rPr>
        <w:t>Proposal</w:t>
      </w:r>
      <w:r w:rsidR="00FB1161" w:rsidRPr="0023253B">
        <w:rPr>
          <w:rFonts w:eastAsiaTheme="minorHAnsi"/>
          <w:b/>
          <w:bCs/>
          <w:lang w:eastAsia="en-US"/>
        </w:rPr>
        <w:t xml:space="preserve"> </w:t>
      </w:r>
      <w:r w:rsidR="006A44CD" w:rsidRPr="0023253B">
        <w:rPr>
          <w:rFonts w:eastAsiaTheme="minorHAnsi"/>
          <w:b/>
          <w:bCs/>
          <w:lang w:eastAsia="en-US"/>
        </w:rPr>
        <w:t>5</w:t>
      </w:r>
      <w:r w:rsidRPr="0023253B">
        <w:rPr>
          <w:rFonts w:eastAsiaTheme="minorHAnsi"/>
          <w:b/>
          <w:bCs/>
          <w:lang w:eastAsia="en-US"/>
        </w:rPr>
        <w:t>:</w:t>
      </w:r>
      <w:r w:rsidR="00873561" w:rsidRPr="0023253B">
        <w:rPr>
          <w:rFonts w:eastAsiaTheme="minorHAnsi"/>
          <w:b/>
          <w:bCs/>
          <w:lang w:eastAsia="en-US"/>
        </w:rPr>
        <w:t xml:space="preserve"> If</w:t>
      </w:r>
      <w:r w:rsidRPr="0023253B">
        <w:rPr>
          <w:rFonts w:eastAsiaTheme="minorHAnsi"/>
          <w:b/>
          <w:bCs/>
          <w:lang w:eastAsia="en-US"/>
        </w:rPr>
        <w:t xml:space="preserve"> </w:t>
      </w:r>
      <w:r w:rsidR="00873561" w:rsidRPr="0023253B">
        <w:rPr>
          <w:rFonts w:eastAsiaTheme="minorHAnsi"/>
          <w:b/>
          <w:bCs/>
          <w:lang w:eastAsia="en-US"/>
        </w:rPr>
        <w:t>UE didn’t have available L3 result,</w:t>
      </w:r>
      <w:r w:rsidR="006A44CD" w:rsidRPr="0023253B">
        <w:rPr>
          <w:rFonts w:eastAsiaTheme="minorHAnsi"/>
          <w:b/>
          <w:bCs/>
          <w:lang w:eastAsia="en-US"/>
        </w:rPr>
        <w:t xml:space="preserve"> L1-RSRP measurement can be performed during AGC, cell search step, then L1-RSRP report </w:t>
      </w:r>
      <w:r w:rsidR="00416799" w:rsidRPr="0023253B">
        <w:rPr>
          <w:rFonts w:eastAsiaTheme="minorHAnsi"/>
          <w:b/>
          <w:bCs/>
          <w:lang w:eastAsia="en-US"/>
        </w:rPr>
        <w:t>can</w:t>
      </w:r>
      <w:r w:rsidR="006A44CD" w:rsidRPr="0023253B">
        <w:rPr>
          <w:rFonts w:eastAsiaTheme="minorHAnsi"/>
          <w:b/>
          <w:bCs/>
          <w:lang w:eastAsia="en-US"/>
        </w:rPr>
        <w:t xml:space="preserve"> be sent out earliest</w:t>
      </w:r>
      <w:r w:rsidRPr="0023253B">
        <w:rPr>
          <w:rFonts w:eastAsiaTheme="minorHAnsi"/>
          <w:b/>
          <w:bCs/>
          <w:lang w:eastAsia="en-US"/>
        </w:rPr>
        <w:t>.</w:t>
      </w:r>
    </w:p>
    <w:p w14:paraId="1FD1F2DC" w14:textId="62124069" w:rsidR="003C2219" w:rsidRPr="0023253B" w:rsidRDefault="003C2219" w:rsidP="003C2219">
      <w:pPr>
        <w:pStyle w:val="Heading2"/>
        <w:spacing w:after="120"/>
        <w:rPr>
          <w:rFonts w:ascii="Times New Roman" w:hAnsi="Times New Roman" w:cs="Times New Roman"/>
          <w:lang w:eastAsia="en-US"/>
        </w:rPr>
      </w:pPr>
      <w:r w:rsidRPr="0023253B">
        <w:rPr>
          <w:rFonts w:ascii="Times New Roman" w:hAnsi="Times New Roman" w:cs="Times New Roman"/>
          <w:lang w:eastAsia="en-US"/>
        </w:rPr>
        <w:lastRenderedPageBreak/>
        <w:t>2.</w:t>
      </w:r>
      <w:r w:rsidR="005520CD" w:rsidRPr="0023253B">
        <w:rPr>
          <w:rFonts w:ascii="Times New Roman" w:hAnsi="Times New Roman" w:cs="Times New Roman"/>
          <w:lang w:eastAsia="en-US"/>
        </w:rPr>
        <w:t>6</w:t>
      </w:r>
      <w:r w:rsidRPr="0023253B">
        <w:rPr>
          <w:rFonts w:ascii="Times New Roman" w:hAnsi="Times New Roman" w:cs="Times New Roman"/>
          <w:lang w:eastAsia="en-US"/>
        </w:rPr>
        <w:t xml:space="preserve"> </w:t>
      </w:r>
      <w:r w:rsidR="00E57FA5" w:rsidRPr="0023253B">
        <w:rPr>
          <w:rFonts w:ascii="Times New Roman" w:hAnsi="Times New Roman" w:cs="Times New Roman"/>
          <w:lang w:eastAsia="en-US"/>
        </w:rPr>
        <w:t>Rough beam or Fine beam</w:t>
      </w:r>
      <w:r w:rsidR="006271D2" w:rsidRPr="0023253B">
        <w:rPr>
          <w:rFonts w:ascii="Times New Roman" w:hAnsi="Times New Roman" w:cs="Times New Roman"/>
          <w:lang w:eastAsia="en-US"/>
        </w:rPr>
        <w:t xml:space="preserve"> </w:t>
      </w:r>
      <w:r w:rsidR="00176021" w:rsidRPr="0023253B">
        <w:rPr>
          <w:rFonts w:ascii="Times New Roman" w:hAnsi="Times New Roman" w:cs="Times New Roman"/>
          <w:lang w:eastAsia="en-US"/>
        </w:rPr>
        <w:t xml:space="preserve">assumption </w:t>
      </w:r>
      <w:r w:rsidR="006271D2" w:rsidRPr="0023253B">
        <w:rPr>
          <w:rFonts w:ascii="Times New Roman" w:hAnsi="Times New Roman" w:cs="Times New Roman"/>
          <w:lang w:eastAsia="en-US"/>
        </w:rPr>
        <w:t>in L1 report</w:t>
      </w:r>
    </w:p>
    <w:p w14:paraId="78017F49" w14:textId="0C2AD10C" w:rsidR="00396203" w:rsidRPr="0023253B" w:rsidRDefault="003C2219" w:rsidP="00450D96">
      <w:pPr>
        <w:pStyle w:val="B3"/>
        <w:ind w:left="0" w:firstLine="0"/>
        <w:rPr>
          <w:lang w:eastAsia="en-US"/>
        </w:rPr>
      </w:pPr>
      <w:r w:rsidRPr="0023253B">
        <w:rPr>
          <w:lang w:eastAsia="en-US"/>
        </w:rPr>
        <w:t xml:space="preserve">For beam level L1 report, as mentioned before, it just means that the result will be sent by PUCCH/PUSCH in CSI report. While for the content of the result, </w:t>
      </w:r>
      <w:proofErr w:type="gramStart"/>
      <w:r w:rsidR="006271D2" w:rsidRPr="0023253B">
        <w:rPr>
          <w:lang w:eastAsia="en-US"/>
        </w:rPr>
        <w:t>i.e.</w:t>
      </w:r>
      <w:proofErr w:type="gramEnd"/>
      <w:r w:rsidR="006271D2" w:rsidRPr="0023253B">
        <w:rPr>
          <w:lang w:eastAsia="en-US"/>
        </w:rPr>
        <w:t xml:space="preserve"> beam index, RSRP/SINR, i</w:t>
      </w:r>
      <w:r w:rsidRPr="0023253B">
        <w:rPr>
          <w:lang w:eastAsia="en-US"/>
        </w:rPr>
        <w:t xml:space="preserve">t </w:t>
      </w:r>
      <w:r w:rsidR="005856AB" w:rsidRPr="0023253B">
        <w:rPr>
          <w:lang w:eastAsia="en-US"/>
        </w:rPr>
        <w:t>may</w:t>
      </w:r>
      <w:r w:rsidR="0041472F" w:rsidRPr="0023253B">
        <w:rPr>
          <w:lang w:eastAsia="en-US"/>
        </w:rPr>
        <w:t xml:space="preserve"> be derived</w:t>
      </w:r>
      <w:r w:rsidRPr="0023253B">
        <w:rPr>
          <w:lang w:eastAsia="en-US"/>
        </w:rPr>
        <w:t xml:space="preserve"> by </w:t>
      </w:r>
      <w:r w:rsidR="0098196A" w:rsidRPr="0023253B">
        <w:rPr>
          <w:lang w:eastAsia="en-US"/>
        </w:rPr>
        <w:t>two beam assumptions</w:t>
      </w:r>
      <w:r w:rsidRPr="0023253B">
        <w:rPr>
          <w:lang w:eastAsia="en-US"/>
        </w:rPr>
        <w:t>:</w:t>
      </w:r>
    </w:p>
    <w:p w14:paraId="54CD265D" w14:textId="1FBC9B20" w:rsidR="0098196A" w:rsidRPr="0023253B" w:rsidRDefault="0098196A" w:rsidP="0098196A">
      <w:pPr>
        <w:pStyle w:val="B3"/>
        <w:numPr>
          <w:ilvl w:val="4"/>
          <w:numId w:val="2"/>
        </w:numPr>
        <w:rPr>
          <w:lang w:eastAsia="en-US"/>
        </w:rPr>
      </w:pPr>
      <w:r w:rsidRPr="0023253B">
        <w:rPr>
          <w:lang w:eastAsia="en-US"/>
        </w:rPr>
        <w:t>Rough beam</w:t>
      </w:r>
    </w:p>
    <w:p w14:paraId="2197D36C" w14:textId="69EA0C6A" w:rsidR="0098196A" w:rsidRPr="0023253B" w:rsidRDefault="0098196A" w:rsidP="0098196A">
      <w:pPr>
        <w:pStyle w:val="B3"/>
        <w:numPr>
          <w:ilvl w:val="4"/>
          <w:numId w:val="2"/>
        </w:numPr>
        <w:rPr>
          <w:lang w:eastAsia="en-US"/>
        </w:rPr>
      </w:pPr>
      <w:r w:rsidRPr="0023253B">
        <w:rPr>
          <w:lang w:eastAsia="en-US"/>
        </w:rPr>
        <w:t>Fine beam</w:t>
      </w:r>
    </w:p>
    <w:p w14:paraId="74418968" w14:textId="28BE0E74" w:rsidR="00925482" w:rsidRPr="0023253B" w:rsidRDefault="00925482" w:rsidP="007E7D85">
      <w:pPr>
        <w:pStyle w:val="B3"/>
        <w:spacing w:line="276" w:lineRule="auto"/>
        <w:ind w:left="0" w:firstLine="0"/>
        <w:rPr>
          <w:lang w:eastAsia="en-US"/>
        </w:rPr>
      </w:pPr>
      <w:r w:rsidRPr="0023253B">
        <w:rPr>
          <w:lang w:eastAsia="en-US"/>
        </w:rPr>
        <w:t xml:space="preserve">From our understanding, beam index and RSRP derived from both assumptions can work. </w:t>
      </w:r>
      <w:r w:rsidR="00EF5146" w:rsidRPr="0023253B">
        <w:rPr>
          <w:lang w:eastAsia="en-US"/>
        </w:rPr>
        <w:t xml:space="preserve">For known </w:t>
      </w:r>
      <w:proofErr w:type="spellStart"/>
      <w:r w:rsidR="00BC639D" w:rsidRPr="0023253B">
        <w:rPr>
          <w:lang w:eastAsia="en-US"/>
        </w:rPr>
        <w:t>SCell</w:t>
      </w:r>
      <w:proofErr w:type="spellEnd"/>
      <w:r w:rsidR="00BC639D" w:rsidRPr="0023253B">
        <w:rPr>
          <w:lang w:eastAsia="en-US"/>
        </w:rPr>
        <w:t xml:space="preserve"> activation </w:t>
      </w:r>
      <w:r w:rsidR="00EF5146" w:rsidRPr="0023253B">
        <w:rPr>
          <w:lang w:eastAsia="en-US"/>
        </w:rPr>
        <w:t>case, the beam index is also derived from rough beam. and it will be used in TCI activation later.</w:t>
      </w:r>
      <w:r w:rsidR="00BC639D" w:rsidRPr="0023253B">
        <w:rPr>
          <w:lang w:eastAsia="en-US"/>
        </w:rPr>
        <w:t xml:space="preserve"> </w:t>
      </w:r>
      <w:r w:rsidRPr="0023253B">
        <w:rPr>
          <w:lang w:eastAsia="en-US"/>
        </w:rPr>
        <w:t xml:space="preserve">Compared with fine beam, the RSRP/SINR derived from rough beam may be lower, however, </w:t>
      </w:r>
      <w:r w:rsidR="00EF5146" w:rsidRPr="0023253B">
        <w:rPr>
          <w:lang w:eastAsia="en-US"/>
        </w:rPr>
        <w:t>NW can still begin to schedule data with the rough result</w:t>
      </w:r>
      <w:r w:rsidRPr="0023253B">
        <w:rPr>
          <w:lang w:eastAsia="en-US"/>
        </w:rPr>
        <w:t xml:space="preserve">. </w:t>
      </w:r>
    </w:p>
    <w:p w14:paraId="6B299E84" w14:textId="441468AC" w:rsidR="0098196A" w:rsidRPr="0023253B" w:rsidRDefault="00925482" w:rsidP="00450D96">
      <w:pPr>
        <w:pStyle w:val="B3"/>
        <w:ind w:left="0" w:firstLine="0"/>
        <w:rPr>
          <w:b/>
          <w:bCs/>
          <w:lang w:eastAsia="en-US"/>
        </w:rPr>
      </w:pPr>
      <w:r w:rsidRPr="0023253B">
        <w:rPr>
          <w:b/>
          <w:bCs/>
          <w:lang w:eastAsia="en-US"/>
        </w:rPr>
        <w:t>Proposal</w:t>
      </w:r>
      <w:r w:rsidR="003D182E" w:rsidRPr="0023253B">
        <w:rPr>
          <w:b/>
          <w:bCs/>
          <w:lang w:eastAsia="en-US"/>
        </w:rPr>
        <w:t xml:space="preserve"> </w:t>
      </w:r>
      <w:r w:rsidR="006A44CD" w:rsidRPr="0023253B">
        <w:rPr>
          <w:b/>
          <w:bCs/>
          <w:lang w:eastAsia="en-US"/>
        </w:rPr>
        <w:t>6</w:t>
      </w:r>
      <w:r w:rsidRPr="0023253B">
        <w:rPr>
          <w:b/>
          <w:bCs/>
          <w:lang w:eastAsia="en-US"/>
        </w:rPr>
        <w:t xml:space="preserve">: Beam index and RSRP </w:t>
      </w:r>
      <w:r w:rsidR="00A76809" w:rsidRPr="0023253B">
        <w:rPr>
          <w:b/>
          <w:bCs/>
          <w:lang w:eastAsia="en-US"/>
        </w:rPr>
        <w:t xml:space="preserve">in L1 report </w:t>
      </w:r>
      <w:r w:rsidRPr="0023253B">
        <w:rPr>
          <w:b/>
          <w:bCs/>
          <w:lang w:eastAsia="en-US"/>
        </w:rPr>
        <w:t xml:space="preserve">can be derived by both fine beam </w:t>
      </w:r>
      <w:proofErr w:type="gramStart"/>
      <w:r w:rsidRPr="0023253B">
        <w:rPr>
          <w:b/>
          <w:bCs/>
          <w:lang w:eastAsia="en-US"/>
        </w:rPr>
        <w:t>or</w:t>
      </w:r>
      <w:proofErr w:type="gramEnd"/>
      <w:r w:rsidRPr="0023253B">
        <w:rPr>
          <w:b/>
          <w:bCs/>
          <w:lang w:eastAsia="en-US"/>
        </w:rPr>
        <w:t xml:space="preserve"> rough beam.</w:t>
      </w:r>
    </w:p>
    <w:p w14:paraId="781DDF55" w14:textId="77777777" w:rsidR="002D72FF" w:rsidRPr="0023253B" w:rsidRDefault="002D72FF" w:rsidP="002D72FF">
      <w:pPr>
        <w:pStyle w:val="Heading2"/>
        <w:spacing w:after="120"/>
        <w:rPr>
          <w:rFonts w:ascii="Times New Roman" w:hAnsi="Times New Roman" w:cs="Times New Roman"/>
          <w:lang w:eastAsia="en-US"/>
        </w:rPr>
      </w:pPr>
      <w:r w:rsidRPr="0023253B">
        <w:rPr>
          <w:rFonts w:ascii="Times New Roman" w:hAnsi="Times New Roman" w:cs="Times New Roman"/>
          <w:lang w:eastAsia="en-US"/>
        </w:rPr>
        <w:t>2.7 Beam sweeping factor</w:t>
      </w:r>
    </w:p>
    <w:p w14:paraId="2D0DB884" w14:textId="77777777" w:rsidR="002D72FF" w:rsidRPr="0023253B" w:rsidRDefault="002D72FF" w:rsidP="002D72FF">
      <w:pPr>
        <w:rPr>
          <w:rFonts w:ascii="Times New Roman" w:eastAsia="DengXian" w:hAnsi="Times New Roman"/>
          <w:sz w:val="20"/>
          <w:szCs w:val="20"/>
        </w:rPr>
      </w:pPr>
      <w:r w:rsidRPr="0023253B">
        <w:rPr>
          <w:rFonts w:ascii="Times New Roman" w:eastAsia="DengXian" w:hAnsi="Times New Roman"/>
          <w:sz w:val="20"/>
          <w:szCs w:val="20"/>
        </w:rPr>
        <w:t xml:space="preserve">Since we suggest </w:t>
      </w:r>
      <w:proofErr w:type="gramStart"/>
      <w:r w:rsidRPr="0023253B">
        <w:rPr>
          <w:rFonts w:ascii="Times New Roman" w:eastAsia="DengXian" w:hAnsi="Times New Roman"/>
          <w:sz w:val="20"/>
          <w:szCs w:val="20"/>
        </w:rPr>
        <w:t>to perform</w:t>
      </w:r>
      <w:proofErr w:type="gramEnd"/>
      <w:r w:rsidRPr="0023253B">
        <w:rPr>
          <w:rFonts w:ascii="Times New Roman" w:eastAsia="DengXian" w:hAnsi="Times New Roman"/>
          <w:sz w:val="20"/>
          <w:szCs w:val="20"/>
        </w:rPr>
        <w:t xml:space="preserve"> beam index measurement in cell search and AGC step, and skip previous L1-RSRP. In that case, Since UE need to find a more accurate beam to report, we suggest not to reduce RX beam sweeping factor.</w:t>
      </w:r>
    </w:p>
    <w:p w14:paraId="026C6484" w14:textId="0CF3FBCA" w:rsidR="002D72FF" w:rsidRPr="0023253B" w:rsidRDefault="002D72FF" w:rsidP="002D72FF">
      <w:pPr>
        <w:rPr>
          <w:rFonts w:ascii="Times New Roman" w:eastAsia="DengXian" w:hAnsi="Times New Roman"/>
          <w:b/>
          <w:bCs/>
          <w:sz w:val="20"/>
          <w:szCs w:val="20"/>
        </w:rPr>
      </w:pPr>
      <w:r w:rsidRPr="0023253B">
        <w:rPr>
          <w:rFonts w:ascii="Times New Roman" w:eastAsia="DengXian" w:hAnsi="Times New Roman"/>
          <w:b/>
          <w:bCs/>
          <w:sz w:val="20"/>
          <w:szCs w:val="20"/>
        </w:rPr>
        <w:t xml:space="preserve">Proposal </w:t>
      </w:r>
      <w:r w:rsidR="006A44CD" w:rsidRPr="0023253B">
        <w:rPr>
          <w:rFonts w:ascii="Times New Roman" w:eastAsia="DengXian" w:hAnsi="Times New Roman"/>
          <w:b/>
          <w:bCs/>
          <w:sz w:val="20"/>
          <w:szCs w:val="20"/>
        </w:rPr>
        <w:t>7</w:t>
      </w:r>
      <w:r w:rsidRPr="0023253B">
        <w:rPr>
          <w:rFonts w:ascii="Times New Roman" w:eastAsia="DengXian" w:hAnsi="Times New Roman"/>
          <w:b/>
          <w:bCs/>
          <w:sz w:val="20"/>
          <w:szCs w:val="20"/>
        </w:rPr>
        <w:t>:</w:t>
      </w:r>
      <w:r w:rsidRPr="0023253B">
        <w:rPr>
          <w:rFonts w:ascii="Times New Roman" w:eastAsia="DengXian" w:hAnsi="Times New Roman"/>
          <w:sz w:val="20"/>
          <w:szCs w:val="20"/>
        </w:rPr>
        <w:t xml:space="preserve"> </w:t>
      </w:r>
      <w:r w:rsidRPr="0023253B">
        <w:rPr>
          <w:rFonts w:ascii="Times New Roman" w:eastAsia="DengXian" w:hAnsi="Times New Roman"/>
          <w:b/>
          <w:bCs/>
          <w:sz w:val="20"/>
          <w:szCs w:val="20"/>
        </w:rPr>
        <w:t>If beam index is obtained in cell search and AGC step, suggest not to reduce RX beam sweeping factor.</w:t>
      </w:r>
    </w:p>
    <w:p w14:paraId="16D04276" w14:textId="77777777" w:rsidR="00332519" w:rsidRPr="0023253B" w:rsidRDefault="00332519" w:rsidP="00332519">
      <w:pPr>
        <w:pStyle w:val="Heading1"/>
        <w:numPr>
          <w:ilvl w:val="0"/>
          <w:numId w:val="1"/>
        </w:numPr>
        <w:rPr>
          <w:rFonts w:ascii="Times New Roman" w:hAnsi="Times New Roman"/>
        </w:rPr>
      </w:pPr>
      <w:r w:rsidRPr="0023253B">
        <w:rPr>
          <w:rFonts w:ascii="Times New Roman" w:hAnsi="Times New Roman"/>
        </w:rPr>
        <w:t>Conclusion</w:t>
      </w:r>
    </w:p>
    <w:p w14:paraId="4E926688" w14:textId="55EA6D52" w:rsidR="00332519" w:rsidRPr="0023253B" w:rsidRDefault="00961B96" w:rsidP="00332519">
      <w:pPr>
        <w:rPr>
          <w:rFonts w:ascii="Times New Roman" w:hAnsi="Times New Roman"/>
          <w:sz w:val="20"/>
          <w:szCs w:val="20"/>
          <w:lang w:val="en-GB" w:eastAsia="en-US"/>
        </w:rPr>
      </w:pPr>
      <w:r w:rsidRPr="0023253B">
        <w:rPr>
          <w:rFonts w:ascii="Times New Roman" w:hAnsi="Times New Roman"/>
          <w:sz w:val="20"/>
          <w:szCs w:val="20"/>
          <w:lang w:val="en-GB" w:eastAsia="en-US"/>
        </w:rPr>
        <w:t xml:space="preserve">In this contribution, we provide our view regarding to </w:t>
      </w:r>
      <w:proofErr w:type="spellStart"/>
      <w:r w:rsidRPr="0023253B">
        <w:rPr>
          <w:rFonts w:ascii="Times New Roman" w:hAnsi="Times New Roman"/>
          <w:sz w:val="20"/>
          <w:szCs w:val="20"/>
          <w:lang w:val="en-GB" w:eastAsia="en-US"/>
        </w:rPr>
        <w:t>SCell</w:t>
      </w:r>
      <w:proofErr w:type="spellEnd"/>
      <w:r w:rsidRPr="0023253B">
        <w:rPr>
          <w:rFonts w:ascii="Times New Roman" w:hAnsi="Times New Roman"/>
          <w:sz w:val="20"/>
          <w:szCs w:val="20"/>
          <w:lang w:val="en-GB" w:eastAsia="en-US"/>
        </w:rPr>
        <w:t xml:space="preserve"> activation:</w:t>
      </w:r>
    </w:p>
    <w:p w14:paraId="470C289F" w14:textId="77777777" w:rsidR="005859E3" w:rsidRPr="0023253B" w:rsidRDefault="005859E3" w:rsidP="005859E3">
      <w:pPr>
        <w:pStyle w:val="B3"/>
        <w:ind w:left="0" w:firstLine="0"/>
        <w:rPr>
          <w:b/>
          <w:bCs/>
          <w:lang w:eastAsia="en-US"/>
        </w:rPr>
      </w:pPr>
      <w:r w:rsidRPr="0023253B">
        <w:rPr>
          <w:b/>
          <w:bCs/>
          <w:i/>
          <w:iCs/>
          <w:lang w:eastAsia="en-US"/>
        </w:rPr>
        <w:t>Observation 1</w:t>
      </w:r>
      <w:r w:rsidRPr="0023253B">
        <w:rPr>
          <w:b/>
          <w:bCs/>
          <w:lang w:eastAsia="en-US"/>
        </w:rPr>
        <w:t xml:space="preserve">: The ending point of </w:t>
      </w:r>
      <w:proofErr w:type="spellStart"/>
      <w:r w:rsidRPr="0023253B">
        <w:rPr>
          <w:b/>
          <w:bCs/>
          <w:lang w:eastAsia="en-US"/>
        </w:rPr>
        <w:t>scell</w:t>
      </w:r>
      <w:proofErr w:type="spellEnd"/>
      <w:r w:rsidRPr="0023253B">
        <w:rPr>
          <w:b/>
          <w:bCs/>
          <w:lang w:eastAsia="en-US"/>
        </w:rPr>
        <w:t xml:space="preserve"> activation is CQI based CSI report which is re-used from LTE. Large delay will be caused by CQI based CSI report, which will have impact on both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Pr="0023253B">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CSI_Reporting</m:t>
            </m:r>
          </m:sub>
        </m:sSub>
      </m:oMath>
      <w:r w:rsidRPr="0023253B">
        <w:rPr>
          <w:b/>
          <w:bCs/>
          <w:lang w:eastAsia="en-US"/>
        </w:rPr>
        <w:t>.</w:t>
      </w:r>
    </w:p>
    <w:p w14:paraId="70DC8EC9" w14:textId="482761BF" w:rsidR="001F2E86" w:rsidRPr="0023253B" w:rsidRDefault="001F2E86" w:rsidP="001F2E86">
      <w:pPr>
        <w:spacing w:before="120"/>
        <w:rPr>
          <w:rFonts w:ascii="Times New Roman" w:hAnsi="Times New Roman"/>
          <w:b/>
          <w:bCs/>
          <w:sz w:val="20"/>
          <w:szCs w:val="20"/>
          <w:lang w:val="en-GB" w:eastAsia="en-US"/>
        </w:rPr>
      </w:pPr>
      <w:r w:rsidRPr="0023253B">
        <w:rPr>
          <w:rFonts w:ascii="Times New Roman" w:hAnsi="Times New Roman"/>
          <w:b/>
          <w:bCs/>
          <w:i/>
          <w:iCs/>
          <w:sz w:val="20"/>
          <w:szCs w:val="20"/>
          <w:lang w:val="en-GB" w:eastAsia="en-US"/>
        </w:rPr>
        <w:t>Observation 2</w:t>
      </w:r>
      <w:r w:rsidRPr="0023253B">
        <w:rPr>
          <w:rFonts w:ascii="Times New Roman" w:hAnsi="Times New Roman"/>
          <w:b/>
          <w:bCs/>
          <w:sz w:val="20"/>
          <w:szCs w:val="20"/>
          <w:lang w:val="en-GB" w:eastAsia="en-US"/>
        </w:rPr>
        <w:t xml:space="preserve">: CSI report will include several types depend on report quantity. </w:t>
      </w:r>
      <w:r w:rsidR="00BC4EC1" w:rsidRPr="0023253B">
        <w:rPr>
          <w:rFonts w:ascii="Times New Roman" w:hAnsi="Times New Roman"/>
          <w:b/>
          <w:bCs/>
          <w:sz w:val="20"/>
          <w:szCs w:val="20"/>
          <w:lang w:val="en-GB" w:eastAsia="en-US"/>
        </w:rPr>
        <w:t xml:space="preserve">L1-RSRP report or L1-SINR </w:t>
      </w:r>
      <w:r w:rsidRPr="0023253B">
        <w:rPr>
          <w:rFonts w:ascii="Times New Roman" w:hAnsi="Times New Roman"/>
          <w:b/>
          <w:bCs/>
          <w:sz w:val="20"/>
          <w:szCs w:val="20"/>
          <w:lang w:val="en-GB" w:eastAsia="en-US"/>
        </w:rPr>
        <w:t>report is also one type of CSI reports indicating beam level channel quality.</w:t>
      </w:r>
    </w:p>
    <w:p w14:paraId="03DE3847" w14:textId="362A39BA" w:rsidR="00154FD8" w:rsidRPr="0023253B" w:rsidRDefault="00154FD8" w:rsidP="00154FD8">
      <w:pPr>
        <w:spacing w:before="120"/>
        <w:rPr>
          <w:rFonts w:ascii="Times New Roman" w:hAnsi="Times New Roman"/>
          <w:b/>
          <w:bCs/>
          <w:sz w:val="20"/>
          <w:szCs w:val="20"/>
          <w:lang w:val="en-GB" w:eastAsia="en-US"/>
        </w:rPr>
      </w:pPr>
      <w:r w:rsidRPr="0023253B">
        <w:rPr>
          <w:rFonts w:ascii="Times New Roman" w:hAnsi="Times New Roman"/>
          <w:b/>
          <w:bCs/>
          <w:i/>
          <w:iCs/>
          <w:sz w:val="20"/>
          <w:szCs w:val="20"/>
          <w:lang w:val="en-GB" w:eastAsia="en-US"/>
        </w:rPr>
        <w:t>Observation 3</w:t>
      </w:r>
      <w:r w:rsidRPr="0023253B">
        <w:rPr>
          <w:rFonts w:ascii="Times New Roman" w:hAnsi="Times New Roman"/>
          <w:b/>
          <w:bCs/>
          <w:sz w:val="20"/>
          <w:szCs w:val="20"/>
          <w:lang w:val="en-GB" w:eastAsia="en-US"/>
        </w:rPr>
        <w:t xml:space="preserve">: For </w:t>
      </w:r>
      <w:proofErr w:type="spellStart"/>
      <w:r w:rsidRPr="0023253B">
        <w:rPr>
          <w:rFonts w:ascii="Times New Roman" w:hAnsi="Times New Roman"/>
          <w:b/>
          <w:bCs/>
          <w:sz w:val="20"/>
          <w:szCs w:val="20"/>
          <w:lang w:val="en-GB" w:eastAsia="en-US"/>
        </w:rPr>
        <w:t>SCell</w:t>
      </w:r>
      <w:proofErr w:type="spellEnd"/>
      <w:r w:rsidRPr="0023253B">
        <w:rPr>
          <w:rFonts w:ascii="Times New Roman" w:hAnsi="Times New Roman"/>
          <w:b/>
          <w:bCs/>
          <w:sz w:val="20"/>
          <w:szCs w:val="20"/>
          <w:lang w:val="en-GB" w:eastAsia="en-US"/>
        </w:rPr>
        <w:t xml:space="preserve"> activation in unknown case in FR2, we will send two CSI reports. One is L1-RSRP based CSI report, another one is CQI based CSI report.</w:t>
      </w:r>
    </w:p>
    <w:p w14:paraId="7D30C464" w14:textId="77777777" w:rsidR="00A14247" w:rsidRDefault="00A14247" w:rsidP="00B977AB">
      <w:pPr>
        <w:rPr>
          <w:rFonts w:ascii="Times New Roman" w:hAnsi="Times New Roman"/>
          <w:b/>
          <w:bCs/>
          <w:sz w:val="20"/>
          <w:szCs w:val="20"/>
          <w:lang w:val="en-GB" w:eastAsia="en-US"/>
        </w:rPr>
      </w:pPr>
      <w:r w:rsidRPr="00A14247">
        <w:rPr>
          <w:rFonts w:ascii="Times New Roman" w:eastAsiaTheme="minorHAnsi" w:hAnsi="Times New Roman"/>
          <w:b/>
          <w:bCs/>
          <w:i/>
          <w:iCs/>
          <w:sz w:val="20"/>
          <w:szCs w:val="20"/>
          <w:lang w:val="en-GB" w:eastAsia="en-US"/>
        </w:rPr>
        <w:t>Observation 4</w:t>
      </w:r>
      <w:r w:rsidRPr="0023253B">
        <w:rPr>
          <w:rFonts w:ascii="Times New Roman" w:eastAsiaTheme="minorHAnsi" w:hAnsi="Times New Roman"/>
          <w:b/>
          <w:bCs/>
          <w:sz w:val="20"/>
          <w:szCs w:val="20"/>
          <w:lang w:val="en-GB" w:eastAsia="en-US"/>
        </w:rPr>
        <w:t xml:space="preserve">: </w:t>
      </w:r>
      <w:r w:rsidRPr="0023253B">
        <w:rPr>
          <w:rFonts w:ascii="Times New Roman" w:hAnsi="Times New Roman"/>
          <w:b/>
          <w:bCs/>
          <w:sz w:val="20"/>
          <w:szCs w:val="20"/>
          <w:lang w:val="en-GB" w:eastAsia="en-US"/>
        </w:rPr>
        <w:t>The 1</w:t>
      </w:r>
      <w:r w:rsidRPr="0023253B">
        <w:rPr>
          <w:rFonts w:ascii="Times New Roman" w:hAnsi="Times New Roman"/>
          <w:b/>
          <w:bCs/>
          <w:sz w:val="20"/>
          <w:szCs w:val="20"/>
          <w:vertAlign w:val="superscript"/>
          <w:lang w:val="en-GB" w:eastAsia="en-US"/>
        </w:rPr>
        <w:t>st</w:t>
      </w:r>
      <w:r w:rsidRPr="0023253B">
        <w:rPr>
          <w:rFonts w:ascii="Times New Roman" w:hAnsi="Times New Roman"/>
          <w:b/>
          <w:bCs/>
          <w:sz w:val="20"/>
          <w:szCs w:val="20"/>
          <w:lang w:val="en-GB" w:eastAsia="en-US"/>
        </w:rPr>
        <w:t xml:space="preserve"> L1-RSRP report can be assumed to be rough CSI report for single layer</w:t>
      </w:r>
      <w:r>
        <w:rPr>
          <w:rFonts w:ascii="Times New Roman" w:hAnsi="Times New Roman"/>
          <w:b/>
          <w:bCs/>
          <w:sz w:val="20"/>
          <w:szCs w:val="20"/>
          <w:lang w:val="en-GB" w:eastAsia="en-US"/>
        </w:rPr>
        <w:t xml:space="preserve"> transmission</w:t>
      </w:r>
      <w:r w:rsidRPr="0023253B">
        <w:rPr>
          <w:rFonts w:ascii="Times New Roman" w:hAnsi="Times New Roman"/>
          <w:b/>
          <w:bCs/>
          <w:sz w:val="20"/>
          <w:szCs w:val="20"/>
          <w:lang w:val="en-GB" w:eastAsia="en-US"/>
        </w:rPr>
        <w:t>. while the 2</w:t>
      </w:r>
      <w:r w:rsidRPr="0023253B">
        <w:rPr>
          <w:rFonts w:ascii="Times New Roman" w:hAnsi="Times New Roman"/>
          <w:b/>
          <w:bCs/>
          <w:sz w:val="20"/>
          <w:szCs w:val="20"/>
          <w:vertAlign w:val="superscript"/>
          <w:lang w:val="en-GB" w:eastAsia="en-US"/>
        </w:rPr>
        <w:t>nd</w:t>
      </w:r>
      <w:r w:rsidRPr="0023253B">
        <w:rPr>
          <w:rFonts w:ascii="Times New Roman" w:hAnsi="Times New Roman"/>
          <w:b/>
          <w:bCs/>
          <w:sz w:val="20"/>
          <w:szCs w:val="20"/>
          <w:lang w:val="en-GB" w:eastAsia="en-US"/>
        </w:rPr>
        <w:t xml:space="preserve"> CQI based CSI report is an enhanced CSI report with more detail information which can help to increase data throughput. CQI reporting isn’t the blocking issue for data scheduling</w:t>
      </w:r>
    </w:p>
    <w:p w14:paraId="541F13D6" w14:textId="5588D3C3" w:rsidR="00B977AB" w:rsidRPr="0023253B" w:rsidRDefault="00B977AB" w:rsidP="00B977AB">
      <w:pPr>
        <w:rPr>
          <w:rFonts w:ascii="Times New Roman" w:eastAsiaTheme="minorHAnsi" w:hAnsi="Times New Roman"/>
          <w:b/>
          <w:bCs/>
          <w:sz w:val="20"/>
          <w:szCs w:val="20"/>
          <w:lang w:val="en-GB" w:eastAsia="en-US"/>
        </w:rPr>
      </w:pPr>
      <w:r w:rsidRPr="0023253B">
        <w:rPr>
          <w:rFonts w:ascii="Times New Roman" w:eastAsiaTheme="minorHAnsi" w:hAnsi="Times New Roman"/>
          <w:b/>
          <w:bCs/>
          <w:i/>
          <w:iCs/>
          <w:sz w:val="20"/>
          <w:szCs w:val="20"/>
          <w:lang w:val="en-GB" w:eastAsia="en-US"/>
        </w:rPr>
        <w:t>Observation 5</w:t>
      </w:r>
      <w:r w:rsidRPr="0023253B">
        <w:rPr>
          <w:rFonts w:ascii="Times New Roman" w:eastAsiaTheme="minorHAnsi" w:hAnsi="Times New Roman"/>
          <w:b/>
          <w:bCs/>
          <w:sz w:val="20"/>
          <w:szCs w:val="20"/>
          <w:lang w:val="en-GB" w:eastAsia="en-US"/>
        </w:rPr>
        <w:t xml:space="preserve">: In some other feature, UE can start to receive data even without CSI report, </w:t>
      </w:r>
      <w:proofErr w:type="gramStart"/>
      <w:r w:rsidRPr="0023253B">
        <w:rPr>
          <w:rFonts w:ascii="Times New Roman" w:eastAsiaTheme="minorHAnsi" w:hAnsi="Times New Roman"/>
          <w:b/>
          <w:bCs/>
          <w:sz w:val="20"/>
          <w:szCs w:val="20"/>
          <w:lang w:val="en-GB" w:eastAsia="en-US"/>
        </w:rPr>
        <w:t>e.g.</w:t>
      </w:r>
      <w:proofErr w:type="gramEnd"/>
      <w:r w:rsidRPr="0023253B">
        <w:rPr>
          <w:rFonts w:ascii="Times New Roman" w:eastAsiaTheme="minorHAnsi" w:hAnsi="Times New Roman"/>
          <w:b/>
          <w:bCs/>
          <w:sz w:val="20"/>
          <w:szCs w:val="20"/>
          <w:lang w:val="en-GB" w:eastAsia="en-US"/>
        </w:rPr>
        <w:t xml:space="preserve"> initial access and HO, which only provide beam index while no RSRP/SINR is reported.</w:t>
      </w:r>
    </w:p>
    <w:p w14:paraId="4748D4E7" w14:textId="77777777" w:rsidR="00B977AB" w:rsidRPr="0023253B" w:rsidRDefault="00B977AB" w:rsidP="00B977AB">
      <w:pPr>
        <w:spacing w:before="120"/>
        <w:rPr>
          <w:rFonts w:ascii="Times New Roman" w:hAnsi="Times New Roman"/>
          <w:b/>
          <w:bCs/>
          <w:sz w:val="20"/>
          <w:szCs w:val="20"/>
          <w:lang w:val="en-GB" w:eastAsia="en-US"/>
        </w:rPr>
      </w:pPr>
      <w:r w:rsidRPr="0023253B">
        <w:rPr>
          <w:rFonts w:ascii="Times New Roman" w:hAnsi="Times New Roman"/>
          <w:b/>
          <w:bCs/>
          <w:sz w:val="20"/>
          <w:szCs w:val="20"/>
          <w:lang w:val="en-GB" w:eastAsia="en-US"/>
        </w:rPr>
        <w:t xml:space="preserve">Proposal 1: L1-RSRP report can be </w:t>
      </w:r>
      <w:r w:rsidRPr="0023253B">
        <w:rPr>
          <w:rFonts w:ascii="Times New Roman" w:eastAsiaTheme="minorHAnsi" w:hAnsi="Times New Roman"/>
          <w:b/>
          <w:bCs/>
          <w:sz w:val="20"/>
          <w:szCs w:val="20"/>
          <w:lang w:val="en-GB" w:eastAsia="en-US"/>
        </w:rPr>
        <w:t xml:space="preserve">rough CSI report for single layer transmission. CQI base CSI report is </w:t>
      </w:r>
      <w:r w:rsidRPr="0023253B">
        <w:rPr>
          <w:rFonts w:ascii="Times New Roman" w:hAnsi="Times New Roman"/>
          <w:b/>
          <w:bCs/>
          <w:sz w:val="20"/>
          <w:szCs w:val="20"/>
          <w:lang w:val="en-GB" w:eastAsia="en-US"/>
        </w:rPr>
        <w:t>enhanced CSI report with more detail information to enhance throughput.</w:t>
      </w:r>
    </w:p>
    <w:p w14:paraId="501C8BCA" w14:textId="77777777" w:rsidR="00B977AB" w:rsidRPr="0023253B" w:rsidRDefault="00B977AB" w:rsidP="00B977AB">
      <w:pPr>
        <w:rPr>
          <w:rFonts w:ascii="Times New Roman" w:eastAsiaTheme="minorHAnsi" w:hAnsi="Times New Roman"/>
          <w:b/>
          <w:bCs/>
          <w:sz w:val="20"/>
          <w:szCs w:val="20"/>
          <w:lang w:val="en-GB" w:eastAsia="en-US"/>
        </w:rPr>
      </w:pPr>
      <w:r w:rsidRPr="0023253B">
        <w:rPr>
          <w:rFonts w:ascii="Times New Roman" w:eastAsiaTheme="minorHAnsi" w:hAnsi="Times New Roman"/>
          <w:b/>
          <w:bCs/>
          <w:sz w:val="20"/>
          <w:szCs w:val="20"/>
          <w:lang w:val="en-GB" w:eastAsia="en-US"/>
        </w:rPr>
        <w:t xml:space="preserve">Proposal 2: L1-RSRP report can be used for initial scheduling, and the ending point of </w:t>
      </w:r>
      <w:proofErr w:type="spellStart"/>
      <w:r w:rsidRPr="0023253B">
        <w:rPr>
          <w:rFonts w:ascii="Times New Roman" w:eastAsiaTheme="minorHAnsi" w:hAnsi="Times New Roman"/>
          <w:b/>
          <w:bCs/>
          <w:sz w:val="20"/>
          <w:szCs w:val="20"/>
          <w:lang w:val="en-GB" w:eastAsia="en-US"/>
        </w:rPr>
        <w:t>SCell</w:t>
      </w:r>
      <w:proofErr w:type="spellEnd"/>
      <w:r w:rsidRPr="0023253B">
        <w:rPr>
          <w:rFonts w:ascii="Times New Roman" w:eastAsiaTheme="minorHAnsi" w:hAnsi="Times New Roman"/>
          <w:b/>
          <w:bCs/>
          <w:sz w:val="20"/>
          <w:szCs w:val="20"/>
          <w:lang w:val="en-GB" w:eastAsia="en-US"/>
        </w:rPr>
        <w:t xml:space="preserve"> activation can be shifted prior to the CQI based CSI report. CQI based CSI measurement/report can be performed with data transmission in parallel.</w:t>
      </w:r>
    </w:p>
    <w:p w14:paraId="122A76CD" w14:textId="77777777" w:rsidR="00B977AB" w:rsidRPr="0023253B" w:rsidRDefault="00B977AB" w:rsidP="00B977AB">
      <w:pPr>
        <w:pStyle w:val="B3"/>
        <w:ind w:left="0" w:firstLine="0"/>
        <w:rPr>
          <w:b/>
          <w:bCs/>
          <w:lang w:eastAsia="en-US"/>
        </w:rPr>
      </w:pPr>
      <w:r w:rsidRPr="0023253B">
        <w:rPr>
          <w:b/>
          <w:bCs/>
          <w:lang w:eastAsia="en-US"/>
        </w:rPr>
        <w:t xml:space="preserve">Proposal 3: If L1-RSRP report can be used as CSI report for initial scheduling, RAN4 to further discuss the ending point for </w:t>
      </w:r>
      <w:proofErr w:type="spellStart"/>
      <w:r w:rsidRPr="0023253B">
        <w:rPr>
          <w:b/>
          <w:bCs/>
          <w:lang w:eastAsia="en-US"/>
        </w:rPr>
        <w:t>SCell</w:t>
      </w:r>
      <w:proofErr w:type="spellEnd"/>
      <w:r w:rsidRPr="0023253B">
        <w:rPr>
          <w:b/>
          <w:bCs/>
          <w:lang w:eastAsia="en-US"/>
        </w:rPr>
        <w:t xml:space="preserve"> activation in FR2, </w:t>
      </w:r>
      <w:proofErr w:type="gramStart"/>
      <w:r w:rsidRPr="0023253B">
        <w:rPr>
          <w:b/>
          <w:bCs/>
          <w:lang w:eastAsia="en-US"/>
        </w:rPr>
        <w:t>e.g.</w:t>
      </w:r>
      <w:proofErr w:type="gramEnd"/>
      <w:r w:rsidRPr="0023253B">
        <w:rPr>
          <w:b/>
          <w:bCs/>
          <w:lang w:eastAsia="en-US"/>
        </w:rPr>
        <w:t xml:space="preserve"> whether TCI activation is included or not.</w:t>
      </w:r>
    </w:p>
    <w:p w14:paraId="4A694194" w14:textId="77777777" w:rsidR="00A44151" w:rsidRPr="0023253B" w:rsidRDefault="00A44151" w:rsidP="00A44151">
      <w:pPr>
        <w:rPr>
          <w:rFonts w:ascii="Times New Roman" w:hAnsi="Times New Roman"/>
          <w:b/>
          <w:bCs/>
          <w:sz w:val="20"/>
          <w:szCs w:val="20"/>
          <w:lang w:eastAsia="en-US"/>
        </w:rPr>
      </w:pPr>
      <w:r w:rsidRPr="0023253B">
        <w:rPr>
          <w:rFonts w:ascii="Times New Roman" w:hAnsi="Times New Roman"/>
          <w:b/>
          <w:bCs/>
          <w:sz w:val="20"/>
          <w:szCs w:val="20"/>
          <w:lang w:val="en-GB" w:eastAsia="en-US"/>
        </w:rPr>
        <w:lastRenderedPageBreak/>
        <w:t xml:space="preserve">Proposal 4: If UE already have </w:t>
      </w:r>
      <w:r w:rsidRPr="0023253B">
        <w:rPr>
          <w:rFonts w:ascii="Times New Roman" w:hAnsi="Times New Roman"/>
          <w:b/>
          <w:bCs/>
          <w:sz w:val="20"/>
          <w:szCs w:val="20"/>
          <w:lang w:eastAsia="en-US"/>
        </w:rPr>
        <w:t>available result based on L3 measurement, UE just re-send the results in L1 report.</w:t>
      </w:r>
    </w:p>
    <w:p w14:paraId="1FD44C33" w14:textId="77777777" w:rsidR="00A44151" w:rsidRPr="0023253B" w:rsidRDefault="00A44151" w:rsidP="00A44151">
      <w:pPr>
        <w:pStyle w:val="B3"/>
        <w:spacing w:line="276" w:lineRule="auto"/>
        <w:ind w:left="0" w:firstLine="0"/>
        <w:rPr>
          <w:rFonts w:eastAsiaTheme="minorHAnsi"/>
          <w:b/>
          <w:bCs/>
          <w:lang w:eastAsia="en-US"/>
        </w:rPr>
      </w:pPr>
      <w:r w:rsidRPr="0023253B">
        <w:rPr>
          <w:rFonts w:eastAsiaTheme="minorHAnsi"/>
          <w:b/>
          <w:bCs/>
          <w:i/>
          <w:iCs/>
          <w:lang w:eastAsia="en-US"/>
        </w:rPr>
        <w:t>Observation 6</w:t>
      </w:r>
      <w:r w:rsidRPr="0023253B">
        <w:rPr>
          <w:rFonts w:eastAsiaTheme="minorHAnsi"/>
          <w:b/>
          <w:bCs/>
          <w:lang w:eastAsia="en-US"/>
        </w:rPr>
        <w:t xml:space="preserve">: SSB based L1-RSRP report can be sent out earlier than CSI-RS based L1-RSRP. </w:t>
      </w:r>
    </w:p>
    <w:p w14:paraId="2E7C05C3" w14:textId="77777777" w:rsidR="00A44151" w:rsidRPr="0023253B" w:rsidRDefault="00A44151" w:rsidP="00A44151">
      <w:pPr>
        <w:pStyle w:val="B3"/>
        <w:spacing w:line="276" w:lineRule="auto"/>
        <w:ind w:left="0" w:firstLine="0"/>
        <w:rPr>
          <w:rFonts w:eastAsiaTheme="minorHAnsi"/>
          <w:b/>
          <w:bCs/>
          <w:lang w:eastAsia="en-US"/>
        </w:rPr>
      </w:pPr>
      <w:r w:rsidRPr="0023253B">
        <w:rPr>
          <w:rFonts w:eastAsiaTheme="minorHAnsi"/>
          <w:b/>
          <w:bCs/>
          <w:lang w:eastAsia="en-US"/>
        </w:rPr>
        <w:t>Proposal 5: If UE didn’t have available L3 result, L1-RSRP measurement can be performed during AGC, cell search step, then L1-RSRP report can be sent out earliest.</w:t>
      </w:r>
    </w:p>
    <w:p w14:paraId="013AE6C0" w14:textId="77777777" w:rsidR="00A44151" w:rsidRPr="0023253B" w:rsidRDefault="00A44151" w:rsidP="00A44151">
      <w:pPr>
        <w:pStyle w:val="B3"/>
        <w:ind w:left="0" w:firstLine="0"/>
        <w:rPr>
          <w:b/>
          <w:bCs/>
          <w:lang w:eastAsia="en-US"/>
        </w:rPr>
      </w:pPr>
      <w:r w:rsidRPr="0023253B">
        <w:rPr>
          <w:b/>
          <w:bCs/>
          <w:lang w:eastAsia="en-US"/>
        </w:rPr>
        <w:t xml:space="preserve">Proposal 6: Beam index and RSRP in L1 report can be derived by both fine beam </w:t>
      </w:r>
      <w:proofErr w:type="gramStart"/>
      <w:r w:rsidRPr="0023253B">
        <w:rPr>
          <w:b/>
          <w:bCs/>
          <w:lang w:eastAsia="en-US"/>
        </w:rPr>
        <w:t>or</w:t>
      </w:r>
      <w:proofErr w:type="gramEnd"/>
      <w:r w:rsidRPr="0023253B">
        <w:rPr>
          <w:b/>
          <w:bCs/>
          <w:lang w:eastAsia="en-US"/>
        </w:rPr>
        <w:t xml:space="preserve"> rough beam.</w:t>
      </w:r>
    </w:p>
    <w:p w14:paraId="2E3A4CF8" w14:textId="77777777" w:rsidR="00A44151" w:rsidRPr="0023253B" w:rsidRDefault="00A44151" w:rsidP="00A44151">
      <w:pPr>
        <w:rPr>
          <w:rFonts w:ascii="Times New Roman" w:eastAsia="DengXian" w:hAnsi="Times New Roman"/>
          <w:b/>
          <w:bCs/>
          <w:sz w:val="20"/>
          <w:szCs w:val="20"/>
        </w:rPr>
      </w:pPr>
      <w:r w:rsidRPr="0023253B">
        <w:rPr>
          <w:rFonts w:ascii="Times New Roman" w:eastAsia="DengXian" w:hAnsi="Times New Roman"/>
          <w:b/>
          <w:bCs/>
          <w:sz w:val="20"/>
          <w:szCs w:val="20"/>
        </w:rPr>
        <w:t>Proposal 7:</w:t>
      </w:r>
      <w:r w:rsidRPr="0023253B">
        <w:rPr>
          <w:rFonts w:ascii="Times New Roman" w:eastAsia="DengXian" w:hAnsi="Times New Roman"/>
          <w:sz w:val="20"/>
          <w:szCs w:val="20"/>
        </w:rPr>
        <w:t xml:space="preserve"> </w:t>
      </w:r>
      <w:r w:rsidRPr="0023253B">
        <w:rPr>
          <w:rFonts w:ascii="Times New Roman" w:eastAsia="DengXian" w:hAnsi="Times New Roman"/>
          <w:b/>
          <w:bCs/>
          <w:sz w:val="20"/>
          <w:szCs w:val="20"/>
        </w:rPr>
        <w:t>If beam index is obtained in cell search and AGC step, suggest not to reduce RX beam sweeping factor.</w:t>
      </w:r>
    </w:p>
    <w:p w14:paraId="61745C0D" w14:textId="77777777" w:rsidR="00332519" w:rsidRPr="0023253B" w:rsidRDefault="00332519" w:rsidP="00332519">
      <w:pPr>
        <w:pStyle w:val="Heading1"/>
        <w:numPr>
          <w:ilvl w:val="0"/>
          <w:numId w:val="1"/>
        </w:numPr>
        <w:rPr>
          <w:rFonts w:ascii="Times New Roman" w:hAnsi="Times New Roman"/>
        </w:rPr>
      </w:pPr>
      <w:r w:rsidRPr="0023253B">
        <w:rPr>
          <w:rFonts w:ascii="Times New Roman" w:hAnsi="Times New Roman"/>
        </w:rPr>
        <w:t xml:space="preserve">Reference </w:t>
      </w:r>
    </w:p>
    <w:p w14:paraId="47FC4719" w14:textId="74452206" w:rsidR="00332519" w:rsidRPr="0023253B" w:rsidRDefault="00332519" w:rsidP="00332519">
      <w:pPr>
        <w:rPr>
          <w:rFonts w:ascii="Times New Roman" w:eastAsia="DengXian" w:hAnsi="Times New Roman"/>
          <w:sz w:val="20"/>
          <w:szCs w:val="20"/>
        </w:rPr>
      </w:pPr>
      <w:r w:rsidRPr="0023253B">
        <w:rPr>
          <w:rFonts w:ascii="Times New Roman" w:eastAsia="DengXian" w:hAnsi="Times New Roman"/>
          <w:sz w:val="20"/>
          <w:szCs w:val="20"/>
        </w:rPr>
        <w:t xml:space="preserve">[1] </w:t>
      </w:r>
      <w:r w:rsidR="00FE5341" w:rsidRPr="0023253B">
        <w:rPr>
          <w:rFonts w:ascii="Times New Roman" w:eastAsia="DengXian" w:hAnsi="Times New Roman"/>
          <w:sz w:val="20"/>
          <w:szCs w:val="20"/>
        </w:rPr>
        <w:t>R4-2220440</w:t>
      </w:r>
      <w:r w:rsidRPr="0023253B">
        <w:rPr>
          <w:rFonts w:ascii="Times New Roman" w:eastAsia="DengXian" w:hAnsi="Times New Roman"/>
          <w:sz w:val="20"/>
          <w:szCs w:val="20"/>
        </w:rPr>
        <w:t xml:space="preserve">, </w:t>
      </w:r>
      <w:r w:rsidR="00FE5341" w:rsidRPr="0023253B">
        <w:rPr>
          <w:rFonts w:ascii="Times New Roman" w:eastAsia="DengXian" w:hAnsi="Times New Roman"/>
          <w:sz w:val="20"/>
          <w:szCs w:val="20"/>
        </w:rPr>
        <w:t>WF on Even Further RRM enhancement for NR and MR-DC – Part 1</w:t>
      </w:r>
      <w:r w:rsidRPr="0023253B">
        <w:rPr>
          <w:rFonts w:ascii="Times New Roman" w:eastAsia="DengXian" w:hAnsi="Times New Roman"/>
          <w:sz w:val="20"/>
          <w:szCs w:val="20"/>
        </w:rPr>
        <w:t>, Apple</w:t>
      </w:r>
    </w:p>
    <w:p w14:paraId="256B84BA" w14:textId="77777777" w:rsidR="00332519" w:rsidRPr="0023253B" w:rsidRDefault="00332519" w:rsidP="00332519">
      <w:pPr>
        <w:rPr>
          <w:rFonts w:ascii="Times New Roman" w:hAnsi="Times New Roman"/>
        </w:rPr>
      </w:pPr>
    </w:p>
    <w:p w14:paraId="28CF9DC0" w14:textId="77777777" w:rsidR="00332519" w:rsidRPr="0023253B" w:rsidRDefault="00332519" w:rsidP="00332519">
      <w:pPr>
        <w:rPr>
          <w:rFonts w:ascii="Times New Roman" w:hAnsi="Times New Roman"/>
          <w:b/>
          <w:bCs/>
          <w:sz w:val="20"/>
          <w:szCs w:val="20"/>
          <w:lang w:eastAsia="en-US"/>
        </w:rPr>
      </w:pPr>
    </w:p>
    <w:p w14:paraId="4DCE4974" w14:textId="77777777" w:rsidR="00725BA3" w:rsidRPr="0023253B" w:rsidRDefault="00725BA3">
      <w:pPr>
        <w:rPr>
          <w:rFonts w:ascii="Times New Roman" w:hAnsi="Times New Roman"/>
        </w:rPr>
      </w:pPr>
    </w:p>
    <w:sectPr w:rsidR="00725BA3" w:rsidRPr="002325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F313D"/>
    <w:multiLevelType w:val="hybridMultilevel"/>
    <w:tmpl w:val="E05E0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F7FDF"/>
    <w:multiLevelType w:val="multilevel"/>
    <w:tmpl w:val="C3121CE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D66EFF"/>
    <w:multiLevelType w:val="hybridMultilevel"/>
    <w:tmpl w:val="8B723320"/>
    <w:lvl w:ilvl="0" w:tplc="820ED12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0173D4"/>
    <w:multiLevelType w:val="hybridMultilevel"/>
    <w:tmpl w:val="A0D47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35486A"/>
    <w:multiLevelType w:val="hybridMultilevel"/>
    <w:tmpl w:val="8FECF4B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D4595"/>
    <w:multiLevelType w:val="hybridMultilevel"/>
    <w:tmpl w:val="B1F0D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D1FCF"/>
    <w:multiLevelType w:val="hybridMultilevel"/>
    <w:tmpl w:val="F674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07CEBDA2"/>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7DAEF5E8">
      <w:start w:val="2"/>
      <w:numFmt w:val="bullet"/>
      <w:lvlText w:val="-"/>
      <w:lvlJc w:val="left"/>
      <w:pPr>
        <w:ind w:left="900" w:hanging="360"/>
      </w:pPr>
      <w:rPr>
        <w:rFonts w:ascii="Times New Roman" w:eastAsiaTheme="minorHAnsi"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 w15:restartNumberingAfterBreak="0">
    <w:nsid w:val="5F116959"/>
    <w:multiLevelType w:val="hybridMultilevel"/>
    <w:tmpl w:val="91C843DE"/>
    <w:lvl w:ilvl="0" w:tplc="AAFC2546">
      <w:start w:val="2"/>
      <w:numFmt w:val="bullet"/>
      <w:lvlText w:val="-"/>
      <w:lvlJc w:val="left"/>
      <w:pPr>
        <w:ind w:left="1170" w:hanging="360"/>
      </w:pPr>
      <w:rPr>
        <w:rFonts w:ascii="Calibri" w:eastAsia="SimSun" w:hAnsi="Calibri" w:cs="Calibri"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6043456D"/>
    <w:multiLevelType w:val="hybridMultilevel"/>
    <w:tmpl w:val="AE743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ED1D38"/>
    <w:multiLevelType w:val="hybridMultilevel"/>
    <w:tmpl w:val="6DE09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8C72DB3"/>
    <w:multiLevelType w:val="hybridMultilevel"/>
    <w:tmpl w:val="6DE09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2F0B42"/>
    <w:multiLevelType w:val="hybridMultilevel"/>
    <w:tmpl w:val="F674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BB0DA5"/>
    <w:multiLevelType w:val="hybridMultilevel"/>
    <w:tmpl w:val="6DE09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2"/>
  </w:num>
  <w:num w:numId="5">
    <w:abstractNumId w:val="5"/>
  </w:num>
  <w:num w:numId="6">
    <w:abstractNumId w:val="3"/>
  </w:num>
  <w:num w:numId="7">
    <w:abstractNumId w:val="10"/>
  </w:num>
  <w:num w:numId="8">
    <w:abstractNumId w:val="14"/>
  </w:num>
  <w:num w:numId="9">
    <w:abstractNumId w:val="8"/>
  </w:num>
  <w:num w:numId="10">
    <w:abstractNumId w:val="0"/>
  </w:num>
  <w:num w:numId="11">
    <w:abstractNumId w:val="6"/>
  </w:num>
  <w:num w:numId="12">
    <w:abstractNumId w:val="13"/>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519"/>
    <w:rsid w:val="00001182"/>
    <w:rsid w:val="000034B0"/>
    <w:rsid w:val="00004D21"/>
    <w:rsid w:val="00011DE6"/>
    <w:rsid w:val="00023D2B"/>
    <w:rsid w:val="00031DA7"/>
    <w:rsid w:val="000420C1"/>
    <w:rsid w:val="0004331E"/>
    <w:rsid w:val="00051EB2"/>
    <w:rsid w:val="000522D4"/>
    <w:rsid w:val="00055451"/>
    <w:rsid w:val="00057C4E"/>
    <w:rsid w:val="00093E1B"/>
    <w:rsid w:val="0009648D"/>
    <w:rsid w:val="000B1E76"/>
    <w:rsid w:val="000B3C7E"/>
    <w:rsid w:val="000B7899"/>
    <w:rsid w:val="000C0727"/>
    <w:rsid w:val="000D7069"/>
    <w:rsid w:val="000E2C79"/>
    <w:rsid w:val="00103A31"/>
    <w:rsid w:val="00104DFD"/>
    <w:rsid w:val="00105569"/>
    <w:rsid w:val="00115594"/>
    <w:rsid w:val="00123053"/>
    <w:rsid w:val="00127C0B"/>
    <w:rsid w:val="00154FD8"/>
    <w:rsid w:val="00156753"/>
    <w:rsid w:val="0016226A"/>
    <w:rsid w:val="001655DF"/>
    <w:rsid w:val="001735CF"/>
    <w:rsid w:val="0017480D"/>
    <w:rsid w:val="001753D7"/>
    <w:rsid w:val="00176021"/>
    <w:rsid w:val="00192BC9"/>
    <w:rsid w:val="001A4598"/>
    <w:rsid w:val="001B0C89"/>
    <w:rsid w:val="001B1109"/>
    <w:rsid w:val="001B18E4"/>
    <w:rsid w:val="001B2AF8"/>
    <w:rsid w:val="001B71A4"/>
    <w:rsid w:val="001C5559"/>
    <w:rsid w:val="001F2E1B"/>
    <w:rsid w:val="001F2E86"/>
    <w:rsid w:val="00202B99"/>
    <w:rsid w:val="00225C20"/>
    <w:rsid w:val="0023253B"/>
    <w:rsid w:val="00235AAE"/>
    <w:rsid w:val="00236200"/>
    <w:rsid w:val="00244EFF"/>
    <w:rsid w:val="00245417"/>
    <w:rsid w:val="00253919"/>
    <w:rsid w:val="00260612"/>
    <w:rsid w:val="0026291C"/>
    <w:rsid w:val="002636D0"/>
    <w:rsid w:val="002708CC"/>
    <w:rsid w:val="002735BF"/>
    <w:rsid w:val="0028412C"/>
    <w:rsid w:val="00294E3D"/>
    <w:rsid w:val="00295FE4"/>
    <w:rsid w:val="002A326A"/>
    <w:rsid w:val="002B2C83"/>
    <w:rsid w:val="002C03A7"/>
    <w:rsid w:val="002C3744"/>
    <w:rsid w:val="002D5E3A"/>
    <w:rsid w:val="002D6901"/>
    <w:rsid w:val="002D72FF"/>
    <w:rsid w:val="002D76DD"/>
    <w:rsid w:val="002E31C7"/>
    <w:rsid w:val="002F3F31"/>
    <w:rsid w:val="00300C1A"/>
    <w:rsid w:val="00304E69"/>
    <w:rsid w:val="003202D3"/>
    <w:rsid w:val="0032093B"/>
    <w:rsid w:val="003309EF"/>
    <w:rsid w:val="00332519"/>
    <w:rsid w:val="00340CF6"/>
    <w:rsid w:val="00343645"/>
    <w:rsid w:val="003472BE"/>
    <w:rsid w:val="0035117C"/>
    <w:rsid w:val="0035704F"/>
    <w:rsid w:val="003628B3"/>
    <w:rsid w:val="003670EE"/>
    <w:rsid w:val="00374D9A"/>
    <w:rsid w:val="003837E6"/>
    <w:rsid w:val="00384015"/>
    <w:rsid w:val="00386A2A"/>
    <w:rsid w:val="00396203"/>
    <w:rsid w:val="00397E95"/>
    <w:rsid w:val="003A0DF4"/>
    <w:rsid w:val="003A45FF"/>
    <w:rsid w:val="003A4E88"/>
    <w:rsid w:val="003A7BD8"/>
    <w:rsid w:val="003C2219"/>
    <w:rsid w:val="003C379E"/>
    <w:rsid w:val="003C5AF3"/>
    <w:rsid w:val="003C69A3"/>
    <w:rsid w:val="003D182E"/>
    <w:rsid w:val="003D4766"/>
    <w:rsid w:val="003D6EAE"/>
    <w:rsid w:val="003E32BD"/>
    <w:rsid w:val="0040023E"/>
    <w:rsid w:val="00401F60"/>
    <w:rsid w:val="00403729"/>
    <w:rsid w:val="0040730D"/>
    <w:rsid w:val="0041472F"/>
    <w:rsid w:val="00414993"/>
    <w:rsid w:val="00415195"/>
    <w:rsid w:val="00416799"/>
    <w:rsid w:val="00421FDE"/>
    <w:rsid w:val="00427E64"/>
    <w:rsid w:val="00432528"/>
    <w:rsid w:val="004326C2"/>
    <w:rsid w:val="00437E90"/>
    <w:rsid w:val="00440D16"/>
    <w:rsid w:val="00450D96"/>
    <w:rsid w:val="00461F55"/>
    <w:rsid w:val="00462F12"/>
    <w:rsid w:val="004700BE"/>
    <w:rsid w:val="00470336"/>
    <w:rsid w:val="004719AE"/>
    <w:rsid w:val="004828C0"/>
    <w:rsid w:val="00483D47"/>
    <w:rsid w:val="004A21FB"/>
    <w:rsid w:val="004A236A"/>
    <w:rsid w:val="004A61D8"/>
    <w:rsid w:val="004B1FB6"/>
    <w:rsid w:val="004B79A1"/>
    <w:rsid w:val="004D182C"/>
    <w:rsid w:val="004D5EB5"/>
    <w:rsid w:val="004E1031"/>
    <w:rsid w:val="004F3A2D"/>
    <w:rsid w:val="00505807"/>
    <w:rsid w:val="005170EE"/>
    <w:rsid w:val="00523BB3"/>
    <w:rsid w:val="005363C2"/>
    <w:rsid w:val="005373EE"/>
    <w:rsid w:val="00540AD0"/>
    <w:rsid w:val="00540BF5"/>
    <w:rsid w:val="00547F33"/>
    <w:rsid w:val="005520CD"/>
    <w:rsid w:val="00556FCC"/>
    <w:rsid w:val="00563C25"/>
    <w:rsid w:val="00563E11"/>
    <w:rsid w:val="00571D7C"/>
    <w:rsid w:val="005747A3"/>
    <w:rsid w:val="0058471E"/>
    <w:rsid w:val="00585085"/>
    <w:rsid w:val="005856AB"/>
    <w:rsid w:val="005859E3"/>
    <w:rsid w:val="00587E05"/>
    <w:rsid w:val="00597054"/>
    <w:rsid w:val="005B7CA1"/>
    <w:rsid w:val="005D2FE3"/>
    <w:rsid w:val="005D57B1"/>
    <w:rsid w:val="005D64E4"/>
    <w:rsid w:val="005E360E"/>
    <w:rsid w:val="005E3C64"/>
    <w:rsid w:val="005E3C84"/>
    <w:rsid w:val="005E54A1"/>
    <w:rsid w:val="005F07CB"/>
    <w:rsid w:val="00601DD9"/>
    <w:rsid w:val="00606C4E"/>
    <w:rsid w:val="00611049"/>
    <w:rsid w:val="006119AD"/>
    <w:rsid w:val="006168A2"/>
    <w:rsid w:val="00623DF3"/>
    <w:rsid w:val="00625BF8"/>
    <w:rsid w:val="006271D2"/>
    <w:rsid w:val="0063270C"/>
    <w:rsid w:val="0064404A"/>
    <w:rsid w:val="00667817"/>
    <w:rsid w:val="00670D70"/>
    <w:rsid w:val="0067490C"/>
    <w:rsid w:val="00692350"/>
    <w:rsid w:val="00693086"/>
    <w:rsid w:val="00693616"/>
    <w:rsid w:val="006A0A01"/>
    <w:rsid w:val="006A44CD"/>
    <w:rsid w:val="006B051C"/>
    <w:rsid w:val="006D4E13"/>
    <w:rsid w:val="006E2199"/>
    <w:rsid w:val="006E2C86"/>
    <w:rsid w:val="006E67A9"/>
    <w:rsid w:val="006F32D8"/>
    <w:rsid w:val="006F4FC3"/>
    <w:rsid w:val="0071304C"/>
    <w:rsid w:val="00717165"/>
    <w:rsid w:val="00721FE8"/>
    <w:rsid w:val="00722F4A"/>
    <w:rsid w:val="00725BA3"/>
    <w:rsid w:val="00726804"/>
    <w:rsid w:val="007349C1"/>
    <w:rsid w:val="00746AC1"/>
    <w:rsid w:val="007558DA"/>
    <w:rsid w:val="0075637B"/>
    <w:rsid w:val="007770B7"/>
    <w:rsid w:val="00785D85"/>
    <w:rsid w:val="00786DD8"/>
    <w:rsid w:val="00796F52"/>
    <w:rsid w:val="007972E6"/>
    <w:rsid w:val="00797BF3"/>
    <w:rsid w:val="007A6898"/>
    <w:rsid w:val="007B3117"/>
    <w:rsid w:val="007B45FA"/>
    <w:rsid w:val="007C39F0"/>
    <w:rsid w:val="007C655C"/>
    <w:rsid w:val="007D67D3"/>
    <w:rsid w:val="007E39D5"/>
    <w:rsid w:val="007E7D85"/>
    <w:rsid w:val="0080011A"/>
    <w:rsid w:val="00813103"/>
    <w:rsid w:val="008153D9"/>
    <w:rsid w:val="008179DB"/>
    <w:rsid w:val="0082630F"/>
    <w:rsid w:val="00833AFD"/>
    <w:rsid w:val="00836D91"/>
    <w:rsid w:val="00841B46"/>
    <w:rsid w:val="00841DC4"/>
    <w:rsid w:val="00856629"/>
    <w:rsid w:val="008636EE"/>
    <w:rsid w:val="00864A00"/>
    <w:rsid w:val="00867284"/>
    <w:rsid w:val="00873561"/>
    <w:rsid w:val="0088702B"/>
    <w:rsid w:val="00887134"/>
    <w:rsid w:val="00887583"/>
    <w:rsid w:val="008879D7"/>
    <w:rsid w:val="00891BAA"/>
    <w:rsid w:val="00892575"/>
    <w:rsid w:val="0089632F"/>
    <w:rsid w:val="008A4142"/>
    <w:rsid w:val="008A4FC6"/>
    <w:rsid w:val="008A5A5C"/>
    <w:rsid w:val="008A60D5"/>
    <w:rsid w:val="008B1879"/>
    <w:rsid w:val="008B70E8"/>
    <w:rsid w:val="008C0AFC"/>
    <w:rsid w:val="008C69AC"/>
    <w:rsid w:val="008D3B78"/>
    <w:rsid w:val="008E5E88"/>
    <w:rsid w:val="008F1264"/>
    <w:rsid w:val="008F7FB7"/>
    <w:rsid w:val="00900929"/>
    <w:rsid w:val="00903CF9"/>
    <w:rsid w:val="009045E0"/>
    <w:rsid w:val="00914C1A"/>
    <w:rsid w:val="00925482"/>
    <w:rsid w:val="009273BA"/>
    <w:rsid w:val="00937D9E"/>
    <w:rsid w:val="0094013D"/>
    <w:rsid w:val="00944246"/>
    <w:rsid w:val="00961B96"/>
    <w:rsid w:val="00962677"/>
    <w:rsid w:val="00964BFD"/>
    <w:rsid w:val="0097213D"/>
    <w:rsid w:val="00974EE3"/>
    <w:rsid w:val="00975A21"/>
    <w:rsid w:val="00976152"/>
    <w:rsid w:val="0098196A"/>
    <w:rsid w:val="00983195"/>
    <w:rsid w:val="009935B6"/>
    <w:rsid w:val="0099513B"/>
    <w:rsid w:val="009A24C1"/>
    <w:rsid w:val="009A4E97"/>
    <w:rsid w:val="009A5A34"/>
    <w:rsid w:val="009A6B69"/>
    <w:rsid w:val="009C0470"/>
    <w:rsid w:val="009C11C9"/>
    <w:rsid w:val="009D54A0"/>
    <w:rsid w:val="009E7542"/>
    <w:rsid w:val="009E7CEA"/>
    <w:rsid w:val="009F3767"/>
    <w:rsid w:val="00A10CBE"/>
    <w:rsid w:val="00A126EB"/>
    <w:rsid w:val="00A14247"/>
    <w:rsid w:val="00A14EBE"/>
    <w:rsid w:val="00A15548"/>
    <w:rsid w:val="00A176E3"/>
    <w:rsid w:val="00A26516"/>
    <w:rsid w:val="00A31F09"/>
    <w:rsid w:val="00A32E68"/>
    <w:rsid w:val="00A41D21"/>
    <w:rsid w:val="00A44151"/>
    <w:rsid w:val="00A46B3B"/>
    <w:rsid w:val="00A47438"/>
    <w:rsid w:val="00A721E3"/>
    <w:rsid w:val="00A76809"/>
    <w:rsid w:val="00A83C0C"/>
    <w:rsid w:val="00A87F09"/>
    <w:rsid w:val="00AA65F1"/>
    <w:rsid w:val="00AB7B7E"/>
    <w:rsid w:val="00AC1817"/>
    <w:rsid w:val="00AC6AA5"/>
    <w:rsid w:val="00AC7AFE"/>
    <w:rsid w:val="00AE1953"/>
    <w:rsid w:val="00AE2356"/>
    <w:rsid w:val="00AF0E71"/>
    <w:rsid w:val="00B11577"/>
    <w:rsid w:val="00B13391"/>
    <w:rsid w:val="00B278D2"/>
    <w:rsid w:val="00B44702"/>
    <w:rsid w:val="00B522FD"/>
    <w:rsid w:val="00B55F67"/>
    <w:rsid w:val="00B70EFF"/>
    <w:rsid w:val="00B72084"/>
    <w:rsid w:val="00B77332"/>
    <w:rsid w:val="00B83796"/>
    <w:rsid w:val="00B855F1"/>
    <w:rsid w:val="00B977AB"/>
    <w:rsid w:val="00BB5ADC"/>
    <w:rsid w:val="00BC4EC1"/>
    <w:rsid w:val="00BC639D"/>
    <w:rsid w:val="00BD7260"/>
    <w:rsid w:val="00BE2B9D"/>
    <w:rsid w:val="00BE5DAA"/>
    <w:rsid w:val="00BF50C8"/>
    <w:rsid w:val="00C052BB"/>
    <w:rsid w:val="00C13FDB"/>
    <w:rsid w:val="00C254B9"/>
    <w:rsid w:val="00C26D68"/>
    <w:rsid w:val="00C27C8C"/>
    <w:rsid w:val="00C27EA6"/>
    <w:rsid w:val="00C41079"/>
    <w:rsid w:val="00C453B9"/>
    <w:rsid w:val="00C62246"/>
    <w:rsid w:val="00C62D93"/>
    <w:rsid w:val="00C65A16"/>
    <w:rsid w:val="00C7158E"/>
    <w:rsid w:val="00C71F43"/>
    <w:rsid w:val="00C76F44"/>
    <w:rsid w:val="00C82247"/>
    <w:rsid w:val="00C82F85"/>
    <w:rsid w:val="00C87568"/>
    <w:rsid w:val="00C90B98"/>
    <w:rsid w:val="00CB001C"/>
    <w:rsid w:val="00CB075B"/>
    <w:rsid w:val="00CB3B4D"/>
    <w:rsid w:val="00CB7752"/>
    <w:rsid w:val="00CC4710"/>
    <w:rsid w:val="00CE45E3"/>
    <w:rsid w:val="00CF44CB"/>
    <w:rsid w:val="00CF7314"/>
    <w:rsid w:val="00D011AD"/>
    <w:rsid w:val="00D019FB"/>
    <w:rsid w:val="00D04B92"/>
    <w:rsid w:val="00D117D2"/>
    <w:rsid w:val="00D21660"/>
    <w:rsid w:val="00D224A6"/>
    <w:rsid w:val="00D23FB0"/>
    <w:rsid w:val="00D25512"/>
    <w:rsid w:val="00D3553F"/>
    <w:rsid w:val="00D4102A"/>
    <w:rsid w:val="00D4479C"/>
    <w:rsid w:val="00D578ED"/>
    <w:rsid w:val="00D66363"/>
    <w:rsid w:val="00D72BB0"/>
    <w:rsid w:val="00D86C88"/>
    <w:rsid w:val="00D93369"/>
    <w:rsid w:val="00DA5CA4"/>
    <w:rsid w:val="00DA6D8E"/>
    <w:rsid w:val="00DB1E57"/>
    <w:rsid w:val="00DB3662"/>
    <w:rsid w:val="00DB3D2B"/>
    <w:rsid w:val="00DB643F"/>
    <w:rsid w:val="00DB6C1C"/>
    <w:rsid w:val="00DC52D3"/>
    <w:rsid w:val="00DC5BD1"/>
    <w:rsid w:val="00DD00B7"/>
    <w:rsid w:val="00DD36C2"/>
    <w:rsid w:val="00DD67CE"/>
    <w:rsid w:val="00DE0063"/>
    <w:rsid w:val="00DE4B64"/>
    <w:rsid w:val="00DF369A"/>
    <w:rsid w:val="00DF6C39"/>
    <w:rsid w:val="00E01A36"/>
    <w:rsid w:val="00E13E59"/>
    <w:rsid w:val="00E165DE"/>
    <w:rsid w:val="00E174B3"/>
    <w:rsid w:val="00E22DC5"/>
    <w:rsid w:val="00E362F6"/>
    <w:rsid w:val="00E548D7"/>
    <w:rsid w:val="00E57FA5"/>
    <w:rsid w:val="00E72405"/>
    <w:rsid w:val="00E91ADF"/>
    <w:rsid w:val="00EB42D6"/>
    <w:rsid w:val="00ED261F"/>
    <w:rsid w:val="00ED438F"/>
    <w:rsid w:val="00ED453B"/>
    <w:rsid w:val="00EF42C6"/>
    <w:rsid w:val="00EF5146"/>
    <w:rsid w:val="00F10466"/>
    <w:rsid w:val="00F158F8"/>
    <w:rsid w:val="00F159B1"/>
    <w:rsid w:val="00F15F84"/>
    <w:rsid w:val="00F242A5"/>
    <w:rsid w:val="00F31BA0"/>
    <w:rsid w:val="00F3269E"/>
    <w:rsid w:val="00F33FAA"/>
    <w:rsid w:val="00F421F3"/>
    <w:rsid w:val="00F459D3"/>
    <w:rsid w:val="00F5672B"/>
    <w:rsid w:val="00F60492"/>
    <w:rsid w:val="00F714A2"/>
    <w:rsid w:val="00F73118"/>
    <w:rsid w:val="00F80A2A"/>
    <w:rsid w:val="00F80A3B"/>
    <w:rsid w:val="00F83D79"/>
    <w:rsid w:val="00F9381B"/>
    <w:rsid w:val="00FB1161"/>
    <w:rsid w:val="00FC0477"/>
    <w:rsid w:val="00FD1198"/>
    <w:rsid w:val="00FD2A9D"/>
    <w:rsid w:val="00FD5662"/>
    <w:rsid w:val="00FE1147"/>
    <w:rsid w:val="00FE5341"/>
    <w:rsid w:val="00FF3F1C"/>
    <w:rsid w:val="00FF4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E81CB"/>
  <w15:chartTrackingRefBased/>
  <w15:docId w15:val="{6679A41F-4539-4CE0-911C-768E76FD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519"/>
    <w:pPr>
      <w:spacing w:after="200" w:line="276" w:lineRule="auto"/>
    </w:pPr>
    <w:rPr>
      <w:rFonts w:ascii="Calibri" w:hAnsi="Calibri" w:cs="Times New Roman"/>
      <w:lang w:eastAsia="zh-CN"/>
    </w:rPr>
  </w:style>
  <w:style w:type="paragraph" w:styleId="Heading1">
    <w:name w:val="heading 1"/>
    <w:aliases w:val="H1,h1,Heading 1 3GPP"/>
    <w:next w:val="Normal"/>
    <w:link w:val="Heading1Char"/>
    <w:qFormat/>
    <w:rsid w:val="003325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Heading2">
    <w:name w:val="heading 2"/>
    <w:basedOn w:val="Normal"/>
    <w:next w:val="Normal"/>
    <w:link w:val="Heading2Char"/>
    <w:unhideWhenUsed/>
    <w:qFormat/>
    <w:rsid w:val="003325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82F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32519"/>
    <w:rPr>
      <w:rFonts w:ascii="Arial" w:eastAsia="SimSun" w:hAnsi="Arial" w:cs="Times New Roman"/>
      <w:sz w:val="36"/>
      <w:szCs w:val="20"/>
      <w:lang w:val="en-GB"/>
    </w:rPr>
  </w:style>
  <w:style w:type="character" w:customStyle="1" w:styleId="Heading2Char">
    <w:name w:val="Heading 2 Char"/>
    <w:basedOn w:val="DefaultParagraphFont"/>
    <w:link w:val="Heading2"/>
    <w:rsid w:val="00332519"/>
    <w:rPr>
      <w:rFonts w:asciiTheme="majorHAnsi" w:eastAsiaTheme="majorEastAsia" w:hAnsiTheme="majorHAnsi" w:cstheme="majorBidi"/>
      <w:color w:val="2F5496" w:themeColor="accent1" w:themeShade="BF"/>
      <w:sz w:val="26"/>
      <w:szCs w:val="26"/>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33251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32519"/>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332519"/>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332519"/>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332519"/>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332519"/>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332519"/>
    <w:rPr>
      <w:rFonts w:eastAsiaTheme="minorEastAsia"/>
      <w:sz w:val="20"/>
      <w:szCs w:val="20"/>
      <w:lang w:val="en-GB"/>
    </w:rPr>
  </w:style>
  <w:style w:type="paragraph" w:customStyle="1" w:styleId="B2">
    <w:name w:val="B2"/>
    <w:basedOn w:val="List2"/>
    <w:link w:val="B2Char"/>
    <w:qFormat/>
    <w:rsid w:val="00332519"/>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332519"/>
    <w:rPr>
      <w:rFonts w:ascii="Times New Roman" w:eastAsiaTheme="minorEastAsia" w:hAnsi="Times New Roman" w:cs="Times New Roman"/>
      <w:sz w:val="20"/>
      <w:szCs w:val="20"/>
      <w:lang w:val="en-GB"/>
    </w:rPr>
  </w:style>
  <w:style w:type="paragraph" w:customStyle="1" w:styleId="CRCoverPage">
    <w:name w:val="CR Cover Page"/>
    <w:link w:val="CRCoverPageChar"/>
    <w:qFormat/>
    <w:rsid w:val="00332519"/>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332519"/>
    <w:rPr>
      <w:rFonts w:ascii="Arial" w:eastAsiaTheme="minorEastAsia" w:hAnsi="Arial" w:cs="Times New Roman"/>
      <w:sz w:val="20"/>
      <w:szCs w:val="20"/>
      <w:lang w:val="en-GB"/>
    </w:rPr>
  </w:style>
  <w:style w:type="paragraph" w:customStyle="1" w:styleId="B3">
    <w:name w:val="B3"/>
    <w:basedOn w:val="List3"/>
    <w:link w:val="B3Char"/>
    <w:rsid w:val="0033251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en-GB"/>
    </w:rPr>
  </w:style>
  <w:style w:type="character" w:customStyle="1" w:styleId="B3Char">
    <w:name w:val="B3 Char"/>
    <w:link w:val="B3"/>
    <w:qFormat/>
    <w:locked/>
    <w:rsid w:val="003325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2519"/>
    <w:pPr>
      <w:ind w:left="360" w:hanging="360"/>
      <w:contextualSpacing/>
    </w:pPr>
  </w:style>
  <w:style w:type="paragraph" w:styleId="List2">
    <w:name w:val="List 2"/>
    <w:basedOn w:val="Normal"/>
    <w:uiPriority w:val="99"/>
    <w:semiHidden/>
    <w:unhideWhenUsed/>
    <w:rsid w:val="00332519"/>
    <w:pPr>
      <w:ind w:left="720" w:hanging="360"/>
      <w:contextualSpacing/>
    </w:pPr>
  </w:style>
  <w:style w:type="paragraph" w:styleId="List3">
    <w:name w:val="List 3"/>
    <w:basedOn w:val="Normal"/>
    <w:uiPriority w:val="99"/>
    <w:semiHidden/>
    <w:unhideWhenUsed/>
    <w:rsid w:val="00332519"/>
    <w:pPr>
      <w:ind w:left="1080" w:hanging="360"/>
      <w:contextualSpacing/>
    </w:pPr>
  </w:style>
  <w:style w:type="character" w:customStyle="1" w:styleId="Heading3Char">
    <w:name w:val="Heading 3 Char"/>
    <w:basedOn w:val="DefaultParagraphFont"/>
    <w:link w:val="Heading3"/>
    <w:uiPriority w:val="9"/>
    <w:semiHidden/>
    <w:rsid w:val="00C82F85"/>
    <w:rPr>
      <w:rFonts w:asciiTheme="majorHAnsi" w:eastAsiaTheme="majorEastAsia" w:hAnsiTheme="majorHAnsi" w:cstheme="majorBidi"/>
      <w:color w:val="1F3763"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766CA-DA6F-493E-9ADE-6A8E7326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19</cp:revision>
  <dcterms:created xsi:type="dcterms:W3CDTF">2023-02-17T04:02:00Z</dcterms:created>
  <dcterms:modified xsi:type="dcterms:W3CDTF">2023-02-17T07:44:00Z</dcterms:modified>
</cp:coreProperties>
</file>