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0C1D1984"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0255D">
        <w:rPr>
          <w:rFonts w:ascii="Arial" w:hAnsi="Arial" w:cs="Arial"/>
          <w:sz w:val="28"/>
        </w:rPr>
        <w:t>10</w:t>
      </w:r>
      <w:r w:rsidR="00D35404">
        <w:rPr>
          <w:rFonts w:ascii="Arial" w:hAnsi="Arial" w:cs="Arial"/>
          <w:sz w:val="28"/>
        </w:rPr>
        <w:t>6</w:t>
      </w:r>
      <w:r w:rsidRPr="00E77857">
        <w:rPr>
          <w:rFonts w:ascii="Arial" w:hAnsi="Arial" w:cs="Arial"/>
          <w:sz w:val="28"/>
        </w:rPr>
        <w:tab/>
        <w:t>R4-</w:t>
      </w:r>
      <w:r>
        <w:rPr>
          <w:rFonts w:ascii="Arial" w:hAnsi="Arial" w:cs="Arial"/>
          <w:sz w:val="28"/>
        </w:rPr>
        <w:t>2</w:t>
      </w:r>
      <w:r w:rsidR="00D35404">
        <w:rPr>
          <w:rFonts w:ascii="Arial" w:hAnsi="Arial" w:cs="Arial"/>
          <w:sz w:val="28"/>
        </w:rPr>
        <w:t>300</w:t>
      </w:r>
      <w:r w:rsidR="00FB60ED">
        <w:rPr>
          <w:rFonts w:ascii="Arial" w:hAnsi="Arial" w:cs="Arial"/>
          <w:sz w:val="28"/>
        </w:rPr>
        <w:t>197</w:t>
      </w:r>
    </w:p>
    <w:p w14:paraId="51C9EA69" w14:textId="3DCA47B9" w:rsidR="00155C9B" w:rsidRPr="00E77857" w:rsidRDefault="00D35404" w:rsidP="00155C9B">
      <w:pPr>
        <w:tabs>
          <w:tab w:val="right" w:pos="9781"/>
        </w:tabs>
        <w:rPr>
          <w:rFonts w:ascii="Arial" w:hAnsi="Arial" w:cs="Arial"/>
          <w:sz w:val="28"/>
        </w:rPr>
      </w:pPr>
      <w:r>
        <w:rPr>
          <w:rFonts w:ascii="Arial" w:hAnsi="Arial" w:cs="Arial"/>
          <w:sz w:val="28"/>
        </w:rPr>
        <w:t>Athens</w:t>
      </w:r>
      <w:r w:rsidR="0080255D">
        <w:rPr>
          <w:rFonts w:ascii="Arial" w:hAnsi="Arial" w:cs="Arial"/>
          <w:sz w:val="28"/>
        </w:rPr>
        <w:t xml:space="preserve">, </w:t>
      </w:r>
      <w:r>
        <w:rPr>
          <w:rFonts w:ascii="Arial" w:hAnsi="Arial" w:cs="Arial"/>
          <w:sz w:val="28"/>
        </w:rPr>
        <w:t>Greece</w:t>
      </w:r>
      <w:r w:rsidR="00155C9B" w:rsidRPr="00034F99">
        <w:rPr>
          <w:rFonts w:ascii="Arial" w:hAnsi="Arial" w:cs="Arial"/>
          <w:sz w:val="28"/>
        </w:rPr>
        <w:t xml:space="preserve">, </w:t>
      </w:r>
      <w:r w:rsidRPr="00D35404">
        <w:rPr>
          <w:rFonts w:ascii="Arial" w:hAnsi="Arial" w:cs="Arial"/>
          <w:sz w:val="28"/>
        </w:rPr>
        <w:t>February 27 – March 3, 202</w:t>
      </w:r>
      <w:r>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002102AD"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35404">
        <w:rPr>
          <w:rFonts w:ascii="Arial" w:hAnsi="Arial"/>
          <w:b/>
          <w:lang w:val="en-GB"/>
        </w:rPr>
        <w:t>9</w:t>
      </w:r>
      <w:r w:rsidR="0080255D">
        <w:rPr>
          <w:rFonts w:ascii="Arial" w:hAnsi="Arial"/>
          <w:b/>
          <w:lang w:val="en-GB"/>
        </w:rPr>
        <w:t>.</w:t>
      </w:r>
      <w:r w:rsidR="00D35404">
        <w:rPr>
          <w:rFonts w:ascii="Arial" w:hAnsi="Arial"/>
          <w:b/>
          <w:lang w:val="en-GB"/>
        </w:rPr>
        <w:t>14</w:t>
      </w:r>
      <w:r>
        <w:rPr>
          <w:rFonts w:ascii="Arial" w:hAnsi="Arial"/>
          <w:b/>
          <w:lang w:val="en-GB"/>
        </w:rPr>
        <w:t>.</w:t>
      </w:r>
      <w:r w:rsidR="00D35404">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87831F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35404">
        <w:rPr>
          <w:rFonts w:ascii="Arial" w:hAnsi="Arial" w:cs="Arial"/>
          <w:b/>
        </w:rPr>
        <w:t>W</w:t>
      </w:r>
      <w:r w:rsidR="00D35404" w:rsidRPr="00D35404">
        <w:rPr>
          <w:rFonts w:ascii="Arial" w:hAnsi="Arial" w:cs="Arial"/>
          <w:b/>
        </w:rPr>
        <w:t xml:space="preserve">ork plan </w:t>
      </w:r>
      <w:r w:rsidR="00D35404">
        <w:rPr>
          <w:rFonts w:ascii="Arial" w:hAnsi="Arial" w:cs="Arial"/>
          <w:b/>
        </w:rPr>
        <w:t xml:space="preserve">for </w:t>
      </w:r>
      <w:r w:rsidR="00D35404" w:rsidRPr="00D35404">
        <w:rPr>
          <w:rFonts w:ascii="Arial" w:hAnsi="Arial" w:cs="Arial"/>
          <w:b/>
        </w:rPr>
        <w:t>NR support for dedicated spectrum less than 5MHz for FR1</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6FB6D3E" w:rsidR="00DC28D5" w:rsidRPr="00DC28D5" w:rsidRDefault="00B8550A" w:rsidP="00DC28D5">
      <w:pPr>
        <w:pStyle w:val="BodyText"/>
        <w:snapToGrid w:val="0"/>
        <w:rPr>
          <w:color w:val="000000"/>
          <w:szCs w:val="20"/>
        </w:rPr>
      </w:pPr>
      <w:bookmarkStart w:id="3" w:name="_Hlk67504958"/>
      <w:r w:rsidRPr="00DC28D5">
        <w:rPr>
          <w:color w:val="000000"/>
          <w:szCs w:val="20"/>
        </w:rPr>
        <w:t xml:space="preserve">The </w:t>
      </w:r>
      <w:r w:rsidR="00921A7B">
        <w:rPr>
          <w:color w:val="000000"/>
          <w:szCs w:val="20"/>
        </w:rPr>
        <w:t xml:space="preserve">revised </w:t>
      </w:r>
      <w:r w:rsidR="00A16BC9">
        <w:rPr>
          <w:color w:val="000000"/>
          <w:szCs w:val="20"/>
        </w:rPr>
        <w:t>WI</w:t>
      </w:r>
      <w:r w:rsidRPr="00DC28D5">
        <w:rPr>
          <w:color w:val="000000"/>
          <w:szCs w:val="20"/>
        </w:rPr>
        <w:t xml:space="preserve"> </w:t>
      </w:r>
      <w:r>
        <w:rPr>
          <w:color w:val="000000"/>
          <w:szCs w:val="20"/>
        </w:rPr>
        <w:t xml:space="preserve">for </w:t>
      </w:r>
      <w:r w:rsidR="00D35404" w:rsidRPr="00D35404">
        <w:rPr>
          <w:color w:val="000000"/>
          <w:szCs w:val="20"/>
        </w:rPr>
        <w:t xml:space="preserve">NR support for dedicated spectrum less than 5MHz for FR1 </w:t>
      </w:r>
      <w:r w:rsidRPr="00DC28D5">
        <w:rPr>
          <w:color w:val="000000"/>
          <w:szCs w:val="20"/>
        </w:rPr>
        <w:t>was approved at TSG RAN#</w:t>
      </w:r>
      <w:r>
        <w:rPr>
          <w:color w:val="000000"/>
          <w:szCs w:val="20"/>
        </w:rPr>
        <w:t>9</w:t>
      </w:r>
      <w:r w:rsidR="00D35404">
        <w:rPr>
          <w:color w:val="000000"/>
          <w:szCs w:val="20"/>
        </w:rPr>
        <w:t>5</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 </w:t>
      </w:r>
      <w:r w:rsidR="00AC7394">
        <w:rPr>
          <w:lang w:eastAsia="ja-JP"/>
        </w:rPr>
        <w:t xml:space="preserve">to </w:t>
      </w:r>
      <w:r w:rsidR="00D35404">
        <w:rPr>
          <w:iCs/>
          <w:lang w:eastAsia="zh-CN"/>
        </w:rPr>
        <w:t xml:space="preserve">specify necessary RAN4 requirements to support deploying NR in spectrum allocations from approximately 3 MHz up to below 5 MHz [RAN4], including in bands n100, </w:t>
      </w:r>
      <w:r w:rsidR="00D35404">
        <w:rPr>
          <w:lang w:eastAsia="zh-CN"/>
        </w:rPr>
        <w:t>n8, n26 and n28</w:t>
      </w:r>
      <w:r w:rsidR="00AC7394">
        <w:rPr>
          <w:lang w:eastAsia="ja-JP"/>
        </w:rPr>
        <w:t>.</w:t>
      </w:r>
    </w:p>
    <w:bookmarkEnd w:id="3"/>
    <w:p w14:paraId="600A0CD0" w14:textId="27626244"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D35404">
        <w:rPr>
          <w:color w:val="000000"/>
          <w:szCs w:val="20"/>
        </w:rPr>
        <w:t xml:space="preserve">a </w:t>
      </w:r>
      <w:r w:rsidR="00A16BC9">
        <w:rPr>
          <w:color w:val="000000"/>
          <w:szCs w:val="20"/>
        </w:rPr>
        <w:t xml:space="preserve">RAN4 </w:t>
      </w:r>
      <w:r w:rsidR="00D35404">
        <w:rPr>
          <w:color w:val="000000"/>
          <w:szCs w:val="20"/>
        </w:rPr>
        <w:t xml:space="preserve">work plan for this </w:t>
      </w:r>
      <w:r w:rsidR="00A16BC9">
        <w:rPr>
          <w:color w:val="000000"/>
          <w:szCs w:val="20"/>
        </w:rPr>
        <w:t>WI</w:t>
      </w:r>
      <w:r w:rsidR="005877AC">
        <w:t xml:space="preserve"> to complete the </w:t>
      </w:r>
      <w:r w:rsidR="00D35404">
        <w:t xml:space="preserve">core and </w:t>
      </w:r>
      <w:r w:rsidR="005877AC">
        <w:t>perf</w:t>
      </w:r>
      <w:r w:rsidR="0020177C">
        <w:t>ormance</w:t>
      </w:r>
      <w:r w:rsidR="005877AC">
        <w:t xml:space="preserve"> part</w:t>
      </w:r>
      <w:r w:rsidR="00D35404">
        <w:t>s</w:t>
      </w:r>
      <w:r w:rsidR="005877AC">
        <w:t xml:space="preserve"> as targeted at TSG RAN#</w:t>
      </w:r>
      <w:r w:rsidR="00D35404">
        <w:t>102 and RAN#104, respectively</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3724F920"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20177C">
        <w:rPr>
          <w:rFonts w:ascii="Arial" w:hAnsi="Arial"/>
          <w:b/>
          <w:sz w:val="24"/>
        </w:rPr>
        <w:t>Objectives</w:t>
      </w:r>
    </w:p>
    <w:p w14:paraId="4FCB4D96" w14:textId="38EF7F14" w:rsidR="00740047" w:rsidRDefault="0020177C" w:rsidP="002400FE">
      <w:pPr>
        <w:spacing w:after="120"/>
        <w:rPr>
          <w:rFonts w:eastAsia="SimSun"/>
          <w:szCs w:val="20"/>
          <w:lang w:val="en-GB" w:eastAsia="zh-CN"/>
        </w:rPr>
      </w:pPr>
      <w:r>
        <w:rPr>
          <w:rFonts w:eastAsia="SimSun"/>
          <w:szCs w:val="20"/>
          <w:lang w:val="en-GB" w:eastAsia="zh-CN"/>
        </w:rPr>
        <w:t>The objectives of the core part of the work item are shown below</w:t>
      </w:r>
      <w:r w:rsidR="00740047">
        <w:rPr>
          <w:rFonts w:eastAsia="SimSun"/>
          <w:szCs w:val="20"/>
          <w:lang w:val="en-GB" w:eastAsia="zh-CN"/>
        </w:rPr>
        <w:t xml:space="preserve"> [</w:t>
      </w:r>
      <w:r>
        <w:rPr>
          <w:rFonts w:eastAsia="SimSun"/>
          <w:szCs w:val="20"/>
          <w:lang w:val="en-GB" w:eastAsia="zh-CN"/>
        </w:rPr>
        <w:t>1</w:t>
      </w:r>
      <w:r w:rsidR="00740047">
        <w:rPr>
          <w:rFonts w:eastAsia="SimSun"/>
          <w:szCs w:val="20"/>
          <w:lang w:val="en-GB" w:eastAsia="zh-CN"/>
        </w:rPr>
        <w:t>]:</w:t>
      </w:r>
    </w:p>
    <w:tbl>
      <w:tblPr>
        <w:tblStyle w:val="TableGrid"/>
        <w:tblW w:w="0" w:type="auto"/>
        <w:tblLook w:val="04A0" w:firstRow="1" w:lastRow="0" w:firstColumn="1" w:lastColumn="0" w:noHBand="0" w:noVBand="1"/>
      </w:tblPr>
      <w:tblGrid>
        <w:gridCol w:w="9062"/>
      </w:tblGrid>
      <w:tr w:rsidR="0020177C" w14:paraId="3EFC4A82" w14:textId="77777777" w:rsidTr="004E3FE9">
        <w:tc>
          <w:tcPr>
            <w:tcW w:w="9617" w:type="dxa"/>
          </w:tcPr>
          <w:p w14:paraId="207A9D1D" w14:textId="77777777" w:rsidR="0020177C" w:rsidRDefault="0020177C" w:rsidP="004E3FE9"/>
          <w:p w14:paraId="6B75F5B1" w14:textId="77777777" w:rsidR="0020177C" w:rsidRPr="0020177C" w:rsidRDefault="0020177C" w:rsidP="0020177C">
            <w:p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The following objectives shall be included for dedicated FDD spectrum in FR1:</w:t>
            </w:r>
          </w:p>
          <w:p w14:paraId="275F85DB" w14:textId="77777777" w:rsidR="0020177C" w:rsidRPr="0020177C" w:rsidRDefault="0020177C" w:rsidP="0020177C">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Identify and specify necessary changes to NR physical layer with minimum specification impact to operate in spectrum allocations from approximately 3 MHz up to below 5 MHz [RAN1]:</w:t>
            </w:r>
          </w:p>
          <w:p w14:paraId="169EF475" w14:textId="77777777" w:rsidR="0020177C" w:rsidRPr="0020177C" w:rsidRDefault="0020177C" w:rsidP="0020177C">
            <w:pPr>
              <w:numPr>
                <w:ilvl w:val="1"/>
                <w:numId w:val="24"/>
              </w:numPr>
              <w:spacing w:after="160" w:line="256" w:lineRule="auto"/>
              <w:ind w:left="709" w:hanging="283"/>
              <w:rPr>
                <w:rFonts w:ascii="Calibri" w:eastAsia="Calibri" w:hAnsi="Calibri"/>
                <w:sz w:val="22"/>
                <w:szCs w:val="22"/>
                <w:lang w:val="en-GB" w:eastAsia="zh-CN"/>
              </w:rPr>
            </w:pPr>
            <w:r w:rsidRPr="0020177C">
              <w:rPr>
                <w:rFonts w:ascii="Calibri" w:eastAsia="Calibri" w:hAnsi="Calibri"/>
                <w:sz w:val="22"/>
                <w:szCs w:val="22"/>
                <w:lang w:val="en-GB" w:eastAsia="zh-CN"/>
              </w:rPr>
              <w:t>Restrict to subcarrier spacing of 15kHz and the use of normal cyclic prefix.</w:t>
            </w:r>
          </w:p>
          <w:p w14:paraId="6B14F46F" w14:textId="77777777" w:rsidR="0020177C" w:rsidRPr="0020177C" w:rsidRDefault="0020177C" w:rsidP="0020177C">
            <w:pPr>
              <w:numPr>
                <w:ilvl w:val="1"/>
                <w:numId w:val="24"/>
              </w:numPr>
              <w:spacing w:after="160" w:line="256" w:lineRule="auto"/>
              <w:ind w:left="709" w:hanging="283"/>
              <w:rPr>
                <w:rFonts w:ascii="Calibri" w:eastAsia="Calibri" w:hAnsi="Calibri"/>
                <w:iCs/>
                <w:sz w:val="22"/>
                <w:szCs w:val="22"/>
                <w:lang w:eastAsia="zh-CN"/>
              </w:rPr>
            </w:pPr>
            <w:r w:rsidRPr="0020177C">
              <w:rPr>
                <w:rFonts w:ascii="Calibri" w:eastAsia="Calibri" w:hAnsi="Calibri"/>
                <w:sz w:val="22"/>
                <w:szCs w:val="22"/>
                <w:lang w:val="en-GB" w:eastAsia="zh-CN"/>
              </w:rPr>
              <w:t>For SSB:</w:t>
            </w:r>
          </w:p>
          <w:p w14:paraId="1DF22E8D" w14:textId="77777777" w:rsidR="0020177C" w:rsidRPr="0020177C" w:rsidRDefault="0020177C" w:rsidP="0020177C">
            <w:pPr>
              <w:numPr>
                <w:ilvl w:val="2"/>
                <w:numId w:val="24"/>
              </w:numPr>
              <w:spacing w:after="160" w:line="256" w:lineRule="auto"/>
              <w:rPr>
                <w:rFonts w:ascii="Calibri" w:eastAsia="Calibri" w:hAnsi="Calibri"/>
                <w:iCs/>
                <w:sz w:val="22"/>
                <w:szCs w:val="22"/>
                <w:lang w:eastAsia="zh-CN"/>
              </w:rPr>
            </w:pPr>
            <w:r w:rsidRPr="0020177C">
              <w:rPr>
                <w:rFonts w:ascii="Calibri" w:eastAsia="Calibri" w:hAnsi="Calibri"/>
                <w:sz w:val="22"/>
                <w:szCs w:val="22"/>
                <w:lang w:val="en-GB" w:eastAsia="zh-CN"/>
              </w:rPr>
              <w:t>Reuse PSS/SSS specification without puncturing.</w:t>
            </w:r>
          </w:p>
          <w:p w14:paraId="6EF0A42C" w14:textId="77777777" w:rsidR="0020177C" w:rsidRPr="0020177C" w:rsidRDefault="0020177C" w:rsidP="0020177C">
            <w:pPr>
              <w:numPr>
                <w:ilvl w:val="2"/>
                <w:numId w:val="24"/>
              </w:numPr>
              <w:spacing w:after="160" w:line="256" w:lineRule="auto"/>
              <w:rPr>
                <w:rFonts w:ascii="Calibri" w:eastAsia="Calibri" w:hAnsi="Calibri"/>
                <w:sz w:val="22"/>
                <w:szCs w:val="22"/>
                <w:lang w:val="en-GB" w:eastAsia="zh-CN"/>
              </w:rPr>
            </w:pPr>
            <w:r w:rsidRPr="0020177C">
              <w:rPr>
                <w:rFonts w:ascii="Calibri" w:eastAsia="Calibri" w:hAnsi="Calibri"/>
                <w:sz w:val="22"/>
                <w:szCs w:val="22"/>
                <w:lang w:val="en-GB" w:eastAsia="zh-CN"/>
              </w:rPr>
              <w:t xml:space="preserve">PBCH based on current design </w:t>
            </w:r>
          </w:p>
          <w:p w14:paraId="20D71ABB" w14:textId="77777777" w:rsidR="0020177C" w:rsidRPr="0020177C" w:rsidRDefault="0020177C" w:rsidP="0020177C">
            <w:pPr>
              <w:numPr>
                <w:ilvl w:val="1"/>
                <w:numId w:val="24"/>
              </w:numPr>
              <w:spacing w:after="160" w:line="256" w:lineRule="auto"/>
              <w:ind w:left="709" w:hanging="283"/>
              <w:rPr>
                <w:rFonts w:ascii="Calibri" w:eastAsia="Calibri" w:hAnsi="Calibri"/>
                <w:sz w:val="22"/>
                <w:szCs w:val="22"/>
                <w:lang w:val="en-GB" w:eastAsia="zh-CN"/>
              </w:rPr>
            </w:pPr>
            <w:r w:rsidRPr="0020177C">
              <w:rPr>
                <w:rFonts w:ascii="Calibri" w:eastAsia="Calibri" w:hAnsi="Calibri"/>
                <w:sz w:val="22"/>
                <w:szCs w:val="22"/>
                <w:lang w:val="en-GB" w:eastAsia="zh-CN"/>
              </w:rPr>
              <w:t>Identify and specify necessary minimum changes to PDCCH, CSI-RS/TRS, PUCCH, and PRACH for functional support based on existing design, without optimization.</w:t>
            </w:r>
          </w:p>
          <w:p w14:paraId="77293D64" w14:textId="77777777" w:rsidR="0020177C" w:rsidRPr="0020177C" w:rsidRDefault="0020177C" w:rsidP="0020177C">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 xml:space="preserve">Specify necessary RAN4 requirements to support deploying NR in spectrum allocations from approximately 3 MHz up to below 5 MHz [RAN4], including in bands n100, </w:t>
            </w:r>
            <w:r w:rsidRPr="0020177C">
              <w:rPr>
                <w:rFonts w:ascii="Calibri" w:eastAsia="Calibri" w:hAnsi="Calibri"/>
                <w:sz w:val="22"/>
                <w:szCs w:val="22"/>
                <w:lang w:val="en-GB" w:eastAsia="zh-CN"/>
              </w:rPr>
              <w:t>n8, n26 and n28</w:t>
            </w:r>
            <w:r w:rsidRPr="0020177C">
              <w:rPr>
                <w:rFonts w:ascii="Calibri" w:eastAsia="Calibri" w:hAnsi="Calibri"/>
                <w:iCs/>
                <w:sz w:val="22"/>
                <w:szCs w:val="22"/>
                <w:lang w:eastAsia="zh-CN"/>
              </w:rPr>
              <w:t>:</w:t>
            </w:r>
          </w:p>
          <w:p w14:paraId="04250DC8" w14:textId="77777777" w:rsidR="0020177C" w:rsidRPr="0020177C" w:rsidRDefault="0020177C" w:rsidP="0020177C">
            <w:pPr>
              <w:numPr>
                <w:ilvl w:val="1"/>
                <w:numId w:val="24"/>
              </w:numPr>
              <w:spacing w:after="160" w:line="256" w:lineRule="auto"/>
              <w:ind w:left="709" w:hanging="283"/>
              <w:rPr>
                <w:rFonts w:ascii="Calibri" w:eastAsia="Calibri" w:hAnsi="Calibri"/>
                <w:sz w:val="22"/>
                <w:szCs w:val="22"/>
                <w:lang w:val="en-GB" w:eastAsia="zh-CN"/>
              </w:rPr>
            </w:pPr>
            <w:r w:rsidRPr="0020177C">
              <w:rPr>
                <w:rFonts w:ascii="Calibri" w:eastAsia="Calibri" w:hAnsi="Calibri"/>
                <w:sz w:val="22"/>
                <w:szCs w:val="22"/>
                <w:lang w:val="en-GB" w:eastAsia="zh-CN"/>
              </w:rPr>
              <w:t>Specify system parameters (including channel and sync rasters) for the associated dedicated spectrum.</w:t>
            </w:r>
          </w:p>
          <w:p w14:paraId="1C8E6D3A" w14:textId="77777777" w:rsidR="0020177C" w:rsidRPr="0020177C" w:rsidRDefault="0020177C" w:rsidP="0020177C">
            <w:pPr>
              <w:numPr>
                <w:ilvl w:val="1"/>
                <w:numId w:val="24"/>
              </w:numPr>
              <w:spacing w:after="160" w:line="256" w:lineRule="auto"/>
              <w:ind w:left="709" w:hanging="283"/>
              <w:rPr>
                <w:rFonts w:ascii="Calibri" w:eastAsia="Calibri" w:hAnsi="Calibri"/>
                <w:sz w:val="22"/>
                <w:szCs w:val="22"/>
                <w:lang w:val="en-GB" w:eastAsia="zh-CN"/>
              </w:rPr>
            </w:pPr>
            <w:r w:rsidRPr="0020177C">
              <w:rPr>
                <w:rFonts w:ascii="Calibri" w:eastAsia="Calibri" w:hAnsi="Calibri"/>
                <w:sz w:val="22"/>
                <w:szCs w:val="22"/>
                <w:lang w:val="en-GB" w:eastAsia="zh-CN"/>
              </w:rPr>
              <w:t>Minimize impact on RF requirements:</w:t>
            </w:r>
          </w:p>
          <w:p w14:paraId="1F010D0F" w14:textId="77777777" w:rsidR="0020177C" w:rsidRPr="0020177C" w:rsidRDefault="0020177C" w:rsidP="0020177C">
            <w:pPr>
              <w:numPr>
                <w:ilvl w:val="2"/>
                <w:numId w:val="24"/>
              </w:numPr>
              <w:spacing w:after="160" w:line="256" w:lineRule="auto"/>
              <w:rPr>
                <w:rFonts w:ascii="Calibri" w:eastAsia="Calibri" w:hAnsi="Calibri"/>
                <w:sz w:val="22"/>
                <w:szCs w:val="22"/>
                <w:lang w:val="en-GB" w:eastAsia="zh-CN"/>
              </w:rPr>
            </w:pPr>
            <w:r w:rsidRPr="0020177C">
              <w:rPr>
                <w:rFonts w:ascii="Calibri" w:eastAsia="Calibri" w:hAnsi="Calibri"/>
                <w:sz w:val="22"/>
                <w:szCs w:val="22"/>
                <w:lang w:val="en-GB" w:eastAsia="zh-CN"/>
              </w:rPr>
              <w:t>Reuse 5 MHz channel bandwidth at least for FRMCS use case (assuming co-located NR and GSM-R with same operator).</w:t>
            </w:r>
          </w:p>
          <w:p w14:paraId="065EBAC4" w14:textId="77777777" w:rsidR="0020177C" w:rsidRPr="0020177C" w:rsidRDefault="0020177C" w:rsidP="0020177C">
            <w:pPr>
              <w:numPr>
                <w:ilvl w:val="2"/>
                <w:numId w:val="24"/>
              </w:numPr>
              <w:spacing w:after="160" w:line="256" w:lineRule="auto"/>
              <w:rPr>
                <w:rFonts w:ascii="Calibri" w:eastAsia="Calibri" w:hAnsi="Calibri"/>
                <w:sz w:val="22"/>
                <w:szCs w:val="22"/>
                <w:lang w:val="en-GB" w:eastAsia="zh-CN"/>
              </w:rPr>
            </w:pPr>
            <w:r w:rsidRPr="0020177C">
              <w:rPr>
                <w:rFonts w:ascii="Calibri" w:eastAsia="Calibri" w:hAnsi="Calibri"/>
                <w:sz w:val="22"/>
                <w:szCs w:val="22"/>
                <w:lang w:val="en-GB" w:eastAsia="zh-CN"/>
              </w:rPr>
              <w:t>Specify the required RF requirements for optional 3 MHz channel bandwidth in bands n100, n8, n26 and n28.</w:t>
            </w:r>
          </w:p>
          <w:p w14:paraId="070752B3" w14:textId="7C63858B" w:rsidR="0020177C" w:rsidRPr="0020177C" w:rsidRDefault="0020177C" w:rsidP="004E3FE9">
            <w:pPr>
              <w:numPr>
                <w:ilvl w:val="1"/>
                <w:numId w:val="24"/>
              </w:numPr>
              <w:spacing w:after="160" w:line="256" w:lineRule="auto"/>
              <w:ind w:left="709" w:hanging="283"/>
              <w:rPr>
                <w:rFonts w:ascii="Calibri" w:eastAsia="Calibri" w:hAnsi="Calibri"/>
                <w:sz w:val="22"/>
                <w:szCs w:val="22"/>
                <w:lang w:val="en-GB" w:eastAsia="zh-CN"/>
              </w:rPr>
            </w:pPr>
            <w:r w:rsidRPr="0020177C">
              <w:rPr>
                <w:rFonts w:ascii="Calibri" w:eastAsia="Calibri" w:hAnsi="Calibri"/>
                <w:sz w:val="22"/>
                <w:szCs w:val="22"/>
                <w:lang w:val="en-GB" w:eastAsia="zh-CN"/>
              </w:rPr>
              <w:t>Specify RRM requirements while minimizing specification impact to support operation in dedicated spectrum allocations from approximately 3 MHz up to below 5 MHz.</w:t>
            </w:r>
          </w:p>
        </w:tc>
      </w:tr>
    </w:tbl>
    <w:p w14:paraId="56EAF4C3" w14:textId="3C07FF48" w:rsidR="0020177C" w:rsidRDefault="0020177C" w:rsidP="007310BE">
      <w:pPr>
        <w:spacing w:afterLines="50" w:after="120"/>
        <w:rPr>
          <w:rFonts w:eastAsia="SimSun"/>
          <w:szCs w:val="20"/>
          <w:lang w:val="en-GB" w:eastAsia="zh-CN"/>
        </w:rPr>
      </w:pPr>
    </w:p>
    <w:p w14:paraId="3EB95F7E" w14:textId="418BF293" w:rsidR="0020177C" w:rsidRDefault="0020177C" w:rsidP="002400FE">
      <w:pPr>
        <w:spacing w:after="120"/>
        <w:rPr>
          <w:rFonts w:eastAsia="SimSun"/>
          <w:szCs w:val="20"/>
          <w:lang w:val="en-GB" w:eastAsia="zh-CN"/>
        </w:rPr>
      </w:pPr>
      <w:r>
        <w:rPr>
          <w:rFonts w:eastAsia="SimSun"/>
          <w:szCs w:val="20"/>
          <w:lang w:val="en-GB" w:eastAsia="zh-CN"/>
        </w:rPr>
        <w:t>The objectives of the performance part of the work item are shown below [1]:</w:t>
      </w:r>
    </w:p>
    <w:tbl>
      <w:tblPr>
        <w:tblStyle w:val="TableGrid"/>
        <w:tblW w:w="0" w:type="auto"/>
        <w:tblLook w:val="04A0" w:firstRow="1" w:lastRow="0" w:firstColumn="1" w:lastColumn="0" w:noHBand="0" w:noVBand="1"/>
      </w:tblPr>
      <w:tblGrid>
        <w:gridCol w:w="9062"/>
      </w:tblGrid>
      <w:tr w:rsidR="0020177C" w14:paraId="3064FEF9" w14:textId="77777777" w:rsidTr="0020177C">
        <w:tc>
          <w:tcPr>
            <w:tcW w:w="9062" w:type="dxa"/>
          </w:tcPr>
          <w:p w14:paraId="26C3517A" w14:textId="77777777" w:rsidR="0020177C" w:rsidRPr="0020177C" w:rsidRDefault="0020177C" w:rsidP="0020177C">
            <w:p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Specify necessary UE/BS performance requirements for NR operation in dedicated FDD FR1 spectrum allocations from approximately 3MHz up to below 5MHz, corresponding to the core requirements:</w:t>
            </w:r>
          </w:p>
          <w:p w14:paraId="2E198066" w14:textId="77777777" w:rsidR="0020177C" w:rsidRPr="0020177C" w:rsidRDefault="0020177C" w:rsidP="0020177C">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Specify necessary RRM performance requirements (RAN4)</w:t>
            </w:r>
          </w:p>
          <w:p w14:paraId="235FA30C" w14:textId="77777777" w:rsidR="0020177C" w:rsidRPr="0020177C" w:rsidRDefault="0020177C" w:rsidP="0020177C">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Specify necessary UE demodulation performance and CSI reporting requirements (RAN4)</w:t>
            </w:r>
          </w:p>
          <w:p w14:paraId="26FEBC9B" w14:textId="77777777" w:rsidR="0020177C" w:rsidRPr="0020177C" w:rsidRDefault="0020177C" w:rsidP="0020177C">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Specify necessary BS demodulation performance requirements (RAN4)</w:t>
            </w:r>
          </w:p>
          <w:p w14:paraId="4D4D7A98" w14:textId="5D87B283" w:rsidR="0020177C" w:rsidRPr="0020177C" w:rsidRDefault="0020177C" w:rsidP="004E3FE9">
            <w:pPr>
              <w:numPr>
                <w:ilvl w:val="0"/>
                <w:numId w:val="24"/>
              </w:numPr>
              <w:spacing w:after="160" w:line="256" w:lineRule="auto"/>
              <w:rPr>
                <w:rFonts w:ascii="Calibri" w:eastAsia="Calibri" w:hAnsi="Calibri"/>
                <w:iCs/>
                <w:sz w:val="22"/>
                <w:szCs w:val="22"/>
                <w:lang w:eastAsia="zh-CN"/>
              </w:rPr>
            </w:pPr>
            <w:r w:rsidRPr="0020177C">
              <w:rPr>
                <w:rFonts w:ascii="Calibri" w:eastAsia="Calibri" w:hAnsi="Calibri"/>
                <w:iCs/>
                <w:sz w:val="22"/>
                <w:szCs w:val="22"/>
                <w:lang w:eastAsia="zh-CN"/>
              </w:rPr>
              <w:t>Specify necessary BS conformance tests (RAN4)</w:t>
            </w:r>
          </w:p>
        </w:tc>
      </w:tr>
    </w:tbl>
    <w:p w14:paraId="5AAF6E1A" w14:textId="77777777" w:rsidR="0020177C" w:rsidRDefault="0020177C" w:rsidP="0020177C">
      <w:pPr>
        <w:spacing w:afterLines="50" w:after="120"/>
        <w:rPr>
          <w:rFonts w:eastAsia="SimSun"/>
          <w:szCs w:val="20"/>
          <w:lang w:val="en-GB" w:eastAsia="zh-CN"/>
        </w:rPr>
      </w:pPr>
    </w:p>
    <w:p w14:paraId="37317B54" w14:textId="4638CD1C" w:rsidR="0020177C" w:rsidRDefault="00555A8B" w:rsidP="002400FE">
      <w:pPr>
        <w:spacing w:after="120"/>
        <w:rPr>
          <w:rFonts w:eastAsia="SimSun"/>
          <w:szCs w:val="20"/>
          <w:lang w:val="en-GB" w:eastAsia="zh-CN"/>
        </w:rPr>
      </w:pPr>
      <w:r>
        <w:rPr>
          <w:rFonts w:eastAsia="SimSun"/>
          <w:szCs w:val="20"/>
          <w:lang w:val="en-GB" w:eastAsia="zh-CN"/>
        </w:rPr>
        <w:t>T</w:t>
      </w:r>
      <w:r w:rsidR="0020177C">
        <w:rPr>
          <w:rFonts w:eastAsia="SimSun"/>
          <w:szCs w:val="20"/>
          <w:lang w:val="en-GB" w:eastAsia="zh-CN"/>
        </w:rPr>
        <w:t>he required RAN4 work</w:t>
      </w:r>
      <w:r>
        <w:rPr>
          <w:rFonts w:eastAsia="SimSun"/>
          <w:szCs w:val="20"/>
          <w:lang w:val="en-GB" w:eastAsia="zh-CN"/>
        </w:rPr>
        <w:t>s</w:t>
      </w:r>
      <w:r w:rsidR="0020177C">
        <w:rPr>
          <w:rFonts w:eastAsia="SimSun"/>
          <w:szCs w:val="20"/>
          <w:lang w:val="en-GB" w:eastAsia="zh-CN"/>
        </w:rPr>
        <w:t xml:space="preserve"> </w:t>
      </w:r>
      <w:r>
        <w:rPr>
          <w:rFonts w:eastAsia="SimSun"/>
          <w:szCs w:val="20"/>
          <w:lang w:val="en-GB" w:eastAsia="zh-CN"/>
        </w:rPr>
        <w:t xml:space="preserve">(i.e., the necessary RAN4 requirements) </w:t>
      </w:r>
      <w:r w:rsidR="0020177C">
        <w:rPr>
          <w:rFonts w:eastAsia="SimSun"/>
          <w:szCs w:val="20"/>
          <w:lang w:val="en-GB" w:eastAsia="zh-CN"/>
        </w:rPr>
        <w:t>depend on RAN1</w:t>
      </w:r>
      <w:r>
        <w:rPr>
          <w:rFonts w:eastAsia="SimSun"/>
          <w:szCs w:val="20"/>
          <w:lang w:val="en-GB" w:eastAsia="zh-CN"/>
        </w:rPr>
        <w:t xml:space="preserve"> decisions</w:t>
      </w:r>
      <w:r w:rsidR="0020177C">
        <w:rPr>
          <w:rFonts w:eastAsia="SimSun"/>
          <w:szCs w:val="20"/>
          <w:lang w:val="en-GB" w:eastAsia="zh-CN"/>
        </w:rPr>
        <w:t xml:space="preserve"> </w:t>
      </w:r>
      <w:r>
        <w:rPr>
          <w:rFonts w:eastAsia="SimSun"/>
          <w:szCs w:val="20"/>
          <w:lang w:val="en-GB" w:eastAsia="zh-CN"/>
        </w:rPr>
        <w:t xml:space="preserve">(i.e., the necessary </w:t>
      </w:r>
      <w:r w:rsidRPr="0020177C">
        <w:rPr>
          <w:rFonts w:eastAsia="SimSun"/>
          <w:szCs w:val="20"/>
          <w:lang w:val="en-GB" w:eastAsia="zh-CN"/>
        </w:rPr>
        <w:t>changes to NR physical layer</w:t>
      </w:r>
      <w:r>
        <w:rPr>
          <w:rFonts w:eastAsia="SimSun"/>
          <w:szCs w:val="20"/>
          <w:lang w:val="en-GB" w:eastAsia="zh-CN"/>
        </w:rPr>
        <w:t>) in the corresponding aspect, and this is reflected in the work plan proposed below.</w:t>
      </w:r>
    </w:p>
    <w:p w14:paraId="19D941AE" w14:textId="77777777" w:rsidR="0020177C" w:rsidRDefault="0020177C" w:rsidP="007310BE">
      <w:pPr>
        <w:spacing w:afterLines="50" w:after="120"/>
        <w:rPr>
          <w:rFonts w:eastAsia="SimSun"/>
          <w:szCs w:val="20"/>
          <w:lang w:val="en-GB" w:eastAsia="zh-CN"/>
        </w:rPr>
      </w:pPr>
    </w:p>
    <w:p w14:paraId="777D742A" w14:textId="60C69A7C" w:rsidR="00555A8B" w:rsidRPr="00E00A26" w:rsidRDefault="00555A8B" w:rsidP="00555A8B">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Work Plan</w:t>
      </w:r>
    </w:p>
    <w:p w14:paraId="22DE5743" w14:textId="516D770F" w:rsidR="00555A8B" w:rsidRDefault="00A16BC9" w:rsidP="002400FE">
      <w:pPr>
        <w:spacing w:after="120"/>
      </w:pPr>
      <w:r w:rsidRPr="750DD32E">
        <w:t xml:space="preserve">Table 1 </w:t>
      </w:r>
      <w:r>
        <w:t>provide</w:t>
      </w:r>
      <w:r w:rsidR="007E22BB">
        <w:t>s</w:t>
      </w:r>
      <w:r>
        <w:t xml:space="preserve"> a RAN4 work plan for this work item for each of RF/RRM/Demod sessions</w:t>
      </w:r>
      <w:r w:rsidRPr="750DD32E">
        <w:t xml:space="preserve">, considering the agreed WID in [1] and TU allocations </w:t>
      </w:r>
      <w:r>
        <w:t xml:space="preserve">in </w:t>
      </w:r>
      <w:r w:rsidRPr="750DD32E">
        <w:t>[2</w:t>
      </w:r>
      <w:r>
        <w:t>]</w:t>
      </w:r>
      <w:r w:rsidR="00053D11">
        <w:t>.</w:t>
      </w:r>
    </w:p>
    <w:p w14:paraId="45ADF681" w14:textId="5B65C3BD" w:rsidR="002400FE" w:rsidRPr="007310BE" w:rsidRDefault="002400FE" w:rsidP="002400FE">
      <w:pPr>
        <w:keepNext/>
        <w:keepLines/>
        <w:spacing w:after="120"/>
        <w:jc w:val="center"/>
        <w:rPr>
          <w:rFonts w:ascii="Arial" w:eastAsia="SimSun" w:hAnsi="Arial"/>
          <w:b/>
          <w:szCs w:val="20"/>
          <w:lang w:val="en-GB"/>
        </w:rPr>
      </w:pPr>
      <w:r w:rsidRPr="007310BE">
        <w:rPr>
          <w:rFonts w:ascii="Arial" w:eastAsia="SimSun" w:hAnsi="Arial"/>
          <w:b/>
          <w:szCs w:val="20"/>
          <w:lang w:val="en-GB"/>
        </w:rPr>
        <w:t xml:space="preserve">Table 1: </w:t>
      </w:r>
      <w:r w:rsidRPr="002400FE">
        <w:rPr>
          <w:rFonts w:ascii="Arial" w:eastAsia="SimSun" w:hAnsi="Arial"/>
          <w:b/>
          <w:szCs w:val="20"/>
          <w:lang w:val="en-GB"/>
        </w:rPr>
        <w:t>RAN4 work plan</w:t>
      </w:r>
      <w:r w:rsidRPr="002400FE">
        <w:rPr>
          <w:rFonts w:ascii="Arial" w:hAnsi="Arial" w:cs="Arial"/>
          <w:b/>
        </w:rPr>
        <w:t xml:space="preserve"> </w:t>
      </w:r>
      <w:r>
        <w:rPr>
          <w:rFonts w:ascii="Arial" w:hAnsi="Arial" w:cs="Arial"/>
          <w:b/>
        </w:rPr>
        <w:t xml:space="preserve">for </w:t>
      </w:r>
      <w:r w:rsidRPr="00D35404">
        <w:rPr>
          <w:rFonts w:ascii="Arial" w:hAnsi="Arial" w:cs="Arial"/>
          <w:b/>
        </w:rPr>
        <w:t>NR support for dedicated spectrum less than 5MHz for FR1</w:t>
      </w:r>
    </w:p>
    <w:tbl>
      <w:tblPr>
        <w:tblStyle w:val="TableGrid"/>
        <w:tblW w:w="0" w:type="auto"/>
        <w:tblLook w:val="04A0" w:firstRow="1" w:lastRow="0" w:firstColumn="1" w:lastColumn="0" w:noHBand="0" w:noVBand="1"/>
      </w:tblPr>
      <w:tblGrid>
        <w:gridCol w:w="1639"/>
        <w:gridCol w:w="1993"/>
        <w:gridCol w:w="2271"/>
        <w:gridCol w:w="3159"/>
      </w:tblGrid>
      <w:tr w:rsidR="00053D11" w:rsidRPr="00207541" w14:paraId="0A5D3FA1" w14:textId="77777777" w:rsidTr="00053D11">
        <w:tc>
          <w:tcPr>
            <w:tcW w:w="1639" w:type="dxa"/>
          </w:tcPr>
          <w:p w14:paraId="49B20676" w14:textId="0AC77640" w:rsidR="00053D11" w:rsidRPr="00053D11" w:rsidRDefault="00053D11" w:rsidP="004E3FE9">
            <w:pPr>
              <w:pStyle w:val="TAC"/>
              <w:spacing w:before="20" w:after="20"/>
              <w:ind w:left="57" w:right="57"/>
              <w:rPr>
                <w:rFonts w:cs="Arial"/>
                <w:b/>
                <w:bCs/>
                <w:szCs w:val="18"/>
                <w:lang w:val="en-US"/>
              </w:rPr>
            </w:pPr>
            <w:r w:rsidRPr="00053D11">
              <w:rPr>
                <w:rFonts w:cs="Arial"/>
                <w:b/>
                <w:bCs/>
                <w:szCs w:val="18"/>
                <w:lang w:val="en-US"/>
              </w:rPr>
              <w:t>Meeting</w:t>
            </w:r>
          </w:p>
        </w:tc>
        <w:tc>
          <w:tcPr>
            <w:tcW w:w="1993" w:type="dxa"/>
          </w:tcPr>
          <w:p w14:paraId="4DAEA8D8" w14:textId="71D18820" w:rsidR="00053D11" w:rsidRPr="00053D11" w:rsidRDefault="00053D11" w:rsidP="004E3FE9">
            <w:pPr>
              <w:pStyle w:val="TAC"/>
              <w:spacing w:before="20" w:after="20"/>
              <w:ind w:left="57" w:right="57"/>
              <w:jc w:val="left"/>
              <w:rPr>
                <w:rFonts w:cs="Arial"/>
                <w:b/>
                <w:bCs/>
                <w:szCs w:val="18"/>
                <w:lang w:val="en-US"/>
              </w:rPr>
            </w:pPr>
            <w:r w:rsidRPr="00053D11">
              <w:rPr>
                <w:rFonts w:cs="Arial"/>
                <w:b/>
                <w:bCs/>
                <w:szCs w:val="18"/>
                <w:lang w:val="en-US"/>
              </w:rPr>
              <w:t>Session and TUs</w:t>
            </w:r>
          </w:p>
        </w:tc>
        <w:tc>
          <w:tcPr>
            <w:tcW w:w="2271" w:type="dxa"/>
          </w:tcPr>
          <w:p w14:paraId="4090475A" w14:textId="77777777" w:rsidR="00053D11" w:rsidRPr="00053D11" w:rsidRDefault="00053D11" w:rsidP="004E3FE9">
            <w:pPr>
              <w:rPr>
                <w:rFonts w:ascii="Arial" w:hAnsi="Arial" w:cs="Arial"/>
                <w:b/>
                <w:bCs/>
                <w:sz w:val="18"/>
                <w:szCs w:val="18"/>
              </w:rPr>
            </w:pPr>
            <w:r w:rsidRPr="00053D11">
              <w:rPr>
                <w:rFonts w:ascii="Arial" w:hAnsi="Arial" w:cs="Arial"/>
                <w:b/>
                <w:bCs/>
                <w:sz w:val="18"/>
                <w:szCs w:val="18"/>
              </w:rPr>
              <w:t>Objective</w:t>
            </w:r>
          </w:p>
        </w:tc>
        <w:tc>
          <w:tcPr>
            <w:tcW w:w="3159" w:type="dxa"/>
          </w:tcPr>
          <w:p w14:paraId="7A0E1C36" w14:textId="77777777" w:rsidR="00053D11" w:rsidRPr="00053D11" w:rsidRDefault="00053D11" w:rsidP="004E3FE9">
            <w:pPr>
              <w:rPr>
                <w:rFonts w:ascii="Arial" w:hAnsi="Arial" w:cs="Arial"/>
                <w:b/>
                <w:bCs/>
                <w:sz w:val="18"/>
                <w:szCs w:val="18"/>
              </w:rPr>
            </w:pPr>
            <w:r w:rsidRPr="00053D11">
              <w:rPr>
                <w:rFonts w:ascii="Arial" w:hAnsi="Arial" w:cs="Arial"/>
                <w:b/>
                <w:bCs/>
                <w:sz w:val="18"/>
                <w:szCs w:val="18"/>
              </w:rPr>
              <w:t>Plan</w:t>
            </w:r>
          </w:p>
        </w:tc>
      </w:tr>
      <w:tr w:rsidR="00053D11" w14:paraId="2105F23B" w14:textId="77777777" w:rsidTr="002400FE">
        <w:tc>
          <w:tcPr>
            <w:tcW w:w="1639" w:type="dxa"/>
            <w:vMerge w:val="restart"/>
          </w:tcPr>
          <w:p w14:paraId="1CAB03BE" w14:textId="77777777" w:rsidR="00053D11" w:rsidRPr="00053D11" w:rsidRDefault="00053D11" w:rsidP="004E3FE9">
            <w:pPr>
              <w:pStyle w:val="TAC"/>
              <w:spacing w:before="20" w:after="20"/>
              <w:ind w:left="57" w:right="57"/>
              <w:rPr>
                <w:rFonts w:cs="Arial"/>
                <w:szCs w:val="18"/>
                <w:lang w:val="fi-FI"/>
              </w:rPr>
            </w:pPr>
            <w:r w:rsidRPr="00053D11">
              <w:rPr>
                <w:rFonts w:cs="Arial"/>
                <w:szCs w:val="18"/>
                <w:lang w:val="fi-FI"/>
              </w:rPr>
              <w:t>Feb 2023</w:t>
            </w:r>
          </w:p>
          <w:p w14:paraId="1794C61B" w14:textId="77777777" w:rsidR="00053D11" w:rsidRPr="00053D11" w:rsidRDefault="00053D11" w:rsidP="004E3FE9">
            <w:pPr>
              <w:pStyle w:val="TAC"/>
              <w:spacing w:before="20" w:after="20"/>
              <w:ind w:left="57" w:right="57"/>
              <w:rPr>
                <w:rFonts w:cs="Arial"/>
                <w:szCs w:val="18"/>
                <w:lang w:val="fi-FI"/>
              </w:rPr>
            </w:pPr>
            <w:r w:rsidRPr="00053D11">
              <w:rPr>
                <w:rFonts w:cs="Arial"/>
                <w:szCs w:val="18"/>
                <w:lang w:val="fi-FI"/>
              </w:rPr>
              <w:t>RAN4#106</w:t>
            </w:r>
          </w:p>
        </w:tc>
        <w:tc>
          <w:tcPr>
            <w:tcW w:w="1993" w:type="dxa"/>
            <w:shd w:val="clear" w:color="auto" w:fill="FFFFFF" w:themeFill="background1"/>
          </w:tcPr>
          <w:p w14:paraId="4180A5F1" w14:textId="12D88DB8" w:rsidR="00053D11" w:rsidRPr="00053D11" w:rsidRDefault="00053D11" w:rsidP="004E3FE9">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0.25 TUs</w:t>
            </w:r>
          </w:p>
        </w:tc>
        <w:tc>
          <w:tcPr>
            <w:tcW w:w="2271" w:type="dxa"/>
            <w:shd w:val="clear" w:color="auto" w:fill="FFFFFF" w:themeFill="background1"/>
          </w:tcPr>
          <w:p w14:paraId="28224A3E" w14:textId="0DD655B4" w:rsidR="00452624" w:rsidRDefault="00452624" w:rsidP="00452624">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72A2A385" w14:textId="77777777" w:rsidR="00E33A65" w:rsidRPr="00452624" w:rsidRDefault="00E33A65" w:rsidP="00452624">
            <w:pPr>
              <w:rPr>
                <w:rFonts w:ascii="Arial" w:hAnsi="Arial" w:cs="Arial"/>
                <w:sz w:val="18"/>
                <w:szCs w:val="18"/>
              </w:rPr>
            </w:pPr>
          </w:p>
          <w:p w14:paraId="4686F8F3" w14:textId="1EFCE956" w:rsidR="00452624" w:rsidRPr="00452624" w:rsidRDefault="00452624" w:rsidP="00452624">
            <w:pPr>
              <w:rPr>
                <w:rFonts w:ascii="Arial" w:hAnsi="Arial" w:cs="Arial"/>
                <w:sz w:val="18"/>
                <w:szCs w:val="18"/>
              </w:rPr>
            </w:pPr>
            <w:r w:rsidRPr="00452624">
              <w:rPr>
                <w:rFonts w:ascii="Arial" w:hAnsi="Arial" w:cs="Arial"/>
                <w:sz w:val="18"/>
                <w:szCs w:val="18"/>
              </w:rPr>
              <w:t>Minimize impact on RF requirements:</w:t>
            </w:r>
          </w:p>
          <w:p w14:paraId="4309669B" w14:textId="379AF68C" w:rsidR="00452624" w:rsidRPr="00452624" w:rsidRDefault="00452624" w:rsidP="00452624">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7F6AE7DD" w14:textId="16582D05" w:rsidR="00452624" w:rsidRPr="00053D11" w:rsidRDefault="00452624" w:rsidP="00452624">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21D56736" w14:textId="2E780C5E" w:rsidR="00053D11" w:rsidRPr="00E33A65" w:rsidRDefault="004825D6" w:rsidP="004E3FE9">
            <w:pPr>
              <w:rPr>
                <w:rFonts w:ascii="Arial" w:hAnsi="Arial" w:cs="Arial"/>
                <w:sz w:val="18"/>
                <w:szCs w:val="18"/>
              </w:rPr>
            </w:pPr>
            <w:r w:rsidRPr="00E33A65">
              <w:rPr>
                <w:rFonts w:ascii="Arial" w:hAnsi="Arial" w:cs="Arial"/>
                <w:sz w:val="18"/>
                <w:szCs w:val="18"/>
              </w:rPr>
              <w:t xml:space="preserve">Discuss and </w:t>
            </w:r>
            <w:r w:rsidR="00E33A65" w:rsidRPr="00E33A65">
              <w:rPr>
                <w:rFonts w:ascii="Arial" w:hAnsi="Arial" w:cs="Arial"/>
                <w:sz w:val="18"/>
                <w:szCs w:val="18"/>
              </w:rPr>
              <w:t xml:space="preserve">potentially </w:t>
            </w:r>
            <w:r w:rsidRPr="00E33A65">
              <w:rPr>
                <w:rFonts w:ascii="Arial" w:hAnsi="Arial" w:cs="Arial"/>
                <w:sz w:val="18"/>
                <w:szCs w:val="18"/>
              </w:rPr>
              <w:t>agree</w:t>
            </w:r>
            <w:r w:rsidR="00053D11" w:rsidRPr="00E33A65">
              <w:rPr>
                <w:rFonts w:ascii="Arial" w:hAnsi="Arial" w:cs="Arial"/>
                <w:sz w:val="18"/>
                <w:szCs w:val="18"/>
              </w:rPr>
              <w:t xml:space="preserve"> </w:t>
            </w:r>
            <w:r w:rsidR="00E33A65" w:rsidRPr="00E33A65">
              <w:rPr>
                <w:rFonts w:ascii="Arial" w:hAnsi="Arial" w:cs="Arial"/>
                <w:sz w:val="18"/>
                <w:szCs w:val="18"/>
              </w:rPr>
              <w:t>on system parameters</w:t>
            </w:r>
            <w:r w:rsidR="00053D11" w:rsidRPr="00E33A65">
              <w:rPr>
                <w:rFonts w:ascii="Arial" w:hAnsi="Arial" w:cs="Arial"/>
                <w:sz w:val="18"/>
                <w:szCs w:val="18"/>
              </w:rPr>
              <w:t>.</w:t>
            </w:r>
          </w:p>
          <w:p w14:paraId="26510916" w14:textId="06B2C558" w:rsidR="00053D11" w:rsidRPr="00E33A65" w:rsidRDefault="007817D9" w:rsidP="004E3FE9">
            <w:pPr>
              <w:rPr>
                <w:rFonts w:ascii="Arial" w:hAnsi="Arial" w:cs="Arial"/>
                <w:sz w:val="18"/>
                <w:szCs w:val="18"/>
              </w:rPr>
            </w:pPr>
            <w:r>
              <w:rPr>
                <w:rFonts w:ascii="Arial" w:hAnsi="Arial" w:cs="Arial"/>
                <w:sz w:val="18"/>
                <w:szCs w:val="18"/>
              </w:rPr>
              <w:t>-</w:t>
            </w:r>
            <w:r w:rsidRPr="00452624">
              <w:rPr>
                <w:rFonts w:ascii="Arial" w:hAnsi="Arial" w:cs="Arial"/>
                <w:sz w:val="18"/>
                <w:szCs w:val="18"/>
              </w:rPr>
              <w:tab/>
            </w:r>
            <w:r>
              <w:rPr>
                <w:rFonts w:ascii="Arial" w:hAnsi="Arial" w:cs="Arial"/>
                <w:sz w:val="18"/>
                <w:szCs w:val="18"/>
              </w:rPr>
              <w:t>P</w:t>
            </w:r>
            <w:r w:rsidR="00053D11" w:rsidRPr="00E33A65">
              <w:rPr>
                <w:rFonts w:ascii="Arial" w:hAnsi="Arial" w:cs="Arial"/>
                <w:sz w:val="18"/>
                <w:szCs w:val="18"/>
              </w:rPr>
              <w:t>rovide LS reply to RAN1</w:t>
            </w:r>
            <w:r w:rsidR="004825D6" w:rsidRPr="00E33A65">
              <w:rPr>
                <w:rFonts w:ascii="Arial" w:hAnsi="Arial" w:cs="Arial"/>
                <w:sz w:val="18"/>
                <w:szCs w:val="18"/>
              </w:rPr>
              <w:t xml:space="preserve"> (R1-2212919) on </w:t>
            </w:r>
            <w:r w:rsidR="004825D6" w:rsidRPr="00E33A65">
              <w:rPr>
                <w:rFonts w:ascii="Arial" w:hAnsi="Arial" w:cs="Arial"/>
                <w:sz w:val="18"/>
                <w:szCs w:val="18"/>
                <w:lang w:eastAsia="zh-CN"/>
              </w:rPr>
              <w:t>maximum transmission bandwidth</w:t>
            </w:r>
            <w:r w:rsidR="004825D6" w:rsidRPr="00E33A65">
              <w:rPr>
                <w:rFonts w:ascii="Arial" w:hAnsi="Arial" w:cs="Arial"/>
                <w:sz w:val="18"/>
                <w:szCs w:val="18"/>
              </w:rPr>
              <w:t xml:space="preserve"> and synch raster</w:t>
            </w:r>
            <w:r w:rsidR="00053D11" w:rsidRPr="00E33A65">
              <w:rPr>
                <w:rFonts w:ascii="Arial" w:hAnsi="Arial" w:cs="Arial"/>
                <w:sz w:val="18"/>
                <w:szCs w:val="18"/>
              </w:rPr>
              <w:t>.</w:t>
            </w:r>
          </w:p>
          <w:p w14:paraId="065260A9" w14:textId="77777777" w:rsidR="00E33A65" w:rsidRPr="00E33A65" w:rsidRDefault="00E33A65" w:rsidP="004E3FE9">
            <w:pPr>
              <w:rPr>
                <w:rFonts w:ascii="Arial" w:hAnsi="Arial" w:cs="Arial"/>
                <w:sz w:val="18"/>
                <w:szCs w:val="18"/>
              </w:rPr>
            </w:pPr>
          </w:p>
          <w:p w14:paraId="434DF6E8" w14:textId="3C07C891" w:rsidR="00E33A65" w:rsidRPr="00053D11" w:rsidRDefault="00E33A65" w:rsidP="004E3FE9">
            <w:pPr>
              <w:rPr>
                <w:rFonts w:ascii="Arial" w:hAnsi="Arial" w:cs="Arial"/>
                <w:sz w:val="18"/>
                <w:szCs w:val="18"/>
              </w:rPr>
            </w:pPr>
            <w:r w:rsidRPr="00E33A65">
              <w:rPr>
                <w:rFonts w:ascii="Arial" w:hAnsi="Arial" w:cs="Arial"/>
                <w:sz w:val="18"/>
                <w:szCs w:val="18"/>
              </w:rPr>
              <w:t>Discuss and agree the specification impact on UE and BS RF requirements.</w:t>
            </w:r>
          </w:p>
        </w:tc>
      </w:tr>
      <w:tr w:rsidR="00053D11" w14:paraId="2AAB0BF2" w14:textId="77777777" w:rsidTr="002400FE">
        <w:tc>
          <w:tcPr>
            <w:tcW w:w="1639" w:type="dxa"/>
            <w:vMerge/>
          </w:tcPr>
          <w:p w14:paraId="7C2A9400" w14:textId="77777777" w:rsidR="00053D11" w:rsidRPr="00053D11" w:rsidRDefault="00053D11" w:rsidP="004E3FE9">
            <w:pPr>
              <w:rPr>
                <w:rFonts w:ascii="Arial" w:hAnsi="Arial" w:cs="Arial"/>
                <w:sz w:val="18"/>
                <w:szCs w:val="18"/>
              </w:rPr>
            </w:pPr>
          </w:p>
        </w:tc>
        <w:tc>
          <w:tcPr>
            <w:tcW w:w="1993" w:type="dxa"/>
            <w:shd w:val="clear" w:color="auto" w:fill="FFFFFF" w:themeFill="background1"/>
          </w:tcPr>
          <w:p w14:paraId="087CCAA6" w14:textId="128B5C2C" w:rsidR="00053D11" w:rsidRPr="00053D11" w:rsidRDefault="00053D11" w:rsidP="004E3FE9">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0.25 TUs</w:t>
            </w:r>
          </w:p>
        </w:tc>
        <w:tc>
          <w:tcPr>
            <w:tcW w:w="2271" w:type="dxa"/>
            <w:shd w:val="clear" w:color="auto" w:fill="FFFFFF" w:themeFill="background1"/>
          </w:tcPr>
          <w:p w14:paraId="36770584" w14:textId="3A37A405" w:rsidR="00053D11" w:rsidRPr="00053D11" w:rsidRDefault="00053D11" w:rsidP="004E3FE9">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sidR="00452624">
              <w:rPr>
                <w:rFonts w:ascii="Arial" w:hAnsi="Arial" w:cs="Arial"/>
                <w:sz w:val="18"/>
                <w:szCs w:val="18"/>
              </w:rPr>
              <w:t>.</w:t>
            </w:r>
          </w:p>
        </w:tc>
        <w:tc>
          <w:tcPr>
            <w:tcW w:w="3159" w:type="dxa"/>
            <w:shd w:val="clear" w:color="auto" w:fill="FFFFFF" w:themeFill="background1"/>
          </w:tcPr>
          <w:p w14:paraId="0F1B702C" w14:textId="11A63FBD" w:rsidR="004825D6" w:rsidRPr="00053D11" w:rsidRDefault="00452624" w:rsidP="00452624">
            <w:pPr>
              <w:rPr>
                <w:rFonts w:ascii="Arial" w:hAnsi="Arial" w:cs="Arial"/>
                <w:sz w:val="18"/>
                <w:szCs w:val="18"/>
              </w:rPr>
            </w:pPr>
            <w:r>
              <w:rPr>
                <w:rFonts w:ascii="Arial" w:hAnsi="Arial" w:cs="Arial"/>
                <w:sz w:val="18"/>
                <w:szCs w:val="18"/>
              </w:rPr>
              <w:t>Discuss and agree</w:t>
            </w:r>
            <w:r w:rsidR="00053D11" w:rsidRPr="00053D11">
              <w:rPr>
                <w:rFonts w:ascii="Arial" w:hAnsi="Arial" w:cs="Arial"/>
                <w:sz w:val="18"/>
                <w:szCs w:val="18"/>
              </w:rPr>
              <w:t xml:space="preserve"> the </w:t>
            </w:r>
            <w:r>
              <w:rPr>
                <w:rFonts w:ascii="Arial" w:hAnsi="Arial" w:cs="Arial"/>
                <w:sz w:val="18"/>
                <w:szCs w:val="18"/>
              </w:rPr>
              <w:t>specification impact and s</w:t>
            </w:r>
            <w:r w:rsidR="004825D6">
              <w:rPr>
                <w:rFonts w:ascii="Arial" w:hAnsi="Arial" w:cs="Arial"/>
                <w:sz w:val="18"/>
                <w:szCs w:val="18"/>
              </w:rPr>
              <w:t>imulation assumptions</w:t>
            </w:r>
            <w:r w:rsidR="00E33A65">
              <w:rPr>
                <w:rFonts w:ascii="Arial" w:hAnsi="Arial" w:cs="Arial"/>
                <w:sz w:val="18"/>
                <w:szCs w:val="18"/>
              </w:rPr>
              <w:t xml:space="preserve"> on RRM requirements</w:t>
            </w:r>
            <w:r w:rsidR="004825D6">
              <w:rPr>
                <w:rFonts w:ascii="Arial" w:hAnsi="Arial" w:cs="Arial"/>
                <w:sz w:val="18"/>
                <w:szCs w:val="18"/>
              </w:rPr>
              <w:t>.</w:t>
            </w:r>
          </w:p>
        </w:tc>
      </w:tr>
      <w:tr w:rsidR="002400FE" w14:paraId="7B39E39C" w14:textId="77777777" w:rsidTr="002400FE">
        <w:tc>
          <w:tcPr>
            <w:tcW w:w="1639" w:type="dxa"/>
            <w:vMerge w:val="restart"/>
          </w:tcPr>
          <w:p w14:paraId="3844E8F4" w14:textId="77777777" w:rsidR="00E33A65" w:rsidRPr="00053D11" w:rsidRDefault="00E33A65" w:rsidP="00E33A65">
            <w:pPr>
              <w:pStyle w:val="TAC"/>
              <w:spacing w:before="20" w:after="20"/>
              <w:ind w:left="57" w:right="57"/>
              <w:rPr>
                <w:rFonts w:cs="Arial"/>
                <w:szCs w:val="18"/>
                <w:lang w:val="fi-FI"/>
              </w:rPr>
            </w:pPr>
            <w:r w:rsidRPr="00053D11">
              <w:rPr>
                <w:rFonts w:cs="Arial"/>
                <w:szCs w:val="18"/>
                <w:lang w:val="fi-FI"/>
              </w:rPr>
              <w:lastRenderedPageBreak/>
              <w:t>Apr 2023</w:t>
            </w:r>
          </w:p>
          <w:p w14:paraId="46A9AAB0" w14:textId="7C9FCF01" w:rsidR="00E33A65" w:rsidRPr="00053D11" w:rsidRDefault="00E33A65" w:rsidP="00E33A65">
            <w:pPr>
              <w:pStyle w:val="TAC"/>
              <w:spacing w:before="20" w:after="20"/>
              <w:ind w:left="57" w:right="57"/>
              <w:rPr>
                <w:rFonts w:cs="Arial"/>
                <w:szCs w:val="18"/>
                <w:lang w:val="en-US"/>
              </w:rPr>
            </w:pPr>
            <w:r w:rsidRPr="00053D11">
              <w:rPr>
                <w:rFonts w:cs="Arial"/>
                <w:szCs w:val="18"/>
                <w:lang w:val="fi-FI"/>
              </w:rPr>
              <w:t>RAN4#106</w:t>
            </w:r>
            <w:r w:rsidR="007E22BB">
              <w:rPr>
                <w:rFonts w:cs="Arial"/>
                <w:szCs w:val="18"/>
                <w:lang w:val="fi-FI"/>
              </w:rPr>
              <w:t>-</w:t>
            </w:r>
            <w:r w:rsidRPr="00053D11">
              <w:rPr>
                <w:rFonts w:cs="Arial"/>
                <w:szCs w:val="18"/>
                <w:lang w:val="fi-FI"/>
              </w:rPr>
              <w:t>bis</w:t>
            </w:r>
            <w:r w:rsidR="007E22BB">
              <w:rPr>
                <w:rFonts w:cs="Arial"/>
                <w:szCs w:val="18"/>
                <w:lang w:val="fi-FI"/>
              </w:rPr>
              <w:t>-e</w:t>
            </w:r>
          </w:p>
        </w:tc>
        <w:tc>
          <w:tcPr>
            <w:tcW w:w="1993" w:type="dxa"/>
            <w:shd w:val="clear" w:color="auto" w:fill="FFFFFF" w:themeFill="background1"/>
          </w:tcPr>
          <w:p w14:paraId="7605F7CD" w14:textId="1AE99A92" w:rsidR="00E33A65" w:rsidRPr="00053D11" w:rsidRDefault="006D630D" w:rsidP="00E33A65">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w:t>
            </w:r>
            <w:r w:rsidR="00E33A65" w:rsidRPr="00053D11">
              <w:rPr>
                <w:rFonts w:ascii="Arial" w:hAnsi="Arial" w:cs="Arial"/>
                <w:sz w:val="18"/>
                <w:szCs w:val="18"/>
              </w:rPr>
              <w:t>: 0.5 TUs</w:t>
            </w:r>
          </w:p>
        </w:tc>
        <w:tc>
          <w:tcPr>
            <w:tcW w:w="2271" w:type="dxa"/>
            <w:shd w:val="clear" w:color="auto" w:fill="FFFFFF" w:themeFill="background1"/>
          </w:tcPr>
          <w:p w14:paraId="429259CB" w14:textId="77777777" w:rsidR="00E33A65" w:rsidRDefault="00E33A65" w:rsidP="00E33A65">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038BA53B" w14:textId="77777777" w:rsidR="00E33A65" w:rsidRPr="00452624" w:rsidRDefault="00E33A65" w:rsidP="00E33A65">
            <w:pPr>
              <w:rPr>
                <w:rFonts w:ascii="Arial" w:hAnsi="Arial" w:cs="Arial"/>
                <w:sz w:val="18"/>
                <w:szCs w:val="18"/>
              </w:rPr>
            </w:pPr>
          </w:p>
          <w:p w14:paraId="1F4E6BCD" w14:textId="77777777" w:rsidR="00E33A65" w:rsidRPr="00452624" w:rsidRDefault="00E33A65" w:rsidP="00E33A65">
            <w:pPr>
              <w:rPr>
                <w:rFonts w:ascii="Arial" w:hAnsi="Arial" w:cs="Arial"/>
                <w:sz w:val="18"/>
                <w:szCs w:val="18"/>
              </w:rPr>
            </w:pPr>
            <w:r w:rsidRPr="00452624">
              <w:rPr>
                <w:rFonts w:ascii="Arial" w:hAnsi="Arial" w:cs="Arial"/>
                <w:sz w:val="18"/>
                <w:szCs w:val="18"/>
              </w:rPr>
              <w:t>Minimize impact on RF requirements:</w:t>
            </w:r>
          </w:p>
          <w:p w14:paraId="1E8A6720" w14:textId="77777777" w:rsidR="00E33A65" w:rsidRPr="00452624" w:rsidRDefault="00E33A65" w:rsidP="00E33A65">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5E0079D1" w14:textId="3EA2ED53" w:rsidR="00E33A65" w:rsidRPr="00053D11" w:rsidRDefault="00E33A65" w:rsidP="00E33A65">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289F3A03" w14:textId="77777777" w:rsidR="00E33A65" w:rsidRDefault="00E33A65" w:rsidP="00E33A65">
            <w:pPr>
              <w:rPr>
                <w:rFonts w:ascii="Arial" w:hAnsi="Arial" w:cs="Arial"/>
                <w:sz w:val="18"/>
                <w:szCs w:val="18"/>
              </w:rPr>
            </w:pPr>
            <w:r w:rsidRPr="00053D11">
              <w:rPr>
                <w:rFonts w:ascii="Arial" w:hAnsi="Arial" w:cs="Arial"/>
                <w:sz w:val="18"/>
                <w:szCs w:val="18"/>
              </w:rPr>
              <w:t xml:space="preserve">Discuss </w:t>
            </w:r>
            <w:r w:rsidR="007817D9"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sidR="007817D9">
              <w:rPr>
                <w:rFonts w:ascii="Arial" w:hAnsi="Arial" w:cs="Arial"/>
                <w:sz w:val="18"/>
                <w:szCs w:val="18"/>
              </w:rPr>
              <w:t xml:space="preserve">UE and BS </w:t>
            </w:r>
            <w:r w:rsidRPr="00053D11">
              <w:rPr>
                <w:rFonts w:ascii="Arial" w:hAnsi="Arial" w:cs="Arial"/>
                <w:sz w:val="18"/>
                <w:szCs w:val="18"/>
              </w:rPr>
              <w:t>RF requirements.</w:t>
            </w:r>
          </w:p>
          <w:p w14:paraId="09876385" w14:textId="2A00BA09" w:rsidR="007817D9" w:rsidRDefault="007817D9" w:rsidP="00E33A65">
            <w:pPr>
              <w:rPr>
                <w:rFonts w:ascii="Arial" w:hAnsi="Arial" w:cs="Arial"/>
                <w:sz w:val="18"/>
                <w:szCs w:val="18"/>
              </w:rPr>
            </w:pPr>
          </w:p>
          <w:p w14:paraId="78EDB67F" w14:textId="3061A2BC" w:rsidR="007E22BB" w:rsidRDefault="007E22BB" w:rsidP="00E33A65">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6F4B5340" w14:textId="77777777" w:rsidR="007E22BB" w:rsidRDefault="007E22BB" w:rsidP="00E33A65">
            <w:pPr>
              <w:rPr>
                <w:rFonts w:ascii="Arial" w:hAnsi="Arial" w:cs="Arial"/>
                <w:sz w:val="18"/>
                <w:szCs w:val="18"/>
              </w:rPr>
            </w:pPr>
          </w:p>
          <w:p w14:paraId="534E3AFD" w14:textId="31788064" w:rsidR="006D630D" w:rsidRPr="00053D11" w:rsidRDefault="006D630D" w:rsidP="00E33A65">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E33A65" w14:paraId="36D8EBB1" w14:textId="77777777" w:rsidTr="002400FE">
        <w:tc>
          <w:tcPr>
            <w:tcW w:w="1639" w:type="dxa"/>
            <w:vMerge/>
          </w:tcPr>
          <w:p w14:paraId="76DDC07E" w14:textId="77777777" w:rsidR="00E33A65" w:rsidRPr="00053D11" w:rsidRDefault="00E33A65" w:rsidP="00E33A65">
            <w:pPr>
              <w:pStyle w:val="TAC"/>
              <w:spacing w:before="20" w:after="20"/>
              <w:ind w:left="57" w:right="57"/>
              <w:rPr>
                <w:rFonts w:cs="Arial"/>
                <w:szCs w:val="18"/>
              </w:rPr>
            </w:pPr>
          </w:p>
        </w:tc>
        <w:tc>
          <w:tcPr>
            <w:tcW w:w="1993" w:type="dxa"/>
            <w:shd w:val="clear" w:color="auto" w:fill="FFFFFF" w:themeFill="background1"/>
          </w:tcPr>
          <w:p w14:paraId="342EA679" w14:textId="5BDA46B9" w:rsidR="00E33A65" w:rsidRPr="00053D11" w:rsidRDefault="006D630D" w:rsidP="00E33A65">
            <w:pPr>
              <w:rPr>
                <w:rFonts w:ascii="Arial" w:hAnsi="Arial" w:cs="Arial"/>
                <w:sz w:val="18"/>
                <w:szCs w:val="18"/>
              </w:rPr>
            </w:pPr>
            <w:r>
              <w:rPr>
                <w:rFonts w:ascii="Arial" w:hAnsi="Arial" w:cs="Arial"/>
                <w:sz w:val="18"/>
                <w:szCs w:val="18"/>
              </w:rPr>
              <w:t>Core R4RD</w:t>
            </w:r>
            <w:r w:rsidR="00E33A65" w:rsidRPr="00053D11">
              <w:rPr>
                <w:rFonts w:ascii="Arial" w:hAnsi="Arial" w:cs="Arial"/>
                <w:sz w:val="18"/>
                <w:szCs w:val="18"/>
              </w:rPr>
              <w:t>: 0.25 TUs</w:t>
            </w:r>
          </w:p>
        </w:tc>
        <w:tc>
          <w:tcPr>
            <w:tcW w:w="2271" w:type="dxa"/>
            <w:shd w:val="clear" w:color="auto" w:fill="FFFFFF" w:themeFill="background1"/>
          </w:tcPr>
          <w:p w14:paraId="7CB53DCE" w14:textId="78E2BD38" w:rsidR="00E33A65" w:rsidRPr="00053D11" w:rsidRDefault="00E33A65" w:rsidP="00E33A65">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sidR="006D630D">
              <w:rPr>
                <w:rFonts w:ascii="Arial" w:hAnsi="Arial" w:cs="Arial"/>
                <w:sz w:val="18"/>
                <w:szCs w:val="18"/>
              </w:rPr>
              <w:t>.</w:t>
            </w:r>
          </w:p>
        </w:tc>
        <w:tc>
          <w:tcPr>
            <w:tcW w:w="3159" w:type="dxa"/>
            <w:shd w:val="clear" w:color="auto" w:fill="FFFFFF" w:themeFill="background1"/>
          </w:tcPr>
          <w:p w14:paraId="64F46C20" w14:textId="77777777" w:rsidR="006D630D" w:rsidRDefault="00E33A65" w:rsidP="00E33A65">
            <w:pPr>
              <w:rPr>
                <w:rFonts w:ascii="Arial" w:hAnsi="Arial" w:cs="Arial"/>
                <w:sz w:val="18"/>
                <w:szCs w:val="18"/>
              </w:rPr>
            </w:pPr>
            <w:r w:rsidRPr="00053D11">
              <w:rPr>
                <w:rFonts w:ascii="Arial" w:hAnsi="Arial" w:cs="Arial"/>
                <w:sz w:val="18"/>
                <w:szCs w:val="18"/>
              </w:rPr>
              <w:t xml:space="preserve">Discuss </w:t>
            </w:r>
            <w:r w:rsidR="007817D9"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sidR="007817D9">
              <w:rPr>
                <w:rFonts w:ascii="Arial" w:hAnsi="Arial" w:cs="Arial"/>
                <w:sz w:val="18"/>
                <w:szCs w:val="18"/>
              </w:rPr>
              <w:t>RRM</w:t>
            </w:r>
            <w:r w:rsidRPr="00053D11">
              <w:rPr>
                <w:rFonts w:ascii="Arial" w:hAnsi="Arial" w:cs="Arial"/>
                <w:sz w:val="18"/>
                <w:szCs w:val="18"/>
              </w:rPr>
              <w:t xml:space="preserve"> requirements</w:t>
            </w:r>
            <w:r w:rsidR="007817D9">
              <w:rPr>
                <w:rFonts w:ascii="Arial" w:hAnsi="Arial" w:cs="Arial"/>
                <w:sz w:val="18"/>
                <w:szCs w:val="18"/>
              </w:rPr>
              <w:t>.</w:t>
            </w:r>
          </w:p>
          <w:p w14:paraId="5EE05367" w14:textId="77777777" w:rsidR="006D630D" w:rsidRDefault="006D630D" w:rsidP="00E33A65">
            <w:pPr>
              <w:rPr>
                <w:rFonts w:ascii="Arial" w:hAnsi="Arial" w:cs="Arial"/>
                <w:sz w:val="18"/>
                <w:szCs w:val="18"/>
              </w:rPr>
            </w:pPr>
          </w:p>
          <w:p w14:paraId="345635B9" w14:textId="5EEC8B4E" w:rsidR="00E33A65" w:rsidRDefault="007817D9" w:rsidP="00E33A65">
            <w:pPr>
              <w:rPr>
                <w:rFonts w:ascii="Arial" w:hAnsi="Arial" w:cs="Arial"/>
                <w:sz w:val="18"/>
                <w:szCs w:val="18"/>
              </w:rPr>
            </w:pPr>
            <w:r>
              <w:rPr>
                <w:rFonts w:ascii="Arial" w:hAnsi="Arial" w:cs="Arial"/>
                <w:sz w:val="18"/>
                <w:szCs w:val="18"/>
              </w:rPr>
              <w:t>Discuss simulation results and refine simulation assumptions.</w:t>
            </w:r>
          </w:p>
          <w:p w14:paraId="4360C535" w14:textId="77777777" w:rsidR="006D630D" w:rsidRDefault="006D630D" w:rsidP="00E33A65">
            <w:pPr>
              <w:rPr>
                <w:rFonts w:ascii="Arial" w:hAnsi="Arial" w:cs="Arial"/>
                <w:sz w:val="18"/>
                <w:szCs w:val="18"/>
              </w:rPr>
            </w:pPr>
          </w:p>
          <w:p w14:paraId="5010FD79" w14:textId="727A6408" w:rsidR="006D630D" w:rsidRPr="00053D11" w:rsidRDefault="006D630D" w:rsidP="00E33A65">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6D630D" w14:paraId="53F80B11" w14:textId="77777777" w:rsidTr="002400FE">
        <w:tc>
          <w:tcPr>
            <w:tcW w:w="1639" w:type="dxa"/>
            <w:vMerge w:val="restart"/>
          </w:tcPr>
          <w:p w14:paraId="3AD6ABE2" w14:textId="77777777" w:rsidR="006D630D" w:rsidRPr="00053D11" w:rsidRDefault="006D630D" w:rsidP="006D630D">
            <w:pPr>
              <w:pStyle w:val="TAC"/>
              <w:spacing w:before="20" w:after="20"/>
              <w:ind w:left="57" w:right="57"/>
              <w:rPr>
                <w:rFonts w:cs="Arial"/>
                <w:szCs w:val="18"/>
                <w:lang w:val="fi-FI"/>
              </w:rPr>
            </w:pPr>
            <w:r w:rsidRPr="00053D11">
              <w:rPr>
                <w:rFonts w:cs="Arial"/>
                <w:szCs w:val="18"/>
                <w:lang w:val="fi-FI"/>
              </w:rPr>
              <w:t>May 2023</w:t>
            </w:r>
          </w:p>
          <w:p w14:paraId="2EB9E63E" w14:textId="77777777" w:rsidR="006D630D" w:rsidRPr="00053D11" w:rsidRDefault="006D630D" w:rsidP="006D630D">
            <w:pPr>
              <w:pStyle w:val="TAC"/>
              <w:spacing w:before="20" w:after="20"/>
              <w:ind w:left="57" w:right="57"/>
              <w:rPr>
                <w:rFonts w:cs="Arial"/>
                <w:szCs w:val="18"/>
                <w:lang w:val="fi-FI"/>
              </w:rPr>
            </w:pPr>
            <w:r w:rsidRPr="00053D11">
              <w:rPr>
                <w:rFonts w:cs="Arial"/>
                <w:szCs w:val="18"/>
                <w:lang w:val="fi-FI"/>
              </w:rPr>
              <w:t>RAN4#107</w:t>
            </w:r>
          </w:p>
        </w:tc>
        <w:tc>
          <w:tcPr>
            <w:tcW w:w="1993" w:type="dxa"/>
            <w:shd w:val="clear" w:color="auto" w:fill="FFFFFF" w:themeFill="background1"/>
          </w:tcPr>
          <w:p w14:paraId="2CC29332" w14:textId="75A4124F" w:rsidR="006D630D" w:rsidRPr="00053D11" w:rsidRDefault="006D630D" w:rsidP="006D630D">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6C9B9FD4" w14:textId="77777777" w:rsidR="006D630D" w:rsidRDefault="006D630D" w:rsidP="006D630D">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294F6A06" w14:textId="77777777" w:rsidR="006D630D" w:rsidRPr="00452624" w:rsidRDefault="006D630D" w:rsidP="006D630D">
            <w:pPr>
              <w:rPr>
                <w:rFonts w:ascii="Arial" w:hAnsi="Arial" w:cs="Arial"/>
                <w:sz w:val="18"/>
                <w:szCs w:val="18"/>
              </w:rPr>
            </w:pPr>
          </w:p>
          <w:p w14:paraId="66A33222" w14:textId="77777777" w:rsidR="006D630D" w:rsidRPr="00452624" w:rsidRDefault="006D630D" w:rsidP="006D630D">
            <w:pPr>
              <w:rPr>
                <w:rFonts w:ascii="Arial" w:hAnsi="Arial" w:cs="Arial"/>
                <w:sz w:val="18"/>
                <w:szCs w:val="18"/>
              </w:rPr>
            </w:pPr>
            <w:r w:rsidRPr="00452624">
              <w:rPr>
                <w:rFonts w:ascii="Arial" w:hAnsi="Arial" w:cs="Arial"/>
                <w:sz w:val="18"/>
                <w:szCs w:val="18"/>
              </w:rPr>
              <w:t>Minimize impact on RF requirements:</w:t>
            </w:r>
          </w:p>
          <w:p w14:paraId="1DC726E8" w14:textId="77777777" w:rsidR="006D630D" w:rsidRPr="00452624" w:rsidRDefault="006D630D" w:rsidP="006D630D">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3F95A142" w14:textId="7C2C62FA" w:rsidR="006D630D" w:rsidRPr="00053D11" w:rsidRDefault="006D630D" w:rsidP="006D630D">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6E409E38" w14:textId="6AD8A873" w:rsidR="006D630D" w:rsidRDefault="006D630D" w:rsidP="006D630D">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14C32410" w14:textId="1D4B3D07" w:rsidR="006D630D" w:rsidRDefault="006D630D" w:rsidP="006D630D">
            <w:pPr>
              <w:rPr>
                <w:rFonts w:ascii="Arial" w:hAnsi="Arial" w:cs="Arial"/>
                <w:sz w:val="18"/>
                <w:szCs w:val="18"/>
              </w:rPr>
            </w:pPr>
          </w:p>
          <w:p w14:paraId="650F5BF3" w14:textId="77777777" w:rsidR="007E22BB" w:rsidRDefault="007E22BB" w:rsidP="007E22BB">
            <w:pPr>
              <w:rPr>
                <w:rFonts w:ascii="Arial" w:hAnsi="Arial" w:cs="Arial"/>
                <w:sz w:val="18"/>
                <w:szCs w:val="18"/>
              </w:rPr>
            </w:pPr>
            <w:r>
              <w:rPr>
                <w:rFonts w:ascii="Arial" w:hAnsi="Arial" w:cs="Arial"/>
                <w:sz w:val="18"/>
                <w:szCs w:val="18"/>
              </w:rPr>
              <w:t>Provide necessary simulation / measurements results for defining UE RF requirements such as A-MPR.</w:t>
            </w:r>
          </w:p>
          <w:p w14:paraId="61BC6704" w14:textId="77777777" w:rsidR="007E22BB" w:rsidRDefault="007E22BB" w:rsidP="006D630D">
            <w:pPr>
              <w:rPr>
                <w:rFonts w:ascii="Arial" w:hAnsi="Arial" w:cs="Arial"/>
                <w:sz w:val="18"/>
                <w:szCs w:val="18"/>
              </w:rPr>
            </w:pPr>
          </w:p>
          <w:p w14:paraId="6A70E665" w14:textId="19475CB6" w:rsidR="006D630D" w:rsidRDefault="006D630D" w:rsidP="006D630D">
            <w:pPr>
              <w:rPr>
                <w:rFonts w:ascii="Arial" w:hAnsi="Arial" w:cs="Arial"/>
                <w:sz w:val="18"/>
                <w:szCs w:val="18"/>
              </w:rPr>
            </w:pPr>
            <w:r>
              <w:rPr>
                <w:rFonts w:ascii="Arial" w:hAnsi="Arial" w:cs="Arial"/>
                <w:sz w:val="18"/>
                <w:szCs w:val="18"/>
              </w:rPr>
              <w:t>Agree work split for CR drafting.</w:t>
            </w:r>
          </w:p>
          <w:p w14:paraId="4002B8CA" w14:textId="77777777" w:rsidR="006D630D" w:rsidRDefault="006D630D" w:rsidP="006D630D">
            <w:pPr>
              <w:rPr>
                <w:rFonts w:ascii="Arial" w:hAnsi="Arial" w:cs="Arial"/>
                <w:sz w:val="18"/>
                <w:szCs w:val="18"/>
              </w:rPr>
            </w:pPr>
          </w:p>
          <w:p w14:paraId="6A582E60" w14:textId="4377ED55" w:rsidR="006D630D" w:rsidRPr="00053D11" w:rsidRDefault="006D630D" w:rsidP="006D630D">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6D630D" w14:paraId="65EAB0AB" w14:textId="77777777" w:rsidTr="002400FE">
        <w:tc>
          <w:tcPr>
            <w:tcW w:w="1639" w:type="dxa"/>
            <w:vMerge/>
          </w:tcPr>
          <w:p w14:paraId="6DCD5E1E" w14:textId="77777777" w:rsidR="006D630D" w:rsidRPr="00053D11" w:rsidRDefault="006D630D" w:rsidP="006D630D">
            <w:pPr>
              <w:pStyle w:val="TAC"/>
              <w:spacing w:before="20" w:after="20"/>
              <w:ind w:left="57" w:right="57"/>
              <w:rPr>
                <w:rFonts w:cs="Arial"/>
                <w:szCs w:val="18"/>
                <w:lang w:val="en-US"/>
              </w:rPr>
            </w:pPr>
          </w:p>
        </w:tc>
        <w:tc>
          <w:tcPr>
            <w:tcW w:w="1993" w:type="dxa"/>
            <w:shd w:val="clear" w:color="auto" w:fill="FFFFFF" w:themeFill="background1"/>
          </w:tcPr>
          <w:p w14:paraId="7AA0A805" w14:textId="3B332C4C" w:rsidR="006D630D" w:rsidRPr="00053D11" w:rsidRDefault="006D630D" w:rsidP="006D630D">
            <w:pPr>
              <w:rPr>
                <w:rFonts w:ascii="Arial" w:hAnsi="Arial" w:cs="Arial"/>
                <w:sz w:val="18"/>
                <w:szCs w:val="18"/>
              </w:rPr>
            </w:pPr>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005AC33A" w14:textId="11698B58" w:rsidR="006D630D" w:rsidRPr="00053D11" w:rsidRDefault="006D630D" w:rsidP="006D630D">
            <w:pPr>
              <w:rPr>
                <w:rFonts w:ascii="Arial" w:hAnsi="Arial" w:cs="Arial"/>
                <w:sz w:val="18"/>
                <w:szCs w:val="18"/>
              </w:rPr>
            </w:pPr>
            <w:r w:rsidRPr="00053D11">
              <w:rPr>
                <w:rFonts w:ascii="Arial" w:hAnsi="Arial" w:cs="Arial"/>
                <w:sz w:val="18"/>
                <w:szCs w:val="18"/>
              </w:rPr>
              <w:t>Specify RRM requirements while minimizing specification impact to support operation in dedicated spectrum allocations from approximately 3 MHz up to below 5 MHz</w:t>
            </w:r>
            <w:r w:rsidR="00D9498B">
              <w:rPr>
                <w:rFonts w:ascii="Arial" w:hAnsi="Arial" w:cs="Arial"/>
                <w:sz w:val="18"/>
                <w:szCs w:val="18"/>
              </w:rPr>
              <w:t>.</w:t>
            </w:r>
          </w:p>
        </w:tc>
        <w:tc>
          <w:tcPr>
            <w:tcW w:w="3159" w:type="dxa"/>
            <w:shd w:val="clear" w:color="auto" w:fill="FFFFFF" w:themeFill="background1"/>
          </w:tcPr>
          <w:p w14:paraId="394DA0E6" w14:textId="77777777" w:rsidR="006D630D" w:rsidRDefault="006D630D" w:rsidP="006D630D">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72226DA5" w14:textId="77777777" w:rsidR="006D630D" w:rsidRDefault="006D630D" w:rsidP="006D630D">
            <w:pPr>
              <w:rPr>
                <w:rFonts w:ascii="Arial" w:hAnsi="Arial" w:cs="Arial"/>
                <w:sz w:val="18"/>
                <w:szCs w:val="18"/>
              </w:rPr>
            </w:pPr>
          </w:p>
          <w:p w14:paraId="2A596B0E" w14:textId="77777777" w:rsidR="006D630D" w:rsidRDefault="006D630D" w:rsidP="006D630D">
            <w:pPr>
              <w:rPr>
                <w:rFonts w:ascii="Arial" w:hAnsi="Arial" w:cs="Arial"/>
                <w:sz w:val="18"/>
                <w:szCs w:val="18"/>
              </w:rPr>
            </w:pPr>
            <w:r>
              <w:rPr>
                <w:rFonts w:ascii="Arial" w:hAnsi="Arial" w:cs="Arial"/>
                <w:sz w:val="18"/>
                <w:szCs w:val="18"/>
              </w:rPr>
              <w:t>Agree work split for CR drafting.</w:t>
            </w:r>
          </w:p>
          <w:p w14:paraId="436CBB39" w14:textId="77777777" w:rsidR="006D630D" w:rsidRDefault="006D630D" w:rsidP="006D630D">
            <w:pPr>
              <w:rPr>
                <w:rFonts w:ascii="Arial" w:hAnsi="Arial" w:cs="Arial"/>
                <w:sz w:val="18"/>
                <w:szCs w:val="18"/>
              </w:rPr>
            </w:pPr>
          </w:p>
          <w:p w14:paraId="350041D7" w14:textId="06C7B070" w:rsidR="006D630D" w:rsidRPr="00053D11" w:rsidRDefault="006D630D" w:rsidP="006D630D">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D9498B" w14:paraId="25AE9596" w14:textId="77777777" w:rsidTr="002400FE">
        <w:tc>
          <w:tcPr>
            <w:tcW w:w="1639" w:type="dxa"/>
            <w:vMerge w:val="restart"/>
          </w:tcPr>
          <w:p w14:paraId="652C2F77" w14:textId="77777777" w:rsidR="00D9498B" w:rsidRPr="00053D11" w:rsidRDefault="00D9498B" w:rsidP="00D9498B">
            <w:pPr>
              <w:pStyle w:val="TAC"/>
              <w:spacing w:before="20" w:after="20"/>
              <w:ind w:left="57" w:right="57"/>
              <w:rPr>
                <w:rFonts w:cs="Arial"/>
                <w:szCs w:val="18"/>
                <w:lang w:val="fi-FI"/>
              </w:rPr>
            </w:pPr>
            <w:r w:rsidRPr="00053D11">
              <w:rPr>
                <w:rFonts w:cs="Arial"/>
                <w:szCs w:val="18"/>
                <w:lang w:val="fi-FI"/>
              </w:rPr>
              <w:lastRenderedPageBreak/>
              <w:t>Aug 2023</w:t>
            </w:r>
          </w:p>
          <w:p w14:paraId="6B25DC24" w14:textId="77777777" w:rsidR="00D9498B" w:rsidRPr="00053D11" w:rsidRDefault="00D9498B" w:rsidP="00D9498B">
            <w:pPr>
              <w:pStyle w:val="TAC"/>
              <w:spacing w:before="20" w:after="20"/>
              <w:ind w:left="57" w:right="57"/>
              <w:rPr>
                <w:rFonts w:cs="Arial"/>
                <w:szCs w:val="18"/>
                <w:lang w:val="fi-FI"/>
              </w:rPr>
            </w:pPr>
            <w:r w:rsidRPr="00053D11">
              <w:rPr>
                <w:rFonts w:cs="Arial"/>
                <w:szCs w:val="18"/>
                <w:lang w:val="en-US"/>
              </w:rPr>
              <w:t>RAN4#108</w:t>
            </w:r>
          </w:p>
        </w:tc>
        <w:tc>
          <w:tcPr>
            <w:tcW w:w="1993" w:type="dxa"/>
            <w:shd w:val="clear" w:color="auto" w:fill="FFFFFF" w:themeFill="background1"/>
          </w:tcPr>
          <w:p w14:paraId="267B5135" w14:textId="1D5A31FB" w:rsidR="00D9498B" w:rsidRPr="00053D11" w:rsidRDefault="00D9498B" w:rsidP="00D9498B">
            <w:pPr>
              <w:rPr>
                <w:rFonts w:ascii="Arial" w:hAnsi="Arial" w:cs="Arial"/>
                <w:sz w:val="18"/>
                <w:szCs w:val="18"/>
              </w:rPr>
            </w:pPr>
            <w:r>
              <w:rPr>
                <w:rFonts w:ascii="Arial" w:hAnsi="Arial" w:cs="Arial"/>
                <w:sz w:val="18"/>
                <w:szCs w:val="18"/>
              </w:rPr>
              <w:t xml:space="preserve">Core </w:t>
            </w:r>
            <w:r w:rsidRPr="00053D11">
              <w:rPr>
                <w:rFonts w:ascii="Arial" w:hAnsi="Arial" w:cs="Arial"/>
                <w:sz w:val="18"/>
                <w:szCs w:val="18"/>
              </w:rPr>
              <w:t>R4RF: 0.5 TUs</w:t>
            </w:r>
          </w:p>
        </w:tc>
        <w:tc>
          <w:tcPr>
            <w:tcW w:w="2271" w:type="dxa"/>
            <w:shd w:val="clear" w:color="auto" w:fill="FFFFFF" w:themeFill="background1"/>
          </w:tcPr>
          <w:p w14:paraId="394C1BE7" w14:textId="77777777" w:rsidR="00D9498B" w:rsidRDefault="00D9498B" w:rsidP="00D9498B">
            <w:pPr>
              <w:rPr>
                <w:rFonts w:ascii="Arial" w:hAnsi="Arial" w:cs="Arial"/>
                <w:sz w:val="18"/>
                <w:szCs w:val="18"/>
              </w:rPr>
            </w:pPr>
            <w:r w:rsidRPr="00452624">
              <w:rPr>
                <w:rFonts w:ascii="Arial" w:hAnsi="Arial" w:cs="Arial"/>
                <w:sz w:val="18"/>
                <w:szCs w:val="18"/>
              </w:rPr>
              <w:t>Specify system parameters (including channel and sync rasters) for the associated dedicated spectrum.</w:t>
            </w:r>
          </w:p>
          <w:p w14:paraId="37D72E7B" w14:textId="77777777" w:rsidR="00D9498B" w:rsidRPr="00452624" w:rsidRDefault="00D9498B" w:rsidP="00D9498B">
            <w:pPr>
              <w:rPr>
                <w:rFonts w:ascii="Arial" w:hAnsi="Arial" w:cs="Arial"/>
                <w:sz w:val="18"/>
                <w:szCs w:val="18"/>
              </w:rPr>
            </w:pPr>
          </w:p>
          <w:p w14:paraId="551EFC0D" w14:textId="77777777" w:rsidR="00D9498B" w:rsidRPr="00452624" w:rsidRDefault="00D9498B" w:rsidP="00D9498B">
            <w:pPr>
              <w:rPr>
                <w:rFonts w:ascii="Arial" w:hAnsi="Arial" w:cs="Arial"/>
                <w:sz w:val="18"/>
                <w:szCs w:val="18"/>
              </w:rPr>
            </w:pPr>
            <w:r w:rsidRPr="00452624">
              <w:rPr>
                <w:rFonts w:ascii="Arial" w:hAnsi="Arial" w:cs="Arial"/>
                <w:sz w:val="18"/>
                <w:szCs w:val="18"/>
              </w:rPr>
              <w:t>Minimize impact on RF requirements:</w:t>
            </w:r>
          </w:p>
          <w:p w14:paraId="20B8509F" w14:textId="77777777" w:rsidR="00D9498B" w:rsidRPr="00452624" w:rsidRDefault="00D9498B" w:rsidP="00D9498B">
            <w:pPr>
              <w:rPr>
                <w:rFonts w:ascii="Arial" w:hAnsi="Arial" w:cs="Arial"/>
                <w:sz w:val="18"/>
                <w:szCs w:val="18"/>
              </w:rPr>
            </w:pPr>
            <w:r>
              <w:rPr>
                <w:rFonts w:ascii="Arial" w:hAnsi="Arial" w:cs="Arial"/>
                <w:sz w:val="18"/>
                <w:szCs w:val="18"/>
              </w:rPr>
              <w:t>-</w:t>
            </w:r>
            <w:r w:rsidRPr="00452624">
              <w:rPr>
                <w:rFonts w:ascii="Arial" w:hAnsi="Arial" w:cs="Arial"/>
                <w:sz w:val="18"/>
                <w:szCs w:val="18"/>
              </w:rPr>
              <w:tab/>
              <w:t>Reuse 5 MHz channel bandwidth at least for FRMCS use case (assuming co-located NR and GSM-R with same operator).</w:t>
            </w:r>
          </w:p>
          <w:p w14:paraId="63E7291B" w14:textId="59F9ABB1" w:rsidR="00D9498B" w:rsidRPr="00053D11" w:rsidRDefault="00D9498B" w:rsidP="00D9498B">
            <w:pPr>
              <w:rPr>
                <w:rFonts w:ascii="Arial" w:hAnsi="Arial" w:cs="Arial"/>
                <w:sz w:val="18"/>
                <w:szCs w:val="18"/>
              </w:rPr>
            </w:pPr>
            <w:r>
              <w:rPr>
                <w:rFonts w:ascii="Arial" w:hAnsi="Arial" w:cs="Arial"/>
                <w:sz w:val="18"/>
                <w:szCs w:val="18"/>
              </w:rPr>
              <w:t>-</w:t>
            </w:r>
            <w:r w:rsidRPr="00452624">
              <w:rPr>
                <w:rFonts w:ascii="Arial" w:hAnsi="Arial" w:cs="Arial"/>
                <w:sz w:val="18"/>
                <w:szCs w:val="18"/>
              </w:rPr>
              <w:tab/>
              <w:t>Specify the required RF requirements for optional 3 MHz channel bandwidth in bands n100, n8, n26 and n28.</w:t>
            </w:r>
          </w:p>
        </w:tc>
        <w:tc>
          <w:tcPr>
            <w:tcW w:w="3159" w:type="dxa"/>
            <w:shd w:val="clear" w:color="auto" w:fill="FFFFFF" w:themeFill="background1"/>
          </w:tcPr>
          <w:p w14:paraId="0EBE7A5D" w14:textId="740A05E6" w:rsidR="00D9498B" w:rsidRDefault="00D9498B" w:rsidP="00D9498B">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agree </w:t>
            </w:r>
            <w:r w:rsidRPr="00053D11">
              <w:rPr>
                <w:rFonts w:ascii="Arial" w:hAnsi="Arial" w:cs="Arial"/>
                <w:sz w:val="18"/>
                <w:szCs w:val="18"/>
              </w:rPr>
              <w:t xml:space="preserve">the necessary changes to RAN4 requirements including system parameters, </w:t>
            </w:r>
            <w:r>
              <w:rPr>
                <w:rFonts w:ascii="Arial" w:hAnsi="Arial" w:cs="Arial"/>
                <w:sz w:val="18"/>
                <w:szCs w:val="18"/>
              </w:rPr>
              <w:t xml:space="preserve">UE and BS </w:t>
            </w:r>
            <w:r w:rsidRPr="00053D11">
              <w:rPr>
                <w:rFonts w:ascii="Arial" w:hAnsi="Arial" w:cs="Arial"/>
                <w:sz w:val="18"/>
                <w:szCs w:val="18"/>
              </w:rPr>
              <w:t>RF requirements.</w:t>
            </w:r>
          </w:p>
          <w:p w14:paraId="3C68FA35" w14:textId="77777777" w:rsidR="00D9498B" w:rsidRDefault="00D9498B" w:rsidP="00D9498B">
            <w:pPr>
              <w:rPr>
                <w:rFonts w:ascii="Arial" w:hAnsi="Arial" w:cs="Arial"/>
                <w:sz w:val="18"/>
                <w:szCs w:val="18"/>
              </w:rPr>
            </w:pPr>
          </w:p>
          <w:p w14:paraId="2253947A" w14:textId="6A58031A" w:rsidR="00D9498B" w:rsidRDefault="00D9498B" w:rsidP="00D9498B">
            <w:pPr>
              <w:rPr>
                <w:rFonts w:ascii="Arial" w:hAnsi="Arial" w:cs="Arial"/>
                <w:sz w:val="18"/>
                <w:szCs w:val="18"/>
              </w:rPr>
            </w:pPr>
            <w:r>
              <w:rPr>
                <w:rFonts w:ascii="Arial" w:hAnsi="Arial" w:cs="Arial"/>
                <w:sz w:val="18"/>
                <w:szCs w:val="18"/>
              </w:rPr>
              <w:t>Agree CRs.</w:t>
            </w:r>
          </w:p>
          <w:p w14:paraId="7B73E242" w14:textId="77777777" w:rsidR="00D9498B" w:rsidRDefault="00D9498B" w:rsidP="00D9498B">
            <w:pPr>
              <w:rPr>
                <w:rFonts w:ascii="Arial" w:hAnsi="Arial" w:cs="Arial"/>
                <w:sz w:val="18"/>
                <w:szCs w:val="18"/>
              </w:rPr>
            </w:pPr>
          </w:p>
          <w:p w14:paraId="3620DC42" w14:textId="27BC0B4B" w:rsidR="00D9498B" w:rsidRPr="00053D11" w:rsidRDefault="00D9498B" w:rsidP="00D9498B">
            <w:pPr>
              <w:rPr>
                <w:rFonts w:ascii="Arial" w:hAnsi="Arial" w:cs="Arial"/>
                <w:sz w:val="18"/>
                <w:szCs w:val="18"/>
              </w:rPr>
            </w:pPr>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D9498B" w14:paraId="25F816C1" w14:textId="77777777" w:rsidTr="002400FE">
        <w:tc>
          <w:tcPr>
            <w:tcW w:w="1639" w:type="dxa"/>
            <w:vMerge/>
          </w:tcPr>
          <w:p w14:paraId="35AD6B84" w14:textId="77777777" w:rsidR="00D9498B" w:rsidRPr="00207541" w:rsidRDefault="00D9498B" w:rsidP="00D9498B">
            <w:pPr>
              <w:pStyle w:val="TAC"/>
              <w:spacing w:before="20" w:after="20"/>
              <w:ind w:left="57" w:right="57"/>
            </w:pPr>
          </w:p>
        </w:tc>
        <w:tc>
          <w:tcPr>
            <w:tcW w:w="1993" w:type="dxa"/>
            <w:shd w:val="clear" w:color="auto" w:fill="FFFFFF" w:themeFill="background1"/>
          </w:tcPr>
          <w:p w14:paraId="5902807E" w14:textId="5911C111" w:rsidR="00D9498B" w:rsidRDefault="00D9498B" w:rsidP="00D9498B">
            <w:r>
              <w:rPr>
                <w:rFonts w:ascii="Arial" w:hAnsi="Arial" w:cs="Arial"/>
                <w:sz w:val="18"/>
                <w:szCs w:val="18"/>
              </w:rPr>
              <w:t>Core R4RD</w:t>
            </w:r>
            <w:r w:rsidRPr="00053D11">
              <w:rPr>
                <w:rFonts w:ascii="Arial" w:hAnsi="Arial" w:cs="Arial"/>
                <w:sz w:val="18"/>
                <w:szCs w:val="18"/>
              </w:rPr>
              <w:t>: 0.5 TUs</w:t>
            </w:r>
          </w:p>
        </w:tc>
        <w:tc>
          <w:tcPr>
            <w:tcW w:w="2271" w:type="dxa"/>
            <w:shd w:val="clear" w:color="auto" w:fill="FFFFFF" w:themeFill="background1"/>
          </w:tcPr>
          <w:p w14:paraId="50083DEF" w14:textId="0B24EE77" w:rsidR="00D9498B" w:rsidRDefault="00D9498B" w:rsidP="00D9498B">
            <w:r w:rsidRPr="00053D11">
              <w:rPr>
                <w:rFonts w:ascii="Arial" w:hAnsi="Arial" w:cs="Arial"/>
                <w:sz w:val="18"/>
                <w:szCs w:val="18"/>
              </w:rPr>
              <w:t>Specify RRM requirements while minimizing specification impact to support operation in dedicated spectrum allocations from approximately 3 MHz up to below 5 MHz</w:t>
            </w:r>
            <w:r>
              <w:rPr>
                <w:rFonts w:ascii="Arial" w:hAnsi="Arial" w:cs="Arial"/>
                <w:sz w:val="18"/>
                <w:szCs w:val="18"/>
              </w:rPr>
              <w:t>.</w:t>
            </w:r>
          </w:p>
        </w:tc>
        <w:tc>
          <w:tcPr>
            <w:tcW w:w="3159" w:type="dxa"/>
            <w:shd w:val="clear" w:color="auto" w:fill="FFFFFF" w:themeFill="background1"/>
          </w:tcPr>
          <w:p w14:paraId="4C1F435A" w14:textId="6893F55B" w:rsidR="00D9498B" w:rsidRDefault="00D9498B" w:rsidP="00D9498B">
            <w:pPr>
              <w:rPr>
                <w:rFonts w:ascii="Arial" w:hAnsi="Arial" w:cs="Arial"/>
                <w:sz w:val="18"/>
                <w:szCs w:val="18"/>
              </w:rPr>
            </w:pPr>
            <w:r>
              <w:rPr>
                <w:rFonts w:ascii="Arial" w:hAnsi="Arial" w:cs="Arial"/>
                <w:sz w:val="18"/>
                <w:szCs w:val="18"/>
              </w:rPr>
              <w:t>Discuss and a</w:t>
            </w:r>
            <w:r w:rsidRPr="00E33A65">
              <w:rPr>
                <w:rFonts w:ascii="Arial" w:hAnsi="Arial" w:cs="Arial"/>
                <w:sz w:val="18"/>
                <w:szCs w:val="18"/>
              </w:rPr>
              <w:t xml:space="preserve">gree </w:t>
            </w:r>
            <w:r w:rsidRPr="00053D11">
              <w:rPr>
                <w:rFonts w:ascii="Arial" w:hAnsi="Arial" w:cs="Arial"/>
                <w:sz w:val="18"/>
                <w:szCs w:val="18"/>
              </w:rPr>
              <w:t xml:space="preserve">the necessary changes to </w:t>
            </w:r>
            <w:r>
              <w:rPr>
                <w:rFonts w:ascii="Arial" w:hAnsi="Arial" w:cs="Arial"/>
                <w:sz w:val="18"/>
                <w:szCs w:val="18"/>
              </w:rPr>
              <w:t>RRM</w:t>
            </w:r>
            <w:r w:rsidRPr="00053D11">
              <w:rPr>
                <w:rFonts w:ascii="Arial" w:hAnsi="Arial" w:cs="Arial"/>
                <w:sz w:val="18"/>
                <w:szCs w:val="18"/>
              </w:rPr>
              <w:t xml:space="preserve"> requirements</w:t>
            </w:r>
            <w:r>
              <w:rPr>
                <w:rFonts w:ascii="Arial" w:hAnsi="Arial" w:cs="Arial"/>
                <w:sz w:val="18"/>
                <w:szCs w:val="18"/>
              </w:rPr>
              <w:t>.</w:t>
            </w:r>
          </w:p>
          <w:p w14:paraId="6667A7D6" w14:textId="77777777" w:rsidR="00D9498B" w:rsidRDefault="00D9498B" w:rsidP="00D9498B">
            <w:pPr>
              <w:rPr>
                <w:rFonts w:ascii="Arial" w:hAnsi="Arial" w:cs="Arial"/>
                <w:sz w:val="18"/>
                <w:szCs w:val="18"/>
              </w:rPr>
            </w:pPr>
          </w:p>
          <w:p w14:paraId="319EBC45" w14:textId="1E08AEAF" w:rsidR="00D9498B" w:rsidRDefault="00D9498B" w:rsidP="00D9498B">
            <w:pPr>
              <w:rPr>
                <w:rFonts w:ascii="Arial" w:hAnsi="Arial" w:cs="Arial"/>
                <w:sz w:val="18"/>
                <w:szCs w:val="18"/>
              </w:rPr>
            </w:pPr>
            <w:r>
              <w:rPr>
                <w:rFonts w:ascii="Arial" w:hAnsi="Arial" w:cs="Arial"/>
                <w:sz w:val="18"/>
                <w:szCs w:val="18"/>
              </w:rPr>
              <w:t>Agree CRs.</w:t>
            </w:r>
          </w:p>
          <w:p w14:paraId="31001EC8" w14:textId="6CA9B040" w:rsidR="00D9498B" w:rsidRDefault="00D9498B" w:rsidP="00D9498B">
            <w:pPr>
              <w:rPr>
                <w:rFonts w:ascii="Arial" w:hAnsi="Arial" w:cs="Arial"/>
                <w:sz w:val="18"/>
                <w:szCs w:val="18"/>
              </w:rPr>
            </w:pPr>
          </w:p>
          <w:p w14:paraId="44DB8009" w14:textId="48881225" w:rsidR="00D9498B" w:rsidRDefault="00D9498B" w:rsidP="00D9498B">
            <w:pPr>
              <w:rPr>
                <w:rFonts w:ascii="Arial" w:hAnsi="Arial" w:cs="Arial"/>
                <w:sz w:val="18"/>
                <w:szCs w:val="18"/>
              </w:rPr>
            </w:pPr>
            <w:r>
              <w:rPr>
                <w:rFonts w:ascii="Arial" w:hAnsi="Arial" w:cs="Arial"/>
                <w:sz w:val="18"/>
                <w:szCs w:val="18"/>
              </w:rPr>
              <w:t>Agree preliminary test case</w:t>
            </w:r>
            <w:r w:rsidR="000C6117">
              <w:rPr>
                <w:rFonts w:ascii="Arial" w:hAnsi="Arial" w:cs="Arial"/>
                <w:sz w:val="18"/>
                <w:szCs w:val="18"/>
              </w:rPr>
              <w:t>s</w:t>
            </w:r>
            <w:r>
              <w:rPr>
                <w:rFonts w:ascii="Arial" w:hAnsi="Arial" w:cs="Arial"/>
                <w:sz w:val="18"/>
                <w:szCs w:val="18"/>
              </w:rPr>
              <w:t xml:space="preserve"> list.</w:t>
            </w:r>
          </w:p>
          <w:p w14:paraId="31A982C0" w14:textId="77777777" w:rsidR="00D9498B" w:rsidRDefault="00D9498B" w:rsidP="00D9498B">
            <w:pPr>
              <w:rPr>
                <w:rFonts w:ascii="Arial" w:hAnsi="Arial" w:cs="Arial"/>
                <w:sz w:val="18"/>
                <w:szCs w:val="18"/>
              </w:rPr>
            </w:pPr>
          </w:p>
          <w:p w14:paraId="673CE3B2" w14:textId="4F09D7DD" w:rsidR="00D9498B" w:rsidRDefault="00D9498B" w:rsidP="00D9498B">
            <w:r>
              <w:rPr>
                <w:rFonts w:ascii="Arial" w:hAnsi="Arial" w:cs="Arial"/>
                <w:sz w:val="18"/>
                <w:szCs w:val="18"/>
              </w:rPr>
              <w:t>P</w:t>
            </w:r>
            <w:r w:rsidRPr="00E33A65">
              <w:rPr>
                <w:rFonts w:ascii="Arial" w:hAnsi="Arial" w:cs="Arial"/>
                <w:sz w:val="18"/>
                <w:szCs w:val="18"/>
              </w:rPr>
              <w:t>rovide LS reply to RAN1</w:t>
            </w:r>
            <w:r>
              <w:rPr>
                <w:rFonts w:ascii="Arial" w:hAnsi="Arial" w:cs="Arial"/>
                <w:sz w:val="18"/>
                <w:szCs w:val="18"/>
              </w:rPr>
              <w:t>, if required.</w:t>
            </w:r>
          </w:p>
        </w:tc>
      </w:tr>
      <w:tr w:rsidR="00D9498B" w14:paraId="745D94EA" w14:textId="77777777" w:rsidTr="002400FE">
        <w:tc>
          <w:tcPr>
            <w:tcW w:w="1639" w:type="dxa"/>
          </w:tcPr>
          <w:p w14:paraId="63A73C6D" w14:textId="517BCB85" w:rsidR="00D9498B" w:rsidRPr="00053D11" w:rsidRDefault="00D9498B" w:rsidP="004E3FE9">
            <w:pPr>
              <w:pStyle w:val="TAC"/>
              <w:spacing w:before="20" w:after="20"/>
              <w:ind w:left="57" w:right="57"/>
              <w:rPr>
                <w:rFonts w:cs="Arial"/>
                <w:szCs w:val="18"/>
                <w:lang w:val="fi-FI"/>
              </w:rPr>
            </w:pPr>
            <w:r>
              <w:rPr>
                <w:rFonts w:cs="Arial"/>
                <w:szCs w:val="18"/>
                <w:lang w:val="fi-FI"/>
              </w:rPr>
              <w:t xml:space="preserve">Oct </w:t>
            </w:r>
            <w:r w:rsidRPr="00053D11">
              <w:rPr>
                <w:rFonts w:cs="Arial"/>
                <w:szCs w:val="18"/>
                <w:lang w:val="fi-FI"/>
              </w:rPr>
              <w:t>2023</w:t>
            </w:r>
          </w:p>
          <w:p w14:paraId="21C615AA" w14:textId="092BEB6D" w:rsidR="00D9498B" w:rsidRPr="00053D11" w:rsidRDefault="00D9498B" w:rsidP="004E3FE9">
            <w:pPr>
              <w:pStyle w:val="TAC"/>
              <w:spacing w:before="20" w:after="20"/>
              <w:ind w:left="57" w:right="57"/>
              <w:rPr>
                <w:rFonts w:cs="Arial"/>
                <w:szCs w:val="18"/>
                <w:lang w:val="fi-FI"/>
              </w:rPr>
            </w:pPr>
            <w:r w:rsidRPr="00053D11">
              <w:rPr>
                <w:rFonts w:cs="Arial"/>
                <w:szCs w:val="18"/>
                <w:lang w:val="en-US"/>
              </w:rPr>
              <w:t>RAN4#108</w:t>
            </w:r>
            <w:r w:rsidR="007E22BB">
              <w:rPr>
                <w:rFonts w:cs="Arial"/>
                <w:szCs w:val="18"/>
                <w:lang w:val="en-US"/>
              </w:rPr>
              <w:t>-</w:t>
            </w:r>
            <w:r>
              <w:rPr>
                <w:rFonts w:cs="Arial"/>
                <w:szCs w:val="18"/>
                <w:lang w:val="en-US"/>
              </w:rPr>
              <w:t>bis</w:t>
            </w:r>
            <w:r w:rsidR="007E22BB">
              <w:rPr>
                <w:rFonts w:cs="Arial"/>
                <w:szCs w:val="18"/>
                <w:lang w:val="en-US"/>
              </w:rPr>
              <w:t>-e</w:t>
            </w:r>
          </w:p>
        </w:tc>
        <w:tc>
          <w:tcPr>
            <w:tcW w:w="1993" w:type="dxa"/>
            <w:shd w:val="clear" w:color="auto" w:fill="FFFFFF" w:themeFill="background1"/>
          </w:tcPr>
          <w:p w14:paraId="4739DC18" w14:textId="604933B0" w:rsidR="00D9498B" w:rsidRPr="00053D11" w:rsidRDefault="00D9498B" w:rsidP="004E3FE9">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3EA662B0" w14:textId="19DAE0C3" w:rsidR="00D9498B" w:rsidRPr="00D9498B" w:rsidRDefault="00D9498B" w:rsidP="00D9498B">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283E4D7C" w14:textId="77777777" w:rsidR="00D9498B" w:rsidRDefault="00D9498B" w:rsidP="00D9498B">
            <w:pPr>
              <w:rPr>
                <w:rFonts w:ascii="Arial" w:hAnsi="Arial" w:cs="Arial"/>
                <w:sz w:val="18"/>
                <w:szCs w:val="18"/>
              </w:rPr>
            </w:pPr>
          </w:p>
          <w:p w14:paraId="1024BFB3" w14:textId="1B69DA21" w:rsidR="00D9498B" w:rsidRPr="00D9498B" w:rsidRDefault="00D9498B" w:rsidP="00D9498B">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3C7357F9" w14:textId="77777777" w:rsidR="00D9498B" w:rsidRDefault="00D9498B" w:rsidP="00D9498B">
            <w:pPr>
              <w:rPr>
                <w:rFonts w:ascii="Arial" w:hAnsi="Arial" w:cs="Arial"/>
                <w:sz w:val="18"/>
                <w:szCs w:val="18"/>
              </w:rPr>
            </w:pPr>
          </w:p>
          <w:p w14:paraId="6CDAED9F" w14:textId="335C3BEF" w:rsidR="00D9498B" w:rsidRPr="00D9498B" w:rsidRDefault="00D9498B" w:rsidP="00D9498B">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14BDBD76" w14:textId="77777777" w:rsidR="00D9498B" w:rsidRDefault="00D9498B" w:rsidP="00D9498B">
            <w:pPr>
              <w:rPr>
                <w:rFonts w:ascii="Arial" w:hAnsi="Arial" w:cs="Arial"/>
                <w:sz w:val="18"/>
                <w:szCs w:val="18"/>
              </w:rPr>
            </w:pPr>
          </w:p>
          <w:p w14:paraId="7C024C3D" w14:textId="50D42BE2" w:rsidR="00D9498B" w:rsidRPr="00053D11" w:rsidRDefault="00D9498B" w:rsidP="00D9498B">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5327715B" w14:textId="77777777" w:rsidR="000C6117" w:rsidRDefault="000C6117" w:rsidP="000C6117">
            <w:pPr>
              <w:rPr>
                <w:rFonts w:ascii="Arial" w:hAnsi="Arial" w:cs="Arial"/>
                <w:sz w:val="18"/>
                <w:szCs w:val="18"/>
              </w:rPr>
            </w:pPr>
            <w:r w:rsidRPr="00053D11">
              <w:rPr>
                <w:rFonts w:ascii="Arial" w:hAnsi="Arial" w:cs="Arial"/>
                <w:sz w:val="18"/>
                <w:szCs w:val="18"/>
              </w:rPr>
              <w:t xml:space="preserve">Discuss </w:t>
            </w:r>
            <w:r w:rsidRPr="00E33A65">
              <w:rPr>
                <w:rFonts w:ascii="Arial" w:hAnsi="Arial" w:cs="Arial"/>
                <w:sz w:val="18"/>
                <w:szCs w:val="18"/>
              </w:rPr>
              <w:t xml:space="preserve">and potentially agree </w:t>
            </w:r>
            <w:r w:rsidRPr="00053D11">
              <w:rPr>
                <w:rFonts w:ascii="Arial" w:hAnsi="Arial" w:cs="Arial"/>
                <w:sz w:val="18"/>
                <w:szCs w:val="18"/>
              </w:rPr>
              <w:t>the necessary changes to R</w:t>
            </w:r>
            <w:r>
              <w:rPr>
                <w:rFonts w:ascii="Arial" w:hAnsi="Arial" w:cs="Arial"/>
                <w:sz w:val="18"/>
                <w:szCs w:val="18"/>
              </w:rPr>
              <w:t>RM</w:t>
            </w:r>
            <w:r w:rsidRPr="00053D11">
              <w:rPr>
                <w:rFonts w:ascii="Arial" w:hAnsi="Arial" w:cs="Arial"/>
                <w:sz w:val="18"/>
                <w:szCs w:val="18"/>
              </w:rPr>
              <w:t xml:space="preserve"> </w:t>
            </w:r>
            <w:r>
              <w:rPr>
                <w:rFonts w:ascii="Arial" w:hAnsi="Arial" w:cs="Arial"/>
                <w:sz w:val="18"/>
                <w:szCs w:val="18"/>
              </w:rPr>
              <w:t>test cases,</w:t>
            </w:r>
            <w:r w:rsidRPr="00053D11">
              <w:rPr>
                <w:rFonts w:ascii="Arial" w:hAnsi="Arial" w:cs="Arial"/>
                <w:sz w:val="18"/>
                <w:szCs w:val="18"/>
              </w:rPr>
              <w:t xml:space="preserve"> </w:t>
            </w:r>
            <w:r w:rsidRPr="00D9498B">
              <w:rPr>
                <w:rFonts w:ascii="Arial" w:hAnsi="Arial" w:cs="Arial"/>
                <w:sz w:val="18"/>
                <w:szCs w:val="18"/>
              </w:rPr>
              <w:t>UE demodulation performance and CSI reporting requirements</w:t>
            </w:r>
            <w:r>
              <w:rPr>
                <w:rFonts w:ascii="Arial" w:hAnsi="Arial" w:cs="Arial"/>
                <w:sz w:val="18"/>
                <w:szCs w:val="18"/>
              </w:rPr>
              <w:t xml:space="preserve">, </w:t>
            </w:r>
            <w:r w:rsidRPr="00D9498B">
              <w:rPr>
                <w:rFonts w:ascii="Arial" w:hAnsi="Arial" w:cs="Arial"/>
                <w:sz w:val="18"/>
                <w:szCs w:val="18"/>
              </w:rPr>
              <w:t>BS demodulation performance requirements</w:t>
            </w:r>
            <w:r>
              <w:rPr>
                <w:rFonts w:ascii="Arial" w:hAnsi="Arial" w:cs="Arial"/>
                <w:sz w:val="18"/>
                <w:szCs w:val="18"/>
              </w:rPr>
              <w:t xml:space="preserve">, </w:t>
            </w:r>
            <w:r w:rsidRPr="00D9498B">
              <w:rPr>
                <w:rFonts w:ascii="Arial" w:hAnsi="Arial" w:cs="Arial"/>
                <w:sz w:val="18"/>
                <w:szCs w:val="18"/>
              </w:rPr>
              <w:t>BS conformance tests</w:t>
            </w:r>
            <w:r>
              <w:rPr>
                <w:rFonts w:ascii="Arial" w:hAnsi="Arial" w:cs="Arial"/>
                <w:sz w:val="18"/>
                <w:szCs w:val="18"/>
              </w:rPr>
              <w:t>.</w:t>
            </w:r>
          </w:p>
          <w:p w14:paraId="2B348B06" w14:textId="77777777" w:rsidR="000C6117" w:rsidRDefault="000C6117" w:rsidP="000C6117">
            <w:pPr>
              <w:rPr>
                <w:rFonts w:ascii="Arial" w:hAnsi="Arial" w:cs="Arial"/>
                <w:sz w:val="18"/>
                <w:szCs w:val="18"/>
              </w:rPr>
            </w:pPr>
          </w:p>
          <w:p w14:paraId="12B63D62" w14:textId="5792AD21" w:rsidR="000C6117" w:rsidRPr="00053D11" w:rsidRDefault="007E22BB" w:rsidP="000C6117">
            <w:pPr>
              <w:rPr>
                <w:rFonts w:ascii="Arial" w:hAnsi="Arial" w:cs="Arial"/>
                <w:sz w:val="18"/>
                <w:szCs w:val="18"/>
              </w:rPr>
            </w:pPr>
            <w:r>
              <w:rPr>
                <w:rFonts w:ascii="Arial" w:hAnsi="Arial" w:cs="Arial"/>
                <w:sz w:val="18"/>
                <w:szCs w:val="18"/>
              </w:rPr>
              <w:t>Discuss</w:t>
            </w:r>
            <w:r w:rsidRPr="009F1961">
              <w:rPr>
                <w:rFonts w:ascii="Arial" w:hAnsi="Arial" w:cs="Arial"/>
                <w:sz w:val="18"/>
                <w:szCs w:val="18"/>
              </w:rPr>
              <w:t xml:space="preserve"> initial simulation assumptions for </w:t>
            </w:r>
            <w:r>
              <w:rPr>
                <w:rFonts w:ascii="Arial" w:hAnsi="Arial" w:cs="Arial"/>
                <w:sz w:val="18"/>
                <w:szCs w:val="18"/>
              </w:rPr>
              <w:t xml:space="preserve">RRM performance, and </w:t>
            </w:r>
            <w:r w:rsidRPr="009F1961">
              <w:rPr>
                <w:rFonts w:ascii="Arial" w:hAnsi="Arial" w:cs="Arial"/>
                <w:sz w:val="18"/>
                <w:szCs w:val="18"/>
              </w:rPr>
              <w:t>BS, UE demodulation test cases</w:t>
            </w:r>
            <w:r>
              <w:rPr>
                <w:rFonts w:ascii="Arial" w:hAnsi="Arial" w:cs="Arial"/>
                <w:sz w:val="18"/>
                <w:szCs w:val="18"/>
              </w:rPr>
              <w:t>, if a need for changes is identified.</w:t>
            </w:r>
          </w:p>
        </w:tc>
      </w:tr>
      <w:tr w:rsidR="000C6117" w14:paraId="7A5C53D5" w14:textId="77777777" w:rsidTr="002400FE">
        <w:tc>
          <w:tcPr>
            <w:tcW w:w="1639" w:type="dxa"/>
          </w:tcPr>
          <w:p w14:paraId="125936AC" w14:textId="7970DF4F" w:rsidR="000C6117" w:rsidRPr="00053D11" w:rsidRDefault="000C6117" w:rsidP="000C6117">
            <w:pPr>
              <w:pStyle w:val="TAC"/>
              <w:spacing w:before="20" w:after="20"/>
              <w:ind w:left="57" w:right="57"/>
              <w:rPr>
                <w:rFonts w:cs="Arial"/>
                <w:szCs w:val="18"/>
                <w:lang w:val="fi-FI"/>
              </w:rPr>
            </w:pPr>
            <w:r>
              <w:rPr>
                <w:rFonts w:cs="Arial"/>
                <w:szCs w:val="18"/>
                <w:lang w:val="fi-FI"/>
              </w:rPr>
              <w:t xml:space="preserve">Nov </w:t>
            </w:r>
            <w:r w:rsidRPr="00053D11">
              <w:rPr>
                <w:rFonts w:cs="Arial"/>
                <w:szCs w:val="18"/>
                <w:lang w:val="fi-FI"/>
              </w:rPr>
              <w:t>2023</w:t>
            </w:r>
          </w:p>
          <w:p w14:paraId="03931D22" w14:textId="31D6A91E" w:rsidR="000C6117" w:rsidRPr="00053D11" w:rsidRDefault="000C6117" w:rsidP="000C6117">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w:t>
            </w:r>
          </w:p>
        </w:tc>
        <w:tc>
          <w:tcPr>
            <w:tcW w:w="1993" w:type="dxa"/>
            <w:shd w:val="clear" w:color="auto" w:fill="FFFFFF" w:themeFill="background1"/>
          </w:tcPr>
          <w:p w14:paraId="3DD1611E" w14:textId="11426DDC" w:rsidR="000C6117" w:rsidRPr="00053D11" w:rsidRDefault="000C6117" w:rsidP="000C6117">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2AF562E7" w14:textId="77777777" w:rsidR="000C6117" w:rsidRPr="00D9498B" w:rsidRDefault="000C6117" w:rsidP="000C6117">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22E00805" w14:textId="77777777" w:rsidR="000C6117" w:rsidRDefault="000C6117" w:rsidP="000C6117">
            <w:pPr>
              <w:rPr>
                <w:rFonts w:ascii="Arial" w:hAnsi="Arial" w:cs="Arial"/>
                <w:sz w:val="18"/>
                <w:szCs w:val="18"/>
              </w:rPr>
            </w:pPr>
          </w:p>
          <w:p w14:paraId="07A061F7" w14:textId="77777777" w:rsidR="000C6117" w:rsidRPr="00D9498B" w:rsidRDefault="000C6117" w:rsidP="000C6117">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2EDAF269" w14:textId="77777777" w:rsidR="000C6117" w:rsidRDefault="000C6117" w:rsidP="000C6117">
            <w:pPr>
              <w:rPr>
                <w:rFonts w:ascii="Arial" w:hAnsi="Arial" w:cs="Arial"/>
                <w:sz w:val="18"/>
                <w:szCs w:val="18"/>
              </w:rPr>
            </w:pPr>
          </w:p>
          <w:p w14:paraId="20926A08" w14:textId="77777777" w:rsidR="000C6117" w:rsidRPr="00D9498B" w:rsidRDefault="000C6117" w:rsidP="000C6117">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2BFA7E1D" w14:textId="77777777" w:rsidR="000C6117" w:rsidRDefault="000C6117" w:rsidP="000C6117">
            <w:pPr>
              <w:rPr>
                <w:rFonts w:ascii="Arial" w:hAnsi="Arial" w:cs="Arial"/>
                <w:sz w:val="18"/>
                <w:szCs w:val="18"/>
              </w:rPr>
            </w:pPr>
          </w:p>
          <w:p w14:paraId="795A15EC" w14:textId="43C4E3C5" w:rsidR="000C6117" w:rsidRPr="00053D11" w:rsidRDefault="000C6117" w:rsidP="000C6117">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25C9A6DC" w14:textId="618C5800" w:rsidR="000C6117" w:rsidRDefault="007E22BB" w:rsidP="000C6117">
            <w:pPr>
              <w:rPr>
                <w:rFonts w:ascii="Arial" w:hAnsi="Arial" w:cs="Arial"/>
                <w:sz w:val="18"/>
                <w:szCs w:val="18"/>
              </w:rPr>
            </w:pPr>
            <w:r>
              <w:rPr>
                <w:rFonts w:ascii="Arial" w:hAnsi="Arial" w:cs="Arial"/>
                <w:sz w:val="18"/>
                <w:szCs w:val="18"/>
              </w:rPr>
              <w:t>Further d</w:t>
            </w:r>
            <w:r w:rsidR="000C6117" w:rsidRPr="00053D11">
              <w:rPr>
                <w:rFonts w:ascii="Arial" w:hAnsi="Arial" w:cs="Arial"/>
                <w:sz w:val="18"/>
                <w:szCs w:val="18"/>
              </w:rPr>
              <w:t xml:space="preserve">iscuss </w:t>
            </w:r>
            <w:r w:rsidR="000C6117" w:rsidRPr="00E33A65">
              <w:rPr>
                <w:rFonts w:ascii="Arial" w:hAnsi="Arial" w:cs="Arial"/>
                <w:sz w:val="18"/>
                <w:szCs w:val="18"/>
              </w:rPr>
              <w:t xml:space="preserve">and agree </w:t>
            </w:r>
            <w:r w:rsidR="000C6117" w:rsidRPr="00053D11">
              <w:rPr>
                <w:rFonts w:ascii="Arial" w:hAnsi="Arial" w:cs="Arial"/>
                <w:sz w:val="18"/>
                <w:szCs w:val="18"/>
              </w:rPr>
              <w:t>the necessary changes to R</w:t>
            </w:r>
            <w:r w:rsidR="000C6117">
              <w:rPr>
                <w:rFonts w:ascii="Arial" w:hAnsi="Arial" w:cs="Arial"/>
                <w:sz w:val="18"/>
                <w:szCs w:val="18"/>
              </w:rPr>
              <w:t>RM</w:t>
            </w:r>
            <w:r w:rsidR="000C6117" w:rsidRPr="00053D11">
              <w:rPr>
                <w:rFonts w:ascii="Arial" w:hAnsi="Arial" w:cs="Arial"/>
                <w:sz w:val="18"/>
                <w:szCs w:val="18"/>
              </w:rPr>
              <w:t xml:space="preserve"> </w:t>
            </w:r>
            <w:r w:rsidR="000C6117">
              <w:rPr>
                <w:rFonts w:ascii="Arial" w:hAnsi="Arial" w:cs="Arial"/>
                <w:sz w:val="18"/>
                <w:szCs w:val="18"/>
              </w:rPr>
              <w:t>test cases,</w:t>
            </w:r>
            <w:r w:rsidR="000C6117" w:rsidRPr="00053D11">
              <w:rPr>
                <w:rFonts w:ascii="Arial" w:hAnsi="Arial" w:cs="Arial"/>
                <w:sz w:val="18"/>
                <w:szCs w:val="18"/>
              </w:rPr>
              <w:t xml:space="preserve"> </w:t>
            </w:r>
            <w:r w:rsidR="000C6117" w:rsidRPr="00D9498B">
              <w:rPr>
                <w:rFonts w:ascii="Arial" w:hAnsi="Arial" w:cs="Arial"/>
                <w:sz w:val="18"/>
                <w:szCs w:val="18"/>
              </w:rPr>
              <w:t>UE demodulation performance and CSI reporting requirements</w:t>
            </w:r>
            <w:r w:rsidR="000C6117">
              <w:rPr>
                <w:rFonts w:ascii="Arial" w:hAnsi="Arial" w:cs="Arial"/>
                <w:sz w:val="18"/>
                <w:szCs w:val="18"/>
              </w:rPr>
              <w:t xml:space="preserve">, </w:t>
            </w:r>
            <w:r w:rsidR="000C6117" w:rsidRPr="00D9498B">
              <w:rPr>
                <w:rFonts w:ascii="Arial" w:hAnsi="Arial" w:cs="Arial"/>
                <w:sz w:val="18"/>
                <w:szCs w:val="18"/>
              </w:rPr>
              <w:t>BS demodulation performance requirements</w:t>
            </w:r>
            <w:r w:rsidR="000C6117">
              <w:rPr>
                <w:rFonts w:ascii="Arial" w:hAnsi="Arial" w:cs="Arial"/>
                <w:sz w:val="18"/>
                <w:szCs w:val="18"/>
              </w:rPr>
              <w:t xml:space="preserve">, </w:t>
            </w:r>
            <w:r w:rsidR="000C6117" w:rsidRPr="00D9498B">
              <w:rPr>
                <w:rFonts w:ascii="Arial" w:hAnsi="Arial" w:cs="Arial"/>
                <w:sz w:val="18"/>
                <w:szCs w:val="18"/>
              </w:rPr>
              <w:t>BS conformance tests</w:t>
            </w:r>
            <w:r w:rsidR="000C6117">
              <w:rPr>
                <w:rFonts w:ascii="Arial" w:hAnsi="Arial" w:cs="Arial"/>
                <w:sz w:val="18"/>
                <w:szCs w:val="18"/>
              </w:rPr>
              <w:t>.</w:t>
            </w:r>
          </w:p>
          <w:p w14:paraId="6018F14F" w14:textId="77777777" w:rsidR="007E22BB" w:rsidRDefault="007E22BB" w:rsidP="000C6117">
            <w:pPr>
              <w:rPr>
                <w:rFonts w:ascii="Arial" w:hAnsi="Arial" w:cs="Arial"/>
                <w:sz w:val="18"/>
                <w:szCs w:val="18"/>
              </w:rPr>
            </w:pPr>
          </w:p>
          <w:p w14:paraId="36B4A206" w14:textId="3355117B" w:rsidR="000C6117" w:rsidRDefault="007E22BB" w:rsidP="000C6117">
            <w:pPr>
              <w:rPr>
                <w:rFonts w:ascii="Arial" w:hAnsi="Arial" w:cs="Arial"/>
                <w:sz w:val="18"/>
                <w:szCs w:val="18"/>
              </w:rPr>
            </w:pPr>
            <w:r>
              <w:rPr>
                <w:rFonts w:ascii="Arial" w:hAnsi="Arial" w:cs="Arial"/>
                <w:sz w:val="18"/>
                <w:szCs w:val="18"/>
              </w:rPr>
              <w:t xml:space="preserve">If necessary, bring initial evaluation results and </w:t>
            </w:r>
            <w:r w:rsidRPr="00003D55">
              <w:rPr>
                <w:rFonts w:ascii="Arial" w:hAnsi="Arial" w:cs="Arial"/>
                <w:sz w:val="18"/>
                <w:szCs w:val="18"/>
              </w:rPr>
              <w:t>further update simulation assumption for detailed test set-up</w:t>
            </w:r>
            <w:r>
              <w:rPr>
                <w:rFonts w:ascii="Arial" w:hAnsi="Arial" w:cs="Arial"/>
                <w:sz w:val="18"/>
                <w:szCs w:val="18"/>
              </w:rPr>
              <w:t>s.</w:t>
            </w:r>
          </w:p>
          <w:p w14:paraId="5C34B5A3" w14:textId="77777777" w:rsidR="007E22BB" w:rsidRDefault="007E22BB" w:rsidP="000C6117">
            <w:pPr>
              <w:rPr>
                <w:rFonts w:ascii="Arial" w:hAnsi="Arial" w:cs="Arial"/>
                <w:sz w:val="18"/>
                <w:szCs w:val="18"/>
              </w:rPr>
            </w:pPr>
          </w:p>
          <w:p w14:paraId="39512DF1" w14:textId="4A2BC3C3" w:rsidR="000C6117" w:rsidRPr="00053D11" w:rsidRDefault="000C6117" w:rsidP="000C6117">
            <w:pPr>
              <w:rPr>
                <w:rFonts w:ascii="Arial" w:hAnsi="Arial" w:cs="Arial"/>
                <w:sz w:val="18"/>
                <w:szCs w:val="18"/>
              </w:rPr>
            </w:pPr>
            <w:r>
              <w:rPr>
                <w:rFonts w:ascii="Arial" w:hAnsi="Arial" w:cs="Arial"/>
                <w:sz w:val="18"/>
                <w:szCs w:val="18"/>
              </w:rPr>
              <w:t>Agree work split for CR drafting.</w:t>
            </w:r>
          </w:p>
        </w:tc>
      </w:tr>
      <w:tr w:rsidR="000C6117" w14:paraId="2456FE08" w14:textId="77777777" w:rsidTr="002400FE">
        <w:tc>
          <w:tcPr>
            <w:tcW w:w="1639" w:type="dxa"/>
          </w:tcPr>
          <w:p w14:paraId="4A0679EB" w14:textId="29F19E1C" w:rsidR="000C6117" w:rsidRPr="00053D11" w:rsidRDefault="000C6117" w:rsidP="004E3FE9">
            <w:pPr>
              <w:pStyle w:val="TAC"/>
              <w:spacing w:before="20" w:after="20"/>
              <w:ind w:left="57" w:right="57"/>
              <w:rPr>
                <w:rFonts w:cs="Arial"/>
                <w:szCs w:val="18"/>
                <w:lang w:val="fi-FI"/>
              </w:rPr>
            </w:pPr>
            <w:r>
              <w:rPr>
                <w:rFonts w:cs="Arial"/>
                <w:szCs w:val="18"/>
                <w:lang w:val="fi-FI"/>
              </w:rPr>
              <w:lastRenderedPageBreak/>
              <w:t xml:space="preserve">Feb </w:t>
            </w:r>
            <w:r w:rsidRPr="00053D11">
              <w:rPr>
                <w:rFonts w:cs="Arial"/>
                <w:szCs w:val="18"/>
                <w:lang w:val="fi-FI"/>
              </w:rPr>
              <w:t>202</w:t>
            </w:r>
            <w:r>
              <w:rPr>
                <w:rFonts w:cs="Arial"/>
                <w:szCs w:val="18"/>
                <w:lang w:val="fi-FI"/>
              </w:rPr>
              <w:t>4</w:t>
            </w:r>
          </w:p>
          <w:p w14:paraId="7580162B" w14:textId="7F7C771C" w:rsidR="000C6117" w:rsidRPr="00053D11" w:rsidRDefault="000C6117" w:rsidP="004E3FE9">
            <w:pPr>
              <w:pStyle w:val="TAC"/>
              <w:spacing w:before="20" w:after="20"/>
              <w:ind w:left="57" w:right="57"/>
              <w:rPr>
                <w:rFonts w:cs="Arial"/>
                <w:szCs w:val="18"/>
                <w:lang w:val="fi-FI"/>
              </w:rPr>
            </w:pPr>
            <w:r w:rsidRPr="00053D11">
              <w:rPr>
                <w:rFonts w:cs="Arial"/>
                <w:szCs w:val="18"/>
                <w:lang w:val="en-US"/>
              </w:rPr>
              <w:t>RAN4#10</w:t>
            </w:r>
            <w:r>
              <w:rPr>
                <w:rFonts w:cs="Arial"/>
                <w:szCs w:val="18"/>
                <w:lang w:val="en-US"/>
              </w:rPr>
              <w:t>9</w:t>
            </w:r>
            <w:r w:rsidR="007E22BB">
              <w:rPr>
                <w:rFonts w:cs="Arial"/>
                <w:szCs w:val="18"/>
                <w:lang w:val="en-US"/>
              </w:rPr>
              <w:t>-bis</w:t>
            </w:r>
          </w:p>
        </w:tc>
        <w:tc>
          <w:tcPr>
            <w:tcW w:w="1993" w:type="dxa"/>
            <w:shd w:val="clear" w:color="auto" w:fill="FFFFFF" w:themeFill="background1"/>
          </w:tcPr>
          <w:p w14:paraId="4DDF5BBE" w14:textId="77777777" w:rsidR="000C6117" w:rsidRPr="00053D11" w:rsidRDefault="000C6117" w:rsidP="004E3FE9">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0CCF6610"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0B8B25B8" w14:textId="77777777" w:rsidR="000C6117" w:rsidRDefault="000C6117" w:rsidP="004E3FE9">
            <w:pPr>
              <w:rPr>
                <w:rFonts w:ascii="Arial" w:hAnsi="Arial" w:cs="Arial"/>
                <w:sz w:val="18"/>
                <w:szCs w:val="18"/>
              </w:rPr>
            </w:pPr>
          </w:p>
          <w:p w14:paraId="7432B645"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58875845" w14:textId="77777777" w:rsidR="000C6117" w:rsidRDefault="000C6117" w:rsidP="004E3FE9">
            <w:pPr>
              <w:rPr>
                <w:rFonts w:ascii="Arial" w:hAnsi="Arial" w:cs="Arial"/>
                <w:sz w:val="18"/>
                <w:szCs w:val="18"/>
              </w:rPr>
            </w:pPr>
          </w:p>
          <w:p w14:paraId="5B523BC9"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7CCC7D5C" w14:textId="77777777" w:rsidR="000C6117" w:rsidRDefault="000C6117" w:rsidP="004E3FE9">
            <w:pPr>
              <w:rPr>
                <w:rFonts w:ascii="Arial" w:hAnsi="Arial" w:cs="Arial"/>
                <w:sz w:val="18"/>
                <w:szCs w:val="18"/>
              </w:rPr>
            </w:pPr>
          </w:p>
          <w:p w14:paraId="4BF22F7A" w14:textId="77777777" w:rsidR="000C6117" w:rsidRPr="00053D11" w:rsidRDefault="000C6117" w:rsidP="004E3FE9">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1A71AB4D" w14:textId="39801900" w:rsidR="000C6117" w:rsidRDefault="007E22BB" w:rsidP="000C6117">
            <w:pPr>
              <w:rPr>
                <w:rFonts w:ascii="Arial" w:hAnsi="Arial" w:cs="Arial"/>
                <w:sz w:val="18"/>
                <w:szCs w:val="18"/>
              </w:rPr>
            </w:pPr>
            <w:r>
              <w:rPr>
                <w:rFonts w:ascii="Arial" w:hAnsi="Arial" w:cs="Arial"/>
                <w:sz w:val="18"/>
                <w:szCs w:val="18"/>
              </w:rPr>
              <w:t>Further d</w:t>
            </w:r>
            <w:r w:rsidR="000C6117" w:rsidRPr="00053D11">
              <w:rPr>
                <w:rFonts w:ascii="Arial" w:hAnsi="Arial" w:cs="Arial"/>
                <w:sz w:val="18"/>
                <w:szCs w:val="18"/>
              </w:rPr>
              <w:t xml:space="preserve">iscuss </w:t>
            </w:r>
            <w:r w:rsidR="000C6117" w:rsidRPr="00E33A65">
              <w:rPr>
                <w:rFonts w:ascii="Arial" w:hAnsi="Arial" w:cs="Arial"/>
                <w:sz w:val="18"/>
                <w:szCs w:val="18"/>
              </w:rPr>
              <w:t xml:space="preserve">and agree </w:t>
            </w:r>
            <w:r w:rsidR="000C6117" w:rsidRPr="00053D11">
              <w:rPr>
                <w:rFonts w:ascii="Arial" w:hAnsi="Arial" w:cs="Arial"/>
                <w:sz w:val="18"/>
                <w:szCs w:val="18"/>
              </w:rPr>
              <w:t>the necessary changes to R</w:t>
            </w:r>
            <w:r w:rsidR="000C6117">
              <w:rPr>
                <w:rFonts w:ascii="Arial" w:hAnsi="Arial" w:cs="Arial"/>
                <w:sz w:val="18"/>
                <w:szCs w:val="18"/>
              </w:rPr>
              <w:t>RM</w:t>
            </w:r>
            <w:r w:rsidR="000C6117" w:rsidRPr="00053D11">
              <w:rPr>
                <w:rFonts w:ascii="Arial" w:hAnsi="Arial" w:cs="Arial"/>
                <w:sz w:val="18"/>
                <w:szCs w:val="18"/>
              </w:rPr>
              <w:t xml:space="preserve"> </w:t>
            </w:r>
            <w:r w:rsidR="000C6117">
              <w:rPr>
                <w:rFonts w:ascii="Arial" w:hAnsi="Arial" w:cs="Arial"/>
                <w:sz w:val="18"/>
                <w:szCs w:val="18"/>
              </w:rPr>
              <w:t>test cases,</w:t>
            </w:r>
            <w:r w:rsidR="000C6117" w:rsidRPr="00053D11">
              <w:rPr>
                <w:rFonts w:ascii="Arial" w:hAnsi="Arial" w:cs="Arial"/>
                <w:sz w:val="18"/>
                <w:szCs w:val="18"/>
              </w:rPr>
              <w:t xml:space="preserve"> </w:t>
            </w:r>
            <w:r w:rsidR="000C6117" w:rsidRPr="00D9498B">
              <w:rPr>
                <w:rFonts w:ascii="Arial" w:hAnsi="Arial" w:cs="Arial"/>
                <w:sz w:val="18"/>
                <w:szCs w:val="18"/>
              </w:rPr>
              <w:t>UE demodulation performance and CSI reporting requirements</w:t>
            </w:r>
            <w:r w:rsidR="000C6117">
              <w:rPr>
                <w:rFonts w:ascii="Arial" w:hAnsi="Arial" w:cs="Arial"/>
                <w:sz w:val="18"/>
                <w:szCs w:val="18"/>
              </w:rPr>
              <w:t xml:space="preserve">, </w:t>
            </w:r>
            <w:r w:rsidR="000C6117" w:rsidRPr="00D9498B">
              <w:rPr>
                <w:rFonts w:ascii="Arial" w:hAnsi="Arial" w:cs="Arial"/>
                <w:sz w:val="18"/>
                <w:szCs w:val="18"/>
              </w:rPr>
              <w:t>BS demodulation performance requirements</w:t>
            </w:r>
            <w:r w:rsidR="000C6117">
              <w:rPr>
                <w:rFonts w:ascii="Arial" w:hAnsi="Arial" w:cs="Arial"/>
                <w:sz w:val="18"/>
                <w:szCs w:val="18"/>
              </w:rPr>
              <w:t xml:space="preserve">, </w:t>
            </w:r>
            <w:r w:rsidR="000C6117" w:rsidRPr="00D9498B">
              <w:rPr>
                <w:rFonts w:ascii="Arial" w:hAnsi="Arial" w:cs="Arial"/>
                <w:sz w:val="18"/>
                <w:szCs w:val="18"/>
              </w:rPr>
              <w:t>BS conformance tests</w:t>
            </w:r>
            <w:r w:rsidR="000C6117">
              <w:rPr>
                <w:rFonts w:ascii="Arial" w:hAnsi="Arial" w:cs="Arial"/>
                <w:sz w:val="18"/>
                <w:szCs w:val="18"/>
              </w:rPr>
              <w:t>.</w:t>
            </w:r>
          </w:p>
          <w:p w14:paraId="15C56B10" w14:textId="77777777" w:rsidR="000C6117" w:rsidRDefault="000C6117" w:rsidP="000C6117">
            <w:pPr>
              <w:rPr>
                <w:rFonts w:ascii="Arial" w:hAnsi="Arial" w:cs="Arial"/>
                <w:sz w:val="18"/>
                <w:szCs w:val="18"/>
              </w:rPr>
            </w:pPr>
          </w:p>
          <w:p w14:paraId="09FE24DF" w14:textId="77777777" w:rsidR="007E22BB" w:rsidRPr="00F42514" w:rsidRDefault="007E22BB" w:rsidP="007E22BB">
            <w:pPr>
              <w:rPr>
                <w:rFonts w:ascii="Arial" w:hAnsi="Arial" w:cs="Arial"/>
                <w:sz w:val="18"/>
                <w:szCs w:val="18"/>
              </w:rPr>
            </w:pPr>
            <w:r w:rsidRPr="002064F2">
              <w:rPr>
                <w:rFonts w:ascii="Arial" w:hAnsi="Arial" w:cs="Arial"/>
                <w:sz w:val="18"/>
                <w:szCs w:val="18"/>
              </w:rPr>
              <w:t>Further discus</w:t>
            </w:r>
            <w:r>
              <w:rPr>
                <w:rFonts w:ascii="Arial" w:hAnsi="Arial" w:cs="Arial"/>
                <w:sz w:val="18"/>
                <w:szCs w:val="18"/>
              </w:rPr>
              <w:t>s</w:t>
            </w:r>
            <w:r w:rsidRPr="002064F2">
              <w:rPr>
                <w:rFonts w:ascii="Arial" w:hAnsi="Arial" w:cs="Arial"/>
                <w:sz w:val="18"/>
                <w:szCs w:val="18"/>
              </w:rPr>
              <w:t xml:space="preserve"> the performance evaluation and result alignment on</w:t>
            </w:r>
            <w:r>
              <w:rPr>
                <w:rFonts w:ascii="Arial" w:hAnsi="Arial" w:cs="Arial"/>
                <w:sz w:val="18"/>
                <w:szCs w:val="18"/>
              </w:rPr>
              <w:t xml:space="preserve"> RRM performance, and </w:t>
            </w:r>
            <w:r w:rsidRPr="002064F2">
              <w:rPr>
                <w:rFonts w:ascii="Arial" w:hAnsi="Arial" w:cs="Arial"/>
                <w:sz w:val="18"/>
                <w:szCs w:val="18"/>
              </w:rPr>
              <w:t>BS</w:t>
            </w:r>
            <w:r>
              <w:rPr>
                <w:rFonts w:ascii="Arial" w:hAnsi="Arial" w:cs="Arial"/>
                <w:sz w:val="18"/>
                <w:szCs w:val="18"/>
              </w:rPr>
              <w:t>, UE</w:t>
            </w:r>
            <w:r w:rsidRPr="002064F2">
              <w:rPr>
                <w:rFonts w:ascii="Arial" w:hAnsi="Arial" w:cs="Arial"/>
                <w:sz w:val="18"/>
                <w:szCs w:val="18"/>
              </w:rPr>
              <w:t xml:space="preserve"> demodulation</w:t>
            </w:r>
            <w:r>
              <w:rPr>
                <w:rFonts w:ascii="Arial" w:hAnsi="Arial" w:cs="Arial"/>
                <w:sz w:val="18"/>
                <w:szCs w:val="18"/>
              </w:rPr>
              <w:t xml:space="preserve"> test cases.</w:t>
            </w:r>
          </w:p>
          <w:p w14:paraId="75D946F1" w14:textId="77777777" w:rsidR="007E22BB" w:rsidRDefault="007E22BB" w:rsidP="007E22BB">
            <w:pPr>
              <w:rPr>
                <w:rFonts w:ascii="Arial" w:hAnsi="Arial" w:cs="Arial"/>
                <w:sz w:val="18"/>
                <w:szCs w:val="18"/>
              </w:rPr>
            </w:pPr>
          </w:p>
          <w:p w14:paraId="27167A1A" w14:textId="450F9E79" w:rsidR="000C6117" w:rsidRPr="00053D11" w:rsidRDefault="007E22BB" w:rsidP="000C6117">
            <w:pPr>
              <w:rPr>
                <w:rFonts w:ascii="Arial" w:hAnsi="Arial" w:cs="Arial"/>
                <w:sz w:val="18"/>
                <w:szCs w:val="18"/>
              </w:rPr>
            </w:pPr>
            <w:r>
              <w:rPr>
                <w:rFonts w:ascii="Arial" w:hAnsi="Arial" w:cs="Arial"/>
                <w:sz w:val="18"/>
                <w:szCs w:val="18"/>
              </w:rPr>
              <w:t>Present and endorse</w:t>
            </w:r>
            <w:r w:rsidR="000C6117">
              <w:rPr>
                <w:rFonts w:ascii="Arial" w:hAnsi="Arial" w:cs="Arial"/>
                <w:sz w:val="18"/>
                <w:szCs w:val="18"/>
              </w:rPr>
              <w:t xml:space="preserve"> draft CRs.</w:t>
            </w:r>
          </w:p>
        </w:tc>
      </w:tr>
      <w:tr w:rsidR="000C6117" w14:paraId="3E993164" w14:textId="77777777" w:rsidTr="002400FE">
        <w:tc>
          <w:tcPr>
            <w:tcW w:w="1639" w:type="dxa"/>
          </w:tcPr>
          <w:p w14:paraId="385C306E" w14:textId="67C120BC" w:rsidR="000C6117" w:rsidRPr="00053D11" w:rsidRDefault="000C6117" w:rsidP="004E3FE9">
            <w:pPr>
              <w:pStyle w:val="TAC"/>
              <w:spacing w:before="20" w:after="20"/>
              <w:ind w:left="57" w:right="57"/>
              <w:rPr>
                <w:rFonts w:cs="Arial"/>
                <w:szCs w:val="18"/>
                <w:lang w:val="fi-FI"/>
              </w:rPr>
            </w:pPr>
            <w:r>
              <w:rPr>
                <w:rFonts w:cs="Arial"/>
                <w:szCs w:val="18"/>
                <w:lang w:val="fi-FI"/>
              </w:rPr>
              <w:t xml:space="preserve">May </w:t>
            </w:r>
            <w:r w:rsidRPr="00053D11">
              <w:rPr>
                <w:rFonts w:cs="Arial"/>
                <w:szCs w:val="18"/>
                <w:lang w:val="fi-FI"/>
              </w:rPr>
              <w:t>202</w:t>
            </w:r>
            <w:r>
              <w:rPr>
                <w:rFonts w:cs="Arial"/>
                <w:szCs w:val="18"/>
                <w:lang w:val="fi-FI"/>
              </w:rPr>
              <w:t>4</w:t>
            </w:r>
          </w:p>
          <w:p w14:paraId="43BAB64A" w14:textId="21BE2A39" w:rsidR="000C6117" w:rsidRPr="00053D11" w:rsidRDefault="000C6117" w:rsidP="004E3FE9">
            <w:pPr>
              <w:pStyle w:val="TAC"/>
              <w:spacing w:before="20" w:after="20"/>
              <w:ind w:left="57" w:right="57"/>
              <w:rPr>
                <w:rFonts w:cs="Arial"/>
                <w:szCs w:val="18"/>
                <w:lang w:val="fi-FI"/>
              </w:rPr>
            </w:pPr>
            <w:r w:rsidRPr="00053D11">
              <w:rPr>
                <w:rFonts w:cs="Arial"/>
                <w:szCs w:val="18"/>
                <w:lang w:val="en-US"/>
              </w:rPr>
              <w:t>RAN4#1</w:t>
            </w:r>
            <w:r>
              <w:rPr>
                <w:rFonts w:cs="Arial"/>
                <w:szCs w:val="18"/>
                <w:lang w:val="en-US"/>
              </w:rPr>
              <w:t>10</w:t>
            </w:r>
          </w:p>
        </w:tc>
        <w:tc>
          <w:tcPr>
            <w:tcW w:w="1993" w:type="dxa"/>
            <w:shd w:val="clear" w:color="auto" w:fill="FFFFFF" w:themeFill="background1"/>
          </w:tcPr>
          <w:p w14:paraId="6CF015EA" w14:textId="77777777" w:rsidR="000C6117" w:rsidRPr="00053D11" w:rsidRDefault="000C6117" w:rsidP="004E3FE9">
            <w:pPr>
              <w:rPr>
                <w:rFonts w:ascii="Arial" w:hAnsi="Arial" w:cs="Arial"/>
                <w:sz w:val="18"/>
                <w:szCs w:val="18"/>
              </w:rPr>
            </w:pPr>
            <w:r>
              <w:rPr>
                <w:rFonts w:ascii="Arial" w:hAnsi="Arial" w:cs="Arial"/>
                <w:sz w:val="18"/>
                <w:szCs w:val="18"/>
              </w:rPr>
              <w:t xml:space="preserve">Perf </w:t>
            </w:r>
            <w:r w:rsidRPr="00053D11">
              <w:rPr>
                <w:rFonts w:ascii="Arial" w:hAnsi="Arial" w:cs="Arial"/>
                <w:sz w:val="18"/>
                <w:szCs w:val="18"/>
              </w:rPr>
              <w:t>R4R</w:t>
            </w:r>
            <w:r>
              <w:rPr>
                <w:rFonts w:ascii="Arial" w:hAnsi="Arial" w:cs="Arial"/>
                <w:sz w:val="18"/>
                <w:szCs w:val="18"/>
              </w:rPr>
              <w:t>D</w:t>
            </w:r>
            <w:r w:rsidRPr="00053D11">
              <w:rPr>
                <w:rFonts w:ascii="Arial" w:hAnsi="Arial" w:cs="Arial"/>
                <w:sz w:val="18"/>
                <w:szCs w:val="18"/>
              </w:rPr>
              <w:t>: 0.</w:t>
            </w:r>
            <w:r>
              <w:rPr>
                <w:rFonts w:ascii="Arial" w:hAnsi="Arial" w:cs="Arial"/>
                <w:sz w:val="18"/>
                <w:szCs w:val="18"/>
              </w:rPr>
              <w:t>2</w:t>
            </w:r>
            <w:r w:rsidRPr="00053D11">
              <w:rPr>
                <w:rFonts w:ascii="Arial" w:hAnsi="Arial" w:cs="Arial"/>
                <w:sz w:val="18"/>
                <w:szCs w:val="18"/>
              </w:rPr>
              <w:t>5 TUs</w:t>
            </w:r>
          </w:p>
        </w:tc>
        <w:tc>
          <w:tcPr>
            <w:tcW w:w="2271" w:type="dxa"/>
            <w:shd w:val="clear" w:color="auto" w:fill="FFFFFF" w:themeFill="background1"/>
          </w:tcPr>
          <w:p w14:paraId="51859476"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RRM performance requirements</w:t>
            </w:r>
            <w:r>
              <w:rPr>
                <w:rFonts w:ascii="Arial" w:hAnsi="Arial" w:cs="Arial"/>
                <w:sz w:val="18"/>
                <w:szCs w:val="18"/>
              </w:rPr>
              <w:t>.</w:t>
            </w:r>
          </w:p>
          <w:p w14:paraId="0C9D66C9" w14:textId="77777777" w:rsidR="000C6117" w:rsidRDefault="000C6117" w:rsidP="004E3FE9">
            <w:pPr>
              <w:rPr>
                <w:rFonts w:ascii="Arial" w:hAnsi="Arial" w:cs="Arial"/>
                <w:sz w:val="18"/>
                <w:szCs w:val="18"/>
              </w:rPr>
            </w:pPr>
          </w:p>
          <w:p w14:paraId="0D7CE06C"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UE demodulation performance and CSI reporting requirements</w:t>
            </w:r>
            <w:r>
              <w:rPr>
                <w:rFonts w:ascii="Arial" w:hAnsi="Arial" w:cs="Arial"/>
                <w:sz w:val="18"/>
                <w:szCs w:val="18"/>
              </w:rPr>
              <w:t>.</w:t>
            </w:r>
          </w:p>
          <w:p w14:paraId="0ABA59F1" w14:textId="77777777" w:rsidR="000C6117" w:rsidRDefault="000C6117" w:rsidP="004E3FE9">
            <w:pPr>
              <w:rPr>
                <w:rFonts w:ascii="Arial" w:hAnsi="Arial" w:cs="Arial"/>
                <w:sz w:val="18"/>
                <w:szCs w:val="18"/>
              </w:rPr>
            </w:pPr>
          </w:p>
          <w:p w14:paraId="2A1929B3" w14:textId="77777777" w:rsidR="000C6117" w:rsidRPr="00D9498B" w:rsidRDefault="000C6117" w:rsidP="004E3FE9">
            <w:pPr>
              <w:rPr>
                <w:rFonts w:ascii="Arial" w:hAnsi="Arial" w:cs="Arial"/>
                <w:sz w:val="18"/>
                <w:szCs w:val="18"/>
              </w:rPr>
            </w:pPr>
            <w:r w:rsidRPr="00D9498B">
              <w:rPr>
                <w:rFonts w:ascii="Arial" w:hAnsi="Arial" w:cs="Arial"/>
                <w:sz w:val="18"/>
                <w:szCs w:val="18"/>
              </w:rPr>
              <w:t>Specify necessary BS demodulation performance requirements</w:t>
            </w:r>
            <w:r>
              <w:rPr>
                <w:rFonts w:ascii="Arial" w:hAnsi="Arial" w:cs="Arial"/>
                <w:sz w:val="18"/>
                <w:szCs w:val="18"/>
              </w:rPr>
              <w:t>.</w:t>
            </w:r>
          </w:p>
          <w:p w14:paraId="226185E1" w14:textId="77777777" w:rsidR="000C6117" w:rsidRDefault="000C6117" w:rsidP="004E3FE9">
            <w:pPr>
              <w:rPr>
                <w:rFonts w:ascii="Arial" w:hAnsi="Arial" w:cs="Arial"/>
                <w:sz w:val="18"/>
                <w:szCs w:val="18"/>
              </w:rPr>
            </w:pPr>
          </w:p>
          <w:p w14:paraId="1259D804" w14:textId="77777777" w:rsidR="000C6117" w:rsidRPr="00053D11" w:rsidRDefault="000C6117" w:rsidP="004E3FE9">
            <w:pPr>
              <w:rPr>
                <w:rFonts w:ascii="Arial" w:hAnsi="Arial" w:cs="Arial"/>
                <w:sz w:val="18"/>
                <w:szCs w:val="18"/>
              </w:rPr>
            </w:pPr>
            <w:r w:rsidRPr="00D9498B">
              <w:rPr>
                <w:rFonts w:ascii="Arial" w:hAnsi="Arial" w:cs="Arial"/>
                <w:sz w:val="18"/>
                <w:szCs w:val="18"/>
              </w:rPr>
              <w:t>Specify necessary BS conformance tests</w:t>
            </w:r>
            <w:r>
              <w:rPr>
                <w:rFonts w:ascii="Arial" w:hAnsi="Arial" w:cs="Arial"/>
                <w:sz w:val="18"/>
                <w:szCs w:val="18"/>
              </w:rPr>
              <w:t>.</w:t>
            </w:r>
          </w:p>
        </w:tc>
        <w:tc>
          <w:tcPr>
            <w:tcW w:w="3159" w:type="dxa"/>
            <w:shd w:val="clear" w:color="auto" w:fill="FFFFFF" w:themeFill="background1"/>
          </w:tcPr>
          <w:p w14:paraId="13C3DDAC" w14:textId="69A0A9B9" w:rsidR="000C6117" w:rsidRDefault="007E22BB" w:rsidP="000C6117">
            <w:pPr>
              <w:rPr>
                <w:rFonts w:ascii="Arial" w:hAnsi="Arial" w:cs="Arial"/>
                <w:sz w:val="18"/>
                <w:szCs w:val="18"/>
              </w:rPr>
            </w:pPr>
            <w:r w:rsidRPr="00E25234">
              <w:rPr>
                <w:rFonts w:ascii="Arial" w:hAnsi="Arial" w:cs="Arial"/>
                <w:sz w:val="18"/>
                <w:szCs w:val="18"/>
              </w:rPr>
              <w:t>Complete remaining issues (if any)</w:t>
            </w:r>
            <w:r w:rsidRPr="00053D11">
              <w:rPr>
                <w:rFonts w:ascii="Arial" w:hAnsi="Arial" w:cs="Arial"/>
                <w:sz w:val="18"/>
                <w:szCs w:val="18"/>
              </w:rPr>
              <w:t xml:space="preserve"> </w:t>
            </w:r>
            <w:r>
              <w:rPr>
                <w:rFonts w:ascii="Arial" w:hAnsi="Arial" w:cs="Arial"/>
                <w:sz w:val="18"/>
                <w:szCs w:val="18"/>
              </w:rPr>
              <w:t>on</w:t>
            </w:r>
            <w:r w:rsidRPr="00053D11">
              <w:rPr>
                <w:rFonts w:ascii="Arial" w:hAnsi="Arial" w:cs="Arial"/>
                <w:sz w:val="18"/>
                <w:szCs w:val="18"/>
              </w:rPr>
              <w:t xml:space="preserve"> </w:t>
            </w:r>
            <w:r w:rsidR="000C6117" w:rsidRPr="00053D11">
              <w:rPr>
                <w:rFonts w:ascii="Arial" w:hAnsi="Arial" w:cs="Arial"/>
                <w:sz w:val="18"/>
                <w:szCs w:val="18"/>
              </w:rPr>
              <w:t>R</w:t>
            </w:r>
            <w:r w:rsidR="000C6117">
              <w:rPr>
                <w:rFonts w:ascii="Arial" w:hAnsi="Arial" w:cs="Arial"/>
                <w:sz w:val="18"/>
                <w:szCs w:val="18"/>
              </w:rPr>
              <w:t>RM</w:t>
            </w:r>
            <w:r w:rsidR="000C6117" w:rsidRPr="00053D11">
              <w:rPr>
                <w:rFonts w:ascii="Arial" w:hAnsi="Arial" w:cs="Arial"/>
                <w:sz w:val="18"/>
                <w:szCs w:val="18"/>
              </w:rPr>
              <w:t xml:space="preserve"> </w:t>
            </w:r>
            <w:r w:rsidR="000C6117">
              <w:rPr>
                <w:rFonts w:ascii="Arial" w:hAnsi="Arial" w:cs="Arial"/>
                <w:sz w:val="18"/>
                <w:szCs w:val="18"/>
              </w:rPr>
              <w:t>test cases,</w:t>
            </w:r>
            <w:r w:rsidR="000C6117" w:rsidRPr="00053D11">
              <w:rPr>
                <w:rFonts w:ascii="Arial" w:hAnsi="Arial" w:cs="Arial"/>
                <w:sz w:val="18"/>
                <w:szCs w:val="18"/>
              </w:rPr>
              <w:t xml:space="preserve"> </w:t>
            </w:r>
            <w:r w:rsidR="000C6117" w:rsidRPr="00D9498B">
              <w:rPr>
                <w:rFonts w:ascii="Arial" w:hAnsi="Arial" w:cs="Arial"/>
                <w:sz w:val="18"/>
                <w:szCs w:val="18"/>
              </w:rPr>
              <w:t>UE demodulation performance and CSI reporting requirements</w:t>
            </w:r>
            <w:r w:rsidR="000C6117">
              <w:rPr>
                <w:rFonts w:ascii="Arial" w:hAnsi="Arial" w:cs="Arial"/>
                <w:sz w:val="18"/>
                <w:szCs w:val="18"/>
              </w:rPr>
              <w:t xml:space="preserve">, </w:t>
            </w:r>
            <w:r w:rsidR="000C6117" w:rsidRPr="00D9498B">
              <w:rPr>
                <w:rFonts w:ascii="Arial" w:hAnsi="Arial" w:cs="Arial"/>
                <w:sz w:val="18"/>
                <w:szCs w:val="18"/>
              </w:rPr>
              <w:t>BS demodulation performance requirements</w:t>
            </w:r>
            <w:r w:rsidR="000C6117">
              <w:rPr>
                <w:rFonts w:ascii="Arial" w:hAnsi="Arial" w:cs="Arial"/>
                <w:sz w:val="18"/>
                <w:szCs w:val="18"/>
              </w:rPr>
              <w:t xml:space="preserve">, </w:t>
            </w:r>
            <w:r w:rsidR="000C6117" w:rsidRPr="00D9498B">
              <w:rPr>
                <w:rFonts w:ascii="Arial" w:hAnsi="Arial" w:cs="Arial"/>
                <w:sz w:val="18"/>
                <w:szCs w:val="18"/>
              </w:rPr>
              <w:t>BS conformance tests</w:t>
            </w:r>
            <w:r w:rsidR="000C6117">
              <w:rPr>
                <w:rFonts w:ascii="Arial" w:hAnsi="Arial" w:cs="Arial"/>
                <w:sz w:val="18"/>
                <w:szCs w:val="18"/>
              </w:rPr>
              <w:t>.</w:t>
            </w:r>
          </w:p>
          <w:p w14:paraId="332F6538" w14:textId="77777777" w:rsidR="000C6117" w:rsidRDefault="000C6117" w:rsidP="000C6117">
            <w:pPr>
              <w:rPr>
                <w:rFonts w:ascii="Arial" w:hAnsi="Arial" w:cs="Arial"/>
                <w:sz w:val="18"/>
                <w:szCs w:val="18"/>
              </w:rPr>
            </w:pPr>
          </w:p>
          <w:p w14:paraId="5B2892EB" w14:textId="6399CCBF" w:rsidR="000C6117" w:rsidRPr="00053D11" w:rsidRDefault="007E22BB" w:rsidP="000C6117">
            <w:pPr>
              <w:rPr>
                <w:rFonts w:ascii="Arial" w:hAnsi="Arial" w:cs="Arial"/>
                <w:sz w:val="18"/>
                <w:szCs w:val="18"/>
              </w:rPr>
            </w:pPr>
            <w:r>
              <w:rPr>
                <w:rFonts w:ascii="Arial" w:hAnsi="Arial" w:cs="Arial"/>
                <w:sz w:val="18"/>
                <w:szCs w:val="18"/>
              </w:rPr>
              <w:t>Complete</w:t>
            </w:r>
            <w:r w:rsidR="000C6117">
              <w:rPr>
                <w:rFonts w:ascii="Arial" w:hAnsi="Arial" w:cs="Arial"/>
                <w:sz w:val="18"/>
                <w:szCs w:val="18"/>
              </w:rPr>
              <w:t xml:space="preserve"> </w:t>
            </w:r>
            <w:r>
              <w:rPr>
                <w:rFonts w:ascii="Arial" w:hAnsi="Arial" w:cs="Arial"/>
                <w:sz w:val="18"/>
                <w:szCs w:val="18"/>
              </w:rPr>
              <w:t xml:space="preserve">and agree </w:t>
            </w:r>
            <w:r w:rsidR="000C6117">
              <w:rPr>
                <w:rFonts w:ascii="Arial" w:hAnsi="Arial" w:cs="Arial"/>
                <w:sz w:val="18"/>
                <w:szCs w:val="18"/>
              </w:rPr>
              <w:t>CRs.</w:t>
            </w:r>
          </w:p>
        </w:tc>
      </w:tr>
    </w:tbl>
    <w:p w14:paraId="0FE47039" w14:textId="77777777" w:rsidR="00053D11" w:rsidRDefault="00053D11" w:rsidP="00053D11"/>
    <w:p w14:paraId="42F693D7" w14:textId="77777777" w:rsidR="00555A8B" w:rsidRDefault="00555A8B" w:rsidP="00555A8B">
      <w:pPr>
        <w:spacing w:afterLines="50" w:after="120"/>
        <w:rPr>
          <w:rFonts w:eastAsia="SimSun"/>
          <w:szCs w:val="20"/>
          <w:lang w:val="en-GB" w:eastAsia="zh-CN"/>
        </w:rPr>
      </w:pPr>
    </w:p>
    <w:p w14:paraId="2C826C92" w14:textId="02B3F060" w:rsidR="008D5F98" w:rsidRPr="00E00A26" w:rsidRDefault="002400FE" w:rsidP="008D5F98">
      <w:pPr>
        <w:keepNext/>
        <w:spacing w:after="240"/>
        <w:ind w:right="284"/>
        <w:outlineLvl w:val="0"/>
        <w:rPr>
          <w:rFonts w:ascii="Arial" w:hAnsi="Arial"/>
          <w:b/>
          <w:sz w:val="24"/>
        </w:rPr>
      </w:pPr>
      <w:r>
        <w:rPr>
          <w:rFonts w:ascii="Arial" w:hAnsi="Arial"/>
          <w:b/>
          <w:sz w:val="24"/>
        </w:rPr>
        <w:t>4</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7B9EE9A1" w:rsidR="002400FE" w:rsidRDefault="002400FE" w:rsidP="002400FE">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provides a RAN4 work plan for </w:t>
      </w:r>
      <w:r w:rsidRPr="002400FE">
        <w:rPr>
          <w:color w:val="000000"/>
          <w:szCs w:val="20"/>
        </w:rPr>
        <w:t>NR support for dedicated spectrum less than 5MHz for FR1</w:t>
      </w:r>
      <w:r>
        <w:rPr>
          <w:color w:val="000000"/>
          <w:szCs w:val="20"/>
        </w:rPr>
        <w:t xml:space="preserve"> </w:t>
      </w:r>
      <w:r>
        <w:t>to complete the core and performance parts as targeted at TSG RAN#102 and RAN#104, respectively. It is proposed to approve the work plan to guide the WI progress.</w:t>
      </w:r>
    </w:p>
    <w:p w14:paraId="1DC23563" w14:textId="77777777" w:rsidR="00F4121E" w:rsidRDefault="00F4121E" w:rsidP="00F4121E">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53FD49E8"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w:t>
      </w:r>
      <w:r w:rsidR="00D35404">
        <w:rPr>
          <w:szCs w:val="20"/>
        </w:rPr>
        <w:t>45</w:t>
      </w:r>
      <w:r w:rsidRPr="00030788">
        <w:rPr>
          <w:szCs w:val="20"/>
        </w:rPr>
        <w:t>, “</w:t>
      </w:r>
      <w:r w:rsidR="00D35404" w:rsidRPr="00D35404">
        <w:rPr>
          <w:szCs w:val="20"/>
        </w:rPr>
        <w:t>Revised WID: NR support for dedicated spectrum less than 5MHz for FR1</w:t>
      </w:r>
      <w:r w:rsidRPr="00030788">
        <w:rPr>
          <w:szCs w:val="20"/>
        </w:rPr>
        <w:t xml:space="preserve">”, </w:t>
      </w:r>
      <w:r w:rsidR="00D35404" w:rsidRPr="00921A7B">
        <w:rPr>
          <w:szCs w:val="20"/>
        </w:rPr>
        <w:t>Nokia</w:t>
      </w:r>
      <w:r w:rsidR="00D35404" w:rsidRPr="00F4121E">
        <w:rPr>
          <w:szCs w:val="20"/>
        </w:rPr>
        <w:t>, Nokia Shanghai Bell</w:t>
      </w:r>
      <w:r w:rsidRPr="00030788">
        <w:rPr>
          <w:szCs w:val="20"/>
        </w:rPr>
        <w:t>.</w:t>
      </w:r>
    </w:p>
    <w:p w14:paraId="4EAA9DCE" w14:textId="54DB25F8" w:rsidR="00F82115" w:rsidRDefault="00F82115" w:rsidP="00F82115">
      <w:pPr>
        <w:tabs>
          <w:tab w:val="center" w:pos="4153"/>
          <w:tab w:val="right" w:pos="8306"/>
        </w:tabs>
        <w:ind w:left="567" w:hanging="567"/>
        <w:rPr>
          <w:szCs w:val="20"/>
        </w:rPr>
      </w:pPr>
      <w:r>
        <w:rPr>
          <w:szCs w:val="20"/>
        </w:rPr>
        <w:t>[2]</w:t>
      </w:r>
      <w:r>
        <w:rPr>
          <w:szCs w:val="20"/>
        </w:rPr>
        <w:tab/>
        <w:t>R</w:t>
      </w:r>
      <w:r w:rsidR="00A16BC9">
        <w:rPr>
          <w:szCs w:val="20"/>
        </w:rPr>
        <w:t>P</w:t>
      </w:r>
      <w:r>
        <w:rPr>
          <w:szCs w:val="20"/>
        </w:rPr>
        <w:t>-22</w:t>
      </w:r>
      <w:r w:rsidR="000C6117">
        <w:rPr>
          <w:szCs w:val="20"/>
        </w:rPr>
        <w:t>0401</w:t>
      </w:r>
      <w:r>
        <w:rPr>
          <w:szCs w:val="20"/>
        </w:rPr>
        <w:t>,</w:t>
      </w:r>
      <w:r w:rsidRPr="00895F95">
        <w:rPr>
          <w:szCs w:val="20"/>
        </w:rPr>
        <w:t xml:space="preserve"> </w:t>
      </w:r>
      <w:r w:rsidRPr="00030788">
        <w:rPr>
          <w:szCs w:val="20"/>
        </w:rPr>
        <w:t>“</w:t>
      </w:r>
      <w:r w:rsidR="000C6117" w:rsidRPr="00D35404">
        <w:rPr>
          <w:szCs w:val="20"/>
        </w:rPr>
        <w:t>Revised WID: NR support for dedicated spectrum less than 5MHz for FR1</w:t>
      </w:r>
      <w:r w:rsidR="000C6117" w:rsidRPr="00030788">
        <w:rPr>
          <w:szCs w:val="20"/>
        </w:rPr>
        <w:t xml:space="preserve">”, </w:t>
      </w:r>
      <w:r w:rsidR="000C6117" w:rsidRPr="00921A7B">
        <w:rPr>
          <w:szCs w:val="20"/>
        </w:rPr>
        <w:t>Nokia</w:t>
      </w:r>
      <w:r w:rsidR="000C6117" w:rsidRPr="00F4121E">
        <w:rPr>
          <w:szCs w:val="20"/>
        </w:rPr>
        <w:t>, Nokia Shanghai Bell</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101F" w14:textId="77777777" w:rsidR="00E14A2C" w:rsidRPr="004E3B67" w:rsidRDefault="00E14A2C" w:rsidP="00DA44AD">
      <w:pPr>
        <w:rPr>
          <w:rFonts w:eastAsia="SimSun" w:cs="Arial"/>
          <w:color w:val="0000FF"/>
          <w:kern w:val="2"/>
          <w:lang w:eastAsia="zh-CN"/>
        </w:rPr>
      </w:pPr>
      <w:r>
        <w:separator/>
      </w:r>
    </w:p>
  </w:endnote>
  <w:endnote w:type="continuationSeparator" w:id="0">
    <w:p w14:paraId="4073F910" w14:textId="77777777" w:rsidR="00E14A2C" w:rsidRPr="004E3B67" w:rsidRDefault="00E14A2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0A72" w14:textId="77777777" w:rsidR="00E14A2C" w:rsidRPr="004E3B67" w:rsidRDefault="00E14A2C" w:rsidP="00DA44AD">
      <w:pPr>
        <w:rPr>
          <w:rFonts w:eastAsia="SimSun" w:cs="Arial"/>
          <w:color w:val="0000FF"/>
          <w:kern w:val="2"/>
          <w:lang w:eastAsia="zh-CN"/>
        </w:rPr>
      </w:pPr>
      <w:r>
        <w:separator/>
      </w:r>
    </w:p>
  </w:footnote>
  <w:footnote w:type="continuationSeparator" w:id="0">
    <w:p w14:paraId="1F672CB6" w14:textId="77777777" w:rsidR="00E14A2C" w:rsidRPr="004E3B67" w:rsidRDefault="00E14A2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18"/>
  </w:num>
  <w:num w:numId="4">
    <w:abstractNumId w:val="0"/>
  </w:num>
  <w:num w:numId="5">
    <w:abstractNumId w:val="7"/>
  </w:num>
  <w:num w:numId="6">
    <w:abstractNumId w:val="6"/>
  </w:num>
  <w:num w:numId="7">
    <w:abstractNumId w:val="3"/>
  </w:num>
  <w:num w:numId="8">
    <w:abstractNumId w:val="9"/>
  </w:num>
  <w:num w:numId="9">
    <w:abstractNumId w:val="17"/>
  </w:num>
  <w:num w:numId="10">
    <w:abstractNumId w:val="14"/>
  </w:num>
  <w:num w:numId="11">
    <w:abstractNumId w:val="2"/>
  </w:num>
  <w:num w:numId="12">
    <w:abstractNumId w:val="4"/>
  </w:num>
  <w:num w:numId="13">
    <w:abstractNumId w:val="11"/>
  </w:num>
  <w:num w:numId="14">
    <w:abstractNumId w:val="8"/>
  </w:num>
  <w:num w:numId="15">
    <w:abstractNumId w:val="10"/>
  </w:num>
  <w:num w:numId="16">
    <w:abstractNumId w:val="20"/>
  </w:num>
  <w:num w:numId="17">
    <w:abstractNumId w:val="13"/>
  </w:num>
  <w:num w:numId="18">
    <w:abstractNumId w:val="16"/>
  </w:num>
  <w:num w:numId="19">
    <w:abstractNumId w:val="5"/>
  </w:num>
  <w:num w:numId="20">
    <w:abstractNumId w:val="15"/>
  </w:num>
  <w:num w:numId="21">
    <w:abstractNumId w:val="12"/>
  </w:num>
  <w:num w:numId="22">
    <w:abstractNumId w:val="14"/>
  </w:num>
  <w:num w:numId="23">
    <w:abstractNumId w:val="1"/>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22BB"/>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4A2C"/>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36EB"/>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60ED"/>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2023-01-18T17:12:00Z</dcterms:created>
  <dcterms:modified xsi:type="dcterms:W3CDTF">2023-02-17T15:19:00Z</dcterms:modified>
</cp:coreProperties>
</file>