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07111" w14:textId="6FA9F621" w:rsidR="008D5DC0" w:rsidRPr="00203872" w:rsidRDefault="008D5DC0" w:rsidP="008D5DC0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</w:t>
      </w:r>
      <w:r>
        <w:rPr>
          <w:rFonts w:ascii="Arial" w:eastAsia="Times New Roman" w:hAnsi="Arial" w:cs="Arial"/>
          <w:b/>
          <w:noProof/>
          <w:sz w:val="24"/>
          <w:szCs w:val="24"/>
        </w:rPr>
        <w:t>10</w:t>
      </w:r>
      <w:r w:rsidR="006B2B22">
        <w:rPr>
          <w:rFonts w:ascii="Arial" w:eastAsia="Times New Roman" w:hAnsi="Arial" w:cs="Arial"/>
          <w:b/>
          <w:noProof/>
          <w:sz w:val="24"/>
          <w:szCs w:val="24"/>
        </w:rPr>
        <w:t>4</w:t>
      </w:r>
      <w:r>
        <w:rPr>
          <w:rFonts w:ascii="Arial" w:eastAsia="Times New Roman" w:hAnsi="Arial" w:cs="Arial"/>
          <w:b/>
          <w:noProof/>
          <w:sz w:val="24"/>
          <w:szCs w:val="24"/>
        </w:rPr>
        <w:t>-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6E341F" w:rsidRPr="006E341F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R4-2214068</w:t>
      </w:r>
    </w:p>
    <w:p w14:paraId="71A5AEFF" w14:textId="7F982594" w:rsidR="003921C5" w:rsidRPr="00203872" w:rsidRDefault="008D5DC0" w:rsidP="008D5DC0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6B2B2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15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6B2B2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</w:t>
      </w:r>
      <w:r w:rsidR="006B2B2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6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6B2B2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22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1E3DCD50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1E108F">
        <w:rPr>
          <w:rFonts w:ascii="Arial" w:eastAsia="Times New Roman" w:hAnsi="Arial" w:cs="Times New Roman"/>
          <w:sz w:val="24"/>
          <w:szCs w:val="20"/>
        </w:rPr>
        <w:t xml:space="preserve">Views and </w:t>
      </w:r>
      <w:r w:rsidR="006B1F66">
        <w:rPr>
          <w:rFonts w:ascii="Arial" w:eastAsia="Times New Roman" w:hAnsi="Arial" w:cs="Times New Roman"/>
          <w:sz w:val="24"/>
          <w:szCs w:val="20"/>
        </w:rPr>
        <w:t xml:space="preserve">Simulation </w:t>
      </w:r>
      <w:r w:rsidR="001E108F">
        <w:rPr>
          <w:rFonts w:ascii="Arial" w:eastAsia="Times New Roman" w:hAnsi="Arial" w:cs="Times New Roman"/>
          <w:sz w:val="24"/>
          <w:szCs w:val="20"/>
        </w:rPr>
        <w:t>R</w:t>
      </w:r>
      <w:r w:rsidR="006B1F66">
        <w:rPr>
          <w:rFonts w:ascii="Arial" w:eastAsia="Times New Roman" w:hAnsi="Arial" w:cs="Times New Roman"/>
          <w:sz w:val="24"/>
          <w:szCs w:val="20"/>
        </w:rPr>
        <w:t>esults for</w:t>
      </w:r>
      <w:r w:rsidR="00716952">
        <w:rPr>
          <w:rFonts w:ascii="Arial" w:eastAsia="Times New Roman" w:hAnsi="Arial" w:cs="Times New Roman"/>
          <w:sz w:val="24"/>
          <w:szCs w:val="20"/>
        </w:rPr>
        <w:t xml:space="preserve"> Int</w:t>
      </w:r>
      <w:r w:rsidR="00874911">
        <w:rPr>
          <w:rFonts w:ascii="Arial" w:eastAsia="Times New Roman" w:hAnsi="Arial" w:cs="Times New Roman"/>
          <w:sz w:val="24"/>
          <w:szCs w:val="20"/>
        </w:rPr>
        <w:t>er</w:t>
      </w:r>
      <w:r w:rsidR="00716952">
        <w:rPr>
          <w:rFonts w:ascii="Arial" w:eastAsia="Times New Roman" w:hAnsi="Arial" w:cs="Times New Roman"/>
          <w:sz w:val="24"/>
          <w:szCs w:val="20"/>
        </w:rPr>
        <w:t>-cell Interference</w:t>
      </w:r>
      <w:r w:rsidR="00446D2A">
        <w:rPr>
          <w:rFonts w:ascii="Arial" w:eastAsia="Times New Roman" w:hAnsi="Arial" w:cs="Times New Roman"/>
          <w:sz w:val="24"/>
          <w:szCs w:val="20"/>
        </w:rPr>
        <w:t xml:space="preserve"> </w:t>
      </w:r>
      <w:r w:rsidR="00BB58CA">
        <w:rPr>
          <w:rFonts w:ascii="Arial" w:eastAsia="Times New Roman" w:hAnsi="Arial" w:cs="Times New Roman"/>
          <w:sz w:val="24"/>
          <w:szCs w:val="20"/>
        </w:rPr>
        <w:t>C</w:t>
      </w:r>
      <w:r w:rsidR="00031B7A">
        <w:rPr>
          <w:rFonts w:ascii="Arial" w:eastAsia="Times New Roman" w:hAnsi="Arial" w:cs="Times New Roman"/>
          <w:sz w:val="24"/>
          <w:szCs w:val="20"/>
        </w:rPr>
        <w:t>Q</w:t>
      </w:r>
      <w:r w:rsidR="00BB58CA">
        <w:rPr>
          <w:rFonts w:ascii="Arial" w:eastAsia="Times New Roman" w:hAnsi="Arial" w:cs="Times New Roman"/>
          <w:sz w:val="24"/>
          <w:szCs w:val="20"/>
        </w:rPr>
        <w:t>I Reporting</w:t>
      </w:r>
      <w:r w:rsidR="00AC23EF">
        <w:rPr>
          <w:rFonts w:ascii="Arial" w:eastAsia="Times New Roman" w:hAnsi="Arial" w:cs="Times New Roman"/>
          <w:sz w:val="24"/>
          <w:szCs w:val="20"/>
        </w:rPr>
        <w:t xml:space="preserve"> </w:t>
      </w:r>
      <w:r w:rsidR="00874911">
        <w:rPr>
          <w:rFonts w:ascii="Arial" w:eastAsia="Times New Roman" w:hAnsi="Arial" w:cs="Times New Roman"/>
          <w:sz w:val="24"/>
          <w:szCs w:val="20"/>
        </w:rPr>
        <w:t>Tests</w:t>
      </w:r>
    </w:p>
    <w:p w14:paraId="2E3EBEB0" w14:textId="1BADDDB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D10AEC">
        <w:rPr>
          <w:rFonts w:ascii="Arial" w:eastAsia="Times New Roman" w:hAnsi="Arial" w:cs="Times New Roman"/>
          <w:sz w:val="24"/>
          <w:szCs w:val="20"/>
        </w:rPr>
        <w:t>9.1</w:t>
      </w:r>
      <w:r w:rsidR="0073096E">
        <w:rPr>
          <w:rFonts w:ascii="Arial" w:eastAsia="Times New Roman" w:hAnsi="Arial" w:cs="Times New Roman"/>
          <w:sz w:val="24"/>
          <w:szCs w:val="20"/>
        </w:rPr>
        <w:t>0.1.1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662FB557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C96521">
        <w:rPr>
          <w:rFonts w:ascii="Times New Roman" w:eastAsia="Times New Roman" w:hAnsi="Times New Roman" w:cs="Times New Roman"/>
          <w:sz w:val="24"/>
          <w:szCs w:val="24"/>
        </w:rPr>
        <w:t>3</w:t>
      </w:r>
      <w:r w:rsidR="00B20BAB">
        <w:rPr>
          <w:rFonts w:ascii="Times New Roman" w:eastAsia="Times New Roman" w:hAnsi="Times New Roman" w:cs="Times New Roman"/>
          <w:sz w:val="24"/>
          <w:szCs w:val="24"/>
        </w:rPr>
        <w:t>-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WF [1] w</w:t>
      </w:r>
      <w:r w:rsidR="00606AEC">
        <w:rPr>
          <w:rFonts w:ascii="Times New Roman" w:eastAsia="Times New Roman" w:hAnsi="Times New Roman" w:cs="Times New Roman"/>
          <w:sz w:val="24"/>
          <w:szCs w:val="24"/>
        </w:rPr>
        <w:t>as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 xml:space="preserve"> agreed and </w:t>
      </w:r>
      <w:r w:rsidR="0071448C">
        <w:rPr>
          <w:rFonts w:ascii="Times New Roman" w:eastAsia="Times New Roman" w:hAnsi="Times New Roman" w:cs="Times New Roman"/>
          <w:sz w:val="24"/>
          <w:szCs w:val="24"/>
        </w:rPr>
        <w:t xml:space="preserve">it has open issues of </w:t>
      </w:r>
      <w:proofErr w:type="spellStart"/>
      <w:r w:rsidR="0071448C">
        <w:rPr>
          <w:rFonts w:ascii="Times New Roman" w:eastAsia="Times New Roman" w:hAnsi="Times New Roman" w:cs="Times New Roman"/>
          <w:sz w:val="24"/>
          <w:szCs w:val="24"/>
        </w:rPr>
        <w:t>tput</w:t>
      </w:r>
      <w:proofErr w:type="spellEnd"/>
      <w:r w:rsidR="0071448C">
        <w:rPr>
          <w:rFonts w:ascii="Times New Roman" w:eastAsia="Times New Roman" w:hAnsi="Times New Roman" w:cs="Times New Roman"/>
          <w:sz w:val="24"/>
          <w:szCs w:val="24"/>
        </w:rPr>
        <w:t xml:space="preserve"> ratio</w:t>
      </w:r>
      <w:r w:rsidR="00970A97">
        <w:rPr>
          <w:rFonts w:ascii="Times New Roman" w:eastAsia="Times New Roman" w:hAnsi="Times New Roman" w:cs="Times New Roman"/>
          <w:sz w:val="24"/>
          <w:szCs w:val="24"/>
        </w:rPr>
        <w:t xml:space="preserve">. In this paper, we provide </w:t>
      </w:r>
      <w:r w:rsidR="00B20BAB">
        <w:rPr>
          <w:rFonts w:ascii="Times New Roman" w:eastAsia="Times New Roman" w:hAnsi="Times New Roman" w:cs="Times New Roman"/>
          <w:sz w:val="24"/>
          <w:szCs w:val="24"/>
        </w:rPr>
        <w:t>simulation results</w:t>
      </w:r>
      <w:r w:rsidR="006755B9">
        <w:rPr>
          <w:rFonts w:ascii="Times New Roman" w:eastAsia="Times New Roman" w:hAnsi="Times New Roman" w:cs="Times New Roman"/>
          <w:sz w:val="24"/>
          <w:szCs w:val="24"/>
        </w:rPr>
        <w:t xml:space="preserve"> for int</w:t>
      </w:r>
      <w:r w:rsidR="00E501E0">
        <w:rPr>
          <w:rFonts w:ascii="Times New Roman" w:eastAsia="Times New Roman" w:hAnsi="Times New Roman" w:cs="Times New Roman"/>
          <w:sz w:val="24"/>
          <w:szCs w:val="24"/>
        </w:rPr>
        <w:t>er</w:t>
      </w:r>
      <w:r w:rsidR="006755B9">
        <w:rPr>
          <w:rFonts w:ascii="Times New Roman" w:eastAsia="Times New Roman" w:hAnsi="Times New Roman" w:cs="Times New Roman"/>
          <w:sz w:val="24"/>
          <w:szCs w:val="24"/>
        </w:rPr>
        <w:t xml:space="preserve">-cell interference </w:t>
      </w:r>
      <w:r w:rsidR="00D973DA">
        <w:rPr>
          <w:rFonts w:ascii="Times New Roman" w:eastAsia="Times New Roman" w:hAnsi="Times New Roman" w:cs="Times New Roman"/>
          <w:sz w:val="24"/>
          <w:szCs w:val="24"/>
        </w:rPr>
        <w:t xml:space="preserve">CSI reporting </w:t>
      </w:r>
      <w:r w:rsidR="006755B9">
        <w:rPr>
          <w:rFonts w:ascii="Times New Roman" w:eastAsia="Times New Roman" w:hAnsi="Times New Roman" w:cs="Times New Roman"/>
          <w:sz w:val="24"/>
          <w:szCs w:val="24"/>
        </w:rPr>
        <w:t>scenarios</w:t>
      </w:r>
      <w:r w:rsidR="00BD39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45DA9D3" w14:textId="61CC0D3F" w:rsidR="00124680" w:rsidRDefault="00124680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Simulation Results</w:t>
      </w:r>
    </w:p>
    <w:p w14:paraId="6C251C4D" w14:textId="21348D93" w:rsidR="00124680" w:rsidRPr="005311F6" w:rsidRDefault="005311F6" w:rsidP="00124680">
      <w:pPr>
        <w:rPr>
          <w:rFonts w:ascii="Times New Roman" w:eastAsia="Times New Roman" w:hAnsi="Times New Roman" w:cs="Times New Roman"/>
          <w:sz w:val="24"/>
          <w:szCs w:val="24"/>
        </w:rPr>
      </w:pPr>
      <w:r w:rsidRPr="005311F6">
        <w:rPr>
          <w:rFonts w:ascii="Times New Roman" w:eastAsia="Times New Roman" w:hAnsi="Times New Roman" w:cs="Times New Roman"/>
          <w:sz w:val="24"/>
          <w:szCs w:val="24"/>
        </w:rPr>
        <w:t>Based on simulation assumptions agreed in [1], we provide our simulation results below.</w:t>
      </w:r>
    </w:p>
    <w:p w14:paraId="197887E5" w14:textId="396E4014" w:rsidR="007C0D22" w:rsidRPr="00BA3718" w:rsidRDefault="007C0D22" w:rsidP="00BA3718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</w:rPr>
      </w:pP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Pr="00BA3718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Simulation results for </w:t>
      </w:r>
      <w:r w:rsidR="00B20BA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2x2 </w:t>
      </w:r>
      <w:r w:rsidR="00A022DA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FDD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>CQI reporting under Inter-cell Interference Scenario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2405"/>
      </w:tblGrid>
      <w:tr w:rsidR="00CB3867" w14:paraId="714EA68F" w14:textId="77777777" w:rsidTr="00B20BAB">
        <w:trPr>
          <w:jc w:val="center"/>
        </w:trPr>
        <w:tc>
          <w:tcPr>
            <w:tcW w:w="2115" w:type="dxa"/>
            <w:vAlign w:val="center"/>
          </w:tcPr>
          <w:p w14:paraId="6C8839AF" w14:textId="4469C85D" w:rsidR="00CB3867" w:rsidRPr="00BA3718" w:rsidRDefault="00CB3867" w:rsidP="00B20B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SINR (dB)</w:t>
            </w:r>
          </w:p>
        </w:tc>
        <w:tc>
          <w:tcPr>
            <w:tcW w:w="2405" w:type="dxa"/>
            <w:vAlign w:val="center"/>
          </w:tcPr>
          <w:p w14:paraId="4119D72D" w14:textId="1CE8FFF5" w:rsidR="00CB3867" w:rsidRPr="00BA3718" w:rsidRDefault="00CB3867" w:rsidP="00B20B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Throughput Ratio</w:t>
            </w:r>
          </w:p>
        </w:tc>
      </w:tr>
      <w:tr w:rsidR="00CB3867" w14:paraId="03B8A602" w14:textId="77777777" w:rsidTr="00980059">
        <w:trPr>
          <w:jc w:val="center"/>
        </w:trPr>
        <w:tc>
          <w:tcPr>
            <w:tcW w:w="2115" w:type="dxa"/>
            <w:vAlign w:val="center"/>
          </w:tcPr>
          <w:p w14:paraId="0EA704D3" w14:textId="618F8C94" w:rsidR="00CB3867" w:rsidRPr="00B20BAB" w:rsidRDefault="00CB3867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-2</w:t>
            </w:r>
          </w:p>
        </w:tc>
        <w:tc>
          <w:tcPr>
            <w:tcW w:w="2405" w:type="dxa"/>
          </w:tcPr>
          <w:p w14:paraId="3870C5FB" w14:textId="347EC32E" w:rsidR="00CB3867" w:rsidRPr="00B20BAB" w:rsidRDefault="00CB3867" w:rsidP="00B20B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2.01</w:t>
            </w:r>
          </w:p>
        </w:tc>
      </w:tr>
    </w:tbl>
    <w:p w14:paraId="782802A3" w14:textId="2D86EAB9" w:rsidR="005311F6" w:rsidRDefault="005311F6" w:rsidP="00124680"/>
    <w:p w14:paraId="7CFEE59F" w14:textId="7C77B4F4" w:rsidR="00B20BAB" w:rsidRPr="00BA3718" w:rsidRDefault="00B20BAB" w:rsidP="00B20BAB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</w:rPr>
      </w:pP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2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Simulation results for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2x4 FDD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>CQI reporting under Inter-cell Interference Scenario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2405"/>
      </w:tblGrid>
      <w:tr w:rsidR="00CB3867" w14:paraId="3F00C9B5" w14:textId="77777777" w:rsidTr="00002821">
        <w:trPr>
          <w:jc w:val="center"/>
        </w:trPr>
        <w:tc>
          <w:tcPr>
            <w:tcW w:w="2115" w:type="dxa"/>
            <w:vAlign w:val="center"/>
          </w:tcPr>
          <w:p w14:paraId="59BBF47B" w14:textId="77777777" w:rsidR="00CB3867" w:rsidRPr="00BA3718" w:rsidRDefault="00CB3867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SINR (dB)</w:t>
            </w:r>
          </w:p>
        </w:tc>
        <w:tc>
          <w:tcPr>
            <w:tcW w:w="2405" w:type="dxa"/>
            <w:vAlign w:val="center"/>
          </w:tcPr>
          <w:p w14:paraId="1A9EE5EE" w14:textId="77777777" w:rsidR="00CB3867" w:rsidRPr="00BA3718" w:rsidRDefault="00CB3867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Throughput Ratio</w:t>
            </w:r>
          </w:p>
        </w:tc>
      </w:tr>
      <w:tr w:rsidR="00CB3867" w14:paraId="17B917B8" w14:textId="77777777" w:rsidTr="00002821">
        <w:trPr>
          <w:jc w:val="center"/>
        </w:trPr>
        <w:tc>
          <w:tcPr>
            <w:tcW w:w="2115" w:type="dxa"/>
            <w:vAlign w:val="center"/>
          </w:tcPr>
          <w:p w14:paraId="5538F6F8" w14:textId="77777777" w:rsidR="00CB3867" w:rsidRPr="00B20BAB" w:rsidRDefault="00CB3867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-2</w:t>
            </w:r>
          </w:p>
        </w:tc>
        <w:tc>
          <w:tcPr>
            <w:tcW w:w="2405" w:type="dxa"/>
          </w:tcPr>
          <w:p w14:paraId="0567653C" w14:textId="33D59E4A" w:rsidR="00CB3867" w:rsidRPr="00B20BAB" w:rsidRDefault="00CB3867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045">
              <w:rPr>
                <w:rFonts w:ascii="Times New Roman" w:hAnsi="Times New Roman" w:cs="Times New Roman"/>
                <w:color w:val="000000"/>
              </w:rPr>
              <w:t>2.</w:t>
            </w: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</w:tr>
    </w:tbl>
    <w:p w14:paraId="2BE78B75" w14:textId="0BC60E14" w:rsidR="00B20BAB" w:rsidRDefault="00B20BAB" w:rsidP="00124680"/>
    <w:p w14:paraId="45D0CEE4" w14:textId="06E420BF" w:rsidR="00CC1045" w:rsidRPr="00BA3718" w:rsidRDefault="00CC1045" w:rsidP="00CC1045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</w:rPr>
      </w:pP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3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Simulation results for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2x2 TDD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>CQI reporting under Inter-cell Interference Scenario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2405"/>
      </w:tblGrid>
      <w:tr w:rsidR="00CB3867" w14:paraId="25E24F81" w14:textId="77777777" w:rsidTr="00002821">
        <w:trPr>
          <w:jc w:val="center"/>
        </w:trPr>
        <w:tc>
          <w:tcPr>
            <w:tcW w:w="2115" w:type="dxa"/>
            <w:vAlign w:val="center"/>
          </w:tcPr>
          <w:p w14:paraId="769DDD23" w14:textId="77777777" w:rsidR="00CB3867" w:rsidRPr="00BA3718" w:rsidRDefault="00CB3867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SINR (dB)</w:t>
            </w:r>
          </w:p>
        </w:tc>
        <w:tc>
          <w:tcPr>
            <w:tcW w:w="2405" w:type="dxa"/>
            <w:vAlign w:val="center"/>
          </w:tcPr>
          <w:p w14:paraId="21397F87" w14:textId="77777777" w:rsidR="00CB3867" w:rsidRPr="00BA3718" w:rsidRDefault="00CB3867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Throughput Ratio</w:t>
            </w:r>
          </w:p>
        </w:tc>
      </w:tr>
      <w:tr w:rsidR="00CB3867" w14:paraId="3C17BC23" w14:textId="77777777" w:rsidTr="00002821">
        <w:trPr>
          <w:jc w:val="center"/>
        </w:trPr>
        <w:tc>
          <w:tcPr>
            <w:tcW w:w="2115" w:type="dxa"/>
            <w:vAlign w:val="center"/>
          </w:tcPr>
          <w:p w14:paraId="2429A7B2" w14:textId="77777777" w:rsidR="00CB3867" w:rsidRPr="00B20BAB" w:rsidRDefault="00CB3867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-2</w:t>
            </w:r>
          </w:p>
        </w:tc>
        <w:tc>
          <w:tcPr>
            <w:tcW w:w="2405" w:type="dxa"/>
          </w:tcPr>
          <w:p w14:paraId="6D130C90" w14:textId="08F4B28E" w:rsidR="00CB3867" w:rsidRPr="00B20BAB" w:rsidRDefault="00CB3867" w:rsidP="00CC1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2.19</w:t>
            </w:r>
          </w:p>
        </w:tc>
      </w:tr>
    </w:tbl>
    <w:p w14:paraId="4816DE2C" w14:textId="22946BF3" w:rsidR="00CC1045" w:rsidRDefault="00CC1045" w:rsidP="00124680"/>
    <w:p w14:paraId="562C5A65" w14:textId="06ED5A7A" w:rsidR="00CC1045" w:rsidRPr="00BA3718" w:rsidRDefault="00CC1045" w:rsidP="00CC1045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</w:rPr>
      </w:pP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4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Simulation results for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2x</w:t>
      </w:r>
      <w:r w:rsidR="006B1F66">
        <w:rPr>
          <w:rFonts w:ascii="Times New Roman" w:hAnsi="Times New Roman" w:cs="Times New Roman"/>
          <w:b/>
          <w:bCs/>
          <w:i w:val="0"/>
          <w:iCs w:val="0"/>
          <w:color w:val="auto"/>
        </w:rPr>
        <w:t>4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TDD </w:t>
      </w:r>
      <w:r w:rsidRPr="00BA3718">
        <w:rPr>
          <w:rFonts w:ascii="Times New Roman" w:hAnsi="Times New Roman" w:cs="Times New Roman"/>
          <w:b/>
          <w:bCs/>
          <w:i w:val="0"/>
          <w:iCs w:val="0"/>
          <w:color w:val="auto"/>
        </w:rPr>
        <w:t>CQI reporting under Inter-cell Interference Scenario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15"/>
        <w:gridCol w:w="2405"/>
      </w:tblGrid>
      <w:tr w:rsidR="00CB3867" w14:paraId="0BD6A96C" w14:textId="77777777" w:rsidTr="00002821">
        <w:trPr>
          <w:jc w:val="center"/>
        </w:trPr>
        <w:tc>
          <w:tcPr>
            <w:tcW w:w="2115" w:type="dxa"/>
            <w:vAlign w:val="center"/>
          </w:tcPr>
          <w:p w14:paraId="7E94B665" w14:textId="77777777" w:rsidR="00CB3867" w:rsidRPr="00BA3718" w:rsidRDefault="00CB3867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SINR (dB)</w:t>
            </w:r>
          </w:p>
        </w:tc>
        <w:tc>
          <w:tcPr>
            <w:tcW w:w="2405" w:type="dxa"/>
            <w:vAlign w:val="center"/>
          </w:tcPr>
          <w:p w14:paraId="2A263B80" w14:textId="77777777" w:rsidR="00CB3867" w:rsidRPr="00BA3718" w:rsidRDefault="00CB3867" w:rsidP="000028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3718">
              <w:rPr>
                <w:rFonts w:ascii="Times New Roman" w:hAnsi="Times New Roman" w:cs="Times New Roman"/>
                <w:b/>
                <w:bCs/>
              </w:rPr>
              <w:t>Throughput Ratio</w:t>
            </w:r>
          </w:p>
        </w:tc>
      </w:tr>
      <w:tr w:rsidR="00CB3867" w14:paraId="30DC1A2A" w14:textId="77777777" w:rsidTr="00002821">
        <w:trPr>
          <w:jc w:val="center"/>
        </w:trPr>
        <w:tc>
          <w:tcPr>
            <w:tcW w:w="2115" w:type="dxa"/>
            <w:vAlign w:val="center"/>
          </w:tcPr>
          <w:p w14:paraId="5A5179D1" w14:textId="77777777" w:rsidR="00CB3867" w:rsidRPr="00B20BAB" w:rsidRDefault="00CB3867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0BAB">
              <w:rPr>
                <w:rFonts w:ascii="Times New Roman" w:hAnsi="Times New Roman" w:cs="Times New Roman"/>
                <w:color w:val="000000"/>
              </w:rPr>
              <w:t>-2</w:t>
            </w:r>
          </w:p>
        </w:tc>
        <w:tc>
          <w:tcPr>
            <w:tcW w:w="2405" w:type="dxa"/>
          </w:tcPr>
          <w:p w14:paraId="02BB2809" w14:textId="7FC692DB" w:rsidR="00CB3867" w:rsidRPr="00B20BAB" w:rsidRDefault="00CB3867" w:rsidP="006B1F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66">
              <w:rPr>
                <w:rFonts w:ascii="Times New Roman" w:hAnsi="Times New Roman" w:cs="Times New Roman"/>
                <w:color w:val="000000"/>
              </w:rPr>
              <w:t>2.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6B1F66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</w:tbl>
    <w:p w14:paraId="4579CF01" w14:textId="53B326BD" w:rsidR="005571E8" w:rsidRDefault="005571E8" w:rsidP="006B1F6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AE20D89" w14:textId="2F4D80FE" w:rsidR="00D03FB3" w:rsidRPr="00D03FB3" w:rsidRDefault="00D03FB3" w:rsidP="006B1F66">
      <w:pPr>
        <w:rPr>
          <w:rFonts w:ascii="Times New Roman" w:eastAsia="Times New Roman" w:hAnsi="Times New Roman" w:cs="Times New Roman"/>
          <w:sz w:val="24"/>
          <w:szCs w:val="24"/>
        </w:rPr>
      </w:pPr>
      <w:r w:rsidRPr="00D03FB3">
        <w:rPr>
          <w:rFonts w:ascii="Times New Roman" w:eastAsia="Times New Roman" w:hAnsi="Times New Roman" w:cs="Times New Roman"/>
          <w:sz w:val="24"/>
          <w:szCs w:val="24"/>
        </w:rPr>
        <w:t>Based on above results, we propose the following.</w:t>
      </w:r>
    </w:p>
    <w:p w14:paraId="4B5A4EFD" w14:textId="46022209" w:rsidR="00D03FB3" w:rsidRPr="006B1F66" w:rsidRDefault="00D03FB3" w:rsidP="006B1F6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1: Use throughput ratio of </w:t>
      </w:r>
      <w:r w:rsidR="00C96521">
        <w:rPr>
          <w:rFonts w:ascii="Times New Roman" w:eastAsia="Times New Roman" w:hAnsi="Times New Roman" w:cs="Times New Roman"/>
          <w:b/>
          <w:bCs/>
          <w:sz w:val="24"/>
          <w:szCs w:val="24"/>
        </w:rPr>
        <w:t>2.0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 both 2Rx and 4Rx.</w:t>
      </w:r>
    </w:p>
    <w:p w14:paraId="17C3E3F4" w14:textId="4170590A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2233930D" w14:textId="23A4CE82" w:rsidR="000B5A6C" w:rsidRDefault="00203872" w:rsidP="006B1F6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6B1F66">
        <w:rPr>
          <w:rFonts w:ascii="Times New Roman" w:eastAsia="Times New Roman" w:hAnsi="Times New Roman" w:cs="Times New Roman"/>
          <w:sz w:val="24"/>
          <w:szCs w:val="24"/>
        </w:rPr>
        <w:t>simulation results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int</w:t>
      </w:r>
      <w:r w:rsidR="00D6081C">
        <w:rPr>
          <w:rFonts w:ascii="Times New Roman" w:eastAsia="Times New Roman" w:hAnsi="Times New Roman" w:cs="Times New Roman"/>
          <w:sz w:val="24"/>
          <w:szCs w:val="24"/>
        </w:rPr>
        <w:t>er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-cell interference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73DA">
        <w:rPr>
          <w:rFonts w:ascii="Times New Roman" w:eastAsia="Times New Roman" w:hAnsi="Times New Roman" w:cs="Times New Roman"/>
          <w:sz w:val="24"/>
          <w:szCs w:val="24"/>
        </w:rPr>
        <w:t xml:space="preserve">CSI reporting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scenarios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in RAN4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  <w:r w:rsidR="00D03FB3">
        <w:rPr>
          <w:rFonts w:ascii="Times New Roman" w:eastAsia="Times New Roman" w:hAnsi="Times New Roman" w:cs="Times New Roman"/>
          <w:sz w:val="24"/>
          <w:szCs w:val="24"/>
        </w:rPr>
        <w:t xml:space="preserve"> Following has been proposed.</w:t>
      </w:r>
    </w:p>
    <w:p w14:paraId="049319FC" w14:textId="575F48F1" w:rsidR="00D03FB3" w:rsidRPr="006B1F66" w:rsidRDefault="00D03FB3" w:rsidP="00D03FB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1: Use throughput ratio of </w:t>
      </w:r>
      <w:r w:rsidR="00C96521">
        <w:rPr>
          <w:rFonts w:ascii="Times New Roman" w:eastAsia="Times New Roman" w:hAnsi="Times New Roman" w:cs="Times New Roman"/>
          <w:b/>
          <w:bCs/>
          <w:sz w:val="24"/>
          <w:szCs w:val="24"/>
        </w:rPr>
        <w:t>2.0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 both 2Rx and 4Rx.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lastRenderedPageBreak/>
        <w:t>References</w:t>
      </w:r>
    </w:p>
    <w:p w14:paraId="3A6BE2DA" w14:textId="11D1279A" w:rsidR="002045D0" w:rsidRDefault="006F45EB" w:rsidP="002045D0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</w:t>
      </w:r>
      <w:r w:rsidR="00563EF3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="00D53963" w:rsidRPr="00D53963">
        <w:rPr>
          <w:rFonts w:ascii="Times New Roman" w:eastAsia="Times New Roman" w:hAnsi="Times New Roman" w:cs="Times New Roman"/>
          <w:sz w:val="24"/>
          <w:szCs w:val="24"/>
        </w:rPr>
        <w:t>R4-</w:t>
      </w:r>
      <w:r w:rsidR="00211DE0" w:rsidRPr="00211DE0">
        <w:rPr>
          <w:rFonts w:ascii="Times New Roman" w:eastAsia="Times New Roman" w:hAnsi="Times New Roman" w:cs="Times New Roman"/>
          <w:sz w:val="24"/>
          <w:szCs w:val="24"/>
        </w:rPr>
        <w:t>22</w:t>
      </w:r>
      <w:r w:rsidR="00043893">
        <w:rPr>
          <w:rFonts w:ascii="Times New Roman" w:eastAsia="Times New Roman" w:hAnsi="Times New Roman" w:cs="Times New Roman"/>
          <w:sz w:val="24"/>
          <w:szCs w:val="24"/>
        </w:rPr>
        <w:t>10681</w:t>
      </w:r>
      <w:r w:rsidR="009F656D">
        <w:rPr>
          <w:rFonts w:ascii="Times New Roman" w:eastAsia="Times New Roman" w:hAnsi="Times New Roman" w:cs="Times New Roman"/>
          <w:sz w:val="24"/>
          <w:szCs w:val="24"/>
        </w:rPr>
        <w:t>,</w:t>
      </w:r>
      <w:r w:rsidR="00C50D42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6B2B22" w:rsidRPr="006B2B22">
        <w:rPr>
          <w:rFonts w:ascii="Times New Roman" w:eastAsia="Times New Roman" w:hAnsi="Times New Roman" w:cs="Times New Roman"/>
          <w:sz w:val="24"/>
          <w:szCs w:val="24"/>
        </w:rPr>
        <w:t xml:space="preserve">WF on PDSCH </w:t>
      </w:r>
      <w:proofErr w:type="spellStart"/>
      <w:r w:rsidR="006B2B22" w:rsidRPr="006B2B22">
        <w:rPr>
          <w:rFonts w:ascii="Times New Roman" w:eastAsia="Times New Roman" w:hAnsi="Times New Roman" w:cs="Times New Roman"/>
          <w:sz w:val="24"/>
          <w:szCs w:val="24"/>
        </w:rPr>
        <w:t>demod</w:t>
      </w:r>
      <w:proofErr w:type="spellEnd"/>
      <w:r w:rsidR="006B2B22" w:rsidRPr="006B2B22">
        <w:rPr>
          <w:rFonts w:ascii="Times New Roman" w:eastAsia="Times New Roman" w:hAnsi="Times New Roman" w:cs="Times New Roman"/>
          <w:sz w:val="24"/>
          <w:szCs w:val="24"/>
        </w:rPr>
        <w:t xml:space="preserve"> and CSI requirements for inter-cell interference MMSE-IRC</w:t>
      </w:r>
      <w:r w:rsidR="00C50D42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3GPP TSG RAN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 xml:space="preserve"> WG4 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Meeting #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6B2B22">
        <w:rPr>
          <w:rFonts w:ascii="Times New Roman" w:eastAsia="Times New Roman" w:hAnsi="Times New Roman" w:cs="Times New Roman"/>
          <w:sz w:val="24"/>
          <w:szCs w:val="24"/>
        </w:rPr>
        <w:t>3</w:t>
      </w:r>
      <w:r w:rsidR="00211DE0">
        <w:rPr>
          <w:rFonts w:ascii="Times New Roman" w:eastAsia="Times New Roman" w:hAnsi="Times New Roman" w:cs="Times New Roman"/>
          <w:sz w:val="24"/>
          <w:szCs w:val="24"/>
        </w:rPr>
        <w:t>-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e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Online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096E">
        <w:rPr>
          <w:rFonts w:ascii="Times New Roman" w:eastAsia="Times New Roman" w:hAnsi="Times New Roman" w:cs="Times New Roman"/>
          <w:sz w:val="24"/>
          <w:szCs w:val="24"/>
        </w:rPr>
        <w:t>9</w:t>
      </w:r>
      <w:r w:rsidR="006B2B22">
        <w:rPr>
          <w:rFonts w:ascii="Times New Roman" w:eastAsia="Times New Roman" w:hAnsi="Times New Roman" w:cs="Times New Roman"/>
          <w:sz w:val="24"/>
          <w:szCs w:val="24"/>
        </w:rPr>
        <w:t>th</w:t>
      </w:r>
      <w:r w:rsidR="00A079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096E">
        <w:rPr>
          <w:rFonts w:ascii="Times New Roman" w:eastAsia="Times New Roman" w:hAnsi="Times New Roman" w:cs="Times New Roman"/>
          <w:sz w:val="24"/>
          <w:szCs w:val="24"/>
        </w:rPr>
        <w:t>May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791A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096E">
        <w:rPr>
          <w:rFonts w:ascii="Times New Roman" w:eastAsia="Times New Roman" w:hAnsi="Times New Roman" w:cs="Times New Roman"/>
          <w:sz w:val="24"/>
          <w:szCs w:val="24"/>
        </w:rPr>
        <w:t>20</w:t>
      </w:r>
      <w:r w:rsidR="006B2B22">
        <w:rPr>
          <w:rFonts w:ascii="Times New Roman" w:eastAsia="Times New Roman" w:hAnsi="Times New Roman" w:cs="Times New Roman"/>
          <w:sz w:val="24"/>
          <w:szCs w:val="24"/>
        </w:rPr>
        <w:t>th</w:t>
      </w:r>
      <w:r w:rsidR="00A079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A0791A">
        <w:rPr>
          <w:rFonts w:ascii="Times New Roman" w:eastAsia="Times New Roman" w:hAnsi="Times New Roman" w:cs="Times New Roman"/>
          <w:sz w:val="24"/>
          <w:szCs w:val="24"/>
        </w:rPr>
        <w:t>Ma</w:t>
      </w:r>
      <w:r w:rsidR="0073096E">
        <w:rPr>
          <w:rFonts w:ascii="Times New Roman" w:eastAsia="Times New Roman" w:hAnsi="Times New Roman" w:cs="Times New Roman"/>
          <w:sz w:val="24"/>
          <w:szCs w:val="24"/>
        </w:rPr>
        <w:t>y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2</w:t>
      </w:r>
      <w:r w:rsidR="00211DE0">
        <w:rPr>
          <w:rFonts w:ascii="Times New Roman" w:eastAsia="Times New Roman" w:hAnsi="Times New Roman" w:cs="Times New Roman"/>
          <w:sz w:val="24"/>
          <w:szCs w:val="24"/>
        </w:rPr>
        <w:t>2</w:t>
      </w:r>
      <w:r w:rsidR="002045D0"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F61B54" w14:textId="5771A75A" w:rsidR="002045D0" w:rsidRDefault="002045D0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98BDAF" w14:textId="120BD61A" w:rsidR="009F656D" w:rsidRPr="008E671B" w:rsidRDefault="009F656D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F656D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65ED1" w14:textId="77777777" w:rsidR="00EF1268" w:rsidRDefault="00EF1268">
      <w:pPr>
        <w:spacing w:after="0" w:line="240" w:lineRule="auto"/>
      </w:pPr>
      <w:r>
        <w:separator/>
      </w:r>
    </w:p>
  </w:endnote>
  <w:endnote w:type="continuationSeparator" w:id="0">
    <w:p w14:paraId="1815386E" w14:textId="77777777" w:rsidR="00EF1268" w:rsidRDefault="00EF1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6E34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6E341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6413C" w14:textId="77777777" w:rsidR="00EF1268" w:rsidRDefault="00EF1268">
      <w:pPr>
        <w:spacing w:after="0" w:line="240" w:lineRule="auto"/>
      </w:pPr>
      <w:r>
        <w:separator/>
      </w:r>
    </w:p>
  </w:footnote>
  <w:footnote w:type="continuationSeparator" w:id="0">
    <w:p w14:paraId="07BACA85" w14:textId="77777777" w:rsidR="00EF1268" w:rsidRDefault="00EF1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6E34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92E5E"/>
    <w:multiLevelType w:val="hybridMultilevel"/>
    <w:tmpl w:val="80F80798"/>
    <w:lvl w:ilvl="0" w:tplc="0409000B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13388">
    <w:abstractNumId w:val="1"/>
  </w:num>
  <w:num w:numId="2" w16cid:durableId="839546528">
    <w:abstractNumId w:val="3"/>
  </w:num>
  <w:num w:numId="3" w16cid:durableId="589435354">
    <w:abstractNumId w:val="4"/>
  </w:num>
  <w:num w:numId="4" w16cid:durableId="621420641">
    <w:abstractNumId w:val="5"/>
  </w:num>
  <w:num w:numId="5" w16cid:durableId="1449860410">
    <w:abstractNumId w:val="0"/>
  </w:num>
  <w:num w:numId="6" w16cid:durableId="3140667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01FEC"/>
    <w:rsid w:val="00014EE9"/>
    <w:rsid w:val="00014F74"/>
    <w:rsid w:val="00030BC0"/>
    <w:rsid w:val="00031B7A"/>
    <w:rsid w:val="0003251D"/>
    <w:rsid w:val="000423E4"/>
    <w:rsid w:val="00043893"/>
    <w:rsid w:val="00056FD8"/>
    <w:rsid w:val="000619B9"/>
    <w:rsid w:val="00063781"/>
    <w:rsid w:val="00065FB9"/>
    <w:rsid w:val="000668DA"/>
    <w:rsid w:val="00066F9C"/>
    <w:rsid w:val="000752F9"/>
    <w:rsid w:val="000772FD"/>
    <w:rsid w:val="00084299"/>
    <w:rsid w:val="000A20FD"/>
    <w:rsid w:val="000A3F3D"/>
    <w:rsid w:val="000A5E9C"/>
    <w:rsid w:val="000A7440"/>
    <w:rsid w:val="000B0CA1"/>
    <w:rsid w:val="000B168D"/>
    <w:rsid w:val="000B29C4"/>
    <w:rsid w:val="000B5A6C"/>
    <w:rsid w:val="000B7316"/>
    <w:rsid w:val="000C076F"/>
    <w:rsid w:val="000C17D6"/>
    <w:rsid w:val="000D1593"/>
    <w:rsid w:val="000E0843"/>
    <w:rsid w:val="000E14AE"/>
    <w:rsid w:val="000E2F12"/>
    <w:rsid w:val="000E5193"/>
    <w:rsid w:val="000F3306"/>
    <w:rsid w:val="001025F8"/>
    <w:rsid w:val="00102E94"/>
    <w:rsid w:val="0010315C"/>
    <w:rsid w:val="00103E35"/>
    <w:rsid w:val="00106D49"/>
    <w:rsid w:val="00111BB5"/>
    <w:rsid w:val="001120BC"/>
    <w:rsid w:val="00113226"/>
    <w:rsid w:val="00114F11"/>
    <w:rsid w:val="0012099C"/>
    <w:rsid w:val="00121EC3"/>
    <w:rsid w:val="00123017"/>
    <w:rsid w:val="00124680"/>
    <w:rsid w:val="00125C28"/>
    <w:rsid w:val="001400C8"/>
    <w:rsid w:val="00141654"/>
    <w:rsid w:val="00161E82"/>
    <w:rsid w:val="0017540D"/>
    <w:rsid w:val="0019013C"/>
    <w:rsid w:val="00191D62"/>
    <w:rsid w:val="00196BC2"/>
    <w:rsid w:val="001A0D7D"/>
    <w:rsid w:val="001A11A7"/>
    <w:rsid w:val="001A38E0"/>
    <w:rsid w:val="001B1B59"/>
    <w:rsid w:val="001B5D3B"/>
    <w:rsid w:val="001C1495"/>
    <w:rsid w:val="001D6B29"/>
    <w:rsid w:val="001E108F"/>
    <w:rsid w:val="001E1F1C"/>
    <w:rsid w:val="001E4863"/>
    <w:rsid w:val="001E49C7"/>
    <w:rsid w:val="001E5ED8"/>
    <w:rsid w:val="001E7361"/>
    <w:rsid w:val="001F1F5E"/>
    <w:rsid w:val="001F5AAE"/>
    <w:rsid w:val="00201602"/>
    <w:rsid w:val="002022FF"/>
    <w:rsid w:val="00203872"/>
    <w:rsid w:val="002045D0"/>
    <w:rsid w:val="00211DE0"/>
    <w:rsid w:val="00214B0C"/>
    <w:rsid w:val="002316C3"/>
    <w:rsid w:val="00231D05"/>
    <w:rsid w:val="002435EF"/>
    <w:rsid w:val="0024536F"/>
    <w:rsid w:val="0024660E"/>
    <w:rsid w:val="00256BC4"/>
    <w:rsid w:val="002831D7"/>
    <w:rsid w:val="00283599"/>
    <w:rsid w:val="00284091"/>
    <w:rsid w:val="0028677E"/>
    <w:rsid w:val="00286DD7"/>
    <w:rsid w:val="00286E0A"/>
    <w:rsid w:val="00290161"/>
    <w:rsid w:val="002945E9"/>
    <w:rsid w:val="00294C7C"/>
    <w:rsid w:val="00297B98"/>
    <w:rsid w:val="002A76CE"/>
    <w:rsid w:val="002B06B0"/>
    <w:rsid w:val="002B26A7"/>
    <w:rsid w:val="002B449C"/>
    <w:rsid w:val="002C371F"/>
    <w:rsid w:val="002C47A2"/>
    <w:rsid w:val="002C6517"/>
    <w:rsid w:val="002C773D"/>
    <w:rsid w:val="002D0C26"/>
    <w:rsid w:val="002E572C"/>
    <w:rsid w:val="002E5BDA"/>
    <w:rsid w:val="002F45E5"/>
    <w:rsid w:val="003002CF"/>
    <w:rsid w:val="00306CB3"/>
    <w:rsid w:val="00310C0B"/>
    <w:rsid w:val="00311AE7"/>
    <w:rsid w:val="00322F4B"/>
    <w:rsid w:val="0032533A"/>
    <w:rsid w:val="00333C98"/>
    <w:rsid w:val="00341D9A"/>
    <w:rsid w:val="003470A2"/>
    <w:rsid w:val="00347D81"/>
    <w:rsid w:val="003504BB"/>
    <w:rsid w:val="0035111D"/>
    <w:rsid w:val="003521D1"/>
    <w:rsid w:val="00366077"/>
    <w:rsid w:val="00366150"/>
    <w:rsid w:val="0037112E"/>
    <w:rsid w:val="003773DE"/>
    <w:rsid w:val="003841EE"/>
    <w:rsid w:val="00385A01"/>
    <w:rsid w:val="003864A8"/>
    <w:rsid w:val="00387E4F"/>
    <w:rsid w:val="003921C5"/>
    <w:rsid w:val="003939E3"/>
    <w:rsid w:val="00396F03"/>
    <w:rsid w:val="003A1824"/>
    <w:rsid w:val="003A3FAA"/>
    <w:rsid w:val="003A515D"/>
    <w:rsid w:val="003A70B0"/>
    <w:rsid w:val="003A74FE"/>
    <w:rsid w:val="003B0FAA"/>
    <w:rsid w:val="003B25B6"/>
    <w:rsid w:val="003D0F92"/>
    <w:rsid w:val="003E01F9"/>
    <w:rsid w:val="003E44A2"/>
    <w:rsid w:val="003E5E9F"/>
    <w:rsid w:val="003E7259"/>
    <w:rsid w:val="003F180B"/>
    <w:rsid w:val="003F2AC0"/>
    <w:rsid w:val="003F349C"/>
    <w:rsid w:val="00401D32"/>
    <w:rsid w:val="00403499"/>
    <w:rsid w:val="00403DBB"/>
    <w:rsid w:val="00407C7A"/>
    <w:rsid w:val="004215F1"/>
    <w:rsid w:val="00421998"/>
    <w:rsid w:val="00442A47"/>
    <w:rsid w:val="00446D2A"/>
    <w:rsid w:val="00462EDB"/>
    <w:rsid w:val="004635A4"/>
    <w:rsid w:val="00473A25"/>
    <w:rsid w:val="00474837"/>
    <w:rsid w:val="00481F60"/>
    <w:rsid w:val="00486BCF"/>
    <w:rsid w:val="004871D2"/>
    <w:rsid w:val="00490842"/>
    <w:rsid w:val="0049316B"/>
    <w:rsid w:val="004A4CF6"/>
    <w:rsid w:val="004A5EF0"/>
    <w:rsid w:val="004A64B2"/>
    <w:rsid w:val="004B0DB6"/>
    <w:rsid w:val="004B691D"/>
    <w:rsid w:val="004C03D8"/>
    <w:rsid w:val="004D001B"/>
    <w:rsid w:val="004D0212"/>
    <w:rsid w:val="004E583D"/>
    <w:rsid w:val="004F35C4"/>
    <w:rsid w:val="004F6E7A"/>
    <w:rsid w:val="00502EA9"/>
    <w:rsid w:val="005050E5"/>
    <w:rsid w:val="005064D2"/>
    <w:rsid w:val="00511A8D"/>
    <w:rsid w:val="00517289"/>
    <w:rsid w:val="005172E0"/>
    <w:rsid w:val="00517DC0"/>
    <w:rsid w:val="005311F6"/>
    <w:rsid w:val="0053368D"/>
    <w:rsid w:val="00540637"/>
    <w:rsid w:val="0054619B"/>
    <w:rsid w:val="00546941"/>
    <w:rsid w:val="00546D4B"/>
    <w:rsid w:val="0055157B"/>
    <w:rsid w:val="00552B85"/>
    <w:rsid w:val="005571E8"/>
    <w:rsid w:val="0056284D"/>
    <w:rsid w:val="0056293E"/>
    <w:rsid w:val="00562C10"/>
    <w:rsid w:val="0056369F"/>
    <w:rsid w:val="00563EF3"/>
    <w:rsid w:val="0056512E"/>
    <w:rsid w:val="00565CFC"/>
    <w:rsid w:val="00572A33"/>
    <w:rsid w:val="005771F4"/>
    <w:rsid w:val="00582EC7"/>
    <w:rsid w:val="005840DD"/>
    <w:rsid w:val="00592313"/>
    <w:rsid w:val="005A2079"/>
    <w:rsid w:val="005A7355"/>
    <w:rsid w:val="005B03FC"/>
    <w:rsid w:val="005B5089"/>
    <w:rsid w:val="005C0635"/>
    <w:rsid w:val="005C2C08"/>
    <w:rsid w:val="005C3074"/>
    <w:rsid w:val="005C55AF"/>
    <w:rsid w:val="005C68B2"/>
    <w:rsid w:val="005C7817"/>
    <w:rsid w:val="005E41D0"/>
    <w:rsid w:val="005E620E"/>
    <w:rsid w:val="005F7081"/>
    <w:rsid w:val="006062F2"/>
    <w:rsid w:val="00606AEC"/>
    <w:rsid w:val="00611DE2"/>
    <w:rsid w:val="00612297"/>
    <w:rsid w:val="006131C3"/>
    <w:rsid w:val="00621E22"/>
    <w:rsid w:val="00621EAE"/>
    <w:rsid w:val="00623C8B"/>
    <w:rsid w:val="00624BE4"/>
    <w:rsid w:val="006265FC"/>
    <w:rsid w:val="00626F75"/>
    <w:rsid w:val="00634B7E"/>
    <w:rsid w:val="00634CAA"/>
    <w:rsid w:val="00641FC7"/>
    <w:rsid w:val="00644C74"/>
    <w:rsid w:val="0064576C"/>
    <w:rsid w:val="00645D16"/>
    <w:rsid w:val="00645E13"/>
    <w:rsid w:val="00646768"/>
    <w:rsid w:val="00646C21"/>
    <w:rsid w:val="006563BA"/>
    <w:rsid w:val="00657BAD"/>
    <w:rsid w:val="00661A7A"/>
    <w:rsid w:val="00661BE4"/>
    <w:rsid w:val="00664A4A"/>
    <w:rsid w:val="00670060"/>
    <w:rsid w:val="00671E14"/>
    <w:rsid w:val="006751E8"/>
    <w:rsid w:val="006755B9"/>
    <w:rsid w:val="00677A62"/>
    <w:rsid w:val="00677AAE"/>
    <w:rsid w:val="00677EE9"/>
    <w:rsid w:val="00691299"/>
    <w:rsid w:val="00693335"/>
    <w:rsid w:val="006977EB"/>
    <w:rsid w:val="006A09D6"/>
    <w:rsid w:val="006A2A70"/>
    <w:rsid w:val="006A359C"/>
    <w:rsid w:val="006A3BAA"/>
    <w:rsid w:val="006B1F66"/>
    <w:rsid w:val="006B2B22"/>
    <w:rsid w:val="006C19A7"/>
    <w:rsid w:val="006C25B3"/>
    <w:rsid w:val="006C27F1"/>
    <w:rsid w:val="006C4B79"/>
    <w:rsid w:val="006C6120"/>
    <w:rsid w:val="006E3219"/>
    <w:rsid w:val="006E341F"/>
    <w:rsid w:val="006E46C8"/>
    <w:rsid w:val="006F0314"/>
    <w:rsid w:val="006F45EB"/>
    <w:rsid w:val="006F71B3"/>
    <w:rsid w:val="00707106"/>
    <w:rsid w:val="00711AE0"/>
    <w:rsid w:val="00712F46"/>
    <w:rsid w:val="0071448C"/>
    <w:rsid w:val="00714C41"/>
    <w:rsid w:val="007155C7"/>
    <w:rsid w:val="00716952"/>
    <w:rsid w:val="00720B0A"/>
    <w:rsid w:val="00727A62"/>
    <w:rsid w:val="0073096E"/>
    <w:rsid w:val="00730C19"/>
    <w:rsid w:val="00730DA8"/>
    <w:rsid w:val="00734A0C"/>
    <w:rsid w:val="0074360C"/>
    <w:rsid w:val="007440AC"/>
    <w:rsid w:val="0074501A"/>
    <w:rsid w:val="00753CB6"/>
    <w:rsid w:val="007557A9"/>
    <w:rsid w:val="00760265"/>
    <w:rsid w:val="00764623"/>
    <w:rsid w:val="00770B39"/>
    <w:rsid w:val="00775E56"/>
    <w:rsid w:val="00790422"/>
    <w:rsid w:val="00794E2A"/>
    <w:rsid w:val="007A3220"/>
    <w:rsid w:val="007B4D52"/>
    <w:rsid w:val="007C0D22"/>
    <w:rsid w:val="007C1B53"/>
    <w:rsid w:val="007D2E2B"/>
    <w:rsid w:val="007D3246"/>
    <w:rsid w:val="007D5E33"/>
    <w:rsid w:val="007E0AF6"/>
    <w:rsid w:val="007F38B9"/>
    <w:rsid w:val="00802195"/>
    <w:rsid w:val="00804ABC"/>
    <w:rsid w:val="00821F1C"/>
    <w:rsid w:val="0082559C"/>
    <w:rsid w:val="008362F0"/>
    <w:rsid w:val="008411BE"/>
    <w:rsid w:val="008456C1"/>
    <w:rsid w:val="008460A8"/>
    <w:rsid w:val="00847F59"/>
    <w:rsid w:val="00853ABF"/>
    <w:rsid w:val="00853F3D"/>
    <w:rsid w:val="00857BD8"/>
    <w:rsid w:val="008605F2"/>
    <w:rsid w:val="00863FAE"/>
    <w:rsid w:val="00874026"/>
    <w:rsid w:val="00874911"/>
    <w:rsid w:val="00884DA6"/>
    <w:rsid w:val="0088706D"/>
    <w:rsid w:val="00891364"/>
    <w:rsid w:val="008936A7"/>
    <w:rsid w:val="00895501"/>
    <w:rsid w:val="008A70DF"/>
    <w:rsid w:val="008B2C37"/>
    <w:rsid w:val="008D3FF7"/>
    <w:rsid w:val="008D5DC0"/>
    <w:rsid w:val="008E1EB5"/>
    <w:rsid w:val="008E21A3"/>
    <w:rsid w:val="008E671B"/>
    <w:rsid w:val="008E701C"/>
    <w:rsid w:val="008F030D"/>
    <w:rsid w:val="008F0333"/>
    <w:rsid w:val="008F0B72"/>
    <w:rsid w:val="008F402F"/>
    <w:rsid w:val="0090272D"/>
    <w:rsid w:val="009034F5"/>
    <w:rsid w:val="00904D8F"/>
    <w:rsid w:val="0091659C"/>
    <w:rsid w:val="00922282"/>
    <w:rsid w:val="00922DAD"/>
    <w:rsid w:val="009231EF"/>
    <w:rsid w:val="00932866"/>
    <w:rsid w:val="0094225B"/>
    <w:rsid w:val="00945AE8"/>
    <w:rsid w:val="00946EDC"/>
    <w:rsid w:val="00953F32"/>
    <w:rsid w:val="00961A9C"/>
    <w:rsid w:val="00967946"/>
    <w:rsid w:val="0097070C"/>
    <w:rsid w:val="00970A97"/>
    <w:rsid w:val="00970E2C"/>
    <w:rsid w:val="009854A6"/>
    <w:rsid w:val="0099069C"/>
    <w:rsid w:val="009A0300"/>
    <w:rsid w:val="009A14B3"/>
    <w:rsid w:val="009A3513"/>
    <w:rsid w:val="009B047E"/>
    <w:rsid w:val="009B28F9"/>
    <w:rsid w:val="009B377E"/>
    <w:rsid w:val="009B4CF9"/>
    <w:rsid w:val="009B529E"/>
    <w:rsid w:val="009C3364"/>
    <w:rsid w:val="009D262A"/>
    <w:rsid w:val="009E3BA0"/>
    <w:rsid w:val="009E4ADC"/>
    <w:rsid w:val="009E5958"/>
    <w:rsid w:val="009F656D"/>
    <w:rsid w:val="009F785F"/>
    <w:rsid w:val="009F7E6B"/>
    <w:rsid w:val="00A022DA"/>
    <w:rsid w:val="00A04C7E"/>
    <w:rsid w:val="00A06AA5"/>
    <w:rsid w:val="00A076DF"/>
    <w:rsid w:val="00A0791A"/>
    <w:rsid w:val="00A122CB"/>
    <w:rsid w:val="00A1266C"/>
    <w:rsid w:val="00A13332"/>
    <w:rsid w:val="00A13F60"/>
    <w:rsid w:val="00A22A25"/>
    <w:rsid w:val="00A235AF"/>
    <w:rsid w:val="00A26540"/>
    <w:rsid w:val="00A4216E"/>
    <w:rsid w:val="00A443EF"/>
    <w:rsid w:val="00A47F0E"/>
    <w:rsid w:val="00A53DDD"/>
    <w:rsid w:val="00A54280"/>
    <w:rsid w:val="00A57F69"/>
    <w:rsid w:val="00A70D4F"/>
    <w:rsid w:val="00A72432"/>
    <w:rsid w:val="00A82FEB"/>
    <w:rsid w:val="00A838B2"/>
    <w:rsid w:val="00A839C6"/>
    <w:rsid w:val="00A8613C"/>
    <w:rsid w:val="00A8623E"/>
    <w:rsid w:val="00A863AC"/>
    <w:rsid w:val="00A8733F"/>
    <w:rsid w:val="00A87B50"/>
    <w:rsid w:val="00AA1628"/>
    <w:rsid w:val="00AA1D3C"/>
    <w:rsid w:val="00AA4E32"/>
    <w:rsid w:val="00AA5036"/>
    <w:rsid w:val="00AA66B1"/>
    <w:rsid w:val="00AB331B"/>
    <w:rsid w:val="00AB5EFD"/>
    <w:rsid w:val="00AC23EF"/>
    <w:rsid w:val="00AC34B0"/>
    <w:rsid w:val="00AC4583"/>
    <w:rsid w:val="00AC49D8"/>
    <w:rsid w:val="00AD3111"/>
    <w:rsid w:val="00AE22EE"/>
    <w:rsid w:val="00AE2427"/>
    <w:rsid w:val="00AE5D7E"/>
    <w:rsid w:val="00AF452A"/>
    <w:rsid w:val="00AF6034"/>
    <w:rsid w:val="00B043A7"/>
    <w:rsid w:val="00B05EEA"/>
    <w:rsid w:val="00B07B43"/>
    <w:rsid w:val="00B07CD5"/>
    <w:rsid w:val="00B20BAB"/>
    <w:rsid w:val="00B2185F"/>
    <w:rsid w:val="00B2552D"/>
    <w:rsid w:val="00B26615"/>
    <w:rsid w:val="00B30FFA"/>
    <w:rsid w:val="00B34CC7"/>
    <w:rsid w:val="00B35CDF"/>
    <w:rsid w:val="00B366B4"/>
    <w:rsid w:val="00B51F41"/>
    <w:rsid w:val="00B575BC"/>
    <w:rsid w:val="00B62BB4"/>
    <w:rsid w:val="00B65071"/>
    <w:rsid w:val="00B67D14"/>
    <w:rsid w:val="00B72893"/>
    <w:rsid w:val="00B7381D"/>
    <w:rsid w:val="00B739DC"/>
    <w:rsid w:val="00B827E6"/>
    <w:rsid w:val="00B83862"/>
    <w:rsid w:val="00B86D6E"/>
    <w:rsid w:val="00B97632"/>
    <w:rsid w:val="00BA13DB"/>
    <w:rsid w:val="00BA3718"/>
    <w:rsid w:val="00BA49ED"/>
    <w:rsid w:val="00BB2CB7"/>
    <w:rsid w:val="00BB58CA"/>
    <w:rsid w:val="00BC584B"/>
    <w:rsid w:val="00BC7FE9"/>
    <w:rsid w:val="00BD2EC2"/>
    <w:rsid w:val="00BD395D"/>
    <w:rsid w:val="00BD5C20"/>
    <w:rsid w:val="00BD743A"/>
    <w:rsid w:val="00BF14D8"/>
    <w:rsid w:val="00BF1F51"/>
    <w:rsid w:val="00BF2FE9"/>
    <w:rsid w:val="00C12551"/>
    <w:rsid w:val="00C22672"/>
    <w:rsid w:val="00C2282F"/>
    <w:rsid w:val="00C25E9E"/>
    <w:rsid w:val="00C44A59"/>
    <w:rsid w:val="00C50D42"/>
    <w:rsid w:val="00C54F59"/>
    <w:rsid w:val="00C602AA"/>
    <w:rsid w:val="00C60881"/>
    <w:rsid w:val="00C61053"/>
    <w:rsid w:val="00C67118"/>
    <w:rsid w:val="00C7287B"/>
    <w:rsid w:val="00C82938"/>
    <w:rsid w:val="00C84410"/>
    <w:rsid w:val="00C93214"/>
    <w:rsid w:val="00C9447F"/>
    <w:rsid w:val="00C94B0E"/>
    <w:rsid w:val="00C96521"/>
    <w:rsid w:val="00C97FAC"/>
    <w:rsid w:val="00CA5C6C"/>
    <w:rsid w:val="00CB3867"/>
    <w:rsid w:val="00CB5C44"/>
    <w:rsid w:val="00CC1045"/>
    <w:rsid w:val="00CC4E28"/>
    <w:rsid w:val="00CD2FBE"/>
    <w:rsid w:val="00CE0F67"/>
    <w:rsid w:val="00CE68F6"/>
    <w:rsid w:val="00CE7690"/>
    <w:rsid w:val="00CF1C82"/>
    <w:rsid w:val="00CF56F4"/>
    <w:rsid w:val="00CF5C31"/>
    <w:rsid w:val="00CF66DF"/>
    <w:rsid w:val="00CF6EA8"/>
    <w:rsid w:val="00D017FC"/>
    <w:rsid w:val="00D02B43"/>
    <w:rsid w:val="00D03FB3"/>
    <w:rsid w:val="00D07A3B"/>
    <w:rsid w:val="00D10AEC"/>
    <w:rsid w:val="00D119A2"/>
    <w:rsid w:val="00D144C9"/>
    <w:rsid w:val="00D2224C"/>
    <w:rsid w:val="00D24389"/>
    <w:rsid w:val="00D279DB"/>
    <w:rsid w:val="00D338B2"/>
    <w:rsid w:val="00D35C18"/>
    <w:rsid w:val="00D36037"/>
    <w:rsid w:val="00D379D8"/>
    <w:rsid w:val="00D44149"/>
    <w:rsid w:val="00D53963"/>
    <w:rsid w:val="00D6081C"/>
    <w:rsid w:val="00D73655"/>
    <w:rsid w:val="00D90BAA"/>
    <w:rsid w:val="00D94FBA"/>
    <w:rsid w:val="00D973DA"/>
    <w:rsid w:val="00DA16FC"/>
    <w:rsid w:val="00DA42B7"/>
    <w:rsid w:val="00DA52F3"/>
    <w:rsid w:val="00DA715E"/>
    <w:rsid w:val="00DB1853"/>
    <w:rsid w:val="00DB67E6"/>
    <w:rsid w:val="00DC3300"/>
    <w:rsid w:val="00DC6435"/>
    <w:rsid w:val="00DD1AA1"/>
    <w:rsid w:val="00DD6481"/>
    <w:rsid w:val="00DE71AA"/>
    <w:rsid w:val="00DF7029"/>
    <w:rsid w:val="00E01641"/>
    <w:rsid w:val="00E0267D"/>
    <w:rsid w:val="00E041E0"/>
    <w:rsid w:val="00E053D6"/>
    <w:rsid w:val="00E10340"/>
    <w:rsid w:val="00E122E1"/>
    <w:rsid w:val="00E2028F"/>
    <w:rsid w:val="00E20E09"/>
    <w:rsid w:val="00E227E8"/>
    <w:rsid w:val="00E22AD0"/>
    <w:rsid w:val="00E277BC"/>
    <w:rsid w:val="00E27D3F"/>
    <w:rsid w:val="00E35C5D"/>
    <w:rsid w:val="00E36EA5"/>
    <w:rsid w:val="00E37BEE"/>
    <w:rsid w:val="00E37EDB"/>
    <w:rsid w:val="00E41AD1"/>
    <w:rsid w:val="00E41DE7"/>
    <w:rsid w:val="00E44D74"/>
    <w:rsid w:val="00E461D4"/>
    <w:rsid w:val="00E501E0"/>
    <w:rsid w:val="00E511AA"/>
    <w:rsid w:val="00E5328D"/>
    <w:rsid w:val="00E55806"/>
    <w:rsid w:val="00E73253"/>
    <w:rsid w:val="00E7593F"/>
    <w:rsid w:val="00E80783"/>
    <w:rsid w:val="00E8078D"/>
    <w:rsid w:val="00E817FE"/>
    <w:rsid w:val="00E86DC2"/>
    <w:rsid w:val="00E90D9B"/>
    <w:rsid w:val="00E9153A"/>
    <w:rsid w:val="00E93BC6"/>
    <w:rsid w:val="00E96436"/>
    <w:rsid w:val="00EA10A0"/>
    <w:rsid w:val="00EA3A7F"/>
    <w:rsid w:val="00EA6C10"/>
    <w:rsid w:val="00EA6FF3"/>
    <w:rsid w:val="00EC368E"/>
    <w:rsid w:val="00ED338B"/>
    <w:rsid w:val="00ED3D9C"/>
    <w:rsid w:val="00ED684C"/>
    <w:rsid w:val="00EE442E"/>
    <w:rsid w:val="00EE4E59"/>
    <w:rsid w:val="00EF1268"/>
    <w:rsid w:val="00EF32AA"/>
    <w:rsid w:val="00EF589E"/>
    <w:rsid w:val="00EF5AD9"/>
    <w:rsid w:val="00F0721F"/>
    <w:rsid w:val="00F144EF"/>
    <w:rsid w:val="00F21F04"/>
    <w:rsid w:val="00F22153"/>
    <w:rsid w:val="00F35C34"/>
    <w:rsid w:val="00F56A9F"/>
    <w:rsid w:val="00F56FD2"/>
    <w:rsid w:val="00F61D50"/>
    <w:rsid w:val="00F66377"/>
    <w:rsid w:val="00F76740"/>
    <w:rsid w:val="00F7739B"/>
    <w:rsid w:val="00F83DE1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807"/>
    <w:rsid w:val="00FB43EB"/>
    <w:rsid w:val="00FB69DA"/>
    <w:rsid w:val="00FC0886"/>
    <w:rsid w:val="00FC1DC4"/>
    <w:rsid w:val="00FC6B4B"/>
    <w:rsid w:val="00FD01F0"/>
    <w:rsid w:val="00FD58CE"/>
    <w:rsid w:val="00FD6C17"/>
    <w:rsid w:val="00FE3069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3247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485</cp:revision>
  <dcterms:created xsi:type="dcterms:W3CDTF">2020-05-14T20:49:00Z</dcterms:created>
  <dcterms:modified xsi:type="dcterms:W3CDTF">2022-08-10T21:45:00Z</dcterms:modified>
</cp:coreProperties>
</file>