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E4701" w14:textId="7010D61E" w:rsidR="00E93E89" w:rsidRPr="00E55DCA" w:rsidRDefault="001D6199" w:rsidP="00D90572">
      <w:pPr>
        <w:tabs>
          <w:tab w:val="center" w:pos="4536"/>
          <w:tab w:val="right" w:pos="8364"/>
          <w:tab w:val="right" w:pos="9639"/>
        </w:tabs>
        <w:ind w:left="1440" w:right="2" w:hanging="1440"/>
        <w:rPr>
          <w:rFonts w:ascii="Arial" w:eastAsiaTheme="minorEastAsia" w:hAnsi="Arial" w:cs="Arial"/>
          <w:b/>
          <w:bCs/>
          <w:sz w:val="24"/>
          <w:szCs w:val="24"/>
          <w:lang w:eastAsia="zh-TW"/>
        </w:rPr>
      </w:pPr>
      <w:bookmarkStart w:id="0" w:name="_Hlk492190689"/>
      <w:r w:rsidRPr="008F3CAE">
        <w:rPr>
          <w:rFonts w:ascii="Arial" w:eastAsia="Batang" w:hAnsi="Arial" w:cs="Arial"/>
          <w:b/>
          <w:bCs/>
          <w:sz w:val="24"/>
          <w:szCs w:val="24"/>
        </w:rPr>
        <w:t>3GPP TSG RAN WG</w:t>
      </w:r>
      <w:r w:rsidR="00C64A86">
        <w:rPr>
          <w:rFonts w:ascii="Arial" w:eastAsia="Batang" w:hAnsi="Arial" w:cs="Arial"/>
          <w:b/>
          <w:bCs/>
          <w:sz w:val="24"/>
          <w:szCs w:val="24"/>
        </w:rPr>
        <w:t>4</w:t>
      </w:r>
      <w:r w:rsidRPr="008F3CAE">
        <w:rPr>
          <w:rFonts w:ascii="Arial" w:eastAsia="Batang" w:hAnsi="Arial" w:cs="Arial"/>
          <w:b/>
          <w:bCs/>
          <w:sz w:val="24"/>
          <w:szCs w:val="24"/>
        </w:rPr>
        <w:t xml:space="preserve"> Meeting #</w:t>
      </w:r>
      <w:r w:rsidR="00257F57">
        <w:rPr>
          <w:rFonts w:ascii="Arial" w:eastAsia="Batang" w:hAnsi="Arial" w:cs="Arial"/>
          <w:b/>
          <w:bCs/>
          <w:sz w:val="24"/>
          <w:szCs w:val="24"/>
        </w:rPr>
        <w:t>10</w:t>
      </w:r>
      <w:r w:rsidR="003B1387">
        <w:rPr>
          <w:rFonts w:ascii="Arial" w:eastAsia="Batang" w:hAnsi="Arial" w:cs="Arial"/>
          <w:b/>
          <w:bCs/>
          <w:sz w:val="24"/>
          <w:szCs w:val="24"/>
        </w:rPr>
        <w:t>4</w:t>
      </w:r>
      <w:r w:rsidR="00F726C8">
        <w:rPr>
          <w:rFonts w:ascii="Arial" w:eastAsia="Batang" w:hAnsi="Arial" w:cs="Arial"/>
          <w:b/>
          <w:bCs/>
          <w:sz w:val="24"/>
          <w:szCs w:val="24"/>
        </w:rPr>
        <w:t>-</w:t>
      </w:r>
      <w:r w:rsidR="00257F57">
        <w:rPr>
          <w:rFonts w:ascii="Arial" w:eastAsia="Batang" w:hAnsi="Arial" w:cs="Arial"/>
          <w:b/>
          <w:bCs/>
          <w:sz w:val="24"/>
          <w:szCs w:val="24"/>
        </w:rPr>
        <w:t>e</w:t>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322715" w:rsidRPr="00322715">
        <w:rPr>
          <w:rFonts w:ascii="Arial" w:eastAsia="Batang" w:hAnsi="Arial" w:cs="Arial"/>
          <w:b/>
          <w:bCs/>
          <w:sz w:val="24"/>
          <w:szCs w:val="24"/>
        </w:rPr>
        <w:t>R4-2212065</w:t>
      </w:r>
    </w:p>
    <w:p w14:paraId="4DC6E547" w14:textId="4AF8CDF4" w:rsidR="00E93E89" w:rsidRPr="008F3CAE" w:rsidRDefault="00F726C8" w:rsidP="00E93E89">
      <w:pPr>
        <w:tabs>
          <w:tab w:val="center" w:pos="4536"/>
          <w:tab w:val="right" w:pos="9072"/>
        </w:tabs>
        <w:ind w:left="1440" w:hanging="1440"/>
        <w:rPr>
          <w:rFonts w:ascii="Arial" w:eastAsia="MS Mincho" w:hAnsi="Arial" w:cs="Arial"/>
          <w:b/>
          <w:bCs/>
          <w:sz w:val="24"/>
          <w:szCs w:val="24"/>
          <w:lang w:eastAsia="ja-JP"/>
        </w:rPr>
      </w:pPr>
      <w:r w:rsidRPr="00F726C8">
        <w:rPr>
          <w:rFonts w:ascii="Arial" w:eastAsia="MS Mincho" w:hAnsi="Arial" w:cs="Arial"/>
          <w:b/>
          <w:bCs/>
          <w:sz w:val="24"/>
          <w:szCs w:val="24"/>
          <w:lang w:eastAsia="ja-JP"/>
        </w:rPr>
        <w:t xml:space="preserve">e-Meeting, </w:t>
      </w:r>
      <w:r w:rsidR="00C95816">
        <w:rPr>
          <w:rFonts w:ascii="Arial" w:eastAsia="MS Mincho" w:hAnsi="Arial" w:cs="Arial"/>
          <w:b/>
          <w:bCs/>
          <w:sz w:val="24"/>
          <w:szCs w:val="24"/>
          <w:lang w:eastAsia="ja-JP"/>
        </w:rPr>
        <w:t>August</w:t>
      </w:r>
      <w:r w:rsidRPr="00F726C8">
        <w:rPr>
          <w:rFonts w:ascii="Arial" w:eastAsia="MS Mincho" w:hAnsi="Arial" w:cs="Arial"/>
          <w:b/>
          <w:bCs/>
          <w:sz w:val="24"/>
          <w:szCs w:val="24"/>
          <w:lang w:eastAsia="ja-JP"/>
        </w:rPr>
        <w:t xml:space="preserve"> </w:t>
      </w:r>
      <w:r w:rsidR="00C95816">
        <w:rPr>
          <w:rFonts w:ascii="Arial" w:eastAsia="MS Mincho" w:hAnsi="Arial" w:cs="Arial"/>
          <w:b/>
          <w:bCs/>
          <w:sz w:val="24"/>
          <w:szCs w:val="24"/>
          <w:lang w:eastAsia="ja-JP"/>
        </w:rPr>
        <w:t>22nd</w:t>
      </w:r>
      <w:r w:rsidRPr="00F726C8">
        <w:rPr>
          <w:rFonts w:ascii="Arial" w:eastAsia="MS Mincho" w:hAnsi="Arial" w:cs="Arial"/>
          <w:b/>
          <w:bCs/>
          <w:sz w:val="24"/>
          <w:szCs w:val="24"/>
          <w:lang w:eastAsia="ja-JP"/>
        </w:rPr>
        <w:t xml:space="preserve"> – 2</w:t>
      </w:r>
      <w:r w:rsidR="00C95816">
        <w:rPr>
          <w:rFonts w:ascii="Arial" w:eastAsia="MS Mincho" w:hAnsi="Arial" w:cs="Arial"/>
          <w:b/>
          <w:bCs/>
          <w:sz w:val="24"/>
          <w:szCs w:val="24"/>
          <w:lang w:eastAsia="ja-JP"/>
        </w:rPr>
        <w:t>6</w:t>
      </w:r>
      <w:r w:rsidRPr="00F726C8">
        <w:rPr>
          <w:rFonts w:ascii="Arial" w:eastAsia="MS Mincho" w:hAnsi="Arial" w:cs="Arial"/>
          <w:b/>
          <w:bCs/>
          <w:sz w:val="24"/>
          <w:szCs w:val="24"/>
          <w:lang w:eastAsia="ja-JP"/>
        </w:rPr>
        <w:t>th, 2022</w:t>
      </w:r>
      <w:r w:rsidR="00E93E89" w:rsidRPr="008F3CAE">
        <w:rPr>
          <w:rFonts w:ascii="Arial" w:eastAsia="MS Mincho" w:hAnsi="Arial" w:cs="Arial"/>
          <w:b/>
          <w:bCs/>
          <w:sz w:val="24"/>
          <w:szCs w:val="24"/>
          <w:lang w:eastAsia="ja-JP"/>
        </w:rPr>
        <w:t xml:space="preserve"> </w:t>
      </w:r>
    </w:p>
    <w:p w14:paraId="6256AE8E" w14:textId="77777777" w:rsidR="00E93E89" w:rsidRDefault="00E93E89" w:rsidP="00A27A64">
      <w:pPr>
        <w:pStyle w:val="3GPPHeader"/>
        <w:spacing w:after="0"/>
        <w:rPr>
          <w:rFonts w:ascii="Arial" w:hAnsi="Arial" w:cs="Arial"/>
          <w:sz w:val="22"/>
        </w:rPr>
      </w:pPr>
    </w:p>
    <w:bookmarkEnd w:id="0"/>
    <w:p w14:paraId="08BB70AF" w14:textId="77777777" w:rsidR="00DB54B8" w:rsidRDefault="00DB54B8" w:rsidP="00953382">
      <w:pPr>
        <w:spacing w:after="60"/>
        <w:ind w:left="1985" w:hanging="1985"/>
        <w:rPr>
          <w:rFonts w:ascii="Arial" w:hAnsi="Arial" w:cs="Arial"/>
          <w:b/>
          <w:color w:val="000000" w:themeColor="text1"/>
        </w:rPr>
      </w:pPr>
    </w:p>
    <w:p w14:paraId="4C4A781A" w14:textId="77777777" w:rsidR="00DB54B8" w:rsidRDefault="00DB54B8" w:rsidP="00DB54B8">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hAnsi="Arial" w:cs="Arial"/>
          <w:b/>
          <w:bCs/>
        </w:rPr>
        <w:t>Source:</w:t>
      </w:r>
      <w:r>
        <w:rPr>
          <w:rStyle w:val="tabchar"/>
          <w:rFonts w:ascii="Calibri" w:hAnsi="Calibri" w:cs="Calibri"/>
        </w:rPr>
        <w:tab/>
      </w:r>
      <w:r>
        <w:rPr>
          <w:rStyle w:val="normaltextrun"/>
          <w:rFonts w:ascii="Arial" w:hAnsi="Arial" w:cs="Arial"/>
          <w:b/>
          <w:bCs/>
        </w:rPr>
        <w:t>Nokia, Nokia Shanghai Bell</w:t>
      </w:r>
      <w:r>
        <w:rPr>
          <w:rStyle w:val="eop"/>
          <w:rFonts w:ascii="Arial" w:hAnsi="Arial" w:cs="Arial"/>
        </w:rPr>
        <w:t> </w:t>
      </w:r>
    </w:p>
    <w:p w14:paraId="5FEE4DC4" w14:textId="42C4D757" w:rsidR="00DB54B8" w:rsidRDefault="00DB54B8" w:rsidP="00DB54B8">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hAnsi="Arial" w:cs="Arial"/>
          <w:b/>
          <w:bCs/>
        </w:rPr>
        <w:t>Title:</w:t>
      </w:r>
      <w:r>
        <w:rPr>
          <w:rStyle w:val="tabchar"/>
          <w:rFonts w:ascii="Calibri" w:hAnsi="Calibri" w:cs="Calibri"/>
        </w:rPr>
        <w:tab/>
      </w:r>
      <w:r w:rsidR="00E728DE" w:rsidRPr="00E728DE">
        <w:rPr>
          <w:rStyle w:val="normaltextrun"/>
          <w:rFonts w:ascii="Arial" w:hAnsi="Arial" w:cs="Arial"/>
          <w:b/>
          <w:bCs/>
        </w:rPr>
        <w:t>Reply to LS on</w:t>
      </w:r>
      <w:r w:rsidR="00E728DE" w:rsidRPr="00E728DE">
        <w:rPr>
          <w:rStyle w:val="normaltextrun"/>
          <w:rFonts w:ascii="Arial" w:hAnsi="Arial" w:cs="Arial"/>
          <w:b/>
          <w:bCs/>
        </w:rPr>
        <w:t xml:space="preserve"> </w:t>
      </w:r>
      <w:r w:rsidR="000D1189">
        <w:rPr>
          <w:rStyle w:val="normaltextrun"/>
          <w:rFonts w:ascii="Arial" w:hAnsi="Arial" w:cs="Arial"/>
          <w:b/>
          <w:bCs/>
        </w:rPr>
        <w:t xml:space="preserve">UE power </w:t>
      </w:r>
      <w:r w:rsidR="000D1189" w:rsidRPr="000D1189">
        <w:rPr>
          <w:rStyle w:val="normaltextrun"/>
          <w:rFonts w:ascii="Arial" w:hAnsi="Arial" w:cs="Arial"/>
          <w:b/>
          <w:bCs/>
        </w:rPr>
        <w:t xml:space="preserve">limitation for </w:t>
      </w:r>
      <w:proofErr w:type="spellStart"/>
      <w:r w:rsidR="000D1189" w:rsidRPr="000D1189">
        <w:rPr>
          <w:rStyle w:val="normaltextrun"/>
          <w:rFonts w:ascii="Arial" w:hAnsi="Arial" w:cs="Arial"/>
          <w:b/>
          <w:bCs/>
        </w:rPr>
        <w:t>STxMP</w:t>
      </w:r>
      <w:proofErr w:type="spellEnd"/>
      <w:r w:rsidR="000D1189" w:rsidRPr="000D1189">
        <w:rPr>
          <w:rStyle w:val="normaltextrun"/>
          <w:rFonts w:ascii="Arial" w:hAnsi="Arial" w:cs="Arial"/>
          <w:b/>
          <w:bCs/>
        </w:rPr>
        <w:t xml:space="preserve"> in FR2 (R1-2205639)</w:t>
      </w:r>
      <w:r>
        <w:rPr>
          <w:rStyle w:val="eop"/>
          <w:rFonts w:ascii="Arial" w:hAnsi="Arial" w:cs="Arial"/>
        </w:rPr>
        <w:t> </w:t>
      </w:r>
    </w:p>
    <w:p w14:paraId="542A4D9D" w14:textId="3BF7E53C" w:rsidR="00DB54B8" w:rsidRDefault="00DB54B8" w:rsidP="00DB54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Agenda item:</w:t>
      </w:r>
      <w:r>
        <w:rPr>
          <w:rStyle w:val="tabchar"/>
          <w:rFonts w:ascii="Calibri" w:hAnsi="Calibri" w:cs="Calibri"/>
        </w:rPr>
        <w:tab/>
      </w:r>
      <w:r>
        <w:rPr>
          <w:rStyle w:val="normaltextrun"/>
          <w:rFonts w:ascii="Arial" w:hAnsi="Arial" w:cs="Arial"/>
          <w:b/>
          <w:bCs/>
        </w:rPr>
        <w:t>13.1.</w:t>
      </w:r>
      <w:r w:rsidR="001C529E">
        <w:rPr>
          <w:rStyle w:val="normaltextrun"/>
          <w:rFonts w:ascii="Arial" w:hAnsi="Arial" w:cs="Arial"/>
          <w:b/>
          <w:bCs/>
        </w:rPr>
        <w:t>2</w:t>
      </w:r>
      <w:r>
        <w:rPr>
          <w:rStyle w:val="tabchar"/>
          <w:rFonts w:ascii="Calibri" w:hAnsi="Calibri" w:cs="Calibri"/>
        </w:rPr>
        <w:tab/>
      </w:r>
      <w:r>
        <w:rPr>
          <w:rStyle w:val="tabchar"/>
          <w:rFonts w:ascii="Calibri" w:hAnsi="Calibri" w:cs="Calibri"/>
        </w:rPr>
        <w:tab/>
      </w:r>
      <w:r>
        <w:rPr>
          <w:rStyle w:val="eop"/>
          <w:rFonts w:ascii="Arial" w:hAnsi="Arial" w:cs="Arial"/>
        </w:rPr>
        <w:t> </w:t>
      </w:r>
    </w:p>
    <w:p w14:paraId="75F07213" w14:textId="77777777" w:rsidR="00DB54B8" w:rsidRDefault="00DB54B8" w:rsidP="00DB54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Document for:</w:t>
      </w:r>
      <w:r>
        <w:rPr>
          <w:rStyle w:val="tabchar"/>
          <w:rFonts w:ascii="Calibri" w:hAnsi="Calibri" w:cs="Calibri"/>
        </w:rPr>
        <w:tab/>
      </w:r>
      <w:r>
        <w:rPr>
          <w:rStyle w:val="normaltextrun"/>
          <w:rFonts w:ascii="Arial" w:hAnsi="Arial" w:cs="Arial"/>
          <w:b/>
          <w:bCs/>
        </w:rPr>
        <w:t>Discussion</w:t>
      </w:r>
    </w:p>
    <w:p w14:paraId="376D9AF5" w14:textId="77777777" w:rsidR="00DB54B8" w:rsidRDefault="00DB54B8" w:rsidP="00953382">
      <w:pPr>
        <w:spacing w:after="60"/>
        <w:ind w:left="1985" w:hanging="1985"/>
        <w:rPr>
          <w:rFonts w:ascii="Arial" w:hAnsi="Arial" w:cs="Arial"/>
          <w:b/>
          <w:color w:val="000000" w:themeColor="text1"/>
        </w:rPr>
      </w:pPr>
    </w:p>
    <w:p w14:paraId="0B1404EC" w14:textId="77777777" w:rsidR="00C00B6E" w:rsidRPr="00C00B6E" w:rsidRDefault="00C00B6E" w:rsidP="00C00B6E"/>
    <w:p w14:paraId="1A0D8044" w14:textId="77777777" w:rsidR="00A0385F" w:rsidRPr="001D21FA" w:rsidRDefault="00A0385F">
      <w:pPr>
        <w:pBdr>
          <w:bottom w:val="single" w:sz="4" w:space="1" w:color="auto"/>
        </w:pBdr>
        <w:rPr>
          <w:rFonts w:ascii="Arial" w:hAnsi="Arial" w:cs="Arial"/>
          <w:lang w:eastAsia="zh-CN"/>
        </w:rPr>
      </w:pPr>
    </w:p>
    <w:p w14:paraId="12FE82D4" w14:textId="60CE4B66" w:rsidR="00A0385F" w:rsidRDefault="00A0385F">
      <w:pPr>
        <w:rPr>
          <w:rFonts w:ascii="Arial" w:hAnsi="Arial" w:cs="Arial"/>
        </w:rPr>
      </w:pPr>
    </w:p>
    <w:p w14:paraId="48EDB57D" w14:textId="5979E48D" w:rsidR="00A0385F" w:rsidRPr="00874B81" w:rsidRDefault="00331FB8" w:rsidP="00874B81">
      <w:pPr>
        <w:pStyle w:val="ListParagraph"/>
        <w:numPr>
          <w:ilvl w:val="0"/>
          <w:numId w:val="32"/>
        </w:numPr>
        <w:spacing w:after="120"/>
        <w:rPr>
          <w:rFonts w:ascii="Arial" w:hAnsi="Arial" w:cs="Arial"/>
          <w:b/>
        </w:rPr>
      </w:pPr>
      <w:r w:rsidRPr="00331FB8">
        <w:rPr>
          <w:rFonts w:ascii="Arial" w:hAnsi="Arial" w:cs="Arial"/>
          <w:b/>
          <w:lang w:val="en-US"/>
        </w:rPr>
        <w:t>LS from RAN1 to RAN4 R1-2205639</w:t>
      </w:r>
      <w:r w:rsidR="00A0385F" w:rsidRPr="00874B81">
        <w:rPr>
          <w:rFonts w:ascii="Arial" w:hAnsi="Arial" w:cs="Arial"/>
          <w:b/>
        </w:rPr>
        <w:t>:</w:t>
      </w:r>
    </w:p>
    <w:p w14:paraId="31009800" w14:textId="3FE3767F" w:rsidR="00F726C8" w:rsidRDefault="0047208B" w:rsidP="008F3CAE">
      <w:pPr>
        <w:spacing w:afterLines="100" w:after="240"/>
        <w:jc w:val="both"/>
        <w:rPr>
          <w:sz w:val="22"/>
          <w:szCs w:val="22"/>
        </w:rPr>
      </w:pPr>
      <w:r w:rsidRPr="00C00B6E">
        <w:rPr>
          <w:sz w:val="22"/>
          <w:szCs w:val="22"/>
        </w:rPr>
        <w:t>RAN</w:t>
      </w:r>
      <w:r w:rsidR="00835858" w:rsidRPr="00C00B6E">
        <w:rPr>
          <w:sz w:val="22"/>
          <w:szCs w:val="22"/>
        </w:rPr>
        <w:t>1</w:t>
      </w:r>
      <w:r w:rsidRPr="00C00B6E">
        <w:rPr>
          <w:sz w:val="22"/>
          <w:szCs w:val="22"/>
        </w:rPr>
        <w:t xml:space="preserve"> </w:t>
      </w:r>
      <w:r w:rsidR="0011177C">
        <w:rPr>
          <w:sz w:val="22"/>
          <w:szCs w:val="22"/>
        </w:rPr>
        <w:t xml:space="preserve">studies </w:t>
      </w:r>
      <w:r w:rsidR="00F726C8" w:rsidRPr="00F726C8">
        <w:rPr>
          <w:sz w:val="22"/>
          <w:szCs w:val="22"/>
        </w:rPr>
        <w:t>simultaneous</w:t>
      </w:r>
      <w:r w:rsidR="0011177C">
        <w:rPr>
          <w:sz w:val="22"/>
          <w:szCs w:val="22"/>
        </w:rPr>
        <w:t xml:space="preserve"> UL</w:t>
      </w:r>
      <w:r w:rsidR="00F726C8" w:rsidRPr="00F726C8">
        <w:rPr>
          <w:sz w:val="22"/>
          <w:szCs w:val="22"/>
        </w:rPr>
        <w:t xml:space="preserve"> transmission</w:t>
      </w:r>
      <w:r w:rsidR="0033334C">
        <w:rPr>
          <w:sz w:val="22"/>
          <w:szCs w:val="22"/>
        </w:rPr>
        <w:t xml:space="preserve"> </w:t>
      </w:r>
      <w:r w:rsidR="0033334C">
        <w:rPr>
          <w:rFonts w:eastAsiaTheme="minorEastAsia" w:hint="eastAsia"/>
          <w:sz w:val="22"/>
          <w:szCs w:val="22"/>
          <w:lang w:eastAsia="zh-TW"/>
        </w:rPr>
        <w:t>a</w:t>
      </w:r>
      <w:r w:rsidR="0033334C">
        <w:rPr>
          <w:rFonts w:eastAsiaTheme="minorEastAsia"/>
          <w:sz w:val="22"/>
          <w:szCs w:val="22"/>
          <w:lang w:eastAsia="zh-TW"/>
        </w:rPr>
        <w:t xml:space="preserve">cross </w:t>
      </w:r>
      <w:r w:rsidR="0033334C">
        <w:rPr>
          <w:sz w:val="22"/>
          <w:szCs w:val="22"/>
        </w:rPr>
        <w:t>multiple UE panels (</w:t>
      </w:r>
      <w:proofErr w:type="spellStart"/>
      <w:r w:rsidR="0033334C">
        <w:rPr>
          <w:sz w:val="22"/>
          <w:szCs w:val="22"/>
        </w:rPr>
        <w:t>STxMP</w:t>
      </w:r>
      <w:proofErr w:type="spellEnd"/>
      <w:r w:rsidR="0033334C">
        <w:rPr>
          <w:sz w:val="22"/>
          <w:szCs w:val="22"/>
        </w:rPr>
        <w:t>)</w:t>
      </w:r>
      <w:r w:rsidR="00F726C8">
        <w:rPr>
          <w:sz w:val="22"/>
          <w:szCs w:val="22"/>
        </w:rPr>
        <w:t xml:space="preserve"> </w:t>
      </w:r>
      <w:r w:rsidR="00AE5CD3">
        <w:rPr>
          <w:rFonts w:eastAsia="Microsoft YaHei"/>
          <w:sz w:val="22"/>
          <w:szCs w:val="22"/>
        </w:rPr>
        <w:t>for Rel-18 MIMO</w:t>
      </w:r>
      <w:r w:rsidR="00F726C8">
        <w:rPr>
          <w:rFonts w:eastAsia="Microsoft YaHei"/>
          <w:sz w:val="22"/>
          <w:szCs w:val="22"/>
        </w:rPr>
        <w:t>:</w:t>
      </w:r>
    </w:p>
    <w:p w14:paraId="7448381B" w14:textId="4503FBC0" w:rsidR="00AE5CD3" w:rsidRDefault="00AE5CD3" w:rsidP="00075424">
      <w:pPr>
        <w:spacing w:after="240" w:line="276" w:lineRule="auto"/>
        <w:jc w:val="both"/>
        <w:rPr>
          <w:sz w:val="22"/>
          <w:szCs w:val="22"/>
        </w:rPr>
      </w:pPr>
      <w:r>
        <w:rPr>
          <w:sz w:val="22"/>
          <w:szCs w:val="22"/>
        </w:rPr>
        <w:t>Regarding</w:t>
      </w:r>
      <w:r w:rsidR="00874B81">
        <w:rPr>
          <w:sz w:val="22"/>
          <w:szCs w:val="22"/>
        </w:rPr>
        <w:t xml:space="preserve"> </w:t>
      </w:r>
      <w:r w:rsidR="00185A83">
        <w:rPr>
          <w:sz w:val="22"/>
          <w:szCs w:val="22"/>
        </w:rPr>
        <w:t xml:space="preserve">UE </w:t>
      </w:r>
      <w:r w:rsidR="00874B81">
        <w:rPr>
          <w:sz w:val="22"/>
          <w:szCs w:val="22"/>
        </w:rPr>
        <w:t>power control</w:t>
      </w:r>
      <w:r>
        <w:rPr>
          <w:sz w:val="22"/>
          <w:szCs w:val="22"/>
        </w:rPr>
        <w:t xml:space="preserve"> for </w:t>
      </w:r>
      <w:proofErr w:type="spellStart"/>
      <w:r w:rsidR="0033334C">
        <w:rPr>
          <w:sz w:val="22"/>
          <w:szCs w:val="22"/>
        </w:rPr>
        <w:t>STxMP</w:t>
      </w:r>
      <w:proofErr w:type="spellEnd"/>
      <w:r w:rsidR="00AE5B41">
        <w:rPr>
          <w:sz w:val="22"/>
          <w:szCs w:val="22"/>
        </w:rPr>
        <w:t xml:space="preserve"> in FR2</w:t>
      </w:r>
      <w:r w:rsidR="00F279B5" w:rsidRPr="004618D3">
        <w:rPr>
          <w:sz w:val="22"/>
          <w:szCs w:val="22"/>
        </w:rPr>
        <w:t xml:space="preserve">, RAN1 </w:t>
      </w:r>
      <w:r>
        <w:rPr>
          <w:sz w:val="22"/>
          <w:szCs w:val="22"/>
        </w:rPr>
        <w:t xml:space="preserve">has two following assumptions </w:t>
      </w:r>
      <w:r w:rsidR="0021014B">
        <w:rPr>
          <w:sz w:val="22"/>
          <w:szCs w:val="22"/>
        </w:rPr>
        <w:t>on</w:t>
      </w:r>
      <w:r>
        <w:rPr>
          <w:sz w:val="22"/>
          <w:szCs w:val="22"/>
        </w:rPr>
        <w:t xml:space="preserve"> power limitation so far:</w:t>
      </w:r>
    </w:p>
    <w:p w14:paraId="5C95A776" w14:textId="5467090A" w:rsidR="00AE5CD3" w:rsidRPr="00AE5CD3" w:rsidRDefault="0021014B" w:rsidP="00075424">
      <w:pPr>
        <w:pStyle w:val="ListParagraph"/>
        <w:numPr>
          <w:ilvl w:val="0"/>
          <w:numId w:val="36"/>
        </w:numPr>
        <w:spacing w:after="240" w:line="276" w:lineRule="auto"/>
        <w:jc w:val="both"/>
        <w:rPr>
          <w:sz w:val="22"/>
          <w:szCs w:val="22"/>
        </w:rPr>
      </w:pPr>
      <w:r>
        <w:rPr>
          <w:sz w:val="22"/>
          <w:szCs w:val="22"/>
        </w:rPr>
        <w:t xml:space="preserve">Assumption 1: </w:t>
      </w:r>
      <w:r w:rsidR="0027677A" w:rsidRPr="0027677A">
        <w:rPr>
          <w:sz w:val="22"/>
          <w:szCs w:val="22"/>
        </w:rPr>
        <w:t>Power limitation per panel</w:t>
      </w:r>
      <w:r w:rsidR="0033334C">
        <w:rPr>
          <w:sz w:val="22"/>
          <w:szCs w:val="22"/>
        </w:rPr>
        <w:t xml:space="preserve"> for </w:t>
      </w:r>
      <w:proofErr w:type="spellStart"/>
      <w:r w:rsidR="0033334C">
        <w:rPr>
          <w:sz w:val="22"/>
          <w:szCs w:val="22"/>
        </w:rPr>
        <w:t>STxMP</w:t>
      </w:r>
      <w:proofErr w:type="spellEnd"/>
    </w:p>
    <w:p w14:paraId="51EC7EB4" w14:textId="772C804C" w:rsidR="00AE5CD3" w:rsidRPr="00AE5CD3" w:rsidRDefault="0021014B" w:rsidP="00075424">
      <w:pPr>
        <w:pStyle w:val="ListParagraph"/>
        <w:numPr>
          <w:ilvl w:val="0"/>
          <w:numId w:val="36"/>
        </w:numPr>
        <w:spacing w:after="240" w:line="276" w:lineRule="auto"/>
        <w:jc w:val="both"/>
        <w:rPr>
          <w:sz w:val="22"/>
          <w:szCs w:val="22"/>
        </w:rPr>
      </w:pPr>
      <w:r>
        <w:rPr>
          <w:sz w:val="22"/>
          <w:szCs w:val="22"/>
        </w:rPr>
        <w:t xml:space="preserve">Assumption </w:t>
      </w:r>
      <w:r w:rsidRPr="0021014B">
        <w:rPr>
          <w:sz w:val="22"/>
          <w:szCs w:val="22"/>
        </w:rPr>
        <w:t>2</w:t>
      </w:r>
      <w:r w:rsidRPr="0021014B">
        <w:rPr>
          <w:rFonts w:hint="eastAsia"/>
          <w:sz w:val="22"/>
          <w:szCs w:val="22"/>
        </w:rPr>
        <w:t xml:space="preserve">: </w:t>
      </w:r>
      <w:r w:rsidR="0027677A">
        <w:rPr>
          <w:sz w:val="22"/>
          <w:szCs w:val="22"/>
        </w:rPr>
        <w:t>A</w:t>
      </w:r>
      <w:r w:rsidR="0027677A" w:rsidRPr="0027677A">
        <w:rPr>
          <w:sz w:val="22"/>
          <w:szCs w:val="22"/>
        </w:rPr>
        <w:t xml:space="preserve"> total power limitation per UE over all UE panels used for </w:t>
      </w:r>
      <w:proofErr w:type="spellStart"/>
      <w:r w:rsidR="0027677A" w:rsidRPr="0027677A">
        <w:rPr>
          <w:sz w:val="22"/>
          <w:szCs w:val="22"/>
        </w:rPr>
        <w:t>STxMP</w:t>
      </w:r>
      <w:proofErr w:type="spellEnd"/>
    </w:p>
    <w:p w14:paraId="03F705E8" w14:textId="0B99108D" w:rsidR="00D0322D" w:rsidRDefault="008D05FD" w:rsidP="00075424">
      <w:pPr>
        <w:spacing w:after="240" w:line="276" w:lineRule="auto"/>
        <w:jc w:val="both"/>
        <w:rPr>
          <w:sz w:val="22"/>
          <w:szCs w:val="22"/>
        </w:rPr>
      </w:pPr>
      <w:r w:rsidRPr="008D05FD">
        <w:rPr>
          <w:sz w:val="22"/>
          <w:szCs w:val="22"/>
        </w:rPr>
        <w:t>Above power limitation includes both total radiated power</w:t>
      </w:r>
      <w:r>
        <w:rPr>
          <w:sz w:val="22"/>
          <w:szCs w:val="22"/>
        </w:rPr>
        <w:t xml:space="preserve"> </w:t>
      </w:r>
      <w:r w:rsidRPr="008D05FD">
        <w:rPr>
          <w:sz w:val="22"/>
          <w:szCs w:val="22"/>
        </w:rPr>
        <w:t>and EIRP</w:t>
      </w:r>
      <w:r w:rsidR="00D0322D">
        <w:rPr>
          <w:sz w:val="22"/>
          <w:szCs w:val="22"/>
        </w:rPr>
        <w:t xml:space="preserve">, and </w:t>
      </w:r>
      <w:r w:rsidR="00D0322D" w:rsidRPr="00D0322D">
        <w:rPr>
          <w:sz w:val="22"/>
          <w:szCs w:val="22"/>
        </w:rPr>
        <w:t xml:space="preserve">scenarios of </w:t>
      </w:r>
      <w:r w:rsidR="00AC236F">
        <w:rPr>
          <w:rFonts w:eastAsiaTheme="minorEastAsia" w:hint="eastAsia"/>
          <w:sz w:val="22"/>
          <w:szCs w:val="22"/>
          <w:lang w:eastAsia="zh-TW"/>
        </w:rPr>
        <w:t>t</w:t>
      </w:r>
      <w:r w:rsidR="00AC236F">
        <w:rPr>
          <w:rFonts w:eastAsiaTheme="minorEastAsia"/>
          <w:sz w:val="22"/>
          <w:szCs w:val="22"/>
          <w:lang w:eastAsia="zh-TW"/>
        </w:rPr>
        <w:t xml:space="preserve">hese </w:t>
      </w:r>
      <w:r w:rsidR="00D0322D">
        <w:rPr>
          <w:sz w:val="22"/>
          <w:szCs w:val="22"/>
        </w:rPr>
        <w:t>assumptions</w:t>
      </w:r>
      <w:r w:rsidR="00D0322D" w:rsidRPr="00D0322D">
        <w:rPr>
          <w:sz w:val="22"/>
          <w:szCs w:val="22"/>
        </w:rPr>
        <w:t xml:space="preserve"> include at least single carrier scenario </w:t>
      </w:r>
      <w:r w:rsidR="00D0322D">
        <w:rPr>
          <w:sz w:val="22"/>
          <w:szCs w:val="22"/>
        </w:rPr>
        <w:t>in</w:t>
      </w:r>
      <w:r w:rsidR="00D0322D" w:rsidRPr="00D0322D">
        <w:rPr>
          <w:sz w:val="22"/>
          <w:szCs w:val="22"/>
        </w:rPr>
        <w:t xml:space="preserve"> FR2</w:t>
      </w:r>
      <w:r w:rsidR="00D0322D">
        <w:rPr>
          <w:sz w:val="22"/>
          <w:szCs w:val="22"/>
        </w:rPr>
        <w:t>.</w:t>
      </w:r>
    </w:p>
    <w:p w14:paraId="1ECA91B1" w14:textId="788E8119" w:rsidR="003A1159" w:rsidRDefault="000C142B" w:rsidP="00075424">
      <w:pPr>
        <w:spacing w:after="240" w:line="276" w:lineRule="auto"/>
        <w:jc w:val="both"/>
        <w:rPr>
          <w:sz w:val="22"/>
          <w:szCs w:val="22"/>
        </w:rPr>
      </w:pPr>
      <w:r w:rsidRPr="00DF4223">
        <w:rPr>
          <w:sz w:val="22"/>
          <w:szCs w:val="22"/>
          <w:lang w:eastAsia="zh-CN"/>
        </w:rPr>
        <w:t xml:space="preserve">RAN1 seeks </w:t>
      </w:r>
      <w:r>
        <w:rPr>
          <w:sz w:val="22"/>
          <w:szCs w:val="22"/>
          <w:lang w:eastAsia="zh-CN"/>
        </w:rPr>
        <w:t>a few answers from RAN4</w:t>
      </w:r>
      <w:r w:rsidRPr="00DF4223">
        <w:rPr>
          <w:sz w:val="22"/>
          <w:szCs w:val="22"/>
          <w:lang w:eastAsia="zh-CN"/>
        </w:rPr>
        <w:t xml:space="preserve"> </w:t>
      </w:r>
      <w:r>
        <w:rPr>
          <w:sz w:val="22"/>
          <w:szCs w:val="22"/>
          <w:lang w:eastAsia="zh-CN"/>
        </w:rPr>
        <w:t xml:space="preserve">on the following questions in order </w:t>
      </w:r>
      <w:r w:rsidRPr="00DF4223">
        <w:rPr>
          <w:sz w:val="22"/>
          <w:szCs w:val="22"/>
          <w:lang w:eastAsia="zh-CN"/>
        </w:rPr>
        <w:t>to proceed further</w:t>
      </w:r>
      <w:r w:rsidR="00075424">
        <w:rPr>
          <w:sz w:val="22"/>
          <w:szCs w:val="22"/>
          <w:lang w:eastAsia="zh-CN"/>
        </w:rPr>
        <w:t xml:space="preserve"> on the study of </w:t>
      </w:r>
      <w:r w:rsidR="00075424">
        <w:rPr>
          <w:sz w:val="22"/>
          <w:szCs w:val="22"/>
        </w:rPr>
        <w:t xml:space="preserve">UE power control for </w:t>
      </w:r>
      <w:proofErr w:type="spellStart"/>
      <w:r w:rsidR="00075424">
        <w:rPr>
          <w:sz w:val="22"/>
          <w:szCs w:val="22"/>
        </w:rPr>
        <w:t>STxMP</w:t>
      </w:r>
      <w:proofErr w:type="spellEnd"/>
      <w:r>
        <w:rPr>
          <w:sz w:val="22"/>
          <w:szCs w:val="22"/>
          <w:lang w:eastAsia="zh-CN"/>
        </w:rPr>
        <w:t>.</w:t>
      </w:r>
    </w:p>
    <w:p w14:paraId="5C43E8A6" w14:textId="60F15144" w:rsidR="00020EA0" w:rsidRPr="000C142B" w:rsidRDefault="003A1159" w:rsidP="00075424">
      <w:pPr>
        <w:tabs>
          <w:tab w:val="left" w:pos="3807"/>
          <w:tab w:val="center" w:pos="4932"/>
        </w:tabs>
        <w:spacing w:beforeLines="100" w:before="240" w:afterLines="50" w:after="120"/>
        <w:jc w:val="both"/>
        <w:rPr>
          <w:color w:val="000000" w:themeColor="text1"/>
          <w:sz w:val="22"/>
          <w:szCs w:val="22"/>
          <w:lang w:eastAsia="zh-CN"/>
        </w:rPr>
      </w:pPr>
      <w:r w:rsidRPr="000C142B">
        <w:rPr>
          <w:b/>
          <w:bCs/>
          <w:color w:val="000000" w:themeColor="text1"/>
          <w:sz w:val="22"/>
          <w:szCs w:val="22"/>
          <w:lang w:eastAsia="zh-CN"/>
        </w:rPr>
        <w:t>Question 1</w:t>
      </w:r>
      <w:r w:rsidRPr="000C142B">
        <w:rPr>
          <w:color w:val="000000" w:themeColor="text1"/>
          <w:sz w:val="22"/>
          <w:szCs w:val="22"/>
          <w:lang w:eastAsia="zh-CN"/>
        </w:rPr>
        <w:t xml:space="preserve">: </w:t>
      </w:r>
      <w:r w:rsidR="00075424">
        <w:rPr>
          <w:color w:val="000000" w:themeColor="text1"/>
          <w:sz w:val="22"/>
          <w:szCs w:val="22"/>
          <w:lang w:eastAsia="zh-CN"/>
        </w:rPr>
        <w:t>From</w:t>
      </w:r>
      <w:r w:rsidR="0033334C" w:rsidRPr="000C142B">
        <w:rPr>
          <w:color w:val="000000" w:themeColor="text1"/>
          <w:sz w:val="22"/>
          <w:szCs w:val="22"/>
          <w:lang w:eastAsia="zh-CN"/>
        </w:rPr>
        <w:t xml:space="preserve"> RAN4 perspective, is Assumption 1 is feasible?</w:t>
      </w:r>
    </w:p>
    <w:p w14:paraId="1E80DB27" w14:textId="4BDDA6B6" w:rsidR="0033334C" w:rsidRPr="000C142B" w:rsidRDefault="0033334C" w:rsidP="00075424">
      <w:pPr>
        <w:tabs>
          <w:tab w:val="left" w:pos="3807"/>
          <w:tab w:val="center" w:pos="4932"/>
        </w:tabs>
        <w:spacing w:beforeLines="100" w:before="240" w:afterLines="50" w:after="120"/>
        <w:jc w:val="both"/>
        <w:rPr>
          <w:color w:val="000000" w:themeColor="text1"/>
          <w:sz w:val="22"/>
          <w:szCs w:val="22"/>
          <w:lang w:eastAsia="zh-CN"/>
        </w:rPr>
      </w:pPr>
      <w:r w:rsidRPr="000C142B">
        <w:rPr>
          <w:b/>
          <w:bCs/>
          <w:color w:val="000000" w:themeColor="text1"/>
          <w:sz w:val="22"/>
          <w:szCs w:val="22"/>
          <w:lang w:eastAsia="zh-CN"/>
        </w:rPr>
        <w:t>Question 2</w:t>
      </w:r>
      <w:r w:rsidRPr="000C142B">
        <w:rPr>
          <w:color w:val="000000" w:themeColor="text1"/>
          <w:sz w:val="22"/>
          <w:szCs w:val="22"/>
          <w:lang w:eastAsia="zh-CN"/>
        </w:rPr>
        <w:t xml:space="preserve">: </w:t>
      </w:r>
      <w:r w:rsidR="00075424">
        <w:rPr>
          <w:color w:val="000000" w:themeColor="text1"/>
          <w:sz w:val="22"/>
          <w:szCs w:val="22"/>
          <w:lang w:eastAsia="zh-CN"/>
        </w:rPr>
        <w:t>From</w:t>
      </w:r>
      <w:r w:rsidRPr="000C142B">
        <w:rPr>
          <w:color w:val="000000" w:themeColor="text1"/>
          <w:sz w:val="22"/>
          <w:szCs w:val="22"/>
          <w:lang w:eastAsia="zh-CN"/>
        </w:rPr>
        <w:t xml:space="preserve"> RAN4 perspective, is Assumption 2 is feasible?</w:t>
      </w:r>
    </w:p>
    <w:p w14:paraId="3EDF0163" w14:textId="458D44B2" w:rsidR="00020EA0" w:rsidRDefault="00020EA0" w:rsidP="00075424">
      <w:pPr>
        <w:tabs>
          <w:tab w:val="left" w:pos="3807"/>
          <w:tab w:val="center" w:pos="4932"/>
        </w:tabs>
        <w:spacing w:beforeLines="100" w:before="240" w:afterLines="50" w:after="120"/>
        <w:jc w:val="both"/>
        <w:rPr>
          <w:color w:val="000000" w:themeColor="text1"/>
          <w:sz w:val="22"/>
          <w:szCs w:val="22"/>
          <w:lang w:eastAsia="zh-CN"/>
        </w:rPr>
      </w:pPr>
      <w:r w:rsidRPr="000C142B">
        <w:rPr>
          <w:b/>
          <w:bCs/>
          <w:color w:val="000000" w:themeColor="text1"/>
          <w:sz w:val="22"/>
          <w:szCs w:val="22"/>
          <w:lang w:eastAsia="zh-CN"/>
        </w:rPr>
        <w:t xml:space="preserve">Question </w:t>
      </w:r>
      <w:r w:rsidR="0033334C" w:rsidRPr="000C142B">
        <w:rPr>
          <w:b/>
          <w:bCs/>
          <w:color w:val="000000" w:themeColor="text1"/>
          <w:sz w:val="22"/>
          <w:szCs w:val="22"/>
          <w:lang w:eastAsia="zh-CN"/>
        </w:rPr>
        <w:t>3</w:t>
      </w:r>
      <w:r w:rsidRPr="000C142B">
        <w:rPr>
          <w:b/>
          <w:bCs/>
          <w:color w:val="000000" w:themeColor="text1"/>
          <w:sz w:val="22"/>
          <w:szCs w:val="22"/>
          <w:lang w:eastAsia="zh-CN"/>
        </w:rPr>
        <w:t>:</w:t>
      </w:r>
      <w:r w:rsidRPr="000C142B">
        <w:rPr>
          <w:color w:val="000000" w:themeColor="text1"/>
          <w:sz w:val="22"/>
          <w:szCs w:val="22"/>
          <w:lang w:eastAsia="zh-CN"/>
        </w:rPr>
        <w:t xml:space="preserve"> </w:t>
      </w:r>
      <w:r w:rsidR="00075424" w:rsidRPr="00075424">
        <w:rPr>
          <w:color w:val="000000" w:themeColor="text1"/>
          <w:sz w:val="22"/>
          <w:szCs w:val="22"/>
          <w:lang w:eastAsia="zh-CN"/>
        </w:rPr>
        <w:t>In either of Assumption1 or Assumption 2,</w:t>
      </w:r>
      <w:r w:rsidR="00075424" w:rsidRPr="00075424">
        <w:rPr>
          <w:rFonts w:hint="eastAsia"/>
          <w:color w:val="000000" w:themeColor="text1"/>
          <w:sz w:val="22"/>
          <w:szCs w:val="22"/>
          <w:lang w:eastAsia="zh-CN"/>
        </w:rPr>
        <w:t xml:space="preserve"> </w:t>
      </w:r>
      <w:r w:rsidR="00075424" w:rsidRPr="00075424">
        <w:rPr>
          <w:color w:val="000000" w:themeColor="text1"/>
          <w:sz w:val="22"/>
          <w:szCs w:val="22"/>
          <w:lang w:eastAsia="zh-CN"/>
        </w:rPr>
        <w:t>whether the total power limitation</w:t>
      </w:r>
      <w:r w:rsidR="00C77AFA">
        <w:rPr>
          <w:sz w:val="22"/>
          <w:szCs w:val="22"/>
          <w:lang w:eastAsia="zh-CN"/>
        </w:rPr>
        <w:t xml:space="preserve"> </w:t>
      </w:r>
      <w:r w:rsidR="00075424" w:rsidRPr="00075424">
        <w:rPr>
          <w:color w:val="000000" w:themeColor="text1"/>
          <w:sz w:val="22"/>
          <w:szCs w:val="22"/>
          <w:lang w:eastAsia="zh-CN"/>
        </w:rPr>
        <w:t>per UE over</w:t>
      </w:r>
      <w:r w:rsidR="00075424" w:rsidRPr="00075424">
        <w:rPr>
          <w:rFonts w:hint="eastAsia"/>
          <w:color w:val="000000" w:themeColor="text1"/>
          <w:sz w:val="22"/>
          <w:szCs w:val="22"/>
          <w:lang w:eastAsia="zh-CN"/>
        </w:rPr>
        <w:t xml:space="preserve"> </w:t>
      </w:r>
      <w:r w:rsidR="00075424" w:rsidRPr="00075424">
        <w:rPr>
          <w:color w:val="000000" w:themeColor="text1"/>
          <w:sz w:val="22"/>
          <w:szCs w:val="22"/>
          <w:lang w:eastAsia="zh-CN"/>
        </w:rPr>
        <w:t>all</w:t>
      </w:r>
      <w:r w:rsidR="00075424" w:rsidRPr="00075424">
        <w:rPr>
          <w:rFonts w:hint="eastAsia"/>
          <w:color w:val="000000" w:themeColor="text1"/>
          <w:sz w:val="22"/>
          <w:szCs w:val="22"/>
          <w:lang w:eastAsia="zh-CN"/>
        </w:rPr>
        <w:t xml:space="preserve"> </w:t>
      </w:r>
      <w:r w:rsidR="00075424" w:rsidRPr="00075424">
        <w:rPr>
          <w:color w:val="000000" w:themeColor="text1"/>
          <w:sz w:val="22"/>
          <w:szCs w:val="22"/>
          <w:lang w:eastAsia="zh-CN"/>
        </w:rPr>
        <w:t xml:space="preserve">UE panels used for </w:t>
      </w:r>
      <w:proofErr w:type="spellStart"/>
      <w:r w:rsidR="00075424" w:rsidRPr="00075424">
        <w:rPr>
          <w:color w:val="000000" w:themeColor="text1"/>
          <w:sz w:val="22"/>
          <w:szCs w:val="22"/>
          <w:lang w:eastAsia="zh-CN"/>
        </w:rPr>
        <w:t>STxMP</w:t>
      </w:r>
      <w:proofErr w:type="spellEnd"/>
      <w:r w:rsidR="00075424" w:rsidRPr="00075424">
        <w:rPr>
          <w:rFonts w:hint="eastAsia"/>
          <w:color w:val="000000" w:themeColor="text1"/>
          <w:sz w:val="22"/>
          <w:szCs w:val="22"/>
          <w:lang w:eastAsia="zh-CN"/>
        </w:rPr>
        <w:t xml:space="preserve"> </w:t>
      </w:r>
      <w:r w:rsidR="00075424" w:rsidRPr="00075424">
        <w:rPr>
          <w:color w:val="000000" w:themeColor="text1"/>
          <w:sz w:val="22"/>
          <w:szCs w:val="22"/>
          <w:lang w:eastAsia="zh-CN"/>
        </w:rPr>
        <w:t xml:space="preserve">or the sum of per-panel power limitation for </w:t>
      </w:r>
      <w:proofErr w:type="spellStart"/>
      <w:r w:rsidR="00075424" w:rsidRPr="00075424">
        <w:rPr>
          <w:color w:val="000000" w:themeColor="text1"/>
          <w:sz w:val="22"/>
          <w:szCs w:val="22"/>
          <w:lang w:eastAsia="zh-CN"/>
        </w:rPr>
        <w:t>STxMP</w:t>
      </w:r>
      <w:proofErr w:type="spellEnd"/>
      <w:r w:rsidR="00075424" w:rsidRPr="00075424">
        <w:rPr>
          <w:color w:val="000000" w:themeColor="text1"/>
          <w:sz w:val="22"/>
          <w:szCs w:val="22"/>
          <w:lang w:eastAsia="zh-CN"/>
        </w:rPr>
        <w:t xml:space="preserve"> can be different from (greater than) the existing power limitation for a given power class?</w:t>
      </w:r>
    </w:p>
    <w:p w14:paraId="030D6905" w14:textId="4AE84458" w:rsidR="00075424" w:rsidRPr="000C142B" w:rsidRDefault="00075424" w:rsidP="00075424">
      <w:pPr>
        <w:tabs>
          <w:tab w:val="left" w:pos="3807"/>
          <w:tab w:val="center" w:pos="4932"/>
        </w:tabs>
        <w:spacing w:beforeLines="100" w:before="240" w:afterLines="50" w:after="120"/>
        <w:jc w:val="both"/>
        <w:rPr>
          <w:color w:val="000000" w:themeColor="text1"/>
          <w:sz w:val="22"/>
          <w:szCs w:val="22"/>
          <w:lang w:eastAsia="zh-CN"/>
        </w:rPr>
      </w:pPr>
      <w:r w:rsidRPr="000C142B">
        <w:rPr>
          <w:b/>
          <w:bCs/>
          <w:color w:val="000000" w:themeColor="text1"/>
          <w:sz w:val="22"/>
          <w:szCs w:val="22"/>
          <w:lang w:eastAsia="zh-CN"/>
        </w:rPr>
        <w:t xml:space="preserve">Question </w:t>
      </w:r>
      <w:r>
        <w:rPr>
          <w:b/>
          <w:bCs/>
          <w:color w:val="000000" w:themeColor="text1"/>
          <w:sz w:val="22"/>
          <w:szCs w:val="22"/>
          <w:lang w:eastAsia="zh-CN"/>
        </w:rPr>
        <w:t>4</w:t>
      </w:r>
      <w:r w:rsidRPr="000C142B">
        <w:rPr>
          <w:b/>
          <w:bCs/>
          <w:color w:val="000000" w:themeColor="text1"/>
          <w:sz w:val="22"/>
          <w:szCs w:val="22"/>
          <w:lang w:eastAsia="zh-CN"/>
        </w:rPr>
        <w:t>:</w:t>
      </w:r>
      <w:r w:rsidRPr="000C142B">
        <w:rPr>
          <w:color w:val="000000" w:themeColor="text1"/>
          <w:sz w:val="22"/>
          <w:szCs w:val="22"/>
          <w:lang w:eastAsia="zh-CN"/>
        </w:rPr>
        <w:t xml:space="preserve"> </w:t>
      </w:r>
      <w:r w:rsidRPr="00075424">
        <w:rPr>
          <w:color w:val="000000" w:themeColor="text1"/>
          <w:sz w:val="22"/>
          <w:szCs w:val="22"/>
          <w:lang w:eastAsia="zh-CN"/>
        </w:rPr>
        <w:t>If both Assumption 1 and Assumption 2 are feasible, whether both assumptions can</w:t>
      </w:r>
      <w:r w:rsidR="00CD51DB">
        <w:rPr>
          <w:color w:val="000000" w:themeColor="text1"/>
          <w:sz w:val="22"/>
          <w:szCs w:val="22"/>
          <w:lang w:eastAsia="zh-CN"/>
        </w:rPr>
        <w:t>/shall</w:t>
      </w:r>
      <w:r w:rsidRPr="00075424">
        <w:rPr>
          <w:color w:val="000000" w:themeColor="text1"/>
          <w:sz w:val="22"/>
          <w:szCs w:val="22"/>
          <w:lang w:eastAsia="zh-CN"/>
        </w:rPr>
        <w:t xml:space="preserve">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675117B" w14:textId="77777777" w:rsidR="009916C0" w:rsidRPr="00075424" w:rsidRDefault="009916C0" w:rsidP="00487B76">
      <w:pPr>
        <w:tabs>
          <w:tab w:val="left" w:pos="3807"/>
          <w:tab w:val="center" w:pos="4932"/>
        </w:tabs>
        <w:spacing w:beforeLines="100" w:before="240" w:afterLines="50" w:after="120"/>
        <w:jc w:val="both"/>
        <w:rPr>
          <w:color w:val="000000" w:themeColor="text1"/>
          <w:sz w:val="22"/>
          <w:szCs w:val="22"/>
          <w:lang w:eastAsia="zh-CN"/>
        </w:rPr>
      </w:pPr>
    </w:p>
    <w:p w14:paraId="4FB2D063" w14:textId="2B3E5898" w:rsidR="00A0385F" w:rsidRPr="006533CB" w:rsidRDefault="006533CB" w:rsidP="006533CB">
      <w:pPr>
        <w:pStyle w:val="ListParagraph"/>
        <w:numPr>
          <w:ilvl w:val="0"/>
          <w:numId w:val="32"/>
        </w:numPr>
        <w:spacing w:after="120"/>
        <w:jc w:val="both"/>
        <w:rPr>
          <w:rFonts w:ascii="Arial" w:hAnsi="Arial" w:cs="Arial"/>
          <w:b/>
          <w:color w:val="000000" w:themeColor="text1"/>
        </w:rPr>
      </w:pPr>
      <w:r w:rsidRPr="006533CB">
        <w:rPr>
          <w:rFonts w:ascii="Arial" w:hAnsi="Arial" w:cs="Arial"/>
          <w:b/>
          <w:color w:val="000000" w:themeColor="text1"/>
        </w:rPr>
        <w:t>RAN4 Answers</w:t>
      </w:r>
      <w:r w:rsidR="00A0385F" w:rsidRPr="006533CB">
        <w:rPr>
          <w:rFonts w:ascii="Arial" w:hAnsi="Arial" w:cs="Arial"/>
          <w:b/>
          <w:color w:val="000000" w:themeColor="text1"/>
        </w:rPr>
        <w:t>:</w:t>
      </w:r>
    </w:p>
    <w:p w14:paraId="1AB562C7" w14:textId="3394A6B3" w:rsidR="00B71509" w:rsidRDefault="00397FA1" w:rsidP="006533CB">
      <w:pPr>
        <w:tabs>
          <w:tab w:val="left" w:pos="3807"/>
          <w:tab w:val="center" w:pos="4932"/>
        </w:tabs>
        <w:spacing w:beforeLines="100" w:before="240" w:afterLines="50" w:after="120"/>
        <w:jc w:val="both"/>
        <w:rPr>
          <w:b/>
          <w:bCs/>
          <w:color w:val="000000" w:themeColor="text1"/>
          <w:sz w:val="22"/>
          <w:szCs w:val="22"/>
          <w:lang w:eastAsia="zh-CN"/>
        </w:rPr>
      </w:pPr>
      <w:r w:rsidRPr="00397FA1">
        <w:rPr>
          <w:color w:val="000000" w:themeColor="text1"/>
          <w:sz w:val="22"/>
          <w:szCs w:val="22"/>
          <w:lang w:eastAsia="zh-CN"/>
        </w:rPr>
        <w:t xml:space="preserve">In RAN4 RF 38.101-2, we can look at the </w:t>
      </w:r>
      <w:r w:rsidR="00B71509" w:rsidRPr="00397FA1">
        <w:rPr>
          <w:color w:val="000000" w:themeColor="text1"/>
          <w:sz w:val="22"/>
          <w:szCs w:val="22"/>
          <w:lang w:eastAsia="zh-CN"/>
        </w:rPr>
        <w:t xml:space="preserve">Power Class 1 </w:t>
      </w:r>
      <w:r w:rsidRPr="00397FA1">
        <w:rPr>
          <w:color w:val="000000" w:themeColor="text1"/>
          <w:sz w:val="22"/>
          <w:szCs w:val="22"/>
          <w:lang w:eastAsia="zh-CN"/>
        </w:rPr>
        <w:t xml:space="preserve">values as an </w:t>
      </w:r>
      <w:r w:rsidR="00B71509" w:rsidRPr="00397FA1">
        <w:rPr>
          <w:color w:val="000000" w:themeColor="text1"/>
          <w:sz w:val="22"/>
          <w:szCs w:val="22"/>
          <w:lang w:eastAsia="zh-CN"/>
        </w:rPr>
        <w:t>example</w:t>
      </w:r>
      <w:r w:rsidRPr="00397FA1">
        <w:rPr>
          <w:color w:val="000000" w:themeColor="text1"/>
          <w:sz w:val="22"/>
          <w:szCs w:val="22"/>
          <w:lang w:eastAsia="zh-CN"/>
        </w:rPr>
        <w:t xml:space="preserve"> since the RAN1 WID is targeting FWA/CPE/Vehicular/Industrial devices where the maximum output power limits are shown in the below tables.</w:t>
      </w:r>
      <w:r w:rsidR="00B71509">
        <w:rPr>
          <w:b/>
          <w:bCs/>
          <w:color w:val="000000" w:themeColor="text1"/>
          <w:sz w:val="22"/>
          <w:szCs w:val="22"/>
          <w:lang w:eastAsia="zh-CN"/>
        </w:rPr>
        <w:t xml:space="preserve"> </w:t>
      </w:r>
    </w:p>
    <w:p w14:paraId="19CD8DBE" w14:textId="77777777" w:rsidR="00247959" w:rsidRPr="00C04A08" w:rsidRDefault="00247959" w:rsidP="00247959">
      <w:pPr>
        <w:pStyle w:val="TH"/>
      </w:pPr>
      <w:bookmarkStart w:id="1" w:name="_Hlk4399347"/>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47959" w:rsidRPr="00C04A08" w14:paraId="0D4844B5" w14:textId="77777777" w:rsidTr="00287380">
        <w:trPr>
          <w:trHeight w:val="187"/>
          <w:jc w:val="center"/>
        </w:trPr>
        <w:tc>
          <w:tcPr>
            <w:tcW w:w="1663" w:type="dxa"/>
            <w:shd w:val="clear" w:color="auto" w:fill="auto"/>
            <w:vAlign w:val="center"/>
          </w:tcPr>
          <w:p w14:paraId="7DC38245" w14:textId="77777777" w:rsidR="00247959" w:rsidRPr="00C04A08" w:rsidRDefault="00247959" w:rsidP="00287380">
            <w:pPr>
              <w:pStyle w:val="TAH"/>
            </w:pPr>
            <w:r w:rsidRPr="00C04A08">
              <w:t>Operating band</w:t>
            </w:r>
          </w:p>
        </w:tc>
        <w:tc>
          <w:tcPr>
            <w:tcW w:w="1686" w:type="dxa"/>
            <w:shd w:val="clear" w:color="auto" w:fill="auto"/>
            <w:vAlign w:val="center"/>
          </w:tcPr>
          <w:p w14:paraId="50697F83" w14:textId="77777777" w:rsidR="00247959" w:rsidRPr="00C04A08" w:rsidRDefault="00247959" w:rsidP="00287380">
            <w:pPr>
              <w:pStyle w:val="TAH"/>
            </w:pPr>
            <w:r w:rsidRPr="00C04A08">
              <w:t>Max TRP (dBm)</w:t>
            </w:r>
          </w:p>
        </w:tc>
        <w:tc>
          <w:tcPr>
            <w:tcW w:w="1691" w:type="dxa"/>
            <w:shd w:val="clear" w:color="auto" w:fill="auto"/>
          </w:tcPr>
          <w:p w14:paraId="7A4D9489" w14:textId="77777777" w:rsidR="00247959" w:rsidRPr="00C04A08" w:rsidRDefault="00247959" w:rsidP="00287380">
            <w:pPr>
              <w:pStyle w:val="TAH"/>
            </w:pPr>
            <w:r w:rsidRPr="00C04A08">
              <w:t>Max EIRP (dBm)</w:t>
            </w:r>
          </w:p>
        </w:tc>
      </w:tr>
      <w:tr w:rsidR="00247959" w:rsidRPr="00C04A08" w14:paraId="66328998" w14:textId="77777777" w:rsidTr="00287380">
        <w:trPr>
          <w:trHeight w:val="187"/>
          <w:jc w:val="center"/>
        </w:trPr>
        <w:tc>
          <w:tcPr>
            <w:tcW w:w="1663" w:type="dxa"/>
            <w:shd w:val="clear" w:color="auto" w:fill="auto"/>
          </w:tcPr>
          <w:p w14:paraId="28808DD3" w14:textId="77777777" w:rsidR="00247959" w:rsidRPr="00C04A08" w:rsidRDefault="00247959" w:rsidP="00287380">
            <w:pPr>
              <w:pStyle w:val="TAC"/>
            </w:pPr>
            <w:r w:rsidRPr="00C04A08">
              <w:t>n257</w:t>
            </w:r>
          </w:p>
        </w:tc>
        <w:tc>
          <w:tcPr>
            <w:tcW w:w="1686" w:type="dxa"/>
            <w:shd w:val="clear" w:color="auto" w:fill="auto"/>
          </w:tcPr>
          <w:p w14:paraId="66CDA8B9" w14:textId="77777777" w:rsidR="00247959" w:rsidRPr="00C04A08" w:rsidRDefault="00247959" w:rsidP="00287380">
            <w:pPr>
              <w:pStyle w:val="TAC"/>
            </w:pPr>
            <w:r w:rsidRPr="00C04A08">
              <w:t>35</w:t>
            </w:r>
          </w:p>
        </w:tc>
        <w:tc>
          <w:tcPr>
            <w:tcW w:w="1691" w:type="dxa"/>
            <w:shd w:val="clear" w:color="auto" w:fill="auto"/>
          </w:tcPr>
          <w:p w14:paraId="7ACEAF93" w14:textId="77777777" w:rsidR="00247959" w:rsidRPr="00C04A08" w:rsidRDefault="00247959" w:rsidP="00287380">
            <w:pPr>
              <w:pStyle w:val="TAC"/>
            </w:pPr>
            <w:r w:rsidRPr="00C04A08">
              <w:t>55</w:t>
            </w:r>
          </w:p>
        </w:tc>
      </w:tr>
      <w:tr w:rsidR="00247959" w:rsidRPr="00C04A08" w14:paraId="3419EB7B" w14:textId="77777777" w:rsidTr="00287380">
        <w:trPr>
          <w:trHeight w:val="187"/>
          <w:jc w:val="center"/>
        </w:trPr>
        <w:tc>
          <w:tcPr>
            <w:tcW w:w="1663" w:type="dxa"/>
            <w:shd w:val="clear" w:color="auto" w:fill="auto"/>
          </w:tcPr>
          <w:p w14:paraId="3BD57B57" w14:textId="77777777" w:rsidR="00247959" w:rsidRPr="00C04A08" w:rsidRDefault="00247959" w:rsidP="00287380">
            <w:pPr>
              <w:pStyle w:val="TAC"/>
            </w:pPr>
            <w:r w:rsidRPr="00C04A08">
              <w:t>n258</w:t>
            </w:r>
          </w:p>
        </w:tc>
        <w:tc>
          <w:tcPr>
            <w:tcW w:w="1686" w:type="dxa"/>
            <w:shd w:val="clear" w:color="auto" w:fill="auto"/>
          </w:tcPr>
          <w:p w14:paraId="07E97A65" w14:textId="77777777" w:rsidR="00247959" w:rsidRPr="00C04A08" w:rsidRDefault="00247959" w:rsidP="00287380">
            <w:pPr>
              <w:pStyle w:val="TAC"/>
            </w:pPr>
            <w:r w:rsidRPr="00C04A08">
              <w:t>35</w:t>
            </w:r>
          </w:p>
        </w:tc>
        <w:tc>
          <w:tcPr>
            <w:tcW w:w="1691" w:type="dxa"/>
            <w:shd w:val="clear" w:color="auto" w:fill="auto"/>
          </w:tcPr>
          <w:p w14:paraId="23093A9A" w14:textId="77777777" w:rsidR="00247959" w:rsidRPr="00C04A08" w:rsidRDefault="00247959" w:rsidP="00287380">
            <w:pPr>
              <w:pStyle w:val="TAC"/>
            </w:pPr>
            <w:r w:rsidRPr="00C04A08">
              <w:t>55</w:t>
            </w:r>
          </w:p>
        </w:tc>
      </w:tr>
      <w:tr w:rsidR="00247959" w:rsidRPr="00C04A08" w14:paraId="50D403DF" w14:textId="77777777" w:rsidTr="00287380">
        <w:trPr>
          <w:trHeight w:val="187"/>
          <w:jc w:val="center"/>
        </w:trPr>
        <w:tc>
          <w:tcPr>
            <w:tcW w:w="1663" w:type="dxa"/>
            <w:shd w:val="clear" w:color="auto" w:fill="auto"/>
          </w:tcPr>
          <w:p w14:paraId="616B96BD" w14:textId="77777777" w:rsidR="00247959" w:rsidRPr="00C04A08" w:rsidRDefault="00247959" w:rsidP="00287380">
            <w:pPr>
              <w:pStyle w:val="TAC"/>
            </w:pPr>
            <w:r w:rsidRPr="00C04A08">
              <w:t>n260</w:t>
            </w:r>
          </w:p>
        </w:tc>
        <w:tc>
          <w:tcPr>
            <w:tcW w:w="1686" w:type="dxa"/>
            <w:shd w:val="clear" w:color="auto" w:fill="auto"/>
          </w:tcPr>
          <w:p w14:paraId="7782AE51" w14:textId="77777777" w:rsidR="00247959" w:rsidRPr="00C04A08" w:rsidRDefault="00247959" w:rsidP="00287380">
            <w:pPr>
              <w:pStyle w:val="TAC"/>
            </w:pPr>
            <w:r w:rsidRPr="00C04A08">
              <w:t>35</w:t>
            </w:r>
          </w:p>
        </w:tc>
        <w:tc>
          <w:tcPr>
            <w:tcW w:w="1691" w:type="dxa"/>
            <w:shd w:val="clear" w:color="auto" w:fill="auto"/>
          </w:tcPr>
          <w:p w14:paraId="6B665B93" w14:textId="77777777" w:rsidR="00247959" w:rsidRPr="00C04A08" w:rsidRDefault="00247959" w:rsidP="00287380">
            <w:pPr>
              <w:pStyle w:val="TAC"/>
            </w:pPr>
            <w:r w:rsidRPr="00C04A08">
              <w:t>55</w:t>
            </w:r>
          </w:p>
        </w:tc>
      </w:tr>
      <w:tr w:rsidR="00247959" w:rsidRPr="00C04A08" w14:paraId="25AD1E32" w14:textId="77777777" w:rsidTr="00287380">
        <w:trPr>
          <w:trHeight w:val="187"/>
          <w:jc w:val="center"/>
        </w:trPr>
        <w:tc>
          <w:tcPr>
            <w:tcW w:w="1663" w:type="dxa"/>
            <w:shd w:val="clear" w:color="auto" w:fill="auto"/>
          </w:tcPr>
          <w:p w14:paraId="70A56A62" w14:textId="77777777" w:rsidR="00247959" w:rsidRPr="00C04A08" w:rsidRDefault="00247959" w:rsidP="00287380">
            <w:pPr>
              <w:pStyle w:val="TAC"/>
            </w:pPr>
            <w:r w:rsidRPr="00C04A08">
              <w:t>n261</w:t>
            </w:r>
          </w:p>
        </w:tc>
        <w:tc>
          <w:tcPr>
            <w:tcW w:w="1686" w:type="dxa"/>
            <w:shd w:val="clear" w:color="auto" w:fill="auto"/>
          </w:tcPr>
          <w:p w14:paraId="14EF32C8" w14:textId="77777777" w:rsidR="00247959" w:rsidRPr="00C04A08" w:rsidRDefault="00247959" w:rsidP="00287380">
            <w:pPr>
              <w:pStyle w:val="TAC"/>
            </w:pPr>
            <w:r w:rsidRPr="00C04A08">
              <w:t>35</w:t>
            </w:r>
          </w:p>
        </w:tc>
        <w:tc>
          <w:tcPr>
            <w:tcW w:w="1691" w:type="dxa"/>
            <w:shd w:val="clear" w:color="auto" w:fill="auto"/>
          </w:tcPr>
          <w:p w14:paraId="377BDBD4" w14:textId="77777777" w:rsidR="00247959" w:rsidRPr="00C04A08" w:rsidRDefault="00247959" w:rsidP="00287380">
            <w:pPr>
              <w:pStyle w:val="TAC"/>
            </w:pPr>
            <w:r w:rsidRPr="00C04A08">
              <w:t>55</w:t>
            </w:r>
          </w:p>
        </w:tc>
      </w:tr>
      <w:tr w:rsidR="00247959" w:rsidRPr="00C04A08" w14:paraId="57BA075F" w14:textId="77777777" w:rsidTr="00287380">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D6C3742" w14:textId="77777777" w:rsidR="00247959" w:rsidRPr="00C04A08" w:rsidRDefault="00247959" w:rsidP="00287380">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B90C9AD" w14:textId="77777777" w:rsidR="00247959" w:rsidRPr="00C04A08" w:rsidRDefault="00247959" w:rsidP="00287380">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3C95BE80" w14:textId="77777777" w:rsidR="00247959" w:rsidRPr="00C04A08" w:rsidRDefault="00247959" w:rsidP="00287380">
            <w:pPr>
              <w:pStyle w:val="TAC"/>
            </w:pPr>
            <w:r>
              <w:t>55</w:t>
            </w:r>
          </w:p>
        </w:tc>
      </w:tr>
    </w:tbl>
    <w:p w14:paraId="16B99D4F" w14:textId="77777777" w:rsidR="00247959" w:rsidRPr="00C04A08" w:rsidRDefault="00247959" w:rsidP="00247959"/>
    <w:p w14:paraId="1817E2E5" w14:textId="6889FC66" w:rsidR="009D7FE9" w:rsidRPr="00C04A08" w:rsidRDefault="009D7FE9" w:rsidP="009D7FE9">
      <w:pPr>
        <w:pStyle w:val="TH"/>
      </w:pPr>
      <w:r w:rsidRPr="00C04A08">
        <w:lastRenderedPageBreak/>
        <w:t>Table 6.2</w:t>
      </w:r>
      <w:r w:rsidRPr="00C04A08">
        <w:rPr>
          <w:rFonts w:hint="eastAsia"/>
          <w:lang w:eastAsia="zh-CN"/>
        </w:rPr>
        <w:t>D</w:t>
      </w:r>
      <w:r w:rsidRPr="00C04A08">
        <w:t>.1.1-</w:t>
      </w:r>
      <w:bookmarkEnd w:id="1"/>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D7FE9" w:rsidRPr="00C04A08" w14:paraId="5ED6B9F9" w14:textId="77777777" w:rsidTr="00287380">
        <w:trPr>
          <w:trHeight w:val="187"/>
          <w:jc w:val="center"/>
        </w:trPr>
        <w:tc>
          <w:tcPr>
            <w:tcW w:w="1663" w:type="dxa"/>
            <w:shd w:val="clear" w:color="auto" w:fill="auto"/>
            <w:vAlign w:val="center"/>
          </w:tcPr>
          <w:p w14:paraId="67683538" w14:textId="77777777" w:rsidR="009D7FE9" w:rsidRPr="00C04A08" w:rsidRDefault="009D7FE9" w:rsidP="00287380">
            <w:pPr>
              <w:pStyle w:val="TAH"/>
            </w:pPr>
            <w:r w:rsidRPr="00C04A08">
              <w:t>Operating band</w:t>
            </w:r>
          </w:p>
        </w:tc>
        <w:tc>
          <w:tcPr>
            <w:tcW w:w="1686" w:type="dxa"/>
            <w:shd w:val="clear" w:color="auto" w:fill="auto"/>
            <w:vAlign w:val="center"/>
          </w:tcPr>
          <w:p w14:paraId="23CE90DE" w14:textId="77777777" w:rsidR="009D7FE9" w:rsidRPr="00C04A08" w:rsidRDefault="009D7FE9" w:rsidP="00287380">
            <w:pPr>
              <w:pStyle w:val="TAH"/>
            </w:pPr>
            <w:r w:rsidRPr="00C04A08">
              <w:t>Max TRP (dBm)</w:t>
            </w:r>
          </w:p>
        </w:tc>
        <w:tc>
          <w:tcPr>
            <w:tcW w:w="1691" w:type="dxa"/>
            <w:shd w:val="clear" w:color="auto" w:fill="auto"/>
          </w:tcPr>
          <w:p w14:paraId="4698613A" w14:textId="77777777" w:rsidR="009D7FE9" w:rsidRPr="00C04A08" w:rsidRDefault="009D7FE9" w:rsidP="00287380">
            <w:pPr>
              <w:pStyle w:val="TAH"/>
            </w:pPr>
            <w:r w:rsidRPr="00C04A08">
              <w:t>Max EIRP (dBm)</w:t>
            </w:r>
          </w:p>
        </w:tc>
      </w:tr>
      <w:tr w:rsidR="009D7FE9" w:rsidRPr="00C04A08" w14:paraId="70E2A83B" w14:textId="77777777" w:rsidTr="00287380">
        <w:trPr>
          <w:trHeight w:val="187"/>
          <w:jc w:val="center"/>
        </w:trPr>
        <w:tc>
          <w:tcPr>
            <w:tcW w:w="1663" w:type="dxa"/>
            <w:shd w:val="clear" w:color="auto" w:fill="auto"/>
          </w:tcPr>
          <w:p w14:paraId="6EA95F5E" w14:textId="77777777" w:rsidR="009D7FE9" w:rsidRPr="00C04A08" w:rsidRDefault="009D7FE9" w:rsidP="00287380">
            <w:pPr>
              <w:pStyle w:val="TAC"/>
            </w:pPr>
            <w:r w:rsidRPr="00C04A08">
              <w:t>n257</w:t>
            </w:r>
          </w:p>
        </w:tc>
        <w:tc>
          <w:tcPr>
            <w:tcW w:w="1686" w:type="dxa"/>
            <w:shd w:val="clear" w:color="auto" w:fill="auto"/>
          </w:tcPr>
          <w:p w14:paraId="72BC9826" w14:textId="77777777" w:rsidR="009D7FE9" w:rsidRPr="00C04A08" w:rsidRDefault="009D7FE9" w:rsidP="00287380">
            <w:pPr>
              <w:pStyle w:val="TAC"/>
            </w:pPr>
            <w:r w:rsidRPr="00C04A08">
              <w:t>35</w:t>
            </w:r>
          </w:p>
        </w:tc>
        <w:tc>
          <w:tcPr>
            <w:tcW w:w="1691" w:type="dxa"/>
            <w:shd w:val="clear" w:color="auto" w:fill="auto"/>
          </w:tcPr>
          <w:p w14:paraId="4825E583" w14:textId="77777777" w:rsidR="009D7FE9" w:rsidRPr="00C04A08" w:rsidRDefault="009D7FE9" w:rsidP="00287380">
            <w:pPr>
              <w:pStyle w:val="TAC"/>
            </w:pPr>
            <w:r w:rsidRPr="00C04A08">
              <w:t>55</w:t>
            </w:r>
          </w:p>
        </w:tc>
      </w:tr>
      <w:tr w:rsidR="009D7FE9" w:rsidRPr="00C04A08" w14:paraId="7AE10DC4" w14:textId="77777777" w:rsidTr="00287380">
        <w:trPr>
          <w:trHeight w:val="187"/>
          <w:jc w:val="center"/>
        </w:trPr>
        <w:tc>
          <w:tcPr>
            <w:tcW w:w="1663" w:type="dxa"/>
            <w:shd w:val="clear" w:color="auto" w:fill="auto"/>
          </w:tcPr>
          <w:p w14:paraId="425CD0E0" w14:textId="77777777" w:rsidR="009D7FE9" w:rsidRPr="00C04A08" w:rsidRDefault="009D7FE9" w:rsidP="00287380">
            <w:pPr>
              <w:pStyle w:val="TAC"/>
            </w:pPr>
            <w:r w:rsidRPr="00C04A08">
              <w:t>n258</w:t>
            </w:r>
          </w:p>
        </w:tc>
        <w:tc>
          <w:tcPr>
            <w:tcW w:w="1686" w:type="dxa"/>
            <w:shd w:val="clear" w:color="auto" w:fill="auto"/>
          </w:tcPr>
          <w:p w14:paraId="7DC5FB83" w14:textId="77777777" w:rsidR="009D7FE9" w:rsidRPr="00C04A08" w:rsidRDefault="009D7FE9" w:rsidP="00287380">
            <w:pPr>
              <w:pStyle w:val="TAC"/>
            </w:pPr>
            <w:r w:rsidRPr="00C04A08">
              <w:t>35</w:t>
            </w:r>
          </w:p>
        </w:tc>
        <w:tc>
          <w:tcPr>
            <w:tcW w:w="1691" w:type="dxa"/>
            <w:shd w:val="clear" w:color="auto" w:fill="auto"/>
          </w:tcPr>
          <w:p w14:paraId="2F4EBE23" w14:textId="77777777" w:rsidR="009D7FE9" w:rsidRPr="00C04A08" w:rsidRDefault="009D7FE9" w:rsidP="00287380">
            <w:pPr>
              <w:pStyle w:val="TAC"/>
            </w:pPr>
            <w:r w:rsidRPr="00C04A08">
              <w:t>55</w:t>
            </w:r>
          </w:p>
        </w:tc>
      </w:tr>
      <w:tr w:rsidR="009D7FE9" w:rsidRPr="00C04A08" w14:paraId="7DF9C3C0" w14:textId="77777777" w:rsidTr="00287380">
        <w:trPr>
          <w:trHeight w:val="187"/>
          <w:jc w:val="center"/>
        </w:trPr>
        <w:tc>
          <w:tcPr>
            <w:tcW w:w="1663" w:type="dxa"/>
            <w:shd w:val="clear" w:color="auto" w:fill="auto"/>
          </w:tcPr>
          <w:p w14:paraId="26DA1C3B" w14:textId="77777777" w:rsidR="009D7FE9" w:rsidRPr="00C04A08" w:rsidRDefault="009D7FE9" w:rsidP="00287380">
            <w:pPr>
              <w:pStyle w:val="TAC"/>
            </w:pPr>
            <w:r w:rsidRPr="00C04A08">
              <w:t>n260</w:t>
            </w:r>
          </w:p>
        </w:tc>
        <w:tc>
          <w:tcPr>
            <w:tcW w:w="1686" w:type="dxa"/>
            <w:shd w:val="clear" w:color="auto" w:fill="auto"/>
          </w:tcPr>
          <w:p w14:paraId="1879B903" w14:textId="77777777" w:rsidR="009D7FE9" w:rsidRPr="00C04A08" w:rsidRDefault="009D7FE9" w:rsidP="00287380">
            <w:pPr>
              <w:pStyle w:val="TAC"/>
            </w:pPr>
            <w:r w:rsidRPr="00C04A08">
              <w:t>35</w:t>
            </w:r>
          </w:p>
        </w:tc>
        <w:tc>
          <w:tcPr>
            <w:tcW w:w="1691" w:type="dxa"/>
            <w:shd w:val="clear" w:color="auto" w:fill="auto"/>
          </w:tcPr>
          <w:p w14:paraId="10BB56B3" w14:textId="77777777" w:rsidR="009D7FE9" w:rsidRPr="00C04A08" w:rsidRDefault="009D7FE9" w:rsidP="00287380">
            <w:pPr>
              <w:pStyle w:val="TAC"/>
            </w:pPr>
            <w:r w:rsidRPr="00C04A08">
              <w:t>55</w:t>
            </w:r>
          </w:p>
        </w:tc>
      </w:tr>
      <w:tr w:rsidR="009D7FE9" w:rsidRPr="00C04A08" w14:paraId="1DA81946" w14:textId="77777777" w:rsidTr="00287380">
        <w:trPr>
          <w:trHeight w:val="187"/>
          <w:jc w:val="center"/>
        </w:trPr>
        <w:tc>
          <w:tcPr>
            <w:tcW w:w="1663" w:type="dxa"/>
            <w:shd w:val="clear" w:color="auto" w:fill="auto"/>
          </w:tcPr>
          <w:p w14:paraId="71D79BD3" w14:textId="77777777" w:rsidR="009D7FE9" w:rsidRPr="00C04A08" w:rsidRDefault="009D7FE9" w:rsidP="00287380">
            <w:pPr>
              <w:pStyle w:val="TAC"/>
            </w:pPr>
            <w:r w:rsidRPr="00C04A08">
              <w:t>n261</w:t>
            </w:r>
          </w:p>
        </w:tc>
        <w:tc>
          <w:tcPr>
            <w:tcW w:w="1686" w:type="dxa"/>
            <w:shd w:val="clear" w:color="auto" w:fill="auto"/>
          </w:tcPr>
          <w:p w14:paraId="7781F040" w14:textId="77777777" w:rsidR="009D7FE9" w:rsidRPr="00C04A08" w:rsidRDefault="009D7FE9" w:rsidP="00287380">
            <w:pPr>
              <w:pStyle w:val="TAC"/>
            </w:pPr>
            <w:r w:rsidRPr="00C04A08">
              <w:t>35</w:t>
            </w:r>
          </w:p>
        </w:tc>
        <w:tc>
          <w:tcPr>
            <w:tcW w:w="1691" w:type="dxa"/>
            <w:shd w:val="clear" w:color="auto" w:fill="auto"/>
          </w:tcPr>
          <w:p w14:paraId="4EEAB82B" w14:textId="77777777" w:rsidR="009D7FE9" w:rsidRPr="00C04A08" w:rsidRDefault="009D7FE9" w:rsidP="00287380">
            <w:pPr>
              <w:pStyle w:val="TAC"/>
            </w:pPr>
            <w:r w:rsidRPr="00C04A08">
              <w:t>55</w:t>
            </w:r>
          </w:p>
        </w:tc>
      </w:tr>
      <w:tr w:rsidR="009D7FE9" w:rsidRPr="00C04A08" w14:paraId="312B51DA" w14:textId="77777777" w:rsidTr="00287380">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54DE4920" w14:textId="77777777" w:rsidR="009D7FE9" w:rsidRPr="00C04A08" w:rsidRDefault="009D7FE9" w:rsidP="00287380">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EA84164" w14:textId="77777777" w:rsidR="009D7FE9" w:rsidRPr="00C04A08" w:rsidRDefault="009D7FE9" w:rsidP="00287380">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47E18154" w14:textId="77777777" w:rsidR="009D7FE9" w:rsidRPr="00C04A08" w:rsidRDefault="009D7FE9" w:rsidP="00287380">
            <w:pPr>
              <w:pStyle w:val="TAC"/>
            </w:pPr>
            <w:r>
              <w:t>55</w:t>
            </w:r>
          </w:p>
        </w:tc>
      </w:tr>
    </w:tbl>
    <w:p w14:paraId="1914F198" w14:textId="77777777" w:rsidR="006F561E" w:rsidRPr="00C04A08" w:rsidRDefault="006F561E" w:rsidP="006F561E">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561E" w:rsidRPr="00C04A08" w14:paraId="17D5190C" w14:textId="77777777" w:rsidTr="00B44729">
        <w:trPr>
          <w:trHeight w:val="187"/>
          <w:jc w:val="center"/>
        </w:trPr>
        <w:tc>
          <w:tcPr>
            <w:tcW w:w="1663" w:type="dxa"/>
            <w:shd w:val="clear" w:color="auto" w:fill="auto"/>
            <w:vAlign w:val="center"/>
          </w:tcPr>
          <w:p w14:paraId="538521EB" w14:textId="77777777" w:rsidR="006F561E" w:rsidRPr="00C04A08" w:rsidRDefault="006F561E" w:rsidP="00B44729">
            <w:pPr>
              <w:pStyle w:val="TAH"/>
            </w:pPr>
            <w:bookmarkStart w:id="2" w:name="_Hlk515395432"/>
            <w:r w:rsidRPr="00C04A08">
              <w:rPr>
                <w:rFonts w:eastAsia="Calibri"/>
              </w:rPr>
              <w:t>Operating band</w:t>
            </w:r>
          </w:p>
        </w:tc>
        <w:tc>
          <w:tcPr>
            <w:tcW w:w="1686" w:type="dxa"/>
            <w:shd w:val="clear" w:color="auto" w:fill="auto"/>
            <w:vAlign w:val="center"/>
          </w:tcPr>
          <w:p w14:paraId="35731C13" w14:textId="77777777" w:rsidR="006F561E" w:rsidRPr="00C04A08" w:rsidRDefault="006F561E" w:rsidP="00B44729">
            <w:pPr>
              <w:pStyle w:val="TAH"/>
            </w:pPr>
            <w:r w:rsidRPr="00C04A08">
              <w:rPr>
                <w:rFonts w:eastAsia="Calibri"/>
              </w:rPr>
              <w:t>Max TRP (dBm)</w:t>
            </w:r>
          </w:p>
        </w:tc>
        <w:tc>
          <w:tcPr>
            <w:tcW w:w="1691" w:type="dxa"/>
            <w:shd w:val="clear" w:color="auto" w:fill="auto"/>
          </w:tcPr>
          <w:p w14:paraId="1C08C75E" w14:textId="77777777" w:rsidR="006F561E" w:rsidRPr="00C04A08" w:rsidRDefault="006F561E" w:rsidP="00B44729">
            <w:pPr>
              <w:pStyle w:val="TAH"/>
            </w:pPr>
            <w:r w:rsidRPr="00C04A08">
              <w:rPr>
                <w:rFonts w:eastAsia="Calibri"/>
              </w:rPr>
              <w:t>Max EIRP (dBm)</w:t>
            </w:r>
          </w:p>
        </w:tc>
      </w:tr>
      <w:tr w:rsidR="006F561E" w:rsidRPr="00C04A08" w14:paraId="3BA82818" w14:textId="77777777" w:rsidTr="00B44729">
        <w:trPr>
          <w:trHeight w:val="187"/>
          <w:jc w:val="center"/>
        </w:trPr>
        <w:tc>
          <w:tcPr>
            <w:tcW w:w="1663" w:type="dxa"/>
            <w:shd w:val="clear" w:color="auto" w:fill="auto"/>
          </w:tcPr>
          <w:p w14:paraId="652EA82A" w14:textId="77777777" w:rsidR="006F561E" w:rsidRPr="00C04A08" w:rsidRDefault="006F561E" w:rsidP="00B44729">
            <w:pPr>
              <w:pStyle w:val="TAC"/>
            </w:pPr>
            <w:r w:rsidRPr="00C04A08">
              <w:rPr>
                <w:rFonts w:eastAsia="Calibri"/>
              </w:rPr>
              <w:t>n257</w:t>
            </w:r>
          </w:p>
        </w:tc>
        <w:tc>
          <w:tcPr>
            <w:tcW w:w="1686" w:type="dxa"/>
            <w:shd w:val="clear" w:color="auto" w:fill="auto"/>
            <w:vAlign w:val="center"/>
          </w:tcPr>
          <w:p w14:paraId="49F6460C" w14:textId="77777777" w:rsidR="006F561E" w:rsidRPr="00C04A08" w:rsidRDefault="006F561E" w:rsidP="00B44729">
            <w:pPr>
              <w:pStyle w:val="TAC"/>
            </w:pPr>
            <w:r w:rsidRPr="00C04A08">
              <w:rPr>
                <w:rFonts w:eastAsia="Calibri"/>
              </w:rPr>
              <w:t>23</w:t>
            </w:r>
          </w:p>
        </w:tc>
        <w:tc>
          <w:tcPr>
            <w:tcW w:w="1691" w:type="dxa"/>
            <w:shd w:val="clear" w:color="auto" w:fill="auto"/>
            <w:vAlign w:val="center"/>
          </w:tcPr>
          <w:p w14:paraId="07EA1EB1" w14:textId="77777777" w:rsidR="006F561E" w:rsidRPr="00C04A08" w:rsidRDefault="006F561E" w:rsidP="00B44729">
            <w:pPr>
              <w:pStyle w:val="TAC"/>
            </w:pPr>
            <w:r w:rsidRPr="00C04A08">
              <w:rPr>
                <w:rFonts w:eastAsia="Calibri"/>
              </w:rPr>
              <w:t>43</w:t>
            </w:r>
          </w:p>
        </w:tc>
      </w:tr>
      <w:tr w:rsidR="006F561E" w:rsidRPr="00C04A08" w14:paraId="5D7CB31F" w14:textId="77777777" w:rsidTr="00B44729">
        <w:trPr>
          <w:trHeight w:val="187"/>
          <w:jc w:val="center"/>
        </w:trPr>
        <w:tc>
          <w:tcPr>
            <w:tcW w:w="1663" w:type="dxa"/>
            <w:shd w:val="clear" w:color="auto" w:fill="auto"/>
          </w:tcPr>
          <w:p w14:paraId="3D16F89C" w14:textId="77777777" w:rsidR="006F561E" w:rsidRPr="00C04A08" w:rsidRDefault="006F561E" w:rsidP="00B44729">
            <w:pPr>
              <w:pStyle w:val="TAC"/>
            </w:pPr>
            <w:r w:rsidRPr="00C04A08">
              <w:rPr>
                <w:rFonts w:eastAsia="Calibri"/>
              </w:rPr>
              <w:t>n258</w:t>
            </w:r>
          </w:p>
        </w:tc>
        <w:tc>
          <w:tcPr>
            <w:tcW w:w="1686" w:type="dxa"/>
            <w:shd w:val="clear" w:color="auto" w:fill="auto"/>
            <w:vAlign w:val="center"/>
          </w:tcPr>
          <w:p w14:paraId="354C54FC" w14:textId="77777777" w:rsidR="006F561E" w:rsidRPr="00C04A08" w:rsidRDefault="006F561E" w:rsidP="00B44729">
            <w:pPr>
              <w:pStyle w:val="TAC"/>
            </w:pPr>
            <w:r w:rsidRPr="00C04A08">
              <w:rPr>
                <w:rFonts w:eastAsia="Calibri"/>
              </w:rPr>
              <w:t>23</w:t>
            </w:r>
          </w:p>
        </w:tc>
        <w:tc>
          <w:tcPr>
            <w:tcW w:w="1691" w:type="dxa"/>
            <w:shd w:val="clear" w:color="auto" w:fill="auto"/>
            <w:vAlign w:val="center"/>
          </w:tcPr>
          <w:p w14:paraId="4C6518FE" w14:textId="77777777" w:rsidR="006F561E" w:rsidRPr="00C04A08" w:rsidRDefault="006F561E" w:rsidP="00B44729">
            <w:pPr>
              <w:pStyle w:val="TAC"/>
            </w:pPr>
            <w:r w:rsidRPr="00C04A08">
              <w:rPr>
                <w:rFonts w:eastAsia="Calibri"/>
              </w:rPr>
              <w:t>43</w:t>
            </w:r>
          </w:p>
        </w:tc>
      </w:tr>
      <w:tr w:rsidR="006F561E" w:rsidRPr="00C04A08" w14:paraId="030D4C24" w14:textId="77777777" w:rsidTr="00B44729">
        <w:trPr>
          <w:trHeight w:val="187"/>
          <w:jc w:val="center"/>
        </w:trPr>
        <w:tc>
          <w:tcPr>
            <w:tcW w:w="1663" w:type="dxa"/>
            <w:shd w:val="clear" w:color="auto" w:fill="auto"/>
          </w:tcPr>
          <w:p w14:paraId="13F086DA" w14:textId="77777777" w:rsidR="006F561E" w:rsidRPr="00C04A08" w:rsidRDefault="006F561E" w:rsidP="00B44729">
            <w:pPr>
              <w:pStyle w:val="TAC"/>
              <w:rPr>
                <w:rFonts w:eastAsia="Calibri"/>
              </w:rPr>
            </w:pPr>
            <w:r>
              <w:rPr>
                <w:lang w:eastAsia="ko-KR"/>
              </w:rPr>
              <w:t>n</w:t>
            </w:r>
            <w:r>
              <w:rPr>
                <w:rFonts w:hint="eastAsia"/>
                <w:lang w:eastAsia="ko-KR"/>
              </w:rPr>
              <w:t>2</w:t>
            </w:r>
            <w:r>
              <w:rPr>
                <w:lang w:eastAsia="ko-KR"/>
              </w:rPr>
              <w:t>59</w:t>
            </w:r>
          </w:p>
        </w:tc>
        <w:tc>
          <w:tcPr>
            <w:tcW w:w="1686" w:type="dxa"/>
            <w:shd w:val="clear" w:color="auto" w:fill="auto"/>
            <w:vAlign w:val="center"/>
          </w:tcPr>
          <w:p w14:paraId="0D7223D4" w14:textId="77777777" w:rsidR="006F561E" w:rsidRPr="00C04A08" w:rsidRDefault="006F561E" w:rsidP="00B44729">
            <w:pPr>
              <w:pStyle w:val="TAC"/>
              <w:rPr>
                <w:rFonts w:eastAsia="Calibri"/>
              </w:rPr>
            </w:pPr>
            <w:r>
              <w:rPr>
                <w:rFonts w:hint="eastAsia"/>
                <w:lang w:eastAsia="ko-KR"/>
              </w:rPr>
              <w:t>23</w:t>
            </w:r>
          </w:p>
        </w:tc>
        <w:tc>
          <w:tcPr>
            <w:tcW w:w="1691" w:type="dxa"/>
            <w:shd w:val="clear" w:color="auto" w:fill="auto"/>
            <w:vAlign w:val="center"/>
          </w:tcPr>
          <w:p w14:paraId="6ED52C31" w14:textId="77777777" w:rsidR="006F561E" w:rsidRPr="00C04A08" w:rsidRDefault="006F561E" w:rsidP="00B44729">
            <w:pPr>
              <w:pStyle w:val="TAC"/>
              <w:rPr>
                <w:rFonts w:eastAsia="Calibri"/>
              </w:rPr>
            </w:pPr>
            <w:r>
              <w:rPr>
                <w:rFonts w:hint="eastAsia"/>
                <w:lang w:eastAsia="ko-KR"/>
              </w:rPr>
              <w:t>43</w:t>
            </w:r>
          </w:p>
        </w:tc>
      </w:tr>
      <w:tr w:rsidR="006F561E" w:rsidRPr="00C04A08" w14:paraId="65B50D78" w14:textId="77777777" w:rsidTr="00B44729">
        <w:trPr>
          <w:trHeight w:val="187"/>
          <w:jc w:val="center"/>
        </w:trPr>
        <w:tc>
          <w:tcPr>
            <w:tcW w:w="1663" w:type="dxa"/>
            <w:shd w:val="clear" w:color="auto" w:fill="auto"/>
          </w:tcPr>
          <w:p w14:paraId="302EA9C4" w14:textId="77777777" w:rsidR="006F561E" w:rsidRPr="00C04A08" w:rsidRDefault="006F561E" w:rsidP="00B44729">
            <w:pPr>
              <w:pStyle w:val="TAC"/>
            </w:pPr>
            <w:r w:rsidRPr="00C04A08">
              <w:rPr>
                <w:rFonts w:eastAsia="Calibri"/>
              </w:rPr>
              <w:t>n261</w:t>
            </w:r>
          </w:p>
        </w:tc>
        <w:tc>
          <w:tcPr>
            <w:tcW w:w="1686" w:type="dxa"/>
            <w:shd w:val="clear" w:color="auto" w:fill="auto"/>
            <w:vAlign w:val="center"/>
          </w:tcPr>
          <w:p w14:paraId="09338FE3" w14:textId="77777777" w:rsidR="006F561E" w:rsidRPr="00C04A08" w:rsidRDefault="006F561E" w:rsidP="00B44729">
            <w:pPr>
              <w:pStyle w:val="TAC"/>
            </w:pPr>
            <w:r w:rsidRPr="00C04A08">
              <w:rPr>
                <w:rFonts w:eastAsia="Calibri"/>
              </w:rPr>
              <w:t>23</w:t>
            </w:r>
          </w:p>
        </w:tc>
        <w:tc>
          <w:tcPr>
            <w:tcW w:w="1691" w:type="dxa"/>
            <w:shd w:val="clear" w:color="auto" w:fill="auto"/>
            <w:vAlign w:val="center"/>
          </w:tcPr>
          <w:p w14:paraId="1A23AD1E" w14:textId="77777777" w:rsidR="006F561E" w:rsidRPr="00C04A08" w:rsidRDefault="006F561E" w:rsidP="00B44729">
            <w:pPr>
              <w:pStyle w:val="TAC"/>
            </w:pPr>
            <w:r w:rsidRPr="00C04A08">
              <w:rPr>
                <w:rFonts w:eastAsia="Calibri"/>
              </w:rPr>
              <w:t>43</w:t>
            </w:r>
          </w:p>
        </w:tc>
      </w:tr>
      <w:tr w:rsidR="006F561E" w:rsidRPr="00C04A08" w14:paraId="5650A646" w14:textId="77777777" w:rsidTr="00B4472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DD2AFEC" w14:textId="77777777" w:rsidR="006F561E" w:rsidRPr="00C04A08" w:rsidRDefault="006F561E" w:rsidP="00B44729">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46B3F030" w14:textId="77777777" w:rsidR="006F561E" w:rsidRPr="00C04A08" w:rsidRDefault="006F561E" w:rsidP="00B44729">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00123A3B" w14:textId="77777777" w:rsidR="006F561E" w:rsidRPr="00C04A08" w:rsidRDefault="006F561E" w:rsidP="00B44729">
            <w:pPr>
              <w:pStyle w:val="TAC"/>
              <w:rPr>
                <w:rFonts w:eastAsia="Calibri"/>
              </w:rPr>
            </w:pPr>
            <w:r>
              <w:rPr>
                <w:rFonts w:eastAsia="Calibri"/>
              </w:rPr>
              <w:t>43</w:t>
            </w:r>
          </w:p>
        </w:tc>
      </w:tr>
      <w:tr w:rsidR="006F561E" w:rsidRPr="00C04A08" w14:paraId="137E9926" w14:textId="77777777" w:rsidTr="00B4472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F07B826" w14:textId="77777777" w:rsidR="006F561E" w:rsidRDefault="006F561E" w:rsidP="00B44729">
            <w:pPr>
              <w:pStyle w:val="TAC"/>
              <w:rPr>
                <w:rFonts w:eastAsia="Calibri"/>
              </w:rPr>
            </w:pPr>
            <w:r w:rsidRPr="00DB65C4">
              <w:t>n263</w:t>
            </w:r>
          </w:p>
        </w:tc>
        <w:tc>
          <w:tcPr>
            <w:tcW w:w="1686" w:type="dxa"/>
            <w:tcBorders>
              <w:top w:val="single" w:sz="4" w:space="0" w:color="auto"/>
              <w:left w:val="single" w:sz="4" w:space="0" w:color="auto"/>
              <w:bottom w:val="single" w:sz="4" w:space="0" w:color="auto"/>
              <w:right w:val="single" w:sz="4" w:space="0" w:color="auto"/>
            </w:tcBorders>
            <w:vAlign w:val="center"/>
          </w:tcPr>
          <w:p w14:paraId="163086CA" w14:textId="77777777" w:rsidR="006F561E" w:rsidRDefault="006F561E" w:rsidP="00B44729">
            <w:pPr>
              <w:pStyle w:val="TAC"/>
              <w:rPr>
                <w:rFonts w:eastAsia="Calibri"/>
              </w:rPr>
            </w:pPr>
            <w:r w:rsidRPr="00DB65C4">
              <w:t>23</w:t>
            </w:r>
          </w:p>
        </w:tc>
        <w:tc>
          <w:tcPr>
            <w:tcW w:w="1691" w:type="dxa"/>
            <w:tcBorders>
              <w:top w:val="single" w:sz="4" w:space="0" w:color="auto"/>
              <w:left w:val="single" w:sz="4" w:space="0" w:color="auto"/>
              <w:bottom w:val="single" w:sz="4" w:space="0" w:color="auto"/>
              <w:right w:val="single" w:sz="4" w:space="0" w:color="auto"/>
            </w:tcBorders>
            <w:vAlign w:val="center"/>
          </w:tcPr>
          <w:p w14:paraId="5EAFA5F5" w14:textId="77777777" w:rsidR="006F561E" w:rsidRDefault="006F561E" w:rsidP="00B44729">
            <w:pPr>
              <w:pStyle w:val="TAC"/>
              <w:rPr>
                <w:rFonts w:eastAsia="Calibri"/>
              </w:rPr>
            </w:pPr>
            <w:r w:rsidRPr="00DB65C4">
              <w:t>43</w:t>
            </w:r>
          </w:p>
        </w:tc>
      </w:tr>
    </w:tbl>
    <w:bookmarkEnd w:id="2"/>
    <w:p w14:paraId="6723842D" w14:textId="77777777" w:rsidR="00D32C51" w:rsidRPr="00C04A08" w:rsidRDefault="00D32C51" w:rsidP="00D32C51">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32C51" w:rsidRPr="00C04A08" w14:paraId="0D2261FB" w14:textId="77777777" w:rsidTr="00B44729">
        <w:trPr>
          <w:trHeight w:val="187"/>
        </w:trPr>
        <w:tc>
          <w:tcPr>
            <w:tcW w:w="1663" w:type="dxa"/>
            <w:shd w:val="clear" w:color="auto" w:fill="auto"/>
            <w:vAlign w:val="center"/>
          </w:tcPr>
          <w:p w14:paraId="5892B326" w14:textId="77777777" w:rsidR="00D32C51" w:rsidRPr="00C04A08" w:rsidRDefault="00D32C51" w:rsidP="00B44729">
            <w:pPr>
              <w:pStyle w:val="TAH"/>
            </w:pPr>
            <w:r w:rsidRPr="00C04A08">
              <w:t>Operating band</w:t>
            </w:r>
          </w:p>
        </w:tc>
        <w:tc>
          <w:tcPr>
            <w:tcW w:w="1686" w:type="dxa"/>
            <w:shd w:val="clear" w:color="auto" w:fill="auto"/>
            <w:vAlign w:val="center"/>
          </w:tcPr>
          <w:p w14:paraId="0EEF9BDD" w14:textId="77777777" w:rsidR="00D32C51" w:rsidRPr="00C04A08" w:rsidRDefault="00D32C51" w:rsidP="00B44729">
            <w:pPr>
              <w:pStyle w:val="TAH"/>
            </w:pPr>
            <w:r w:rsidRPr="00C04A08">
              <w:t>Max TRP (dBm)</w:t>
            </w:r>
          </w:p>
        </w:tc>
        <w:tc>
          <w:tcPr>
            <w:tcW w:w="1691" w:type="dxa"/>
            <w:shd w:val="clear" w:color="auto" w:fill="auto"/>
          </w:tcPr>
          <w:p w14:paraId="193B25B5" w14:textId="77777777" w:rsidR="00D32C51" w:rsidRPr="00C04A08" w:rsidRDefault="00D32C51" w:rsidP="00B44729">
            <w:pPr>
              <w:pStyle w:val="TAH"/>
            </w:pPr>
            <w:r w:rsidRPr="00C04A08">
              <w:t>Max EIRP (dBm)</w:t>
            </w:r>
          </w:p>
        </w:tc>
      </w:tr>
      <w:tr w:rsidR="00D32C51" w:rsidRPr="00C04A08" w14:paraId="17157D1A" w14:textId="77777777" w:rsidTr="00B44729">
        <w:trPr>
          <w:trHeight w:val="187"/>
        </w:trPr>
        <w:tc>
          <w:tcPr>
            <w:tcW w:w="1663" w:type="dxa"/>
            <w:shd w:val="clear" w:color="auto" w:fill="auto"/>
          </w:tcPr>
          <w:p w14:paraId="7B1589C3" w14:textId="77777777" w:rsidR="00D32C51" w:rsidRPr="00C04A08" w:rsidRDefault="00D32C51" w:rsidP="00B44729">
            <w:pPr>
              <w:pStyle w:val="TAC"/>
            </w:pPr>
            <w:r w:rsidRPr="00C04A08">
              <w:t>n257</w:t>
            </w:r>
          </w:p>
        </w:tc>
        <w:tc>
          <w:tcPr>
            <w:tcW w:w="1686" w:type="dxa"/>
            <w:shd w:val="clear" w:color="auto" w:fill="auto"/>
            <w:vAlign w:val="center"/>
          </w:tcPr>
          <w:p w14:paraId="0452E4CC" w14:textId="77777777" w:rsidR="00D32C51" w:rsidRPr="00C04A08" w:rsidRDefault="00D32C51" w:rsidP="00B44729">
            <w:pPr>
              <w:pStyle w:val="TAC"/>
            </w:pPr>
            <w:r w:rsidRPr="00C04A08">
              <w:t>23</w:t>
            </w:r>
          </w:p>
        </w:tc>
        <w:tc>
          <w:tcPr>
            <w:tcW w:w="1691" w:type="dxa"/>
            <w:shd w:val="clear" w:color="auto" w:fill="auto"/>
            <w:vAlign w:val="center"/>
          </w:tcPr>
          <w:p w14:paraId="7B200966" w14:textId="77777777" w:rsidR="00D32C51" w:rsidRPr="00C04A08" w:rsidRDefault="00D32C51" w:rsidP="00B44729">
            <w:pPr>
              <w:pStyle w:val="TAC"/>
            </w:pPr>
            <w:r w:rsidRPr="00C04A08">
              <w:t>43</w:t>
            </w:r>
          </w:p>
        </w:tc>
      </w:tr>
      <w:tr w:rsidR="00D32C51" w:rsidRPr="00C04A08" w14:paraId="5721F97C" w14:textId="77777777" w:rsidTr="00B44729">
        <w:trPr>
          <w:trHeight w:val="187"/>
        </w:trPr>
        <w:tc>
          <w:tcPr>
            <w:tcW w:w="1663" w:type="dxa"/>
            <w:shd w:val="clear" w:color="auto" w:fill="auto"/>
            <w:vAlign w:val="center"/>
          </w:tcPr>
          <w:p w14:paraId="2E6D096A" w14:textId="77777777" w:rsidR="00D32C51" w:rsidRPr="00C04A08" w:rsidRDefault="00D32C51" w:rsidP="00B44729">
            <w:pPr>
              <w:pStyle w:val="TAC"/>
            </w:pPr>
            <w:r w:rsidRPr="00C04A08">
              <w:t>n258</w:t>
            </w:r>
          </w:p>
        </w:tc>
        <w:tc>
          <w:tcPr>
            <w:tcW w:w="1686" w:type="dxa"/>
            <w:shd w:val="clear" w:color="auto" w:fill="auto"/>
            <w:vAlign w:val="center"/>
          </w:tcPr>
          <w:p w14:paraId="280EFF7A" w14:textId="77777777" w:rsidR="00D32C51" w:rsidRPr="00C04A08" w:rsidRDefault="00D32C51" w:rsidP="00B44729">
            <w:pPr>
              <w:pStyle w:val="TAC"/>
            </w:pPr>
            <w:r w:rsidRPr="00C04A08">
              <w:t>23</w:t>
            </w:r>
          </w:p>
        </w:tc>
        <w:tc>
          <w:tcPr>
            <w:tcW w:w="1691" w:type="dxa"/>
            <w:shd w:val="clear" w:color="auto" w:fill="auto"/>
            <w:vAlign w:val="center"/>
          </w:tcPr>
          <w:p w14:paraId="626BA83C" w14:textId="77777777" w:rsidR="00D32C51" w:rsidRPr="00C04A08" w:rsidRDefault="00D32C51" w:rsidP="00B44729">
            <w:pPr>
              <w:pStyle w:val="TAC"/>
            </w:pPr>
            <w:r w:rsidRPr="00C04A08">
              <w:t>43</w:t>
            </w:r>
          </w:p>
        </w:tc>
      </w:tr>
      <w:tr w:rsidR="00D32C51" w:rsidRPr="00C04A08" w14:paraId="6098B613" w14:textId="77777777" w:rsidTr="00B44729">
        <w:trPr>
          <w:trHeight w:val="187"/>
        </w:trPr>
        <w:tc>
          <w:tcPr>
            <w:tcW w:w="1663" w:type="dxa"/>
            <w:shd w:val="clear" w:color="auto" w:fill="auto"/>
            <w:vAlign w:val="center"/>
          </w:tcPr>
          <w:p w14:paraId="4D6CF545" w14:textId="77777777" w:rsidR="00D32C51" w:rsidRPr="00C04A08" w:rsidRDefault="00D32C51" w:rsidP="00B44729">
            <w:pPr>
              <w:pStyle w:val="TAC"/>
            </w:pPr>
            <w:r w:rsidRPr="00C04A08">
              <w:t>n261</w:t>
            </w:r>
          </w:p>
        </w:tc>
        <w:tc>
          <w:tcPr>
            <w:tcW w:w="1686" w:type="dxa"/>
            <w:shd w:val="clear" w:color="auto" w:fill="auto"/>
            <w:vAlign w:val="center"/>
          </w:tcPr>
          <w:p w14:paraId="680A2F22" w14:textId="77777777" w:rsidR="00D32C51" w:rsidRPr="00C04A08" w:rsidRDefault="00D32C51" w:rsidP="00B44729">
            <w:pPr>
              <w:pStyle w:val="TAC"/>
            </w:pPr>
            <w:r w:rsidRPr="00C04A08">
              <w:t>23</w:t>
            </w:r>
          </w:p>
        </w:tc>
        <w:tc>
          <w:tcPr>
            <w:tcW w:w="1691" w:type="dxa"/>
            <w:shd w:val="clear" w:color="auto" w:fill="auto"/>
            <w:vAlign w:val="center"/>
          </w:tcPr>
          <w:p w14:paraId="69BF07BC" w14:textId="77777777" w:rsidR="00D32C51" w:rsidRPr="00C04A08" w:rsidRDefault="00D32C51" w:rsidP="00B44729">
            <w:pPr>
              <w:pStyle w:val="TAC"/>
            </w:pPr>
            <w:r w:rsidRPr="00C04A08">
              <w:t>43</w:t>
            </w:r>
          </w:p>
        </w:tc>
      </w:tr>
      <w:tr w:rsidR="00D32C51" w:rsidRPr="00C04A08" w14:paraId="20E6A230" w14:textId="77777777" w:rsidTr="00B4472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5D8DDDA1" w14:textId="77777777" w:rsidR="00D32C51" w:rsidRPr="00C04A08" w:rsidRDefault="00D32C51" w:rsidP="00B44729">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267C4474" w14:textId="77777777" w:rsidR="00D32C51" w:rsidRPr="00C04A08" w:rsidRDefault="00D32C51" w:rsidP="00B44729">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085ADD40" w14:textId="77777777" w:rsidR="00D32C51" w:rsidRPr="00C04A08" w:rsidRDefault="00D32C51" w:rsidP="00B44729">
            <w:pPr>
              <w:pStyle w:val="TAC"/>
            </w:pPr>
            <w:r>
              <w:t>43</w:t>
            </w:r>
          </w:p>
        </w:tc>
      </w:tr>
    </w:tbl>
    <w:p w14:paraId="79ECEFB7" w14:textId="419DDE26" w:rsidR="00014DD5" w:rsidRDefault="00014DD5" w:rsidP="006533CB">
      <w:pPr>
        <w:tabs>
          <w:tab w:val="left" w:pos="3807"/>
          <w:tab w:val="center" w:pos="4932"/>
        </w:tabs>
        <w:spacing w:beforeLines="100" w:before="240" w:afterLines="50" w:after="120"/>
        <w:jc w:val="both"/>
        <w:rPr>
          <w:color w:val="000000" w:themeColor="text1"/>
          <w:sz w:val="22"/>
          <w:szCs w:val="22"/>
          <w:lang w:eastAsia="zh-CN"/>
        </w:rPr>
      </w:pPr>
      <w:r w:rsidRPr="00014DD5">
        <w:rPr>
          <w:color w:val="000000" w:themeColor="text1"/>
          <w:sz w:val="22"/>
          <w:szCs w:val="22"/>
          <w:lang w:eastAsia="zh-CN"/>
        </w:rPr>
        <w:t>From</w:t>
      </w:r>
      <w:r>
        <w:rPr>
          <w:color w:val="000000" w:themeColor="text1"/>
          <w:sz w:val="22"/>
          <w:szCs w:val="22"/>
          <w:lang w:eastAsia="zh-CN"/>
        </w:rPr>
        <w:t xml:space="preserve"> these tables, it can be seen that the maximum power limit per UE panel </w:t>
      </w:r>
      <w:r w:rsidR="00C7394E">
        <w:rPr>
          <w:color w:val="000000" w:themeColor="text1"/>
          <w:sz w:val="22"/>
          <w:szCs w:val="22"/>
          <w:lang w:eastAsia="zh-CN"/>
        </w:rPr>
        <w:t xml:space="preserve">for single active panel </w:t>
      </w:r>
      <w:r>
        <w:rPr>
          <w:color w:val="000000" w:themeColor="text1"/>
          <w:sz w:val="22"/>
          <w:szCs w:val="22"/>
          <w:lang w:eastAsia="zh-CN"/>
        </w:rPr>
        <w:t xml:space="preserve">and for UL MIMO </w:t>
      </w:r>
      <w:r w:rsidR="00C7394E">
        <w:rPr>
          <w:color w:val="000000" w:themeColor="text1"/>
          <w:sz w:val="22"/>
          <w:szCs w:val="22"/>
          <w:lang w:eastAsia="zh-CN"/>
        </w:rPr>
        <w:t xml:space="preserve">with multiple active panels </w:t>
      </w:r>
      <w:r>
        <w:rPr>
          <w:color w:val="000000" w:themeColor="text1"/>
          <w:sz w:val="22"/>
          <w:szCs w:val="22"/>
          <w:lang w:eastAsia="zh-CN"/>
        </w:rPr>
        <w:t xml:space="preserve">are the same. That is to say that each UE panel (operating individually) must be below TRP value of </w:t>
      </w:r>
      <w:r w:rsidR="00D50525" w:rsidRPr="00014DD5">
        <w:rPr>
          <w:color w:val="000000" w:themeColor="text1"/>
          <w:sz w:val="22"/>
          <w:szCs w:val="22"/>
          <w:lang w:eastAsia="zh-CN"/>
        </w:rPr>
        <w:t>35 dBm</w:t>
      </w:r>
      <w:r>
        <w:rPr>
          <w:color w:val="000000" w:themeColor="text1"/>
          <w:sz w:val="22"/>
          <w:szCs w:val="22"/>
          <w:lang w:eastAsia="zh-CN"/>
        </w:rPr>
        <w:t xml:space="preserve"> </w:t>
      </w:r>
      <w:r w:rsidR="00A92694">
        <w:rPr>
          <w:color w:val="000000" w:themeColor="text1"/>
          <w:sz w:val="22"/>
          <w:szCs w:val="22"/>
          <w:lang w:eastAsia="zh-CN"/>
        </w:rPr>
        <w:t>while</w:t>
      </w:r>
      <w:r>
        <w:rPr>
          <w:color w:val="000000" w:themeColor="text1"/>
          <w:sz w:val="22"/>
          <w:szCs w:val="22"/>
          <w:lang w:eastAsia="zh-CN"/>
        </w:rPr>
        <w:t xml:space="preserve"> the UE </w:t>
      </w:r>
      <w:r w:rsidR="00A92694">
        <w:rPr>
          <w:color w:val="000000" w:themeColor="text1"/>
          <w:sz w:val="22"/>
          <w:szCs w:val="22"/>
          <w:lang w:eastAsia="zh-CN"/>
        </w:rPr>
        <w:t>with simultaneously transmitting panels must also be below TRP value of 35 dBm, i.e. each panel transmitting with 29 dBm for 4-layer UL MIMO.</w:t>
      </w:r>
    </w:p>
    <w:p w14:paraId="10916BCC" w14:textId="332E0D1B" w:rsidR="00B30D79" w:rsidRDefault="00AD5446" w:rsidP="006533CB">
      <w:pPr>
        <w:tabs>
          <w:tab w:val="left" w:pos="3807"/>
          <w:tab w:val="center" w:pos="4932"/>
        </w:tabs>
        <w:spacing w:beforeLines="100" w:before="240" w:afterLines="50" w:after="120"/>
        <w:jc w:val="both"/>
        <w:rPr>
          <w:color w:val="000000" w:themeColor="text1"/>
          <w:sz w:val="22"/>
          <w:szCs w:val="22"/>
          <w:lang w:eastAsia="zh-CN"/>
        </w:rPr>
      </w:pPr>
      <w:r>
        <w:rPr>
          <w:b/>
          <w:bCs/>
          <w:color w:val="000000" w:themeColor="text1"/>
          <w:sz w:val="22"/>
          <w:szCs w:val="22"/>
          <w:lang w:eastAsia="zh-CN"/>
        </w:rPr>
        <w:t>Answer</w:t>
      </w:r>
      <w:r w:rsidR="006533CB" w:rsidRPr="006533CB">
        <w:rPr>
          <w:b/>
          <w:bCs/>
          <w:color w:val="000000" w:themeColor="text1"/>
          <w:sz w:val="22"/>
          <w:szCs w:val="22"/>
          <w:lang w:eastAsia="zh-CN"/>
        </w:rPr>
        <w:t xml:space="preserve"> 1</w:t>
      </w:r>
      <w:r w:rsidR="006533CB" w:rsidRPr="006533CB">
        <w:rPr>
          <w:color w:val="000000" w:themeColor="text1"/>
          <w:sz w:val="22"/>
          <w:szCs w:val="22"/>
          <w:lang w:eastAsia="zh-CN"/>
        </w:rPr>
        <w:t xml:space="preserve">: </w:t>
      </w:r>
      <w:r w:rsidR="00B30D79">
        <w:rPr>
          <w:color w:val="000000" w:themeColor="text1"/>
          <w:sz w:val="22"/>
          <w:szCs w:val="22"/>
          <w:lang w:eastAsia="zh-CN"/>
        </w:rPr>
        <w:t>Assumption 1 is feasible. There can be a TRP test for each panel individually and sequentially, where each panel must be below e.g. 35 dBm for power class 1.</w:t>
      </w:r>
      <w:r w:rsidR="007C743F">
        <w:rPr>
          <w:color w:val="000000" w:themeColor="text1"/>
          <w:sz w:val="22"/>
          <w:szCs w:val="22"/>
          <w:lang w:eastAsia="zh-CN"/>
        </w:rPr>
        <w:t xml:space="preserve"> Peak EIRP requirement is applicable to a single direction for the best UE panel only.</w:t>
      </w:r>
    </w:p>
    <w:p w14:paraId="4CDCBF83" w14:textId="149C5A1A" w:rsidR="006533CB" w:rsidRPr="006533CB" w:rsidRDefault="00AD5446" w:rsidP="006533CB">
      <w:pPr>
        <w:tabs>
          <w:tab w:val="left" w:pos="3807"/>
          <w:tab w:val="center" w:pos="4932"/>
        </w:tabs>
        <w:spacing w:beforeLines="100" w:before="240" w:afterLines="50" w:after="120"/>
        <w:jc w:val="both"/>
        <w:rPr>
          <w:color w:val="000000" w:themeColor="text1"/>
          <w:sz w:val="22"/>
          <w:szCs w:val="22"/>
          <w:lang w:eastAsia="zh-CN"/>
        </w:rPr>
      </w:pPr>
      <w:r>
        <w:rPr>
          <w:b/>
          <w:bCs/>
          <w:color w:val="000000" w:themeColor="text1"/>
          <w:sz w:val="22"/>
          <w:szCs w:val="22"/>
          <w:lang w:eastAsia="zh-CN"/>
        </w:rPr>
        <w:t>Answer</w:t>
      </w:r>
      <w:r w:rsidR="006533CB" w:rsidRPr="006533CB">
        <w:rPr>
          <w:b/>
          <w:bCs/>
          <w:color w:val="000000" w:themeColor="text1"/>
          <w:sz w:val="22"/>
          <w:szCs w:val="22"/>
          <w:lang w:eastAsia="zh-CN"/>
        </w:rPr>
        <w:t xml:space="preserve"> 2</w:t>
      </w:r>
      <w:r w:rsidR="006533CB" w:rsidRPr="006533CB">
        <w:rPr>
          <w:color w:val="000000" w:themeColor="text1"/>
          <w:sz w:val="22"/>
          <w:szCs w:val="22"/>
          <w:lang w:eastAsia="zh-CN"/>
        </w:rPr>
        <w:t xml:space="preserve">: </w:t>
      </w:r>
      <w:r w:rsidR="006A4132">
        <w:rPr>
          <w:color w:val="000000" w:themeColor="text1"/>
          <w:sz w:val="22"/>
          <w:szCs w:val="22"/>
          <w:lang w:eastAsia="zh-CN"/>
        </w:rPr>
        <w:t>Assumption 2 is feasible. T</w:t>
      </w:r>
      <w:r w:rsidR="00CF6413">
        <w:rPr>
          <w:color w:val="000000" w:themeColor="text1"/>
          <w:sz w:val="22"/>
          <w:szCs w:val="22"/>
          <w:lang w:eastAsia="zh-CN"/>
        </w:rPr>
        <w:t xml:space="preserve">here is TRP requirement </w:t>
      </w:r>
      <w:r w:rsidR="006A4132">
        <w:rPr>
          <w:color w:val="000000" w:themeColor="text1"/>
          <w:sz w:val="22"/>
          <w:szCs w:val="22"/>
          <w:lang w:eastAsia="zh-CN"/>
        </w:rPr>
        <w:t>for UL MIMO which</w:t>
      </w:r>
      <w:r w:rsidR="00CF6413">
        <w:rPr>
          <w:color w:val="000000" w:themeColor="text1"/>
          <w:sz w:val="22"/>
          <w:szCs w:val="22"/>
          <w:lang w:eastAsia="zh-CN"/>
        </w:rPr>
        <w:t xml:space="preserve"> is applicable to the</w:t>
      </w:r>
      <w:r w:rsidR="00987059">
        <w:rPr>
          <w:color w:val="000000" w:themeColor="text1"/>
          <w:sz w:val="22"/>
          <w:szCs w:val="22"/>
          <w:lang w:eastAsia="zh-CN"/>
        </w:rPr>
        <w:t xml:space="preserve"> whole UE across all </w:t>
      </w:r>
      <w:r w:rsidR="006A4132">
        <w:rPr>
          <w:color w:val="000000" w:themeColor="text1"/>
          <w:sz w:val="22"/>
          <w:szCs w:val="22"/>
          <w:lang w:eastAsia="zh-CN"/>
        </w:rPr>
        <w:t xml:space="preserve">simultaneously transmitting </w:t>
      </w:r>
      <w:r w:rsidR="00987059">
        <w:rPr>
          <w:color w:val="000000" w:themeColor="text1"/>
          <w:sz w:val="22"/>
          <w:szCs w:val="22"/>
          <w:lang w:eastAsia="zh-CN"/>
        </w:rPr>
        <w:t>panels</w:t>
      </w:r>
      <w:r w:rsidR="006A4132" w:rsidRPr="006A4132">
        <w:rPr>
          <w:color w:val="000000" w:themeColor="text1"/>
          <w:sz w:val="22"/>
          <w:szCs w:val="22"/>
          <w:lang w:eastAsia="zh-CN"/>
        </w:rPr>
        <w:t xml:space="preserve"> </w:t>
      </w:r>
      <w:r w:rsidR="006A4132">
        <w:rPr>
          <w:color w:val="000000" w:themeColor="text1"/>
          <w:sz w:val="22"/>
          <w:szCs w:val="22"/>
          <w:lang w:eastAsia="zh-CN"/>
        </w:rPr>
        <w:t xml:space="preserve">e.g. 35 dBm for </w:t>
      </w:r>
      <w:proofErr w:type="spellStart"/>
      <w:r w:rsidR="006A4132">
        <w:rPr>
          <w:color w:val="000000" w:themeColor="text1"/>
          <w:sz w:val="22"/>
          <w:szCs w:val="22"/>
          <w:lang w:eastAsia="zh-CN"/>
        </w:rPr>
        <w:t>for</w:t>
      </w:r>
      <w:proofErr w:type="spellEnd"/>
      <w:r w:rsidR="006A4132">
        <w:rPr>
          <w:color w:val="000000" w:themeColor="text1"/>
          <w:sz w:val="22"/>
          <w:szCs w:val="22"/>
          <w:lang w:eastAsia="zh-CN"/>
        </w:rPr>
        <w:t xml:space="preserve"> the UE with </w:t>
      </w:r>
      <w:proofErr w:type="spellStart"/>
      <w:r w:rsidR="006A4132">
        <w:rPr>
          <w:color w:val="000000" w:themeColor="text1"/>
          <w:sz w:val="22"/>
          <w:szCs w:val="22"/>
          <w:lang w:eastAsia="zh-CN"/>
        </w:rPr>
        <w:t>STxMP</w:t>
      </w:r>
      <w:proofErr w:type="spellEnd"/>
      <w:r w:rsidR="006A4132">
        <w:rPr>
          <w:color w:val="000000" w:themeColor="text1"/>
          <w:sz w:val="22"/>
          <w:szCs w:val="22"/>
          <w:lang w:eastAsia="zh-CN"/>
        </w:rPr>
        <w:t xml:space="preserve"> in power class 1, where each panel is transmitting a maximum of 29 dBm for 4-layer UL MIMO</w:t>
      </w:r>
      <w:r w:rsidR="00987059">
        <w:rPr>
          <w:color w:val="000000" w:themeColor="text1"/>
          <w:sz w:val="22"/>
          <w:szCs w:val="22"/>
          <w:lang w:eastAsia="zh-CN"/>
        </w:rPr>
        <w:t>.</w:t>
      </w:r>
      <w:r w:rsidR="00CF34E0">
        <w:rPr>
          <w:color w:val="000000" w:themeColor="text1"/>
          <w:sz w:val="22"/>
          <w:szCs w:val="22"/>
          <w:lang w:eastAsia="zh-CN"/>
        </w:rPr>
        <w:t xml:space="preserve"> </w:t>
      </w:r>
    </w:p>
    <w:p w14:paraId="41E73715" w14:textId="0AFA072B" w:rsidR="001A0627" w:rsidRPr="009B5133" w:rsidRDefault="00AD5446" w:rsidP="00AF2166">
      <w:pPr>
        <w:tabs>
          <w:tab w:val="left" w:pos="3807"/>
          <w:tab w:val="center" w:pos="4932"/>
        </w:tabs>
        <w:spacing w:beforeLines="100" w:before="240" w:afterLines="50" w:after="120"/>
        <w:jc w:val="both"/>
        <w:rPr>
          <w:i/>
          <w:iCs/>
          <w:color w:val="000000" w:themeColor="text1"/>
          <w:sz w:val="22"/>
          <w:szCs w:val="22"/>
          <w:lang w:eastAsia="zh-CN"/>
        </w:rPr>
      </w:pPr>
      <w:r>
        <w:rPr>
          <w:b/>
          <w:bCs/>
          <w:color w:val="000000" w:themeColor="text1"/>
          <w:sz w:val="22"/>
          <w:szCs w:val="22"/>
          <w:lang w:eastAsia="zh-CN"/>
        </w:rPr>
        <w:t>Answer</w:t>
      </w:r>
      <w:r w:rsidR="006533CB" w:rsidRPr="006533CB">
        <w:rPr>
          <w:b/>
          <w:bCs/>
          <w:color w:val="000000" w:themeColor="text1"/>
          <w:sz w:val="22"/>
          <w:szCs w:val="22"/>
          <w:lang w:eastAsia="zh-CN"/>
        </w:rPr>
        <w:t xml:space="preserve"> 3:</w:t>
      </w:r>
      <w:r w:rsidR="006533CB" w:rsidRPr="006533CB">
        <w:rPr>
          <w:color w:val="000000" w:themeColor="text1"/>
          <w:sz w:val="22"/>
          <w:szCs w:val="22"/>
          <w:lang w:eastAsia="zh-CN"/>
        </w:rPr>
        <w:t xml:space="preserve"> </w:t>
      </w:r>
      <w:r w:rsidR="00AF2166">
        <w:rPr>
          <w:color w:val="000000" w:themeColor="text1"/>
          <w:sz w:val="22"/>
          <w:szCs w:val="22"/>
          <w:lang w:eastAsia="zh-CN"/>
        </w:rPr>
        <w:t>Exceeding the power class power limit with simultaneously active panels is not possible as this is a regulatory requir</w:t>
      </w:r>
      <w:r w:rsidR="00AF2166" w:rsidRPr="00AF2166">
        <w:rPr>
          <w:color w:val="000000" w:themeColor="text1"/>
          <w:sz w:val="22"/>
          <w:szCs w:val="22"/>
          <w:lang w:eastAsia="zh-CN"/>
        </w:rPr>
        <w:t xml:space="preserve">ement. Furthermore, </w:t>
      </w:r>
      <w:r w:rsidR="001A0627" w:rsidRPr="00AF2166">
        <w:rPr>
          <w:color w:val="000000" w:themeColor="text1"/>
          <w:sz w:val="22"/>
          <w:szCs w:val="22"/>
          <w:lang w:eastAsia="zh-CN"/>
        </w:rPr>
        <w:t>note that UL CA requirements (on two different CC</w:t>
      </w:r>
      <w:r w:rsidR="00AF2166" w:rsidRPr="00AF2166">
        <w:rPr>
          <w:color w:val="000000" w:themeColor="text1"/>
          <w:sz w:val="22"/>
          <w:szCs w:val="22"/>
          <w:lang w:eastAsia="zh-CN"/>
        </w:rPr>
        <w:t xml:space="preserve"> for</w:t>
      </w:r>
      <w:r w:rsidR="001A0627" w:rsidRPr="00AF2166">
        <w:rPr>
          <w:color w:val="000000" w:themeColor="text1"/>
          <w:sz w:val="22"/>
          <w:szCs w:val="22"/>
          <w:lang w:eastAsia="zh-CN"/>
        </w:rPr>
        <w:t xml:space="preserve"> inter-band</w:t>
      </w:r>
      <w:r w:rsidR="00AF2166" w:rsidRPr="00AF2166">
        <w:rPr>
          <w:color w:val="000000" w:themeColor="text1"/>
          <w:sz w:val="22"/>
          <w:szCs w:val="22"/>
          <w:lang w:eastAsia="zh-CN"/>
        </w:rPr>
        <w:t xml:space="preserve"> UL CA</w:t>
      </w:r>
      <w:r w:rsidR="001A0627" w:rsidRPr="00AF2166">
        <w:rPr>
          <w:color w:val="000000" w:themeColor="text1"/>
          <w:sz w:val="22"/>
          <w:szCs w:val="22"/>
          <w:lang w:eastAsia="zh-CN"/>
        </w:rPr>
        <w:t xml:space="preserve">) lead to PA </w:t>
      </w:r>
      <w:r w:rsidR="001D0725" w:rsidRPr="00AF2166">
        <w:rPr>
          <w:color w:val="000000" w:themeColor="text1"/>
          <w:sz w:val="22"/>
          <w:szCs w:val="22"/>
          <w:lang w:eastAsia="zh-CN"/>
        </w:rPr>
        <w:t xml:space="preserve">power </w:t>
      </w:r>
      <w:r w:rsidR="001A0627" w:rsidRPr="00AF2166">
        <w:rPr>
          <w:color w:val="000000" w:themeColor="text1"/>
          <w:sz w:val="22"/>
          <w:szCs w:val="22"/>
          <w:lang w:eastAsia="zh-CN"/>
        </w:rPr>
        <w:t>relaxations, so it is unlikely t</w:t>
      </w:r>
      <w:r w:rsidR="00AF2166" w:rsidRPr="00AF2166">
        <w:rPr>
          <w:color w:val="000000" w:themeColor="text1"/>
          <w:sz w:val="22"/>
          <w:szCs w:val="22"/>
          <w:lang w:eastAsia="zh-CN"/>
        </w:rPr>
        <w:t xml:space="preserve">hat </w:t>
      </w:r>
      <w:r w:rsidR="001A0627" w:rsidRPr="00AF2166">
        <w:rPr>
          <w:color w:val="000000" w:themeColor="text1"/>
          <w:sz w:val="22"/>
          <w:szCs w:val="22"/>
          <w:lang w:eastAsia="zh-CN"/>
        </w:rPr>
        <w:t>the sum of per-panel power larger than current requirements</w:t>
      </w:r>
      <w:r w:rsidR="00AF2166" w:rsidRPr="00AF2166">
        <w:rPr>
          <w:color w:val="000000" w:themeColor="text1"/>
          <w:sz w:val="22"/>
          <w:szCs w:val="22"/>
          <w:lang w:eastAsia="zh-CN"/>
        </w:rPr>
        <w:t>, see tables below</w:t>
      </w:r>
      <w:r w:rsidR="001A0627" w:rsidRPr="00AF2166">
        <w:rPr>
          <w:color w:val="000000" w:themeColor="text1"/>
          <w:sz w:val="22"/>
          <w:szCs w:val="22"/>
          <w:lang w:eastAsia="zh-CN"/>
        </w:rPr>
        <w:t>.</w:t>
      </w:r>
    </w:p>
    <w:p w14:paraId="5C7FF608" w14:textId="77777777" w:rsidR="00AF2166" w:rsidRPr="000E30E1" w:rsidRDefault="00AF2166" w:rsidP="00AF2166">
      <w:r w:rsidRPr="006B3080">
        <w:rPr>
          <w:color w:val="000000" w:themeColor="text1"/>
          <w:sz w:val="22"/>
          <w:szCs w:val="22"/>
          <w:lang w:eastAsia="zh-CN"/>
        </w:rPr>
        <w:t>The</w:t>
      </w:r>
      <w:r w:rsidRPr="000E30E1">
        <w:t xml:space="preserv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6B3080">
        <w:rPr>
          <w:color w:val="000000" w:themeColor="text1"/>
          <w:sz w:val="22"/>
          <w:szCs w:val="22"/>
          <w:lang w:eastAsia="zh-CN"/>
        </w:rPr>
        <w:t>parameters are specified in tables 6.2A.1-x.</w:t>
      </w:r>
      <w:r w:rsidRPr="000E30E1">
        <w:t xml:space="preserve"> </w:t>
      </w:r>
    </w:p>
    <w:p w14:paraId="340E6BA5" w14:textId="77777777" w:rsidR="00AF2166" w:rsidRPr="000E30E1" w:rsidRDefault="00AF2166" w:rsidP="00AF2166">
      <w:pPr>
        <w:pStyle w:val="TH"/>
      </w:pPr>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F2166" w:rsidRPr="000E30E1" w14:paraId="16B62EB6" w14:textId="77777777" w:rsidTr="00287380">
        <w:trPr>
          <w:jc w:val="center"/>
        </w:trPr>
        <w:tc>
          <w:tcPr>
            <w:tcW w:w="2605" w:type="dxa"/>
            <w:tcBorders>
              <w:top w:val="single" w:sz="4" w:space="0" w:color="auto"/>
              <w:bottom w:val="single" w:sz="4" w:space="0" w:color="auto"/>
            </w:tcBorders>
            <w:vAlign w:val="center"/>
          </w:tcPr>
          <w:p w14:paraId="28447182" w14:textId="77777777" w:rsidR="00AF2166" w:rsidRPr="000E30E1" w:rsidRDefault="00AF2166" w:rsidP="00287380">
            <w:pPr>
              <w:pStyle w:val="TAH"/>
            </w:pPr>
            <w:r w:rsidRPr="000E30E1">
              <w:t xml:space="preserve"> NR CA </w:t>
            </w:r>
            <w:r>
              <w:t>configuration</w:t>
            </w:r>
          </w:p>
        </w:tc>
        <w:tc>
          <w:tcPr>
            <w:tcW w:w="2250" w:type="dxa"/>
            <w:tcBorders>
              <w:top w:val="single" w:sz="4" w:space="0" w:color="auto"/>
            </w:tcBorders>
          </w:tcPr>
          <w:p w14:paraId="64C35686" w14:textId="77777777" w:rsidR="00AF2166" w:rsidRPr="000E30E1" w:rsidRDefault="00AF2166" w:rsidP="00287380">
            <w:pPr>
              <w:pStyle w:val="TAH"/>
            </w:pPr>
            <w:r w:rsidRPr="000E30E1">
              <w:t>NR band</w:t>
            </w:r>
          </w:p>
        </w:tc>
        <w:tc>
          <w:tcPr>
            <w:tcW w:w="1440" w:type="dxa"/>
            <w:tcBorders>
              <w:top w:val="single" w:sz="4" w:space="0" w:color="auto"/>
            </w:tcBorders>
            <w:shd w:val="clear" w:color="auto" w:fill="auto"/>
            <w:vAlign w:val="center"/>
          </w:tcPr>
          <w:p w14:paraId="34DB4BC4" w14:textId="77777777" w:rsidR="00AF2166" w:rsidRPr="000E30E1" w:rsidRDefault="00AF2166" w:rsidP="00287380">
            <w:pPr>
              <w:pStyle w:val="TAH"/>
            </w:pPr>
            <w:proofErr w:type="spellStart"/>
            <w:r w:rsidRPr="000E30E1">
              <w:t>ΔT</w:t>
            </w:r>
            <w:r w:rsidRPr="000E30E1">
              <w:rPr>
                <w:vertAlign w:val="subscript"/>
              </w:rPr>
              <w:t>IB,P,n</w:t>
            </w:r>
            <w:proofErr w:type="spellEnd"/>
            <w:r w:rsidRPr="000E30E1">
              <w:t xml:space="preserve"> (dB)</w:t>
            </w:r>
          </w:p>
        </w:tc>
        <w:tc>
          <w:tcPr>
            <w:tcW w:w="2340" w:type="dxa"/>
            <w:tcBorders>
              <w:top w:val="single" w:sz="4" w:space="0" w:color="auto"/>
            </w:tcBorders>
          </w:tcPr>
          <w:p w14:paraId="5BF6660F" w14:textId="77777777" w:rsidR="00AF2166" w:rsidRPr="000E30E1" w:rsidRDefault="00AF2166" w:rsidP="00287380">
            <w:pPr>
              <w:pStyle w:val="TAH"/>
            </w:pPr>
            <w:proofErr w:type="spellStart"/>
            <w:r w:rsidRPr="000E30E1">
              <w:t>ΔT</w:t>
            </w:r>
            <w:r w:rsidRPr="000E30E1">
              <w:rPr>
                <w:vertAlign w:val="subscript"/>
              </w:rPr>
              <w:t>IB,S,n</w:t>
            </w:r>
            <w:proofErr w:type="spellEnd"/>
            <w:r w:rsidRPr="000E30E1">
              <w:t xml:space="preserve"> (dB)</w:t>
            </w:r>
          </w:p>
        </w:tc>
      </w:tr>
      <w:tr w:rsidR="00AF2166" w:rsidRPr="000E30E1" w14:paraId="26B08C40" w14:textId="77777777" w:rsidTr="00287380">
        <w:trPr>
          <w:jc w:val="center"/>
        </w:trPr>
        <w:tc>
          <w:tcPr>
            <w:tcW w:w="2605" w:type="dxa"/>
            <w:tcBorders>
              <w:top w:val="nil"/>
              <w:left w:val="single" w:sz="4" w:space="0" w:color="auto"/>
              <w:bottom w:val="nil"/>
              <w:right w:val="single" w:sz="4" w:space="0" w:color="auto"/>
            </w:tcBorders>
            <w:shd w:val="clear" w:color="auto" w:fill="auto"/>
            <w:vAlign w:val="center"/>
          </w:tcPr>
          <w:p w14:paraId="662AA6C0" w14:textId="77777777" w:rsidR="00AF2166" w:rsidRPr="000E30E1" w:rsidRDefault="00AF2166" w:rsidP="00287380">
            <w:pPr>
              <w:pStyle w:val="TAC"/>
            </w:pPr>
            <w:r w:rsidRPr="000E30E1">
              <w:t>CA_n2</w:t>
            </w:r>
            <w:r>
              <w:t>60A</w:t>
            </w:r>
            <w:r w:rsidRPr="000E30E1">
              <w:t>-n2</w:t>
            </w:r>
            <w:r>
              <w:t>61A</w:t>
            </w:r>
          </w:p>
        </w:tc>
        <w:tc>
          <w:tcPr>
            <w:tcW w:w="2250" w:type="dxa"/>
            <w:tcBorders>
              <w:top w:val="single" w:sz="4" w:space="0" w:color="auto"/>
              <w:left w:val="single" w:sz="4" w:space="0" w:color="auto"/>
              <w:bottom w:val="single" w:sz="4" w:space="0" w:color="auto"/>
              <w:right w:val="single" w:sz="4" w:space="0" w:color="auto"/>
            </w:tcBorders>
          </w:tcPr>
          <w:p w14:paraId="0D4BFB28" w14:textId="77777777" w:rsidR="00AF2166" w:rsidRPr="000E30E1" w:rsidRDefault="00AF2166" w:rsidP="00287380">
            <w:pPr>
              <w:pStyle w:val="TAC"/>
            </w:pPr>
            <w:r w:rsidRPr="000E30E1">
              <w:t>n2</w:t>
            </w:r>
            <w:r>
              <w:t>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EED41F" w14:textId="77777777" w:rsidR="00AF2166" w:rsidRPr="000E30E1" w:rsidRDefault="00AF2166" w:rsidP="00287380">
            <w:pPr>
              <w:pStyle w:val="TAC"/>
            </w:pPr>
            <w:r>
              <w:t>0</w:t>
            </w:r>
          </w:p>
        </w:tc>
        <w:tc>
          <w:tcPr>
            <w:tcW w:w="2340" w:type="dxa"/>
            <w:tcBorders>
              <w:top w:val="single" w:sz="4" w:space="0" w:color="auto"/>
              <w:left w:val="single" w:sz="4" w:space="0" w:color="auto"/>
              <w:bottom w:val="single" w:sz="4" w:space="0" w:color="auto"/>
              <w:right w:val="single" w:sz="4" w:space="0" w:color="auto"/>
            </w:tcBorders>
          </w:tcPr>
          <w:p w14:paraId="034C71A5" w14:textId="77777777" w:rsidR="00AF2166" w:rsidRPr="000E30E1" w:rsidRDefault="00AF2166" w:rsidP="00287380">
            <w:pPr>
              <w:pStyle w:val="TAC"/>
            </w:pPr>
            <w:r>
              <w:t>0.5</w:t>
            </w:r>
          </w:p>
        </w:tc>
      </w:tr>
      <w:tr w:rsidR="00AF2166" w14:paraId="6BF71FFD" w14:textId="77777777" w:rsidTr="00287380">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E014DC4" w14:textId="77777777" w:rsidR="00AF2166" w:rsidRPr="000E30E1" w:rsidRDefault="00AF2166" w:rsidP="00287380">
            <w:pPr>
              <w:pStyle w:val="TAC"/>
            </w:pPr>
          </w:p>
        </w:tc>
        <w:tc>
          <w:tcPr>
            <w:tcW w:w="2250" w:type="dxa"/>
            <w:tcBorders>
              <w:top w:val="single" w:sz="4" w:space="0" w:color="auto"/>
              <w:left w:val="single" w:sz="4" w:space="0" w:color="auto"/>
              <w:bottom w:val="single" w:sz="4" w:space="0" w:color="auto"/>
              <w:right w:val="single" w:sz="4" w:space="0" w:color="auto"/>
            </w:tcBorders>
          </w:tcPr>
          <w:p w14:paraId="731132DD" w14:textId="77777777" w:rsidR="00AF2166" w:rsidRPr="000E30E1" w:rsidRDefault="00AF2166" w:rsidP="00287380">
            <w:pPr>
              <w:pStyle w:val="TAC"/>
            </w:pPr>
            <w:r w:rsidRPr="000E30E1">
              <w:t>n2</w:t>
            </w:r>
            <w:r>
              <w:t>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D9403E" w14:textId="77777777" w:rsidR="00AF2166" w:rsidRPr="000E30E1" w:rsidRDefault="00AF2166" w:rsidP="00287380">
            <w:pPr>
              <w:pStyle w:val="TAC"/>
            </w:pPr>
            <w:r>
              <w:t>0</w:t>
            </w:r>
          </w:p>
        </w:tc>
        <w:tc>
          <w:tcPr>
            <w:tcW w:w="2340" w:type="dxa"/>
            <w:tcBorders>
              <w:top w:val="single" w:sz="4" w:space="0" w:color="auto"/>
              <w:left w:val="single" w:sz="4" w:space="0" w:color="auto"/>
              <w:bottom w:val="single" w:sz="4" w:space="0" w:color="auto"/>
              <w:right w:val="single" w:sz="4" w:space="0" w:color="auto"/>
            </w:tcBorders>
          </w:tcPr>
          <w:p w14:paraId="2A828362" w14:textId="77777777" w:rsidR="00AF2166" w:rsidRDefault="00AF2166" w:rsidP="00287380">
            <w:pPr>
              <w:pStyle w:val="TAC"/>
            </w:pPr>
            <w:r>
              <w:t>0.5</w:t>
            </w:r>
          </w:p>
        </w:tc>
      </w:tr>
    </w:tbl>
    <w:p w14:paraId="02932181" w14:textId="77777777" w:rsidR="00AF2166" w:rsidRDefault="00AF2166" w:rsidP="00AF2166">
      <w:pPr>
        <w:pStyle w:val="TH"/>
        <w:rPr>
          <w:rFonts w:eastAsia="Malgun Gothic"/>
        </w:rPr>
      </w:pPr>
    </w:p>
    <w:p w14:paraId="6178F740" w14:textId="77777777" w:rsidR="00AF2166" w:rsidRPr="000E30E1" w:rsidRDefault="00AF2166" w:rsidP="00AF2166">
      <w:pPr>
        <w:pStyle w:val="TH"/>
      </w:pPr>
      <w:r w:rsidRPr="000E30E1">
        <w:t>Table 6.2A.1-</w:t>
      </w:r>
      <w:r>
        <w:t>2</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F2166" w:rsidRPr="000E30E1" w14:paraId="7BDED662" w14:textId="77777777" w:rsidTr="00287380">
        <w:trPr>
          <w:jc w:val="center"/>
        </w:trPr>
        <w:tc>
          <w:tcPr>
            <w:tcW w:w="2605" w:type="dxa"/>
            <w:tcBorders>
              <w:top w:val="single" w:sz="4" w:space="0" w:color="auto"/>
              <w:bottom w:val="single" w:sz="4" w:space="0" w:color="auto"/>
            </w:tcBorders>
            <w:vAlign w:val="center"/>
          </w:tcPr>
          <w:p w14:paraId="78B24497" w14:textId="77777777" w:rsidR="00AF2166" w:rsidRPr="000E30E1" w:rsidRDefault="00AF2166" w:rsidP="00287380">
            <w:pPr>
              <w:pStyle w:val="TAH"/>
            </w:pPr>
            <w:r w:rsidRPr="000E30E1">
              <w:t xml:space="preserve"> NR CA </w:t>
            </w:r>
            <w:r>
              <w:t>configuration</w:t>
            </w:r>
          </w:p>
        </w:tc>
        <w:tc>
          <w:tcPr>
            <w:tcW w:w="2250" w:type="dxa"/>
            <w:tcBorders>
              <w:top w:val="single" w:sz="4" w:space="0" w:color="auto"/>
            </w:tcBorders>
          </w:tcPr>
          <w:p w14:paraId="69FE4CBD" w14:textId="77777777" w:rsidR="00AF2166" w:rsidRPr="000E30E1" w:rsidRDefault="00AF2166" w:rsidP="00287380">
            <w:pPr>
              <w:pStyle w:val="TAH"/>
            </w:pPr>
            <w:r w:rsidRPr="000E30E1">
              <w:t>NR band</w:t>
            </w:r>
          </w:p>
        </w:tc>
        <w:tc>
          <w:tcPr>
            <w:tcW w:w="1440" w:type="dxa"/>
            <w:tcBorders>
              <w:top w:val="single" w:sz="4" w:space="0" w:color="auto"/>
            </w:tcBorders>
            <w:shd w:val="clear" w:color="auto" w:fill="auto"/>
            <w:vAlign w:val="center"/>
          </w:tcPr>
          <w:p w14:paraId="5BD2E07A" w14:textId="77777777" w:rsidR="00AF2166" w:rsidRPr="000E30E1" w:rsidRDefault="00AF2166" w:rsidP="00287380">
            <w:pPr>
              <w:pStyle w:val="TAH"/>
            </w:pPr>
            <w:proofErr w:type="spellStart"/>
            <w:r w:rsidRPr="000E30E1">
              <w:t>ΔT</w:t>
            </w:r>
            <w:r w:rsidRPr="000E30E1">
              <w:rPr>
                <w:vertAlign w:val="subscript"/>
              </w:rPr>
              <w:t>IB,P,n</w:t>
            </w:r>
            <w:proofErr w:type="spellEnd"/>
            <w:r w:rsidRPr="000E30E1">
              <w:t xml:space="preserve"> (dB)</w:t>
            </w:r>
          </w:p>
        </w:tc>
        <w:tc>
          <w:tcPr>
            <w:tcW w:w="2340" w:type="dxa"/>
            <w:tcBorders>
              <w:top w:val="single" w:sz="4" w:space="0" w:color="auto"/>
            </w:tcBorders>
          </w:tcPr>
          <w:p w14:paraId="43FA7ECA" w14:textId="77777777" w:rsidR="00AF2166" w:rsidRPr="000E30E1" w:rsidRDefault="00AF2166" w:rsidP="00287380">
            <w:pPr>
              <w:pStyle w:val="TAH"/>
            </w:pPr>
            <w:proofErr w:type="spellStart"/>
            <w:r w:rsidRPr="000E30E1">
              <w:t>ΔT</w:t>
            </w:r>
            <w:r w:rsidRPr="000E30E1">
              <w:rPr>
                <w:vertAlign w:val="subscript"/>
              </w:rPr>
              <w:t>IB,S,n</w:t>
            </w:r>
            <w:proofErr w:type="spellEnd"/>
            <w:r w:rsidRPr="000E30E1">
              <w:t xml:space="preserve"> (dB)</w:t>
            </w:r>
          </w:p>
        </w:tc>
      </w:tr>
      <w:tr w:rsidR="00AF2166" w:rsidRPr="000E30E1" w14:paraId="01B8071F" w14:textId="77777777" w:rsidTr="00287380">
        <w:trPr>
          <w:jc w:val="center"/>
        </w:trPr>
        <w:tc>
          <w:tcPr>
            <w:tcW w:w="2605" w:type="dxa"/>
            <w:tcBorders>
              <w:top w:val="nil"/>
              <w:left w:val="single" w:sz="4" w:space="0" w:color="auto"/>
              <w:bottom w:val="nil"/>
              <w:right w:val="single" w:sz="4" w:space="0" w:color="auto"/>
            </w:tcBorders>
            <w:shd w:val="clear" w:color="auto" w:fill="auto"/>
            <w:vAlign w:val="center"/>
          </w:tcPr>
          <w:p w14:paraId="2ED366FD" w14:textId="77777777" w:rsidR="00AF2166" w:rsidRPr="000E30E1" w:rsidRDefault="00AF2166" w:rsidP="00287380">
            <w:pPr>
              <w:pStyle w:val="TAC"/>
            </w:pPr>
            <w:r w:rsidRPr="000E30E1">
              <w:t>CA_n2</w:t>
            </w:r>
            <w:r>
              <w:t>57A</w:t>
            </w:r>
            <w:r w:rsidRPr="000E30E1">
              <w:t>-n2</w:t>
            </w:r>
            <w:r>
              <w:t>59A</w:t>
            </w:r>
          </w:p>
        </w:tc>
        <w:tc>
          <w:tcPr>
            <w:tcW w:w="2250" w:type="dxa"/>
            <w:tcBorders>
              <w:top w:val="single" w:sz="4" w:space="0" w:color="auto"/>
              <w:left w:val="single" w:sz="4" w:space="0" w:color="auto"/>
              <w:bottom w:val="single" w:sz="4" w:space="0" w:color="auto"/>
              <w:right w:val="single" w:sz="4" w:space="0" w:color="auto"/>
            </w:tcBorders>
          </w:tcPr>
          <w:p w14:paraId="7F22B546" w14:textId="77777777" w:rsidR="00AF2166" w:rsidRPr="000E30E1" w:rsidRDefault="00AF2166" w:rsidP="00287380">
            <w:pPr>
              <w:pStyle w:val="TAC"/>
            </w:pPr>
            <w:r w:rsidRPr="000E30E1">
              <w:t>n2</w:t>
            </w:r>
            <w: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913590" w14:textId="77777777" w:rsidR="00AF2166" w:rsidRPr="000E30E1" w:rsidRDefault="00AF2166" w:rsidP="00287380">
            <w:pPr>
              <w:pStyle w:val="TAC"/>
            </w:pPr>
            <w:r>
              <w:t>0.7</w:t>
            </w:r>
          </w:p>
        </w:tc>
        <w:tc>
          <w:tcPr>
            <w:tcW w:w="2340" w:type="dxa"/>
            <w:tcBorders>
              <w:top w:val="single" w:sz="4" w:space="0" w:color="auto"/>
              <w:left w:val="single" w:sz="4" w:space="0" w:color="auto"/>
              <w:bottom w:val="single" w:sz="4" w:space="0" w:color="auto"/>
              <w:right w:val="single" w:sz="4" w:space="0" w:color="auto"/>
            </w:tcBorders>
          </w:tcPr>
          <w:p w14:paraId="6AC0CE52" w14:textId="77777777" w:rsidR="00AF2166" w:rsidRPr="000E30E1" w:rsidRDefault="00AF2166" w:rsidP="00287380">
            <w:pPr>
              <w:pStyle w:val="TAC"/>
            </w:pPr>
            <w:r>
              <w:t>2.7</w:t>
            </w:r>
          </w:p>
        </w:tc>
      </w:tr>
      <w:tr w:rsidR="00AF2166" w14:paraId="34FF5155" w14:textId="77777777" w:rsidTr="00287380">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BF5CFE3" w14:textId="77777777" w:rsidR="00AF2166" w:rsidRPr="000E30E1" w:rsidRDefault="00AF2166" w:rsidP="00287380">
            <w:pPr>
              <w:pStyle w:val="TAC"/>
            </w:pPr>
          </w:p>
        </w:tc>
        <w:tc>
          <w:tcPr>
            <w:tcW w:w="2250" w:type="dxa"/>
            <w:tcBorders>
              <w:top w:val="single" w:sz="4" w:space="0" w:color="auto"/>
              <w:left w:val="single" w:sz="4" w:space="0" w:color="auto"/>
              <w:bottom w:val="single" w:sz="4" w:space="0" w:color="auto"/>
              <w:right w:val="single" w:sz="4" w:space="0" w:color="auto"/>
            </w:tcBorders>
          </w:tcPr>
          <w:p w14:paraId="7034DD9A" w14:textId="77777777" w:rsidR="00AF2166" w:rsidRPr="000E30E1" w:rsidRDefault="00AF2166" w:rsidP="00287380">
            <w:pPr>
              <w:pStyle w:val="TAC"/>
            </w:pPr>
            <w:r w:rsidRPr="000E30E1">
              <w:t>n2</w:t>
            </w:r>
            <w:r>
              <w:t>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265F3D" w14:textId="77777777" w:rsidR="00AF2166" w:rsidRPr="000E30E1" w:rsidRDefault="00AF2166" w:rsidP="00287380">
            <w:pPr>
              <w:pStyle w:val="TAC"/>
            </w:pPr>
            <w:r>
              <w:t>0.5</w:t>
            </w:r>
          </w:p>
        </w:tc>
        <w:tc>
          <w:tcPr>
            <w:tcW w:w="2340" w:type="dxa"/>
            <w:tcBorders>
              <w:top w:val="single" w:sz="4" w:space="0" w:color="auto"/>
              <w:left w:val="single" w:sz="4" w:space="0" w:color="auto"/>
              <w:bottom w:val="single" w:sz="4" w:space="0" w:color="auto"/>
              <w:right w:val="single" w:sz="4" w:space="0" w:color="auto"/>
            </w:tcBorders>
          </w:tcPr>
          <w:p w14:paraId="56206CEB" w14:textId="77777777" w:rsidR="00AF2166" w:rsidRDefault="00AF2166" w:rsidP="00287380">
            <w:pPr>
              <w:pStyle w:val="TAC"/>
            </w:pPr>
            <w:r>
              <w:t>2.5</w:t>
            </w:r>
          </w:p>
        </w:tc>
      </w:tr>
    </w:tbl>
    <w:p w14:paraId="41DFFB2D" w14:textId="77777777" w:rsidR="00AF2166" w:rsidRPr="000E30E1" w:rsidRDefault="00AF2166" w:rsidP="00AF2166">
      <w:pPr>
        <w:pStyle w:val="TH"/>
      </w:pPr>
    </w:p>
    <w:p w14:paraId="453283EE" w14:textId="3260AE68" w:rsidR="006533CB" w:rsidRPr="006533CB" w:rsidRDefault="00400F33" w:rsidP="0042307D">
      <w:pPr>
        <w:tabs>
          <w:tab w:val="left" w:pos="3807"/>
          <w:tab w:val="center" w:pos="4932"/>
        </w:tabs>
        <w:spacing w:beforeLines="100" w:before="240" w:afterLines="50" w:after="120"/>
        <w:jc w:val="both"/>
        <w:rPr>
          <w:rFonts w:ascii="Arial" w:hAnsi="Arial" w:cs="Arial"/>
          <w:b/>
          <w:color w:val="000000" w:themeColor="text1"/>
          <w:lang w:val="x-none"/>
        </w:rPr>
      </w:pPr>
      <w:r>
        <w:rPr>
          <w:b/>
          <w:bCs/>
          <w:color w:val="000000" w:themeColor="text1"/>
          <w:sz w:val="22"/>
          <w:szCs w:val="22"/>
          <w:lang w:eastAsia="zh-CN"/>
        </w:rPr>
        <w:t>Answer</w:t>
      </w:r>
      <w:r w:rsidR="006533CB" w:rsidRPr="00A062E2">
        <w:rPr>
          <w:b/>
          <w:bCs/>
          <w:color w:val="000000" w:themeColor="text1"/>
          <w:sz w:val="22"/>
          <w:szCs w:val="22"/>
          <w:lang w:eastAsia="zh-CN"/>
        </w:rPr>
        <w:t xml:space="preserve"> 4:</w:t>
      </w:r>
      <w:r w:rsidR="006533CB" w:rsidRPr="00A062E2">
        <w:rPr>
          <w:color w:val="000000" w:themeColor="text1"/>
          <w:sz w:val="22"/>
          <w:szCs w:val="22"/>
          <w:lang w:eastAsia="zh-CN"/>
        </w:rPr>
        <w:t xml:space="preserve"> </w:t>
      </w:r>
      <w:r w:rsidR="00C7394E">
        <w:rPr>
          <w:color w:val="000000" w:themeColor="text1"/>
          <w:sz w:val="22"/>
          <w:szCs w:val="22"/>
          <w:lang w:eastAsia="zh-CN"/>
        </w:rPr>
        <w:t xml:space="preserve">For </w:t>
      </w:r>
      <w:proofErr w:type="spellStart"/>
      <w:r w:rsidR="00C7394E">
        <w:rPr>
          <w:color w:val="000000" w:themeColor="text1"/>
          <w:sz w:val="22"/>
          <w:szCs w:val="22"/>
          <w:lang w:eastAsia="zh-CN"/>
        </w:rPr>
        <w:t>STxMP</w:t>
      </w:r>
      <w:proofErr w:type="spellEnd"/>
      <w:r w:rsidR="00C7394E">
        <w:rPr>
          <w:color w:val="000000" w:themeColor="text1"/>
          <w:sz w:val="22"/>
          <w:szCs w:val="22"/>
          <w:lang w:eastAsia="zh-CN"/>
        </w:rPr>
        <w:t xml:space="preserve">, per panel limitation scales with the number of panels as the UE power limit is fixed. If a single panel is active, it is limited to 35 dBm for power class 1. If two panels are active, they are each limited to 32 dBm such that the UE is limited to 35 dBm still for power class 1. Similarly, if 4 streams are transmitted simultaneously, then each is limited to 29 dBm such that the UE TRP with all active panels is still 35 dBm. </w:t>
      </w:r>
      <w:r w:rsidR="00A14848">
        <w:rPr>
          <w:color w:val="000000" w:themeColor="text1"/>
          <w:sz w:val="22"/>
          <w:szCs w:val="22"/>
          <w:lang w:eastAsia="zh-CN"/>
        </w:rPr>
        <w:t>T</w:t>
      </w:r>
      <w:r w:rsidR="00A14848" w:rsidRPr="00075424">
        <w:rPr>
          <w:color w:val="000000" w:themeColor="text1"/>
          <w:sz w:val="22"/>
          <w:szCs w:val="22"/>
          <w:lang w:eastAsia="zh-CN"/>
        </w:rPr>
        <w:t>he sum of per-panel power limitation can</w:t>
      </w:r>
      <w:r w:rsidR="00A14848">
        <w:rPr>
          <w:color w:val="000000" w:themeColor="text1"/>
          <w:sz w:val="22"/>
          <w:szCs w:val="22"/>
          <w:lang w:eastAsia="zh-CN"/>
        </w:rPr>
        <w:t>not</w:t>
      </w:r>
      <w:r w:rsidR="00A14848" w:rsidRPr="00075424">
        <w:rPr>
          <w:color w:val="000000" w:themeColor="text1"/>
          <w:sz w:val="22"/>
          <w:szCs w:val="22"/>
          <w:lang w:eastAsia="zh-CN"/>
        </w:rPr>
        <w:t xml:space="preserve"> be larger than the total power limitation per UE</w:t>
      </w:r>
      <w:r w:rsidR="00A14848">
        <w:rPr>
          <w:color w:val="000000" w:themeColor="text1"/>
          <w:sz w:val="22"/>
          <w:szCs w:val="22"/>
          <w:lang w:eastAsia="zh-CN"/>
        </w:rPr>
        <w:t>.</w:t>
      </w:r>
    </w:p>
    <w:p w14:paraId="76C167CE" w14:textId="06BEE082" w:rsidR="00D33394" w:rsidRPr="000C142B" w:rsidRDefault="00D33394" w:rsidP="0095456F">
      <w:pPr>
        <w:spacing w:after="120"/>
        <w:ind w:left="993" w:hanging="993"/>
        <w:jc w:val="both"/>
        <w:rPr>
          <w:rFonts w:ascii="Arial" w:hAnsi="Arial" w:cs="Arial"/>
          <w:color w:val="000000" w:themeColor="text1"/>
          <w:lang w:eastAsia="zh-CN"/>
        </w:rPr>
      </w:pPr>
    </w:p>
    <w:p w14:paraId="74B84085" w14:textId="1D85C404" w:rsidR="00250103" w:rsidRPr="00EE16DE" w:rsidRDefault="00250103" w:rsidP="00EE16DE">
      <w:pPr>
        <w:tabs>
          <w:tab w:val="left" w:pos="5507"/>
        </w:tabs>
        <w:rPr>
          <w:rFonts w:ascii="Arial" w:hAnsi="Arial" w:cs="Arial"/>
          <w:b/>
          <w:color w:val="000000" w:themeColor="text1"/>
          <w:sz w:val="24"/>
          <w:szCs w:val="24"/>
        </w:rPr>
      </w:pPr>
      <w:r w:rsidRPr="00EE16DE">
        <w:rPr>
          <w:rFonts w:ascii="Arial" w:hAnsi="Arial" w:cs="Arial"/>
          <w:b/>
          <w:color w:val="000000" w:themeColor="text1"/>
          <w:sz w:val="24"/>
          <w:szCs w:val="24"/>
        </w:rPr>
        <w:t>3. Date of Next TSG-RAN WG1 Meetings:</w:t>
      </w:r>
    </w:p>
    <w:p w14:paraId="5384756E" w14:textId="1C14790B" w:rsidR="00EE16DE" w:rsidRDefault="00EE16DE" w:rsidP="00113A22">
      <w:pPr>
        <w:tabs>
          <w:tab w:val="left" w:pos="5103"/>
        </w:tabs>
        <w:spacing w:beforeLines="50" w:before="120"/>
        <w:ind w:left="2268" w:hanging="2268"/>
        <w:rPr>
          <w:rFonts w:ascii="Arial" w:hAnsi="Arial" w:cs="Arial"/>
          <w:lang w:eastAsia="zh-CN"/>
        </w:rPr>
      </w:pPr>
      <w:r w:rsidRPr="00305D9A">
        <w:rPr>
          <w:bCs/>
          <w:color w:val="000000" w:themeColor="text1"/>
          <w:sz w:val="22"/>
          <w:szCs w:val="22"/>
        </w:rPr>
        <w:t>TSG-RAN WG</w:t>
      </w:r>
      <w:r w:rsidR="00305D9A" w:rsidRPr="00305D9A">
        <w:rPr>
          <w:bCs/>
          <w:color w:val="000000" w:themeColor="text1"/>
          <w:sz w:val="22"/>
          <w:szCs w:val="22"/>
        </w:rPr>
        <w:t>4</w:t>
      </w:r>
      <w:r w:rsidRPr="00305D9A">
        <w:rPr>
          <w:bCs/>
          <w:color w:val="000000" w:themeColor="text1"/>
          <w:sz w:val="22"/>
          <w:szCs w:val="22"/>
        </w:rPr>
        <w:t xml:space="preserve"> Meeting #</w:t>
      </w:r>
      <w:r w:rsidR="00C64A86" w:rsidRPr="00305D9A">
        <w:rPr>
          <w:bCs/>
          <w:color w:val="000000" w:themeColor="text1"/>
          <w:sz w:val="22"/>
          <w:szCs w:val="22"/>
        </w:rPr>
        <w:t>105</w:t>
      </w:r>
      <w:r w:rsidRPr="00305D9A">
        <w:rPr>
          <w:bCs/>
          <w:color w:val="000000" w:themeColor="text1"/>
          <w:sz w:val="22"/>
          <w:szCs w:val="22"/>
        </w:rPr>
        <w:tab/>
        <w:t>10 Oct – 19 Oct 2022</w:t>
      </w:r>
      <w:r w:rsidRPr="00305D9A">
        <w:rPr>
          <w:bCs/>
          <w:color w:val="000000" w:themeColor="text1"/>
          <w:sz w:val="22"/>
          <w:szCs w:val="22"/>
        </w:rPr>
        <w:tab/>
      </w:r>
      <w:r w:rsidRPr="00305D9A">
        <w:rPr>
          <w:bCs/>
          <w:color w:val="000000" w:themeColor="text1"/>
          <w:sz w:val="22"/>
          <w:szCs w:val="22"/>
        </w:rPr>
        <w:tab/>
        <w:t>E-Meeting</w:t>
      </w:r>
    </w:p>
    <w:sectPr w:rsidR="00EE16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FA2F5" w14:textId="77777777" w:rsidR="00136CA0" w:rsidRDefault="00136CA0" w:rsidP="00A0385F">
      <w:r>
        <w:separator/>
      </w:r>
    </w:p>
  </w:endnote>
  <w:endnote w:type="continuationSeparator" w:id="0">
    <w:p w14:paraId="52B3F140" w14:textId="77777777" w:rsidR="00136CA0" w:rsidRDefault="00136CA0" w:rsidP="00A0385F">
      <w:r>
        <w:continuationSeparator/>
      </w:r>
    </w:p>
  </w:endnote>
  <w:endnote w:type="continuationNotice" w:id="1">
    <w:p w14:paraId="6093EE9C" w14:textId="77777777" w:rsidR="00136CA0" w:rsidRDefault="00136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EAFF" w14:textId="77777777" w:rsidR="00136CA0" w:rsidRDefault="00136CA0" w:rsidP="00A0385F">
      <w:r>
        <w:separator/>
      </w:r>
    </w:p>
  </w:footnote>
  <w:footnote w:type="continuationSeparator" w:id="0">
    <w:p w14:paraId="4CF08C15" w14:textId="77777777" w:rsidR="00136CA0" w:rsidRDefault="00136CA0" w:rsidP="00A0385F">
      <w:r>
        <w:continuationSeparator/>
      </w:r>
    </w:p>
  </w:footnote>
  <w:footnote w:type="continuationNotice" w:id="1">
    <w:p w14:paraId="45ABC920" w14:textId="77777777" w:rsidR="00136CA0" w:rsidRDefault="00136C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03FD"/>
    <w:multiLevelType w:val="hybridMultilevel"/>
    <w:tmpl w:val="E1C4D0C4"/>
    <w:lvl w:ilvl="0" w:tplc="25ACC1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E98545C"/>
    <w:multiLevelType w:val="multilevel"/>
    <w:tmpl w:val="1E98545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0"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63EBA"/>
    <w:multiLevelType w:val="hybridMultilevel"/>
    <w:tmpl w:val="1076F1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26A3D"/>
    <w:multiLevelType w:val="hybridMultilevel"/>
    <w:tmpl w:val="DBB4374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9301A6"/>
    <w:multiLevelType w:val="hybridMultilevel"/>
    <w:tmpl w:val="C3F2AAEA"/>
    <w:lvl w:ilvl="0" w:tplc="8A08D01E">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21A4F56"/>
    <w:multiLevelType w:val="hybridMultilevel"/>
    <w:tmpl w:val="DE260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6"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83F56F9"/>
    <w:multiLevelType w:val="hybridMultilevel"/>
    <w:tmpl w:val="9542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2"/>
  </w:num>
  <w:num w:numId="3">
    <w:abstractNumId w:val="16"/>
  </w:num>
  <w:num w:numId="4">
    <w:abstractNumId w:val="6"/>
  </w:num>
  <w:num w:numId="5">
    <w:abstractNumId w:val="9"/>
  </w:num>
  <w:num w:numId="6">
    <w:abstractNumId w:val="3"/>
  </w:num>
  <w:num w:numId="7">
    <w:abstractNumId w:val="18"/>
  </w:num>
  <w:num w:numId="8">
    <w:abstractNumId w:val="31"/>
  </w:num>
  <w:num w:numId="9">
    <w:abstractNumId w:val="5"/>
  </w:num>
  <w:num w:numId="10">
    <w:abstractNumId w:val="25"/>
  </w:num>
  <w:num w:numId="11">
    <w:abstractNumId w:val="32"/>
  </w:num>
  <w:num w:numId="12">
    <w:abstractNumId w:val="20"/>
  </w:num>
  <w:num w:numId="13">
    <w:abstractNumId w:val="20"/>
    <w:lvlOverride w:ilvl="0">
      <w:startOverride w:val="1"/>
    </w:lvlOverride>
  </w:num>
  <w:num w:numId="14">
    <w:abstractNumId w:val="39"/>
  </w:num>
  <w:num w:numId="15">
    <w:abstractNumId w:val="33"/>
  </w:num>
  <w:num w:numId="16">
    <w:abstractNumId w:val="10"/>
  </w:num>
  <w:num w:numId="17">
    <w:abstractNumId w:val="36"/>
  </w:num>
  <w:num w:numId="18">
    <w:abstractNumId w:val="11"/>
  </w:num>
  <w:num w:numId="19">
    <w:abstractNumId w:val="2"/>
  </w:num>
  <w:num w:numId="20">
    <w:abstractNumId w:val="4"/>
  </w:num>
  <w:num w:numId="21">
    <w:abstractNumId w:val="35"/>
  </w:num>
  <w:num w:numId="22">
    <w:abstractNumId w:val="17"/>
  </w:num>
  <w:num w:numId="23">
    <w:abstractNumId w:val="12"/>
  </w:num>
  <w:num w:numId="24">
    <w:abstractNumId w:val="26"/>
  </w:num>
  <w:num w:numId="25">
    <w:abstractNumId w:val="7"/>
  </w:num>
  <w:num w:numId="26">
    <w:abstractNumId w:val="14"/>
  </w:num>
  <w:num w:numId="27">
    <w:abstractNumId w:val="30"/>
  </w:num>
  <w:num w:numId="28">
    <w:abstractNumId w:val="15"/>
  </w:num>
  <w:num w:numId="29">
    <w:abstractNumId w:val="1"/>
  </w:num>
  <w:num w:numId="30">
    <w:abstractNumId w:val="29"/>
  </w:num>
  <w:num w:numId="31">
    <w:abstractNumId w:val="23"/>
  </w:num>
  <w:num w:numId="32">
    <w:abstractNumId w:val="0"/>
  </w:num>
  <w:num w:numId="33">
    <w:abstractNumId w:val="8"/>
  </w:num>
  <w:num w:numId="34">
    <w:abstractNumId w:val="34"/>
  </w:num>
  <w:num w:numId="35">
    <w:abstractNumId w:val="19"/>
  </w:num>
  <w:num w:numId="36">
    <w:abstractNumId w:val="38"/>
  </w:num>
  <w:num w:numId="37">
    <w:abstractNumId w:val="24"/>
  </w:num>
  <w:num w:numId="38">
    <w:abstractNumId w:val="37"/>
  </w:num>
  <w:num w:numId="39">
    <w:abstractNumId w:val="13"/>
  </w:num>
  <w:num w:numId="40">
    <w:abstractNumId w:val="21"/>
  </w:num>
  <w:num w:numId="41">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14DD5"/>
    <w:rsid w:val="00020EA0"/>
    <w:rsid w:val="000228AF"/>
    <w:rsid w:val="00026054"/>
    <w:rsid w:val="00030D58"/>
    <w:rsid w:val="00032F5F"/>
    <w:rsid w:val="000338F3"/>
    <w:rsid w:val="000370FC"/>
    <w:rsid w:val="00041456"/>
    <w:rsid w:val="00042445"/>
    <w:rsid w:val="00043127"/>
    <w:rsid w:val="00044F08"/>
    <w:rsid w:val="00046967"/>
    <w:rsid w:val="00052FC2"/>
    <w:rsid w:val="00054F5D"/>
    <w:rsid w:val="0007275C"/>
    <w:rsid w:val="00074318"/>
    <w:rsid w:val="00075424"/>
    <w:rsid w:val="00084410"/>
    <w:rsid w:val="00084430"/>
    <w:rsid w:val="000964FF"/>
    <w:rsid w:val="00097631"/>
    <w:rsid w:val="000A55E1"/>
    <w:rsid w:val="000A5AAE"/>
    <w:rsid w:val="000A5C03"/>
    <w:rsid w:val="000B04FE"/>
    <w:rsid w:val="000B219C"/>
    <w:rsid w:val="000B3075"/>
    <w:rsid w:val="000B3389"/>
    <w:rsid w:val="000B4C5D"/>
    <w:rsid w:val="000B6129"/>
    <w:rsid w:val="000B6297"/>
    <w:rsid w:val="000B65F9"/>
    <w:rsid w:val="000C142B"/>
    <w:rsid w:val="000C3440"/>
    <w:rsid w:val="000D1189"/>
    <w:rsid w:val="000D1DDB"/>
    <w:rsid w:val="000D2B74"/>
    <w:rsid w:val="000D3839"/>
    <w:rsid w:val="000E3D3A"/>
    <w:rsid w:val="000E4100"/>
    <w:rsid w:val="000F020D"/>
    <w:rsid w:val="000F6CF4"/>
    <w:rsid w:val="0011177C"/>
    <w:rsid w:val="00113A22"/>
    <w:rsid w:val="00115AB0"/>
    <w:rsid w:val="00115C5B"/>
    <w:rsid w:val="00115F71"/>
    <w:rsid w:val="00117E7D"/>
    <w:rsid w:val="00121081"/>
    <w:rsid w:val="00130EDD"/>
    <w:rsid w:val="00135988"/>
    <w:rsid w:val="00136CA0"/>
    <w:rsid w:val="00143235"/>
    <w:rsid w:val="001464B5"/>
    <w:rsid w:val="00146F3E"/>
    <w:rsid w:val="00147894"/>
    <w:rsid w:val="0015349B"/>
    <w:rsid w:val="00153A31"/>
    <w:rsid w:val="0015526B"/>
    <w:rsid w:val="00163404"/>
    <w:rsid w:val="001654D4"/>
    <w:rsid w:val="00175017"/>
    <w:rsid w:val="00182BAA"/>
    <w:rsid w:val="00185A83"/>
    <w:rsid w:val="00190491"/>
    <w:rsid w:val="00193EED"/>
    <w:rsid w:val="00194B93"/>
    <w:rsid w:val="001A0627"/>
    <w:rsid w:val="001A4FA5"/>
    <w:rsid w:val="001B2E09"/>
    <w:rsid w:val="001C0774"/>
    <w:rsid w:val="001C47DD"/>
    <w:rsid w:val="001C529E"/>
    <w:rsid w:val="001D009E"/>
    <w:rsid w:val="001D0725"/>
    <w:rsid w:val="001D21FA"/>
    <w:rsid w:val="001D2B13"/>
    <w:rsid w:val="001D4963"/>
    <w:rsid w:val="001D6199"/>
    <w:rsid w:val="001D799D"/>
    <w:rsid w:val="001E315B"/>
    <w:rsid w:val="001F1F2D"/>
    <w:rsid w:val="001F3993"/>
    <w:rsid w:val="0021014B"/>
    <w:rsid w:val="002138F4"/>
    <w:rsid w:val="00214E31"/>
    <w:rsid w:val="002179C9"/>
    <w:rsid w:val="002227C7"/>
    <w:rsid w:val="0022433F"/>
    <w:rsid w:val="00230679"/>
    <w:rsid w:val="002311B1"/>
    <w:rsid w:val="00232AF0"/>
    <w:rsid w:val="00236ADC"/>
    <w:rsid w:val="00246E7A"/>
    <w:rsid w:val="00247959"/>
    <w:rsid w:val="00250103"/>
    <w:rsid w:val="002547B5"/>
    <w:rsid w:val="002558FB"/>
    <w:rsid w:val="00257F57"/>
    <w:rsid w:val="00262741"/>
    <w:rsid w:val="002630FA"/>
    <w:rsid w:val="00266DBB"/>
    <w:rsid w:val="00276386"/>
    <w:rsid w:val="0027677A"/>
    <w:rsid w:val="002916D0"/>
    <w:rsid w:val="002A107D"/>
    <w:rsid w:val="002A75F4"/>
    <w:rsid w:val="002B0BCF"/>
    <w:rsid w:val="002B6CE3"/>
    <w:rsid w:val="002C0768"/>
    <w:rsid w:val="002C0B39"/>
    <w:rsid w:val="002C1BFD"/>
    <w:rsid w:val="002C5476"/>
    <w:rsid w:val="002D2680"/>
    <w:rsid w:val="002D4250"/>
    <w:rsid w:val="002E330B"/>
    <w:rsid w:val="002E7A78"/>
    <w:rsid w:val="002F6D62"/>
    <w:rsid w:val="0030014A"/>
    <w:rsid w:val="0030298B"/>
    <w:rsid w:val="003036EA"/>
    <w:rsid w:val="00305D9A"/>
    <w:rsid w:val="00307C86"/>
    <w:rsid w:val="00315D9B"/>
    <w:rsid w:val="00322715"/>
    <w:rsid w:val="003236A9"/>
    <w:rsid w:val="00324AC4"/>
    <w:rsid w:val="00325A53"/>
    <w:rsid w:val="00331FB8"/>
    <w:rsid w:val="0033334C"/>
    <w:rsid w:val="0033658F"/>
    <w:rsid w:val="00337969"/>
    <w:rsid w:val="003401DB"/>
    <w:rsid w:val="003407B3"/>
    <w:rsid w:val="00340E8E"/>
    <w:rsid w:val="00342DDD"/>
    <w:rsid w:val="003462F3"/>
    <w:rsid w:val="00360B54"/>
    <w:rsid w:val="00366B4E"/>
    <w:rsid w:val="00373A3E"/>
    <w:rsid w:val="00375227"/>
    <w:rsid w:val="00380504"/>
    <w:rsid w:val="00384B2D"/>
    <w:rsid w:val="00386366"/>
    <w:rsid w:val="00386709"/>
    <w:rsid w:val="0039149C"/>
    <w:rsid w:val="0039548B"/>
    <w:rsid w:val="00397638"/>
    <w:rsid w:val="00397FA1"/>
    <w:rsid w:val="003A1159"/>
    <w:rsid w:val="003A5D4B"/>
    <w:rsid w:val="003B1387"/>
    <w:rsid w:val="003B2255"/>
    <w:rsid w:val="003B73C1"/>
    <w:rsid w:val="003B74D4"/>
    <w:rsid w:val="003C108A"/>
    <w:rsid w:val="003C14F3"/>
    <w:rsid w:val="003C2C4D"/>
    <w:rsid w:val="003C3387"/>
    <w:rsid w:val="003C68F9"/>
    <w:rsid w:val="003C727E"/>
    <w:rsid w:val="003D4688"/>
    <w:rsid w:val="003E4037"/>
    <w:rsid w:val="003E6CAE"/>
    <w:rsid w:val="003F4177"/>
    <w:rsid w:val="003F5B0A"/>
    <w:rsid w:val="00400AFE"/>
    <w:rsid w:val="00400BB6"/>
    <w:rsid w:val="00400E41"/>
    <w:rsid w:val="00400F33"/>
    <w:rsid w:val="004022F4"/>
    <w:rsid w:val="00407CBC"/>
    <w:rsid w:val="004149DB"/>
    <w:rsid w:val="004166C5"/>
    <w:rsid w:val="00421F26"/>
    <w:rsid w:val="0042307D"/>
    <w:rsid w:val="00431341"/>
    <w:rsid w:val="004320CC"/>
    <w:rsid w:val="00443577"/>
    <w:rsid w:val="0045100C"/>
    <w:rsid w:val="004517EC"/>
    <w:rsid w:val="0045567E"/>
    <w:rsid w:val="00460199"/>
    <w:rsid w:val="004618D3"/>
    <w:rsid w:val="004640C2"/>
    <w:rsid w:val="00470DCC"/>
    <w:rsid w:val="0047208B"/>
    <w:rsid w:val="0047251C"/>
    <w:rsid w:val="0048165E"/>
    <w:rsid w:val="00481A7B"/>
    <w:rsid w:val="0048749E"/>
    <w:rsid w:val="00487B76"/>
    <w:rsid w:val="004A1CAB"/>
    <w:rsid w:val="004A2345"/>
    <w:rsid w:val="004A3767"/>
    <w:rsid w:val="004B6F18"/>
    <w:rsid w:val="004C342D"/>
    <w:rsid w:val="004C4C84"/>
    <w:rsid w:val="004D40C0"/>
    <w:rsid w:val="004D5F05"/>
    <w:rsid w:val="004E1281"/>
    <w:rsid w:val="004E5FB6"/>
    <w:rsid w:val="004E7A7D"/>
    <w:rsid w:val="004F01C0"/>
    <w:rsid w:val="004F306F"/>
    <w:rsid w:val="004F3332"/>
    <w:rsid w:val="004F399F"/>
    <w:rsid w:val="004F5E9A"/>
    <w:rsid w:val="004F6CFE"/>
    <w:rsid w:val="00502786"/>
    <w:rsid w:val="00506830"/>
    <w:rsid w:val="0051488E"/>
    <w:rsid w:val="00527284"/>
    <w:rsid w:val="00530356"/>
    <w:rsid w:val="005345AB"/>
    <w:rsid w:val="00537236"/>
    <w:rsid w:val="00542918"/>
    <w:rsid w:val="00554461"/>
    <w:rsid w:val="00562A58"/>
    <w:rsid w:val="00564635"/>
    <w:rsid w:val="005663E6"/>
    <w:rsid w:val="00567197"/>
    <w:rsid w:val="00583F61"/>
    <w:rsid w:val="00585C68"/>
    <w:rsid w:val="00590E18"/>
    <w:rsid w:val="00594281"/>
    <w:rsid w:val="005962B0"/>
    <w:rsid w:val="00597606"/>
    <w:rsid w:val="005A033E"/>
    <w:rsid w:val="005A2A14"/>
    <w:rsid w:val="005A399E"/>
    <w:rsid w:val="005A3A3F"/>
    <w:rsid w:val="005A462A"/>
    <w:rsid w:val="005C04F7"/>
    <w:rsid w:val="005C148A"/>
    <w:rsid w:val="005D1EB5"/>
    <w:rsid w:val="005D6CE6"/>
    <w:rsid w:val="005E2E1E"/>
    <w:rsid w:val="005E7270"/>
    <w:rsid w:val="005F23BE"/>
    <w:rsid w:val="005F52E8"/>
    <w:rsid w:val="00600921"/>
    <w:rsid w:val="00604B24"/>
    <w:rsid w:val="00604DC6"/>
    <w:rsid w:val="006053C8"/>
    <w:rsid w:val="006063E1"/>
    <w:rsid w:val="00615BF4"/>
    <w:rsid w:val="006177C7"/>
    <w:rsid w:val="006250B6"/>
    <w:rsid w:val="0063262B"/>
    <w:rsid w:val="0064470D"/>
    <w:rsid w:val="006476E0"/>
    <w:rsid w:val="00650379"/>
    <w:rsid w:val="0065059C"/>
    <w:rsid w:val="0065064E"/>
    <w:rsid w:val="00652802"/>
    <w:rsid w:val="006533CB"/>
    <w:rsid w:val="00655D82"/>
    <w:rsid w:val="006601DB"/>
    <w:rsid w:val="00674E68"/>
    <w:rsid w:val="006753F5"/>
    <w:rsid w:val="0067728D"/>
    <w:rsid w:val="00680375"/>
    <w:rsid w:val="006817FD"/>
    <w:rsid w:val="0068333D"/>
    <w:rsid w:val="00692DA9"/>
    <w:rsid w:val="00693FFE"/>
    <w:rsid w:val="0069737B"/>
    <w:rsid w:val="006A3DEE"/>
    <w:rsid w:val="006A4132"/>
    <w:rsid w:val="006A50C1"/>
    <w:rsid w:val="006A7CBA"/>
    <w:rsid w:val="006B27BE"/>
    <w:rsid w:val="006B3080"/>
    <w:rsid w:val="006D2C7A"/>
    <w:rsid w:val="006D2DF0"/>
    <w:rsid w:val="006D53CE"/>
    <w:rsid w:val="006D7658"/>
    <w:rsid w:val="006E0375"/>
    <w:rsid w:val="006E557E"/>
    <w:rsid w:val="006E5886"/>
    <w:rsid w:val="006E7D3E"/>
    <w:rsid w:val="006F3872"/>
    <w:rsid w:val="006F561E"/>
    <w:rsid w:val="0070047A"/>
    <w:rsid w:val="00703DC5"/>
    <w:rsid w:val="007043B8"/>
    <w:rsid w:val="00704C55"/>
    <w:rsid w:val="007143D3"/>
    <w:rsid w:val="00717550"/>
    <w:rsid w:val="00722686"/>
    <w:rsid w:val="00726F96"/>
    <w:rsid w:val="007338C3"/>
    <w:rsid w:val="00734AC3"/>
    <w:rsid w:val="00734B6C"/>
    <w:rsid w:val="00745C31"/>
    <w:rsid w:val="007461D1"/>
    <w:rsid w:val="007540F6"/>
    <w:rsid w:val="00763EE4"/>
    <w:rsid w:val="0076468F"/>
    <w:rsid w:val="00766419"/>
    <w:rsid w:val="00766CE8"/>
    <w:rsid w:val="00766F04"/>
    <w:rsid w:val="007710D1"/>
    <w:rsid w:val="007806BF"/>
    <w:rsid w:val="00783316"/>
    <w:rsid w:val="007849AA"/>
    <w:rsid w:val="00792418"/>
    <w:rsid w:val="00793FDC"/>
    <w:rsid w:val="007A0188"/>
    <w:rsid w:val="007A57BD"/>
    <w:rsid w:val="007B0508"/>
    <w:rsid w:val="007B05B9"/>
    <w:rsid w:val="007B116B"/>
    <w:rsid w:val="007C0DE5"/>
    <w:rsid w:val="007C0DFC"/>
    <w:rsid w:val="007C3505"/>
    <w:rsid w:val="007C743F"/>
    <w:rsid w:val="007C74A6"/>
    <w:rsid w:val="007D06AD"/>
    <w:rsid w:val="007D12DB"/>
    <w:rsid w:val="007D1408"/>
    <w:rsid w:val="007D48AF"/>
    <w:rsid w:val="007E49A2"/>
    <w:rsid w:val="007F189E"/>
    <w:rsid w:val="007F534A"/>
    <w:rsid w:val="007F68E9"/>
    <w:rsid w:val="008151AA"/>
    <w:rsid w:val="00820AA6"/>
    <w:rsid w:val="00823081"/>
    <w:rsid w:val="008256E4"/>
    <w:rsid w:val="00832E32"/>
    <w:rsid w:val="00835824"/>
    <w:rsid w:val="00835858"/>
    <w:rsid w:val="008376FC"/>
    <w:rsid w:val="00840EFF"/>
    <w:rsid w:val="00841E09"/>
    <w:rsid w:val="00844F6A"/>
    <w:rsid w:val="0085395C"/>
    <w:rsid w:val="0086552F"/>
    <w:rsid w:val="00871938"/>
    <w:rsid w:val="00873339"/>
    <w:rsid w:val="00873449"/>
    <w:rsid w:val="00874B81"/>
    <w:rsid w:val="00883EEC"/>
    <w:rsid w:val="00890DED"/>
    <w:rsid w:val="00893BCD"/>
    <w:rsid w:val="00895992"/>
    <w:rsid w:val="008A5DB0"/>
    <w:rsid w:val="008B71A8"/>
    <w:rsid w:val="008B7D68"/>
    <w:rsid w:val="008C42D0"/>
    <w:rsid w:val="008C7469"/>
    <w:rsid w:val="008C7AB3"/>
    <w:rsid w:val="008D05FD"/>
    <w:rsid w:val="008D1242"/>
    <w:rsid w:val="008D46A2"/>
    <w:rsid w:val="008D57C1"/>
    <w:rsid w:val="008D6108"/>
    <w:rsid w:val="008D672E"/>
    <w:rsid w:val="008D731C"/>
    <w:rsid w:val="008E2FF3"/>
    <w:rsid w:val="008F3CAE"/>
    <w:rsid w:val="00917097"/>
    <w:rsid w:val="00920CF2"/>
    <w:rsid w:val="0092295F"/>
    <w:rsid w:val="00922C56"/>
    <w:rsid w:val="00922C9B"/>
    <w:rsid w:val="009273A2"/>
    <w:rsid w:val="00935388"/>
    <w:rsid w:val="00942282"/>
    <w:rsid w:val="00947E19"/>
    <w:rsid w:val="00953382"/>
    <w:rsid w:val="0095456F"/>
    <w:rsid w:val="00961135"/>
    <w:rsid w:val="00962809"/>
    <w:rsid w:val="00964599"/>
    <w:rsid w:val="00970160"/>
    <w:rsid w:val="00972275"/>
    <w:rsid w:val="009808BE"/>
    <w:rsid w:val="009818DC"/>
    <w:rsid w:val="00987059"/>
    <w:rsid w:val="00990806"/>
    <w:rsid w:val="009916C0"/>
    <w:rsid w:val="00993055"/>
    <w:rsid w:val="009951BC"/>
    <w:rsid w:val="009A001D"/>
    <w:rsid w:val="009A15A7"/>
    <w:rsid w:val="009A2412"/>
    <w:rsid w:val="009A3539"/>
    <w:rsid w:val="009A4712"/>
    <w:rsid w:val="009A53F7"/>
    <w:rsid w:val="009B02E7"/>
    <w:rsid w:val="009B37B4"/>
    <w:rsid w:val="009B5133"/>
    <w:rsid w:val="009B5B52"/>
    <w:rsid w:val="009B75AE"/>
    <w:rsid w:val="009C2789"/>
    <w:rsid w:val="009C365A"/>
    <w:rsid w:val="009C63BC"/>
    <w:rsid w:val="009D2049"/>
    <w:rsid w:val="009D325A"/>
    <w:rsid w:val="009D7FE9"/>
    <w:rsid w:val="009E4FCF"/>
    <w:rsid w:val="009E720E"/>
    <w:rsid w:val="009F0063"/>
    <w:rsid w:val="009F4F9F"/>
    <w:rsid w:val="00A030EE"/>
    <w:rsid w:val="00A0385F"/>
    <w:rsid w:val="00A062E2"/>
    <w:rsid w:val="00A1082F"/>
    <w:rsid w:val="00A12E2A"/>
    <w:rsid w:val="00A14848"/>
    <w:rsid w:val="00A17C7C"/>
    <w:rsid w:val="00A248F1"/>
    <w:rsid w:val="00A25CE5"/>
    <w:rsid w:val="00A27A64"/>
    <w:rsid w:val="00A31166"/>
    <w:rsid w:val="00A32C03"/>
    <w:rsid w:val="00A32F1F"/>
    <w:rsid w:val="00A3333F"/>
    <w:rsid w:val="00A43011"/>
    <w:rsid w:val="00A50DC0"/>
    <w:rsid w:val="00A52E68"/>
    <w:rsid w:val="00A543E1"/>
    <w:rsid w:val="00A57945"/>
    <w:rsid w:val="00A61C52"/>
    <w:rsid w:val="00A65A78"/>
    <w:rsid w:val="00A6667E"/>
    <w:rsid w:val="00A70197"/>
    <w:rsid w:val="00A73133"/>
    <w:rsid w:val="00A740F8"/>
    <w:rsid w:val="00A755AA"/>
    <w:rsid w:val="00A77FD4"/>
    <w:rsid w:val="00A90CDD"/>
    <w:rsid w:val="00A925F4"/>
    <w:rsid w:val="00A92694"/>
    <w:rsid w:val="00A96373"/>
    <w:rsid w:val="00AA33DF"/>
    <w:rsid w:val="00AA6E9F"/>
    <w:rsid w:val="00AA7FF9"/>
    <w:rsid w:val="00AB31C8"/>
    <w:rsid w:val="00AB558F"/>
    <w:rsid w:val="00AB5627"/>
    <w:rsid w:val="00AB73F6"/>
    <w:rsid w:val="00AC1CC3"/>
    <w:rsid w:val="00AC2016"/>
    <w:rsid w:val="00AC236F"/>
    <w:rsid w:val="00AC23AC"/>
    <w:rsid w:val="00AC63B5"/>
    <w:rsid w:val="00AD5446"/>
    <w:rsid w:val="00AD564F"/>
    <w:rsid w:val="00AE1EBE"/>
    <w:rsid w:val="00AE5B41"/>
    <w:rsid w:val="00AE5CD3"/>
    <w:rsid w:val="00AF2166"/>
    <w:rsid w:val="00AF39C6"/>
    <w:rsid w:val="00AF3CA6"/>
    <w:rsid w:val="00AF45A9"/>
    <w:rsid w:val="00AF7236"/>
    <w:rsid w:val="00AF72E3"/>
    <w:rsid w:val="00B003BE"/>
    <w:rsid w:val="00B01B9E"/>
    <w:rsid w:val="00B17C24"/>
    <w:rsid w:val="00B20ADC"/>
    <w:rsid w:val="00B30D79"/>
    <w:rsid w:val="00B3340D"/>
    <w:rsid w:val="00B40BD9"/>
    <w:rsid w:val="00B420FD"/>
    <w:rsid w:val="00B45434"/>
    <w:rsid w:val="00B46EC2"/>
    <w:rsid w:val="00B52A5E"/>
    <w:rsid w:val="00B53B5A"/>
    <w:rsid w:val="00B62641"/>
    <w:rsid w:val="00B64BF9"/>
    <w:rsid w:val="00B65EE9"/>
    <w:rsid w:val="00B703A7"/>
    <w:rsid w:val="00B709D9"/>
    <w:rsid w:val="00B71509"/>
    <w:rsid w:val="00B7219E"/>
    <w:rsid w:val="00B72425"/>
    <w:rsid w:val="00B73326"/>
    <w:rsid w:val="00B75194"/>
    <w:rsid w:val="00B7738A"/>
    <w:rsid w:val="00B77843"/>
    <w:rsid w:val="00B837F4"/>
    <w:rsid w:val="00B94B9F"/>
    <w:rsid w:val="00BA32CA"/>
    <w:rsid w:val="00BA3A24"/>
    <w:rsid w:val="00BA5692"/>
    <w:rsid w:val="00BA6C48"/>
    <w:rsid w:val="00BB11B8"/>
    <w:rsid w:val="00BB4E31"/>
    <w:rsid w:val="00BB4E33"/>
    <w:rsid w:val="00BB6F82"/>
    <w:rsid w:val="00BB7F2C"/>
    <w:rsid w:val="00BC081B"/>
    <w:rsid w:val="00BC2E05"/>
    <w:rsid w:val="00BC500E"/>
    <w:rsid w:val="00BD0A3A"/>
    <w:rsid w:val="00BD3CB8"/>
    <w:rsid w:val="00BD3D11"/>
    <w:rsid w:val="00BD43F1"/>
    <w:rsid w:val="00BE1750"/>
    <w:rsid w:val="00BF336D"/>
    <w:rsid w:val="00C00B6E"/>
    <w:rsid w:val="00C0504E"/>
    <w:rsid w:val="00C0768F"/>
    <w:rsid w:val="00C10171"/>
    <w:rsid w:val="00C12467"/>
    <w:rsid w:val="00C15994"/>
    <w:rsid w:val="00C3392F"/>
    <w:rsid w:val="00C3489C"/>
    <w:rsid w:val="00C36E5D"/>
    <w:rsid w:val="00C410FB"/>
    <w:rsid w:val="00C42F09"/>
    <w:rsid w:val="00C439D2"/>
    <w:rsid w:val="00C51444"/>
    <w:rsid w:val="00C56294"/>
    <w:rsid w:val="00C6191A"/>
    <w:rsid w:val="00C626AA"/>
    <w:rsid w:val="00C64A86"/>
    <w:rsid w:val="00C67BCA"/>
    <w:rsid w:val="00C720BB"/>
    <w:rsid w:val="00C73066"/>
    <w:rsid w:val="00C7394E"/>
    <w:rsid w:val="00C77AFA"/>
    <w:rsid w:val="00C77F58"/>
    <w:rsid w:val="00C8681B"/>
    <w:rsid w:val="00C87BBC"/>
    <w:rsid w:val="00C95816"/>
    <w:rsid w:val="00CA45F5"/>
    <w:rsid w:val="00CA7F2C"/>
    <w:rsid w:val="00CB3526"/>
    <w:rsid w:val="00CB59C8"/>
    <w:rsid w:val="00CB79E8"/>
    <w:rsid w:val="00CC2501"/>
    <w:rsid w:val="00CC4E91"/>
    <w:rsid w:val="00CD1BD9"/>
    <w:rsid w:val="00CD51DB"/>
    <w:rsid w:val="00CE2584"/>
    <w:rsid w:val="00CE2886"/>
    <w:rsid w:val="00CE2F1E"/>
    <w:rsid w:val="00CE574D"/>
    <w:rsid w:val="00CE5C66"/>
    <w:rsid w:val="00CF3042"/>
    <w:rsid w:val="00CF34E0"/>
    <w:rsid w:val="00CF3D0A"/>
    <w:rsid w:val="00CF6413"/>
    <w:rsid w:val="00D0322D"/>
    <w:rsid w:val="00D036E0"/>
    <w:rsid w:val="00D07EB3"/>
    <w:rsid w:val="00D16909"/>
    <w:rsid w:val="00D22BA5"/>
    <w:rsid w:val="00D24B0F"/>
    <w:rsid w:val="00D2628A"/>
    <w:rsid w:val="00D32794"/>
    <w:rsid w:val="00D32C51"/>
    <w:rsid w:val="00D33394"/>
    <w:rsid w:val="00D44546"/>
    <w:rsid w:val="00D454C0"/>
    <w:rsid w:val="00D458BE"/>
    <w:rsid w:val="00D4682B"/>
    <w:rsid w:val="00D50525"/>
    <w:rsid w:val="00D51E6A"/>
    <w:rsid w:val="00D53376"/>
    <w:rsid w:val="00D551CF"/>
    <w:rsid w:val="00D57EB4"/>
    <w:rsid w:val="00D606E9"/>
    <w:rsid w:val="00D76F23"/>
    <w:rsid w:val="00D846E6"/>
    <w:rsid w:val="00D90572"/>
    <w:rsid w:val="00D91EEE"/>
    <w:rsid w:val="00DA4CE2"/>
    <w:rsid w:val="00DA6E56"/>
    <w:rsid w:val="00DB50C1"/>
    <w:rsid w:val="00DB54B8"/>
    <w:rsid w:val="00DC2CE9"/>
    <w:rsid w:val="00DC7134"/>
    <w:rsid w:val="00DD2BFD"/>
    <w:rsid w:val="00DD5F3E"/>
    <w:rsid w:val="00DD779C"/>
    <w:rsid w:val="00DD77FC"/>
    <w:rsid w:val="00DE2D59"/>
    <w:rsid w:val="00DE4F5B"/>
    <w:rsid w:val="00DE7CFD"/>
    <w:rsid w:val="00DF2911"/>
    <w:rsid w:val="00E108A4"/>
    <w:rsid w:val="00E24674"/>
    <w:rsid w:val="00E25394"/>
    <w:rsid w:val="00E330C9"/>
    <w:rsid w:val="00E33608"/>
    <w:rsid w:val="00E34ABA"/>
    <w:rsid w:val="00E34BC2"/>
    <w:rsid w:val="00E402F6"/>
    <w:rsid w:val="00E440DD"/>
    <w:rsid w:val="00E531B2"/>
    <w:rsid w:val="00E54313"/>
    <w:rsid w:val="00E55DCA"/>
    <w:rsid w:val="00E6658A"/>
    <w:rsid w:val="00E67E2D"/>
    <w:rsid w:val="00E728DE"/>
    <w:rsid w:val="00E734E5"/>
    <w:rsid w:val="00E748F4"/>
    <w:rsid w:val="00E75E61"/>
    <w:rsid w:val="00E7722B"/>
    <w:rsid w:val="00E7744D"/>
    <w:rsid w:val="00E800D2"/>
    <w:rsid w:val="00E82A5B"/>
    <w:rsid w:val="00E82F74"/>
    <w:rsid w:val="00E83366"/>
    <w:rsid w:val="00E84986"/>
    <w:rsid w:val="00E93E89"/>
    <w:rsid w:val="00E97CB7"/>
    <w:rsid w:val="00EA5BF5"/>
    <w:rsid w:val="00EB1670"/>
    <w:rsid w:val="00EB7441"/>
    <w:rsid w:val="00EC5A05"/>
    <w:rsid w:val="00EC72D4"/>
    <w:rsid w:val="00EC7F3C"/>
    <w:rsid w:val="00ED024F"/>
    <w:rsid w:val="00EE16DE"/>
    <w:rsid w:val="00EE2CA2"/>
    <w:rsid w:val="00EE3FDC"/>
    <w:rsid w:val="00EE4C9E"/>
    <w:rsid w:val="00EE5B74"/>
    <w:rsid w:val="00EF18C2"/>
    <w:rsid w:val="00EF2A80"/>
    <w:rsid w:val="00EF309A"/>
    <w:rsid w:val="00EF466B"/>
    <w:rsid w:val="00F058F8"/>
    <w:rsid w:val="00F1600E"/>
    <w:rsid w:val="00F201E9"/>
    <w:rsid w:val="00F23259"/>
    <w:rsid w:val="00F2757D"/>
    <w:rsid w:val="00F279B5"/>
    <w:rsid w:val="00F344F5"/>
    <w:rsid w:val="00F35473"/>
    <w:rsid w:val="00F42AD9"/>
    <w:rsid w:val="00F4637B"/>
    <w:rsid w:val="00F5008C"/>
    <w:rsid w:val="00F54B9A"/>
    <w:rsid w:val="00F62A25"/>
    <w:rsid w:val="00F67EAA"/>
    <w:rsid w:val="00F726C8"/>
    <w:rsid w:val="00F72C25"/>
    <w:rsid w:val="00F75549"/>
    <w:rsid w:val="00F75CE3"/>
    <w:rsid w:val="00F860CD"/>
    <w:rsid w:val="00F934AF"/>
    <w:rsid w:val="00F94A87"/>
    <w:rsid w:val="00FA033E"/>
    <w:rsid w:val="00FB3222"/>
    <w:rsid w:val="00FB6DAF"/>
    <w:rsid w:val="00FB7697"/>
    <w:rsid w:val="00FC137E"/>
    <w:rsid w:val="00FC29E1"/>
    <w:rsid w:val="00FC7184"/>
    <w:rsid w:val="00FD08EB"/>
    <w:rsid w:val="00FD1C2E"/>
    <w:rsid w:val="00FE1478"/>
    <w:rsid w:val="00FE1D6C"/>
    <w:rsid w:val="00FE64AC"/>
    <w:rsid w:val="00FF25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3C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DefaultParagraphFont"/>
    <w:uiPriority w:val="99"/>
    <w:semiHidden/>
    <w:unhideWhenUsed/>
    <w:rsid w:val="00C00B6E"/>
    <w:rPr>
      <w:color w:val="605E5C"/>
      <w:shd w:val="clear" w:color="auto" w:fill="E1DFDD"/>
    </w:rPr>
  </w:style>
  <w:style w:type="table" w:styleId="TableGrid">
    <w:name w:val="Table Grid"/>
    <w:basedOn w:val="TableNormal"/>
    <w:uiPriority w:val="39"/>
    <w:qFormat/>
    <w:rsid w:val="00874B81"/>
    <w:rPr>
      <w:rFonts w:ascii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rsid w:val="000C142B"/>
    <w:pPr>
      <w:widowControl w:val="0"/>
      <w:wordWrap w:val="0"/>
      <w:autoSpaceDE w:val="0"/>
      <w:spacing w:after="160" w:line="256" w:lineRule="auto"/>
      <w:jc w:val="both"/>
    </w:pPr>
    <w:rPr>
      <w:rFonts w:eastAsiaTheme="minorEastAsia"/>
      <w:b/>
      <w:bCs/>
      <w:kern w:val="3"/>
      <w:lang w:val="en-US" w:eastAsia="ko-KR"/>
    </w:rPr>
  </w:style>
  <w:style w:type="character" w:customStyle="1" w:styleId="xapple-converted-space">
    <w:name w:val="x_apple-converted-space"/>
    <w:basedOn w:val="DefaultParagraphFont"/>
    <w:rsid w:val="00075424"/>
  </w:style>
  <w:style w:type="character" w:styleId="UnresolvedMention">
    <w:name w:val="Unresolved Mention"/>
    <w:basedOn w:val="DefaultParagraphFont"/>
    <w:uiPriority w:val="99"/>
    <w:semiHidden/>
    <w:unhideWhenUsed/>
    <w:rsid w:val="007C3505"/>
    <w:rPr>
      <w:color w:val="605E5C"/>
      <w:shd w:val="clear" w:color="auto" w:fill="E1DFDD"/>
    </w:rPr>
  </w:style>
  <w:style w:type="paragraph" w:customStyle="1" w:styleId="TAH">
    <w:name w:val="TAH"/>
    <w:basedOn w:val="TAC"/>
    <w:link w:val="TAHCar"/>
    <w:qFormat/>
    <w:rsid w:val="009D7FE9"/>
    <w:rPr>
      <w:b/>
    </w:rPr>
  </w:style>
  <w:style w:type="paragraph" w:customStyle="1" w:styleId="TAC">
    <w:name w:val="TAC"/>
    <w:basedOn w:val="Normal"/>
    <w:link w:val="TACChar"/>
    <w:qFormat/>
    <w:rsid w:val="009D7FE9"/>
    <w:pPr>
      <w:keepNext/>
      <w:keepLines/>
      <w:jc w:val="center"/>
    </w:pPr>
    <w:rPr>
      <w:rFonts w:ascii="Arial" w:eastAsia="Times New Roman" w:hAnsi="Arial"/>
      <w:sz w:val="18"/>
    </w:rPr>
  </w:style>
  <w:style w:type="paragraph" w:customStyle="1" w:styleId="TH">
    <w:name w:val="TH"/>
    <w:basedOn w:val="Normal"/>
    <w:link w:val="THChar"/>
    <w:qFormat/>
    <w:rsid w:val="009D7FE9"/>
    <w:pPr>
      <w:keepNext/>
      <w:keepLines/>
      <w:spacing w:before="60" w:after="180"/>
      <w:jc w:val="center"/>
    </w:pPr>
    <w:rPr>
      <w:rFonts w:ascii="Arial" w:eastAsia="Times New Roman" w:hAnsi="Arial"/>
      <w:b/>
    </w:rPr>
  </w:style>
  <w:style w:type="character" w:customStyle="1" w:styleId="TACChar">
    <w:name w:val="TAC Char"/>
    <w:link w:val="TAC"/>
    <w:qFormat/>
    <w:rsid w:val="009D7FE9"/>
    <w:rPr>
      <w:rFonts w:ascii="Arial" w:eastAsia="Times New Roman" w:hAnsi="Arial"/>
      <w:sz w:val="18"/>
      <w:lang w:val="en-GB"/>
    </w:rPr>
  </w:style>
  <w:style w:type="character" w:customStyle="1" w:styleId="THChar">
    <w:name w:val="TH Char"/>
    <w:link w:val="TH"/>
    <w:qFormat/>
    <w:rsid w:val="009D7FE9"/>
    <w:rPr>
      <w:rFonts w:ascii="Arial" w:eastAsia="Times New Roman" w:hAnsi="Arial"/>
      <w:b/>
      <w:lang w:val="en-GB"/>
    </w:rPr>
  </w:style>
  <w:style w:type="character" w:customStyle="1" w:styleId="TAHCar">
    <w:name w:val="TAH Car"/>
    <w:link w:val="TAH"/>
    <w:qFormat/>
    <w:rsid w:val="009D7FE9"/>
    <w:rPr>
      <w:rFonts w:ascii="Arial" w:eastAsia="Times New Roman" w:hAnsi="Arial"/>
      <w:b/>
      <w:sz w:val="18"/>
      <w:lang w:val="en-GB"/>
    </w:rPr>
  </w:style>
  <w:style w:type="paragraph" w:customStyle="1" w:styleId="paragraph">
    <w:name w:val="paragraph"/>
    <w:basedOn w:val="Normal"/>
    <w:rsid w:val="00DB54B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54B8"/>
  </w:style>
  <w:style w:type="character" w:customStyle="1" w:styleId="tabchar">
    <w:name w:val="tabchar"/>
    <w:basedOn w:val="DefaultParagraphFont"/>
    <w:rsid w:val="00DB54B8"/>
  </w:style>
  <w:style w:type="character" w:customStyle="1" w:styleId="eop">
    <w:name w:val="eop"/>
    <w:basedOn w:val="DefaultParagraphFont"/>
    <w:rsid w:val="00DB54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241764194">
      <w:bodyDiv w:val="1"/>
      <w:marLeft w:val="0"/>
      <w:marRight w:val="0"/>
      <w:marTop w:val="0"/>
      <w:marBottom w:val="0"/>
      <w:divBdr>
        <w:top w:val="none" w:sz="0" w:space="0" w:color="auto"/>
        <w:left w:val="none" w:sz="0" w:space="0" w:color="auto"/>
        <w:bottom w:val="none" w:sz="0" w:space="0" w:color="auto"/>
        <w:right w:val="none" w:sz="0" w:space="0" w:color="auto"/>
      </w:divBdr>
      <w:divsChild>
        <w:div w:id="1841315031">
          <w:marLeft w:val="0"/>
          <w:marRight w:val="0"/>
          <w:marTop w:val="0"/>
          <w:marBottom w:val="0"/>
          <w:divBdr>
            <w:top w:val="none" w:sz="0" w:space="0" w:color="auto"/>
            <w:left w:val="none" w:sz="0" w:space="0" w:color="auto"/>
            <w:bottom w:val="none" w:sz="0" w:space="0" w:color="auto"/>
            <w:right w:val="none" w:sz="0" w:space="0" w:color="auto"/>
          </w:divBdr>
        </w:div>
        <w:div w:id="387149414">
          <w:marLeft w:val="0"/>
          <w:marRight w:val="0"/>
          <w:marTop w:val="0"/>
          <w:marBottom w:val="0"/>
          <w:divBdr>
            <w:top w:val="none" w:sz="0" w:space="0" w:color="auto"/>
            <w:left w:val="none" w:sz="0" w:space="0" w:color="auto"/>
            <w:bottom w:val="none" w:sz="0" w:space="0" w:color="auto"/>
            <w:right w:val="none" w:sz="0" w:space="0" w:color="auto"/>
          </w:divBdr>
        </w:div>
        <w:div w:id="2015180482">
          <w:marLeft w:val="0"/>
          <w:marRight w:val="0"/>
          <w:marTop w:val="0"/>
          <w:marBottom w:val="0"/>
          <w:divBdr>
            <w:top w:val="none" w:sz="0" w:space="0" w:color="auto"/>
            <w:left w:val="none" w:sz="0" w:space="0" w:color="auto"/>
            <w:bottom w:val="none" w:sz="0" w:space="0" w:color="auto"/>
            <w:right w:val="none" w:sz="0" w:space="0" w:color="auto"/>
          </w:divBdr>
        </w:div>
        <w:div w:id="1154372330">
          <w:marLeft w:val="0"/>
          <w:marRight w:val="0"/>
          <w:marTop w:val="0"/>
          <w:marBottom w:val="0"/>
          <w:divBdr>
            <w:top w:val="none" w:sz="0" w:space="0" w:color="auto"/>
            <w:left w:val="none" w:sz="0" w:space="0" w:color="auto"/>
            <w:bottom w:val="none" w:sz="0" w:space="0" w:color="auto"/>
            <w:right w:val="none" w:sz="0" w:space="0" w:color="auto"/>
          </w:divBdr>
        </w:div>
      </w:divsChild>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318143326">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5AIRPNAIUNRU-1328258698-12519</_dlc_DocId>
    <_dlc_DocIdUrl xmlns="71c5aaf6-e6ce-465b-b873-5148d2a4c105">
      <Url>https://nokia.sharepoint.com/sites/c5g/5gradio/_layouts/15/DocIdRedir.aspx?ID=5AIRPNAIUNRU-1328258698-12519</Url>
      <Description>5AIRPNAIUNRU-1328258698-12519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2BFC94-199C-42AD-8A9B-6125E7502905}">
  <ds:schemaRefs>
    <ds:schemaRef ds:uri="http://schemas.microsoft.com/sharepoint/v3/contenttype/forms"/>
  </ds:schemaRefs>
</ds:datastoreItem>
</file>

<file path=customXml/itemProps2.xml><?xml version="1.0" encoding="utf-8"?>
<ds:datastoreItem xmlns:ds="http://schemas.openxmlformats.org/officeDocument/2006/customXml" ds:itemID="{DA266FD3-71BC-48ED-9109-E58561B765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F446F7F-21AA-4081-931B-F8BBC0299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732A0-1854-424E-B2E3-547A2AF8E805}">
  <ds:schemaRefs>
    <ds:schemaRef ds:uri="Microsoft.SharePoint.Taxonomy.ContentTypeSync"/>
  </ds:schemaRefs>
</ds:datastoreItem>
</file>

<file path=customXml/itemProps5.xml><?xml version="1.0" encoding="utf-8"?>
<ds:datastoreItem xmlns:ds="http://schemas.openxmlformats.org/officeDocument/2006/customXml" ds:itemID="{BDD88D02-0E37-4E87-8D3F-78B37AACC8EC}">
  <ds:schemaRefs>
    <ds:schemaRef ds:uri="http://schemas.openxmlformats.org/officeDocument/2006/bibliography"/>
  </ds:schemaRefs>
</ds:datastoreItem>
</file>

<file path=customXml/itemProps6.xml><?xml version="1.0" encoding="utf-8"?>
<ds:datastoreItem xmlns:ds="http://schemas.openxmlformats.org/officeDocument/2006/customXml" ds:itemID="{1FD4866B-6EA5-4FA2-850B-2AB403D96C2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Samantha</cp:lastModifiedBy>
  <cp:revision>73</cp:revision>
  <cp:lastPrinted>2002-04-23T06:10:00Z</cp:lastPrinted>
  <dcterms:created xsi:type="dcterms:W3CDTF">2022-06-27T11:03:00Z</dcterms:created>
  <dcterms:modified xsi:type="dcterms:W3CDTF">2022-08-09T12:06:00Z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(3)46cRUN7u6/f0Mqjiy2hIw6a8W5a3DJOTMWEPp4CQ38uF+Ki/BcWKq/0//nPd3CwskWtgBgWO
wEUUtezCEZ1OGG0ShhY2/mRu5GtKBGNw7EtR6ukC5ptaKDQVpJHG8DFHS5RKAAfY7K4fGamz
JxIALjOh8CtAZ6KBR93gDPW9brfde6uTQBduemVZDD8cuGwMw2h86bxgtZdmMzg2Tonmn4W3
HC38OeZ7YgjdVUTd72</vt:lpwstr>
  </property>
  <property fmtid="{D5CDD505-2E9C-101B-9397-08002B2CF9AE}" pid="7" name="_2015_ms_pID_7253431">
    <vt:lpwstr>2FBjXTqdLwi2DJOZ3acLEz0BjzPw5c2i1jlNuXQbnZjmY9mgCYgHis
DPyJ8T9u/v3/lWeRZtludTTTM7G3WMSH/65ZjODETzPZKy2Cd8I0W7y8PdnyaAy96oRMgI7L
vS1m4xfGLxPcvvQerU/vhJP+sQy+18qkzHGsetz3CRCH9AnA3AoT2K3R0TnQtjR4AcsD7b6t
8U9gGhyPYJaJbHRUTwZo93rHRMZkF2wozEno</vt:lpwstr>
  </property>
  <property fmtid="{D5CDD505-2E9C-101B-9397-08002B2CF9AE}" pid="8" name="_2015_ms_pID_7253432">
    <vt:lpwstr>yw==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y fmtid="{D5CDD505-2E9C-101B-9397-08002B2CF9AE}" pid="13" name="CWM85ad6dfaed65437b94aa26f60e0cae0e">
    <vt:lpwstr>CWMJDHU8qrBapDIg9yxR8MqCmaTijLAmj7SPiNRBJpF1jpTInM17eQfM/ZaynQUiJYVCErcj2mrABO1hQk7Mg21yQ==</vt:lpwstr>
  </property>
  <property fmtid="{D5CDD505-2E9C-101B-9397-08002B2CF9AE}" pid="14" name="ContentTypeId">
    <vt:lpwstr>0x01010000E5007003D3004E92B8EDD86D20E8CD</vt:lpwstr>
  </property>
  <property fmtid="{D5CDD505-2E9C-101B-9397-08002B2CF9AE}" pid="15" name="_dlc_DocIdItemGuid">
    <vt:lpwstr>2c976eed-64a1-43c8-934c-845912c22edf</vt:lpwstr>
  </property>
</Properties>
</file>