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C153DDE" w:rsidR="001E0A28" w:rsidRPr="00E2003B" w:rsidRDefault="001E0A28" w:rsidP="001E0A28">
      <w:pPr>
        <w:spacing w:after="120"/>
        <w:ind w:left="1985" w:hanging="1985"/>
        <w:rPr>
          <w:rFonts w:ascii="Arial" w:eastAsiaTheme="minorEastAsia" w:hAnsi="Arial" w:cs="Arial"/>
          <w:b/>
          <w:sz w:val="24"/>
          <w:szCs w:val="24"/>
          <w:lang w:val="en-US" w:eastAsia="zh-CN"/>
        </w:rPr>
      </w:pPr>
      <w:r w:rsidRPr="00E2003B">
        <w:rPr>
          <w:rFonts w:ascii="Arial" w:eastAsiaTheme="minorEastAsia" w:hAnsi="Arial" w:cs="Arial"/>
          <w:b/>
          <w:sz w:val="24"/>
          <w:szCs w:val="24"/>
          <w:lang w:val="en-US" w:eastAsia="zh-CN"/>
        </w:rPr>
        <w:t xml:space="preserve">3GPP TSG-RAN WG4 Meeting # </w:t>
      </w:r>
      <w:r w:rsidR="001128E7" w:rsidRPr="00E2003B">
        <w:rPr>
          <w:rFonts w:ascii="Arial" w:eastAsiaTheme="minorEastAsia" w:hAnsi="Arial" w:cs="Arial"/>
          <w:b/>
          <w:sz w:val="24"/>
          <w:szCs w:val="24"/>
          <w:lang w:val="en-US" w:eastAsia="zh-CN"/>
        </w:rPr>
        <w:t>10</w:t>
      </w:r>
      <w:r w:rsidR="001D1B07" w:rsidRPr="00E2003B">
        <w:rPr>
          <w:rFonts w:ascii="Arial" w:eastAsiaTheme="minorEastAsia" w:hAnsi="Arial" w:cs="Arial"/>
          <w:b/>
          <w:sz w:val="24"/>
          <w:szCs w:val="24"/>
          <w:lang w:val="en-US" w:eastAsia="zh-CN"/>
        </w:rPr>
        <w:t>3</w:t>
      </w:r>
      <w:r w:rsidR="003F3A2F" w:rsidRPr="00E2003B">
        <w:rPr>
          <w:rFonts w:ascii="Arial" w:eastAsiaTheme="minorEastAsia" w:hAnsi="Arial" w:cs="Arial"/>
          <w:b/>
          <w:sz w:val="24"/>
          <w:szCs w:val="24"/>
          <w:lang w:val="en-US" w:eastAsia="zh-CN"/>
        </w:rPr>
        <w:t>-e</w:t>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00445E75" w:rsidRPr="000B4266">
        <w:rPr>
          <w:rFonts w:ascii="Arial" w:hAnsi="Arial" w:cs="Arial"/>
          <w:b/>
          <w:color w:val="000000" w:themeColor="text1"/>
          <w:sz w:val="24"/>
        </w:rPr>
        <w:t>R4-2210519</w:t>
      </w:r>
    </w:p>
    <w:p w14:paraId="0E0F466F" w14:textId="15A82E0B" w:rsidR="00615EBB" w:rsidRPr="00E2003B" w:rsidRDefault="001E0A28" w:rsidP="001E0A28">
      <w:pPr>
        <w:spacing w:after="120"/>
        <w:ind w:left="1985" w:hanging="1985"/>
        <w:rPr>
          <w:rFonts w:ascii="Arial" w:eastAsiaTheme="minorEastAsia" w:hAnsi="Arial" w:cs="Arial"/>
          <w:b/>
          <w:sz w:val="24"/>
          <w:szCs w:val="24"/>
          <w:lang w:val="en-US" w:eastAsia="zh-CN"/>
        </w:rPr>
      </w:pPr>
      <w:r w:rsidRPr="00E2003B">
        <w:rPr>
          <w:rFonts w:ascii="Arial" w:eastAsiaTheme="minorEastAsia" w:hAnsi="Arial" w:cs="Arial"/>
          <w:b/>
          <w:sz w:val="24"/>
          <w:szCs w:val="24"/>
          <w:lang w:val="en-US" w:eastAsia="zh-CN"/>
        </w:rPr>
        <w:t xml:space="preserve">Electronic Meeting, </w:t>
      </w:r>
      <w:r w:rsidR="001D1B07" w:rsidRPr="00E2003B">
        <w:rPr>
          <w:rFonts w:ascii="Arial" w:hAnsi="Arial" w:cs="Arial"/>
          <w:b/>
          <w:bCs/>
          <w:noProof/>
          <w:sz w:val="24"/>
          <w:szCs w:val="24"/>
          <w:lang w:val="en-US"/>
        </w:rPr>
        <w:t>09 – 20 May 2022</w:t>
      </w:r>
    </w:p>
    <w:p w14:paraId="2637FD31" w14:textId="77777777" w:rsidR="001E0A28" w:rsidRPr="00E2003B" w:rsidRDefault="001E0A28" w:rsidP="001E0A28">
      <w:pPr>
        <w:spacing w:after="120"/>
        <w:ind w:left="1985" w:hanging="1985"/>
        <w:rPr>
          <w:rFonts w:ascii="Arial" w:eastAsia="MS Mincho" w:hAnsi="Arial" w:cs="Arial"/>
          <w:b/>
          <w:sz w:val="22"/>
          <w:lang w:val="en-US"/>
        </w:rPr>
      </w:pPr>
    </w:p>
    <w:p w14:paraId="282755FA" w14:textId="1D9DD05C" w:rsidR="00C24D2F" w:rsidRPr="00E2003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2003B">
        <w:rPr>
          <w:rFonts w:ascii="Arial" w:eastAsia="MS Mincho" w:hAnsi="Arial" w:cs="Arial"/>
          <w:b/>
          <w:color w:val="000000"/>
          <w:sz w:val="22"/>
          <w:lang w:val="en-US"/>
        </w:rPr>
        <w:t xml:space="preserve">Agenda </w:t>
      </w:r>
      <w:r w:rsidR="007D19B7" w:rsidRPr="00E2003B">
        <w:rPr>
          <w:rFonts w:ascii="Arial" w:eastAsia="MS Mincho" w:hAnsi="Arial" w:cs="Arial"/>
          <w:b/>
          <w:color w:val="000000"/>
          <w:sz w:val="22"/>
          <w:lang w:val="en-US"/>
        </w:rPr>
        <w:t>item</w:t>
      </w:r>
      <w:r w:rsidRPr="00E2003B">
        <w:rPr>
          <w:rFonts w:ascii="Arial" w:eastAsia="MS Mincho" w:hAnsi="Arial" w:cs="Arial"/>
          <w:b/>
          <w:color w:val="000000"/>
          <w:sz w:val="22"/>
          <w:lang w:val="en-US"/>
        </w:rPr>
        <w:t>:</w:t>
      </w:r>
      <w:r w:rsidRPr="00E2003B">
        <w:rPr>
          <w:rFonts w:ascii="Arial" w:eastAsia="MS Mincho" w:hAnsi="Arial" w:cs="Arial"/>
          <w:b/>
          <w:color w:val="000000"/>
          <w:sz w:val="22"/>
          <w:lang w:val="en-US"/>
        </w:rPr>
        <w:tab/>
      </w:r>
      <w:r w:rsidRPr="00E2003B">
        <w:rPr>
          <w:rFonts w:ascii="Arial" w:eastAsia="MS Mincho" w:hAnsi="Arial" w:cs="Arial"/>
          <w:b/>
          <w:color w:val="000000"/>
          <w:sz w:val="22"/>
          <w:lang w:val="en-US" w:eastAsia="ja-JP"/>
        </w:rPr>
        <w:tab/>
      </w:r>
      <w:r w:rsidRPr="00E2003B">
        <w:rPr>
          <w:rFonts w:ascii="Arial" w:eastAsia="MS Mincho" w:hAnsi="Arial" w:cs="Arial"/>
          <w:b/>
          <w:color w:val="000000"/>
          <w:sz w:val="22"/>
          <w:lang w:val="en-US" w:eastAsia="ja-JP"/>
        </w:rPr>
        <w:tab/>
      </w:r>
      <w:r w:rsidR="002743D8" w:rsidRPr="00E2003B">
        <w:rPr>
          <w:rFonts w:ascii="Arial" w:eastAsiaTheme="minorEastAsia" w:hAnsi="Arial" w:cs="Arial"/>
          <w:color w:val="000000"/>
          <w:sz w:val="22"/>
          <w:lang w:val="en-US" w:eastAsia="zh-CN"/>
        </w:rPr>
        <w:t>4.1.6.1, 4.1.6.2, 5.3.5.1</w:t>
      </w:r>
    </w:p>
    <w:p w14:paraId="50D5329D" w14:textId="3B767C17" w:rsidR="00915D73" w:rsidRPr="00E2003B" w:rsidRDefault="00915D73" w:rsidP="00915D73">
      <w:pPr>
        <w:spacing w:after="120"/>
        <w:ind w:left="1985" w:hanging="1985"/>
        <w:rPr>
          <w:rFonts w:ascii="Arial" w:hAnsi="Arial" w:cs="Arial"/>
          <w:color w:val="000000"/>
          <w:sz w:val="22"/>
          <w:lang w:val="en-US" w:eastAsia="zh-CN"/>
        </w:rPr>
      </w:pPr>
      <w:r w:rsidRPr="00E2003B">
        <w:rPr>
          <w:rFonts w:ascii="Arial" w:eastAsia="MS Mincho" w:hAnsi="Arial" w:cs="Arial"/>
          <w:b/>
          <w:sz w:val="22"/>
          <w:lang w:val="en-US"/>
        </w:rPr>
        <w:t>Source:</w:t>
      </w:r>
      <w:r w:rsidRPr="00E2003B">
        <w:rPr>
          <w:rFonts w:ascii="Arial" w:eastAsia="MS Mincho" w:hAnsi="Arial" w:cs="Arial"/>
          <w:b/>
          <w:sz w:val="22"/>
          <w:lang w:val="en-US"/>
        </w:rPr>
        <w:tab/>
      </w:r>
      <w:r w:rsidR="004D737D" w:rsidRPr="00E2003B">
        <w:rPr>
          <w:rFonts w:ascii="Arial" w:hAnsi="Arial" w:cs="Arial"/>
          <w:color w:val="000000"/>
          <w:sz w:val="22"/>
          <w:lang w:val="en-US" w:eastAsia="zh-CN"/>
        </w:rPr>
        <w:t>Moderator</w:t>
      </w:r>
      <w:r w:rsidR="00321150" w:rsidRPr="00E2003B">
        <w:rPr>
          <w:rFonts w:ascii="Arial" w:hAnsi="Arial" w:cs="Arial"/>
          <w:color w:val="000000"/>
          <w:sz w:val="22"/>
          <w:lang w:val="en-US" w:eastAsia="zh-CN"/>
        </w:rPr>
        <w:t xml:space="preserve"> </w:t>
      </w:r>
      <w:r w:rsidR="004D737D" w:rsidRPr="00E2003B">
        <w:rPr>
          <w:rFonts w:ascii="Arial" w:hAnsi="Arial" w:cs="Arial"/>
          <w:color w:val="000000"/>
          <w:sz w:val="22"/>
          <w:lang w:val="en-US" w:eastAsia="zh-CN"/>
        </w:rPr>
        <w:t>(</w:t>
      </w:r>
      <w:r w:rsidR="002743D8" w:rsidRPr="00E2003B">
        <w:rPr>
          <w:rFonts w:ascii="Arial" w:hAnsi="Arial" w:cs="Arial"/>
          <w:color w:val="000000"/>
          <w:sz w:val="22"/>
          <w:lang w:val="en-US" w:eastAsia="zh-CN"/>
        </w:rPr>
        <w:t>Apple</w:t>
      </w:r>
      <w:r w:rsidR="004D737D" w:rsidRPr="00E2003B">
        <w:rPr>
          <w:rFonts w:ascii="Arial" w:hAnsi="Arial" w:cs="Arial"/>
          <w:color w:val="000000"/>
          <w:sz w:val="22"/>
          <w:lang w:val="en-US" w:eastAsia="zh-CN"/>
        </w:rPr>
        <w:t>)</w:t>
      </w:r>
    </w:p>
    <w:p w14:paraId="1E0389E7" w14:textId="37434B15" w:rsidR="00915D73" w:rsidRPr="00E2003B" w:rsidRDefault="00915D73" w:rsidP="00915D73">
      <w:pPr>
        <w:spacing w:after="120"/>
        <w:ind w:left="1985" w:hanging="1985"/>
        <w:rPr>
          <w:rFonts w:ascii="Arial" w:eastAsiaTheme="minorEastAsia" w:hAnsi="Arial" w:cs="Arial"/>
          <w:color w:val="000000"/>
          <w:sz w:val="22"/>
          <w:lang w:val="en-US" w:eastAsia="zh-CN"/>
        </w:rPr>
      </w:pPr>
      <w:r w:rsidRPr="00E2003B">
        <w:rPr>
          <w:rFonts w:ascii="Arial" w:eastAsia="MS Mincho" w:hAnsi="Arial" w:cs="Arial"/>
          <w:b/>
          <w:color w:val="000000"/>
          <w:sz w:val="22"/>
          <w:lang w:val="en-US"/>
        </w:rPr>
        <w:t>Title:</w:t>
      </w:r>
      <w:r w:rsidRPr="00E2003B">
        <w:rPr>
          <w:rFonts w:ascii="Arial" w:eastAsia="MS Mincho" w:hAnsi="Arial" w:cs="Arial"/>
          <w:b/>
          <w:color w:val="000000"/>
          <w:sz w:val="22"/>
          <w:lang w:val="en-US"/>
        </w:rPr>
        <w:tab/>
      </w:r>
      <w:r w:rsidR="00484C5D" w:rsidRPr="00E2003B">
        <w:rPr>
          <w:rFonts w:ascii="Arial" w:eastAsiaTheme="minorEastAsia" w:hAnsi="Arial" w:cs="Arial"/>
          <w:color w:val="000000"/>
          <w:sz w:val="22"/>
          <w:lang w:val="en-US" w:eastAsia="zh-CN"/>
        </w:rPr>
        <w:t xml:space="preserve">Email discussion summary for </w:t>
      </w:r>
      <w:r w:rsidR="002743D8" w:rsidRPr="00E2003B">
        <w:rPr>
          <w:rFonts w:ascii="Arial" w:eastAsiaTheme="minorEastAsia" w:hAnsi="Arial" w:cs="Arial"/>
          <w:color w:val="000000"/>
          <w:sz w:val="22"/>
          <w:lang w:val="en-US" w:eastAsia="zh-CN"/>
        </w:rPr>
        <w:t xml:space="preserve">[103-e][316] </w:t>
      </w:r>
      <w:proofErr w:type="spellStart"/>
      <w:r w:rsidR="002743D8" w:rsidRPr="00E2003B">
        <w:rPr>
          <w:rFonts w:ascii="Arial" w:eastAsiaTheme="minorEastAsia" w:hAnsi="Arial" w:cs="Arial"/>
          <w:color w:val="000000"/>
          <w:sz w:val="22"/>
          <w:lang w:val="en-US" w:eastAsia="zh-CN"/>
        </w:rPr>
        <w:t>Demod_Maintenance_UE</w:t>
      </w:r>
      <w:proofErr w:type="spellEnd"/>
    </w:p>
    <w:p w14:paraId="67B0962B" w14:textId="0319B659" w:rsidR="00915D73" w:rsidRPr="00E2003B" w:rsidRDefault="00915D73" w:rsidP="00915D73">
      <w:pPr>
        <w:spacing w:after="120"/>
        <w:ind w:left="1985" w:hanging="1985"/>
        <w:rPr>
          <w:rFonts w:ascii="Arial" w:eastAsiaTheme="minorEastAsia" w:hAnsi="Arial" w:cs="Arial"/>
          <w:sz w:val="22"/>
          <w:lang w:val="en-US" w:eastAsia="zh-CN"/>
        </w:rPr>
      </w:pPr>
      <w:r w:rsidRPr="00E2003B">
        <w:rPr>
          <w:rFonts w:ascii="Arial" w:eastAsia="MS Mincho" w:hAnsi="Arial" w:cs="Arial"/>
          <w:b/>
          <w:color w:val="000000"/>
          <w:sz w:val="22"/>
          <w:lang w:val="en-US"/>
        </w:rPr>
        <w:t>Document for:</w:t>
      </w:r>
      <w:r w:rsidRPr="00E2003B">
        <w:rPr>
          <w:rFonts w:ascii="Arial" w:eastAsia="MS Mincho" w:hAnsi="Arial" w:cs="Arial"/>
          <w:b/>
          <w:color w:val="000000"/>
          <w:sz w:val="22"/>
          <w:lang w:val="en-US"/>
        </w:rPr>
        <w:tab/>
      </w:r>
      <w:r w:rsidR="00484C5D" w:rsidRPr="00E2003B">
        <w:rPr>
          <w:rFonts w:ascii="Arial" w:eastAsiaTheme="minorEastAsia" w:hAnsi="Arial" w:cs="Arial"/>
          <w:color w:val="000000"/>
          <w:sz w:val="22"/>
          <w:lang w:val="en-US" w:eastAsia="zh-CN"/>
        </w:rPr>
        <w:t>Information</w:t>
      </w:r>
    </w:p>
    <w:p w14:paraId="4A0AE149" w14:textId="4268E307" w:rsidR="005D7AF8" w:rsidRPr="00E2003B" w:rsidRDefault="00915D73" w:rsidP="00FA5848">
      <w:pPr>
        <w:pStyle w:val="Heading1"/>
        <w:rPr>
          <w:rFonts w:eastAsiaTheme="minorEastAsia"/>
          <w:lang w:val="en-US" w:eastAsia="zh-CN"/>
        </w:rPr>
      </w:pPr>
      <w:r w:rsidRPr="00E2003B">
        <w:rPr>
          <w:lang w:val="en-US" w:eastAsia="ja-JP"/>
        </w:rPr>
        <w:t>Introduction</w:t>
      </w:r>
    </w:p>
    <w:p w14:paraId="3D4C1E46" w14:textId="77777777" w:rsidR="002743D8" w:rsidRPr="00E2003B" w:rsidRDefault="002743D8" w:rsidP="002743D8">
      <w:pPr>
        <w:spacing w:after="120"/>
        <w:rPr>
          <w:noProof/>
          <w:lang w:val="en-US" w:eastAsia="zh-CN"/>
        </w:rPr>
      </w:pPr>
      <w:r w:rsidRPr="00E2003B">
        <w:rPr>
          <w:noProof/>
          <w:lang w:val="en-US" w:eastAsia="zh-CN"/>
        </w:rPr>
        <w:t>In this email thread for UE Demod Maintenance, the following topics will be covered:</w:t>
      </w:r>
    </w:p>
    <w:p w14:paraId="2C322897" w14:textId="35C6E87F" w:rsidR="002743D8" w:rsidRPr="00CF6738" w:rsidRDefault="002743D8" w:rsidP="002743D8">
      <w:pPr>
        <w:pStyle w:val="ListParagraph"/>
        <w:numPr>
          <w:ilvl w:val="0"/>
          <w:numId w:val="24"/>
        </w:numPr>
        <w:spacing w:after="120"/>
        <w:ind w:firstLineChars="0"/>
        <w:rPr>
          <w:noProof/>
          <w:lang w:val="fr-FR" w:eastAsia="zh-CN"/>
        </w:rPr>
      </w:pPr>
      <w:r w:rsidRPr="00CF6738">
        <w:rPr>
          <w:noProof/>
          <w:lang w:val="fr-FR" w:eastAsia="zh-CN"/>
        </w:rPr>
        <w:t>Rel-15/16 Demod maintenance: UE part (4.1.6.1, 4.1.6.2)</w:t>
      </w:r>
    </w:p>
    <w:p w14:paraId="1B4BF56F" w14:textId="2CF576A8" w:rsidR="002743D8" w:rsidRPr="00E2003B" w:rsidRDefault="002743D8" w:rsidP="002743D8">
      <w:pPr>
        <w:pStyle w:val="ListParagraph"/>
        <w:numPr>
          <w:ilvl w:val="0"/>
          <w:numId w:val="24"/>
        </w:numPr>
        <w:spacing w:after="120"/>
        <w:ind w:firstLineChars="0"/>
        <w:rPr>
          <w:noProof/>
          <w:lang w:val="en-US" w:eastAsia="zh-CN"/>
        </w:rPr>
      </w:pPr>
      <w:r w:rsidRPr="00E2003B">
        <w:rPr>
          <w:noProof/>
          <w:lang w:val="en-US" w:eastAsia="zh-CN"/>
        </w:rPr>
        <w:t>Rel-17 TEI: Incorrect PMI reporting (5.3.5.1)</w:t>
      </w:r>
    </w:p>
    <w:p w14:paraId="0EE06B6A" w14:textId="77777777" w:rsidR="00004165" w:rsidRPr="00E2003B" w:rsidRDefault="00004165" w:rsidP="00805BE8">
      <w:pPr>
        <w:rPr>
          <w:color w:val="0070C0"/>
          <w:lang w:val="en-US" w:eastAsia="zh-CN"/>
        </w:rPr>
      </w:pPr>
    </w:p>
    <w:p w14:paraId="609286E5" w14:textId="1C14E799" w:rsidR="00E80B52" w:rsidRPr="00E2003B" w:rsidRDefault="00142BB9" w:rsidP="00805BE8">
      <w:pPr>
        <w:pStyle w:val="Heading1"/>
        <w:rPr>
          <w:lang w:val="en-US" w:eastAsia="ja-JP"/>
        </w:rPr>
      </w:pPr>
      <w:r w:rsidRPr="00E2003B">
        <w:rPr>
          <w:lang w:val="en-US" w:eastAsia="ja-JP"/>
        </w:rPr>
        <w:t>Topic</w:t>
      </w:r>
      <w:r w:rsidR="00C649BD" w:rsidRPr="00E2003B">
        <w:rPr>
          <w:lang w:val="en-US" w:eastAsia="ja-JP"/>
        </w:rPr>
        <w:t xml:space="preserve"> </w:t>
      </w:r>
      <w:r w:rsidR="00837458" w:rsidRPr="00E2003B">
        <w:rPr>
          <w:lang w:val="en-US" w:eastAsia="ja-JP"/>
        </w:rPr>
        <w:t>#1</w:t>
      </w:r>
      <w:r w:rsidR="00C649BD" w:rsidRPr="00E2003B">
        <w:rPr>
          <w:lang w:val="en-US" w:eastAsia="ja-JP"/>
        </w:rPr>
        <w:t xml:space="preserve">: </w:t>
      </w:r>
      <w:r w:rsidR="00C246A1" w:rsidRPr="00E2003B">
        <w:rPr>
          <w:noProof/>
          <w:lang w:val="en-US" w:eastAsia="zh-CN"/>
        </w:rPr>
        <w:t>Rel-15/16 Demod maintenance: UE part</w:t>
      </w:r>
    </w:p>
    <w:p w14:paraId="3E29E2AF" w14:textId="17FE3CDC" w:rsidR="00484C5D" w:rsidRPr="00E2003B" w:rsidRDefault="00484C5D" w:rsidP="002C764B">
      <w:pPr>
        <w:pStyle w:val="Heading2"/>
      </w:pPr>
      <w:r w:rsidRPr="00E2003B">
        <w:t>Companies’ contributions summary</w:t>
      </w:r>
    </w:p>
    <w:p w14:paraId="19EB8D94" w14:textId="7CA32D0C" w:rsidR="00C246A1" w:rsidRPr="00E2003B" w:rsidRDefault="00C246A1" w:rsidP="005B4802">
      <w:pPr>
        <w:rPr>
          <w:lang w:val="en-U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7200"/>
      </w:tblGrid>
      <w:tr w:rsidR="00256731" w:rsidRPr="00E2003B" w14:paraId="71C6F507" w14:textId="77777777" w:rsidTr="0038042F">
        <w:trPr>
          <w:trHeight w:val="323"/>
        </w:trPr>
        <w:tc>
          <w:tcPr>
            <w:tcW w:w="1255" w:type="dxa"/>
            <w:shd w:val="clear" w:color="auto" w:fill="auto"/>
            <w:hideMark/>
          </w:tcPr>
          <w:p w14:paraId="058FC030" w14:textId="1631B66D"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 xml:space="preserve">T-doc </w:t>
            </w:r>
            <w:r w:rsidR="003E3831" w:rsidRPr="00E2003B">
              <w:rPr>
                <w:b/>
                <w:bCs/>
                <w:lang w:val="en-US"/>
              </w:rPr>
              <w:t>number</w:t>
            </w:r>
          </w:p>
        </w:tc>
        <w:tc>
          <w:tcPr>
            <w:tcW w:w="1260" w:type="dxa"/>
            <w:shd w:val="clear" w:color="auto" w:fill="auto"/>
          </w:tcPr>
          <w:p w14:paraId="0339EBAE" w14:textId="402D02DD"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Company</w:t>
            </w:r>
          </w:p>
        </w:tc>
        <w:tc>
          <w:tcPr>
            <w:tcW w:w="7200" w:type="dxa"/>
            <w:shd w:val="clear" w:color="auto" w:fill="auto"/>
            <w:vAlign w:val="center"/>
            <w:hideMark/>
          </w:tcPr>
          <w:p w14:paraId="76CCB193" w14:textId="7B8F5B34"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Proposals / Observations</w:t>
            </w:r>
          </w:p>
        </w:tc>
      </w:tr>
      <w:tr w:rsidR="00256731" w:rsidRPr="00E2003B" w14:paraId="67E44CAC" w14:textId="77777777" w:rsidTr="0038042F">
        <w:trPr>
          <w:trHeight w:val="464"/>
        </w:trPr>
        <w:tc>
          <w:tcPr>
            <w:tcW w:w="9715" w:type="dxa"/>
            <w:gridSpan w:val="3"/>
            <w:shd w:val="clear" w:color="auto" w:fill="auto"/>
          </w:tcPr>
          <w:p w14:paraId="7D4C018C" w14:textId="15912F0D" w:rsidR="00256731" w:rsidRPr="00E2003B" w:rsidRDefault="00256731" w:rsidP="00256731">
            <w:pPr>
              <w:tabs>
                <w:tab w:val="left" w:pos="757"/>
              </w:tabs>
              <w:rPr>
                <w:b/>
                <w:bCs/>
                <w:lang w:val="en-US"/>
              </w:rPr>
            </w:pPr>
            <w:r w:rsidRPr="00E2003B">
              <w:rPr>
                <w:b/>
                <w:bCs/>
                <w:lang w:val="en-US"/>
              </w:rPr>
              <w:t>UE demodulation requirements</w:t>
            </w:r>
          </w:p>
        </w:tc>
      </w:tr>
      <w:tr w:rsidR="003E3831" w:rsidRPr="00E2003B" w14:paraId="0C83563A" w14:textId="77777777" w:rsidTr="00256731">
        <w:trPr>
          <w:trHeight w:val="928"/>
        </w:trPr>
        <w:tc>
          <w:tcPr>
            <w:tcW w:w="1255" w:type="dxa"/>
            <w:shd w:val="clear" w:color="auto" w:fill="auto"/>
            <w:hideMark/>
          </w:tcPr>
          <w:p w14:paraId="78B2F491" w14:textId="310F7647" w:rsidR="00256731" w:rsidRPr="00E2003B" w:rsidRDefault="00256731" w:rsidP="00256731">
            <w:pPr>
              <w:rPr>
                <w:color w:val="000000" w:themeColor="text1"/>
                <w:lang w:val="en-US"/>
              </w:rPr>
            </w:pPr>
            <w:r w:rsidRPr="00E2003B">
              <w:rPr>
                <w:color w:val="000000" w:themeColor="text1"/>
                <w:lang w:val="en-US"/>
              </w:rPr>
              <w:t>R4-2207791</w:t>
            </w:r>
          </w:p>
        </w:tc>
        <w:tc>
          <w:tcPr>
            <w:tcW w:w="1260" w:type="dxa"/>
          </w:tcPr>
          <w:p w14:paraId="5B09920F" w14:textId="7E5C0B71" w:rsidR="00256731" w:rsidRPr="00E2003B" w:rsidRDefault="00256731" w:rsidP="00256731">
            <w:pPr>
              <w:rPr>
                <w:color w:val="000000" w:themeColor="text1"/>
                <w:lang w:val="en-US"/>
              </w:rPr>
            </w:pPr>
            <w:r w:rsidRPr="00E2003B">
              <w:rPr>
                <w:color w:val="000000" w:themeColor="text1"/>
                <w:lang w:val="en-US"/>
              </w:rPr>
              <w:t>Apple</w:t>
            </w:r>
          </w:p>
        </w:tc>
        <w:tc>
          <w:tcPr>
            <w:tcW w:w="7200" w:type="dxa"/>
            <w:shd w:val="clear" w:color="auto" w:fill="auto"/>
            <w:hideMark/>
          </w:tcPr>
          <w:p w14:paraId="722B0994" w14:textId="77777777" w:rsidR="00256731" w:rsidRPr="00E2003B" w:rsidRDefault="00256731" w:rsidP="00256731">
            <w:pPr>
              <w:rPr>
                <w:b/>
                <w:bCs/>
                <w:color w:val="000000" w:themeColor="text1"/>
                <w:lang w:val="en-US"/>
              </w:rPr>
            </w:pPr>
            <w:r w:rsidRPr="00E2003B">
              <w:rPr>
                <w:b/>
                <w:bCs/>
                <w:color w:val="000000" w:themeColor="text1"/>
                <w:lang w:val="en-US"/>
              </w:rPr>
              <w:t xml:space="preserve">CR for </w:t>
            </w:r>
            <w:proofErr w:type="spellStart"/>
            <w:r w:rsidRPr="00E2003B">
              <w:rPr>
                <w:b/>
                <w:bCs/>
                <w:color w:val="000000" w:themeColor="text1"/>
                <w:lang w:val="en-US"/>
              </w:rPr>
              <w:t>mTRP</w:t>
            </w:r>
            <w:proofErr w:type="spellEnd"/>
            <w:r w:rsidRPr="00E2003B">
              <w:rPr>
                <w:b/>
                <w:bCs/>
                <w:color w:val="000000" w:themeColor="text1"/>
                <w:lang w:val="en-US"/>
              </w:rPr>
              <w:t xml:space="preserve"> demod requirements applicability (Rel-16)</w:t>
            </w:r>
          </w:p>
          <w:p w14:paraId="045D5597" w14:textId="4EEE1493" w:rsidR="003E3831" w:rsidRPr="00E2003B" w:rsidRDefault="003E3831" w:rsidP="00256731">
            <w:pPr>
              <w:rPr>
                <w:color w:val="000000" w:themeColor="text1"/>
                <w:lang w:val="en-US"/>
              </w:rPr>
            </w:pPr>
            <w:r w:rsidRPr="00E2003B">
              <w:rPr>
                <w:noProof/>
                <w:lang w:val="en-US"/>
              </w:rPr>
              <w:t>Added applicability notes that UE is required to support at least 2 active states for the single DCI multiTRxP requirement to be applicable</w:t>
            </w:r>
          </w:p>
        </w:tc>
      </w:tr>
      <w:tr w:rsidR="003E3831" w:rsidRPr="00E2003B" w14:paraId="51E00DA9" w14:textId="77777777" w:rsidTr="00256731">
        <w:trPr>
          <w:trHeight w:val="928"/>
        </w:trPr>
        <w:tc>
          <w:tcPr>
            <w:tcW w:w="1255" w:type="dxa"/>
            <w:shd w:val="clear" w:color="auto" w:fill="auto"/>
            <w:hideMark/>
          </w:tcPr>
          <w:p w14:paraId="258F95CF" w14:textId="77777777" w:rsidR="00256731" w:rsidRPr="00E2003B" w:rsidRDefault="00256731" w:rsidP="00256731">
            <w:pPr>
              <w:rPr>
                <w:color w:val="000000" w:themeColor="text1"/>
                <w:lang w:val="en-US"/>
              </w:rPr>
            </w:pPr>
            <w:r w:rsidRPr="00E2003B">
              <w:rPr>
                <w:color w:val="000000" w:themeColor="text1"/>
                <w:lang w:val="en-US"/>
              </w:rPr>
              <w:t>R4-2207792</w:t>
            </w:r>
          </w:p>
        </w:tc>
        <w:tc>
          <w:tcPr>
            <w:tcW w:w="1260" w:type="dxa"/>
          </w:tcPr>
          <w:p w14:paraId="25A90A4A" w14:textId="2C2FFA51" w:rsidR="00256731" w:rsidRPr="00E2003B" w:rsidRDefault="00256731" w:rsidP="00256731">
            <w:pPr>
              <w:rPr>
                <w:color w:val="000000" w:themeColor="text1"/>
                <w:lang w:val="en-US"/>
              </w:rPr>
            </w:pPr>
            <w:r w:rsidRPr="00E2003B">
              <w:rPr>
                <w:color w:val="000000" w:themeColor="text1"/>
                <w:lang w:val="en-US"/>
              </w:rPr>
              <w:t>Apple</w:t>
            </w:r>
          </w:p>
        </w:tc>
        <w:tc>
          <w:tcPr>
            <w:tcW w:w="7200" w:type="dxa"/>
            <w:shd w:val="clear" w:color="auto" w:fill="auto"/>
            <w:hideMark/>
          </w:tcPr>
          <w:p w14:paraId="5120E76E" w14:textId="77777777" w:rsidR="00256731" w:rsidRPr="00E2003B" w:rsidRDefault="00256731" w:rsidP="00256731">
            <w:pPr>
              <w:rPr>
                <w:b/>
                <w:bCs/>
                <w:color w:val="000000" w:themeColor="text1"/>
                <w:lang w:val="en-US"/>
              </w:rPr>
            </w:pPr>
            <w:r w:rsidRPr="00E2003B">
              <w:rPr>
                <w:b/>
                <w:bCs/>
                <w:color w:val="000000" w:themeColor="text1"/>
                <w:lang w:val="en-US"/>
              </w:rPr>
              <w:t xml:space="preserve">CR for </w:t>
            </w:r>
            <w:proofErr w:type="spellStart"/>
            <w:r w:rsidRPr="00E2003B">
              <w:rPr>
                <w:b/>
                <w:bCs/>
                <w:color w:val="000000" w:themeColor="text1"/>
                <w:lang w:val="en-US"/>
              </w:rPr>
              <w:t>mTRP</w:t>
            </w:r>
            <w:proofErr w:type="spellEnd"/>
            <w:r w:rsidRPr="00E2003B">
              <w:rPr>
                <w:b/>
                <w:bCs/>
                <w:color w:val="000000" w:themeColor="text1"/>
                <w:lang w:val="en-US"/>
              </w:rPr>
              <w:t xml:space="preserve"> demod requirements applicability (Rel-17)</w:t>
            </w:r>
          </w:p>
          <w:p w14:paraId="1072FC85" w14:textId="1F969726"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B3F7B4E" w14:textId="77777777" w:rsidTr="00256731">
        <w:trPr>
          <w:trHeight w:val="232"/>
        </w:trPr>
        <w:tc>
          <w:tcPr>
            <w:tcW w:w="1255" w:type="dxa"/>
            <w:shd w:val="clear" w:color="auto" w:fill="auto"/>
            <w:hideMark/>
          </w:tcPr>
          <w:p w14:paraId="1B78E1F7" w14:textId="6871A80A" w:rsidR="00256731" w:rsidRPr="00E2003B" w:rsidRDefault="00256731" w:rsidP="00256731">
            <w:pPr>
              <w:rPr>
                <w:color w:val="000000" w:themeColor="text1"/>
                <w:lang w:val="en-US"/>
              </w:rPr>
            </w:pPr>
            <w:r w:rsidRPr="00E2003B">
              <w:rPr>
                <w:color w:val="000000" w:themeColor="text1"/>
                <w:lang w:val="en-US"/>
              </w:rPr>
              <w:t>R4-2208532</w:t>
            </w:r>
          </w:p>
        </w:tc>
        <w:tc>
          <w:tcPr>
            <w:tcW w:w="1260" w:type="dxa"/>
          </w:tcPr>
          <w:p w14:paraId="5408BB37" w14:textId="47A2D077" w:rsidR="00256731" w:rsidRPr="00E2003B" w:rsidRDefault="00256731" w:rsidP="00256731">
            <w:pPr>
              <w:rPr>
                <w:color w:val="000000" w:themeColor="text1"/>
                <w:lang w:val="en-US"/>
              </w:rPr>
            </w:pPr>
            <w:r w:rsidRPr="00E2003B">
              <w:rPr>
                <w:color w:val="000000" w:themeColor="text1"/>
                <w:lang w:val="en-US"/>
              </w:rPr>
              <w:t>CMCC</w:t>
            </w:r>
          </w:p>
        </w:tc>
        <w:tc>
          <w:tcPr>
            <w:tcW w:w="7200" w:type="dxa"/>
            <w:shd w:val="clear" w:color="auto" w:fill="auto"/>
            <w:hideMark/>
          </w:tcPr>
          <w:p w14:paraId="7841B0AB" w14:textId="2A499CCF" w:rsidR="00256731" w:rsidRPr="00E2003B" w:rsidRDefault="00256731" w:rsidP="00256731">
            <w:pPr>
              <w:rPr>
                <w:b/>
                <w:bCs/>
                <w:color w:val="000000" w:themeColor="text1"/>
                <w:lang w:val="en-US"/>
              </w:rPr>
            </w:pPr>
            <w:r w:rsidRPr="00E2003B">
              <w:rPr>
                <w:b/>
                <w:bCs/>
                <w:color w:val="000000" w:themeColor="text1"/>
                <w:lang w:val="en-US"/>
              </w:rPr>
              <w:t>CR on PDSCH requirements for HST-972 and TDLC300-600</w:t>
            </w:r>
          </w:p>
          <w:p w14:paraId="65117EC0" w14:textId="7C9F7AF6" w:rsidR="003E3831" w:rsidRPr="00E2003B" w:rsidRDefault="00935C34" w:rsidP="00256731">
            <w:pPr>
              <w:rPr>
                <w:color w:val="000000" w:themeColor="text1"/>
                <w:lang w:val="en-US"/>
              </w:rPr>
            </w:pPr>
            <w:r w:rsidRPr="00E2003B">
              <w:rPr>
                <w:lang w:val="en-US" w:eastAsia="zh-CN"/>
              </w:rPr>
              <w:t xml:space="preserve">Remove the </w:t>
            </w:r>
            <w:proofErr w:type="gramStart"/>
            <w:r w:rsidRPr="00E2003B">
              <w:rPr>
                <w:lang w:val="en-US" w:eastAsia="zh-CN"/>
              </w:rPr>
              <w:t>[ ]</w:t>
            </w:r>
            <w:proofErr w:type="gramEnd"/>
            <w:r w:rsidRPr="00E2003B">
              <w:rPr>
                <w:lang w:val="en-US" w:eastAsia="zh-CN"/>
              </w:rPr>
              <w:t xml:space="preserve"> from PDSCH requirements for HST-972 and </w:t>
            </w:r>
            <w:r w:rsidRPr="00E2003B">
              <w:rPr>
                <w:lang w:val="en-US"/>
              </w:rPr>
              <w:t>TDLC300-600</w:t>
            </w:r>
            <w:r w:rsidRPr="00E2003B">
              <w:rPr>
                <w:lang w:val="en-US" w:eastAsia="zh-CN"/>
              </w:rPr>
              <w:t xml:space="preserve"> .</w:t>
            </w:r>
          </w:p>
          <w:p w14:paraId="078184D8" w14:textId="7E374C0C" w:rsidR="00256731" w:rsidRPr="00E2003B" w:rsidRDefault="00256731" w:rsidP="00256731">
            <w:pPr>
              <w:rPr>
                <w:color w:val="000000" w:themeColor="text1"/>
                <w:lang w:val="en-US"/>
              </w:rPr>
            </w:pPr>
            <w:r w:rsidRPr="00E2003B">
              <w:rPr>
                <w:color w:val="FF0000"/>
                <w:lang w:val="en-US"/>
              </w:rPr>
              <w:t xml:space="preserve">Moderator: Document reserved as CR instead of </w:t>
            </w:r>
            <w:proofErr w:type="spellStart"/>
            <w:r w:rsidRPr="00E2003B">
              <w:rPr>
                <w:color w:val="FF0000"/>
                <w:lang w:val="en-US"/>
              </w:rPr>
              <w:t>draftCR</w:t>
            </w:r>
            <w:proofErr w:type="spellEnd"/>
          </w:p>
        </w:tc>
      </w:tr>
      <w:tr w:rsidR="003E3831" w:rsidRPr="00E2003B" w14:paraId="62C28F26" w14:textId="77777777" w:rsidTr="00256731">
        <w:trPr>
          <w:trHeight w:val="232"/>
        </w:trPr>
        <w:tc>
          <w:tcPr>
            <w:tcW w:w="1255" w:type="dxa"/>
            <w:shd w:val="clear" w:color="auto" w:fill="auto"/>
            <w:hideMark/>
          </w:tcPr>
          <w:p w14:paraId="6D6A13B5" w14:textId="77777777" w:rsidR="00256731" w:rsidRPr="00E2003B" w:rsidRDefault="00256731" w:rsidP="00256731">
            <w:pPr>
              <w:rPr>
                <w:color w:val="000000" w:themeColor="text1"/>
                <w:lang w:val="en-US"/>
              </w:rPr>
            </w:pPr>
            <w:r w:rsidRPr="00E2003B">
              <w:rPr>
                <w:color w:val="000000" w:themeColor="text1"/>
                <w:lang w:val="en-US"/>
              </w:rPr>
              <w:t>R4-2208533</w:t>
            </w:r>
          </w:p>
        </w:tc>
        <w:tc>
          <w:tcPr>
            <w:tcW w:w="1260" w:type="dxa"/>
          </w:tcPr>
          <w:p w14:paraId="069C4748" w14:textId="4C24334E" w:rsidR="00256731" w:rsidRPr="00E2003B" w:rsidRDefault="00256731" w:rsidP="00256731">
            <w:pPr>
              <w:rPr>
                <w:color w:val="000000" w:themeColor="text1"/>
                <w:lang w:val="en-US"/>
              </w:rPr>
            </w:pPr>
            <w:r w:rsidRPr="00E2003B">
              <w:rPr>
                <w:color w:val="000000" w:themeColor="text1"/>
                <w:lang w:val="en-US"/>
              </w:rPr>
              <w:t>CMCC</w:t>
            </w:r>
          </w:p>
        </w:tc>
        <w:tc>
          <w:tcPr>
            <w:tcW w:w="7200" w:type="dxa"/>
            <w:shd w:val="clear" w:color="auto" w:fill="auto"/>
            <w:hideMark/>
          </w:tcPr>
          <w:p w14:paraId="3FA22CE5" w14:textId="55B445E7" w:rsidR="00256731" w:rsidRPr="00E2003B" w:rsidRDefault="00256731" w:rsidP="00256731">
            <w:pPr>
              <w:rPr>
                <w:b/>
                <w:bCs/>
                <w:color w:val="000000" w:themeColor="text1"/>
                <w:lang w:val="en-US"/>
              </w:rPr>
            </w:pPr>
            <w:r w:rsidRPr="00E2003B">
              <w:rPr>
                <w:b/>
                <w:bCs/>
                <w:color w:val="000000" w:themeColor="text1"/>
                <w:lang w:val="en-US"/>
              </w:rPr>
              <w:t>CR on PDSCH requirements for HST-972 and TDLC300-600</w:t>
            </w:r>
          </w:p>
          <w:p w14:paraId="7FEA9737" w14:textId="65B81330" w:rsidR="003E3831" w:rsidRPr="00E2003B" w:rsidRDefault="003E3831" w:rsidP="00256731">
            <w:pPr>
              <w:rPr>
                <w:color w:val="000000" w:themeColor="text1"/>
                <w:lang w:val="en-US"/>
              </w:rPr>
            </w:pPr>
            <w:r w:rsidRPr="00E2003B">
              <w:rPr>
                <w:color w:val="000000" w:themeColor="text1"/>
                <w:lang w:val="en-US"/>
              </w:rPr>
              <w:t>Cat A CR</w:t>
            </w:r>
          </w:p>
          <w:p w14:paraId="198305AF" w14:textId="7E71E5F3" w:rsidR="00256731" w:rsidRPr="00E2003B" w:rsidRDefault="00256731" w:rsidP="00256731">
            <w:pPr>
              <w:rPr>
                <w:color w:val="000000" w:themeColor="text1"/>
                <w:lang w:val="en-US"/>
              </w:rPr>
            </w:pPr>
            <w:r w:rsidRPr="00E2003B">
              <w:rPr>
                <w:color w:val="FF0000"/>
                <w:lang w:val="en-US"/>
              </w:rPr>
              <w:t xml:space="preserve">Moderator: Document reserved as CR instead of </w:t>
            </w:r>
            <w:proofErr w:type="spellStart"/>
            <w:r w:rsidRPr="00E2003B">
              <w:rPr>
                <w:color w:val="FF0000"/>
                <w:lang w:val="en-US"/>
              </w:rPr>
              <w:t>draftCR</w:t>
            </w:r>
            <w:proofErr w:type="spellEnd"/>
          </w:p>
        </w:tc>
      </w:tr>
      <w:tr w:rsidR="003E3831" w:rsidRPr="00E2003B" w14:paraId="4F7FCC72" w14:textId="77777777" w:rsidTr="00256731">
        <w:trPr>
          <w:trHeight w:val="232"/>
        </w:trPr>
        <w:tc>
          <w:tcPr>
            <w:tcW w:w="1255" w:type="dxa"/>
            <w:shd w:val="clear" w:color="auto" w:fill="auto"/>
            <w:hideMark/>
          </w:tcPr>
          <w:p w14:paraId="5CFA895B" w14:textId="553754F4" w:rsidR="00256731" w:rsidRPr="00E2003B" w:rsidRDefault="00256731" w:rsidP="00256731">
            <w:pPr>
              <w:rPr>
                <w:color w:val="000000" w:themeColor="text1"/>
                <w:lang w:val="en-US"/>
              </w:rPr>
            </w:pPr>
            <w:r w:rsidRPr="00E2003B">
              <w:rPr>
                <w:color w:val="000000" w:themeColor="text1"/>
                <w:lang w:val="en-US"/>
              </w:rPr>
              <w:t>R4-2208575</w:t>
            </w:r>
          </w:p>
        </w:tc>
        <w:tc>
          <w:tcPr>
            <w:tcW w:w="1260" w:type="dxa"/>
          </w:tcPr>
          <w:p w14:paraId="7A1DB7BA" w14:textId="23D11B84"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51E19A9D" w14:textId="77777777" w:rsidR="00256731" w:rsidRPr="00E2003B" w:rsidRDefault="00256731" w:rsidP="00256731">
            <w:pPr>
              <w:rPr>
                <w:b/>
                <w:bCs/>
                <w:color w:val="000000" w:themeColor="text1"/>
                <w:lang w:val="en-US"/>
              </w:rPr>
            </w:pPr>
            <w:r w:rsidRPr="00E2003B">
              <w:rPr>
                <w:b/>
                <w:bCs/>
                <w:color w:val="000000" w:themeColor="text1"/>
                <w:lang w:val="en-US"/>
              </w:rPr>
              <w:t>Correction CA configuration for PDSCH demodulation</w:t>
            </w:r>
          </w:p>
          <w:p w14:paraId="12745F1F" w14:textId="3B5A7F2F" w:rsidR="00D50820" w:rsidRPr="00E2003B" w:rsidRDefault="00D50820" w:rsidP="00256731">
            <w:pPr>
              <w:rPr>
                <w:color w:val="000000" w:themeColor="text1"/>
                <w:lang w:val="en-US"/>
              </w:rPr>
            </w:pPr>
            <w:r w:rsidRPr="00E2003B">
              <w:rPr>
                <w:noProof/>
                <w:lang w:val="en-US"/>
              </w:rPr>
              <w:t>Remove Number of PUCCH RessourceGroups element from CA PDSCH test configuration since it is a Rel-16 feature.</w:t>
            </w:r>
          </w:p>
        </w:tc>
      </w:tr>
      <w:tr w:rsidR="003E3831" w:rsidRPr="00E2003B" w14:paraId="06B97E77" w14:textId="77777777" w:rsidTr="00256731">
        <w:trPr>
          <w:trHeight w:val="232"/>
        </w:trPr>
        <w:tc>
          <w:tcPr>
            <w:tcW w:w="1255" w:type="dxa"/>
            <w:shd w:val="clear" w:color="auto" w:fill="auto"/>
            <w:hideMark/>
          </w:tcPr>
          <w:p w14:paraId="74D313F1" w14:textId="77777777" w:rsidR="00256731" w:rsidRPr="00E2003B" w:rsidRDefault="00256731" w:rsidP="00256731">
            <w:pPr>
              <w:rPr>
                <w:color w:val="000000" w:themeColor="text1"/>
                <w:lang w:val="en-US"/>
              </w:rPr>
            </w:pPr>
            <w:r w:rsidRPr="00E2003B">
              <w:rPr>
                <w:color w:val="000000" w:themeColor="text1"/>
                <w:lang w:val="en-US"/>
              </w:rPr>
              <w:lastRenderedPageBreak/>
              <w:t>R4-2208576</w:t>
            </w:r>
          </w:p>
        </w:tc>
        <w:tc>
          <w:tcPr>
            <w:tcW w:w="1260" w:type="dxa"/>
          </w:tcPr>
          <w:p w14:paraId="62BB84A0" w14:textId="28196B2D"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5D0ACE64" w14:textId="77777777" w:rsidR="00256731" w:rsidRPr="00E2003B" w:rsidRDefault="00256731" w:rsidP="00256731">
            <w:pPr>
              <w:rPr>
                <w:b/>
                <w:bCs/>
                <w:color w:val="000000" w:themeColor="text1"/>
                <w:lang w:val="en-US"/>
              </w:rPr>
            </w:pPr>
            <w:r w:rsidRPr="00E2003B">
              <w:rPr>
                <w:b/>
                <w:bCs/>
                <w:color w:val="000000" w:themeColor="text1"/>
                <w:lang w:val="en-US"/>
              </w:rPr>
              <w:t>Correction CA configuration for PDSCH demodulation</w:t>
            </w:r>
          </w:p>
          <w:p w14:paraId="60B0FF48" w14:textId="029CCB31"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A90B085" w14:textId="77777777" w:rsidTr="00256731">
        <w:trPr>
          <w:trHeight w:val="232"/>
        </w:trPr>
        <w:tc>
          <w:tcPr>
            <w:tcW w:w="1255" w:type="dxa"/>
            <w:shd w:val="clear" w:color="auto" w:fill="auto"/>
            <w:hideMark/>
          </w:tcPr>
          <w:p w14:paraId="153552E8" w14:textId="3F43B65B" w:rsidR="00256731" w:rsidRPr="00E2003B" w:rsidRDefault="00256731" w:rsidP="00256731">
            <w:pPr>
              <w:rPr>
                <w:color w:val="000000" w:themeColor="text1"/>
                <w:lang w:val="en-US"/>
              </w:rPr>
            </w:pPr>
            <w:r w:rsidRPr="00E2003B">
              <w:rPr>
                <w:color w:val="000000" w:themeColor="text1"/>
                <w:lang w:val="en-US"/>
              </w:rPr>
              <w:t>R4-2208578</w:t>
            </w:r>
          </w:p>
        </w:tc>
        <w:tc>
          <w:tcPr>
            <w:tcW w:w="1260" w:type="dxa"/>
          </w:tcPr>
          <w:p w14:paraId="63DD5A82" w14:textId="7231571D"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00DE1F98" w14:textId="77777777" w:rsidR="00256731" w:rsidRPr="00E2003B" w:rsidRDefault="00256731" w:rsidP="00256731">
            <w:pPr>
              <w:rPr>
                <w:b/>
                <w:bCs/>
                <w:color w:val="000000" w:themeColor="text1"/>
                <w:lang w:val="en-US"/>
              </w:rPr>
            </w:pPr>
            <w:r w:rsidRPr="00E2003B">
              <w:rPr>
                <w:b/>
                <w:bCs/>
                <w:color w:val="000000" w:themeColor="text1"/>
                <w:lang w:val="en-US"/>
              </w:rPr>
              <w:t>Discussion on scheduling conflicts in UE performance RMCs</w:t>
            </w:r>
          </w:p>
          <w:p w14:paraId="646EB321" w14:textId="77777777" w:rsidR="00624CC6" w:rsidRPr="00E2003B" w:rsidRDefault="00624CC6" w:rsidP="00624CC6">
            <w:pPr>
              <w:rPr>
                <w:lang w:val="en-US"/>
              </w:rPr>
            </w:pPr>
            <w:r w:rsidRPr="00E2003B">
              <w:rPr>
                <w:b/>
                <w:lang w:val="en-US"/>
              </w:rPr>
              <w:t xml:space="preserve">Observation 1: </w:t>
            </w:r>
            <w:r w:rsidRPr="00E2003B">
              <w:rPr>
                <w:lang w:val="en-US"/>
              </w:rPr>
              <w:t xml:space="preserve">All slots in the Performance RMCs are filled with PDSCH, except for the ones with SSB/PBCH. </w:t>
            </w:r>
          </w:p>
          <w:p w14:paraId="05DAD993" w14:textId="77777777" w:rsidR="00624CC6" w:rsidRPr="00E2003B" w:rsidRDefault="00624CC6" w:rsidP="00624CC6">
            <w:pPr>
              <w:rPr>
                <w:lang w:val="en-US"/>
              </w:rPr>
            </w:pPr>
            <w:r w:rsidRPr="00E2003B">
              <w:rPr>
                <w:b/>
                <w:lang w:val="en-US"/>
              </w:rPr>
              <w:t xml:space="preserve">Observation 2: </w:t>
            </w:r>
            <w:r w:rsidRPr="00E2003B">
              <w:rPr>
                <w:lang w:val="en-US"/>
              </w:rPr>
              <w:t>SIB1 transmission collides with PDSCH for all performance TCs, since all DL slots are filled with PDSCH, except for the slots with SSB/PBCH.</w:t>
            </w:r>
          </w:p>
          <w:p w14:paraId="37D9A083" w14:textId="77777777" w:rsidR="00624CC6" w:rsidRPr="00E2003B" w:rsidRDefault="00624CC6" w:rsidP="00624CC6">
            <w:pPr>
              <w:rPr>
                <w:lang w:val="en-US"/>
              </w:rPr>
            </w:pPr>
            <w:r w:rsidRPr="00E2003B">
              <w:rPr>
                <w:b/>
                <w:lang w:val="en-US"/>
              </w:rPr>
              <w:t xml:space="preserve">Observation 3: </w:t>
            </w:r>
            <w:r w:rsidRPr="00E2003B">
              <w:rPr>
                <w:lang w:val="en-US"/>
              </w:rPr>
              <w:t>For Tx/Rx TCs the issue does not exist, since here no DL transmission is scheduled for slots where SIB1 is expected.</w:t>
            </w:r>
          </w:p>
          <w:p w14:paraId="32EF9FB3" w14:textId="77777777" w:rsidR="00624CC6" w:rsidRPr="00E2003B" w:rsidRDefault="00624CC6" w:rsidP="00624CC6">
            <w:pPr>
              <w:rPr>
                <w:lang w:val="en-US"/>
              </w:rPr>
            </w:pPr>
            <w:r w:rsidRPr="00E2003B">
              <w:rPr>
                <w:b/>
                <w:lang w:val="en-US"/>
              </w:rPr>
              <w:t xml:space="preserve">Proposal: </w:t>
            </w:r>
            <w:r w:rsidRPr="00E2003B">
              <w:rPr>
                <w:lang w:val="en-US"/>
              </w:rPr>
              <w:t xml:space="preserve">Update the </w:t>
            </w:r>
            <w:proofErr w:type="spellStart"/>
            <w:r w:rsidRPr="00E2003B">
              <w:rPr>
                <w:lang w:val="en-US"/>
              </w:rPr>
              <w:t>the</w:t>
            </w:r>
            <w:proofErr w:type="spellEnd"/>
            <w:r w:rsidRPr="00E2003B">
              <w:rPr>
                <w:lang w:val="en-US"/>
              </w:rPr>
              <w:t xml:space="preserve"> Annex A.3.1 of TS 38.101-4 to resolve the scheduling conflict between SIB1 and PDSCH.</w:t>
            </w:r>
          </w:p>
          <w:p w14:paraId="39BA402F" w14:textId="430062E1" w:rsidR="00624CC6" w:rsidRPr="00E2003B" w:rsidRDefault="00624CC6" w:rsidP="00256731">
            <w:pPr>
              <w:rPr>
                <w:color w:val="000000" w:themeColor="text1"/>
                <w:lang w:val="en-US"/>
              </w:rPr>
            </w:pPr>
          </w:p>
        </w:tc>
      </w:tr>
      <w:tr w:rsidR="003E3831" w:rsidRPr="00E2003B" w14:paraId="2DD7479B" w14:textId="77777777" w:rsidTr="00256731">
        <w:trPr>
          <w:trHeight w:val="232"/>
        </w:trPr>
        <w:tc>
          <w:tcPr>
            <w:tcW w:w="1255" w:type="dxa"/>
            <w:shd w:val="clear" w:color="auto" w:fill="auto"/>
            <w:hideMark/>
          </w:tcPr>
          <w:p w14:paraId="3BD09AC9" w14:textId="55ACFC00" w:rsidR="00256731" w:rsidRPr="00E2003B" w:rsidRDefault="00256731" w:rsidP="00256731">
            <w:pPr>
              <w:rPr>
                <w:color w:val="000000" w:themeColor="text1"/>
                <w:lang w:val="en-US"/>
              </w:rPr>
            </w:pPr>
            <w:r w:rsidRPr="00E2003B">
              <w:rPr>
                <w:color w:val="000000" w:themeColor="text1"/>
                <w:lang w:val="en-US"/>
              </w:rPr>
              <w:t>R4-2209851</w:t>
            </w:r>
          </w:p>
        </w:tc>
        <w:tc>
          <w:tcPr>
            <w:tcW w:w="1260" w:type="dxa"/>
          </w:tcPr>
          <w:p w14:paraId="3F9DE6D6" w14:textId="69E7F575"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0B7412A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Updates to test parameters for NR Rel-16 UE requirements (38.101-4, Rel-16)</w:t>
            </w:r>
          </w:p>
          <w:p w14:paraId="6CEE80D4" w14:textId="77777777" w:rsidR="00A22081" w:rsidRPr="00E2003B" w:rsidRDefault="00A22081" w:rsidP="00A22081">
            <w:pPr>
              <w:numPr>
                <w:ilvl w:val="0"/>
                <w:numId w:val="25"/>
              </w:numPr>
              <w:rPr>
                <w:color w:val="000000" w:themeColor="text1"/>
                <w:lang w:val="en-US"/>
              </w:rPr>
            </w:pPr>
            <w:r w:rsidRPr="00E2003B">
              <w:rPr>
                <w:color w:val="000000" w:themeColor="text1"/>
                <w:lang w:val="en-US"/>
              </w:rPr>
              <w:t xml:space="preserve">Update the </w:t>
            </w:r>
            <w:proofErr w:type="spellStart"/>
            <w:r w:rsidRPr="00E2003B">
              <w:rPr>
                <w:color w:val="000000" w:themeColor="text1"/>
                <w:lang w:val="en-US"/>
              </w:rPr>
              <w:t>csi-ReportingBand</w:t>
            </w:r>
            <w:proofErr w:type="spellEnd"/>
            <w:r w:rsidRPr="00E2003B">
              <w:rPr>
                <w:color w:val="000000" w:themeColor="text1"/>
                <w:lang w:val="en-US"/>
              </w:rPr>
              <w:t xml:space="preserve"> configuration for Multiple PMI with 16TX Enhanced Type II Codebook.</w:t>
            </w:r>
          </w:p>
          <w:p w14:paraId="1FABCB20" w14:textId="13E74A79" w:rsidR="00A22081" w:rsidRPr="00E2003B" w:rsidRDefault="00A22081" w:rsidP="00A22081">
            <w:pPr>
              <w:numPr>
                <w:ilvl w:val="0"/>
                <w:numId w:val="25"/>
              </w:numPr>
              <w:rPr>
                <w:color w:val="000000" w:themeColor="text1"/>
                <w:lang w:val="en-US"/>
              </w:rPr>
            </w:pPr>
            <w:r w:rsidRPr="00E2003B">
              <w:rPr>
                <w:color w:val="000000" w:themeColor="text1"/>
                <w:lang w:val="en-US"/>
              </w:rPr>
              <w:t xml:space="preserve">Removing the brackets from propagation condition for </w:t>
            </w:r>
            <w:r w:rsidRPr="00E2003B">
              <w:rPr>
                <w:noProof/>
                <w:lang w:val="en-US" w:eastAsia="zh-CN"/>
              </w:rPr>
              <w:t>test case 7.2.2.2.3-3</w:t>
            </w:r>
          </w:p>
          <w:p w14:paraId="4CCEDAE6" w14:textId="6E2B5A1A" w:rsidR="00A22081" w:rsidRPr="00E2003B" w:rsidRDefault="0048024A" w:rsidP="00A22081">
            <w:pPr>
              <w:numPr>
                <w:ilvl w:val="0"/>
                <w:numId w:val="25"/>
              </w:numPr>
              <w:rPr>
                <w:color w:val="000000" w:themeColor="text1"/>
                <w:lang w:val="en-US"/>
              </w:rPr>
            </w:pPr>
            <w:r w:rsidRPr="00E2003B">
              <w:rPr>
                <w:noProof/>
                <w:lang w:val="en-US" w:eastAsia="zh-CN"/>
              </w:rPr>
              <w:t xml:space="preserve">In table 11.1.7.1.1-1, the number of transmitted UE should be n as Note 1. </w:t>
            </w:r>
            <w:r w:rsidR="00A22081" w:rsidRPr="00E2003B">
              <w:rPr>
                <w:color w:val="000000" w:themeColor="text1"/>
                <w:lang w:val="en-US"/>
              </w:rPr>
              <w:t xml:space="preserve">Modify the </w:t>
            </w:r>
            <w:proofErr w:type="spellStart"/>
            <w:r w:rsidR="00A22081" w:rsidRPr="00E2003B">
              <w:rPr>
                <w:color w:val="000000" w:themeColor="text1"/>
                <w:lang w:val="en-US"/>
              </w:rPr>
              <w:t>paramter</w:t>
            </w:r>
            <w:proofErr w:type="spellEnd"/>
            <w:r w:rsidR="00A22081" w:rsidRPr="00E2003B">
              <w:rPr>
                <w:color w:val="000000" w:themeColor="text1"/>
                <w:lang w:val="en-US"/>
              </w:rPr>
              <w:t xml:space="preserve"> “0 ≤ </w:t>
            </w:r>
            <w:proofErr w:type="spellStart"/>
            <w:r w:rsidR="00A22081" w:rsidRPr="00E2003B">
              <w:rPr>
                <w:color w:val="000000" w:themeColor="text1"/>
                <w:lang w:val="en-US"/>
              </w:rPr>
              <w:t>i</w:t>
            </w:r>
            <w:proofErr w:type="spellEnd"/>
            <w:r w:rsidR="00A22081" w:rsidRPr="00E2003B">
              <w:rPr>
                <w:color w:val="000000" w:themeColor="text1"/>
                <w:lang w:val="en-US"/>
              </w:rPr>
              <w:t xml:space="preserve"> ≤ n” to “0 ≤ </w:t>
            </w:r>
            <w:proofErr w:type="spellStart"/>
            <w:r w:rsidR="00A22081" w:rsidRPr="00E2003B">
              <w:rPr>
                <w:color w:val="000000" w:themeColor="text1"/>
                <w:lang w:val="en-US"/>
              </w:rPr>
              <w:t>i</w:t>
            </w:r>
            <w:proofErr w:type="spellEnd"/>
            <w:r w:rsidR="00A22081" w:rsidRPr="00E2003B">
              <w:rPr>
                <w:color w:val="000000" w:themeColor="text1"/>
                <w:lang w:val="en-US"/>
              </w:rPr>
              <w:t xml:space="preserve"> &lt; n”</w:t>
            </w:r>
          </w:p>
        </w:tc>
      </w:tr>
      <w:tr w:rsidR="003E3831" w:rsidRPr="00E2003B" w14:paraId="312001D7" w14:textId="77777777" w:rsidTr="00256731">
        <w:trPr>
          <w:trHeight w:val="232"/>
        </w:trPr>
        <w:tc>
          <w:tcPr>
            <w:tcW w:w="1255" w:type="dxa"/>
            <w:shd w:val="clear" w:color="auto" w:fill="auto"/>
            <w:hideMark/>
          </w:tcPr>
          <w:p w14:paraId="36E2D6E8" w14:textId="77777777" w:rsidR="00256731" w:rsidRPr="00E2003B" w:rsidRDefault="00256731" w:rsidP="00256731">
            <w:pPr>
              <w:rPr>
                <w:color w:val="000000" w:themeColor="text1"/>
                <w:lang w:val="en-US"/>
              </w:rPr>
            </w:pPr>
            <w:r w:rsidRPr="00E2003B">
              <w:rPr>
                <w:color w:val="000000" w:themeColor="text1"/>
                <w:lang w:val="en-US"/>
              </w:rPr>
              <w:t>R4-2209852</w:t>
            </w:r>
          </w:p>
        </w:tc>
        <w:tc>
          <w:tcPr>
            <w:tcW w:w="1260" w:type="dxa"/>
          </w:tcPr>
          <w:p w14:paraId="439A0C43" w14:textId="02C08883"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2EE7B860"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Updates to test parameters for NR Rel-16 UE requirements (38.101-4, Rel-17)</w:t>
            </w:r>
          </w:p>
          <w:p w14:paraId="375B54B4" w14:textId="0A98FB64"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79044219" w14:textId="77777777" w:rsidTr="00256731">
        <w:trPr>
          <w:trHeight w:val="464"/>
        </w:trPr>
        <w:tc>
          <w:tcPr>
            <w:tcW w:w="1255" w:type="dxa"/>
            <w:shd w:val="clear" w:color="auto" w:fill="auto"/>
            <w:hideMark/>
          </w:tcPr>
          <w:p w14:paraId="33F351E0" w14:textId="598F10E0" w:rsidR="00256731" w:rsidRPr="00E2003B" w:rsidRDefault="00256731" w:rsidP="00256731">
            <w:pPr>
              <w:rPr>
                <w:color w:val="000000" w:themeColor="text1"/>
                <w:lang w:val="en-US"/>
              </w:rPr>
            </w:pPr>
            <w:r w:rsidRPr="00E2003B">
              <w:rPr>
                <w:color w:val="000000" w:themeColor="text1"/>
                <w:lang w:val="en-US"/>
              </w:rPr>
              <w:t>R4-2209853</w:t>
            </w:r>
          </w:p>
        </w:tc>
        <w:tc>
          <w:tcPr>
            <w:tcW w:w="1260" w:type="dxa"/>
          </w:tcPr>
          <w:p w14:paraId="181DB824" w14:textId="2F41B87F"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652A43E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Rel-15)</w:t>
            </w:r>
          </w:p>
          <w:p w14:paraId="1898BDC4" w14:textId="67422E0C" w:rsidR="0048024A" w:rsidRPr="00E2003B" w:rsidRDefault="0048024A" w:rsidP="00256731">
            <w:pPr>
              <w:rPr>
                <w:color w:val="000000" w:themeColor="text1"/>
                <w:lang w:val="en-US"/>
              </w:rPr>
            </w:pPr>
            <w:r w:rsidRPr="00E2003B">
              <w:rPr>
                <w:noProof/>
                <w:lang w:val="en-US" w:eastAsia="zh-CN"/>
              </w:rPr>
              <w:t>Delete the paramter “1T4R” and “2T4R” in Table 7.5A.1-1 since FR2 bands are only applicable for 2RX</w:t>
            </w:r>
          </w:p>
        </w:tc>
      </w:tr>
      <w:tr w:rsidR="003E3831" w:rsidRPr="00E2003B" w14:paraId="0FB4FFAB" w14:textId="77777777" w:rsidTr="00256731">
        <w:trPr>
          <w:trHeight w:val="464"/>
        </w:trPr>
        <w:tc>
          <w:tcPr>
            <w:tcW w:w="1255" w:type="dxa"/>
            <w:shd w:val="clear" w:color="auto" w:fill="auto"/>
            <w:hideMark/>
          </w:tcPr>
          <w:p w14:paraId="33689ED6" w14:textId="77777777" w:rsidR="00256731" w:rsidRPr="00E2003B" w:rsidRDefault="00256731" w:rsidP="00256731">
            <w:pPr>
              <w:rPr>
                <w:color w:val="000000" w:themeColor="text1"/>
                <w:lang w:val="en-US"/>
              </w:rPr>
            </w:pPr>
            <w:r w:rsidRPr="00E2003B">
              <w:rPr>
                <w:color w:val="000000" w:themeColor="text1"/>
                <w:lang w:val="en-US"/>
              </w:rPr>
              <w:t>R4-2209854</w:t>
            </w:r>
          </w:p>
        </w:tc>
        <w:tc>
          <w:tcPr>
            <w:tcW w:w="1260" w:type="dxa"/>
          </w:tcPr>
          <w:p w14:paraId="4897A794" w14:textId="074FAEBE"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1AE21C84"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Rel-16)</w:t>
            </w:r>
          </w:p>
          <w:p w14:paraId="4FA244FE" w14:textId="6F6CB6A3"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26B4EBA5" w14:textId="77777777" w:rsidTr="00256731">
        <w:trPr>
          <w:trHeight w:val="464"/>
        </w:trPr>
        <w:tc>
          <w:tcPr>
            <w:tcW w:w="1255" w:type="dxa"/>
            <w:shd w:val="clear" w:color="auto" w:fill="auto"/>
            <w:hideMark/>
          </w:tcPr>
          <w:p w14:paraId="2DC0F5D9" w14:textId="77777777" w:rsidR="00256731" w:rsidRPr="00E2003B" w:rsidRDefault="00256731" w:rsidP="00256731">
            <w:pPr>
              <w:rPr>
                <w:color w:val="000000" w:themeColor="text1"/>
                <w:lang w:val="en-US"/>
              </w:rPr>
            </w:pPr>
            <w:r w:rsidRPr="00E2003B">
              <w:rPr>
                <w:color w:val="000000" w:themeColor="text1"/>
                <w:lang w:val="en-US"/>
              </w:rPr>
              <w:t>R4-2209855</w:t>
            </w:r>
          </w:p>
        </w:tc>
        <w:tc>
          <w:tcPr>
            <w:tcW w:w="1260" w:type="dxa"/>
          </w:tcPr>
          <w:p w14:paraId="35EBF103" w14:textId="16EF67E6"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0CA83020"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Rel-17)</w:t>
            </w:r>
          </w:p>
          <w:p w14:paraId="5EA45E8C" w14:textId="2B4AE9C8"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690E525F" w14:textId="77777777" w:rsidTr="00256731">
        <w:trPr>
          <w:trHeight w:val="464"/>
        </w:trPr>
        <w:tc>
          <w:tcPr>
            <w:tcW w:w="1255" w:type="dxa"/>
            <w:shd w:val="clear" w:color="auto" w:fill="auto"/>
            <w:hideMark/>
          </w:tcPr>
          <w:p w14:paraId="05C0DDBB" w14:textId="4005B27F" w:rsidR="00256731" w:rsidRPr="00E2003B" w:rsidRDefault="00256731" w:rsidP="00256731">
            <w:pPr>
              <w:rPr>
                <w:color w:val="000000" w:themeColor="text1"/>
                <w:lang w:val="en-US"/>
              </w:rPr>
            </w:pPr>
            <w:r w:rsidRPr="00E2003B">
              <w:rPr>
                <w:color w:val="000000" w:themeColor="text1"/>
                <w:lang w:val="en-US"/>
              </w:rPr>
              <w:t>R4-2209856</w:t>
            </w:r>
          </w:p>
        </w:tc>
        <w:tc>
          <w:tcPr>
            <w:tcW w:w="1260" w:type="dxa"/>
          </w:tcPr>
          <w:p w14:paraId="3B44361F" w14:textId="797190DB"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1F5730C9"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Rel-14)</w:t>
            </w:r>
          </w:p>
          <w:p w14:paraId="5306F8AB" w14:textId="49F21B56" w:rsidR="0048024A" w:rsidRPr="00E2003B" w:rsidRDefault="0048024A" w:rsidP="00256731">
            <w:pPr>
              <w:rPr>
                <w:iCs/>
                <w:color w:val="000000" w:themeColor="text1"/>
                <w:lang w:val="en-US"/>
              </w:rPr>
            </w:pPr>
            <w:r w:rsidRPr="00E2003B">
              <w:rPr>
                <w:noProof/>
                <w:lang w:val="en-US" w:eastAsia="zh-CN"/>
              </w:rPr>
              <w:t xml:space="preserve">Modified the IE </w:t>
            </w:r>
            <w:r w:rsidRPr="00E2003B">
              <w:rPr>
                <w:rFonts w:cs="Arial"/>
                <w:i/>
                <w:kern w:val="2"/>
                <w:lang w:val="en-US"/>
              </w:rPr>
              <w:t xml:space="preserve">ce-pdsch-tenProcesses-r13 to ce-pdsch-tenProcesses-r14 </w:t>
            </w:r>
            <w:r w:rsidRPr="00E2003B">
              <w:rPr>
                <w:rFonts w:cs="Arial"/>
                <w:iCs/>
                <w:kern w:val="2"/>
                <w:lang w:val="en-US"/>
              </w:rPr>
              <w:t xml:space="preserve">since </w:t>
            </w:r>
            <w:r w:rsidRPr="00E2003B">
              <w:rPr>
                <w:noProof/>
                <w:lang w:val="en-US" w:eastAsia="zh-CN"/>
              </w:rPr>
              <w:t>10 HARQ processes was introduced in Rel-14 rather than Rel-13</w:t>
            </w:r>
          </w:p>
        </w:tc>
      </w:tr>
      <w:tr w:rsidR="003E3831" w:rsidRPr="00E2003B" w14:paraId="78923303" w14:textId="77777777" w:rsidTr="00256731">
        <w:trPr>
          <w:trHeight w:val="464"/>
        </w:trPr>
        <w:tc>
          <w:tcPr>
            <w:tcW w:w="1255" w:type="dxa"/>
            <w:shd w:val="clear" w:color="auto" w:fill="auto"/>
            <w:hideMark/>
          </w:tcPr>
          <w:p w14:paraId="657B006B" w14:textId="77777777" w:rsidR="00256731" w:rsidRPr="00E2003B" w:rsidRDefault="00256731" w:rsidP="00256731">
            <w:pPr>
              <w:rPr>
                <w:color w:val="000000" w:themeColor="text1"/>
                <w:lang w:val="en-US"/>
              </w:rPr>
            </w:pPr>
            <w:r w:rsidRPr="00E2003B">
              <w:rPr>
                <w:color w:val="000000" w:themeColor="text1"/>
                <w:lang w:val="en-US"/>
              </w:rPr>
              <w:t>R4-2209857</w:t>
            </w:r>
          </w:p>
        </w:tc>
        <w:tc>
          <w:tcPr>
            <w:tcW w:w="1260" w:type="dxa"/>
          </w:tcPr>
          <w:p w14:paraId="3608D342" w14:textId="14CF2B81"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770F1C0C"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Rel-15)</w:t>
            </w:r>
          </w:p>
          <w:p w14:paraId="3ACBF704" w14:textId="19B3F8DD"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63A9BFDE" w14:textId="77777777" w:rsidTr="00256731">
        <w:trPr>
          <w:trHeight w:val="464"/>
        </w:trPr>
        <w:tc>
          <w:tcPr>
            <w:tcW w:w="1255" w:type="dxa"/>
            <w:shd w:val="clear" w:color="auto" w:fill="auto"/>
            <w:hideMark/>
          </w:tcPr>
          <w:p w14:paraId="1BBBDFEC" w14:textId="77777777" w:rsidR="00256731" w:rsidRPr="00E2003B" w:rsidRDefault="00256731" w:rsidP="00256731">
            <w:pPr>
              <w:rPr>
                <w:color w:val="000000" w:themeColor="text1"/>
                <w:lang w:val="en-US"/>
              </w:rPr>
            </w:pPr>
            <w:r w:rsidRPr="00E2003B">
              <w:rPr>
                <w:color w:val="000000" w:themeColor="text1"/>
                <w:lang w:val="en-US"/>
              </w:rPr>
              <w:t>R4-2209858</w:t>
            </w:r>
          </w:p>
        </w:tc>
        <w:tc>
          <w:tcPr>
            <w:tcW w:w="1260" w:type="dxa"/>
          </w:tcPr>
          <w:p w14:paraId="2F8ABF1A" w14:textId="6AC4B6C6"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5F318D5E"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Rel-16)</w:t>
            </w:r>
          </w:p>
          <w:p w14:paraId="118A0E85" w14:textId="0B09411E"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1FC895C" w14:textId="77777777" w:rsidTr="00256731">
        <w:trPr>
          <w:trHeight w:val="464"/>
        </w:trPr>
        <w:tc>
          <w:tcPr>
            <w:tcW w:w="1255" w:type="dxa"/>
            <w:shd w:val="clear" w:color="auto" w:fill="auto"/>
            <w:hideMark/>
          </w:tcPr>
          <w:p w14:paraId="02328FE1" w14:textId="77777777" w:rsidR="00256731" w:rsidRPr="00E2003B" w:rsidRDefault="00256731" w:rsidP="00256731">
            <w:pPr>
              <w:rPr>
                <w:color w:val="000000" w:themeColor="text1"/>
                <w:lang w:val="en-US"/>
              </w:rPr>
            </w:pPr>
            <w:r w:rsidRPr="00E2003B">
              <w:rPr>
                <w:color w:val="000000" w:themeColor="text1"/>
                <w:lang w:val="en-US"/>
              </w:rPr>
              <w:t>R4-2209859</w:t>
            </w:r>
          </w:p>
        </w:tc>
        <w:tc>
          <w:tcPr>
            <w:tcW w:w="1260" w:type="dxa"/>
          </w:tcPr>
          <w:p w14:paraId="2BFC4FEC" w14:textId="17A4ABA4"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7D9CB54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Rel-17)</w:t>
            </w:r>
          </w:p>
          <w:p w14:paraId="68C65140" w14:textId="7FE491E7"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75658392" w14:textId="77777777" w:rsidTr="00256731">
        <w:trPr>
          <w:trHeight w:val="464"/>
        </w:trPr>
        <w:tc>
          <w:tcPr>
            <w:tcW w:w="1255" w:type="dxa"/>
            <w:shd w:val="clear" w:color="auto" w:fill="auto"/>
            <w:hideMark/>
          </w:tcPr>
          <w:p w14:paraId="202E572E" w14:textId="776ECEBB" w:rsidR="00256731" w:rsidRPr="00E2003B" w:rsidRDefault="00256731" w:rsidP="00256731">
            <w:pPr>
              <w:rPr>
                <w:color w:val="000000" w:themeColor="text1"/>
                <w:lang w:val="en-US"/>
              </w:rPr>
            </w:pPr>
            <w:r w:rsidRPr="00E2003B">
              <w:rPr>
                <w:color w:val="000000" w:themeColor="text1"/>
                <w:lang w:val="en-US"/>
              </w:rPr>
              <w:t>R4-2209996</w:t>
            </w:r>
          </w:p>
        </w:tc>
        <w:tc>
          <w:tcPr>
            <w:tcW w:w="1260" w:type="dxa"/>
          </w:tcPr>
          <w:p w14:paraId="64045DA9" w14:textId="235960A9" w:rsidR="00256731" w:rsidRPr="00E2003B" w:rsidRDefault="00256731" w:rsidP="00256731">
            <w:pPr>
              <w:rPr>
                <w:color w:val="000000" w:themeColor="text1"/>
                <w:lang w:val="en-US"/>
              </w:rPr>
            </w:pPr>
            <w:r w:rsidRPr="00E2003B">
              <w:rPr>
                <w:color w:val="000000" w:themeColor="text1"/>
                <w:lang w:val="en-US"/>
              </w:rPr>
              <w:t>Qualcomm Incorporated</w:t>
            </w:r>
          </w:p>
        </w:tc>
        <w:tc>
          <w:tcPr>
            <w:tcW w:w="7200" w:type="dxa"/>
            <w:shd w:val="clear" w:color="auto" w:fill="auto"/>
            <w:hideMark/>
          </w:tcPr>
          <w:p w14:paraId="3F3E2465" w14:textId="77777777" w:rsidR="00256731" w:rsidRPr="00E2003B" w:rsidRDefault="00256731" w:rsidP="00256731">
            <w:pPr>
              <w:rPr>
                <w:b/>
                <w:bCs/>
                <w:color w:val="000000" w:themeColor="text1"/>
                <w:lang w:val="en-US"/>
              </w:rPr>
            </w:pPr>
            <w:r w:rsidRPr="00E2003B">
              <w:rPr>
                <w:b/>
                <w:bCs/>
                <w:color w:val="000000" w:themeColor="text1"/>
                <w:lang w:val="en-US"/>
              </w:rPr>
              <w:t>Draft CR on Correction in TDD LTE-NR Coexistence Tests</w:t>
            </w:r>
          </w:p>
          <w:p w14:paraId="2CD34180" w14:textId="4E06FD20" w:rsidR="003C76FA" w:rsidRPr="00E2003B" w:rsidRDefault="003C76FA" w:rsidP="00256731">
            <w:pPr>
              <w:rPr>
                <w:color w:val="000000" w:themeColor="text1"/>
                <w:lang w:val="en-US"/>
              </w:rPr>
            </w:pPr>
            <w:r w:rsidRPr="00E2003B">
              <w:rPr>
                <w:noProof/>
                <w:lang w:val="en-US"/>
              </w:rPr>
              <w:lastRenderedPageBreak/>
              <w:t>LTE UL-DL configuration is added in TDD LTE-NR coexistence tests.</w:t>
            </w:r>
          </w:p>
        </w:tc>
      </w:tr>
      <w:tr w:rsidR="003E3831" w:rsidRPr="00E2003B" w14:paraId="647A1FAD" w14:textId="77777777" w:rsidTr="00256731">
        <w:trPr>
          <w:trHeight w:val="464"/>
        </w:trPr>
        <w:tc>
          <w:tcPr>
            <w:tcW w:w="1255" w:type="dxa"/>
            <w:shd w:val="clear" w:color="auto" w:fill="auto"/>
            <w:hideMark/>
          </w:tcPr>
          <w:p w14:paraId="5275656F" w14:textId="77777777" w:rsidR="00256731" w:rsidRPr="00E2003B" w:rsidRDefault="00256731" w:rsidP="00256731">
            <w:pPr>
              <w:rPr>
                <w:color w:val="000000" w:themeColor="text1"/>
                <w:lang w:val="en-US"/>
              </w:rPr>
            </w:pPr>
            <w:r w:rsidRPr="00E2003B">
              <w:rPr>
                <w:color w:val="000000" w:themeColor="text1"/>
                <w:lang w:val="en-US"/>
              </w:rPr>
              <w:lastRenderedPageBreak/>
              <w:t>R4-2209998</w:t>
            </w:r>
          </w:p>
        </w:tc>
        <w:tc>
          <w:tcPr>
            <w:tcW w:w="1260" w:type="dxa"/>
          </w:tcPr>
          <w:p w14:paraId="4681646A" w14:textId="36DE0212" w:rsidR="00256731" w:rsidRPr="00E2003B" w:rsidRDefault="00256731" w:rsidP="00256731">
            <w:pPr>
              <w:rPr>
                <w:color w:val="000000" w:themeColor="text1"/>
                <w:lang w:val="en-US"/>
              </w:rPr>
            </w:pPr>
            <w:r w:rsidRPr="00E2003B">
              <w:rPr>
                <w:color w:val="000000" w:themeColor="text1"/>
                <w:lang w:val="en-US"/>
              </w:rPr>
              <w:t>Qualcomm Incorporated</w:t>
            </w:r>
          </w:p>
        </w:tc>
        <w:tc>
          <w:tcPr>
            <w:tcW w:w="7200" w:type="dxa"/>
            <w:shd w:val="clear" w:color="auto" w:fill="auto"/>
            <w:hideMark/>
          </w:tcPr>
          <w:p w14:paraId="66D024EF" w14:textId="77777777" w:rsidR="00256731" w:rsidRPr="00E2003B" w:rsidRDefault="00256731" w:rsidP="00256731">
            <w:pPr>
              <w:rPr>
                <w:b/>
                <w:bCs/>
                <w:color w:val="000000" w:themeColor="text1"/>
                <w:lang w:val="en-US"/>
              </w:rPr>
            </w:pPr>
            <w:r w:rsidRPr="00E2003B">
              <w:rPr>
                <w:b/>
                <w:bCs/>
                <w:color w:val="000000" w:themeColor="text1"/>
                <w:lang w:val="en-US"/>
              </w:rPr>
              <w:t>Draft CR on Correction in TDD LTE-NR Coexistence Tests</w:t>
            </w:r>
          </w:p>
          <w:p w14:paraId="7CC134A7" w14:textId="5A25E4BA" w:rsidR="003E3831" w:rsidRPr="00E2003B" w:rsidRDefault="003E3831" w:rsidP="00256731">
            <w:pPr>
              <w:rPr>
                <w:color w:val="000000" w:themeColor="text1"/>
                <w:lang w:val="en-US"/>
              </w:rPr>
            </w:pPr>
            <w:r w:rsidRPr="00E2003B">
              <w:rPr>
                <w:color w:val="000000" w:themeColor="text1"/>
                <w:lang w:val="en-US"/>
              </w:rPr>
              <w:t>Cat A CR</w:t>
            </w:r>
          </w:p>
        </w:tc>
      </w:tr>
      <w:tr w:rsidR="00256731" w:rsidRPr="00E2003B" w14:paraId="1FD51DD7" w14:textId="77777777" w:rsidTr="00256731">
        <w:trPr>
          <w:trHeight w:val="464"/>
        </w:trPr>
        <w:tc>
          <w:tcPr>
            <w:tcW w:w="9715" w:type="dxa"/>
            <w:gridSpan w:val="3"/>
            <w:shd w:val="clear" w:color="auto" w:fill="auto"/>
          </w:tcPr>
          <w:p w14:paraId="64B716FA" w14:textId="410D70DC" w:rsidR="00256731" w:rsidRPr="00E2003B" w:rsidRDefault="00256731" w:rsidP="00256731">
            <w:pPr>
              <w:tabs>
                <w:tab w:val="left" w:pos="757"/>
              </w:tabs>
              <w:rPr>
                <w:b/>
                <w:bCs/>
                <w:lang w:val="en-US"/>
              </w:rPr>
            </w:pPr>
            <w:r w:rsidRPr="00E2003B">
              <w:rPr>
                <w:b/>
                <w:bCs/>
                <w:lang w:val="en-US"/>
              </w:rPr>
              <w:t>CSI Reporting requirements</w:t>
            </w:r>
          </w:p>
        </w:tc>
      </w:tr>
      <w:tr w:rsidR="00256731" w:rsidRPr="00E2003B" w14:paraId="2C15FF76" w14:textId="77777777" w:rsidTr="00256731">
        <w:trPr>
          <w:trHeight w:val="464"/>
        </w:trPr>
        <w:tc>
          <w:tcPr>
            <w:tcW w:w="1255" w:type="dxa"/>
            <w:shd w:val="clear" w:color="auto" w:fill="auto"/>
            <w:hideMark/>
          </w:tcPr>
          <w:p w14:paraId="3C1E2350" w14:textId="55F8BC34" w:rsidR="00256731" w:rsidRPr="00E2003B" w:rsidRDefault="00256731" w:rsidP="00256731">
            <w:pPr>
              <w:rPr>
                <w:color w:val="000000" w:themeColor="text1"/>
                <w:lang w:val="en-US"/>
              </w:rPr>
            </w:pPr>
            <w:r w:rsidRPr="00E2003B">
              <w:rPr>
                <w:color w:val="000000" w:themeColor="text1"/>
                <w:lang w:val="en-US"/>
              </w:rPr>
              <w:t>R4-2207651</w:t>
            </w:r>
          </w:p>
        </w:tc>
        <w:tc>
          <w:tcPr>
            <w:tcW w:w="1260" w:type="dxa"/>
          </w:tcPr>
          <w:p w14:paraId="398FD8F7" w14:textId="7E023BBC" w:rsidR="00256731" w:rsidRPr="00E2003B" w:rsidRDefault="00256731" w:rsidP="00256731">
            <w:pPr>
              <w:rPr>
                <w:lang w:val="en-US"/>
              </w:rPr>
            </w:pPr>
            <w:r w:rsidRPr="00E2003B">
              <w:rPr>
                <w:lang w:val="en-US"/>
              </w:rPr>
              <w:t>Anritsu Corporation</w:t>
            </w:r>
          </w:p>
        </w:tc>
        <w:tc>
          <w:tcPr>
            <w:tcW w:w="7200" w:type="dxa"/>
            <w:shd w:val="clear" w:color="auto" w:fill="auto"/>
            <w:hideMark/>
          </w:tcPr>
          <w:p w14:paraId="49032270" w14:textId="77777777" w:rsidR="00256731" w:rsidRPr="00E2003B" w:rsidRDefault="00256731" w:rsidP="00256731">
            <w:pPr>
              <w:rPr>
                <w:b/>
                <w:bCs/>
                <w:lang w:val="en-US"/>
              </w:rPr>
            </w:pPr>
            <w:r w:rsidRPr="00E2003B">
              <w:rPr>
                <w:b/>
                <w:bCs/>
                <w:lang w:val="en-US"/>
              </w:rPr>
              <w:t>Draft CR to Reporting of Channel Quality Indicator (CQI) for CA</w:t>
            </w:r>
          </w:p>
          <w:p w14:paraId="6B3D8A61" w14:textId="184D055F" w:rsidR="003C76FA" w:rsidRPr="00E2003B" w:rsidRDefault="003C76FA" w:rsidP="00256731">
            <w:pPr>
              <w:rPr>
                <w:lang w:val="en-US"/>
              </w:rPr>
            </w:pPr>
            <w:r w:rsidRPr="00E2003B">
              <w:rPr>
                <w:noProof/>
                <w:lang w:val="en-US" w:eastAsia="ja-JP"/>
              </w:rPr>
              <w:t>Separated CSI Report offset settings for the CSI reports for the PCell and SCell. With condition based on CA band combinations stated for the tests.</w:t>
            </w:r>
          </w:p>
        </w:tc>
      </w:tr>
      <w:tr w:rsidR="00256731" w:rsidRPr="00E2003B" w14:paraId="2FFBFF50" w14:textId="77777777" w:rsidTr="00256731">
        <w:trPr>
          <w:trHeight w:val="464"/>
        </w:trPr>
        <w:tc>
          <w:tcPr>
            <w:tcW w:w="1255" w:type="dxa"/>
            <w:shd w:val="clear" w:color="auto" w:fill="auto"/>
            <w:hideMark/>
          </w:tcPr>
          <w:p w14:paraId="62F623EA" w14:textId="77777777" w:rsidR="00256731" w:rsidRPr="00E2003B" w:rsidRDefault="00256731" w:rsidP="00256731">
            <w:pPr>
              <w:rPr>
                <w:color w:val="000000" w:themeColor="text1"/>
                <w:lang w:val="en-US"/>
              </w:rPr>
            </w:pPr>
            <w:r w:rsidRPr="00E2003B">
              <w:rPr>
                <w:color w:val="000000" w:themeColor="text1"/>
                <w:lang w:val="en-US"/>
              </w:rPr>
              <w:t>R4-2207652</w:t>
            </w:r>
          </w:p>
        </w:tc>
        <w:tc>
          <w:tcPr>
            <w:tcW w:w="1260" w:type="dxa"/>
          </w:tcPr>
          <w:p w14:paraId="70AD05BE" w14:textId="36BA9B46" w:rsidR="00256731" w:rsidRPr="00E2003B" w:rsidRDefault="00256731" w:rsidP="00256731">
            <w:pPr>
              <w:rPr>
                <w:lang w:val="en-US"/>
              </w:rPr>
            </w:pPr>
            <w:r w:rsidRPr="00E2003B">
              <w:rPr>
                <w:lang w:val="en-US"/>
              </w:rPr>
              <w:t>Anritsu Corporation</w:t>
            </w:r>
          </w:p>
        </w:tc>
        <w:tc>
          <w:tcPr>
            <w:tcW w:w="7200" w:type="dxa"/>
            <w:shd w:val="clear" w:color="auto" w:fill="auto"/>
            <w:hideMark/>
          </w:tcPr>
          <w:p w14:paraId="61CAE2CE" w14:textId="77777777" w:rsidR="00256731" w:rsidRPr="00E2003B" w:rsidRDefault="00256731" w:rsidP="00256731">
            <w:pPr>
              <w:rPr>
                <w:b/>
                <w:bCs/>
                <w:lang w:val="en-US"/>
              </w:rPr>
            </w:pPr>
            <w:r w:rsidRPr="00E2003B">
              <w:rPr>
                <w:b/>
                <w:bCs/>
                <w:lang w:val="en-US"/>
              </w:rPr>
              <w:t>Draft CR to Reporting of Channel Quality Indicator (CQI) for CA</w:t>
            </w:r>
          </w:p>
          <w:p w14:paraId="17CCA961" w14:textId="3F6BEC00" w:rsidR="003E3831" w:rsidRPr="00E2003B" w:rsidRDefault="003E3831" w:rsidP="00256731">
            <w:pPr>
              <w:rPr>
                <w:lang w:val="en-US"/>
              </w:rPr>
            </w:pPr>
            <w:r w:rsidRPr="00E2003B">
              <w:rPr>
                <w:color w:val="000000" w:themeColor="text1"/>
                <w:lang w:val="en-US"/>
              </w:rPr>
              <w:t>Cat A CR</w:t>
            </w:r>
          </w:p>
        </w:tc>
      </w:tr>
    </w:tbl>
    <w:p w14:paraId="1B040DBD" w14:textId="77777777" w:rsidR="00C246A1" w:rsidRPr="00E2003B" w:rsidRDefault="00C246A1" w:rsidP="005B4802">
      <w:pPr>
        <w:rPr>
          <w:lang w:val="en-US"/>
        </w:rPr>
      </w:pPr>
    </w:p>
    <w:p w14:paraId="67EA3547" w14:textId="407DC46C" w:rsidR="00484C5D" w:rsidRPr="00E2003B" w:rsidRDefault="00837458" w:rsidP="002C764B">
      <w:pPr>
        <w:pStyle w:val="Heading2"/>
      </w:pPr>
      <w:r w:rsidRPr="00E2003B">
        <w:t>Open issues</w:t>
      </w:r>
      <w:r w:rsidR="00DC2500" w:rsidRPr="00E2003B">
        <w:t xml:space="preserve"> summary</w:t>
      </w:r>
    </w:p>
    <w:p w14:paraId="766EF825" w14:textId="4A0392EA" w:rsidR="00571777" w:rsidRPr="00E2003B" w:rsidRDefault="00571777" w:rsidP="002C764B">
      <w:pPr>
        <w:pStyle w:val="Heading3"/>
      </w:pPr>
      <w:r w:rsidRPr="00E2003B">
        <w:t>Sub-</w:t>
      </w:r>
      <w:r w:rsidR="00142BB9" w:rsidRPr="00E2003B">
        <w:t>topic</w:t>
      </w:r>
      <w:r w:rsidRPr="00E2003B">
        <w:t xml:space="preserve"> 1-1</w:t>
      </w:r>
    </w:p>
    <w:p w14:paraId="4D0C193B" w14:textId="75423E0B" w:rsidR="003418CB" w:rsidRPr="00E2003B" w:rsidRDefault="00AA6235" w:rsidP="005B4802">
      <w:pPr>
        <w:rPr>
          <w:i/>
          <w:color w:val="0070C0"/>
          <w:lang w:val="en-US" w:eastAsia="zh-CN"/>
        </w:rPr>
      </w:pPr>
      <w:r w:rsidRPr="00E2003B">
        <w:rPr>
          <w:b/>
          <w:bCs/>
          <w:color w:val="000000" w:themeColor="text1"/>
          <w:lang w:val="en-US"/>
        </w:rPr>
        <w:t>Scheduling conflicts in UE performance RMCs</w:t>
      </w:r>
    </w:p>
    <w:p w14:paraId="368416F8" w14:textId="77777777" w:rsidR="00AA6235" w:rsidRPr="00E2003B" w:rsidRDefault="00AA6235" w:rsidP="00AA6235">
      <w:pPr>
        <w:rPr>
          <w:lang w:val="en-US"/>
        </w:rPr>
      </w:pPr>
      <w:r w:rsidRPr="00E2003B">
        <w:rPr>
          <w:lang w:val="en-US"/>
        </w:rPr>
        <w:t xml:space="preserve">During implementation of NR SA performance Test Cases an issue in the corresponding RMCs for UE testing has been observed with respect to collisions between SIB1 and PDSCH scheduling, which leads to undefined UE </w:t>
      </w:r>
      <w:proofErr w:type="spellStart"/>
      <w:r w:rsidRPr="00E2003B">
        <w:rPr>
          <w:lang w:val="en-US"/>
        </w:rPr>
        <w:t>behaviour</w:t>
      </w:r>
      <w:proofErr w:type="spellEnd"/>
      <w:r w:rsidRPr="00E2003B">
        <w:rPr>
          <w:lang w:val="en-US"/>
        </w:rPr>
        <w:t xml:space="preserve"> and devices potentially failing the test cases.</w:t>
      </w:r>
    </w:p>
    <w:p w14:paraId="52E527C3" w14:textId="547E2C89" w:rsidR="00B4108D" w:rsidRPr="00E2003B" w:rsidRDefault="00B4108D" w:rsidP="00B4108D">
      <w:pPr>
        <w:rPr>
          <w:b/>
          <w:color w:val="000000" w:themeColor="text1"/>
          <w:u w:val="single"/>
          <w:lang w:val="en-US" w:eastAsia="ko-KR"/>
        </w:rPr>
      </w:pPr>
      <w:r w:rsidRPr="00E2003B">
        <w:rPr>
          <w:b/>
          <w:color w:val="000000" w:themeColor="text1"/>
          <w:u w:val="single"/>
          <w:lang w:val="en-US" w:eastAsia="ko-KR"/>
        </w:rPr>
        <w:t>Issue 1-1: TBA</w:t>
      </w:r>
    </w:p>
    <w:p w14:paraId="3C3336B6" w14:textId="77777777" w:rsidR="00B4108D" w:rsidRPr="00E2003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13C6B9EA" w14:textId="45371E32" w:rsidR="00B4108D" w:rsidRPr="00E2003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AA6235" w:rsidRPr="00E2003B">
        <w:rPr>
          <w:color w:val="000000" w:themeColor="text1"/>
          <w:lang w:val="en-US"/>
        </w:rPr>
        <w:t xml:space="preserve">Update the </w:t>
      </w:r>
      <w:proofErr w:type="spellStart"/>
      <w:r w:rsidR="00AA6235" w:rsidRPr="00E2003B">
        <w:rPr>
          <w:color w:val="000000" w:themeColor="text1"/>
          <w:lang w:val="en-US"/>
        </w:rPr>
        <w:t>the</w:t>
      </w:r>
      <w:proofErr w:type="spellEnd"/>
      <w:r w:rsidR="00AA6235" w:rsidRPr="00E2003B">
        <w:rPr>
          <w:color w:val="000000" w:themeColor="text1"/>
          <w:lang w:val="en-US"/>
        </w:rPr>
        <w:t xml:space="preserve"> Annex A.3.1 of TS 38.101-4 to resolve the scheduling conflict between SIB1 and PDSCH (R&amp;S)</w:t>
      </w:r>
    </w:p>
    <w:p w14:paraId="49D6F8A9" w14:textId="10D2BF72" w:rsidR="00B4108D" w:rsidRPr="00E2003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AA6235" w:rsidRPr="00E2003B">
        <w:rPr>
          <w:rFonts w:eastAsia="SimSun"/>
          <w:color w:val="000000" w:themeColor="text1"/>
          <w:szCs w:val="24"/>
          <w:lang w:val="en-US" w:eastAsia="zh-CN"/>
        </w:rPr>
        <w:t>No update is needed</w:t>
      </w:r>
    </w:p>
    <w:p w14:paraId="584C6E6F" w14:textId="77777777" w:rsidR="00B4108D" w:rsidRPr="00E2003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65E5EBDB"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1DDEB4D9" w14:textId="77777777" w:rsidR="00B4108D" w:rsidRPr="00E2003B" w:rsidRDefault="00B4108D" w:rsidP="005B4802">
      <w:pPr>
        <w:rPr>
          <w:i/>
          <w:color w:val="0070C0"/>
          <w:lang w:val="en-US" w:eastAsia="zh-CN"/>
        </w:rPr>
      </w:pPr>
    </w:p>
    <w:p w14:paraId="3D7B6E82" w14:textId="77777777" w:rsidR="003418CB" w:rsidRPr="00E2003B" w:rsidRDefault="003418CB" w:rsidP="005B4802">
      <w:pPr>
        <w:rPr>
          <w:color w:val="0070C0"/>
          <w:lang w:val="en-US" w:eastAsia="zh-CN"/>
        </w:rPr>
      </w:pPr>
    </w:p>
    <w:p w14:paraId="2F59D28F" w14:textId="77777777" w:rsidR="00DC2500" w:rsidRPr="00E2003B" w:rsidRDefault="00DC2500" w:rsidP="002C764B">
      <w:pPr>
        <w:pStyle w:val="Heading2"/>
      </w:pPr>
      <w:r w:rsidRPr="00E2003B">
        <w:t xml:space="preserve">Companies views’ collection for 1st round </w:t>
      </w:r>
    </w:p>
    <w:p w14:paraId="2A1A3671" w14:textId="7DD8B522" w:rsidR="003418CB" w:rsidRPr="00E2003B" w:rsidRDefault="00DC2500" w:rsidP="002C764B">
      <w:pPr>
        <w:pStyle w:val="Heading3"/>
      </w:pPr>
      <w:r w:rsidRPr="00E2003B">
        <w:t>Open issues</w:t>
      </w:r>
      <w:r w:rsidR="003418CB" w:rsidRPr="00E2003B">
        <w:t xml:space="preserve"> </w:t>
      </w:r>
    </w:p>
    <w:p w14:paraId="76D8642A" w14:textId="51F0942E" w:rsidR="009C3C80" w:rsidRPr="00E2003B" w:rsidRDefault="009C3C80" w:rsidP="00E72CF1">
      <w:pPr>
        <w:rPr>
          <w:i/>
          <w:color w:val="000000" w:themeColor="text1"/>
          <w:lang w:val="en-US" w:eastAsia="zh-CN"/>
        </w:rPr>
      </w:pPr>
      <w:r w:rsidRPr="00E2003B">
        <w:rPr>
          <w:bCs/>
          <w:color w:val="000000" w:themeColor="text1"/>
          <w:u w:val="single"/>
          <w:lang w:val="en-US" w:eastAsia="ko-KR"/>
        </w:rPr>
        <w:t>Sub topic 1-</w:t>
      </w:r>
      <w:proofErr w:type="gramStart"/>
      <w:r w:rsidRPr="00E2003B">
        <w:rPr>
          <w:bCs/>
          <w:color w:val="000000" w:themeColor="text1"/>
          <w:u w:val="single"/>
          <w:lang w:val="en-US" w:eastAsia="ko-KR"/>
        </w:rPr>
        <w:t xml:space="preserve">1 </w:t>
      </w:r>
      <w:r w:rsidR="00AA6235" w:rsidRPr="00E2003B">
        <w:rPr>
          <w:bCs/>
          <w:color w:val="000000" w:themeColor="text1"/>
          <w:u w:val="single"/>
          <w:lang w:val="en-US" w:eastAsia="ko-KR"/>
        </w:rPr>
        <w:t>:</w:t>
      </w:r>
      <w:proofErr w:type="gramEnd"/>
      <w:r w:rsidR="00AA6235" w:rsidRPr="00E2003B">
        <w:rPr>
          <w:bCs/>
          <w:color w:val="000000" w:themeColor="text1"/>
          <w:u w:val="single"/>
          <w:lang w:val="en-US" w:eastAsia="ko-KR"/>
        </w:rPr>
        <w:t xml:space="preserve"> </w:t>
      </w:r>
      <w:r w:rsidR="00AA6235" w:rsidRPr="00E2003B">
        <w:rPr>
          <w:color w:val="000000" w:themeColor="text1"/>
          <w:lang w:val="en-US"/>
        </w:rPr>
        <w:t>Scheduling conflicts in UE performance RMCs</w:t>
      </w:r>
    </w:p>
    <w:tbl>
      <w:tblPr>
        <w:tblStyle w:val="TableGrid"/>
        <w:tblW w:w="0" w:type="auto"/>
        <w:tblLook w:val="04A0" w:firstRow="1" w:lastRow="0" w:firstColumn="1" w:lastColumn="0" w:noHBand="0" w:noVBand="1"/>
      </w:tblPr>
      <w:tblGrid>
        <w:gridCol w:w="991"/>
        <w:gridCol w:w="8640"/>
      </w:tblGrid>
      <w:tr w:rsidR="00AA6235" w:rsidRPr="00E2003B" w14:paraId="3526A819" w14:textId="77777777" w:rsidTr="00057CF0">
        <w:tc>
          <w:tcPr>
            <w:tcW w:w="1538" w:type="dxa"/>
          </w:tcPr>
          <w:p w14:paraId="49CE878F" w14:textId="77777777" w:rsidR="009C3C80" w:rsidRPr="00E2003B" w:rsidRDefault="009C3C80"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8093" w:type="dxa"/>
          </w:tcPr>
          <w:p w14:paraId="13336141" w14:textId="77777777" w:rsidR="009C3C80" w:rsidRPr="00E2003B" w:rsidRDefault="009C3C80"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w:t>
            </w:r>
          </w:p>
        </w:tc>
      </w:tr>
      <w:tr w:rsidR="00AA6235" w:rsidRPr="00E2003B" w14:paraId="1983AC4A" w14:textId="77777777" w:rsidTr="00057CF0">
        <w:tc>
          <w:tcPr>
            <w:tcW w:w="1538" w:type="dxa"/>
          </w:tcPr>
          <w:p w14:paraId="270B8460" w14:textId="0CB8D8EF" w:rsidR="009C3C80" w:rsidRPr="00E2003B" w:rsidRDefault="00F815FD" w:rsidP="0038042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093" w:type="dxa"/>
          </w:tcPr>
          <w:p w14:paraId="04B11BC9" w14:textId="3AAC7F40" w:rsidR="009C3C80" w:rsidRPr="00E2003B" w:rsidRDefault="002027FE"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not to change PDSCH scheduling because this will result into updating of peak throughput in all the RMCs. </w:t>
            </w:r>
            <w:r w:rsidR="007412E7">
              <w:rPr>
                <w:rFonts w:eastAsiaTheme="minorEastAsia"/>
                <w:color w:val="000000" w:themeColor="text1"/>
                <w:lang w:val="en-US" w:eastAsia="zh-CN"/>
              </w:rPr>
              <w:t xml:space="preserve">We can resolve this issue by either scheduling SIB1 on slot 0 or </w:t>
            </w:r>
            <w:r w:rsidR="00B02CFB">
              <w:rPr>
                <w:rFonts w:eastAsiaTheme="minorEastAsia"/>
                <w:color w:val="000000" w:themeColor="text1"/>
                <w:lang w:val="en-US" w:eastAsia="zh-CN"/>
              </w:rPr>
              <w:t xml:space="preserve">only scheduling SIB1 during call setup. We would also like to </w:t>
            </w:r>
            <w:r w:rsidR="006406DB">
              <w:rPr>
                <w:rFonts w:eastAsiaTheme="minorEastAsia"/>
                <w:color w:val="000000" w:themeColor="text1"/>
                <w:lang w:val="en-US" w:eastAsia="zh-CN"/>
              </w:rPr>
              <w:t>check with</w:t>
            </w:r>
            <w:r w:rsidR="00C814D4">
              <w:rPr>
                <w:rFonts w:eastAsiaTheme="minorEastAsia"/>
                <w:color w:val="000000" w:themeColor="text1"/>
                <w:lang w:val="en-US" w:eastAsia="zh-CN"/>
              </w:rPr>
              <w:t xml:space="preserve"> TE vendors</w:t>
            </w:r>
            <w:r w:rsidR="00B02CFB">
              <w:rPr>
                <w:rFonts w:eastAsiaTheme="minorEastAsia"/>
                <w:color w:val="000000" w:themeColor="text1"/>
                <w:lang w:val="en-US" w:eastAsia="zh-CN"/>
              </w:rPr>
              <w:t xml:space="preserve"> how </w:t>
            </w:r>
            <w:r w:rsidR="00C814D4">
              <w:rPr>
                <w:rFonts w:eastAsiaTheme="minorEastAsia"/>
                <w:color w:val="000000" w:themeColor="text1"/>
                <w:lang w:val="en-US" w:eastAsia="zh-CN"/>
              </w:rPr>
              <w:t>this issue was not seen during Rel-15 testing</w:t>
            </w:r>
            <w:r w:rsidR="007C5CDE">
              <w:rPr>
                <w:rFonts w:eastAsiaTheme="minorEastAsia"/>
                <w:color w:val="000000" w:themeColor="text1"/>
                <w:lang w:val="en-US" w:eastAsia="zh-CN"/>
              </w:rPr>
              <w:t xml:space="preserve"> so far</w:t>
            </w:r>
            <w:r w:rsidR="00C814D4">
              <w:rPr>
                <w:rFonts w:eastAsiaTheme="minorEastAsia"/>
                <w:color w:val="000000" w:themeColor="text1"/>
                <w:lang w:val="en-US" w:eastAsia="zh-CN"/>
              </w:rPr>
              <w:t>.</w:t>
            </w:r>
          </w:p>
        </w:tc>
      </w:tr>
      <w:tr w:rsidR="00F57BE6" w:rsidRPr="00E2003B" w14:paraId="0764F166" w14:textId="77777777" w:rsidTr="00057CF0">
        <w:tc>
          <w:tcPr>
            <w:tcW w:w="1538" w:type="dxa"/>
          </w:tcPr>
          <w:p w14:paraId="0B32CC4C" w14:textId="646CC17F" w:rsidR="00F57BE6" w:rsidRPr="00E2003B" w:rsidRDefault="00D50FF9" w:rsidP="0038042F">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8093" w:type="dxa"/>
          </w:tcPr>
          <w:p w14:paraId="36D43E40" w14:textId="05058BD1" w:rsidR="00F57BE6" w:rsidRPr="00E2003B" w:rsidRDefault="00D50FF9" w:rsidP="0038042F">
            <w:pPr>
              <w:spacing w:after="120"/>
              <w:rPr>
                <w:rFonts w:eastAsiaTheme="minorEastAsia"/>
                <w:color w:val="000000" w:themeColor="text1"/>
                <w:lang w:val="en-US" w:eastAsia="zh-CN"/>
              </w:rPr>
            </w:pPr>
            <w:r>
              <w:rPr>
                <w:rFonts w:eastAsiaTheme="minorEastAsia"/>
                <w:color w:val="000000" w:themeColor="text1"/>
                <w:lang w:val="en-US" w:eastAsia="zh-CN"/>
              </w:rPr>
              <w:t>Thanks Qualcomm for the comments. We are checking internally.</w:t>
            </w:r>
          </w:p>
        </w:tc>
      </w:tr>
      <w:tr w:rsidR="00057CF0" w:rsidRPr="00E2003B" w14:paraId="258FBC69" w14:textId="77777777" w:rsidTr="00057CF0">
        <w:tc>
          <w:tcPr>
            <w:tcW w:w="1538" w:type="dxa"/>
          </w:tcPr>
          <w:p w14:paraId="1D7D37A4" w14:textId="379B1742" w:rsidR="00057CF0" w:rsidRPr="00E2003B" w:rsidRDefault="00057CF0" w:rsidP="00057CF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093" w:type="dxa"/>
          </w:tcPr>
          <w:p w14:paraId="67CC596E" w14:textId="53D80EA0" w:rsidR="00057CF0" w:rsidRPr="00E2003B"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SSB/PBCH is transmitted by PBCH, but </w:t>
            </w:r>
            <w:r>
              <w:rPr>
                <w:rFonts w:eastAsiaTheme="minorEastAsia" w:hint="eastAsia"/>
                <w:color w:val="000000" w:themeColor="text1"/>
                <w:lang w:val="en-US" w:eastAsia="zh-CN"/>
              </w:rPr>
              <w:t>S</w:t>
            </w:r>
            <w:r>
              <w:rPr>
                <w:rFonts w:eastAsiaTheme="minorEastAsia"/>
                <w:color w:val="000000" w:themeColor="text1"/>
                <w:lang w:val="en-US" w:eastAsia="zh-CN"/>
              </w:rPr>
              <w:t>IB1 is transmitted by PDSCH, UE just needs to decode it as usual, we don’t know what issues will be caused?</w:t>
            </w:r>
          </w:p>
        </w:tc>
      </w:tr>
      <w:tr w:rsidR="00BB5039" w:rsidRPr="00E2003B" w14:paraId="1DB7DBBD" w14:textId="77777777" w:rsidTr="0038042F">
        <w:tc>
          <w:tcPr>
            <w:tcW w:w="1538" w:type="dxa"/>
          </w:tcPr>
          <w:p w14:paraId="155DF85E" w14:textId="77777777" w:rsidR="00BB5039"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093" w:type="dxa"/>
          </w:tcPr>
          <w:p w14:paraId="510DE931" w14:textId="77777777" w:rsidR="00BB5039"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not to change the RMCs as a significant number of tables are impacted. SIB1 could be scheduled to be transmitted during call set up or during SS/PBCH slots as suggested by Qualcomm. </w:t>
            </w:r>
          </w:p>
        </w:tc>
      </w:tr>
      <w:tr w:rsidR="00D81E0E" w:rsidRPr="00E2003B" w14:paraId="35298848" w14:textId="77777777" w:rsidTr="00057CF0">
        <w:tc>
          <w:tcPr>
            <w:tcW w:w="1538" w:type="dxa"/>
          </w:tcPr>
          <w:p w14:paraId="15E293BD" w14:textId="54EBF262" w:rsidR="00D81E0E" w:rsidRDefault="00D81E0E" w:rsidP="00D81E0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093" w:type="dxa"/>
          </w:tcPr>
          <w:p w14:paraId="7ABE8EC9" w14:textId="77777777" w:rsidR="00D81E0E" w:rsidRDefault="00D81E0E" w:rsidP="00D81E0E">
            <w:pPr>
              <w:spacing w:after="120"/>
              <w:rPr>
                <w:rFonts w:eastAsiaTheme="minorEastAsia"/>
                <w:color w:val="000000" w:themeColor="text1"/>
                <w:lang w:val="en-US" w:eastAsia="zh-CN"/>
              </w:rPr>
            </w:pPr>
            <w:r>
              <w:rPr>
                <w:rFonts w:eastAsiaTheme="minorEastAsia"/>
                <w:color w:val="000000" w:themeColor="text1"/>
                <w:lang w:val="en-US" w:eastAsia="zh-CN"/>
              </w:rPr>
              <w:t>We are generally fine</w:t>
            </w:r>
            <w:r w:rsidRPr="00F92A99">
              <w:rPr>
                <w:rFonts w:eastAsiaTheme="minorEastAsia"/>
                <w:color w:val="000000" w:themeColor="text1"/>
                <w:lang w:val="en-US" w:eastAsia="zh-CN"/>
              </w:rPr>
              <w:t xml:space="preserve"> to clarify no </w:t>
            </w:r>
            <w:r>
              <w:rPr>
                <w:rFonts w:eastAsiaTheme="minorEastAsia"/>
                <w:color w:val="000000" w:themeColor="text1"/>
                <w:lang w:val="en-US" w:eastAsia="zh-CN"/>
              </w:rPr>
              <w:t xml:space="preserve">user data </w:t>
            </w:r>
            <w:r w:rsidRPr="00F92A99">
              <w:rPr>
                <w:rFonts w:eastAsiaTheme="minorEastAsia"/>
                <w:color w:val="000000" w:themeColor="text1"/>
                <w:lang w:val="en-US" w:eastAsia="zh-CN"/>
              </w:rPr>
              <w:t xml:space="preserve">is </w:t>
            </w:r>
            <w:r>
              <w:rPr>
                <w:rFonts w:eastAsiaTheme="minorEastAsia"/>
                <w:color w:val="000000" w:themeColor="text1"/>
                <w:lang w:val="en-US" w:eastAsia="zh-CN"/>
              </w:rPr>
              <w:t>scheduled</w:t>
            </w:r>
            <w:r w:rsidRPr="00F92A99">
              <w:rPr>
                <w:rFonts w:eastAsiaTheme="minorEastAsia"/>
                <w:color w:val="000000" w:themeColor="text1"/>
                <w:lang w:val="en-US" w:eastAsia="zh-CN"/>
              </w:rPr>
              <w:t xml:space="preserve"> in the slots where SIB1 is scheduled. For example, LTE FRC does not include SF#5 where SIB1 transmission is assumed. </w:t>
            </w:r>
          </w:p>
          <w:p w14:paraId="7B78B884" w14:textId="77777777" w:rsidR="00D81E0E" w:rsidRDefault="00D81E0E" w:rsidP="00D81E0E">
            <w:pPr>
              <w:spacing w:after="120"/>
              <w:rPr>
                <w:rFonts w:eastAsiaTheme="minorEastAsia"/>
                <w:color w:val="000000" w:themeColor="text1"/>
                <w:lang w:val="en-US" w:eastAsia="zh-CN"/>
              </w:rPr>
            </w:pPr>
            <w:r w:rsidRPr="00F92A99">
              <w:rPr>
                <w:rFonts w:eastAsiaTheme="minorEastAsia"/>
                <w:color w:val="000000" w:themeColor="text1"/>
                <w:lang w:val="en-US" w:eastAsia="zh-CN"/>
              </w:rPr>
              <w:t xml:space="preserve">One concern is the impact to </w:t>
            </w:r>
            <w:r>
              <w:rPr>
                <w:rFonts w:eastAsiaTheme="minorEastAsia"/>
                <w:color w:val="000000" w:themeColor="text1"/>
                <w:lang w:val="en-US" w:eastAsia="zh-CN"/>
              </w:rPr>
              <w:t>the maximum</w:t>
            </w:r>
            <w:r w:rsidRPr="00F92A99">
              <w:rPr>
                <w:rFonts w:eastAsiaTheme="minorEastAsia"/>
                <w:color w:val="000000" w:themeColor="text1"/>
                <w:lang w:val="en-US" w:eastAsia="zh-CN"/>
              </w:rPr>
              <w:t xml:space="preserve"> </w:t>
            </w:r>
            <w:r>
              <w:rPr>
                <w:rFonts w:eastAsiaTheme="minorEastAsia"/>
                <w:color w:val="000000" w:themeColor="text1"/>
                <w:lang w:val="en-US" w:eastAsia="zh-CN"/>
              </w:rPr>
              <w:t>t</w:t>
            </w:r>
            <w:r w:rsidRPr="00F92A99">
              <w:rPr>
                <w:rFonts w:eastAsiaTheme="minorEastAsia"/>
                <w:color w:val="000000" w:themeColor="text1"/>
                <w:lang w:val="en-US" w:eastAsia="zh-CN"/>
              </w:rPr>
              <w:t xml:space="preserve">hroughput. Maybe we add one more sentence like: </w:t>
            </w:r>
          </w:p>
          <w:p w14:paraId="304A8052" w14:textId="614B97C3" w:rsidR="00D81E0E" w:rsidRDefault="00D81E0E" w:rsidP="00D81E0E">
            <w:pPr>
              <w:spacing w:after="120"/>
              <w:rPr>
                <w:rFonts w:eastAsiaTheme="minorEastAsia"/>
                <w:color w:val="000000" w:themeColor="text1"/>
                <w:lang w:val="en-US" w:eastAsia="zh-CN"/>
              </w:rPr>
            </w:pPr>
            <w:r w:rsidRPr="00AD150F">
              <w:t>No user data is transmitted in slots where SIB1 transmissions are scheduled.</w:t>
            </w:r>
            <w:r>
              <w:t xml:space="preserve"> </w:t>
            </w:r>
            <w:r w:rsidRPr="00AD150F">
              <w:rPr>
                <w:rFonts w:eastAsiaTheme="minorEastAsia"/>
                <w:b/>
                <w:bCs/>
                <w:color w:val="000000" w:themeColor="text1"/>
                <w:lang w:val="en-US" w:eastAsia="zh-CN"/>
              </w:rPr>
              <w:t xml:space="preserve">These slots are not used </w:t>
            </w:r>
            <w:r>
              <w:rPr>
                <w:rFonts w:eastAsiaTheme="minorEastAsia"/>
                <w:b/>
                <w:bCs/>
                <w:color w:val="000000" w:themeColor="text1"/>
                <w:lang w:val="en-US" w:eastAsia="zh-CN"/>
              </w:rPr>
              <w:t xml:space="preserve">to calculate </w:t>
            </w:r>
            <w:r w:rsidRPr="00AD150F">
              <w:rPr>
                <w:rFonts w:eastAsiaTheme="minorEastAsia"/>
                <w:b/>
                <w:bCs/>
                <w:color w:val="000000" w:themeColor="text1"/>
                <w:lang w:val="en-US" w:eastAsia="zh-CN"/>
              </w:rPr>
              <w:t>throughput.</w:t>
            </w:r>
          </w:p>
        </w:tc>
      </w:tr>
      <w:tr w:rsidR="00D91860" w:rsidRPr="00E2003B" w14:paraId="7B7195A3" w14:textId="77777777" w:rsidTr="00057CF0">
        <w:tc>
          <w:tcPr>
            <w:tcW w:w="1538" w:type="dxa"/>
          </w:tcPr>
          <w:p w14:paraId="50C4413C" w14:textId="00AE0ACD" w:rsidR="00D91860" w:rsidRDefault="00D91860" w:rsidP="00D81E0E">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8093" w:type="dxa"/>
          </w:tcPr>
          <w:p w14:paraId="40C17854" w14:textId="429AEA77" w:rsidR="00D91860" w:rsidRDefault="00DB216C"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We experienced the </w:t>
            </w:r>
            <w:r w:rsidR="00B62D41">
              <w:rPr>
                <w:rFonts w:eastAsiaTheme="minorEastAsia"/>
                <w:color w:val="000000" w:themeColor="text1"/>
                <w:lang w:val="en-US" w:eastAsia="zh-CN"/>
              </w:rPr>
              <w:t xml:space="preserve">same </w:t>
            </w:r>
            <w:r>
              <w:rPr>
                <w:rFonts w:eastAsiaTheme="minorEastAsia"/>
                <w:color w:val="000000" w:themeColor="text1"/>
                <w:lang w:val="en-US" w:eastAsia="zh-CN"/>
              </w:rPr>
              <w:t>issue during Rel-15</w:t>
            </w:r>
            <w:r w:rsidR="004031E1">
              <w:rPr>
                <w:rFonts w:eastAsiaTheme="minorEastAsia"/>
                <w:color w:val="000000" w:themeColor="text1"/>
                <w:lang w:val="en-US" w:eastAsia="zh-CN"/>
              </w:rPr>
              <w:t xml:space="preserve"> test</w:t>
            </w:r>
            <w:r w:rsidR="0003783E">
              <w:rPr>
                <w:rFonts w:eastAsiaTheme="minorEastAsia"/>
                <w:color w:val="000000" w:themeColor="text1"/>
                <w:lang w:val="en-US" w:eastAsia="zh-CN"/>
              </w:rPr>
              <w:t>ing</w:t>
            </w:r>
            <w:r w:rsidR="00B62D41">
              <w:rPr>
                <w:rFonts w:eastAsiaTheme="minorEastAsia"/>
                <w:color w:val="000000" w:themeColor="text1"/>
                <w:lang w:val="en-US" w:eastAsia="zh-CN"/>
              </w:rPr>
              <w:t xml:space="preserve">. To keep </w:t>
            </w:r>
            <w:r w:rsidR="003364FA">
              <w:rPr>
                <w:rFonts w:eastAsiaTheme="minorEastAsia"/>
                <w:color w:val="000000" w:themeColor="text1"/>
                <w:lang w:val="en-US" w:eastAsia="zh-CN"/>
              </w:rPr>
              <w:t xml:space="preserve">the current </w:t>
            </w:r>
            <w:r w:rsidR="00B62D41">
              <w:rPr>
                <w:rFonts w:eastAsiaTheme="minorEastAsia"/>
                <w:color w:val="000000" w:themeColor="text1"/>
                <w:lang w:val="en-US" w:eastAsia="zh-CN"/>
              </w:rPr>
              <w:t>RMC and to avoid an impact to the sampling</w:t>
            </w:r>
            <w:r w:rsidR="003D3020">
              <w:rPr>
                <w:rFonts w:eastAsiaTheme="minorEastAsia"/>
                <w:color w:val="000000" w:themeColor="text1"/>
                <w:lang w:val="en-US" w:eastAsia="zh-CN"/>
              </w:rPr>
              <w:t xml:space="preserve"> number (i.e. test time), we’d like to propose to intentionally stop scheduling SIB1 during the test</w:t>
            </w:r>
            <w:r w:rsidR="00C07F2B">
              <w:rPr>
                <w:rFonts w:eastAsiaTheme="minorEastAsia"/>
                <w:color w:val="000000" w:themeColor="text1"/>
                <w:lang w:val="en-US" w:eastAsia="zh-CN"/>
              </w:rPr>
              <w:t xml:space="preserve"> like Qualcomm mentioned</w:t>
            </w:r>
            <w:r w:rsidR="003D3020">
              <w:rPr>
                <w:rFonts w:eastAsiaTheme="minorEastAsia"/>
                <w:color w:val="000000" w:themeColor="text1"/>
                <w:lang w:val="en-US" w:eastAsia="zh-CN"/>
              </w:rPr>
              <w:t>.</w:t>
            </w:r>
            <w:r w:rsidR="00B62D41">
              <w:rPr>
                <w:rFonts w:eastAsiaTheme="minorEastAsia"/>
                <w:color w:val="000000" w:themeColor="text1"/>
                <w:lang w:val="en-US" w:eastAsia="zh-CN"/>
              </w:rPr>
              <w:t xml:space="preserve"> </w:t>
            </w:r>
            <w:r w:rsidR="00DB6043">
              <w:rPr>
                <w:rFonts w:eastAsiaTheme="minorEastAsia"/>
                <w:color w:val="000000" w:themeColor="text1"/>
                <w:lang w:val="en-US" w:eastAsia="zh-CN"/>
              </w:rPr>
              <w:t>We assume th</w:t>
            </w:r>
            <w:r w:rsidR="00C650B4">
              <w:rPr>
                <w:rFonts w:eastAsiaTheme="minorEastAsia"/>
                <w:color w:val="000000" w:themeColor="text1"/>
                <w:lang w:val="en-US" w:eastAsia="zh-CN"/>
              </w:rPr>
              <w:t>is solution is not infringing the specification</w:t>
            </w:r>
            <w:r w:rsidR="005B536B">
              <w:rPr>
                <w:rFonts w:eastAsiaTheme="minorEastAsia"/>
                <w:color w:val="000000" w:themeColor="text1"/>
                <w:lang w:val="en-US" w:eastAsia="zh-CN"/>
              </w:rPr>
              <w:t xml:space="preserve"> and this is</w:t>
            </w:r>
            <w:r w:rsidR="00B50173">
              <w:rPr>
                <w:rFonts w:eastAsiaTheme="minorEastAsia"/>
                <w:color w:val="000000" w:themeColor="text1"/>
                <w:lang w:val="en-US" w:eastAsia="zh-CN"/>
              </w:rPr>
              <w:t xml:space="preserve"> the</w:t>
            </w:r>
            <w:r w:rsidR="005B536B">
              <w:rPr>
                <w:rFonts w:eastAsiaTheme="minorEastAsia"/>
                <w:color w:val="000000" w:themeColor="text1"/>
                <w:lang w:val="en-US" w:eastAsia="zh-CN"/>
              </w:rPr>
              <w:t xml:space="preserve"> simple</w:t>
            </w:r>
            <w:r w:rsidR="00062EE9">
              <w:rPr>
                <w:rFonts w:eastAsiaTheme="minorEastAsia"/>
                <w:color w:val="000000" w:themeColor="text1"/>
                <w:lang w:val="en-US" w:eastAsia="zh-CN"/>
              </w:rPr>
              <w:t>st</w:t>
            </w:r>
            <w:r w:rsidR="005B536B">
              <w:rPr>
                <w:rFonts w:eastAsiaTheme="minorEastAsia"/>
                <w:color w:val="000000" w:themeColor="text1"/>
                <w:lang w:val="en-US" w:eastAsia="zh-CN"/>
              </w:rPr>
              <w:t xml:space="preserve"> solution</w:t>
            </w:r>
            <w:r w:rsidR="00C650B4">
              <w:rPr>
                <w:rFonts w:eastAsiaTheme="minorEastAsia"/>
                <w:color w:val="000000" w:themeColor="text1"/>
                <w:lang w:val="en-US" w:eastAsia="zh-CN"/>
              </w:rPr>
              <w:t>.</w:t>
            </w:r>
          </w:p>
          <w:p w14:paraId="326BF9A6" w14:textId="047D2F26" w:rsidR="00AC24AE" w:rsidRDefault="00822606" w:rsidP="00D81E0E">
            <w:pPr>
              <w:spacing w:after="120"/>
              <w:rPr>
                <w:rFonts w:eastAsiaTheme="minorEastAsia"/>
                <w:color w:val="000000" w:themeColor="text1"/>
                <w:lang w:val="en-US" w:eastAsia="zh-CN"/>
              </w:rPr>
            </w:pPr>
            <w:r>
              <w:rPr>
                <w:rFonts w:eastAsiaTheme="minorEastAsia"/>
                <w:color w:val="000000" w:themeColor="text1"/>
                <w:lang w:val="en-US" w:eastAsia="zh-CN"/>
              </w:rPr>
              <w:t>As for the idea t</w:t>
            </w:r>
            <w:r w:rsidR="00673750">
              <w:rPr>
                <w:rFonts w:eastAsiaTheme="minorEastAsia"/>
                <w:color w:val="000000" w:themeColor="text1"/>
                <w:lang w:val="en-US" w:eastAsia="zh-CN"/>
              </w:rPr>
              <w:t xml:space="preserve">o schedule SIB1 at slot #0 same as SSB, we have a concern that </w:t>
            </w:r>
            <w:r w:rsidR="002503A1">
              <w:rPr>
                <w:rFonts w:eastAsiaTheme="minorEastAsia"/>
                <w:color w:val="000000" w:themeColor="text1"/>
                <w:lang w:val="en-US" w:eastAsia="zh-CN"/>
              </w:rPr>
              <w:t>UE may not be able to decode SIB1</w:t>
            </w:r>
            <w:r w:rsidR="00BC64C4">
              <w:rPr>
                <w:rFonts w:eastAsiaTheme="minorEastAsia"/>
                <w:color w:val="000000" w:themeColor="text1"/>
                <w:lang w:val="en-US" w:eastAsia="zh-CN"/>
              </w:rPr>
              <w:t xml:space="preserve"> correctly. I</w:t>
            </w:r>
            <w:r w:rsidR="002503A1">
              <w:rPr>
                <w:rFonts w:eastAsiaTheme="minorEastAsia"/>
                <w:color w:val="000000" w:themeColor="text1"/>
                <w:lang w:val="en-US" w:eastAsia="zh-CN"/>
              </w:rPr>
              <w:t>n case SSB+SIB1 is scheduled at the same slot</w:t>
            </w:r>
            <w:r w:rsidR="00BC64C4">
              <w:rPr>
                <w:rFonts w:eastAsiaTheme="minorEastAsia"/>
                <w:color w:val="000000" w:themeColor="text1"/>
                <w:lang w:val="en-US" w:eastAsia="zh-CN"/>
              </w:rPr>
              <w:t xml:space="preserve">, </w:t>
            </w:r>
            <w:r w:rsidR="00381722">
              <w:rPr>
                <w:rFonts w:eastAsiaTheme="minorEastAsia"/>
                <w:color w:val="000000" w:themeColor="text1"/>
                <w:lang w:val="en-US" w:eastAsia="zh-CN"/>
              </w:rPr>
              <w:t xml:space="preserve">since the resource of SSB is prioritized </w:t>
            </w:r>
            <w:r w:rsidR="00A2085F">
              <w:rPr>
                <w:rFonts w:eastAsiaTheme="minorEastAsia"/>
                <w:color w:val="000000" w:themeColor="text1"/>
                <w:lang w:val="en-US" w:eastAsia="zh-CN"/>
              </w:rPr>
              <w:t>than SIB1 and also because SIB1 can only mapped at RBs similar to SSB,</w:t>
            </w:r>
            <w:r w:rsidR="005B3C4D">
              <w:rPr>
                <w:rFonts w:eastAsiaTheme="minorEastAsia"/>
                <w:color w:val="000000" w:themeColor="text1"/>
                <w:lang w:val="en-US" w:eastAsia="zh-CN"/>
              </w:rPr>
              <w:t xml:space="preserve"> there is a possibility that </w:t>
            </w:r>
            <w:r w:rsidR="003E1B8C">
              <w:rPr>
                <w:rFonts w:eastAsiaTheme="minorEastAsia"/>
                <w:color w:val="000000" w:themeColor="text1"/>
                <w:lang w:val="en-US" w:eastAsia="zh-CN"/>
              </w:rPr>
              <w:t xml:space="preserve">we cannot keep </w:t>
            </w:r>
            <w:r w:rsidR="00703673">
              <w:rPr>
                <w:rFonts w:eastAsiaTheme="minorEastAsia"/>
                <w:color w:val="000000" w:themeColor="text1"/>
                <w:lang w:val="en-US" w:eastAsia="zh-CN"/>
              </w:rPr>
              <w:t xml:space="preserve">enough </w:t>
            </w:r>
            <w:r w:rsidR="003E1B8C">
              <w:rPr>
                <w:rFonts w:eastAsiaTheme="minorEastAsia"/>
                <w:color w:val="000000" w:themeColor="text1"/>
                <w:lang w:val="en-US" w:eastAsia="zh-CN"/>
              </w:rPr>
              <w:t>resource</w:t>
            </w:r>
            <w:r w:rsidR="009B1FC8">
              <w:rPr>
                <w:rFonts w:eastAsiaTheme="minorEastAsia"/>
                <w:color w:val="000000" w:themeColor="text1"/>
                <w:lang w:val="en-US" w:eastAsia="zh-CN"/>
              </w:rPr>
              <w:t>s</w:t>
            </w:r>
            <w:r w:rsidR="003E1B8C">
              <w:rPr>
                <w:rFonts w:eastAsiaTheme="minorEastAsia"/>
                <w:color w:val="000000" w:themeColor="text1"/>
                <w:lang w:val="en-US" w:eastAsia="zh-CN"/>
              </w:rPr>
              <w:t xml:space="preserve"> for SIB1</w:t>
            </w:r>
            <w:r w:rsidR="009B1FC8">
              <w:rPr>
                <w:rFonts w:eastAsiaTheme="minorEastAsia"/>
                <w:color w:val="000000" w:themeColor="text1"/>
                <w:lang w:val="en-US" w:eastAsia="zh-CN"/>
              </w:rPr>
              <w:t xml:space="preserve">, which may cause </w:t>
            </w:r>
            <w:r w:rsidR="00AC24AE">
              <w:rPr>
                <w:rFonts w:eastAsiaTheme="minorEastAsia"/>
                <w:color w:val="000000" w:themeColor="text1"/>
                <w:lang w:val="en-US" w:eastAsia="zh-CN"/>
              </w:rPr>
              <w:t>whole bits of the message</w:t>
            </w:r>
            <w:r w:rsidR="00703673">
              <w:rPr>
                <w:rFonts w:eastAsiaTheme="minorEastAsia"/>
                <w:color w:val="000000" w:themeColor="text1"/>
                <w:lang w:val="en-US" w:eastAsia="zh-CN"/>
              </w:rPr>
              <w:t xml:space="preserve"> cannot be transmitted</w:t>
            </w:r>
            <w:r w:rsidR="00AC24AE">
              <w:rPr>
                <w:rFonts w:eastAsiaTheme="minorEastAsia"/>
                <w:color w:val="000000" w:themeColor="text1"/>
                <w:lang w:val="en-US" w:eastAsia="zh-CN"/>
              </w:rPr>
              <w:t>.</w:t>
            </w:r>
          </w:p>
          <w:p w14:paraId="51866A6B" w14:textId="106196A2" w:rsidR="004E3540" w:rsidRDefault="004E3540"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As shown in the </w:t>
            </w:r>
            <w:r w:rsidR="009E6422">
              <w:rPr>
                <w:rFonts w:eastAsiaTheme="minorEastAsia"/>
                <w:color w:val="000000" w:themeColor="text1"/>
                <w:lang w:val="en-US" w:eastAsia="zh-CN"/>
              </w:rPr>
              <w:t xml:space="preserve">figure below, in a case SSB and SIB1 are scheduled in the same slot, </w:t>
            </w:r>
            <w:r w:rsidR="00D8544D">
              <w:rPr>
                <w:rFonts w:eastAsiaTheme="minorEastAsia"/>
                <w:color w:val="000000" w:themeColor="text1"/>
                <w:lang w:val="en-US" w:eastAsia="zh-CN"/>
              </w:rPr>
              <w:t xml:space="preserve">RB allocation for SSB and CORESET0(= max width of SIB1) </w:t>
            </w:r>
            <w:r w:rsidR="00BE2E39">
              <w:rPr>
                <w:rFonts w:eastAsiaTheme="minorEastAsia"/>
                <w:color w:val="000000" w:themeColor="text1"/>
                <w:lang w:val="en-US" w:eastAsia="zh-CN"/>
              </w:rPr>
              <w:t xml:space="preserve">overlaps </w:t>
            </w:r>
            <w:r w:rsidR="00F206DE">
              <w:rPr>
                <w:rFonts w:eastAsiaTheme="minorEastAsia"/>
                <w:color w:val="000000" w:themeColor="text1"/>
                <w:lang w:val="en-US" w:eastAsia="zh-CN"/>
              </w:rPr>
              <w:t>over the frequency region</w:t>
            </w:r>
            <w:r w:rsidR="00062EE9">
              <w:rPr>
                <w:rFonts w:eastAsiaTheme="minorEastAsia"/>
                <w:color w:val="000000" w:themeColor="text1"/>
                <w:lang w:val="en-US" w:eastAsia="zh-CN"/>
              </w:rPr>
              <w:t>.</w:t>
            </w:r>
          </w:p>
          <w:p w14:paraId="3474594E" w14:textId="51F13C9C" w:rsidR="004E3540" w:rsidRDefault="004E3540" w:rsidP="00D81E0E">
            <w:pPr>
              <w:spacing w:after="120"/>
              <w:rPr>
                <w:rFonts w:eastAsiaTheme="minorEastAsia"/>
                <w:color w:val="000000" w:themeColor="text1"/>
                <w:lang w:val="en-US" w:eastAsia="zh-CN"/>
              </w:rPr>
            </w:pPr>
            <w:r>
              <w:rPr>
                <w:noProof/>
                <w:lang w:val="en-US" w:eastAsia="zh-CN"/>
              </w:rPr>
              <w:drawing>
                <wp:inline distT="0" distB="0" distL="0" distR="0" wp14:anchorId="3CE7ED75" wp14:editId="15394AA4">
                  <wp:extent cx="6122035" cy="1784985"/>
                  <wp:effectExtent l="0" t="0" r="12065"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2035" cy="1784985"/>
                          </a:xfrm>
                          <a:prstGeom prst="rect">
                            <a:avLst/>
                          </a:prstGeom>
                          <a:noFill/>
                          <a:ln>
                            <a:noFill/>
                          </a:ln>
                        </pic:spPr>
                      </pic:pic>
                    </a:graphicData>
                  </a:graphic>
                </wp:inline>
              </w:drawing>
            </w:r>
          </w:p>
          <w:p w14:paraId="140769C6" w14:textId="1E11F836" w:rsidR="00E93943" w:rsidRDefault="003E1B8C"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A2085F">
              <w:rPr>
                <w:rFonts w:eastAsiaTheme="minorEastAsia"/>
                <w:color w:val="000000" w:themeColor="text1"/>
                <w:lang w:val="en-US" w:eastAsia="zh-CN"/>
              </w:rPr>
              <w:t xml:space="preserve"> </w:t>
            </w:r>
          </w:p>
        </w:tc>
      </w:tr>
    </w:tbl>
    <w:p w14:paraId="434B388F" w14:textId="2514BBAA" w:rsidR="003418CB" w:rsidRPr="00E2003B" w:rsidRDefault="003418CB" w:rsidP="005B4802">
      <w:pPr>
        <w:rPr>
          <w:color w:val="0070C0"/>
          <w:lang w:val="en-US" w:eastAsia="zh-CN"/>
        </w:rPr>
      </w:pPr>
      <w:r w:rsidRPr="00E2003B">
        <w:rPr>
          <w:color w:val="0070C0"/>
          <w:lang w:val="en-US" w:eastAsia="zh-CN"/>
        </w:rPr>
        <w:t xml:space="preserve"> </w:t>
      </w:r>
    </w:p>
    <w:p w14:paraId="0628214E" w14:textId="4AD5BA49" w:rsidR="009C3C80" w:rsidRPr="00E2003B" w:rsidRDefault="009C3C80" w:rsidP="009C3C80">
      <w:pPr>
        <w:rPr>
          <w:color w:val="0070C0"/>
          <w:lang w:val="en-US" w:eastAsia="zh-CN"/>
        </w:rPr>
      </w:pPr>
    </w:p>
    <w:p w14:paraId="277037E2" w14:textId="77777777" w:rsidR="009C3C80" w:rsidRPr="00E2003B" w:rsidRDefault="009C3C80" w:rsidP="005B4802">
      <w:pPr>
        <w:rPr>
          <w:color w:val="0070C0"/>
          <w:lang w:val="en-US" w:eastAsia="zh-CN"/>
        </w:rPr>
      </w:pPr>
    </w:p>
    <w:p w14:paraId="534E67F0" w14:textId="1670CAC5" w:rsidR="009415B0" w:rsidRPr="00E2003B" w:rsidRDefault="009415B0" w:rsidP="002C764B">
      <w:pPr>
        <w:pStyle w:val="Heading3"/>
      </w:pPr>
      <w:r w:rsidRPr="00E2003B">
        <w:t>CRs/TPs comments collection</w:t>
      </w:r>
    </w:p>
    <w:p w14:paraId="44632141" w14:textId="00B7D6A3" w:rsidR="009415B0" w:rsidRPr="00E2003B"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8"/>
        <w:gridCol w:w="8393"/>
      </w:tblGrid>
      <w:tr w:rsidR="00F57BE6" w:rsidRPr="00E2003B" w14:paraId="570A5116" w14:textId="77777777" w:rsidTr="00057CF0">
        <w:tc>
          <w:tcPr>
            <w:tcW w:w="1238" w:type="dxa"/>
          </w:tcPr>
          <w:p w14:paraId="5DC1106B" w14:textId="5A2FC6FF" w:rsidR="009415B0" w:rsidRPr="00E2003B" w:rsidRDefault="009415B0" w:rsidP="00805BE8">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CR/TP number</w:t>
            </w:r>
          </w:p>
        </w:tc>
        <w:tc>
          <w:tcPr>
            <w:tcW w:w="8393" w:type="dxa"/>
          </w:tcPr>
          <w:p w14:paraId="529FC9B7" w14:textId="24C9CD59" w:rsidR="009415B0" w:rsidRPr="00E2003B" w:rsidRDefault="009415B0" w:rsidP="00805BE8">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 collection</w:t>
            </w:r>
          </w:p>
        </w:tc>
      </w:tr>
      <w:tr w:rsidR="00F57BE6" w:rsidRPr="00E2003B" w14:paraId="07DECF26" w14:textId="77777777" w:rsidTr="00057CF0">
        <w:tc>
          <w:tcPr>
            <w:tcW w:w="1238" w:type="dxa"/>
            <w:vMerge w:val="restart"/>
          </w:tcPr>
          <w:p w14:paraId="41D5B081" w14:textId="13D417E0" w:rsidR="00571777" w:rsidRPr="00E2003B" w:rsidRDefault="00F57BE6" w:rsidP="00805BE8">
            <w:pPr>
              <w:spacing w:after="120"/>
              <w:rPr>
                <w:rFonts w:eastAsiaTheme="minorEastAsia"/>
                <w:color w:val="000000" w:themeColor="text1"/>
                <w:lang w:val="en-US" w:eastAsia="zh-CN"/>
              </w:rPr>
            </w:pPr>
            <w:r w:rsidRPr="00E2003B">
              <w:rPr>
                <w:color w:val="000000" w:themeColor="text1"/>
                <w:lang w:val="en-US"/>
              </w:rPr>
              <w:t>R4-2207791</w:t>
            </w:r>
            <w:r w:rsidRPr="00E2003B">
              <w:rPr>
                <w:color w:val="000000" w:themeColor="text1"/>
                <w:lang w:val="en-US"/>
              </w:rPr>
              <w:br/>
              <w:t>(Apple)</w:t>
            </w:r>
          </w:p>
        </w:tc>
        <w:tc>
          <w:tcPr>
            <w:tcW w:w="8393" w:type="dxa"/>
          </w:tcPr>
          <w:p w14:paraId="73D0CCC1" w14:textId="5A87A742" w:rsidR="00057CF0" w:rsidRPr="005109C3" w:rsidRDefault="00057CF0" w:rsidP="00057CF0">
            <w:pPr>
              <w:spacing w:after="120"/>
              <w:rPr>
                <w:i/>
                <w:iCs/>
                <w:sz w:val="18"/>
                <w:szCs w:val="18"/>
              </w:rPr>
            </w:pPr>
            <w:r>
              <w:rPr>
                <w:rFonts w:eastAsiaTheme="minorEastAsia"/>
                <w:color w:val="000000" w:themeColor="text1"/>
                <w:lang w:val="en-US" w:eastAsia="zh-CN"/>
              </w:rPr>
              <w:t xml:space="preserve">Huawei: The clarification based on RAN1 reply LS is fine for us. One comment that is not related to the updates, the UE capability </w:t>
            </w:r>
            <w:r w:rsidRPr="00834E94">
              <w:rPr>
                <w:rFonts w:ascii="Arial" w:hAnsi="Arial" w:cs="Arial"/>
                <w:i/>
                <w:iCs/>
                <w:sz w:val="18"/>
                <w:szCs w:val="18"/>
              </w:rPr>
              <w:t>supportInter-slotTDM-r16</w:t>
            </w:r>
            <w:r>
              <w:rPr>
                <w:rFonts w:ascii="Arial" w:hAnsi="Arial" w:cs="Arial"/>
                <w:i/>
                <w:iCs/>
                <w:sz w:val="18"/>
                <w:szCs w:val="18"/>
              </w:rPr>
              <w:t xml:space="preserve"> </w:t>
            </w:r>
            <w:r w:rsidRPr="005109C3">
              <w:rPr>
                <w:iCs/>
                <w:sz w:val="18"/>
                <w:szCs w:val="18"/>
              </w:rPr>
              <w:t>includes</w:t>
            </w:r>
            <w:r>
              <w:rPr>
                <w:rFonts w:ascii="Arial" w:hAnsi="Arial" w:cs="Arial"/>
                <w:i/>
                <w:iCs/>
                <w:sz w:val="18"/>
                <w:szCs w:val="18"/>
              </w:rPr>
              <w:t xml:space="preserve"> </w:t>
            </w:r>
            <w:r w:rsidRPr="00834E94">
              <w:rPr>
                <w:rFonts w:ascii="Arial" w:hAnsi="Arial" w:cs="Arial"/>
                <w:i/>
                <w:iCs/>
                <w:sz w:val="18"/>
                <w:szCs w:val="18"/>
              </w:rPr>
              <w:t>maxNumberTCI-states-r16</w:t>
            </w:r>
            <w:r>
              <w:rPr>
                <w:rFonts w:ascii="Arial" w:hAnsi="Arial" w:cs="Arial"/>
                <w:i/>
                <w:iCs/>
                <w:sz w:val="18"/>
                <w:szCs w:val="18"/>
              </w:rPr>
              <w:t xml:space="preserve"> </w:t>
            </w:r>
            <w:r w:rsidRPr="005109C3">
              <w:rPr>
                <w:iCs/>
                <w:sz w:val="18"/>
                <w:szCs w:val="18"/>
              </w:rPr>
              <w:t>as per RAN1 UE feature list</w:t>
            </w:r>
            <w:r w:rsidRPr="005109C3">
              <w:rPr>
                <w:i/>
                <w:iCs/>
                <w:sz w:val="18"/>
                <w:szCs w:val="18"/>
              </w:rPr>
              <w:t>:</w:t>
            </w:r>
          </w:p>
          <w:p w14:paraId="2C4C02EC"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supportInter-slotTDM-r16 {</w:t>
            </w:r>
          </w:p>
          <w:p w14:paraId="7B18E67B"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supportRepNumPDSCH-TDRA-r16,</w:t>
            </w:r>
          </w:p>
          <w:p w14:paraId="054EF938"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maxTBS-Size-r16,</w:t>
            </w:r>
          </w:p>
          <w:p w14:paraId="41BB88A0" w14:textId="77777777" w:rsidR="00057CF0" w:rsidRDefault="00057CF0" w:rsidP="00057CF0">
            <w:pPr>
              <w:spacing w:after="120"/>
              <w:rPr>
                <w:rFonts w:ascii="Arial" w:hAnsi="Arial" w:cs="Arial"/>
                <w:i/>
                <w:iCs/>
                <w:sz w:val="18"/>
                <w:szCs w:val="18"/>
              </w:rPr>
            </w:pPr>
            <w:r w:rsidRPr="00834E94">
              <w:rPr>
                <w:rFonts w:ascii="Arial" w:hAnsi="Arial" w:cs="Arial"/>
                <w:i/>
                <w:iCs/>
                <w:sz w:val="18"/>
                <w:szCs w:val="18"/>
              </w:rPr>
              <w:t>maxNumberTCI-states-r16}</w:t>
            </w:r>
          </w:p>
          <w:p w14:paraId="52752D34" w14:textId="77777777" w:rsidR="00057CF0" w:rsidRPr="00E732C4" w:rsidRDefault="00057CF0" w:rsidP="00057CF0">
            <w:pPr>
              <w:spacing w:after="120"/>
              <w:rPr>
                <w:rFonts w:eastAsiaTheme="minorEastAsia"/>
                <w:color w:val="000000" w:themeColor="text1"/>
                <w:sz w:val="21"/>
                <w:lang w:val="en-US" w:eastAsia="zh-CN"/>
              </w:rPr>
            </w:pPr>
            <w:proofErr w:type="gramStart"/>
            <w:r w:rsidRPr="00E732C4">
              <w:rPr>
                <w:iCs/>
                <w:szCs w:val="18"/>
              </w:rPr>
              <w:t>So</w:t>
            </w:r>
            <w:proofErr w:type="gramEnd"/>
            <w:r w:rsidRPr="00E732C4">
              <w:rPr>
                <w:iCs/>
                <w:szCs w:val="18"/>
              </w:rPr>
              <w:t xml:space="preserve"> the UE capability maxNumberTCI-states-r16 can</w:t>
            </w:r>
            <w:r w:rsidRPr="00E732C4">
              <w:rPr>
                <w:rFonts w:eastAsiaTheme="minorEastAsia"/>
                <w:iCs/>
                <w:szCs w:val="18"/>
                <w:lang w:eastAsia="zh-CN"/>
              </w:rPr>
              <w:t xml:space="preserve"> be added as “Applicability notes”, no separate row is needed</w:t>
            </w:r>
            <w:r w:rsidRPr="00E732C4">
              <w:rPr>
                <w:rFonts w:eastAsiaTheme="minorEastAsia"/>
                <w:i/>
                <w:iCs/>
                <w:szCs w:val="18"/>
                <w:lang w:eastAsia="zh-CN"/>
              </w:rPr>
              <w:t>.</w:t>
            </w:r>
          </w:p>
          <w:p w14:paraId="4BB207B7" w14:textId="0B35533A" w:rsidR="00571777" w:rsidRPr="00057CF0" w:rsidRDefault="00057CF0" w:rsidP="00805BE8">
            <w:pPr>
              <w:spacing w:after="120"/>
              <w:rPr>
                <w:rFonts w:eastAsiaTheme="minorEastAsia"/>
                <w:color w:val="000000" w:themeColor="text1"/>
                <w:lang w:val="en-US" w:eastAsia="zh-CN"/>
              </w:rPr>
            </w:pPr>
            <w:r>
              <w:rPr>
                <w:noProof/>
                <w:lang w:val="en-US" w:eastAsia="zh-CN"/>
              </w:rPr>
              <w:lastRenderedPageBreak/>
              <w:drawing>
                <wp:inline distT="0" distB="0" distL="0" distR="0" wp14:anchorId="17C67CDD" wp14:editId="34B0E4E1">
                  <wp:extent cx="3759395" cy="691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784" cy="703415"/>
                          </a:xfrm>
                          <a:prstGeom prst="rect">
                            <a:avLst/>
                          </a:prstGeom>
                        </pic:spPr>
                      </pic:pic>
                    </a:graphicData>
                  </a:graphic>
                </wp:inline>
              </w:drawing>
            </w:r>
          </w:p>
        </w:tc>
      </w:tr>
      <w:tr w:rsidR="00F57BE6" w:rsidRPr="00E2003B" w14:paraId="6107E4A4" w14:textId="77777777" w:rsidTr="00057CF0">
        <w:tc>
          <w:tcPr>
            <w:tcW w:w="1238" w:type="dxa"/>
            <w:vMerge/>
          </w:tcPr>
          <w:p w14:paraId="5C77C2BE"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7976E3A3" w14:textId="43D7DCE6" w:rsidR="00571777" w:rsidRPr="00E2003B" w:rsidRDefault="00BB5039"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Apple: @Huawei, Thanks for the comments. The update was to add Applicability notes to </w:t>
            </w:r>
            <w:r w:rsidRPr="00F82768">
              <w:rPr>
                <w:rFonts w:eastAsiaTheme="minorEastAsia"/>
                <w:color w:val="000000" w:themeColor="text1"/>
                <w:lang w:eastAsia="zh-CN"/>
              </w:rPr>
              <w:t>Single DCI based SDM transmission for multi-</w:t>
            </w:r>
            <w:proofErr w:type="spellStart"/>
            <w:r w:rsidRPr="00F82768">
              <w:rPr>
                <w:rFonts w:eastAsiaTheme="minorEastAsia"/>
                <w:color w:val="000000" w:themeColor="text1"/>
                <w:lang w:eastAsia="zh-CN"/>
              </w:rPr>
              <w:t>TRxP</w:t>
            </w:r>
            <w:proofErr w:type="spellEnd"/>
            <w:r w:rsidRPr="00F82768">
              <w:rPr>
                <w:rFonts w:eastAsiaTheme="minorEastAsia"/>
                <w:color w:val="000000" w:themeColor="text1"/>
                <w:lang w:eastAsia="zh-CN"/>
              </w:rPr>
              <w:t xml:space="preserve"> (singleDCI-SDM-scheme-r16)</w:t>
            </w:r>
            <w:r>
              <w:rPr>
                <w:rFonts w:eastAsiaTheme="minorEastAsia"/>
                <w:color w:val="000000" w:themeColor="text1"/>
                <w:lang w:eastAsia="zh-CN"/>
              </w:rPr>
              <w:t xml:space="preserve"> and </w:t>
            </w:r>
            <w:r w:rsidRPr="00F82768">
              <w:rPr>
                <w:rFonts w:eastAsiaTheme="minorEastAsia"/>
                <w:color w:val="000000" w:themeColor="text1"/>
                <w:lang w:eastAsia="zh-CN"/>
              </w:rPr>
              <w:t>Single DCI based FDM Scheme-A for multi-</w:t>
            </w:r>
            <w:proofErr w:type="spellStart"/>
            <w:r w:rsidRPr="00F82768">
              <w:rPr>
                <w:rFonts w:eastAsiaTheme="minorEastAsia"/>
                <w:color w:val="000000" w:themeColor="text1"/>
                <w:lang w:eastAsia="zh-CN"/>
              </w:rPr>
              <w:t>TRxP</w:t>
            </w:r>
            <w:proofErr w:type="spellEnd"/>
            <w:r w:rsidRPr="00F82768">
              <w:rPr>
                <w:rFonts w:eastAsiaTheme="minorEastAsia"/>
                <w:color w:val="000000" w:themeColor="text1"/>
                <w:lang w:eastAsia="zh-CN"/>
              </w:rPr>
              <w:t>(supportFDM-SchemeA-r16)</w:t>
            </w:r>
            <w:r>
              <w:rPr>
                <w:rFonts w:eastAsiaTheme="minorEastAsia"/>
                <w:color w:val="000000" w:themeColor="text1"/>
                <w:lang w:eastAsia="zh-CN"/>
              </w:rPr>
              <w:t xml:space="preserve"> based on RAN1 LS. The applicability based on </w:t>
            </w:r>
            <w:r w:rsidRPr="00834E94">
              <w:rPr>
                <w:rFonts w:ascii="Arial" w:hAnsi="Arial" w:cs="Arial"/>
                <w:i/>
                <w:iCs/>
                <w:sz w:val="18"/>
                <w:szCs w:val="18"/>
              </w:rPr>
              <w:t>maxNumberTCI-states-r16</w:t>
            </w:r>
            <w:r>
              <w:rPr>
                <w:rFonts w:ascii="Arial" w:hAnsi="Arial" w:cs="Arial"/>
                <w:i/>
                <w:iCs/>
                <w:sz w:val="18"/>
                <w:szCs w:val="18"/>
              </w:rPr>
              <w:t xml:space="preserve"> </w:t>
            </w:r>
            <w:r>
              <w:rPr>
                <w:rFonts w:ascii="Arial" w:hAnsi="Arial" w:cs="Arial"/>
                <w:sz w:val="18"/>
                <w:szCs w:val="18"/>
              </w:rPr>
              <w:t>was added in previous meetings. We would need a separate row as it’s a separate field.</w:t>
            </w:r>
          </w:p>
        </w:tc>
      </w:tr>
      <w:tr w:rsidR="00F57BE6" w:rsidRPr="00E2003B" w14:paraId="629BFFB8" w14:textId="77777777" w:rsidTr="00057CF0">
        <w:tc>
          <w:tcPr>
            <w:tcW w:w="1238" w:type="dxa"/>
            <w:vMerge/>
          </w:tcPr>
          <w:p w14:paraId="52AF9FD7"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3693E3EE" w14:textId="2F751613" w:rsidR="00571777" w:rsidRPr="00E2003B" w:rsidRDefault="00167E7A" w:rsidP="0057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The comments are not related to the updates you made based on RAN1 LS. We try to say the above separate rows indicate that UE needs to pass the same test cases twice</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UE capability </w:t>
            </w:r>
            <w:r w:rsidRPr="00834E94">
              <w:rPr>
                <w:rFonts w:ascii="Arial" w:hAnsi="Arial" w:cs="Arial"/>
                <w:i/>
                <w:iCs/>
                <w:sz w:val="18"/>
                <w:szCs w:val="18"/>
              </w:rPr>
              <w:t>supportInter-slotTDM-r16</w:t>
            </w:r>
            <w:r>
              <w:rPr>
                <w:rFonts w:ascii="Arial" w:hAnsi="Arial" w:cs="Arial"/>
                <w:i/>
                <w:iCs/>
                <w:sz w:val="18"/>
                <w:szCs w:val="18"/>
              </w:rPr>
              <w:t xml:space="preserve"> </w:t>
            </w:r>
            <w:r w:rsidRPr="005109C3">
              <w:rPr>
                <w:iCs/>
                <w:sz w:val="18"/>
                <w:szCs w:val="18"/>
              </w:rPr>
              <w:t>includes</w:t>
            </w:r>
            <w:r>
              <w:rPr>
                <w:rFonts w:ascii="Arial" w:hAnsi="Arial" w:cs="Arial"/>
                <w:i/>
                <w:iCs/>
                <w:sz w:val="18"/>
                <w:szCs w:val="18"/>
              </w:rPr>
              <w:t xml:space="preserve"> </w:t>
            </w:r>
            <w:r w:rsidRPr="00834E94">
              <w:rPr>
                <w:rFonts w:ascii="Arial" w:hAnsi="Arial" w:cs="Arial"/>
                <w:i/>
                <w:iCs/>
                <w:sz w:val="18"/>
                <w:szCs w:val="18"/>
              </w:rPr>
              <w:t>maxNumberTCI-states-r16</w:t>
            </w:r>
            <w:r>
              <w:rPr>
                <w:rFonts w:ascii="Arial" w:hAnsi="Arial" w:cs="Arial"/>
                <w:i/>
                <w:iCs/>
                <w:sz w:val="18"/>
                <w:szCs w:val="18"/>
              </w:rPr>
              <w:t>.</w:t>
            </w:r>
          </w:p>
        </w:tc>
      </w:tr>
      <w:tr w:rsidR="00F57BE6" w:rsidRPr="00E2003B" w14:paraId="5EF0FAF0" w14:textId="77777777" w:rsidTr="00057CF0">
        <w:tc>
          <w:tcPr>
            <w:tcW w:w="1238" w:type="dxa"/>
            <w:vMerge w:val="restart"/>
          </w:tcPr>
          <w:p w14:paraId="68F6E76E" w14:textId="68ECB4DC" w:rsidR="00571777" w:rsidRPr="00E2003B" w:rsidRDefault="00F57BE6" w:rsidP="00571777">
            <w:pPr>
              <w:spacing w:after="120"/>
              <w:rPr>
                <w:rFonts w:eastAsiaTheme="minorEastAsia"/>
                <w:color w:val="000000" w:themeColor="text1"/>
                <w:lang w:val="en-US" w:eastAsia="zh-CN"/>
              </w:rPr>
            </w:pPr>
            <w:r w:rsidRPr="00E2003B">
              <w:rPr>
                <w:color w:val="000000" w:themeColor="text1"/>
                <w:lang w:val="en-US"/>
              </w:rPr>
              <w:t>R4-2208532</w:t>
            </w:r>
            <w:r w:rsidRPr="00E2003B">
              <w:rPr>
                <w:color w:val="000000" w:themeColor="text1"/>
                <w:lang w:val="en-US"/>
              </w:rPr>
              <w:br/>
              <w:t>(CMCC)</w:t>
            </w:r>
          </w:p>
        </w:tc>
        <w:tc>
          <w:tcPr>
            <w:tcW w:w="8393" w:type="dxa"/>
          </w:tcPr>
          <w:p w14:paraId="63195C26" w14:textId="72A7FCE0" w:rsidR="00571777" w:rsidRPr="00E2003B" w:rsidRDefault="00571777" w:rsidP="00571777">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4B45F1D3" w14:textId="77777777" w:rsidTr="00057CF0">
        <w:tc>
          <w:tcPr>
            <w:tcW w:w="1238" w:type="dxa"/>
            <w:vMerge/>
          </w:tcPr>
          <w:p w14:paraId="5E0ED97A"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7AB9F702" w14:textId="319D0D9E" w:rsidR="00571777" w:rsidRPr="00E2003B" w:rsidRDefault="00571777" w:rsidP="00571777">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22C5F25F" w14:textId="77777777" w:rsidTr="00057CF0">
        <w:tc>
          <w:tcPr>
            <w:tcW w:w="1238" w:type="dxa"/>
            <w:vMerge/>
          </w:tcPr>
          <w:p w14:paraId="03201438"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00B45FA5" w14:textId="77777777" w:rsidR="00571777" w:rsidRPr="00E2003B" w:rsidRDefault="00571777" w:rsidP="00571777">
            <w:pPr>
              <w:spacing w:after="120"/>
              <w:rPr>
                <w:rFonts w:eastAsiaTheme="minorEastAsia"/>
                <w:color w:val="000000" w:themeColor="text1"/>
                <w:lang w:val="en-US" w:eastAsia="zh-CN"/>
              </w:rPr>
            </w:pPr>
          </w:p>
        </w:tc>
      </w:tr>
      <w:tr w:rsidR="00F57BE6" w:rsidRPr="00D50FF9" w14:paraId="7E05675B" w14:textId="77777777" w:rsidTr="00057CF0">
        <w:tc>
          <w:tcPr>
            <w:tcW w:w="1238" w:type="dxa"/>
            <w:vMerge w:val="restart"/>
          </w:tcPr>
          <w:p w14:paraId="625FDB64" w14:textId="21147646" w:rsidR="00F57BE6" w:rsidRPr="00E2003B" w:rsidRDefault="00F57BE6" w:rsidP="0038042F">
            <w:pPr>
              <w:spacing w:after="120"/>
              <w:rPr>
                <w:rFonts w:eastAsiaTheme="minorEastAsia"/>
                <w:color w:val="000000" w:themeColor="text1"/>
                <w:lang w:val="en-US" w:eastAsia="zh-CN"/>
              </w:rPr>
            </w:pPr>
            <w:r w:rsidRPr="00E2003B">
              <w:rPr>
                <w:color w:val="000000" w:themeColor="text1"/>
                <w:lang w:val="en-US"/>
              </w:rPr>
              <w:t>R4-2208575</w:t>
            </w:r>
            <w:r w:rsidRPr="00E2003B">
              <w:rPr>
                <w:color w:val="000000" w:themeColor="text1"/>
                <w:lang w:val="en-US"/>
              </w:rPr>
              <w:br/>
              <w:t>(R&amp;S)</w:t>
            </w:r>
          </w:p>
        </w:tc>
        <w:tc>
          <w:tcPr>
            <w:tcW w:w="8393" w:type="dxa"/>
          </w:tcPr>
          <w:p w14:paraId="1338AA15" w14:textId="4B422B43" w:rsidR="00F57BE6" w:rsidRDefault="00EA207B"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rsidR="002B467C">
              <w:rPr>
                <w:rFonts w:eastAsiaTheme="minorEastAsia"/>
                <w:color w:val="000000" w:themeColor="text1"/>
                <w:lang w:val="en-US" w:eastAsia="zh-CN"/>
              </w:rPr>
              <w:t>We need some time to check this. Is it possible for you to clarify this m</w:t>
            </w:r>
            <w:r w:rsidR="00A754FD">
              <w:rPr>
                <w:rFonts w:eastAsiaTheme="minorEastAsia"/>
                <w:color w:val="000000" w:themeColor="text1"/>
                <w:lang w:val="en-US" w:eastAsia="zh-CN"/>
              </w:rPr>
              <w:t>ore</w:t>
            </w:r>
            <w:r w:rsidR="0040114C">
              <w:rPr>
                <w:rFonts w:eastAsiaTheme="minorEastAsia"/>
                <w:color w:val="000000" w:themeColor="text1"/>
                <w:lang w:val="en-US" w:eastAsia="zh-CN"/>
              </w:rPr>
              <w:t>, i.e., i</w:t>
            </w:r>
            <w:r w:rsidR="00A754FD">
              <w:rPr>
                <w:rFonts w:eastAsiaTheme="minorEastAsia"/>
                <w:color w:val="000000" w:themeColor="text1"/>
                <w:lang w:val="en-US" w:eastAsia="zh-CN"/>
              </w:rPr>
              <w:t xml:space="preserve">f we remove PUCCH Resource Group, what configuration needs to be added </w:t>
            </w:r>
            <w:r w:rsidR="0040114C">
              <w:rPr>
                <w:rFonts w:eastAsiaTheme="minorEastAsia"/>
                <w:color w:val="000000" w:themeColor="text1"/>
                <w:lang w:val="en-US" w:eastAsia="zh-CN"/>
              </w:rPr>
              <w:t>for Rel-15 UE to be able to send ACK/NACK for CA?</w:t>
            </w:r>
          </w:p>
          <w:p w14:paraId="12706CAA" w14:textId="736B1DDF" w:rsidR="00D50FF9" w:rsidRPr="00D50FF9" w:rsidRDefault="00D50FF9" w:rsidP="0038042F">
            <w:pPr>
              <w:spacing w:after="120"/>
              <w:rPr>
                <w:rFonts w:eastAsiaTheme="minorEastAsia"/>
                <w:color w:val="000000" w:themeColor="text1"/>
                <w:lang w:val="en-US" w:eastAsia="zh-CN"/>
              </w:rPr>
            </w:pPr>
            <w:r w:rsidRPr="00D50FF9">
              <w:rPr>
                <w:rFonts w:eastAsiaTheme="minorEastAsia"/>
                <w:color w:val="000000" w:themeColor="text1"/>
                <w:lang w:val="en-US" w:eastAsia="zh-CN"/>
              </w:rPr>
              <w:t>Rohde &amp; Schwarz: Thanks Qualcomm fo</w:t>
            </w:r>
            <w:r w:rsidRPr="000B4266">
              <w:rPr>
                <w:rFonts w:eastAsiaTheme="minorEastAsia"/>
                <w:color w:val="000000" w:themeColor="text1"/>
                <w:lang w:val="en-US" w:eastAsia="zh-CN"/>
              </w:rPr>
              <w:t>r th</w:t>
            </w:r>
            <w:r>
              <w:rPr>
                <w:rFonts w:eastAsiaTheme="minorEastAsia"/>
                <w:color w:val="000000" w:themeColor="text1"/>
                <w:lang w:val="en-US" w:eastAsia="zh-CN"/>
              </w:rPr>
              <w:t>e question. According to 38.331 and the standard configuration in 38.508-1 for test configurations, IE “</w:t>
            </w:r>
            <w:proofErr w:type="spellStart"/>
            <w:r>
              <w:rPr>
                <w:rFonts w:eastAsiaTheme="minorEastAsia"/>
                <w:color w:val="000000" w:themeColor="text1"/>
                <w:lang w:val="en-US" w:eastAsia="zh-CN"/>
              </w:rPr>
              <w:t>pucch</w:t>
            </w:r>
            <w:proofErr w:type="spellEnd"/>
            <w:r>
              <w:rPr>
                <w:rFonts w:eastAsiaTheme="minorEastAsia"/>
                <w:color w:val="000000" w:themeColor="text1"/>
                <w:lang w:val="en-US" w:eastAsia="zh-CN"/>
              </w:rPr>
              <w:t xml:space="preserve">-cell” is absent, this leads to the UE using the PUCCH on the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in our understanding no further modifications are required besides the CR are required.</w:t>
            </w:r>
          </w:p>
        </w:tc>
      </w:tr>
      <w:tr w:rsidR="00F57BE6" w:rsidRPr="00E2003B" w14:paraId="40823493" w14:textId="77777777" w:rsidTr="00057CF0">
        <w:tc>
          <w:tcPr>
            <w:tcW w:w="1238" w:type="dxa"/>
            <w:vMerge/>
          </w:tcPr>
          <w:p w14:paraId="305B17B4" w14:textId="77777777" w:rsidR="00F57BE6" w:rsidRPr="00D50FF9" w:rsidRDefault="00F57BE6" w:rsidP="0038042F">
            <w:pPr>
              <w:spacing w:after="120"/>
              <w:rPr>
                <w:rFonts w:eastAsiaTheme="minorEastAsia"/>
                <w:color w:val="000000" w:themeColor="text1"/>
                <w:lang w:val="en-US" w:eastAsia="zh-CN"/>
              </w:rPr>
            </w:pPr>
          </w:p>
        </w:tc>
        <w:tc>
          <w:tcPr>
            <w:tcW w:w="8393" w:type="dxa"/>
          </w:tcPr>
          <w:p w14:paraId="31A921CB" w14:textId="44827CA9" w:rsidR="00F57BE6" w:rsidRPr="00E2003B"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Based on our understanding, for CA, PUCCH for ACK/NACK can be transmitted on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or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in Rel-16 with the introduction of secondary PUCCH group, the test parameter </w:t>
            </w:r>
            <w:r>
              <w:rPr>
                <w:rFonts w:eastAsiaTheme="minorEastAsia" w:hint="eastAsia"/>
                <w:color w:val="000000" w:themeColor="text1"/>
                <w:lang w:val="en-US" w:eastAsia="zh-CN"/>
              </w:rPr>
              <w:t>“</w:t>
            </w:r>
            <w:r>
              <w:rPr>
                <w:rFonts w:eastAsiaTheme="minorEastAsia" w:hint="eastAsia"/>
                <w:color w:val="000000" w:themeColor="text1"/>
                <w:lang w:val="en-US" w:eastAsia="zh-CN"/>
              </w:rPr>
              <w:t>Number</w:t>
            </w:r>
            <w:r>
              <w:rPr>
                <w:rFonts w:eastAsiaTheme="minorEastAsia"/>
                <w:color w:val="000000" w:themeColor="text1"/>
                <w:lang w:val="en-US" w:eastAsia="zh-CN"/>
              </w:rPr>
              <w:t xml:space="preserve"> of PUCCH Resource Groups</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color w:val="000000" w:themeColor="text1"/>
                <w:lang w:val="en-US" w:eastAsia="zh-CN"/>
              </w:rPr>
              <w:t>is used to indicate that only primary PUCCH group is configured for test. Performance requirements for CA are introduced from Rel-16</w:t>
            </w:r>
            <w:r>
              <w:rPr>
                <w:rFonts w:eastAsiaTheme="minorEastAsia" w:hint="eastAsia"/>
                <w:color w:val="000000" w:themeColor="text1"/>
                <w:lang w:val="en-US" w:eastAsia="zh-CN"/>
              </w:rPr>
              <w:t>,</w:t>
            </w:r>
            <w:r>
              <w:rPr>
                <w:rFonts w:eastAsiaTheme="minorEastAsia"/>
                <w:color w:val="000000" w:themeColor="text1"/>
                <w:lang w:val="en-US" w:eastAsia="zh-CN"/>
              </w:rPr>
              <w:t xml:space="preserve"> so all related necessary configuration need to be specified. If it is not applicable for Rel-15, we should just ignore it for Rel-15 UE testing. From higher signaling configuration point of view, maybe no additional work is needed, it is just used to specify there is no secondary PUCCH group.</w:t>
            </w:r>
          </w:p>
        </w:tc>
      </w:tr>
      <w:tr w:rsidR="00F57BE6" w:rsidRPr="00E2003B" w14:paraId="5DA1229C" w14:textId="77777777" w:rsidTr="00057CF0">
        <w:tc>
          <w:tcPr>
            <w:tcW w:w="1238" w:type="dxa"/>
            <w:vMerge/>
          </w:tcPr>
          <w:p w14:paraId="5E27BE59"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35BE3918" w14:textId="74252E0B" w:rsidR="00F57BE6" w:rsidRPr="00E2003B"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Apple: We would like to understand why this configuration was added in Rel-16 if it was not needed for CA test cases. We would like to check if there should be any other configuration that needs to be added to be applicable for Rel-15.</w:t>
            </w:r>
          </w:p>
        </w:tc>
      </w:tr>
      <w:tr w:rsidR="00F57BE6" w:rsidRPr="00E2003B" w14:paraId="066B0C04" w14:textId="77777777" w:rsidTr="00057CF0">
        <w:tc>
          <w:tcPr>
            <w:tcW w:w="1238" w:type="dxa"/>
            <w:vMerge w:val="restart"/>
          </w:tcPr>
          <w:p w14:paraId="09B9B329" w14:textId="49BCE3AE" w:rsidR="00F57BE6" w:rsidRPr="00E2003B" w:rsidRDefault="00F57BE6" w:rsidP="0038042F">
            <w:pPr>
              <w:spacing w:after="120"/>
              <w:rPr>
                <w:rFonts w:eastAsiaTheme="minorEastAsia"/>
                <w:color w:val="000000" w:themeColor="text1"/>
                <w:lang w:val="en-US" w:eastAsia="zh-CN"/>
              </w:rPr>
            </w:pPr>
            <w:r w:rsidRPr="00E2003B">
              <w:rPr>
                <w:color w:val="000000" w:themeColor="text1"/>
                <w:lang w:val="en-US"/>
              </w:rPr>
              <w:t>R4-2209851</w:t>
            </w:r>
            <w:r w:rsidRPr="00E2003B">
              <w:rPr>
                <w:color w:val="000000" w:themeColor="text1"/>
                <w:lang w:val="en-US"/>
              </w:rPr>
              <w:br/>
              <w:t>(Huawei)</w:t>
            </w:r>
          </w:p>
        </w:tc>
        <w:tc>
          <w:tcPr>
            <w:tcW w:w="8393" w:type="dxa"/>
          </w:tcPr>
          <w:p w14:paraId="341AE25E" w14:textId="5CF538A2" w:rsidR="00F57BE6" w:rsidRPr="00CF6738" w:rsidRDefault="00002984" w:rsidP="00CF6738">
            <w:pPr>
              <w:pStyle w:val="CommentText"/>
            </w:pPr>
            <w:r>
              <w:rPr>
                <w:rFonts w:eastAsiaTheme="minorEastAsia"/>
                <w:color w:val="000000" w:themeColor="text1"/>
                <w:lang w:val="en-US" w:eastAsia="zh-CN"/>
              </w:rPr>
              <w:t>Qualcomm</w:t>
            </w:r>
            <w:r w:rsidR="00C0559B">
              <w:rPr>
                <w:rFonts w:eastAsiaTheme="minorEastAsia"/>
                <w:color w:val="000000" w:themeColor="text1"/>
                <w:lang w:val="en-US" w:eastAsia="zh-CN"/>
              </w:rPr>
              <w:t xml:space="preserve">: For change#3, </w:t>
            </w:r>
            <w:r w:rsidR="00C0559B">
              <w:t>we should also correct 2</w:t>
            </w:r>
            <w:r w:rsidR="00C0559B" w:rsidRPr="0033003C">
              <w:rPr>
                <w:vertAlign w:val="superscript"/>
              </w:rPr>
              <w:t>nd</w:t>
            </w:r>
            <w:r w:rsidR="00C0559B">
              <w:t xml:space="preserve"> row of the table for “Active </w:t>
            </w:r>
            <w:proofErr w:type="spellStart"/>
            <w:r w:rsidR="00C0559B">
              <w:t>Sidelink</w:t>
            </w:r>
            <w:proofErr w:type="spellEnd"/>
            <w:r w:rsidR="00C0559B">
              <w:t xml:space="preserve"> UE(s)”.</w:t>
            </w:r>
          </w:p>
        </w:tc>
      </w:tr>
      <w:tr w:rsidR="00F57BE6" w:rsidRPr="00E2003B" w14:paraId="06A58B05" w14:textId="77777777" w:rsidTr="00057CF0">
        <w:tc>
          <w:tcPr>
            <w:tcW w:w="1238" w:type="dxa"/>
            <w:vMerge/>
          </w:tcPr>
          <w:p w14:paraId="53B89D17"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6C6F5890" w14:textId="468A8581" w:rsidR="00F57BE6" w:rsidRPr="00E2003B" w:rsidRDefault="00057CF0"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Thanks for your comments, we will correct the index for “Active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UE(s)” in the 2</w:t>
            </w:r>
            <w:r w:rsidRPr="00E732C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row of the table.</w:t>
            </w:r>
          </w:p>
        </w:tc>
      </w:tr>
      <w:tr w:rsidR="00F57BE6" w:rsidRPr="00E2003B" w14:paraId="7A4C4003" w14:textId="77777777" w:rsidTr="00057CF0">
        <w:tc>
          <w:tcPr>
            <w:tcW w:w="1238" w:type="dxa"/>
            <w:vMerge/>
          </w:tcPr>
          <w:p w14:paraId="17D2F84A"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138BEE93" w14:textId="77777777" w:rsidR="00F57BE6" w:rsidRPr="00E2003B" w:rsidRDefault="00F57BE6" w:rsidP="0038042F">
            <w:pPr>
              <w:spacing w:after="120"/>
              <w:rPr>
                <w:rFonts w:eastAsiaTheme="minorEastAsia"/>
                <w:color w:val="000000" w:themeColor="text1"/>
                <w:lang w:val="en-US" w:eastAsia="zh-CN"/>
              </w:rPr>
            </w:pPr>
          </w:p>
        </w:tc>
      </w:tr>
      <w:tr w:rsidR="00F57BE6" w:rsidRPr="00E2003B" w14:paraId="2F8440F4" w14:textId="77777777" w:rsidTr="00057CF0">
        <w:tc>
          <w:tcPr>
            <w:tcW w:w="1238" w:type="dxa"/>
            <w:vMerge w:val="restart"/>
          </w:tcPr>
          <w:p w14:paraId="5A409F49" w14:textId="28080BF4" w:rsidR="00F57BE6" w:rsidRPr="00E2003B" w:rsidRDefault="00F57BE6" w:rsidP="0038042F">
            <w:pPr>
              <w:spacing w:after="120"/>
              <w:rPr>
                <w:rFonts w:eastAsiaTheme="minorEastAsia"/>
                <w:color w:val="000000" w:themeColor="text1"/>
                <w:lang w:val="en-US" w:eastAsia="zh-CN"/>
              </w:rPr>
            </w:pPr>
            <w:r w:rsidRPr="00E2003B">
              <w:rPr>
                <w:color w:val="000000" w:themeColor="text1"/>
                <w:lang w:val="en-US"/>
              </w:rPr>
              <w:t>R4-2209853</w:t>
            </w:r>
            <w:r w:rsidRPr="00E2003B">
              <w:rPr>
                <w:color w:val="000000" w:themeColor="text1"/>
                <w:lang w:val="en-US"/>
              </w:rPr>
              <w:br/>
              <w:t>(Huawei)</w:t>
            </w:r>
          </w:p>
        </w:tc>
        <w:tc>
          <w:tcPr>
            <w:tcW w:w="8393" w:type="dxa"/>
          </w:tcPr>
          <w:p w14:paraId="7C2B9872" w14:textId="77777777" w:rsidR="00F57BE6" w:rsidRPr="00E2003B" w:rsidRDefault="00F57BE6" w:rsidP="0038042F">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30CC115A" w14:textId="77777777" w:rsidTr="00057CF0">
        <w:tc>
          <w:tcPr>
            <w:tcW w:w="1238" w:type="dxa"/>
            <w:vMerge/>
          </w:tcPr>
          <w:p w14:paraId="7FBCAE13"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046EFC27" w14:textId="77777777" w:rsidR="00F57BE6" w:rsidRPr="00E2003B" w:rsidRDefault="00F57BE6" w:rsidP="0038042F">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609748CA" w14:textId="77777777" w:rsidTr="00057CF0">
        <w:tc>
          <w:tcPr>
            <w:tcW w:w="1238" w:type="dxa"/>
            <w:vMerge/>
          </w:tcPr>
          <w:p w14:paraId="1FC2717B"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01882F9D" w14:textId="77777777" w:rsidR="00F57BE6" w:rsidRPr="00E2003B" w:rsidRDefault="00F57BE6" w:rsidP="0038042F">
            <w:pPr>
              <w:spacing w:after="120"/>
              <w:rPr>
                <w:rFonts w:eastAsiaTheme="minorEastAsia"/>
                <w:color w:val="000000" w:themeColor="text1"/>
                <w:lang w:val="en-US" w:eastAsia="zh-CN"/>
              </w:rPr>
            </w:pPr>
          </w:p>
        </w:tc>
      </w:tr>
      <w:tr w:rsidR="00F57BE6" w:rsidRPr="00E2003B" w14:paraId="26992699" w14:textId="77777777" w:rsidTr="00057CF0">
        <w:tc>
          <w:tcPr>
            <w:tcW w:w="1238" w:type="dxa"/>
            <w:vMerge w:val="restart"/>
          </w:tcPr>
          <w:p w14:paraId="26D0546A" w14:textId="4E1DA0DE" w:rsidR="00F57BE6" w:rsidRPr="00E2003B" w:rsidRDefault="00F57BE6" w:rsidP="0038042F">
            <w:pPr>
              <w:spacing w:after="120"/>
              <w:rPr>
                <w:rFonts w:eastAsiaTheme="minorEastAsia"/>
                <w:color w:val="000000" w:themeColor="text1"/>
                <w:lang w:val="en-US" w:eastAsia="zh-CN"/>
              </w:rPr>
            </w:pPr>
            <w:r w:rsidRPr="00E2003B">
              <w:rPr>
                <w:color w:val="000000" w:themeColor="text1"/>
                <w:lang w:val="en-US"/>
              </w:rPr>
              <w:t>R4-2209856</w:t>
            </w:r>
            <w:r w:rsidRPr="00E2003B">
              <w:rPr>
                <w:color w:val="000000" w:themeColor="text1"/>
                <w:lang w:val="en-US"/>
              </w:rPr>
              <w:br/>
              <w:t>(Huawei)</w:t>
            </w:r>
          </w:p>
        </w:tc>
        <w:tc>
          <w:tcPr>
            <w:tcW w:w="8393" w:type="dxa"/>
          </w:tcPr>
          <w:p w14:paraId="21431C15" w14:textId="77777777" w:rsidR="00F57BE6" w:rsidRPr="00E2003B" w:rsidRDefault="00F57BE6" w:rsidP="0038042F">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5EA877C3" w14:textId="77777777" w:rsidTr="00057CF0">
        <w:tc>
          <w:tcPr>
            <w:tcW w:w="1238" w:type="dxa"/>
            <w:vMerge/>
          </w:tcPr>
          <w:p w14:paraId="5C6A94AC"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7FD66332" w14:textId="77777777" w:rsidR="00F57BE6" w:rsidRPr="00E2003B" w:rsidRDefault="00F57BE6" w:rsidP="0038042F">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477366D1" w14:textId="77777777" w:rsidTr="00057CF0">
        <w:tc>
          <w:tcPr>
            <w:tcW w:w="1238" w:type="dxa"/>
            <w:vMerge/>
          </w:tcPr>
          <w:p w14:paraId="000764C3"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36B1360D" w14:textId="77777777" w:rsidR="00F57BE6" w:rsidRPr="00E2003B" w:rsidRDefault="00F57BE6" w:rsidP="0038042F">
            <w:pPr>
              <w:spacing w:after="120"/>
              <w:rPr>
                <w:rFonts w:eastAsiaTheme="minorEastAsia"/>
                <w:color w:val="000000" w:themeColor="text1"/>
                <w:lang w:val="en-US" w:eastAsia="zh-CN"/>
              </w:rPr>
            </w:pPr>
          </w:p>
        </w:tc>
      </w:tr>
      <w:tr w:rsidR="00F57BE6" w:rsidRPr="00E2003B" w14:paraId="3C866E60" w14:textId="77777777" w:rsidTr="00057CF0">
        <w:tc>
          <w:tcPr>
            <w:tcW w:w="1238" w:type="dxa"/>
            <w:vMerge w:val="restart"/>
          </w:tcPr>
          <w:p w14:paraId="313C3C17" w14:textId="6619FA1B" w:rsidR="00F57BE6" w:rsidRPr="00E2003B" w:rsidRDefault="00F57BE6" w:rsidP="0038042F">
            <w:pPr>
              <w:spacing w:after="120"/>
              <w:rPr>
                <w:rFonts w:eastAsiaTheme="minorEastAsia"/>
                <w:color w:val="000000" w:themeColor="text1"/>
                <w:lang w:val="en-US" w:eastAsia="zh-CN"/>
              </w:rPr>
            </w:pPr>
            <w:r w:rsidRPr="00E2003B">
              <w:rPr>
                <w:color w:val="000000" w:themeColor="text1"/>
                <w:lang w:val="en-US"/>
              </w:rPr>
              <w:t>R4-2209996</w:t>
            </w:r>
            <w:r w:rsidRPr="00E2003B">
              <w:rPr>
                <w:color w:val="000000" w:themeColor="text1"/>
                <w:lang w:val="en-US"/>
              </w:rPr>
              <w:br/>
              <w:t>(Qualcomm)</w:t>
            </w:r>
          </w:p>
        </w:tc>
        <w:tc>
          <w:tcPr>
            <w:tcW w:w="8393" w:type="dxa"/>
          </w:tcPr>
          <w:p w14:paraId="0425779C" w14:textId="4B3079DC" w:rsidR="00382FAF" w:rsidRDefault="00382FAF"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C6A48A1" w14:textId="77777777" w:rsidR="00382FAF" w:rsidRDefault="00382FAF"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It is good </w:t>
            </w:r>
            <w:r w:rsidRPr="00AF380B">
              <w:rPr>
                <w:rFonts w:eastAsiaTheme="minorEastAsia"/>
                <w:color w:val="000000" w:themeColor="text1"/>
                <w:lang w:val="en-US" w:eastAsia="zh-CN"/>
              </w:rPr>
              <w:t xml:space="preserve">to add reference </w:t>
            </w:r>
            <w:r>
              <w:rPr>
                <w:rFonts w:eastAsiaTheme="minorEastAsia"/>
                <w:color w:val="000000" w:themeColor="text1"/>
                <w:lang w:val="en-US" w:eastAsia="zh-CN"/>
              </w:rPr>
              <w:t xml:space="preserve">RAN1 specification </w:t>
            </w:r>
            <w:r w:rsidRPr="00AF380B">
              <w:rPr>
                <w:rFonts w:eastAsiaTheme="minorEastAsia"/>
                <w:color w:val="000000" w:themeColor="text1"/>
                <w:lang w:val="en-US" w:eastAsia="zh-CN"/>
              </w:rPr>
              <w:t xml:space="preserve">to </w:t>
            </w:r>
            <w:r>
              <w:rPr>
                <w:rFonts w:eastAsiaTheme="minorEastAsia"/>
                <w:color w:val="000000" w:themeColor="text1"/>
                <w:lang w:val="en-US" w:eastAsia="zh-CN"/>
              </w:rPr>
              <w:t>‘</w:t>
            </w:r>
            <w:r w:rsidRPr="00AF380B">
              <w:rPr>
                <w:rFonts w:eastAsiaTheme="minorEastAsia"/>
                <w:color w:val="000000" w:themeColor="text1"/>
                <w:lang w:val="en-US" w:eastAsia="zh-CN"/>
              </w:rPr>
              <w:t>UL DL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and </w:t>
            </w:r>
            <w:r>
              <w:rPr>
                <w:rFonts w:eastAsiaTheme="minorEastAsia"/>
                <w:color w:val="000000" w:themeColor="text1"/>
                <w:lang w:val="en-US" w:eastAsia="zh-CN"/>
              </w:rPr>
              <w:t>‘</w:t>
            </w:r>
            <w:r w:rsidRPr="00AF380B">
              <w:rPr>
                <w:rFonts w:eastAsiaTheme="minorEastAsia"/>
                <w:color w:val="000000" w:themeColor="text1"/>
                <w:lang w:val="en-US" w:eastAsia="zh-CN"/>
              </w:rPr>
              <w:t>Special subframe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that is </w:t>
            </w:r>
            <w:r>
              <w:rPr>
                <w:rFonts w:eastAsiaTheme="minorEastAsia"/>
                <w:color w:val="000000" w:themeColor="text1"/>
                <w:lang w:val="en-US" w:eastAsia="zh-CN"/>
              </w:rPr>
              <w:t>‘</w:t>
            </w:r>
            <w:r w:rsidRPr="00AF380B">
              <w:rPr>
                <w:rFonts w:eastAsiaTheme="minorEastAsia"/>
                <w:color w:val="000000" w:themeColor="text1"/>
                <w:lang w:val="en-US" w:eastAsia="zh-CN"/>
              </w:rPr>
              <w:t>TS36.211</w:t>
            </w:r>
            <w:r>
              <w:rPr>
                <w:rFonts w:eastAsiaTheme="minorEastAsia"/>
                <w:color w:val="000000" w:themeColor="text1"/>
                <w:lang w:val="en-US" w:eastAsia="zh-CN"/>
              </w:rPr>
              <w:t>’</w:t>
            </w:r>
            <w:r w:rsidRPr="00AF380B">
              <w:rPr>
                <w:rFonts w:eastAsiaTheme="minorEastAsia"/>
                <w:color w:val="000000" w:themeColor="text1"/>
                <w:lang w:val="en-US" w:eastAsia="zh-CN"/>
              </w:rPr>
              <w:t xml:space="preserve">. </w:t>
            </w:r>
          </w:p>
          <w:p w14:paraId="6EDA01DD" w14:textId="047121BB" w:rsidR="00F57BE6" w:rsidRPr="00E2003B" w:rsidRDefault="00382FAF" w:rsidP="00382FAF">
            <w:pPr>
              <w:spacing w:after="120"/>
              <w:rPr>
                <w:rFonts w:eastAsiaTheme="minorEastAsia"/>
                <w:color w:val="000000" w:themeColor="text1"/>
                <w:lang w:val="en-US" w:eastAsia="zh-CN"/>
              </w:rPr>
            </w:pPr>
            <w:r w:rsidRPr="00AF380B">
              <w:rPr>
                <w:rFonts w:eastAsiaTheme="minorEastAsia"/>
                <w:color w:val="000000" w:themeColor="text1"/>
                <w:lang w:val="en-US" w:eastAsia="zh-CN"/>
              </w:rPr>
              <w:t>Precis</w:t>
            </w:r>
            <w:r>
              <w:rPr>
                <w:rFonts w:eastAsiaTheme="minorEastAsia"/>
                <w:color w:val="000000" w:themeColor="text1"/>
                <w:lang w:val="en-US" w:eastAsia="zh-CN"/>
              </w:rPr>
              <w:t>ely</w:t>
            </w:r>
            <w:r w:rsidRPr="00AF380B">
              <w:rPr>
                <w:rFonts w:eastAsiaTheme="minorEastAsia"/>
                <w:color w:val="000000" w:themeColor="text1"/>
                <w:lang w:val="en-US" w:eastAsia="zh-CN"/>
              </w:rPr>
              <w:t xml:space="preserve"> speaking, </w:t>
            </w:r>
            <w:r>
              <w:rPr>
                <w:rFonts w:eastAsiaTheme="minorEastAsia"/>
                <w:color w:val="000000" w:themeColor="text1"/>
                <w:lang w:val="en-US" w:eastAsia="zh-CN"/>
              </w:rPr>
              <w:t>‘</w:t>
            </w:r>
            <w:r w:rsidRPr="00AF380B">
              <w:rPr>
                <w:rFonts w:eastAsiaTheme="minorEastAsia"/>
                <w:color w:val="000000" w:themeColor="text1"/>
                <w:lang w:val="en-US" w:eastAsia="zh-CN"/>
              </w:rPr>
              <w:t>Uplink-downlink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is the correct terminology acco</w:t>
            </w:r>
            <w:r>
              <w:rPr>
                <w:rFonts w:eastAsiaTheme="minorEastAsia"/>
                <w:color w:val="000000" w:themeColor="text1"/>
                <w:lang w:val="en-US" w:eastAsia="zh-CN"/>
              </w:rPr>
              <w:t>r</w:t>
            </w:r>
            <w:r w:rsidRPr="00AF380B">
              <w:rPr>
                <w:rFonts w:eastAsiaTheme="minorEastAsia"/>
                <w:color w:val="000000" w:themeColor="text1"/>
                <w:lang w:val="en-US" w:eastAsia="zh-CN"/>
              </w:rPr>
              <w:t>ding to TS36.211.</w:t>
            </w:r>
          </w:p>
        </w:tc>
      </w:tr>
      <w:tr w:rsidR="00F57BE6" w:rsidRPr="00E2003B" w14:paraId="7823798E" w14:textId="77777777" w:rsidTr="00057CF0">
        <w:tc>
          <w:tcPr>
            <w:tcW w:w="1238" w:type="dxa"/>
            <w:vMerge/>
          </w:tcPr>
          <w:p w14:paraId="0C4532B8"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55B76827" w14:textId="24C78765" w:rsidR="00F57BE6" w:rsidRPr="00E2003B" w:rsidRDefault="00B1371A"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t>
            </w:r>
            <w:r w:rsidR="00FD0A3D">
              <w:rPr>
                <w:rFonts w:eastAsiaTheme="minorEastAsia"/>
                <w:color w:val="000000" w:themeColor="text1"/>
                <w:lang w:val="en-US" w:eastAsia="zh-CN"/>
              </w:rPr>
              <w:t xml:space="preserve">Agree. Since it is not necessary to apply to whole NSA tests, </w:t>
            </w:r>
            <w:r w:rsidR="007C3388">
              <w:rPr>
                <w:rFonts w:eastAsiaTheme="minorEastAsia"/>
                <w:color w:val="000000" w:themeColor="text1"/>
                <w:lang w:val="en-US" w:eastAsia="zh-CN"/>
              </w:rPr>
              <w:t>may we</w:t>
            </w:r>
            <w:r w:rsidR="00FD0A3D">
              <w:rPr>
                <w:rFonts w:eastAsiaTheme="minorEastAsia"/>
                <w:color w:val="000000" w:themeColor="text1"/>
                <w:lang w:val="en-US" w:eastAsia="zh-CN"/>
              </w:rPr>
              <w:t xml:space="preserve"> suggest to add</w:t>
            </w:r>
            <w:r w:rsidR="001F7FD3">
              <w:rPr>
                <w:rFonts w:eastAsiaTheme="minorEastAsia"/>
                <w:color w:val="000000" w:themeColor="text1"/>
                <w:lang w:val="en-US" w:eastAsia="zh-CN"/>
              </w:rPr>
              <w:t xml:space="preserve"> a condition at the beginning of note “For </w:t>
            </w:r>
            <w:proofErr w:type="spellStart"/>
            <w:r w:rsidR="000063B0">
              <w:rPr>
                <w:rFonts w:eastAsiaTheme="minorEastAsia"/>
                <w:color w:val="000000" w:themeColor="text1"/>
                <w:lang w:val="en-US" w:eastAsia="zh-CN"/>
              </w:rPr>
              <w:t>I</w:t>
            </w:r>
            <w:r w:rsidR="001F7FD3">
              <w:rPr>
                <w:rFonts w:eastAsiaTheme="minorEastAsia"/>
                <w:color w:val="000000" w:themeColor="text1"/>
                <w:lang w:val="en-US" w:eastAsia="zh-CN"/>
              </w:rPr>
              <w:t>ntraBand</w:t>
            </w:r>
            <w:proofErr w:type="spellEnd"/>
            <w:r w:rsidR="001F7FD3">
              <w:rPr>
                <w:rFonts w:eastAsiaTheme="minorEastAsia"/>
                <w:color w:val="000000" w:themeColor="text1"/>
                <w:lang w:val="en-US" w:eastAsia="zh-CN"/>
              </w:rPr>
              <w:t xml:space="preserve"> EN-DC”</w:t>
            </w:r>
            <w:r w:rsidR="007C3388">
              <w:rPr>
                <w:rFonts w:eastAsiaTheme="minorEastAsia"/>
                <w:color w:val="000000" w:themeColor="text1"/>
                <w:lang w:val="en-US" w:eastAsia="zh-CN"/>
              </w:rPr>
              <w:t>?</w:t>
            </w:r>
          </w:p>
        </w:tc>
      </w:tr>
      <w:tr w:rsidR="00F57BE6" w:rsidRPr="00E2003B" w14:paraId="7A0C4C6B" w14:textId="77777777" w:rsidTr="00057CF0">
        <w:tc>
          <w:tcPr>
            <w:tcW w:w="1238" w:type="dxa"/>
            <w:vMerge/>
          </w:tcPr>
          <w:p w14:paraId="03FB312E" w14:textId="77777777" w:rsidR="00F57BE6" w:rsidRPr="00E2003B" w:rsidRDefault="00F57BE6" w:rsidP="0038042F">
            <w:pPr>
              <w:spacing w:after="120"/>
              <w:rPr>
                <w:rFonts w:eastAsiaTheme="minorEastAsia"/>
                <w:color w:val="000000" w:themeColor="text1"/>
                <w:lang w:val="en-US" w:eastAsia="zh-CN"/>
              </w:rPr>
            </w:pPr>
          </w:p>
        </w:tc>
        <w:tc>
          <w:tcPr>
            <w:tcW w:w="8393" w:type="dxa"/>
          </w:tcPr>
          <w:p w14:paraId="569A5719" w14:textId="77777777" w:rsidR="00F57BE6" w:rsidRPr="00E2003B" w:rsidRDefault="00F57BE6" w:rsidP="0038042F">
            <w:pPr>
              <w:spacing w:after="120"/>
              <w:rPr>
                <w:rFonts w:eastAsiaTheme="minorEastAsia"/>
                <w:color w:val="000000" w:themeColor="text1"/>
                <w:lang w:val="en-US" w:eastAsia="zh-CN"/>
              </w:rPr>
            </w:pPr>
          </w:p>
        </w:tc>
      </w:tr>
      <w:tr w:rsidR="00D96AF2" w:rsidRPr="00E2003B" w14:paraId="52FBF162" w14:textId="77777777" w:rsidTr="00057CF0">
        <w:tc>
          <w:tcPr>
            <w:tcW w:w="1238" w:type="dxa"/>
            <w:vMerge w:val="restart"/>
          </w:tcPr>
          <w:p w14:paraId="44DCAC1E" w14:textId="57A6ABC5" w:rsidR="00D96AF2" w:rsidRPr="00E2003B" w:rsidRDefault="00D96AF2" w:rsidP="0038042F">
            <w:pPr>
              <w:spacing w:after="120"/>
              <w:rPr>
                <w:rFonts w:eastAsiaTheme="minorEastAsia"/>
                <w:color w:val="000000" w:themeColor="text1"/>
                <w:lang w:val="en-US" w:eastAsia="zh-CN"/>
              </w:rPr>
            </w:pPr>
            <w:r w:rsidRPr="00E2003B">
              <w:rPr>
                <w:color w:val="000000" w:themeColor="text1"/>
                <w:lang w:val="en-US"/>
              </w:rPr>
              <w:t>R4-2207651</w:t>
            </w:r>
            <w:r w:rsidRPr="00E2003B">
              <w:rPr>
                <w:color w:val="000000" w:themeColor="text1"/>
                <w:lang w:val="en-US"/>
              </w:rPr>
              <w:br/>
              <w:t>(Anritsu)</w:t>
            </w:r>
          </w:p>
        </w:tc>
        <w:tc>
          <w:tcPr>
            <w:tcW w:w="8393" w:type="dxa"/>
          </w:tcPr>
          <w:p w14:paraId="0CDEFCF8" w14:textId="1DBFB827" w:rsidR="00D96AF2" w:rsidRDefault="00D96AF2" w:rsidP="0038042F">
            <w:pPr>
              <w:spacing w:after="120"/>
              <w:rPr>
                <w:rFonts w:eastAsiaTheme="minorEastAsia"/>
                <w:color w:val="000000" w:themeColor="text1"/>
                <w:lang w:val="en-US" w:eastAsia="zh-CN"/>
              </w:rPr>
            </w:pPr>
            <w:r>
              <w:rPr>
                <w:rFonts w:eastAsiaTheme="minorEastAsia"/>
                <w:color w:val="000000" w:themeColor="text1"/>
                <w:lang w:val="en-US" w:eastAsia="zh-CN"/>
              </w:rPr>
              <w:t>Qualcomm: The proposed values will not work for TDD cases because UE needs 4ms to process the periodic CSI report. There are following ways in which we can resolve the issue:</w:t>
            </w:r>
          </w:p>
          <w:p w14:paraId="5F387839" w14:textId="77777777" w:rsidR="00D96AF2" w:rsidRDefault="00D96AF2" w:rsidP="009A298B">
            <w:pPr>
              <w:pStyle w:val="ListParagraph"/>
              <w:numPr>
                <w:ilvl w:val="3"/>
                <w:numId w:val="4"/>
              </w:numPr>
              <w:spacing w:after="120"/>
              <w:ind w:left="451" w:firstLineChars="0"/>
              <w:rPr>
                <w:rFonts w:eastAsiaTheme="minorEastAsia"/>
                <w:color w:val="000000" w:themeColor="text1"/>
                <w:lang w:val="en-US" w:eastAsia="zh-CN"/>
              </w:rPr>
            </w:pPr>
            <w:r>
              <w:rPr>
                <w:rFonts w:eastAsiaTheme="minorEastAsia"/>
                <w:color w:val="000000" w:themeColor="text1"/>
                <w:lang w:val="en-US" w:eastAsia="zh-CN"/>
              </w:rPr>
              <w:t>Option 1: Make the report aperiodic</w:t>
            </w:r>
          </w:p>
          <w:p w14:paraId="60C3CF7E" w14:textId="23D255A8" w:rsidR="00D96AF2" w:rsidRPr="00CF6738" w:rsidRDefault="00D96AF2" w:rsidP="00CF6738">
            <w:pPr>
              <w:pStyle w:val="ListParagraph"/>
              <w:numPr>
                <w:ilvl w:val="3"/>
                <w:numId w:val="4"/>
              </w:numPr>
              <w:spacing w:after="120"/>
              <w:ind w:left="451" w:firstLineChars="0"/>
              <w:rPr>
                <w:rFonts w:eastAsiaTheme="minorEastAsia"/>
                <w:color w:val="000000" w:themeColor="text1"/>
                <w:lang w:val="en-US" w:eastAsia="zh-CN"/>
              </w:rPr>
            </w:pPr>
            <w:r>
              <w:rPr>
                <w:rFonts w:eastAsiaTheme="minorEastAsia"/>
                <w:color w:val="000000" w:themeColor="text1"/>
                <w:lang w:val="en-US" w:eastAsia="zh-CN"/>
              </w:rPr>
              <w:t>Option 2: Make CSI-RS periodicity = 10ms for problematic cases and send the report on slots 18/19 in case of TDD CCs instead of slots 8/9.</w:t>
            </w:r>
          </w:p>
        </w:tc>
      </w:tr>
      <w:tr w:rsidR="00D96AF2" w:rsidRPr="00E2003B" w14:paraId="48F2242B" w14:textId="77777777" w:rsidTr="00057CF0">
        <w:tc>
          <w:tcPr>
            <w:tcW w:w="1238" w:type="dxa"/>
            <w:vMerge/>
          </w:tcPr>
          <w:p w14:paraId="266829EC"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6CE166F6" w14:textId="233C89FA" w:rsidR="00D96AF2" w:rsidRDefault="00D96AF2"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avoid the confliction of CSI report between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another possible way is to configure both NZP CSI-RS resource periodicity and offset and CSI-RS reporting periodicity and offset separately. We listed the possible test configuration as following:</w:t>
            </w:r>
          </w:p>
          <w:tbl>
            <w:tblPr>
              <w:tblStyle w:val="TableGrid"/>
              <w:tblW w:w="0" w:type="auto"/>
              <w:tblLook w:val="04A0" w:firstRow="1" w:lastRow="0" w:firstColumn="1" w:lastColumn="0" w:noHBand="0" w:noVBand="1"/>
            </w:tblPr>
            <w:tblGrid>
              <w:gridCol w:w="769"/>
              <w:gridCol w:w="1763"/>
              <w:gridCol w:w="1262"/>
              <w:gridCol w:w="1751"/>
              <w:gridCol w:w="2622"/>
            </w:tblGrid>
            <w:tr w:rsidR="00167E7A" w14:paraId="1547E5FB" w14:textId="77777777" w:rsidTr="0038042F">
              <w:tc>
                <w:tcPr>
                  <w:tcW w:w="769" w:type="dxa"/>
                  <w:vMerge w:val="restart"/>
                </w:tcPr>
                <w:p w14:paraId="5E5BAD10"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Test No.</w:t>
                  </w:r>
                </w:p>
              </w:tc>
              <w:tc>
                <w:tcPr>
                  <w:tcW w:w="1763" w:type="dxa"/>
                  <w:vMerge w:val="restart"/>
                </w:tcPr>
                <w:p w14:paraId="7E0B2131"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 and SCS combination</w:t>
                  </w:r>
                </w:p>
              </w:tc>
              <w:tc>
                <w:tcPr>
                  <w:tcW w:w="3013" w:type="dxa"/>
                  <w:gridSpan w:val="2"/>
                </w:tcPr>
                <w:p w14:paraId="0C05419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NZ</w:t>
                  </w:r>
                  <w:r>
                    <w:rPr>
                      <w:rFonts w:eastAsiaTheme="minorEastAsia"/>
                      <w:color w:val="000000" w:themeColor="text1"/>
                      <w:lang w:val="en-US" w:eastAsia="zh-CN"/>
                    </w:rPr>
                    <w:t>P CSI-RS periodicity and offset (slot)</w:t>
                  </w:r>
                </w:p>
              </w:tc>
              <w:tc>
                <w:tcPr>
                  <w:tcW w:w="2622" w:type="dxa"/>
                </w:tcPr>
                <w:p w14:paraId="40B25A8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CSI-RS report periodicity and offset (slot)</w:t>
                  </w:r>
                </w:p>
              </w:tc>
            </w:tr>
            <w:tr w:rsidR="00167E7A" w14:paraId="41EB90D9" w14:textId="77777777" w:rsidTr="0038042F">
              <w:tc>
                <w:tcPr>
                  <w:tcW w:w="769" w:type="dxa"/>
                  <w:vMerge/>
                </w:tcPr>
                <w:p w14:paraId="024E881B" w14:textId="77777777" w:rsidR="00167E7A" w:rsidRDefault="00167E7A" w:rsidP="00167E7A">
                  <w:pPr>
                    <w:spacing w:after="120"/>
                    <w:rPr>
                      <w:rFonts w:eastAsiaTheme="minorEastAsia"/>
                      <w:color w:val="000000" w:themeColor="text1"/>
                      <w:lang w:val="en-US" w:eastAsia="zh-CN"/>
                    </w:rPr>
                  </w:pPr>
                </w:p>
              </w:tc>
              <w:tc>
                <w:tcPr>
                  <w:tcW w:w="1763" w:type="dxa"/>
                  <w:vMerge/>
                </w:tcPr>
                <w:p w14:paraId="19C836F2" w14:textId="77777777" w:rsidR="00167E7A" w:rsidRDefault="00167E7A" w:rsidP="00167E7A">
                  <w:pPr>
                    <w:spacing w:after="120"/>
                    <w:rPr>
                      <w:rFonts w:eastAsiaTheme="minorEastAsia"/>
                      <w:color w:val="000000" w:themeColor="text1"/>
                      <w:lang w:val="en-US" w:eastAsia="zh-CN"/>
                    </w:rPr>
                  </w:pPr>
                </w:p>
              </w:tc>
              <w:tc>
                <w:tcPr>
                  <w:tcW w:w="1262" w:type="dxa"/>
                </w:tcPr>
                <w:p w14:paraId="30F0B22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DD CC</w:t>
                  </w:r>
                </w:p>
              </w:tc>
              <w:tc>
                <w:tcPr>
                  <w:tcW w:w="1751" w:type="dxa"/>
                </w:tcPr>
                <w:p w14:paraId="1CEFD45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TDD CC</w:t>
                  </w:r>
                </w:p>
              </w:tc>
              <w:tc>
                <w:tcPr>
                  <w:tcW w:w="2622" w:type="dxa"/>
                </w:tcPr>
                <w:p w14:paraId="37B1FAB4" w14:textId="77777777" w:rsidR="00167E7A" w:rsidRDefault="00167E7A" w:rsidP="00167E7A">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for PUCCH transmission (CSI report)</w:t>
                  </w:r>
                </w:p>
              </w:tc>
            </w:tr>
            <w:tr w:rsidR="00167E7A" w:rsidRPr="005F2C2E" w14:paraId="27B0F100" w14:textId="77777777" w:rsidTr="0038042F">
              <w:tc>
                <w:tcPr>
                  <w:tcW w:w="769" w:type="dxa"/>
                </w:tcPr>
                <w:p w14:paraId="0520BD49"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1</w:t>
                  </w:r>
                </w:p>
              </w:tc>
              <w:tc>
                <w:tcPr>
                  <w:tcW w:w="1763" w:type="dxa"/>
                  <w:vMerge w:val="restart"/>
                  <w:vAlign w:val="center"/>
                </w:tcPr>
                <w:p w14:paraId="540A54F0" w14:textId="77777777" w:rsidR="00167E7A" w:rsidRDefault="00167E7A" w:rsidP="00167E7A">
                  <w:pPr>
                    <w:spacing w:after="120"/>
                    <w:jc w:val="center"/>
                    <w:rPr>
                      <w:rFonts w:eastAsiaTheme="minorEastAsia"/>
                      <w:color w:val="000000" w:themeColor="text1"/>
                      <w:lang w:val="en-US" w:eastAsia="zh-CN"/>
                    </w:rPr>
                  </w:pPr>
                  <w:r>
                    <w:rPr>
                      <w:lang w:eastAsia="zh-CN"/>
                    </w:rPr>
                    <w:t>FDD 15 kHz + TDD 30 kHz</w:t>
                  </w:r>
                </w:p>
              </w:tc>
              <w:tc>
                <w:tcPr>
                  <w:tcW w:w="1262" w:type="dxa"/>
                </w:tcPr>
                <w:p w14:paraId="2B69569A" w14:textId="77777777" w:rsidR="00167E7A" w:rsidRPr="00BE6CB5"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w:t>
                  </w:r>
                </w:p>
              </w:tc>
              <w:tc>
                <w:tcPr>
                  <w:tcW w:w="1751" w:type="dxa"/>
                </w:tcPr>
                <w:p w14:paraId="032C1C81" w14:textId="77777777" w:rsidR="00167E7A" w:rsidRPr="00BE6CB5" w:rsidRDefault="00167E7A" w:rsidP="00167E7A">
                  <w:pPr>
                    <w:spacing w:after="120"/>
                    <w:rPr>
                      <w:rFonts w:eastAsiaTheme="minorEastAsia"/>
                      <w:lang w:eastAsia="zh-CN"/>
                    </w:rPr>
                  </w:pPr>
                  <w:r w:rsidRPr="00BE6CB5">
                    <w:rPr>
                      <w:rFonts w:eastAsiaTheme="minorEastAsia" w:hint="eastAsia"/>
                      <w:color w:val="FF0000"/>
                      <w:lang w:eastAsia="zh-CN"/>
                    </w:rPr>
                    <w:t>1</w:t>
                  </w:r>
                  <w:r w:rsidRPr="00BE6CB5">
                    <w:rPr>
                      <w:rFonts w:eastAsiaTheme="minorEastAsia"/>
                      <w:color w:val="FF0000"/>
                      <w:lang w:eastAsia="zh-CN"/>
                    </w:rPr>
                    <w:t>0/</w:t>
                  </w:r>
                  <w:r>
                    <w:rPr>
                      <w:rFonts w:eastAsiaTheme="minorEastAsia"/>
                      <w:color w:val="FF0000"/>
                      <w:lang w:eastAsia="zh-CN"/>
                    </w:rPr>
                    <w:t>1</w:t>
                  </w:r>
                </w:p>
              </w:tc>
              <w:tc>
                <w:tcPr>
                  <w:tcW w:w="2622" w:type="dxa"/>
                </w:tcPr>
                <w:p w14:paraId="4E4E2A13" w14:textId="77777777" w:rsidR="00167E7A" w:rsidRPr="002F614C" w:rsidRDefault="00167E7A" w:rsidP="00167E7A">
                  <w:pPr>
                    <w:spacing w:after="120"/>
                    <w:rPr>
                      <w:rFonts w:eastAsiaTheme="minorEastAsia"/>
                      <w:color w:val="000000" w:themeColor="text1"/>
                      <w:lang w:val="da-DK" w:eastAsia="zh-CN"/>
                    </w:rPr>
                  </w:pPr>
                  <w:r w:rsidRPr="002F614C">
                    <w:rPr>
                      <w:lang w:val="da-DK" w:eastAsia="zh-CN"/>
                    </w:rPr>
                    <w:t>FDD 15kHz: 5/0(FDD CC), 5/4 (TDD CC)</w:t>
                  </w:r>
                </w:p>
              </w:tc>
            </w:tr>
            <w:tr w:rsidR="00167E7A" w14:paraId="18866D40" w14:textId="77777777" w:rsidTr="0038042F">
              <w:tc>
                <w:tcPr>
                  <w:tcW w:w="769" w:type="dxa"/>
                </w:tcPr>
                <w:p w14:paraId="4A1A4C2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2</w:t>
                  </w:r>
                </w:p>
              </w:tc>
              <w:tc>
                <w:tcPr>
                  <w:tcW w:w="1763" w:type="dxa"/>
                  <w:vMerge/>
                </w:tcPr>
                <w:p w14:paraId="6DE8C5D1" w14:textId="77777777" w:rsidR="00167E7A" w:rsidRDefault="00167E7A" w:rsidP="00167E7A">
                  <w:pPr>
                    <w:spacing w:after="120"/>
                    <w:rPr>
                      <w:rFonts w:eastAsiaTheme="minorEastAsia"/>
                      <w:color w:val="000000" w:themeColor="text1"/>
                      <w:lang w:val="en-US" w:eastAsia="zh-CN"/>
                    </w:rPr>
                  </w:pPr>
                </w:p>
              </w:tc>
              <w:tc>
                <w:tcPr>
                  <w:tcW w:w="1262" w:type="dxa"/>
                </w:tcPr>
                <w:p w14:paraId="15F9C59C" w14:textId="77777777" w:rsidR="00167E7A" w:rsidRPr="00BE6CB5"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w:t>
                  </w:r>
                </w:p>
              </w:tc>
              <w:tc>
                <w:tcPr>
                  <w:tcW w:w="1751" w:type="dxa"/>
                </w:tcPr>
                <w:p w14:paraId="2A1EADB1" w14:textId="77777777" w:rsidR="00167E7A" w:rsidRPr="00BE6CB5" w:rsidRDefault="00167E7A" w:rsidP="00167E7A">
                  <w:pPr>
                    <w:spacing w:after="120"/>
                    <w:rPr>
                      <w:rFonts w:eastAsiaTheme="minorEastAsia"/>
                      <w:lang w:eastAsia="zh-CN"/>
                    </w:rPr>
                  </w:pPr>
                  <w:r w:rsidRPr="00BE6CB5">
                    <w:rPr>
                      <w:rFonts w:eastAsiaTheme="minorEastAsia" w:hint="eastAsia"/>
                      <w:lang w:eastAsia="zh-CN"/>
                    </w:rPr>
                    <w:t>1</w:t>
                  </w:r>
                  <w:r w:rsidRPr="00BE6CB5">
                    <w:rPr>
                      <w:rFonts w:eastAsiaTheme="minorEastAsia"/>
                      <w:lang w:eastAsia="zh-CN"/>
                    </w:rPr>
                    <w:t>0/</w:t>
                  </w:r>
                  <w:r>
                    <w:rPr>
                      <w:rFonts w:eastAsiaTheme="minorEastAsia"/>
                      <w:lang w:eastAsia="zh-CN"/>
                    </w:rPr>
                    <w:t>1</w:t>
                  </w:r>
                </w:p>
              </w:tc>
              <w:tc>
                <w:tcPr>
                  <w:tcW w:w="2622" w:type="dxa"/>
                </w:tcPr>
                <w:p w14:paraId="75FA25BB" w14:textId="77777777" w:rsidR="00167E7A" w:rsidRDefault="00167E7A" w:rsidP="00167E7A">
                  <w:pPr>
                    <w:spacing w:after="120"/>
                    <w:rPr>
                      <w:rFonts w:eastAsiaTheme="minorEastAsia"/>
                      <w:color w:val="000000" w:themeColor="text1"/>
                      <w:lang w:val="en-US" w:eastAsia="zh-CN"/>
                    </w:rPr>
                  </w:pPr>
                  <w:r w:rsidRPr="002F614C">
                    <w:rPr>
                      <w:rFonts w:hint="eastAsia"/>
                      <w:highlight w:val="yellow"/>
                      <w:lang w:eastAsia="zh-CN"/>
                    </w:rPr>
                    <w:t>T</w:t>
                  </w:r>
                  <w:r w:rsidRPr="002F614C">
                    <w:rPr>
                      <w:highlight w:val="yellow"/>
                      <w:lang w:eastAsia="zh-CN"/>
                    </w:rPr>
                    <w:t>DD 30kHz:20/18(FDD CC), 20/19 (TDD CC)</w:t>
                  </w:r>
                </w:p>
              </w:tc>
            </w:tr>
            <w:tr w:rsidR="00167E7A" w14:paraId="3909D91A" w14:textId="77777777" w:rsidTr="0038042F">
              <w:tc>
                <w:tcPr>
                  <w:tcW w:w="769" w:type="dxa"/>
                </w:tcPr>
                <w:p w14:paraId="7819DC88"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3</w:t>
                  </w:r>
                </w:p>
              </w:tc>
              <w:tc>
                <w:tcPr>
                  <w:tcW w:w="1763" w:type="dxa"/>
                </w:tcPr>
                <w:p w14:paraId="132E34A9" w14:textId="77777777" w:rsidR="00167E7A" w:rsidRDefault="00167E7A" w:rsidP="00167E7A">
                  <w:pPr>
                    <w:spacing w:after="120"/>
                    <w:rPr>
                      <w:rFonts w:eastAsiaTheme="minorEastAsia"/>
                      <w:color w:val="000000" w:themeColor="text1"/>
                      <w:lang w:val="en-US" w:eastAsia="zh-CN"/>
                    </w:rPr>
                  </w:pPr>
                  <w:r>
                    <w:rPr>
                      <w:lang w:eastAsia="zh-CN"/>
                    </w:rPr>
                    <w:t>FDD 15 kHz + FDD 15 kHz</w:t>
                  </w:r>
                </w:p>
              </w:tc>
              <w:tc>
                <w:tcPr>
                  <w:tcW w:w="1262" w:type="dxa"/>
                </w:tcPr>
                <w:p w14:paraId="6EA6F68E" w14:textId="77777777" w:rsidR="00167E7A"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/1(CC1)</w:t>
                  </w:r>
                </w:p>
                <w:p w14:paraId="164DAA83" w14:textId="77777777" w:rsidR="00167E7A" w:rsidRDefault="00167E7A" w:rsidP="00167E7A">
                  <w:pPr>
                    <w:spacing w:after="120"/>
                    <w:rPr>
                      <w:lang w:eastAsia="zh-CN"/>
                    </w:rPr>
                  </w:pPr>
                  <w:r>
                    <w:rPr>
                      <w:rFonts w:eastAsiaTheme="minorEastAsia" w:hint="eastAsia"/>
                      <w:lang w:eastAsia="zh-CN"/>
                    </w:rPr>
                    <w:t>5</w:t>
                  </w:r>
                  <w:r>
                    <w:rPr>
                      <w:rFonts w:eastAsiaTheme="minorEastAsia"/>
                      <w:lang w:eastAsia="zh-CN"/>
                    </w:rPr>
                    <w:t>/2(CC2)</w:t>
                  </w:r>
                </w:p>
              </w:tc>
              <w:tc>
                <w:tcPr>
                  <w:tcW w:w="1751" w:type="dxa"/>
                </w:tcPr>
                <w:p w14:paraId="3C93200F" w14:textId="77777777" w:rsidR="00167E7A" w:rsidRDefault="00167E7A" w:rsidP="00167E7A">
                  <w:pPr>
                    <w:spacing w:after="120"/>
                    <w:rPr>
                      <w:lang w:eastAsia="zh-CN"/>
                    </w:rPr>
                  </w:pPr>
                  <w:r>
                    <w:rPr>
                      <w:rFonts w:eastAsiaTheme="minorEastAsia"/>
                      <w:lang w:eastAsia="zh-CN"/>
                    </w:rPr>
                    <w:t>N/A</w:t>
                  </w:r>
                </w:p>
              </w:tc>
              <w:tc>
                <w:tcPr>
                  <w:tcW w:w="2622" w:type="dxa"/>
                </w:tcPr>
                <w:p w14:paraId="7341A953" w14:textId="77777777" w:rsidR="00167E7A" w:rsidRDefault="00167E7A" w:rsidP="00167E7A">
                  <w:pPr>
                    <w:spacing w:after="120"/>
                    <w:rPr>
                      <w:rFonts w:eastAsiaTheme="minorEastAsia"/>
                      <w:color w:val="000000" w:themeColor="text1"/>
                      <w:lang w:val="en-US" w:eastAsia="zh-CN"/>
                    </w:rPr>
                  </w:pPr>
                  <w:r>
                    <w:rPr>
                      <w:rFonts w:hint="eastAsia"/>
                      <w:lang w:eastAsia="zh-CN"/>
                    </w:rPr>
                    <w:t>F</w:t>
                  </w:r>
                  <w:r>
                    <w:rPr>
                      <w:lang w:eastAsia="zh-CN"/>
                    </w:rPr>
                    <w:t>DD: 5/0(CC1)</w:t>
                  </w:r>
                  <w:r>
                    <w:rPr>
                      <w:rFonts w:asciiTheme="minorEastAsia" w:eastAsiaTheme="minorEastAsia" w:hAnsiTheme="minorEastAsia"/>
                      <w:lang w:eastAsia="zh-CN"/>
                    </w:rPr>
                    <w:t>,</w:t>
                  </w:r>
                  <w:r>
                    <w:rPr>
                      <w:lang w:eastAsia="zh-CN"/>
                    </w:rPr>
                    <w:t xml:space="preserve"> 5/1(CC2)</w:t>
                  </w:r>
                </w:p>
              </w:tc>
            </w:tr>
            <w:tr w:rsidR="00167E7A" w14:paraId="753A492D" w14:textId="77777777" w:rsidTr="0038042F">
              <w:tc>
                <w:tcPr>
                  <w:tcW w:w="769" w:type="dxa"/>
                </w:tcPr>
                <w:p w14:paraId="49DA8F57"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4</w:t>
                  </w:r>
                </w:p>
              </w:tc>
              <w:tc>
                <w:tcPr>
                  <w:tcW w:w="1763" w:type="dxa"/>
                </w:tcPr>
                <w:p w14:paraId="60B9CEBA" w14:textId="77777777" w:rsidR="00167E7A" w:rsidRDefault="00167E7A" w:rsidP="00167E7A">
                  <w:pPr>
                    <w:spacing w:after="120"/>
                    <w:rPr>
                      <w:rFonts w:eastAsiaTheme="minorEastAsia"/>
                      <w:color w:val="000000" w:themeColor="text1"/>
                      <w:lang w:val="en-US" w:eastAsia="zh-CN"/>
                    </w:rPr>
                  </w:pPr>
                  <w:r>
                    <w:rPr>
                      <w:lang w:eastAsia="zh-CN"/>
                    </w:rPr>
                    <w:t>TDD 30 kHz + TDD 30 kHz</w:t>
                  </w:r>
                </w:p>
              </w:tc>
              <w:tc>
                <w:tcPr>
                  <w:tcW w:w="1262" w:type="dxa"/>
                </w:tcPr>
                <w:p w14:paraId="533C9268" w14:textId="77777777" w:rsidR="00167E7A" w:rsidRDefault="00167E7A" w:rsidP="00167E7A">
                  <w:pPr>
                    <w:spacing w:after="120"/>
                    <w:rPr>
                      <w:lang w:eastAsia="zh-CN"/>
                    </w:rPr>
                  </w:pPr>
                  <w:r>
                    <w:rPr>
                      <w:rFonts w:eastAsiaTheme="minorEastAsia"/>
                      <w:lang w:eastAsia="zh-CN"/>
                    </w:rPr>
                    <w:t>N/A</w:t>
                  </w:r>
                </w:p>
              </w:tc>
              <w:tc>
                <w:tcPr>
                  <w:tcW w:w="1751" w:type="dxa"/>
                </w:tcPr>
                <w:p w14:paraId="55C97BA4" w14:textId="77777777" w:rsidR="00167E7A" w:rsidRDefault="00167E7A" w:rsidP="00167E7A">
                  <w:pPr>
                    <w:spacing w:after="120"/>
                    <w:rPr>
                      <w:rFonts w:eastAsiaTheme="minorEastAsia"/>
                      <w:lang w:eastAsia="zh-CN"/>
                    </w:rPr>
                  </w:pPr>
                  <w:r>
                    <w:rPr>
                      <w:rFonts w:eastAsiaTheme="minorEastAsia" w:hint="eastAsia"/>
                      <w:lang w:eastAsia="zh-CN"/>
                    </w:rPr>
                    <w:t>1</w:t>
                  </w:r>
                  <w:r>
                    <w:rPr>
                      <w:rFonts w:eastAsiaTheme="minorEastAsia"/>
                      <w:lang w:eastAsia="zh-CN"/>
                    </w:rPr>
                    <w:t>0/1(CC1)</w:t>
                  </w:r>
                </w:p>
                <w:p w14:paraId="2D9936F1" w14:textId="77777777" w:rsidR="00167E7A" w:rsidRDefault="00167E7A" w:rsidP="00167E7A">
                  <w:pPr>
                    <w:spacing w:after="120"/>
                    <w:rPr>
                      <w:lang w:eastAsia="zh-CN"/>
                    </w:rPr>
                  </w:pPr>
                  <w:r>
                    <w:rPr>
                      <w:rFonts w:eastAsiaTheme="minorEastAsia" w:hint="eastAsia"/>
                      <w:lang w:eastAsia="zh-CN"/>
                    </w:rPr>
                    <w:t>1</w:t>
                  </w:r>
                  <w:r>
                    <w:rPr>
                      <w:rFonts w:eastAsiaTheme="minorEastAsia"/>
                      <w:lang w:eastAsia="zh-CN"/>
                    </w:rPr>
                    <w:t>0/2(CC2)</w:t>
                  </w:r>
                </w:p>
              </w:tc>
              <w:tc>
                <w:tcPr>
                  <w:tcW w:w="2622" w:type="dxa"/>
                </w:tcPr>
                <w:p w14:paraId="69DD98C2" w14:textId="77777777" w:rsidR="00167E7A" w:rsidRDefault="00167E7A" w:rsidP="00167E7A">
                  <w:pPr>
                    <w:spacing w:after="120"/>
                    <w:rPr>
                      <w:rFonts w:eastAsiaTheme="minorEastAsia"/>
                      <w:color w:val="000000" w:themeColor="text1"/>
                      <w:lang w:val="en-US" w:eastAsia="zh-CN"/>
                    </w:rPr>
                  </w:pPr>
                  <w:r w:rsidRPr="002F614C">
                    <w:rPr>
                      <w:rFonts w:hint="eastAsia"/>
                      <w:highlight w:val="yellow"/>
                      <w:lang w:eastAsia="zh-CN"/>
                    </w:rPr>
                    <w:t>T</w:t>
                  </w:r>
                  <w:r w:rsidRPr="002F614C">
                    <w:rPr>
                      <w:highlight w:val="yellow"/>
                      <w:lang w:eastAsia="zh-CN"/>
                    </w:rPr>
                    <w:t>DD: 20/18(CC1), 20/19(CC2)</w:t>
                  </w:r>
                </w:p>
              </w:tc>
            </w:tr>
          </w:tbl>
          <w:p w14:paraId="58164978" w14:textId="77777777" w:rsidR="00167E7A" w:rsidRDefault="00167E7A" w:rsidP="00167E7A">
            <w:pPr>
              <w:spacing w:after="120"/>
              <w:rPr>
                <w:rFonts w:eastAsiaTheme="minorEastAsia"/>
                <w:color w:val="000000" w:themeColor="text1"/>
                <w:lang w:val="en-US" w:eastAsia="zh-CN"/>
              </w:rPr>
            </w:pPr>
          </w:p>
          <w:p w14:paraId="6A0D5FD3"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2022-5-12:</w:t>
            </w:r>
          </w:p>
          <w:p w14:paraId="1E221CB0"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@Apple. Yes, maybe it is not feasible to configure 10/0 or 5/0 for NZP CSI-RS resource considering the SSB@slot#0 every 20ms periodicity. Also considering that at least 4ms for CSI-RS reporting process, Option 2 from QC proposal is feasible way to go.</w:t>
            </w:r>
          </w:p>
          <w:p w14:paraId="1DB3492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We updated the configuration as above.</w:t>
            </w:r>
          </w:p>
          <w:p w14:paraId="051D1D1A" w14:textId="5F0871BB" w:rsidR="00167E7A" w:rsidRPr="00E2003B" w:rsidRDefault="00167E7A" w:rsidP="00057CF0">
            <w:pPr>
              <w:spacing w:after="120"/>
              <w:rPr>
                <w:rFonts w:eastAsiaTheme="minorEastAsia"/>
                <w:color w:val="000000" w:themeColor="text1"/>
                <w:lang w:val="en-US" w:eastAsia="zh-CN"/>
              </w:rPr>
            </w:pPr>
          </w:p>
        </w:tc>
      </w:tr>
      <w:tr w:rsidR="00D96AF2" w:rsidRPr="00E2003B" w14:paraId="55DDAB4B" w14:textId="77777777" w:rsidTr="00057CF0">
        <w:tc>
          <w:tcPr>
            <w:tcW w:w="1238" w:type="dxa"/>
            <w:vMerge/>
          </w:tcPr>
          <w:p w14:paraId="0C626888"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3650D3E4" w14:textId="54D3EE32" w:rsidR="00D96AF2" w:rsidRPr="00E2003B" w:rsidRDefault="00D96AF2"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Apple: In some </w:t>
            </w:r>
            <w:proofErr w:type="gramStart"/>
            <w:r>
              <w:rPr>
                <w:rFonts w:eastAsiaTheme="minorEastAsia"/>
                <w:color w:val="000000" w:themeColor="text1"/>
                <w:lang w:val="en-US" w:eastAsia="zh-CN"/>
              </w:rPr>
              <w:t>cases</w:t>
            </w:r>
            <w:proofErr w:type="gramEnd"/>
            <w:r>
              <w:rPr>
                <w:rFonts w:eastAsiaTheme="minorEastAsia"/>
                <w:color w:val="000000" w:themeColor="text1"/>
                <w:lang w:val="en-US" w:eastAsia="zh-CN"/>
              </w:rPr>
              <w:t xml:space="preserve"> the proposed values may not work as pointed out by Qualcomm. For Huawei’s proposal – is NZP CSI-RS with 10/0 or 5/0 possible, as we would have SSB every 20 </w:t>
            </w:r>
            <w:proofErr w:type="spellStart"/>
            <w:r>
              <w:rPr>
                <w:rFonts w:eastAsiaTheme="minorEastAsia"/>
                <w:color w:val="000000" w:themeColor="text1"/>
                <w:lang w:val="en-US" w:eastAsia="zh-CN"/>
              </w:rPr>
              <w:t>ms</w:t>
            </w:r>
            <w:proofErr w:type="spellEnd"/>
            <w:r>
              <w:rPr>
                <w:rFonts w:eastAsiaTheme="minorEastAsia"/>
                <w:color w:val="000000" w:themeColor="text1"/>
                <w:lang w:val="en-US" w:eastAsia="zh-CN"/>
              </w:rPr>
              <w:t>?</w:t>
            </w:r>
          </w:p>
        </w:tc>
      </w:tr>
      <w:tr w:rsidR="00D96AF2" w:rsidRPr="00E2003B" w14:paraId="2131DBD4" w14:textId="77777777" w:rsidTr="00057CF0">
        <w:tc>
          <w:tcPr>
            <w:tcW w:w="1238" w:type="dxa"/>
            <w:vMerge/>
          </w:tcPr>
          <w:p w14:paraId="1CABAED2"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75524A56" w14:textId="77777777" w:rsidR="00D96AF2" w:rsidRDefault="00D96AF2"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are fine to update the configurations, but we suggest to add more descriptions, e.g., </w:t>
            </w:r>
          </w:p>
          <w:p w14:paraId="70FAB6AE" w14:textId="77777777" w:rsidR="00D96AF2" w:rsidRPr="002B1637" w:rsidRDefault="00D96AF2" w:rsidP="00382FAF">
            <w:pPr>
              <w:spacing w:after="120"/>
              <w:rPr>
                <w:rFonts w:eastAsiaTheme="minorEastAsia"/>
                <w:color w:val="000000" w:themeColor="text1"/>
                <w:lang w:val="x-none" w:eastAsia="zh-CN"/>
              </w:rPr>
            </w:pPr>
            <w:r w:rsidRPr="00AE6D51">
              <w:rPr>
                <w:rFonts w:eastAsiaTheme="minorEastAsia"/>
                <w:color w:val="000000" w:themeColor="text1"/>
                <w:lang w:val="x-none" w:eastAsia="zh-CN"/>
              </w:rPr>
              <w:t>Table 6.2A.3.1.1-2: Additional test parameters for FDD CC</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72"/>
              <w:gridCol w:w="3803"/>
            </w:tblGrid>
            <w:tr w:rsidR="00D96AF2" w14:paraId="34D9AD60" w14:textId="77777777" w:rsidTr="0038042F">
              <w:trPr>
                <w:trHeight w:val="85"/>
                <w:jc w:val="center"/>
              </w:trPr>
              <w:tc>
                <w:tcPr>
                  <w:tcW w:w="2292" w:type="dxa"/>
                  <w:vMerge w:val="restart"/>
                  <w:tcBorders>
                    <w:top w:val="single" w:sz="4" w:space="0" w:color="auto"/>
                    <w:left w:val="single" w:sz="4" w:space="0" w:color="auto"/>
                    <w:right w:val="single" w:sz="4" w:space="0" w:color="auto"/>
                  </w:tcBorders>
                  <w:vAlign w:val="center"/>
                  <w:hideMark/>
                </w:tcPr>
                <w:p w14:paraId="5D3F31B6" w14:textId="77777777" w:rsidR="00D96AF2" w:rsidRDefault="00D96AF2" w:rsidP="00382FAF">
                  <w:pPr>
                    <w:pStyle w:val="TAL"/>
                  </w:pPr>
                  <w:r>
                    <w:t>CSI-Report periodicity and offset</w:t>
                  </w:r>
                </w:p>
              </w:tc>
              <w:tc>
                <w:tcPr>
                  <w:tcW w:w="1472" w:type="dxa"/>
                  <w:vMerge w:val="restart"/>
                  <w:tcBorders>
                    <w:top w:val="single" w:sz="4" w:space="0" w:color="auto"/>
                    <w:left w:val="single" w:sz="4" w:space="0" w:color="auto"/>
                    <w:right w:val="single" w:sz="4" w:space="0" w:color="auto"/>
                  </w:tcBorders>
                  <w:vAlign w:val="center"/>
                  <w:hideMark/>
                </w:tcPr>
                <w:p w14:paraId="5C6300BC" w14:textId="77777777" w:rsidR="00D96AF2" w:rsidRDefault="00D96AF2" w:rsidP="00382FAF">
                  <w:pPr>
                    <w:pStyle w:val="TAC"/>
                  </w:pPr>
                  <w:r>
                    <w:t>slot</w:t>
                  </w:r>
                </w:p>
              </w:tc>
              <w:tc>
                <w:tcPr>
                  <w:tcW w:w="3803" w:type="dxa"/>
                  <w:tcBorders>
                    <w:top w:val="single" w:sz="4" w:space="0" w:color="auto"/>
                    <w:left w:val="single" w:sz="4" w:space="0" w:color="auto"/>
                    <w:bottom w:val="single" w:sz="4" w:space="0" w:color="auto"/>
                    <w:right w:val="single" w:sz="4" w:space="0" w:color="auto"/>
                  </w:tcBorders>
                  <w:vAlign w:val="center"/>
                  <w:hideMark/>
                </w:tcPr>
                <w:p w14:paraId="5D202288" w14:textId="77777777" w:rsidR="00D96AF2" w:rsidRDefault="00D96AF2" w:rsidP="00382FAF">
                  <w:pPr>
                    <w:pStyle w:val="TAC"/>
                  </w:pPr>
                  <w:r>
                    <w:rPr>
                      <w:lang w:eastAsia="zh-CN"/>
                    </w:rPr>
                    <w:t>5</w:t>
                  </w:r>
                  <w:r>
                    <w:t xml:space="preserve">/0 if </w:t>
                  </w:r>
                  <w:r w:rsidRPr="002B1637">
                    <w:rPr>
                      <w:b/>
                      <w:bCs/>
                      <w:lang w:val="en-US"/>
                    </w:rPr>
                    <w:t xml:space="preserve">configured as </w:t>
                  </w:r>
                  <w:proofErr w:type="spellStart"/>
                  <w:r>
                    <w:t>PCell</w:t>
                  </w:r>
                  <w:proofErr w:type="spellEnd"/>
                </w:p>
              </w:tc>
            </w:tr>
            <w:tr w:rsidR="00D96AF2" w14:paraId="56B264F2" w14:textId="77777777" w:rsidTr="0038042F">
              <w:trPr>
                <w:trHeight w:val="85"/>
                <w:jc w:val="center"/>
              </w:trPr>
              <w:tc>
                <w:tcPr>
                  <w:tcW w:w="2292" w:type="dxa"/>
                  <w:vMerge/>
                  <w:tcBorders>
                    <w:left w:val="single" w:sz="4" w:space="0" w:color="auto"/>
                    <w:right w:val="single" w:sz="4" w:space="0" w:color="auto"/>
                  </w:tcBorders>
                  <w:vAlign w:val="center"/>
                </w:tcPr>
                <w:p w14:paraId="1DDCF9EB" w14:textId="77777777" w:rsidR="00D96AF2" w:rsidRDefault="00D96AF2" w:rsidP="00382FAF">
                  <w:pPr>
                    <w:pStyle w:val="TAL"/>
                  </w:pPr>
                </w:p>
              </w:tc>
              <w:tc>
                <w:tcPr>
                  <w:tcW w:w="1472" w:type="dxa"/>
                  <w:vMerge/>
                  <w:tcBorders>
                    <w:left w:val="single" w:sz="4" w:space="0" w:color="auto"/>
                    <w:right w:val="single" w:sz="4" w:space="0" w:color="auto"/>
                  </w:tcBorders>
                  <w:vAlign w:val="center"/>
                </w:tcPr>
                <w:p w14:paraId="416C6F22" w14:textId="77777777" w:rsidR="00D96AF2" w:rsidRDefault="00D96AF2" w:rsidP="00382FAF">
                  <w:pPr>
                    <w:pStyle w:val="TAC"/>
                  </w:pPr>
                </w:p>
              </w:tc>
              <w:tc>
                <w:tcPr>
                  <w:tcW w:w="3803" w:type="dxa"/>
                  <w:tcBorders>
                    <w:top w:val="single" w:sz="4" w:space="0" w:color="auto"/>
                    <w:left w:val="single" w:sz="4" w:space="0" w:color="auto"/>
                    <w:bottom w:val="single" w:sz="4" w:space="0" w:color="auto"/>
                    <w:right w:val="single" w:sz="4" w:space="0" w:color="auto"/>
                  </w:tcBorders>
                  <w:vAlign w:val="center"/>
                </w:tcPr>
                <w:p w14:paraId="77F03F1E" w14:textId="77777777" w:rsidR="00D96AF2" w:rsidRDefault="00D96AF2" w:rsidP="00382FAF">
                  <w:pPr>
                    <w:pStyle w:val="TAC"/>
                    <w:rPr>
                      <w:lang w:eastAsia="zh-CN"/>
                    </w:rPr>
                  </w:pPr>
                  <w:r>
                    <w:t xml:space="preserve">5/1 if </w:t>
                  </w:r>
                  <w:r w:rsidRPr="002B1637">
                    <w:rPr>
                      <w:b/>
                      <w:bCs/>
                      <w:lang w:val="en-US"/>
                    </w:rPr>
                    <w:t xml:space="preserve">configured as </w:t>
                  </w:r>
                  <w:proofErr w:type="spellStart"/>
                  <w:r>
                    <w:t>SCell</w:t>
                  </w:r>
                  <w:proofErr w:type="spellEnd"/>
                  <w:r>
                    <w:t xml:space="preserve"> with FDD </w:t>
                  </w:r>
                  <w:proofErr w:type="spellStart"/>
                  <w:r>
                    <w:t>PCell</w:t>
                  </w:r>
                  <w:proofErr w:type="spellEnd"/>
                  <w:r>
                    <w:t xml:space="preserve"> (Test2)</w:t>
                  </w:r>
                </w:p>
              </w:tc>
            </w:tr>
            <w:tr w:rsidR="00D96AF2" w14:paraId="6CDB2426" w14:textId="77777777" w:rsidTr="0038042F">
              <w:trPr>
                <w:trHeight w:val="85"/>
                <w:jc w:val="center"/>
              </w:trPr>
              <w:tc>
                <w:tcPr>
                  <w:tcW w:w="2292" w:type="dxa"/>
                  <w:vMerge/>
                  <w:tcBorders>
                    <w:left w:val="single" w:sz="4" w:space="0" w:color="auto"/>
                    <w:bottom w:val="single" w:sz="4" w:space="0" w:color="auto"/>
                    <w:right w:val="single" w:sz="4" w:space="0" w:color="auto"/>
                  </w:tcBorders>
                  <w:vAlign w:val="center"/>
                </w:tcPr>
                <w:p w14:paraId="14D78C48" w14:textId="77777777" w:rsidR="00D96AF2" w:rsidRDefault="00D96AF2" w:rsidP="00382FAF">
                  <w:pPr>
                    <w:pStyle w:val="TAL"/>
                  </w:pPr>
                </w:p>
              </w:tc>
              <w:tc>
                <w:tcPr>
                  <w:tcW w:w="1472" w:type="dxa"/>
                  <w:vMerge/>
                  <w:tcBorders>
                    <w:left w:val="single" w:sz="4" w:space="0" w:color="auto"/>
                    <w:bottom w:val="single" w:sz="4" w:space="0" w:color="auto"/>
                    <w:right w:val="single" w:sz="4" w:space="0" w:color="auto"/>
                  </w:tcBorders>
                  <w:vAlign w:val="center"/>
                </w:tcPr>
                <w:p w14:paraId="2C2D5D01" w14:textId="77777777" w:rsidR="00D96AF2" w:rsidRDefault="00D96AF2" w:rsidP="00382FAF">
                  <w:pPr>
                    <w:pStyle w:val="TAC"/>
                  </w:pPr>
                </w:p>
              </w:tc>
              <w:tc>
                <w:tcPr>
                  <w:tcW w:w="3803" w:type="dxa"/>
                  <w:tcBorders>
                    <w:top w:val="single" w:sz="4" w:space="0" w:color="auto"/>
                    <w:left w:val="single" w:sz="4" w:space="0" w:color="auto"/>
                    <w:bottom w:val="single" w:sz="4" w:space="0" w:color="auto"/>
                    <w:right w:val="single" w:sz="4" w:space="0" w:color="auto"/>
                  </w:tcBorders>
                  <w:vAlign w:val="center"/>
                </w:tcPr>
                <w:p w14:paraId="6355C7B4" w14:textId="77777777" w:rsidR="00D96AF2" w:rsidRDefault="00D96AF2" w:rsidP="00382FAF">
                  <w:pPr>
                    <w:pStyle w:val="TAC"/>
                    <w:rPr>
                      <w:lang w:eastAsia="zh-CN"/>
                    </w:rPr>
                  </w:pPr>
                  <w:r>
                    <w:t>10/8 if</w:t>
                  </w:r>
                  <w:r w:rsidRPr="002B1637">
                    <w:rPr>
                      <w:b/>
                      <w:bCs/>
                    </w:rPr>
                    <w:t xml:space="preserve"> </w:t>
                  </w:r>
                  <w:r w:rsidRPr="002B1637">
                    <w:rPr>
                      <w:b/>
                      <w:bCs/>
                      <w:lang w:val="en-US"/>
                    </w:rPr>
                    <w:t xml:space="preserve">configured as </w:t>
                  </w:r>
                  <w:proofErr w:type="spellStart"/>
                  <w:r>
                    <w:t>SCell</w:t>
                  </w:r>
                  <w:proofErr w:type="spellEnd"/>
                  <w:r>
                    <w:t xml:space="preserve"> with TDD </w:t>
                  </w:r>
                  <w:proofErr w:type="spellStart"/>
                  <w:r>
                    <w:t>PCell</w:t>
                  </w:r>
                  <w:proofErr w:type="spellEnd"/>
                  <w:r>
                    <w:t xml:space="preserve"> (Test1)</w:t>
                  </w:r>
                </w:p>
              </w:tc>
            </w:tr>
          </w:tbl>
          <w:p w14:paraId="2E06A4E4" w14:textId="77777777" w:rsidR="00D96AF2" w:rsidRDefault="00D96AF2" w:rsidP="00382FAF">
            <w:pPr>
              <w:spacing w:after="120"/>
              <w:rPr>
                <w:rFonts w:eastAsiaTheme="minorEastAsia"/>
                <w:color w:val="000000" w:themeColor="text1"/>
                <w:lang w:eastAsia="zh-CN"/>
              </w:rPr>
            </w:pPr>
          </w:p>
          <w:p w14:paraId="4FF085A2" w14:textId="77777777" w:rsidR="00D96AF2" w:rsidRDefault="00D96AF2" w:rsidP="00382FAF">
            <w:pPr>
              <w:spacing w:after="120"/>
              <w:rPr>
                <w:rFonts w:eastAsiaTheme="minorEastAsia"/>
                <w:color w:val="000000" w:themeColor="text1"/>
                <w:lang w:val="x-none" w:eastAsia="zh-CN"/>
              </w:rPr>
            </w:pPr>
            <w:r w:rsidRPr="00AE6D51">
              <w:rPr>
                <w:rFonts w:eastAsiaTheme="minorEastAsia"/>
                <w:color w:val="000000" w:themeColor="text1"/>
                <w:lang w:val="x-none" w:eastAsia="zh-CN"/>
              </w:rPr>
              <w:t>Table 6.2A.3.1.1-3: Additional test parameters for TDD CC</w:t>
            </w:r>
          </w:p>
          <w:tbl>
            <w:tblPr>
              <w:tblW w:w="7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418"/>
              <w:gridCol w:w="3865"/>
            </w:tblGrid>
            <w:tr w:rsidR="00D96AF2" w14:paraId="10780F95" w14:textId="77777777" w:rsidTr="0038042F">
              <w:trPr>
                <w:trHeight w:val="70"/>
                <w:jc w:val="center"/>
              </w:trPr>
              <w:tc>
                <w:tcPr>
                  <w:tcW w:w="2344" w:type="dxa"/>
                  <w:vMerge w:val="restart"/>
                  <w:tcBorders>
                    <w:top w:val="single" w:sz="4" w:space="0" w:color="auto"/>
                    <w:left w:val="single" w:sz="4" w:space="0" w:color="auto"/>
                    <w:right w:val="single" w:sz="4" w:space="0" w:color="auto"/>
                  </w:tcBorders>
                  <w:vAlign w:val="center"/>
                  <w:hideMark/>
                </w:tcPr>
                <w:p w14:paraId="59438AA4" w14:textId="77777777" w:rsidR="00D96AF2" w:rsidRDefault="00D96AF2" w:rsidP="00382FAF">
                  <w:pPr>
                    <w:pStyle w:val="TAL"/>
                  </w:pPr>
                  <w:r>
                    <w:t>CSI-Report periodicity and offset</w:t>
                  </w:r>
                </w:p>
              </w:tc>
              <w:tc>
                <w:tcPr>
                  <w:tcW w:w="1418" w:type="dxa"/>
                  <w:vMerge w:val="restart"/>
                  <w:tcBorders>
                    <w:top w:val="single" w:sz="4" w:space="0" w:color="auto"/>
                    <w:left w:val="single" w:sz="4" w:space="0" w:color="auto"/>
                    <w:right w:val="single" w:sz="4" w:space="0" w:color="auto"/>
                  </w:tcBorders>
                  <w:vAlign w:val="center"/>
                  <w:hideMark/>
                </w:tcPr>
                <w:p w14:paraId="0F2A99E9" w14:textId="77777777" w:rsidR="00D96AF2" w:rsidRDefault="00D96AF2" w:rsidP="00382FAF">
                  <w:pPr>
                    <w:pStyle w:val="TAC"/>
                  </w:pPr>
                  <w:r>
                    <w:t>slot</w:t>
                  </w:r>
                </w:p>
              </w:tc>
              <w:tc>
                <w:tcPr>
                  <w:tcW w:w="3865" w:type="dxa"/>
                  <w:tcBorders>
                    <w:top w:val="single" w:sz="4" w:space="0" w:color="auto"/>
                    <w:left w:val="single" w:sz="4" w:space="0" w:color="auto"/>
                    <w:bottom w:val="single" w:sz="4" w:space="0" w:color="auto"/>
                    <w:right w:val="single" w:sz="4" w:space="0" w:color="auto"/>
                  </w:tcBorders>
                  <w:vAlign w:val="center"/>
                  <w:hideMark/>
                </w:tcPr>
                <w:p w14:paraId="705F3B6F" w14:textId="77777777" w:rsidR="00D96AF2" w:rsidRDefault="00D96AF2" w:rsidP="00382FAF">
                  <w:pPr>
                    <w:pStyle w:val="TAC"/>
                  </w:pPr>
                  <w:r>
                    <w:rPr>
                      <w:lang w:eastAsia="zh-CN"/>
                    </w:rPr>
                    <w:t>10</w:t>
                  </w:r>
                  <w:r>
                    <w:t>/9 if</w:t>
                  </w:r>
                  <w:r w:rsidRPr="002B1637">
                    <w:rPr>
                      <w:b/>
                      <w:bCs/>
                    </w:rPr>
                    <w:t xml:space="preserve"> </w:t>
                  </w:r>
                  <w:r w:rsidRPr="002B1637">
                    <w:rPr>
                      <w:b/>
                      <w:bCs/>
                      <w:lang w:val="en-US"/>
                    </w:rPr>
                    <w:t xml:space="preserve">configured as </w:t>
                  </w:r>
                  <w:proofErr w:type="spellStart"/>
                  <w:r>
                    <w:t>PCell</w:t>
                  </w:r>
                  <w:proofErr w:type="spellEnd"/>
                </w:p>
              </w:tc>
            </w:tr>
            <w:tr w:rsidR="00D96AF2" w14:paraId="54BE5F98" w14:textId="77777777" w:rsidTr="0038042F">
              <w:trPr>
                <w:trHeight w:val="70"/>
                <w:jc w:val="center"/>
              </w:trPr>
              <w:tc>
                <w:tcPr>
                  <w:tcW w:w="2344" w:type="dxa"/>
                  <w:vMerge/>
                  <w:tcBorders>
                    <w:left w:val="single" w:sz="4" w:space="0" w:color="auto"/>
                    <w:right w:val="single" w:sz="4" w:space="0" w:color="auto"/>
                  </w:tcBorders>
                  <w:vAlign w:val="center"/>
                </w:tcPr>
                <w:p w14:paraId="68FA7D26" w14:textId="77777777" w:rsidR="00D96AF2" w:rsidRDefault="00D96AF2" w:rsidP="00382FAF">
                  <w:pPr>
                    <w:pStyle w:val="TAL"/>
                  </w:pPr>
                </w:p>
              </w:tc>
              <w:tc>
                <w:tcPr>
                  <w:tcW w:w="1418" w:type="dxa"/>
                  <w:vMerge/>
                  <w:tcBorders>
                    <w:left w:val="single" w:sz="4" w:space="0" w:color="auto"/>
                    <w:right w:val="single" w:sz="4" w:space="0" w:color="auto"/>
                  </w:tcBorders>
                  <w:vAlign w:val="center"/>
                </w:tcPr>
                <w:p w14:paraId="6CA01995" w14:textId="77777777" w:rsidR="00D96AF2" w:rsidRDefault="00D96AF2" w:rsidP="00382FAF">
                  <w:pPr>
                    <w:pStyle w:val="TAC"/>
                  </w:pPr>
                </w:p>
              </w:tc>
              <w:tc>
                <w:tcPr>
                  <w:tcW w:w="3865" w:type="dxa"/>
                  <w:tcBorders>
                    <w:top w:val="single" w:sz="4" w:space="0" w:color="auto"/>
                    <w:left w:val="single" w:sz="4" w:space="0" w:color="auto"/>
                    <w:bottom w:val="single" w:sz="4" w:space="0" w:color="auto"/>
                    <w:right w:val="single" w:sz="4" w:space="0" w:color="auto"/>
                  </w:tcBorders>
                  <w:vAlign w:val="center"/>
                </w:tcPr>
                <w:p w14:paraId="55024FDB" w14:textId="77777777" w:rsidR="00D96AF2" w:rsidRDefault="00D96AF2" w:rsidP="00382FAF">
                  <w:pPr>
                    <w:pStyle w:val="TAC"/>
                    <w:rPr>
                      <w:lang w:eastAsia="zh-CN"/>
                    </w:rPr>
                  </w:pPr>
                  <w:r>
                    <w:t>10/8 if</w:t>
                  </w:r>
                  <w:r w:rsidRPr="001D573E">
                    <w:rPr>
                      <w:b/>
                      <w:bCs/>
                    </w:rPr>
                    <w:t xml:space="preserve"> </w:t>
                  </w:r>
                  <w:r w:rsidRPr="001D573E">
                    <w:rPr>
                      <w:b/>
                      <w:bCs/>
                      <w:lang w:val="en-US"/>
                    </w:rPr>
                    <w:t>configured as</w:t>
                  </w:r>
                  <w:r>
                    <w:t xml:space="preserve"> </w:t>
                  </w:r>
                  <w:proofErr w:type="spellStart"/>
                  <w:r>
                    <w:t>SCell</w:t>
                  </w:r>
                  <w:proofErr w:type="spellEnd"/>
                  <w:r>
                    <w:t xml:space="preserve"> with TDD </w:t>
                  </w:r>
                  <w:proofErr w:type="spellStart"/>
                  <w:r>
                    <w:t>PCell</w:t>
                  </w:r>
                  <w:proofErr w:type="spellEnd"/>
                  <w:r>
                    <w:t xml:space="preserve"> (Test3)</w:t>
                  </w:r>
                </w:p>
              </w:tc>
            </w:tr>
            <w:tr w:rsidR="00D96AF2" w14:paraId="6187DFE0" w14:textId="77777777" w:rsidTr="0038042F">
              <w:trPr>
                <w:trHeight w:val="70"/>
                <w:jc w:val="center"/>
              </w:trPr>
              <w:tc>
                <w:tcPr>
                  <w:tcW w:w="2344" w:type="dxa"/>
                  <w:vMerge/>
                  <w:tcBorders>
                    <w:left w:val="single" w:sz="4" w:space="0" w:color="auto"/>
                    <w:bottom w:val="single" w:sz="4" w:space="0" w:color="auto"/>
                    <w:right w:val="single" w:sz="4" w:space="0" w:color="auto"/>
                  </w:tcBorders>
                  <w:vAlign w:val="center"/>
                </w:tcPr>
                <w:p w14:paraId="26663EA9" w14:textId="77777777" w:rsidR="00D96AF2" w:rsidRDefault="00D96AF2" w:rsidP="00382FAF">
                  <w:pPr>
                    <w:pStyle w:val="TAL"/>
                  </w:pPr>
                </w:p>
              </w:tc>
              <w:tc>
                <w:tcPr>
                  <w:tcW w:w="1418" w:type="dxa"/>
                  <w:vMerge/>
                  <w:tcBorders>
                    <w:left w:val="single" w:sz="4" w:space="0" w:color="auto"/>
                    <w:bottom w:val="single" w:sz="4" w:space="0" w:color="auto"/>
                    <w:right w:val="single" w:sz="4" w:space="0" w:color="auto"/>
                  </w:tcBorders>
                  <w:vAlign w:val="center"/>
                </w:tcPr>
                <w:p w14:paraId="3B7E9736" w14:textId="77777777" w:rsidR="00D96AF2" w:rsidRDefault="00D96AF2" w:rsidP="00382FAF">
                  <w:pPr>
                    <w:pStyle w:val="TAC"/>
                  </w:pPr>
                </w:p>
              </w:tc>
              <w:tc>
                <w:tcPr>
                  <w:tcW w:w="3865" w:type="dxa"/>
                  <w:tcBorders>
                    <w:top w:val="single" w:sz="4" w:space="0" w:color="auto"/>
                    <w:left w:val="single" w:sz="4" w:space="0" w:color="auto"/>
                    <w:bottom w:val="single" w:sz="4" w:space="0" w:color="auto"/>
                    <w:right w:val="single" w:sz="4" w:space="0" w:color="auto"/>
                  </w:tcBorders>
                  <w:vAlign w:val="center"/>
                </w:tcPr>
                <w:p w14:paraId="027BC6D7" w14:textId="77777777" w:rsidR="00D96AF2" w:rsidRDefault="00D96AF2" w:rsidP="00382FAF">
                  <w:pPr>
                    <w:pStyle w:val="TAC"/>
                    <w:rPr>
                      <w:lang w:eastAsia="zh-CN"/>
                    </w:rPr>
                  </w:pPr>
                  <w:r>
                    <w:t xml:space="preserve">5/1 if </w:t>
                  </w:r>
                  <w:r w:rsidRPr="001D573E">
                    <w:rPr>
                      <w:b/>
                      <w:bCs/>
                      <w:lang w:val="en-US"/>
                    </w:rPr>
                    <w:t xml:space="preserve">configured as </w:t>
                  </w:r>
                  <w:proofErr w:type="spellStart"/>
                  <w:r>
                    <w:t>SCell</w:t>
                  </w:r>
                  <w:proofErr w:type="spellEnd"/>
                  <w:r>
                    <w:t xml:space="preserve"> with FDD </w:t>
                  </w:r>
                  <w:proofErr w:type="spellStart"/>
                  <w:r>
                    <w:t>PCell</w:t>
                  </w:r>
                  <w:proofErr w:type="spellEnd"/>
                  <w:r>
                    <w:t xml:space="preserve"> (Test1)</w:t>
                  </w:r>
                </w:p>
              </w:tc>
            </w:tr>
          </w:tbl>
          <w:p w14:paraId="34A46FF1" w14:textId="77777777" w:rsidR="00D96AF2" w:rsidRDefault="00D96AF2" w:rsidP="00382FAF">
            <w:pPr>
              <w:spacing w:after="120"/>
              <w:rPr>
                <w:rFonts w:eastAsiaTheme="minorEastAsia"/>
                <w:color w:val="000000" w:themeColor="text1"/>
                <w:lang w:eastAsia="zh-CN"/>
              </w:rPr>
            </w:pPr>
          </w:p>
          <w:p w14:paraId="015E7EC4" w14:textId="236739AF" w:rsidR="00D96AF2" w:rsidRPr="00CF6738" w:rsidRDefault="00D96AF2" w:rsidP="00057CF0">
            <w:pPr>
              <w:spacing w:after="120"/>
              <w:rPr>
                <w:rFonts w:eastAsiaTheme="minorEastAsia"/>
                <w:color w:val="000000" w:themeColor="text1"/>
                <w:lang w:eastAsia="zh-CN"/>
              </w:rPr>
            </w:pPr>
          </w:p>
        </w:tc>
      </w:tr>
      <w:tr w:rsidR="00D96AF2" w:rsidRPr="00E2003B" w14:paraId="094D089F" w14:textId="77777777" w:rsidTr="00057CF0">
        <w:tc>
          <w:tcPr>
            <w:tcW w:w="1238" w:type="dxa"/>
            <w:vMerge/>
          </w:tcPr>
          <w:p w14:paraId="3ED070DC"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5D866E94" w14:textId="67443EB7" w:rsidR="00D96AF2" w:rsidRDefault="00D96AF2"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Thanks </w:t>
            </w:r>
            <w:r w:rsidR="00CC4613">
              <w:rPr>
                <w:rFonts w:eastAsiaTheme="minorEastAsia"/>
                <w:color w:val="000000" w:themeColor="text1"/>
                <w:lang w:val="en-US" w:eastAsia="zh-CN"/>
              </w:rPr>
              <w:t>all for multiple comments. We are currently checking the suggestions internally.</w:t>
            </w:r>
          </w:p>
        </w:tc>
      </w:tr>
    </w:tbl>
    <w:p w14:paraId="3FFD8C7F" w14:textId="77777777" w:rsidR="009415B0" w:rsidRPr="00E2003B" w:rsidRDefault="009415B0" w:rsidP="005B4802">
      <w:pPr>
        <w:rPr>
          <w:color w:val="0070C0"/>
          <w:lang w:val="en-US" w:eastAsia="zh-CN"/>
        </w:rPr>
      </w:pPr>
    </w:p>
    <w:p w14:paraId="54C4684C" w14:textId="51FAA2A0" w:rsidR="003418CB" w:rsidRPr="00E2003B" w:rsidRDefault="003418CB" w:rsidP="002C764B">
      <w:pPr>
        <w:pStyle w:val="Heading2"/>
      </w:pPr>
      <w:r w:rsidRPr="00E2003B">
        <w:t xml:space="preserve">Summary for 1st round </w:t>
      </w:r>
    </w:p>
    <w:p w14:paraId="702EFDB0" w14:textId="77777777" w:rsidR="00DD19DE" w:rsidRPr="00E2003B" w:rsidRDefault="00DD19DE" w:rsidP="002C764B">
      <w:pPr>
        <w:pStyle w:val="Heading3"/>
      </w:pPr>
      <w:r w:rsidRPr="00E2003B">
        <w:t xml:space="preserve">Open issues </w:t>
      </w:r>
    </w:p>
    <w:p w14:paraId="72FBF6C4" w14:textId="4B8C832B" w:rsidR="003418CB" w:rsidRPr="00E2003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41"/>
        <w:gridCol w:w="8390"/>
      </w:tblGrid>
      <w:tr w:rsidR="00766B7F" w:rsidRPr="00766B7F" w14:paraId="3058A38F" w14:textId="77777777" w:rsidTr="00CF6738">
        <w:tc>
          <w:tcPr>
            <w:tcW w:w="1241" w:type="dxa"/>
          </w:tcPr>
          <w:p w14:paraId="6373A1EA" w14:textId="7A145712" w:rsidR="00855107" w:rsidRPr="00CF6738" w:rsidRDefault="00855107" w:rsidP="005B4802">
            <w:pPr>
              <w:rPr>
                <w:rFonts w:eastAsiaTheme="minorEastAsia"/>
                <w:b/>
                <w:bCs/>
                <w:color w:val="000000" w:themeColor="text1"/>
                <w:lang w:val="en-US" w:eastAsia="zh-CN"/>
              </w:rPr>
            </w:pPr>
          </w:p>
        </w:tc>
        <w:tc>
          <w:tcPr>
            <w:tcW w:w="8390" w:type="dxa"/>
          </w:tcPr>
          <w:p w14:paraId="66178BBC" w14:textId="05A2C495" w:rsidR="00855107" w:rsidRPr="00CF6738" w:rsidRDefault="00855107" w:rsidP="005B4802">
            <w:pPr>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Status summary </w:t>
            </w:r>
          </w:p>
        </w:tc>
      </w:tr>
      <w:tr w:rsidR="00766B7F" w:rsidRPr="00766B7F" w14:paraId="12BC3760" w14:textId="77777777" w:rsidTr="00CF6738">
        <w:tc>
          <w:tcPr>
            <w:tcW w:w="1241" w:type="dxa"/>
          </w:tcPr>
          <w:p w14:paraId="5764555B" w14:textId="77777777" w:rsidR="00766B7F" w:rsidRPr="00E2003B" w:rsidRDefault="00766B7F" w:rsidP="00766B7F">
            <w:pPr>
              <w:rPr>
                <w:i/>
                <w:color w:val="000000" w:themeColor="text1"/>
                <w:lang w:val="en-US" w:eastAsia="zh-CN"/>
              </w:rPr>
            </w:pPr>
            <w:r w:rsidRPr="00E2003B">
              <w:rPr>
                <w:bCs/>
                <w:color w:val="000000" w:themeColor="text1"/>
                <w:u w:val="single"/>
                <w:lang w:val="en-US" w:eastAsia="ko-KR"/>
              </w:rPr>
              <w:t>Sub topic 1-</w:t>
            </w:r>
            <w:proofErr w:type="gramStart"/>
            <w:r w:rsidRPr="00E2003B">
              <w:rPr>
                <w:bCs/>
                <w:color w:val="000000" w:themeColor="text1"/>
                <w:u w:val="single"/>
                <w:lang w:val="en-US" w:eastAsia="ko-KR"/>
              </w:rPr>
              <w:t>1 :</w:t>
            </w:r>
            <w:proofErr w:type="gramEnd"/>
            <w:r w:rsidRPr="00E2003B">
              <w:rPr>
                <w:bCs/>
                <w:color w:val="000000" w:themeColor="text1"/>
                <w:u w:val="single"/>
                <w:lang w:val="en-US" w:eastAsia="ko-KR"/>
              </w:rPr>
              <w:t xml:space="preserve"> </w:t>
            </w:r>
            <w:r w:rsidRPr="00E2003B">
              <w:rPr>
                <w:color w:val="000000" w:themeColor="text1"/>
                <w:lang w:val="en-US"/>
              </w:rPr>
              <w:t>Scheduling conflicts in UE performance RMCs</w:t>
            </w:r>
          </w:p>
          <w:p w14:paraId="53876CE1" w14:textId="26A21D9F" w:rsidR="00004165" w:rsidRPr="00CF6738" w:rsidRDefault="00004165" w:rsidP="00004165">
            <w:pPr>
              <w:rPr>
                <w:rFonts w:eastAsiaTheme="minorEastAsia"/>
                <w:color w:val="000000" w:themeColor="text1"/>
                <w:lang w:val="en-US" w:eastAsia="zh-CN"/>
              </w:rPr>
            </w:pPr>
          </w:p>
        </w:tc>
        <w:tc>
          <w:tcPr>
            <w:tcW w:w="8390" w:type="dxa"/>
          </w:tcPr>
          <w:p w14:paraId="73E72940" w14:textId="00596E95" w:rsidR="00004165" w:rsidRPr="00CF6738" w:rsidRDefault="00004165" w:rsidP="00004165">
            <w:pPr>
              <w:rPr>
                <w:rFonts w:eastAsiaTheme="minorEastAsia"/>
                <w:i/>
                <w:color w:val="000000" w:themeColor="text1"/>
                <w:lang w:val="en-US" w:eastAsia="zh-CN"/>
              </w:rPr>
            </w:pPr>
            <w:r w:rsidRPr="00CF6738">
              <w:rPr>
                <w:rFonts w:eastAsiaTheme="minorEastAsia"/>
                <w:i/>
                <w:color w:val="000000" w:themeColor="text1"/>
                <w:lang w:val="en-US" w:eastAsia="zh-CN"/>
              </w:rPr>
              <w:t>Tentative agreements:</w:t>
            </w:r>
            <w:r w:rsidR="00766B7F">
              <w:rPr>
                <w:rFonts w:eastAsiaTheme="minorEastAsia"/>
                <w:i/>
                <w:color w:val="000000" w:themeColor="text1"/>
                <w:lang w:val="en-US" w:eastAsia="zh-CN"/>
              </w:rPr>
              <w:t xml:space="preserve"> </w:t>
            </w:r>
            <w:r w:rsidR="00C05316">
              <w:rPr>
                <w:rFonts w:eastAsiaTheme="minorEastAsia"/>
                <w:i/>
                <w:color w:val="000000" w:themeColor="text1"/>
                <w:lang w:val="en-US" w:eastAsia="zh-CN"/>
              </w:rPr>
              <w:t>N/A</w:t>
            </w:r>
          </w:p>
          <w:p w14:paraId="30FA09F0" w14:textId="01F3FE6F" w:rsidR="00004165" w:rsidRDefault="00004165" w:rsidP="00004165">
            <w:pPr>
              <w:rPr>
                <w:rFonts w:eastAsiaTheme="minorEastAsia"/>
                <w:i/>
                <w:color w:val="000000" w:themeColor="text1"/>
                <w:lang w:val="en-US" w:eastAsia="zh-CN"/>
              </w:rPr>
            </w:pPr>
            <w:r w:rsidRPr="00CF6738">
              <w:rPr>
                <w:rFonts w:eastAsiaTheme="minorEastAsia"/>
                <w:i/>
                <w:color w:val="000000" w:themeColor="text1"/>
                <w:lang w:val="en-US" w:eastAsia="zh-CN"/>
              </w:rPr>
              <w:t>Candidate options:</w:t>
            </w:r>
          </w:p>
          <w:p w14:paraId="6F422E0C" w14:textId="56B12B2C"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Pr="00E2003B">
              <w:rPr>
                <w:color w:val="000000" w:themeColor="text1"/>
                <w:lang w:val="en-US"/>
              </w:rPr>
              <w:t xml:space="preserve">Update the </w:t>
            </w:r>
            <w:proofErr w:type="spellStart"/>
            <w:r w:rsidRPr="00E2003B">
              <w:rPr>
                <w:color w:val="000000" w:themeColor="text1"/>
                <w:lang w:val="en-US"/>
              </w:rPr>
              <w:t>the</w:t>
            </w:r>
            <w:proofErr w:type="spellEnd"/>
            <w:r w:rsidRPr="00E2003B">
              <w:rPr>
                <w:color w:val="000000" w:themeColor="text1"/>
                <w:lang w:val="en-US"/>
              </w:rPr>
              <w:t xml:space="preserve"> Annex A.3.1 of TS 38.101-4 to resolve the scheduling conflict between SIB1 and PDSCH </w:t>
            </w:r>
            <w:r>
              <w:rPr>
                <w:color w:val="000000" w:themeColor="text1"/>
                <w:lang w:val="en-US"/>
              </w:rPr>
              <w:t xml:space="preserve">– do not schedule PDSCH in slots with SIB1 </w:t>
            </w:r>
            <w:r w:rsidRPr="00E2003B">
              <w:rPr>
                <w:color w:val="000000" w:themeColor="text1"/>
                <w:lang w:val="en-US"/>
              </w:rPr>
              <w:t>(R&amp;S</w:t>
            </w:r>
            <w:r>
              <w:rPr>
                <w:color w:val="000000" w:themeColor="text1"/>
                <w:lang w:val="en-US"/>
              </w:rPr>
              <w:t xml:space="preserve">, </w:t>
            </w:r>
            <w:r w:rsidR="000031F3">
              <w:rPr>
                <w:color w:val="000000" w:themeColor="text1"/>
                <w:lang w:val="en-US"/>
              </w:rPr>
              <w:t>Ericsson</w:t>
            </w:r>
            <w:r w:rsidRPr="00E2003B">
              <w:rPr>
                <w:color w:val="000000" w:themeColor="text1"/>
                <w:lang w:val="en-US"/>
              </w:rPr>
              <w:t>)</w:t>
            </w:r>
          </w:p>
          <w:p w14:paraId="65D21BD6" w14:textId="58B00964" w:rsidR="000031F3" w:rsidRPr="00CF6738" w:rsidRDefault="000031F3" w:rsidP="00CF6738">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 xml:space="preserve">This option would impact peak TP in all FRCs </w:t>
            </w:r>
          </w:p>
          <w:p w14:paraId="29692F10" w14:textId="0351FFD0"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 xml:space="preserve">Option 2: Do not change PDSCH scheduling – SIB1 is scheduled only during call setup (QC, Apple, </w:t>
            </w:r>
            <w:r w:rsidR="000031F3">
              <w:rPr>
                <w:color w:val="000000" w:themeColor="text1"/>
                <w:szCs w:val="24"/>
                <w:lang w:val="en-US"/>
              </w:rPr>
              <w:t>Anritsu)</w:t>
            </w:r>
          </w:p>
          <w:p w14:paraId="3158FAD0" w14:textId="24EA7B28"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3: Do not change PDSCH scheduling – SIB1 is scheduled in SSB slots (</w:t>
            </w:r>
            <w:r w:rsidR="000031F3">
              <w:rPr>
                <w:color w:val="000000" w:themeColor="text1"/>
                <w:szCs w:val="24"/>
                <w:lang w:val="en-US"/>
              </w:rPr>
              <w:t>QC, Apple)</w:t>
            </w:r>
          </w:p>
          <w:p w14:paraId="5283674D" w14:textId="14DBFA11" w:rsidR="000031F3" w:rsidRPr="00CF6738" w:rsidRDefault="000031F3" w:rsidP="00CF6738">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Anritsu raised concern that SIB1 might not be decoded correctly if SSB and SIB1 overlap</w:t>
            </w:r>
          </w:p>
          <w:p w14:paraId="6D87BE42" w14:textId="501ED821" w:rsidR="00C05316" w:rsidRPr="00E2003B" w:rsidRDefault="00C05316" w:rsidP="00CF6738">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4: No update is needed (Huawei)</w:t>
            </w:r>
          </w:p>
          <w:p w14:paraId="08749390" w14:textId="77777777" w:rsidR="00C05316" w:rsidRPr="00CF6738" w:rsidRDefault="00C05316" w:rsidP="00004165">
            <w:pPr>
              <w:rPr>
                <w:rFonts w:eastAsiaTheme="minorEastAsia"/>
                <w:iCs/>
                <w:color w:val="000000" w:themeColor="text1"/>
                <w:lang w:val="en-US" w:eastAsia="zh-CN"/>
              </w:rPr>
            </w:pPr>
          </w:p>
          <w:p w14:paraId="224B0D83" w14:textId="77777777" w:rsidR="00004165" w:rsidRDefault="00E97AD5" w:rsidP="00004165">
            <w:pPr>
              <w:rPr>
                <w:rFonts w:eastAsiaTheme="minorEastAsia"/>
                <w:i/>
                <w:color w:val="000000" w:themeColor="text1"/>
                <w:lang w:val="en-US" w:eastAsia="zh-CN"/>
              </w:rPr>
            </w:pPr>
            <w:r w:rsidRPr="00CF6738">
              <w:rPr>
                <w:rFonts w:eastAsiaTheme="minorEastAsia"/>
                <w:i/>
                <w:color w:val="000000" w:themeColor="text1"/>
                <w:lang w:val="en-US" w:eastAsia="zh-CN"/>
              </w:rPr>
              <w:t>Recommendations</w:t>
            </w:r>
            <w:r w:rsidR="00004165" w:rsidRPr="00CF6738">
              <w:rPr>
                <w:rFonts w:eastAsiaTheme="minorEastAsia"/>
                <w:i/>
                <w:color w:val="000000" w:themeColor="text1"/>
                <w:lang w:val="en-US" w:eastAsia="zh-CN"/>
              </w:rPr>
              <w:t xml:space="preserve"> for 2</w:t>
            </w:r>
            <w:r w:rsidR="00004165" w:rsidRPr="00CF6738">
              <w:rPr>
                <w:rFonts w:eastAsiaTheme="minorEastAsia"/>
                <w:i/>
                <w:color w:val="000000" w:themeColor="text1"/>
                <w:vertAlign w:val="superscript"/>
                <w:lang w:val="en-US" w:eastAsia="zh-CN"/>
              </w:rPr>
              <w:t>nd</w:t>
            </w:r>
            <w:r w:rsidR="00004165" w:rsidRPr="00CF6738">
              <w:rPr>
                <w:rFonts w:eastAsiaTheme="minorEastAsia"/>
                <w:i/>
                <w:color w:val="000000" w:themeColor="text1"/>
                <w:lang w:val="en-US" w:eastAsia="zh-CN"/>
              </w:rPr>
              <w:t xml:space="preserve"> round:</w:t>
            </w:r>
          </w:p>
          <w:p w14:paraId="540D066C" w14:textId="0AE97D63" w:rsidR="000031F3" w:rsidRPr="00CF6738" w:rsidRDefault="000031F3" w:rsidP="00004165">
            <w:pPr>
              <w:rPr>
                <w:rFonts w:eastAsiaTheme="minorEastAsia"/>
                <w:iCs/>
                <w:color w:val="000000" w:themeColor="text1"/>
                <w:lang w:val="en-US" w:eastAsia="zh-CN"/>
              </w:rPr>
            </w:pPr>
            <w:r>
              <w:rPr>
                <w:rFonts w:eastAsiaTheme="minorEastAsia"/>
                <w:iCs/>
                <w:color w:val="000000" w:themeColor="text1"/>
                <w:lang w:val="en-US" w:eastAsia="zh-CN"/>
              </w:rPr>
              <w:t xml:space="preserve">Discuss how the issue can be resolved </w:t>
            </w:r>
            <w:proofErr w:type="gramStart"/>
            <w:r>
              <w:rPr>
                <w:rFonts w:eastAsiaTheme="minorEastAsia"/>
                <w:iCs/>
                <w:color w:val="000000" w:themeColor="text1"/>
                <w:lang w:val="en-US" w:eastAsia="zh-CN"/>
              </w:rPr>
              <w:t>taking into account</w:t>
            </w:r>
            <w:proofErr w:type="gramEnd"/>
            <w:r>
              <w:rPr>
                <w:rFonts w:eastAsiaTheme="minorEastAsia"/>
                <w:iCs/>
                <w:color w:val="000000" w:themeColor="text1"/>
                <w:lang w:val="en-US" w:eastAsia="zh-CN"/>
              </w:rPr>
              <w:t xml:space="preserve"> the other issues raised by companies. Discuss if Option 2 can be a potential solution. </w:t>
            </w:r>
          </w:p>
        </w:tc>
      </w:tr>
    </w:tbl>
    <w:p w14:paraId="3361B8C0" w14:textId="748EF76B" w:rsidR="00855107" w:rsidRPr="00E2003B" w:rsidRDefault="00855107" w:rsidP="005B4802">
      <w:pPr>
        <w:rPr>
          <w:i/>
          <w:color w:val="0070C0"/>
          <w:lang w:val="en-US" w:eastAsia="zh-CN"/>
        </w:rPr>
      </w:pPr>
    </w:p>
    <w:p w14:paraId="32A58708" w14:textId="467474DE" w:rsidR="00962108" w:rsidRPr="00E2003B" w:rsidRDefault="00962108" w:rsidP="005B4802">
      <w:pPr>
        <w:rPr>
          <w:i/>
          <w:color w:val="0070C0"/>
          <w:lang w:val="en-US" w:eastAsia="zh-CN"/>
        </w:rPr>
      </w:pPr>
    </w:p>
    <w:p w14:paraId="4432E4B7" w14:textId="72F0534B" w:rsidR="00DD19DE" w:rsidRPr="00E2003B" w:rsidRDefault="00DD19DE" w:rsidP="002C764B">
      <w:pPr>
        <w:pStyle w:val="Heading3"/>
      </w:pPr>
      <w:r w:rsidRPr="00E2003B">
        <w:t>CRs/TPs</w:t>
      </w:r>
    </w:p>
    <w:p w14:paraId="2A0294E9" w14:textId="7796AD3C" w:rsidR="009415B0" w:rsidRPr="00CF6738" w:rsidRDefault="004E59B3" w:rsidP="005B4802">
      <w:pPr>
        <w:rPr>
          <w:color w:val="000000" w:themeColor="text1"/>
          <w:lang w:val="en-US" w:eastAsia="zh-CN"/>
        </w:rPr>
      </w:pPr>
      <w:r>
        <w:rPr>
          <w:color w:val="000000" w:themeColor="text1"/>
          <w:lang w:val="en-US" w:eastAsia="zh-CN"/>
        </w:rPr>
        <w:t>Summarized in 3.1.</w:t>
      </w:r>
    </w:p>
    <w:p w14:paraId="5C1530F1" w14:textId="4BC3A848" w:rsidR="00035C50" w:rsidRPr="00E2003B" w:rsidRDefault="00035C50" w:rsidP="002C764B">
      <w:pPr>
        <w:pStyle w:val="Heading2"/>
      </w:pPr>
      <w:r w:rsidRPr="00E2003B">
        <w:t>Discussion on 2nd round</w:t>
      </w:r>
    </w:p>
    <w:p w14:paraId="4242F828" w14:textId="2255BCA6" w:rsidR="00FF6953" w:rsidRPr="00E2003B" w:rsidRDefault="00FF6953" w:rsidP="002C764B">
      <w:pPr>
        <w:pStyle w:val="Heading3"/>
      </w:pPr>
      <w:r>
        <w:t>Companies views on o</w:t>
      </w:r>
      <w:r w:rsidRPr="00E2003B">
        <w:t xml:space="preserve">pen issues </w:t>
      </w:r>
    </w:p>
    <w:p w14:paraId="3F374990" w14:textId="5AD81D50" w:rsidR="00FF6953" w:rsidRPr="00E2003B" w:rsidRDefault="00FF6953" w:rsidP="00FF6953">
      <w:pPr>
        <w:rPr>
          <w:b/>
          <w:color w:val="000000" w:themeColor="text1"/>
          <w:u w:val="single"/>
          <w:lang w:val="en-US" w:eastAsia="ko-KR"/>
        </w:rPr>
      </w:pPr>
      <w:r w:rsidRPr="00E2003B">
        <w:rPr>
          <w:b/>
          <w:color w:val="000000" w:themeColor="text1"/>
          <w:u w:val="single"/>
          <w:lang w:val="en-US" w:eastAsia="ko-KR"/>
        </w:rPr>
        <w:t xml:space="preserve">Issue 1-1: </w:t>
      </w:r>
      <w:r w:rsidRPr="00FF6953">
        <w:rPr>
          <w:b/>
          <w:color w:val="000000" w:themeColor="text1"/>
          <w:u w:val="single"/>
          <w:lang w:val="en-US" w:eastAsia="ko-KR"/>
        </w:rPr>
        <w:t>Scheduling conflicts in UE performance RMCs</w:t>
      </w:r>
    </w:p>
    <w:p w14:paraId="16027608" w14:textId="77777777" w:rsidR="00FF6953" w:rsidRPr="00E2003B" w:rsidRDefault="00FF6953" w:rsidP="00FF6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50F1BA62" w14:textId="3E00D00F" w:rsidR="00905156" w:rsidRPr="00CF6738" w:rsidRDefault="00905156" w:rsidP="0090515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Pr="00E2003B">
        <w:rPr>
          <w:color w:val="000000" w:themeColor="text1"/>
          <w:lang w:val="en-US"/>
        </w:rPr>
        <w:t xml:space="preserve">Update the Annex A.3.1 of TS 38.101-4 to resolve the scheduling conflict between SIB1 and PDSCH </w:t>
      </w:r>
      <w:r>
        <w:rPr>
          <w:color w:val="000000" w:themeColor="text1"/>
          <w:lang w:val="en-US"/>
        </w:rPr>
        <w:t xml:space="preserve">– do not schedule PDSCH in slots with SIB1 </w:t>
      </w:r>
      <w:r w:rsidRPr="00E2003B">
        <w:rPr>
          <w:color w:val="000000" w:themeColor="text1"/>
          <w:lang w:val="en-US"/>
        </w:rPr>
        <w:t>(R&amp;S</w:t>
      </w:r>
      <w:r>
        <w:rPr>
          <w:color w:val="000000" w:themeColor="text1"/>
          <w:lang w:val="en-US"/>
        </w:rPr>
        <w:t>, Ericsson</w:t>
      </w:r>
      <w:r w:rsidRPr="00E2003B">
        <w:rPr>
          <w:color w:val="000000" w:themeColor="text1"/>
          <w:lang w:val="en-US"/>
        </w:rPr>
        <w:t>)</w:t>
      </w:r>
    </w:p>
    <w:p w14:paraId="64882BEC" w14:textId="77777777" w:rsidR="00905156" w:rsidRPr="00CF6738" w:rsidRDefault="00905156" w:rsidP="00905156">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 xml:space="preserve">This option would impact peak TP in all FRCs </w:t>
      </w:r>
    </w:p>
    <w:p w14:paraId="5709F345" w14:textId="77777777" w:rsidR="00905156" w:rsidRPr="00CF6738" w:rsidRDefault="00905156" w:rsidP="0090515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2: Do not change PDSCH scheduling – SIB1 is scheduled only during call setup (QC, Apple, Anritsu)</w:t>
      </w:r>
    </w:p>
    <w:p w14:paraId="33C6858B" w14:textId="77777777" w:rsidR="00905156" w:rsidRPr="00CF6738" w:rsidRDefault="00905156" w:rsidP="0090515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3: Do not change PDSCH scheduling – SIB1 is scheduled in SSB slots (QC, Apple)</w:t>
      </w:r>
    </w:p>
    <w:p w14:paraId="61FDF96A" w14:textId="77777777" w:rsidR="00905156" w:rsidRPr="00CF6738" w:rsidRDefault="00905156" w:rsidP="00905156">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Anritsu raised concern that SIB1 might not be decoded correctly if SSB and SIB1 overlap</w:t>
      </w:r>
    </w:p>
    <w:p w14:paraId="67564221" w14:textId="77777777" w:rsidR="00905156" w:rsidRPr="00E2003B" w:rsidRDefault="00905156" w:rsidP="0090515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4: No update is needed (Huawei)</w:t>
      </w:r>
    </w:p>
    <w:p w14:paraId="00321662" w14:textId="77777777" w:rsidR="00905156" w:rsidRDefault="00FF6953" w:rsidP="00805BE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011D7A65" w14:textId="26326569" w:rsidR="00B24CA0" w:rsidRPr="00905156" w:rsidRDefault="00FF6953" w:rsidP="0090515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sidRPr="00905156">
        <w:rPr>
          <w:color w:val="000000" w:themeColor="text1"/>
          <w:szCs w:val="24"/>
          <w:lang w:val="en-US" w:eastAsia="zh-CN"/>
        </w:rPr>
        <w:t xml:space="preserve">Discuss how the issue can be resolved </w:t>
      </w:r>
      <w:r w:rsidR="00673E6E" w:rsidRPr="00905156">
        <w:rPr>
          <w:color w:val="000000" w:themeColor="text1"/>
          <w:szCs w:val="24"/>
          <w:lang w:val="en-US" w:eastAsia="zh-CN"/>
        </w:rPr>
        <w:t>considering</w:t>
      </w:r>
      <w:r w:rsidRPr="00905156">
        <w:rPr>
          <w:color w:val="000000" w:themeColor="text1"/>
          <w:szCs w:val="24"/>
          <w:lang w:val="en-US" w:eastAsia="zh-CN"/>
        </w:rPr>
        <w:t xml:space="preserve"> the other issues raised by companies. Discuss if Option 2 can be a potential solution.</w:t>
      </w:r>
    </w:p>
    <w:p w14:paraId="5FD4C4FB" w14:textId="33781ECC" w:rsidR="00905156" w:rsidRDefault="00905156" w:rsidP="00905156">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538"/>
        <w:gridCol w:w="8093"/>
      </w:tblGrid>
      <w:tr w:rsidR="00905156" w:rsidRPr="00E2003B" w14:paraId="1C0B3BE0" w14:textId="77777777" w:rsidTr="0038042F">
        <w:tc>
          <w:tcPr>
            <w:tcW w:w="1538" w:type="dxa"/>
          </w:tcPr>
          <w:p w14:paraId="62914881" w14:textId="77777777" w:rsidR="00905156" w:rsidRPr="00E2003B" w:rsidRDefault="00905156"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8093" w:type="dxa"/>
          </w:tcPr>
          <w:p w14:paraId="7A975E57" w14:textId="77777777" w:rsidR="00905156" w:rsidRPr="00E2003B" w:rsidRDefault="00905156"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w:t>
            </w:r>
          </w:p>
        </w:tc>
      </w:tr>
      <w:tr w:rsidR="00905156" w:rsidRPr="00E2003B" w14:paraId="4E5A5370" w14:textId="77777777" w:rsidTr="0038042F">
        <w:tc>
          <w:tcPr>
            <w:tcW w:w="1538" w:type="dxa"/>
          </w:tcPr>
          <w:p w14:paraId="7604B50C" w14:textId="35F357D3" w:rsidR="00905156" w:rsidRPr="00E2003B" w:rsidRDefault="002712E3" w:rsidP="0038042F">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8093" w:type="dxa"/>
          </w:tcPr>
          <w:p w14:paraId="4BEB0AD7" w14:textId="77777777" w:rsidR="00905156" w:rsidRDefault="002712E3" w:rsidP="0038042F">
            <w:pPr>
              <w:spacing w:after="120"/>
              <w:rPr>
                <w:rFonts w:eastAsiaTheme="minorEastAsia"/>
                <w:color w:val="000000" w:themeColor="text1"/>
                <w:lang w:val="en-US" w:eastAsia="zh-CN"/>
              </w:rPr>
            </w:pPr>
            <w:r>
              <w:rPr>
                <w:rFonts w:eastAsiaTheme="minorEastAsia"/>
                <w:color w:val="000000" w:themeColor="text1"/>
                <w:lang w:val="en-US" w:eastAsia="zh-CN"/>
              </w:rPr>
              <w:t>Thanks for all the inputs in the first round, after internal discussions, Option 2 would also be fine from our side.</w:t>
            </w:r>
          </w:p>
          <w:p w14:paraId="2DA281CD" w14:textId="4AF828B0" w:rsidR="007B01BB" w:rsidRPr="00E2003B" w:rsidRDefault="007B01BB" w:rsidP="0038042F">
            <w:pPr>
              <w:spacing w:after="120"/>
              <w:rPr>
                <w:rFonts w:eastAsiaTheme="minorEastAsia"/>
                <w:color w:val="000000" w:themeColor="text1"/>
                <w:lang w:val="en-US" w:eastAsia="zh-CN"/>
              </w:rPr>
            </w:pPr>
            <w:r>
              <w:rPr>
                <w:rFonts w:eastAsiaTheme="minorEastAsia"/>
                <w:color w:val="000000" w:themeColor="text1"/>
                <w:lang w:val="en-US" w:eastAsia="zh-CN"/>
              </w:rPr>
              <w:t>Update: Since companies seem to be aligned on Option 2, we would bring a CR in the next meeting to capture this agreement in the spec.</w:t>
            </w:r>
          </w:p>
        </w:tc>
      </w:tr>
      <w:tr w:rsidR="00905156" w:rsidRPr="00E2003B" w14:paraId="38F35CCF" w14:textId="77777777" w:rsidTr="0038042F">
        <w:tc>
          <w:tcPr>
            <w:tcW w:w="1538" w:type="dxa"/>
          </w:tcPr>
          <w:p w14:paraId="7A3FD1D7" w14:textId="17CA3367" w:rsidR="00905156" w:rsidRPr="00E2003B" w:rsidRDefault="00297358" w:rsidP="0038042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093" w:type="dxa"/>
          </w:tcPr>
          <w:p w14:paraId="7D62235B" w14:textId="4E672578" w:rsidR="00905156" w:rsidRPr="00E2003B" w:rsidRDefault="005A3DDE" w:rsidP="005A3DDE">
            <w:pPr>
              <w:spacing w:after="120"/>
              <w:rPr>
                <w:rFonts w:eastAsiaTheme="minorEastAsia"/>
                <w:color w:val="000000" w:themeColor="text1"/>
                <w:lang w:val="en-US" w:eastAsia="zh-CN"/>
              </w:rPr>
            </w:pPr>
            <w:r>
              <w:rPr>
                <w:rFonts w:eastAsiaTheme="minorEastAsia"/>
                <w:color w:val="000000" w:themeColor="text1"/>
                <w:lang w:val="en-US" w:eastAsia="zh-CN"/>
              </w:rPr>
              <w:t xml:space="preserve">After further checking and </w:t>
            </w:r>
            <w:r w:rsidR="003B57D2">
              <w:rPr>
                <w:rFonts w:eastAsiaTheme="minorEastAsia"/>
                <w:color w:val="000000" w:themeColor="text1"/>
                <w:lang w:val="en-US" w:eastAsia="zh-CN"/>
              </w:rPr>
              <w:t>c</w:t>
            </w:r>
            <w:r w:rsidR="00297358">
              <w:rPr>
                <w:rFonts w:eastAsiaTheme="minorEastAsia"/>
                <w:color w:val="000000" w:themeColor="text1"/>
                <w:lang w:val="en-US" w:eastAsia="zh-CN"/>
              </w:rPr>
              <w:t>onsidering the SIB1 will not be changed during the test, Option 2 is a feasible way to schedule SIB1 only during the initial setup to avoid the impact to FRC and Peak TP.</w:t>
            </w:r>
          </w:p>
        </w:tc>
      </w:tr>
      <w:tr w:rsidR="00721B41" w:rsidRPr="00721B41" w14:paraId="753F06DC" w14:textId="77777777" w:rsidTr="00721B41">
        <w:tc>
          <w:tcPr>
            <w:tcW w:w="1538" w:type="dxa"/>
            <w:hideMark/>
          </w:tcPr>
          <w:p w14:paraId="2D04C8CA" w14:textId="77777777" w:rsidR="00721B41" w:rsidRPr="000B4266" w:rsidRDefault="00721B41" w:rsidP="00721B41">
            <w:pPr>
              <w:spacing w:after="120"/>
              <w:rPr>
                <w:sz w:val="24"/>
                <w:szCs w:val="24"/>
                <w:lang w:val="en-US"/>
              </w:rPr>
            </w:pPr>
            <w:r w:rsidRPr="000B4266">
              <w:rPr>
                <w:sz w:val="22"/>
                <w:szCs w:val="22"/>
                <w:lang w:val="en-US"/>
              </w:rPr>
              <w:t>Anritsu</w:t>
            </w:r>
          </w:p>
        </w:tc>
        <w:tc>
          <w:tcPr>
            <w:tcW w:w="8093" w:type="dxa"/>
            <w:hideMark/>
          </w:tcPr>
          <w:p w14:paraId="2B97AFC6" w14:textId="77777777" w:rsidR="00721B41" w:rsidRPr="000B4266" w:rsidRDefault="00721B41" w:rsidP="00721B41">
            <w:pPr>
              <w:spacing w:after="120"/>
              <w:rPr>
                <w:sz w:val="24"/>
                <w:szCs w:val="24"/>
                <w:lang w:val="en-US"/>
              </w:rPr>
            </w:pPr>
            <w:r w:rsidRPr="000B4266">
              <w:rPr>
                <w:sz w:val="22"/>
                <w:szCs w:val="22"/>
                <w:lang w:val="en-US"/>
              </w:rPr>
              <w:t>Agree with Option 2.</w:t>
            </w:r>
            <w:r w:rsidRPr="000B4266">
              <w:rPr>
                <w:sz w:val="22"/>
                <w:szCs w:val="22"/>
                <w:lang w:val="en-US"/>
              </w:rPr>
              <w:br/>
              <w:t>As proposed during the 1st round, we suppose the option 2 can cover all the concerns with option 1 and option 3. </w:t>
            </w:r>
          </w:p>
        </w:tc>
      </w:tr>
      <w:tr w:rsidR="00721B41" w:rsidRPr="00721B41" w14:paraId="7DE59EDB" w14:textId="77777777" w:rsidTr="00721B41">
        <w:tc>
          <w:tcPr>
            <w:tcW w:w="1538" w:type="dxa"/>
            <w:hideMark/>
          </w:tcPr>
          <w:p w14:paraId="0DF70E27" w14:textId="77777777" w:rsidR="00721B41" w:rsidRPr="000B4266" w:rsidRDefault="00721B41" w:rsidP="00721B41">
            <w:pPr>
              <w:spacing w:after="120"/>
              <w:rPr>
                <w:sz w:val="24"/>
                <w:szCs w:val="24"/>
                <w:lang w:val="en-US"/>
              </w:rPr>
            </w:pPr>
            <w:r w:rsidRPr="000B4266">
              <w:rPr>
                <w:sz w:val="22"/>
                <w:szCs w:val="22"/>
                <w:lang w:val="en-US"/>
              </w:rPr>
              <w:t> </w:t>
            </w:r>
            <w:r w:rsidRPr="000B4266">
              <w:rPr>
                <w:color w:val="2F5496"/>
                <w:sz w:val="22"/>
                <w:szCs w:val="22"/>
                <w:lang w:val="en-US"/>
              </w:rPr>
              <w:t>Ericsson</w:t>
            </w:r>
          </w:p>
        </w:tc>
        <w:tc>
          <w:tcPr>
            <w:tcW w:w="8093" w:type="dxa"/>
            <w:hideMark/>
          </w:tcPr>
          <w:p w14:paraId="59E694C1" w14:textId="77777777" w:rsidR="00721B41" w:rsidRPr="000B4266" w:rsidRDefault="00721B41" w:rsidP="00721B41">
            <w:pPr>
              <w:spacing w:after="120"/>
              <w:rPr>
                <w:sz w:val="24"/>
                <w:szCs w:val="24"/>
                <w:lang w:val="en-US"/>
              </w:rPr>
            </w:pPr>
            <w:r w:rsidRPr="000B4266">
              <w:rPr>
                <w:color w:val="2F5496"/>
                <w:sz w:val="22"/>
                <w:szCs w:val="22"/>
                <w:lang w:val="en-US"/>
              </w:rPr>
              <w:t>We are ok with option 2 if UE does not need SIB1 reception during the test.  </w:t>
            </w:r>
          </w:p>
        </w:tc>
      </w:tr>
      <w:tr w:rsidR="00721B41" w:rsidRPr="00721B41" w14:paraId="5BB9D5E2" w14:textId="77777777" w:rsidTr="00721B41">
        <w:tc>
          <w:tcPr>
            <w:tcW w:w="1538" w:type="dxa"/>
            <w:hideMark/>
          </w:tcPr>
          <w:p w14:paraId="6D0C233A" w14:textId="77777777" w:rsidR="00721B41" w:rsidRPr="000B4266" w:rsidRDefault="00721B41" w:rsidP="00721B41">
            <w:pPr>
              <w:spacing w:after="120"/>
              <w:rPr>
                <w:sz w:val="24"/>
                <w:szCs w:val="24"/>
                <w:lang w:val="en-US"/>
              </w:rPr>
            </w:pPr>
            <w:r w:rsidRPr="000B4266">
              <w:rPr>
                <w:sz w:val="22"/>
                <w:szCs w:val="22"/>
                <w:lang w:val="en-US"/>
              </w:rPr>
              <w:t> Qualcomm</w:t>
            </w:r>
          </w:p>
        </w:tc>
        <w:tc>
          <w:tcPr>
            <w:tcW w:w="8093" w:type="dxa"/>
            <w:hideMark/>
          </w:tcPr>
          <w:p w14:paraId="05B06907" w14:textId="77777777" w:rsidR="00721B41" w:rsidRPr="000B4266" w:rsidRDefault="00721B41" w:rsidP="00721B41">
            <w:pPr>
              <w:spacing w:after="120"/>
              <w:rPr>
                <w:sz w:val="24"/>
                <w:szCs w:val="24"/>
                <w:lang w:val="en-US"/>
              </w:rPr>
            </w:pPr>
            <w:r w:rsidRPr="000B4266">
              <w:rPr>
                <w:sz w:val="22"/>
                <w:szCs w:val="22"/>
                <w:lang w:val="en-US"/>
              </w:rPr>
              <w:t> Ok with Option 2.</w:t>
            </w:r>
          </w:p>
        </w:tc>
      </w:tr>
      <w:tr w:rsidR="00721B41" w:rsidRPr="00721B41" w14:paraId="50E24954" w14:textId="77777777" w:rsidTr="00721B41">
        <w:tc>
          <w:tcPr>
            <w:tcW w:w="1538" w:type="dxa"/>
            <w:hideMark/>
          </w:tcPr>
          <w:p w14:paraId="6FD636E8" w14:textId="77777777" w:rsidR="00721B41" w:rsidRPr="000B4266" w:rsidRDefault="00721B41" w:rsidP="00721B41">
            <w:pPr>
              <w:spacing w:after="120"/>
              <w:rPr>
                <w:sz w:val="24"/>
                <w:szCs w:val="24"/>
                <w:lang w:val="en-US"/>
              </w:rPr>
            </w:pPr>
            <w:r w:rsidRPr="000B4266">
              <w:rPr>
                <w:sz w:val="22"/>
                <w:szCs w:val="22"/>
                <w:lang w:val="en-US"/>
              </w:rPr>
              <w:t> Apple    </w:t>
            </w:r>
          </w:p>
        </w:tc>
        <w:tc>
          <w:tcPr>
            <w:tcW w:w="8093" w:type="dxa"/>
            <w:hideMark/>
          </w:tcPr>
          <w:p w14:paraId="08055D8B" w14:textId="77777777" w:rsidR="00721B41" w:rsidRPr="000B4266" w:rsidRDefault="00721B41" w:rsidP="00721B41">
            <w:pPr>
              <w:spacing w:after="120"/>
              <w:rPr>
                <w:sz w:val="24"/>
                <w:szCs w:val="24"/>
                <w:lang w:val="en-US"/>
              </w:rPr>
            </w:pPr>
            <w:r w:rsidRPr="000B4266">
              <w:rPr>
                <w:sz w:val="22"/>
                <w:szCs w:val="22"/>
                <w:lang w:val="en-US"/>
              </w:rPr>
              <w:t> We are fine with Option 2. </w:t>
            </w:r>
          </w:p>
        </w:tc>
      </w:tr>
    </w:tbl>
    <w:p w14:paraId="22423FAB" w14:textId="77777777" w:rsidR="00905156" w:rsidRPr="00905156" w:rsidRDefault="00905156" w:rsidP="00905156">
      <w:pPr>
        <w:spacing w:after="120"/>
        <w:rPr>
          <w:color w:val="000000" w:themeColor="text1"/>
          <w:szCs w:val="24"/>
          <w:lang w:val="en-US" w:eastAsia="zh-CN"/>
        </w:rPr>
      </w:pPr>
    </w:p>
    <w:p w14:paraId="472E1690" w14:textId="612C0582" w:rsidR="00FF6953" w:rsidRPr="00E2003B" w:rsidRDefault="00FF6953" w:rsidP="002C764B">
      <w:pPr>
        <w:pStyle w:val="Heading3"/>
      </w:pPr>
      <w:r>
        <w:t>Companies views on CRs/TPs</w:t>
      </w:r>
      <w:r w:rsidRPr="00E2003B">
        <w:t xml:space="preserve"> </w:t>
      </w:r>
    </w:p>
    <w:tbl>
      <w:tblPr>
        <w:tblStyle w:val="TableGrid"/>
        <w:tblW w:w="0" w:type="auto"/>
        <w:tblLook w:val="04A0" w:firstRow="1" w:lastRow="0" w:firstColumn="1" w:lastColumn="0" w:noHBand="0" w:noVBand="1"/>
      </w:tblPr>
      <w:tblGrid>
        <w:gridCol w:w="1094"/>
        <w:gridCol w:w="8537"/>
      </w:tblGrid>
      <w:tr w:rsidR="00673E6E" w:rsidRPr="00E2003B" w14:paraId="731AFABF" w14:textId="77777777" w:rsidTr="00A51C05">
        <w:tc>
          <w:tcPr>
            <w:tcW w:w="1094" w:type="dxa"/>
          </w:tcPr>
          <w:p w14:paraId="113870AD" w14:textId="77777777" w:rsidR="00673E6E" w:rsidRPr="00E2003B" w:rsidRDefault="00673E6E"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CR/TP number</w:t>
            </w:r>
          </w:p>
        </w:tc>
        <w:tc>
          <w:tcPr>
            <w:tcW w:w="8537" w:type="dxa"/>
          </w:tcPr>
          <w:p w14:paraId="3D474B27" w14:textId="77777777" w:rsidR="00673E6E" w:rsidRPr="00E2003B" w:rsidRDefault="00673E6E"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 collection</w:t>
            </w:r>
          </w:p>
        </w:tc>
      </w:tr>
      <w:tr w:rsidR="00673E6E" w:rsidRPr="00E2003B" w14:paraId="690E0B84" w14:textId="77777777" w:rsidTr="00A51C05">
        <w:tc>
          <w:tcPr>
            <w:tcW w:w="1094" w:type="dxa"/>
            <w:vMerge w:val="restart"/>
          </w:tcPr>
          <w:p w14:paraId="6D125A95" w14:textId="5D44A63A" w:rsidR="00673E6E" w:rsidRPr="00E2003B" w:rsidRDefault="00673E6E" w:rsidP="0038042F">
            <w:pPr>
              <w:spacing w:after="120"/>
              <w:rPr>
                <w:rFonts w:eastAsiaTheme="minorEastAsia"/>
                <w:color w:val="000000" w:themeColor="text1"/>
                <w:lang w:val="en-US" w:eastAsia="zh-CN"/>
              </w:rPr>
            </w:pPr>
            <w:r>
              <w:rPr>
                <w:color w:val="000000" w:themeColor="text1"/>
                <w:lang w:val="en-US"/>
              </w:rPr>
              <w:t xml:space="preserve">Revision of </w:t>
            </w:r>
            <w:r w:rsidRPr="00E2003B">
              <w:rPr>
                <w:color w:val="000000" w:themeColor="text1"/>
                <w:lang w:val="en-US"/>
              </w:rPr>
              <w:t>R4-2207791</w:t>
            </w:r>
            <w:r w:rsidRPr="00E2003B">
              <w:rPr>
                <w:color w:val="000000" w:themeColor="text1"/>
                <w:lang w:val="en-US"/>
              </w:rPr>
              <w:br/>
              <w:t>(Apple)</w:t>
            </w:r>
          </w:p>
        </w:tc>
        <w:tc>
          <w:tcPr>
            <w:tcW w:w="8537" w:type="dxa"/>
          </w:tcPr>
          <w:p w14:paraId="433BD2AD" w14:textId="1DDC2C98" w:rsidR="00673E6E" w:rsidRPr="00057CF0" w:rsidRDefault="00673E6E" w:rsidP="0038042F">
            <w:pPr>
              <w:spacing w:after="120"/>
              <w:rPr>
                <w:rFonts w:eastAsiaTheme="minorEastAsia"/>
                <w:color w:val="000000" w:themeColor="text1"/>
                <w:lang w:val="en-US" w:eastAsia="zh-CN"/>
              </w:rPr>
            </w:pPr>
          </w:p>
        </w:tc>
      </w:tr>
      <w:tr w:rsidR="00673E6E" w:rsidRPr="00E2003B" w14:paraId="7DFB710B" w14:textId="77777777" w:rsidTr="00A51C05">
        <w:tc>
          <w:tcPr>
            <w:tcW w:w="1094" w:type="dxa"/>
            <w:vMerge/>
          </w:tcPr>
          <w:p w14:paraId="5ADCAA88"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5E870C9B" w14:textId="2EF83F25" w:rsidR="00673E6E" w:rsidRPr="00E2003B" w:rsidRDefault="00673E6E" w:rsidP="0038042F">
            <w:pPr>
              <w:spacing w:after="120"/>
              <w:rPr>
                <w:rFonts w:eastAsiaTheme="minorEastAsia"/>
                <w:color w:val="000000" w:themeColor="text1"/>
                <w:lang w:val="en-US" w:eastAsia="zh-CN"/>
              </w:rPr>
            </w:pPr>
          </w:p>
        </w:tc>
      </w:tr>
      <w:tr w:rsidR="006E5C67" w:rsidRPr="00E2003B" w14:paraId="20542C1E" w14:textId="77777777" w:rsidTr="00A51C05">
        <w:tc>
          <w:tcPr>
            <w:tcW w:w="1094" w:type="dxa"/>
            <w:vMerge/>
          </w:tcPr>
          <w:p w14:paraId="41247399" w14:textId="77777777" w:rsidR="006E5C67" w:rsidRPr="00E2003B" w:rsidRDefault="006E5C67" w:rsidP="0038042F">
            <w:pPr>
              <w:spacing w:after="120"/>
              <w:rPr>
                <w:rFonts w:eastAsiaTheme="minorEastAsia"/>
                <w:color w:val="000000" w:themeColor="text1"/>
                <w:lang w:val="en-US" w:eastAsia="zh-CN"/>
              </w:rPr>
            </w:pPr>
          </w:p>
        </w:tc>
        <w:tc>
          <w:tcPr>
            <w:tcW w:w="8537" w:type="dxa"/>
          </w:tcPr>
          <w:p w14:paraId="2E738222" w14:textId="77777777" w:rsidR="006E5C67" w:rsidRPr="00E2003B" w:rsidRDefault="006E5C67" w:rsidP="0038042F">
            <w:pPr>
              <w:spacing w:after="120"/>
              <w:rPr>
                <w:rFonts w:eastAsiaTheme="minorEastAsia"/>
                <w:color w:val="000000" w:themeColor="text1"/>
                <w:lang w:val="en-US" w:eastAsia="zh-CN"/>
              </w:rPr>
            </w:pPr>
          </w:p>
        </w:tc>
      </w:tr>
      <w:tr w:rsidR="006E5C67" w:rsidRPr="00E2003B" w14:paraId="46ED9183" w14:textId="77777777" w:rsidTr="00A51C05">
        <w:tc>
          <w:tcPr>
            <w:tcW w:w="1094" w:type="dxa"/>
            <w:vMerge/>
          </w:tcPr>
          <w:p w14:paraId="68FCFC8F" w14:textId="77777777" w:rsidR="006E5C67" w:rsidRPr="00E2003B" w:rsidRDefault="006E5C67" w:rsidP="0038042F">
            <w:pPr>
              <w:spacing w:after="120"/>
              <w:rPr>
                <w:rFonts w:eastAsiaTheme="minorEastAsia"/>
                <w:color w:val="000000" w:themeColor="text1"/>
                <w:lang w:val="en-US" w:eastAsia="zh-CN"/>
              </w:rPr>
            </w:pPr>
          </w:p>
        </w:tc>
        <w:tc>
          <w:tcPr>
            <w:tcW w:w="8537" w:type="dxa"/>
          </w:tcPr>
          <w:p w14:paraId="4C71DB0E" w14:textId="77777777" w:rsidR="006E5C67" w:rsidRPr="00E2003B" w:rsidRDefault="006E5C67" w:rsidP="0038042F">
            <w:pPr>
              <w:spacing w:after="120"/>
              <w:rPr>
                <w:rFonts w:eastAsiaTheme="minorEastAsia"/>
                <w:color w:val="000000" w:themeColor="text1"/>
                <w:lang w:val="en-US" w:eastAsia="zh-CN"/>
              </w:rPr>
            </w:pPr>
          </w:p>
        </w:tc>
      </w:tr>
      <w:tr w:rsidR="00673E6E" w:rsidRPr="00E2003B" w14:paraId="1A9F9E85" w14:textId="77777777" w:rsidTr="00A51C05">
        <w:tc>
          <w:tcPr>
            <w:tcW w:w="1094" w:type="dxa"/>
            <w:vMerge/>
          </w:tcPr>
          <w:p w14:paraId="322CB1ED"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77B29F8B" w14:textId="049B2A03" w:rsidR="00673E6E" w:rsidRPr="00E2003B" w:rsidRDefault="00673E6E" w:rsidP="0038042F">
            <w:pPr>
              <w:spacing w:after="120"/>
              <w:rPr>
                <w:rFonts w:eastAsiaTheme="minorEastAsia"/>
                <w:color w:val="000000" w:themeColor="text1"/>
                <w:lang w:val="en-US" w:eastAsia="zh-CN"/>
              </w:rPr>
            </w:pPr>
          </w:p>
        </w:tc>
      </w:tr>
      <w:tr w:rsidR="00673E6E" w:rsidRPr="00D50FF9" w14:paraId="0F25612F" w14:textId="77777777" w:rsidTr="00A51C05">
        <w:tc>
          <w:tcPr>
            <w:tcW w:w="1094" w:type="dxa"/>
            <w:vMerge w:val="restart"/>
          </w:tcPr>
          <w:p w14:paraId="639065D1" w14:textId="77777777" w:rsidR="00673E6E" w:rsidRPr="00E2003B" w:rsidRDefault="00673E6E" w:rsidP="0038042F">
            <w:pPr>
              <w:spacing w:after="120"/>
              <w:rPr>
                <w:rFonts w:eastAsiaTheme="minorEastAsia"/>
                <w:color w:val="000000" w:themeColor="text1"/>
                <w:lang w:val="en-US" w:eastAsia="zh-CN"/>
              </w:rPr>
            </w:pPr>
            <w:r w:rsidRPr="00E2003B">
              <w:rPr>
                <w:color w:val="000000" w:themeColor="text1"/>
                <w:lang w:val="en-US"/>
              </w:rPr>
              <w:t>R4-2208575</w:t>
            </w:r>
            <w:r w:rsidRPr="00E2003B">
              <w:rPr>
                <w:color w:val="000000" w:themeColor="text1"/>
                <w:lang w:val="en-US"/>
              </w:rPr>
              <w:br/>
              <w:t>(R&amp;S)</w:t>
            </w:r>
          </w:p>
        </w:tc>
        <w:tc>
          <w:tcPr>
            <w:tcW w:w="8537" w:type="dxa"/>
          </w:tcPr>
          <w:p w14:paraId="2D28BE9D" w14:textId="50A94DB5" w:rsidR="00673E6E" w:rsidRPr="00D50FF9" w:rsidRDefault="00F11848" w:rsidP="0038042F">
            <w:pPr>
              <w:spacing w:after="120"/>
              <w:rPr>
                <w:rFonts w:eastAsiaTheme="minorEastAsia"/>
                <w:color w:val="000000" w:themeColor="text1"/>
                <w:lang w:val="en-US" w:eastAsia="zh-CN"/>
              </w:rPr>
            </w:pPr>
            <w:r>
              <w:rPr>
                <w:rFonts w:eastAsiaTheme="minorEastAsia"/>
                <w:color w:val="000000" w:themeColor="text1"/>
                <w:lang w:val="en-US" w:eastAsia="zh-CN"/>
              </w:rPr>
              <w:t>Rohde &amp; Schwarz: Companies needed more time in first round to check. Is the CR agreeable now?</w:t>
            </w:r>
          </w:p>
        </w:tc>
      </w:tr>
      <w:tr w:rsidR="006E5C67" w:rsidRPr="00E2003B" w14:paraId="4DA4979C" w14:textId="77777777" w:rsidTr="00A51C05">
        <w:tc>
          <w:tcPr>
            <w:tcW w:w="1094" w:type="dxa"/>
            <w:vMerge/>
          </w:tcPr>
          <w:p w14:paraId="6F6F105A" w14:textId="77777777" w:rsidR="006E5C67" w:rsidRPr="00D50FF9" w:rsidRDefault="006E5C67" w:rsidP="0038042F">
            <w:pPr>
              <w:spacing w:after="120"/>
              <w:rPr>
                <w:rFonts w:eastAsiaTheme="minorEastAsia"/>
                <w:color w:val="000000" w:themeColor="text1"/>
                <w:lang w:val="en-US" w:eastAsia="zh-CN"/>
              </w:rPr>
            </w:pPr>
          </w:p>
        </w:tc>
        <w:tc>
          <w:tcPr>
            <w:tcW w:w="8537" w:type="dxa"/>
          </w:tcPr>
          <w:p w14:paraId="12D34256" w14:textId="1497D777" w:rsidR="006E5C67" w:rsidRPr="00E2003B" w:rsidRDefault="00721B41" w:rsidP="0038042F">
            <w:pPr>
              <w:spacing w:after="120"/>
              <w:rPr>
                <w:rFonts w:eastAsiaTheme="minorEastAsia"/>
                <w:color w:val="000000" w:themeColor="text1"/>
                <w:lang w:val="en-US" w:eastAsia="zh-CN"/>
              </w:rPr>
            </w:pPr>
            <w:r w:rsidRPr="00721B41">
              <w:rPr>
                <w:rFonts w:eastAsiaTheme="minorEastAsia"/>
                <w:color w:val="000000" w:themeColor="text1"/>
                <w:lang w:val="en-US" w:eastAsia="zh-CN"/>
              </w:rPr>
              <w:t> Apple: We are fine with the change. In our understanding the number of PUCCH resource groups setting is not necessary for CA demod requirements. It is not clear why it was introduced in Rel-16. </w:t>
            </w:r>
          </w:p>
        </w:tc>
      </w:tr>
      <w:tr w:rsidR="006E5C67" w:rsidRPr="00E2003B" w14:paraId="0288A1DA" w14:textId="77777777" w:rsidTr="00A51C05">
        <w:tc>
          <w:tcPr>
            <w:tcW w:w="1094" w:type="dxa"/>
            <w:vMerge/>
          </w:tcPr>
          <w:p w14:paraId="3E59289E" w14:textId="77777777" w:rsidR="006E5C67" w:rsidRPr="00D50FF9" w:rsidRDefault="006E5C67" w:rsidP="0038042F">
            <w:pPr>
              <w:spacing w:after="120"/>
              <w:rPr>
                <w:rFonts w:eastAsiaTheme="minorEastAsia"/>
                <w:color w:val="000000" w:themeColor="text1"/>
                <w:lang w:val="en-US" w:eastAsia="zh-CN"/>
              </w:rPr>
            </w:pPr>
          </w:p>
        </w:tc>
        <w:tc>
          <w:tcPr>
            <w:tcW w:w="8537" w:type="dxa"/>
          </w:tcPr>
          <w:p w14:paraId="7D781348" w14:textId="77777777" w:rsidR="006E5C67" w:rsidRPr="00E2003B" w:rsidRDefault="006E5C67" w:rsidP="0038042F">
            <w:pPr>
              <w:spacing w:after="120"/>
              <w:rPr>
                <w:rFonts w:eastAsiaTheme="minorEastAsia"/>
                <w:color w:val="000000" w:themeColor="text1"/>
                <w:lang w:val="en-US" w:eastAsia="zh-CN"/>
              </w:rPr>
            </w:pPr>
          </w:p>
        </w:tc>
      </w:tr>
      <w:tr w:rsidR="00673E6E" w:rsidRPr="00E2003B" w14:paraId="2A3F6E91" w14:textId="77777777" w:rsidTr="00A51C05">
        <w:tc>
          <w:tcPr>
            <w:tcW w:w="1094" w:type="dxa"/>
            <w:vMerge/>
          </w:tcPr>
          <w:p w14:paraId="280DFAE1" w14:textId="77777777" w:rsidR="00673E6E" w:rsidRPr="00D50FF9" w:rsidRDefault="00673E6E" w:rsidP="0038042F">
            <w:pPr>
              <w:spacing w:after="120"/>
              <w:rPr>
                <w:rFonts w:eastAsiaTheme="minorEastAsia"/>
                <w:color w:val="000000" w:themeColor="text1"/>
                <w:lang w:val="en-US" w:eastAsia="zh-CN"/>
              </w:rPr>
            </w:pPr>
          </w:p>
        </w:tc>
        <w:tc>
          <w:tcPr>
            <w:tcW w:w="8537" w:type="dxa"/>
          </w:tcPr>
          <w:p w14:paraId="3B5E430F" w14:textId="66B65993" w:rsidR="00673E6E" w:rsidRPr="00E2003B" w:rsidRDefault="00673E6E" w:rsidP="0038042F">
            <w:pPr>
              <w:spacing w:after="120"/>
              <w:rPr>
                <w:rFonts w:eastAsiaTheme="minorEastAsia"/>
                <w:color w:val="000000" w:themeColor="text1"/>
                <w:lang w:val="en-US" w:eastAsia="zh-CN"/>
              </w:rPr>
            </w:pPr>
          </w:p>
        </w:tc>
      </w:tr>
      <w:tr w:rsidR="00673E6E" w:rsidRPr="00E2003B" w14:paraId="72470861" w14:textId="77777777" w:rsidTr="00A51C05">
        <w:tc>
          <w:tcPr>
            <w:tcW w:w="1094" w:type="dxa"/>
            <w:vMerge/>
          </w:tcPr>
          <w:p w14:paraId="5E817B87"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286CD57E" w14:textId="7C975316" w:rsidR="00673E6E" w:rsidRPr="00E2003B" w:rsidRDefault="00673E6E" w:rsidP="0038042F">
            <w:pPr>
              <w:spacing w:after="120"/>
              <w:rPr>
                <w:rFonts w:eastAsiaTheme="minorEastAsia"/>
                <w:color w:val="000000" w:themeColor="text1"/>
                <w:lang w:val="en-US" w:eastAsia="zh-CN"/>
              </w:rPr>
            </w:pPr>
          </w:p>
        </w:tc>
      </w:tr>
      <w:tr w:rsidR="00673E6E" w:rsidRPr="00E2003B" w14:paraId="16D5DBEC" w14:textId="77777777" w:rsidTr="00A51C05">
        <w:tc>
          <w:tcPr>
            <w:tcW w:w="1094" w:type="dxa"/>
            <w:vMerge w:val="restart"/>
          </w:tcPr>
          <w:p w14:paraId="2A1967A0" w14:textId="5C91A846" w:rsidR="00673E6E" w:rsidRPr="00E2003B" w:rsidRDefault="00673E6E" w:rsidP="0038042F">
            <w:pPr>
              <w:spacing w:after="120"/>
              <w:rPr>
                <w:rFonts w:eastAsiaTheme="minorEastAsia"/>
                <w:color w:val="000000" w:themeColor="text1"/>
                <w:lang w:val="en-US" w:eastAsia="zh-CN"/>
              </w:rPr>
            </w:pPr>
            <w:r>
              <w:rPr>
                <w:color w:val="000000" w:themeColor="text1"/>
                <w:lang w:val="en-US"/>
              </w:rPr>
              <w:t xml:space="preserve">Revision </w:t>
            </w:r>
            <w:r w:rsidRPr="00E2003B">
              <w:rPr>
                <w:color w:val="000000" w:themeColor="text1"/>
                <w:lang w:val="en-US"/>
              </w:rPr>
              <w:t>R4-2209851</w:t>
            </w:r>
            <w:r w:rsidRPr="00E2003B">
              <w:rPr>
                <w:color w:val="000000" w:themeColor="text1"/>
                <w:lang w:val="en-US"/>
              </w:rPr>
              <w:br/>
              <w:t>(Huawei)</w:t>
            </w:r>
          </w:p>
        </w:tc>
        <w:tc>
          <w:tcPr>
            <w:tcW w:w="8537" w:type="dxa"/>
          </w:tcPr>
          <w:p w14:paraId="2BA93EAA" w14:textId="384755AB" w:rsidR="00673E6E" w:rsidRPr="00CF6738" w:rsidRDefault="00673E6E" w:rsidP="0038042F">
            <w:pPr>
              <w:pStyle w:val="CommentText"/>
            </w:pPr>
            <w:r>
              <w:t>Moderator: Proponent provided revised CR based on 1</w:t>
            </w:r>
            <w:r w:rsidRPr="00673E6E">
              <w:rPr>
                <w:vertAlign w:val="superscript"/>
              </w:rPr>
              <w:t>st</w:t>
            </w:r>
            <w:r>
              <w:t xml:space="preserve"> round comments</w:t>
            </w:r>
            <w:r w:rsidR="003D1175">
              <w:t xml:space="preserve"> </w:t>
            </w:r>
          </w:p>
        </w:tc>
      </w:tr>
      <w:tr w:rsidR="00673E6E" w:rsidRPr="00E2003B" w14:paraId="45B2B9E0" w14:textId="77777777" w:rsidTr="00A51C05">
        <w:tc>
          <w:tcPr>
            <w:tcW w:w="1094" w:type="dxa"/>
            <w:vMerge/>
          </w:tcPr>
          <w:p w14:paraId="2562B03F"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028A0C3A" w14:textId="77777777" w:rsidR="00673E6E" w:rsidRDefault="0038042F" w:rsidP="0038042F">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r>
              <w:rPr>
                <w:rFonts w:eastAsiaTheme="minorEastAsia"/>
                <w:color w:val="000000" w:themeColor="text1"/>
                <w:lang w:val="en-US" w:eastAsia="zh-CN"/>
              </w:rPr>
              <w:t xml:space="preserve">: The revised CR has been uploaded for your review: </w:t>
            </w:r>
          </w:p>
          <w:p w14:paraId="56102D9D" w14:textId="117A9EC8" w:rsidR="0038042F" w:rsidRPr="0038042F" w:rsidRDefault="003846B1" w:rsidP="0038042F">
            <w:pPr>
              <w:spacing w:after="120"/>
              <w:rPr>
                <w:rFonts w:eastAsiaTheme="minorEastAsia"/>
                <w:color w:val="000000" w:themeColor="text1"/>
                <w:lang w:val="en-US" w:eastAsia="zh-CN"/>
              </w:rPr>
            </w:pPr>
            <w:hyperlink r:id="rId17" w:history="1">
              <w:r w:rsidR="0038042F">
                <w:rPr>
                  <w:rStyle w:val="Hyperlink"/>
                  <w:rFonts w:ascii="Microsoft YaHei" w:eastAsia="Microsoft YaHei" w:hAnsi="Microsoft YaHei" w:hint="eastAsia"/>
                  <w:sz w:val="19"/>
                  <w:szCs w:val="19"/>
                </w:rPr>
                <w:t xml:space="preserve">Revised R4-2209851 </w:t>
              </w:r>
              <w:proofErr w:type="spellStart"/>
              <w:r w:rsidR="0038042F">
                <w:rPr>
                  <w:rStyle w:val="Hyperlink"/>
                  <w:rFonts w:ascii="Microsoft YaHei" w:eastAsia="Microsoft YaHei" w:hAnsi="Microsoft YaHei" w:hint="eastAsia"/>
                  <w:sz w:val="19"/>
                  <w:szCs w:val="19"/>
                </w:rPr>
                <w:t>draftCR</w:t>
              </w:r>
              <w:proofErr w:type="spellEnd"/>
              <w:r w:rsidR="0038042F">
                <w:rPr>
                  <w:rStyle w:val="Hyperlink"/>
                  <w:rFonts w:ascii="Microsoft YaHei" w:eastAsia="Microsoft YaHei" w:hAnsi="Microsoft YaHei" w:hint="eastAsia"/>
                  <w:sz w:val="19"/>
                  <w:szCs w:val="19"/>
                </w:rPr>
                <w:t xml:space="preserve"> Updates to test parameters for NR Rel-16 UE requirements (38.101-4, Rel-16).docx</w:t>
              </w:r>
            </w:hyperlink>
          </w:p>
        </w:tc>
      </w:tr>
      <w:tr w:rsidR="00673E6E" w:rsidRPr="00E2003B" w14:paraId="0781DD0E" w14:textId="77777777" w:rsidTr="00A51C05">
        <w:tc>
          <w:tcPr>
            <w:tcW w:w="1094" w:type="dxa"/>
            <w:vMerge/>
          </w:tcPr>
          <w:p w14:paraId="7491980B"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5BB5721F"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Qualcomm: Looks ok.</w:t>
            </w:r>
          </w:p>
          <w:p w14:paraId="1082DDC1" w14:textId="77777777" w:rsidR="00673E6E" w:rsidRPr="00E2003B" w:rsidRDefault="00673E6E" w:rsidP="0038042F">
            <w:pPr>
              <w:spacing w:after="120"/>
              <w:rPr>
                <w:rFonts w:eastAsiaTheme="minorEastAsia"/>
                <w:color w:val="000000" w:themeColor="text1"/>
                <w:lang w:val="en-US" w:eastAsia="zh-CN"/>
              </w:rPr>
            </w:pPr>
          </w:p>
        </w:tc>
      </w:tr>
      <w:tr w:rsidR="00673E6E" w:rsidRPr="00E2003B" w14:paraId="41413D2C" w14:textId="77777777" w:rsidTr="00A51C05">
        <w:tc>
          <w:tcPr>
            <w:tcW w:w="1094" w:type="dxa"/>
            <w:vMerge w:val="restart"/>
          </w:tcPr>
          <w:p w14:paraId="1B9C333E" w14:textId="29B8E209" w:rsidR="00673E6E" w:rsidRPr="00E2003B" w:rsidRDefault="00673E6E" w:rsidP="0038042F">
            <w:pPr>
              <w:spacing w:after="120"/>
              <w:rPr>
                <w:rFonts w:eastAsiaTheme="minorEastAsia"/>
                <w:color w:val="000000" w:themeColor="text1"/>
                <w:lang w:val="en-US" w:eastAsia="zh-CN"/>
              </w:rPr>
            </w:pPr>
            <w:r>
              <w:rPr>
                <w:color w:val="000000" w:themeColor="text1"/>
                <w:lang w:val="en-US"/>
              </w:rPr>
              <w:lastRenderedPageBreak/>
              <w:t xml:space="preserve">Revision of </w:t>
            </w:r>
            <w:r w:rsidRPr="00E2003B">
              <w:rPr>
                <w:color w:val="000000" w:themeColor="text1"/>
                <w:lang w:val="en-US"/>
              </w:rPr>
              <w:t>R4-2209996</w:t>
            </w:r>
            <w:r w:rsidRPr="00E2003B">
              <w:rPr>
                <w:color w:val="000000" w:themeColor="text1"/>
                <w:lang w:val="en-US"/>
              </w:rPr>
              <w:br/>
              <w:t>(Qualcomm)</w:t>
            </w:r>
          </w:p>
        </w:tc>
        <w:tc>
          <w:tcPr>
            <w:tcW w:w="8537" w:type="dxa"/>
          </w:tcPr>
          <w:p w14:paraId="2241615F" w14:textId="34C43821" w:rsidR="00673E6E" w:rsidRPr="00E2003B" w:rsidRDefault="00673E6E" w:rsidP="0038042F">
            <w:pPr>
              <w:spacing w:after="120"/>
              <w:rPr>
                <w:rFonts w:eastAsiaTheme="minorEastAsia"/>
                <w:color w:val="000000" w:themeColor="text1"/>
                <w:lang w:val="en-US" w:eastAsia="zh-CN"/>
              </w:rPr>
            </w:pPr>
          </w:p>
        </w:tc>
      </w:tr>
      <w:tr w:rsidR="006E5C67" w:rsidRPr="00E2003B" w14:paraId="41D3A5F4" w14:textId="77777777" w:rsidTr="00A51C05">
        <w:tc>
          <w:tcPr>
            <w:tcW w:w="1094" w:type="dxa"/>
            <w:vMerge/>
          </w:tcPr>
          <w:p w14:paraId="26AA1768" w14:textId="77777777" w:rsidR="006E5C67" w:rsidRPr="00E2003B" w:rsidRDefault="006E5C67" w:rsidP="0038042F">
            <w:pPr>
              <w:spacing w:after="120"/>
              <w:rPr>
                <w:rFonts w:eastAsiaTheme="minorEastAsia"/>
                <w:color w:val="000000" w:themeColor="text1"/>
                <w:lang w:val="en-US" w:eastAsia="zh-CN"/>
              </w:rPr>
            </w:pPr>
          </w:p>
        </w:tc>
        <w:tc>
          <w:tcPr>
            <w:tcW w:w="8537" w:type="dxa"/>
          </w:tcPr>
          <w:p w14:paraId="6650B8EF" w14:textId="77777777" w:rsidR="006E5C67" w:rsidRPr="00E2003B" w:rsidRDefault="006E5C67" w:rsidP="0038042F">
            <w:pPr>
              <w:spacing w:after="120"/>
              <w:rPr>
                <w:rFonts w:eastAsiaTheme="minorEastAsia"/>
                <w:color w:val="000000" w:themeColor="text1"/>
                <w:lang w:val="en-US" w:eastAsia="zh-CN"/>
              </w:rPr>
            </w:pPr>
          </w:p>
        </w:tc>
      </w:tr>
      <w:tr w:rsidR="006E5C67" w:rsidRPr="00E2003B" w14:paraId="18E9286D" w14:textId="77777777" w:rsidTr="00A51C05">
        <w:tc>
          <w:tcPr>
            <w:tcW w:w="1094" w:type="dxa"/>
            <w:vMerge/>
          </w:tcPr>
          <w:p w14:paraId="6F926884" w14:textId="77777777" w:rsidR="006E5C67" w:rsidRPr="00E2003B" w:rsidRDefault="006E5C67" w:rsidP="0038042F">
            <w:pPr>
              <w:spacing w:after="120"/>
              <w:rPr>
                <w:rFonts w:eastAsiaTheme="minorEastAsia"/>
                <w:color w:val="000000" w:themeColor="text1"/>
                <w:lang w:val="en-US" w:eastAsia="zh-CN"/>
              </w:rPr>
            </w:pPr>
          </w:p>
        </w:tc>
        <w:tc>
          <w:tcPr>
            <w:tcW w:w="8537" w:type="dxa"/>
          </w:tcPr>
          <w:p w14:paraId="5EC078DA" w14:textId="77777777" w:rsidR="006E5C67" w:rsidRPr="00E2003B" w:rsidRDefault="006E5C67" w:rsidP="0038042F">
            <w:pPr>
              <w:spacing w:after="120"/>
              <w:rPr>
                <w:rFonts w:eastAsiaTheme="minorEastAsia"/>
                <w:color w:val="000000" w:themeColor="text1"/>
                <w:lang w:val="en-US" w:eastAsia="zh-CN"/>
              </w:rPr>
            </w:pPr>
          </w:p>
        </w:tc>
      </w:tr>
      <w:tr w:rsidR="00673E6E" w:rsidRPr="00E2003B" w14:paraId="4083706A" w14:textId="77777777" w:rsidTr="00A51C05">
        <w:tc>
          <w:tcPr>
            <w:tcW w:w="1094" w:type="dxa"/>
            <w:vMerge/>
          </w:tcPr>
          <w:p w14:paraId="7ED49BA5"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3D6400E7" w14:textId="66AA210E" w:rsidR="00673E6E" w:rsidRPr="00E2003B" w:rsidRDefault="00673E6E" w:rsidP="0038042F">
            <w:pPr>
              <w:spacing w:after="120"/>
              <w:rPr>
                <w:rFonts w:eastAsiaTheme="minorEastAsia"/>
                <w:color w:val="000000" w:themeColor="text1"/>
                <w:lang w:val="en-US" w:eastAsia="zh-CN"/>
              </w:rPr>
            </w:pPr>
          </w:p>
        </w:tc>
      </w:tr>
      <w:tr w:rsidR="00673E6E" w:rsidRPr="00E2003B" w14:paraId="57FD6E84" w14:textId="77777777" w:rsidTr="00A51C05">
        <w:tc>
          <w:tcPr>
            <w:tcW w:w="1094" w:type="dxa"/>
            <w:vMerge/>
          </w:tcPr>
          <w:p w14:paraId="0D7C6BD3"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794144E8" w14:textId="77777777" w:rsidR="00673E6E" w:rsidRPr="00E2003B" w:rsidRDefault="00673E6E" w:rsidP="0038042F">
            <w:pPr>
              <w:spacing w:after="120"/>
              <w:rPr>
                <w:rFonts w:eastAsiaTheme="minorEastAsia"/>
                <w:color w:val="000000" w:themeColor="text1"/>
                <w:lang w:val="en-US" w:eastAsia="zh-CN"/>
              </w:rPr>
            </w:pPr>
          </w:p>
        </w:tc>
      </w:tr>
      <w:tr w:rsidR="00673E6E" w:rsidRPr="00E2003B" w14:paraId="47E87BFC" w14:textId="77777777" w:rsidTr="00A51C05">
        <w:tc>
          <w:tcPr>
            <w:tcW w:w="1094" w:type="dxa"/>
            <w:vMerge w:val="restart"/>
          </w:tcPr>
          <w:p w14:paraId="3085B012" w14:textId="5AA78BF5" w:rsidR="00673E6E" w:rsidRPr="00E2003B" w:rsidRDefault="008120F7" w:rsidP="0038042F">
            <w:pPr>
              <w:spacing w:after="120"/>
              <w:rPr>
                <w:rFonts w:eastAsiaTheme="minorEastAsia"/>
                <w:color w:val="000000" w:themeColor="text1"/>
                <w:lang w:val="en-US" w:eastAsia="zh-CN"/>
              </w:rPr>
            </w:pPr>
            <w:r>
              <w:rPr>
                <w:color w:val="000000" w:themeColor="text1"/>
                <w:lang w:val="en-US"/>
              </w:rPr>
              <w:t xml:space="preserve">Revision of </w:t>
            </w:r>
            <w:r w:rsidR="00673E6E" w:rsidRPr="00E2003B">
              <w:rPr>
                <w:color w:val="000000" w:themeColor="text1"/>
                <w:lang w:val="en-US"/>
              </w:rPr>
              <w:t>R4-2207651</w:t>
            </w:r>
            <w:r w:rsidR="00673E6E" w:rsidRPr="00E2003B">
              <w:rPr>
                <w:color w:val="000000" w:themeColor="text1"/>
                <w:lang w:val="en-US"/>
              </w:rPr>
              <w:br/>
              <w:t>(Anritsu)</w:t>
            </w:r>
          </w:p>
        </w:tc>
        <w:tc>
          <w:tcPr>
            <w:tcW w:w="8537" w:type="dxa"/>
          </w:tcPr>
          <w:p w14:paraId="408F7071"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Anritsu:</w:t>
            </w:r>
          </w:p>
          <w:p w14:paraId="59D96854"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 xml:space="preserve">We appreciate </w:t>
            </w:r>
            <w:proofErr w:type="gramStart"/>
            <w:r w:rsidRPr="00721B41">
              <w:rPr>
                <w:rFonts w:eastAsiaTheme="minorEastAsia"/>
                <w:color w:val="000000" w:themeColor="text1"/>
                <w:lang w:val="en-US" w:eastAsia="zh-CN"/>
              </w:rPr>
              <w:t>all of</w:t>
            </w:r>
            <w:proofErr w:type="gramEnd"/>
            <w:r w:rsidRPr="00721B41">
              <w:rPr>
                <w:rFonts w:eastAsiaTheme="minorEastAsia"/>
                <w:color w:val="000000" w:themeColor="text1"/>
                <w:lang w:val="en-US" w:eastAsia="zh-CN"/>
              </w:rPr>
              <w:t xml:space="preserve"> your comments during the 1st round.</w:t>
            </w:r>
          </w:p>
          <w:p w14:paraId="04845116"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Huawei’s listed possible configuration seems good to follow. </w:t>
            </w:r>
            <w:r w:rsidRPr="00721B41">
              <w:rPr>
                <w:rFonts w:eastAsiaTheme="minorEastAsia"/>
                <w:i/>
                <w:iCs/>
                <w:color w:val="000000" w:themeColor="text1"/>
                <w:u w:val="single"/>
                <w:lang w:val="en-US" w:eastAsia="zh-CN"/>
              </w:rPr>
              <w:t>We are OK with following Test1 and Test3 (label on Huawei’s table) for the revised CR.</w:t>
            </w:r>
          </w:p>
          <w:p w14:paraId="775A7FB1" w14:textId="10F53CE4" w:rsidR="00721B41" w:rsidRPr="00721B41" w:rsidRDefault="00721B41" w:rsidP="00721B41">
            <w:pPr>
              <w:spacing w:after="120"/>
              <w:rPr>
                <w:rFonts w:eastAsiaTheme="minorEastAsia"/>
                <w:color w:val="000000" w:themeColor="text1"/>
                <w:lang w:val="en-US" w:eastAsia="zh-CN"/>
              </w:rPr>
            </w:pPr>
            <w:r w:rsidRPr="00721B41">
              <w:rPr>
                <w:rFonts w:eastAsiaTheme="minorEastAsia"/>
                <w:noProof/>
                <w:color w:val="000000" w:themeColor="text1"/>
                <w:lang w:val="en-US" w:eastAsia="zh-CN"/>
              </w:rPr>
              <w:drawing>
                <wp:inline distT="0" distB="0" distL="0" distR="0" wp14:anchorId="2B2DB8B1" wp14:editId="4B2A276E">
                  <wp:extent cx="5167879" cy="4025060"/>
                  <wp:effectExtent l="0" t="0" r="127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82601" cy="4036526"/>
                          </a:xfrm>
                          <a:prstGeom prst="rect">
                            <a:avLst/>
                          </a:prstGeom>
                        </pic:spPr>
                      </pic:pic>
                    </a:graphicData>
                  </a:graphic>
                </wp:inline>
              </w:drawing>
            </w:r>
          </w:p>
          <w:p w14:paraId="4F288DE9"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However, we identified an issue with the Test2 and Test4 (label on Huawei’s table) part. </w:t>
            </w:r>
            <w:r w:rsidRPr="00721B41">
              <w:rPr>
                <w:rFonts w:eastAsiaTheme="minorEastAsia"/>
                <w:i/>
                <w:iCs/>
                <w:color w:val="000000" w:themeColor="text1"/>
                <w:u w:val="single"/>
                <w:lang w:val="en-US" w:eastAsia="zh-CN"/>
              </w:rPr>
              <w:t>If we consider 4ms difference from the 2</w:t>
            </w:r>
            <w:r w:rsidRPr="00721B41">
              <w:rPr>
                <w:rFonts w:eastAsiaTheme="minorEastAsia"/>
                <w:i/>
                <w:iCs/>
                <w:color w:val="000000" w:themeColor="text1"/>
                <w:u w:val="single"/>
                <w:vertAlign w:val="superscript"/>
                <w:lang w:val="en-US" w:eastAsia="zh-CN"/>
              </w:rPr>
              <w:t>nd</w:t>
            </w:r>
            <w:r w:rsidRPr="00721B41">
              <w:rPr>
                <w:rFonts w:eastAsiaTheme="minorEastAsia"/>
                <w:i/>
                <w:iCs/>
                <w:color w:val="000000" w:themeColor="text1"/>
                <w:u w:val="single"/>
                <w:lang w:val="en-US" w:eastAsia="zh-CN"/>
              </w:rPr>
              <w:t> NZP-CSI-RS (within 1 SFN) to CSI-Report, it seems Test2’s FDD CC and Test4’s TDD CC2 will not be able to consider “at least 4ms” condition for UE</w:t>
            </w:r>
            <w:r w:rsidRPr="00721B41">
              <w:rPr>
                <w:rFonts w:eastAsiaTheme="minorEastAsia"/>
                <w:color w:val="000000" w:themeColor="text1"/>
                <w:lang w:val="en-US" w:eastAsia="zh-CN"/>
              </w:rPr>
              <w:t>.</w:t>
            </w:r>
          </w:p>
          <w:p w14:paraId="61D8F41E"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 </w:t>
            </w:r>
          </w:p>
          <w:p w14:paraId="5B19FFE2"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Scheduling diagram of their current proposal for Test2 and Test4.</w:t>
            </w:r>
          </w:p>
          <w:p w14:paraId="0F7A6AE7" w14:textId="6BC7ECD4"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 </w:t>
            </w:r>
            <w:r w:rsidRPr="00721B41">
              <w:rPr>
                <w:rFonts w:eastAsiaTheme="minorEastAsia"/>
                <w:noProof/>
                <w:color w:val="000000" w:themeColor="text1"/>
                <w:lang w:val="en-US" w:eastAsia="zh-CN"/>
              </w:rPr>
              <w:drawing>
                <wp:inline distT="0" distB="0" distL="0" distR="0" wp14:anchorId="6FD56591" wp14:editId="68A662E2">
                  <wp:extent cx="6122035" cy="16262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626235"/>
                          </a:xfrm>
                          <a:prstGeom prst="rect">
                            <a:avLst/>
                          </a:prstGeom>
                        </pic:spPr>
                      </pic:pic>
                    </a:graphicData>
                  </a:graphic>
                </wp:inline>
              </w:drawing>
            </w:r>
          </w:p>
          <w:p w14:paraId="6663E5AD" w14:textId="15D59B5B"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lastRenderedPageBreak/>
              <w:fldChar w:fldCharType="begin"/>
            </w:r>
            <w:r w:rsidRPr="00721B41">
              <w:rPr>
                <w:rFonts w:eastAsiaTheme="minorEastAsia"/>
                <w:color w:val="000000" w:themeColor="text1"/>
                <w:lang w:val="en-US" w:eastAsia="zh-CN"/>
              </w:rPr>
              <w:instrText xml:space="preserve"> INCLUDEPICTURE "cid:image002.png@01D86AB8.CDB29830" \* MERGEFORMATINET </w:instrText>
            </w:r>
            <w:r w:rsidRPr="00721B41">
              <w:rPr>
                <w:rFonts w:eastAsiaTheme="minorEastAsia"/>
                <w:color w:val="000000" w:themeColor="text1"/>
                <w:lang w:val="en-US" w:eastAsia="zh-CN"/>
              </w:rPr>
              <w:fldChar w:fldCharType="separate"/>
            </w:r>
            <w:r w:rsidRPr="00721B41">
              <w:rPr>
                <w:rFonts w:eastAsiaTheme="minorEastAsia"/>
                <w:noProof/>
                <w:color w:val="000000" w:themeColor="text1"/>
                <w:lang w:val="en-US" w:eastAsia="zh-CN"/>
              </w:rPr>
              <mc:AlternateContent>
                <mc:Choice Requires="wps">
                  <w:drawing>
                    <wp:inline distT="0" distB="0" distL="0" distR="0" wp14:anchorId="473B1F23" wp14:editId="7B6CBE83">
                      <wp:extent cx="304800" cy="304800"/>
                      <wp:effectExtent l="0" t="0" r="0" b="0"/>
                      <wp:docPr id="15" name="Rectangle 15" descr="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7C51AE" id="Rectangle 15" o:spid="_x0000_s1026" alt="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721B41">
              <w:rPr>
                <w:rFonts w:eastAsiaTheme="minorEastAsia"/>
                <w:color w:val="000000" w:themeColor="text1"/>
                <w:lang w:val="en-US" w:eastAsia="zh-CN"/>
              </w:rPr>
              <w:fldChar w:fldCharType="end"/>
            </w:r>
          </w:p>
          <w:p w14:paraId="216EFBCF"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i/>
                <w:iCs/>
                <w:color w:val="000000" w:themeColor="text1"/>
                <w:lang w:val="en-US" w:eastAsia="zh-CN"/>
              </w:rPr>
              <w:t>Figure 1: Test2 (label on Huawei’s table)</w:t>
            </w:r>
          </w:p>
          <w:p w14:paraId="39BF057F" w14:textId="2C93B889"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fldChar w:fldCharType="begin"/>
            </w:r>
            <w:r w:rsidRPr="00721B41">
              <w:rPr>
                <w:rFonts w:eastAsiaTheme="minorEastAsia"/>
                <w:color w:val="000000" w:themeColor="text1"/>
                <w:lang w:val="en-US" w:eastAsia="zh-CN"/>
              </w:rPr>
              <w:instrText xml:space="preserve"> INCLUDEPICTURE "cid:image003.png@01D86AB8.CDB29830" \* MERGEFORMATINET </w:instrText>
            </w:r>
            <w:r w:rsidRPr="00721B41">
              <w:rPr>
                <w:rFonts w:eastAsiaTheme="minorEastAsia"/>
                <w:color w:val="000000" w:themeColor="text1"/>
                <w:lang w:val="en-US" w:eastAsia="zh-CN"/>
              </w:rPr>
              <w:fldChar w:fldCharType="separate"/>
            </w:r>
            <w:r w:rsidRPr="00721B41">
              <w:rPr>
                <w:rFonts w:eastAsiaTheme="minorEastAsia"/>
                <w:noProof/>
                <w:color w:val="000000" w:themeColor="text1"/>
                <w:lang w:val="en-US" w:eastAsia="zh-CN"/>
              </w:rPr>
              <w:drawing>
                <wp:inline distT="0" distB="0" distL="0" distR="0" wp14:anchorId="3A1B3018" wp14:editId="4010D7C5">
                  <wp:extent cx="6122035" cy="15786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1578610"/>
                          </a:xfrm>
                          <a:prstGeom prst="rect">
                            <a:avLst/>
                          </a:prstGeom>
                        </pic:spPr>
                      </pic:pic>
                    </a:graphicData>
                  </a:graphic>
                </wp:inline>
              </w:drawing>
            </w:r>
            <w:r w:rsidRPr="00721B41">
              <w:rPr>
                <w:rFonts w:eastAsiaTheme="minorEastAsia"/>
                <w:color w:val="000000" w:themeColor="text1"/>
                <w:lang w:val="en-US" w:eastAsia="zh-CN"/>
              </w:rPr>
              <w:fldChar w:fldCharType="end"/>
            </w:r>
          </w:p>
          <w:p w14:paraId="7042B60C"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i/>
                <w:iCs/>
                <w:color w:val="000000" w:themeColor="text1"/>
                <w:lang w:val="en-US" w:eastAsia="zh-CN"/>
              </w:rPr>
              <w:t>Figure 2: Test4 (label on Huawei’s table)</w:t>
            </w:r>
          </w:p>
          <w:p w14:paraId="4A4ECD31"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 </w:t>
            </w:r>
          </w:p>
          <w:p w14:paraId="4C229AC1"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u w:val="single"/>
                <w:lang w:val="en-US" w:eastAsia="zh-CN"/>
              </w:rPr>
              <w:t>If we understood the conditions for NZP-CSI-RS and CSI-Report correctly, we think the following changes (for Test2 and Test4 in Huawei’s table) might be more appropriate.</w:t>
            </w:r>
          </w:p>
          <w:p w14:paraId="6697C2AA" w14:textId="77777777" w:rsidR="00721B41" w:rsidRPr="00721B41" w:rsidRDefault="00721B41" w:rsidP="00721B41">
            <w:pPr>
              <w:numPr>
                <w:ilvl w:val="0"/>
                <w:numId w:val="36"/>
              </w:numPr>
              <w:spacing w:after="120"/>
              <w:rPr>
                <w:rFonts w:eastAsiaTheme="minorEastAsia"/>
                <w:color w:val="000000" w:themeColor="text1"/>
                <w:lang w:val="en-US" w:eastAsia="zh-CN"/>
              </w:rPr>
            </w:pPr>
            <w:proofErr w:type="gramStart"/>
            <w:r w:rsidRPr="00721B41">
              <w:rPr>
                <w:rFonts w:eastAsiaTheme="minorEastAsia"/>
                <w:color w:val="000000" w:themeColor="text1"/>
                <w:u w:val="single"/>
                <w:lang w:val="en-US" w:eastAsia="zh-CN"/>
              </w:rPr>
              <w:t>Updated also</w:t>
            </w:r>
            <w:proofErr w:type="gramEnd"/>
            <w:r w:rsidRPr="00721B41">
              <w:rPr>
                <w:rFonts w:eastAsiaTheme="minorEastAsia"/>
                <w:color w:val="000000" w:themeColor="text1"/>
                <w:u w:val="single"/>
                <w:lang w:val="en-US" w:eastAsia="zh-CN"/>
              </w:rPr>
              <w:t xml:space="preserve"> periodicity of NZP-CSI-RS to avoid confusion/redundancy of CSI-RS before CSI-Report transmission (1 CSI-RS per CC before CSI-Report).</w:t>
            </w:r>
          </w:p>
          <w:p w14:paraId="6713EAD1"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color w:val="000000" w:themeColor="text1"/>
                <w:lang w:val="en-US" w:eastAsia="zh-CN"/>
              </w:rPr>
              <w:t> </w:t>
            </w:r>
          </w:p>
          <w:p w14:paraId="798CF6AB" w14:textId="4DF2E18A" w:rsidR="00721B41" w:rsidRPr="00721B41" w:rsidRDefault="00A51C05" w:rsidP="00721B41">
            <w:pPr>
              <w:spacing w:after="120"/>
              <w:rPr>
                <w:rFonts w:eastAsiaTheme="minorEastAsia"/>
                <w:color w:val="000000" w:themeColor="text1"/>
                <w:lang w:val="en-US" w:eastAsia="zh-CN"/>
              </w:rPr>
            </w:pPr>
            <w:r w:rsidRPr="00A51C05">
              <w:rPr>
                <w:rFonts w:eastAsiaTheme="minorEastAsia"/>
                <w:noProof/>
                <w:color w:val="000000" w:themeColor="text1"/>
                <w:lang w:val="en-US" w:eastAsia="zh-CN"/>
              </w:rPr>
              <w:drawing>
                <wp:inline distT="0" distB="0" distL="0" distR="0" wp14:anchorId="79C35B39" wp14:editId="2C1DBEE9">
                  <wp:extent cx="5307026" cy="2471034"/>
                  <wp:effectExtent l="0" t="0" r="190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14765" cy="2474637"/>
                          </a:xfrm>
                          <a:prstGeom prst="rect">
                            <a:avLst/>
                          </a:prstGeom>
                        </pic:spPr>
                      </pic:pic>
                    </a:graphicData>
                  </a:graphic>
                </wp:inline>
              </w:drawing>
            </w:r>
          </w:p>
          <w:p w14:paraId="2FDFE885"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i/>
                <w:iCs/>
                <w:color w:val="000000" w:themeColor="text1"/>
                <w:lang w:val="en-US" w:eastAsia="zh-CN"/>
              </w:rPr>
              <w:t>Figure 3: Test2 (label on table)</w:t>
            </w:r>
          </w:p>
          <w:p w14:paraId="3BE80D75" w14:textId="320F9E89" w:rsidR="00721B41" w:rsidRPr="00721B41" w:rsidRDefault="00A51C05" w:rsidP="00721B41">
            <w:pPr>
              <w:spacing w:after="120"/>
              <w:rPr>
                <w:rFonts w:eastAsiaTheme="minorEastAsia"/>
                <w:color w:val="000000" w:themeColor="text1"/>
                <w:lang w:val="en-US" w:eastAsia="zh-CN"/>
              </w:rPr>
            </w:pPr>
            <w:r w:rsidRPr="00A51C05">
              <w:rPr>
                <w:rFonts w:eastAsiaTheme="minorEastAsia"/>
                <w:noProof/>
                <w:color w:val="000000" w:themeColor="text1"/>
                <w:lang w:val="en-US" w:eastAsia="zh-CN"/>
              </w:rPr>
              <w:drawing>
                <wp:inline distT="0" distB="0" distL="0" distR="0" wp14:anchorId="1C41C597" wp14:editId="2245E0D6">
                  <wp:extent cx="6122035" cy="13677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1367790"/>
                          </a:xfrm>
                          <a:prstGeom prst="rect">
                            <a:avLst/>
                          </a:prstGeom>
                        </pic:spPr>
                      </pic:pic>
                    </a:graphicData>
                  </a:graphic>
                </wp:inline>
              </w:drawing>
            </w:r>
          </w:p>
          <w:p w14:paraId="505924DC" w14:textId="77777777" w:rsidR="00721B41" w:rsidRPr="00721B41" w:rsidRDefault="00721B41" w:rsidP="00721B41">
            <w:pPr>
              <w:spacing w:after="120"/>
              <w:rPr>
                <w:rFonts w:eastAsiaTheme="minorEastAsia"/>
                <w:color w:val="000000" w:themeColor="text1"/>
                <w:lang w:val="en-US" w:eastAsia="zh-CN"/>
              </w:rPr>
            </w:pPr>
            <w:r w:rsidRPr="00721B41">
              <w:rPr>
                <w:rFonts w:eastAsiaTheme="minorEastAsia"/>
                <w:i/>
                <w:iCs/>
                <w:color w:val="000000" w:themeColor="text1"/>
                <w:lang w:val="en-US" w:eastAsia="zh-CN"/>
              </w:rPr>
              <w:t>Figure 4: Test4 (label on table)</w:t>
            </w:r>
          </w:p>
          <w:p w14:paraId="74464C42" w14:textId="53B815C5" w:rsidR="00673E6E" w:rsidRPr="000B4266" w:rsidRDefault="00A51C05" w:rsidP="000B4266">
            <w:pPr>
              <w:spacing w:after="120"/>
              <w:rPr>
                <w:rFonts w:eastAsiaTheme="minorEastAsia"/>
                <w:color w:val="000000" w:themeColor="text1"/>
                <w:lang w:val="en-US" w:eastAsia="zh-CN"/>
              </w:rPr>
            </w:pPr>
            <w:r w:rsidRPr="00A51C05">
              <w:rPr>
                <w:rFonts w:eastAsiaTheme="minorEastAsia"/>
                <w:noProof/>
                <w:color w:val="000000" w:themeColor="text1"/>
                <w:lang w:val="en-US" w:eastAsia="zh-CN"/>
              </w:rPr>
              <w:lastRenderedPageBreak/>
              <w:drawing>
                <wp:inline distT="0" distB="0" distL="0" distR="0" wp14:anchorId="58280A4B" wp14:editId="131FD663">
                  <wp:extent cx="6122035" cy="12623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2035" cy="1262380"/>
                          </a:xfrm>
                          <a:prstGeom prst="rect">
                            <a:avLst/>
                          </a:prstGeom>
                        </pic:spPr>
                      </pic:pic>
                    </a:graphicData>
                  </a:graphic>
                </wp:inline>
              </w:drawing>
            </w:r>
          </w:p>
        </w:tc>
      </w:tr>
      <w:tr w:rsidR="00673E6E" w:rsidRPr="00E2003B" w14:paraId="22037FA2" w14:textId="77777777" w:rsidTr="00A51C05">
        <w:tc>
          <w:tcPr>
            <w:tcW w:w="1094" w:type="dxa"/>
            <w:vMerge/>
          </w:tcPr>
          <w:p w14:paraId="3CE93DB3" w14:textId="77777777" w:rsidR="00673E6E" w:rsidRPr="00E2003B" w:rsidRDefault="00673E6E" w:rsidP="0038042F">
            <w:pPr>
              <w:spacing w:after="120"/>
              <w:rPr>
                <w:rFonts w:eastAsiaTheme="minorEastAsia"/>
                <w:color w:val="000000" w:themeColor="text1"/>
                <w:lang w:val="en-US" w:eastAsia="zh-CN"/>
              </w:rPr>
            </w:pPr>
          </w:p>
        </w:tc>
        <w:tc>
          <w:tcPr>
            <w:tcW w:w="8537" w:type="dxa"/>
          </w:tcPr>
          <w:p w14:paraId="6822A872" w14:textId="77777777" w:rsidR="00A51C05" w:rsidRPr="00A51C05" w:rsidRDefault="00A51C05" w:rsidP="00A51C05">
            <w:pPr>
              <w:spacing w:after="120"/>
              <w:rPr>
                <w:rFonts w:eastAsiaTheme="minorEastAsia"/>
                <w:color w:val="000000" w:themeColor="text1"/>
                <w:lang w:val="en-US" w:eastAsia="zh-CN"/>
              </w:rPr>
            </w:pPr>
            <w:r w:rsidRPr="00A51C05">
              <w:rPr>
                <w:rFonts w:eastAsiaTheme="minorEastAsia"/>
                <w:color w:val="000000" w:themeColor="text1"/>
                <w:lang w:val="en-US" w:eastAsia="zh-CN"/>
              </w:rPr>
              <w:t>Qualcomm: In Table 6.2A.3.1.1-2, we think that NZP CSI-RS periodicity/offset should be 5/1 in case of FDD+FDD for both cells so that same RMC can be used for both cells. Can you please clarify why it needs to change to 5/2? Same comment for TDD+TDD. It should be 20/1 for both cells.</w:t>
            </w:r>
          </w:p>
          <w:p w14:paraId="5265AF50" w14:textId="6F6D3893" w:rsidR="00673E6E" w:rsidRPr="00E2003B" w:rsidRDefault="00A51C05" w:rsidP="0038042F">
            <w:pPr>
              <w:spacing w:after="120"/>
              <w:rPr>
                <w:rFonts w:eastAsiaTheme="minorEastAsia"/>
                <w:color w:val="000000" w:themeColor="text1"/>
                <w:lang w:val="en-US" w:eastAsia="zh-CN"/>
              </w:rPr>
            </w:pPr>
            <w:r w:rsidRPr="00A51C05">
              <w:rPr>
                <w:rFonts w:eastAsiaTheme="minorEastAsia"/>
                <w:color w:val="000000" w:themeColor="text1"/>
                <w:lang w:val="en-US" w:eastAsia="zh-CN"/>
              </w:rPr>
              <w:t xml:space="preserve">Also, it will be good to add a note to clarify that NZP CSI-RS periodicity/offset slots are based on the carrier </w:t>
            </w:r>
            <w:proofErr w:type="gramStart"/>
            <w:r w:rsidRPr="00A51C05">
              <w:rPr>
                <w:rFonts w:eastAsiaTheme="minorEastAsia"/>
                <w:color w:val="000000" w:themeColor="text1"/>
                <w:lang w:val="en-US" w:eastAsia="zh-CN"/>
              </w:rPr>
              <w:t>SCS</w:t>
            </w:r>
            <w:proofErr w:type="gramEnd"/>
            <w:r w:rsidRPr="00A51C05">
              <w:rPr>
                <w:rFonts w:eastAsiaTheme="minorEastAsia"/>
                <w:color w:val="000000" w:themeColor="text1"/>
                <w:lang w:val="en-US" w:eastAsia="zh-CN"/>
              </w:rPr>
              <w:t xml:space="preserve"> and CSI reporting periodicity/offset slots are based on the </w:t>
            </w:r>
            <w:proofErr w:type="spellStart"/>
            <w:r w:rsidRPr="00A51C05">
              <w:rPr>
                <w:rFonts w:eastAsiaTheme="minorEastAsia"/>
                <w:color w:val="000000" w:themeColor="text1"/>
                <w:lang w:val="en-US" w:eastAsia="zh-CN"/>
              </w:rPr>
              <w:t>PCell</w:t>
            </w:r>
            <w:proofErr w:type="spellEnd"/>
            <w:r w:rsidRPr="00A51C05">
              <w:rPr>
                <w:rFonts w:eastAsiaTheme="minorEastAsia"/>
                <w:color w:val="000000" w:themeColor="text1"/>
                <w:lang w:val="en-US" w:eastAsia="zh-CN"/>
              </w:rPr>
              <w:t xml:space="preserve"> SCS.</w:t>
            </w:r>
          </w:p>
        </w:tc>
      </w:tr>
      <w:tr w:rsidR="00A51C05" w:rsidRPr="00E2003B" w14:paraId="04D29FFE" w14:textId="77777777" w:rsidTr="00A51C05">
        <w:tc>
          <w:tcPr>
            <w:tcW w:w="1094" w:type="dxa"/>
            <w:vMerge/>
          </w:tcPr>
          <w:p w14:paraId="7B442F15" w14:textId="77777777" w:rsidR="00A51C05" w:rsidRPr="00E2003B" w:rsidRDefault="00A51C05" w:rsidP="00A51C05">
            <w:pPr>
              <w:spacing w:after="120"/>
              <w:rPr>
                <w:rFonts w:eastAsiaTheme="minorEastAsia"/>
                <w:color w:val="000000" w:themeColor="text1"/>
                <w:lang w:val="en-US" w:eastAsia="zh-CN"/>
              </w:rPr>
            </w:pPr>
          </w:p>
        </w:tc>
        <w:tc>
          <w:tcPr>
            <w:tcW w:w="8537" w:type="dxa"/>
          </w:tcPr>
          <w:p w14:paraId="20CB75C6" w14:textId="77777777" w:rsidR="00A51C05" w:rsidRPr="000B4266" w:rsidRDefault="00A51C05" w:rsidP="00A51C05">
            <w:pPr>
              <w:spacing w:after="120"/>
              <w:rPr>
                <w:lang w:val="en-US"/>
              </w:rPr>
            </w:pPr>
            <w:r w:rsidRPr="000B4266">
              <w:t>Anritsu: To Qualcomm, thanks for your careful check. We’re afraid that we misunderstood the previous comment during the 1st round. If there is no need for 4ms processing time for UE in FDD+FDD case, I agree it should be 5/1 for both cells (so RMC will be the same for both cells). I will update the CR drafts accordingly.  </w:t>
            </w:r>
          </w:p>
          <w:p w14:paraId="387202B9" w14:textId="77777777" w:rsidR="00A51C05" w:rsidRPr="000B4266" w:rsidRDefault="00A51C05" w:rsidP="00A51C05">
            <w:pPr>
              <w:spacing w:after="120"/>
            </w:pPr>
            <w:r w:rsidRPr="000B4266">
              <w:t>I also agree with TDD+TDD, it should be 20/1 for both cells since it will already suffice 4ms processing time for both cells (so RMC will be the same for both cells). I will update the CR drafts accordingly.</w:t>
            </w:r>
          </w:p>
          <w:p w14:paraId="01CF328B" w14:textId="08DF4C3A" w:rsidR="00A51C05" w:rsidRPr="00A51C05" w:rsidRDefault="00A51C05" w:rsidP="00A51C05">
            <w:pPr>
              <w:spacing w:after="120"/>
              <w:rPr>
                <w:rFonts w:eastAsiaTheme="minorEastAsia"/>
                <w:color w:val="000000" w:themeColor="text1"/>
                <w:lang w:val="en-US" w:eastAsia="zh-CN"/>
              </w:rPr>
            </w:pPr>
            <w:r w:rsidRPr="000B4266">
              <w:t>And last we added the proposed note in Table 6.2A.3.1.1-2 and -3.</w:t>
            </w:r>
          </w:p>
        </w:tc>
      </w:tr>
      <w:tr w:rsidR="00A51C05" w:rsidRPr="00E2003B" w14:paraId="38E45C72" w14:textId="77777777" w:rsidTr="00A51C05">
        <w:tc>
          <w:tcPr>
            <w:tcW w:w="1094" w:type="dxa"/>
            <w:vMerge/>
          </w:tcPr>
          <w:p w14:paraId="1F508E2C" w14:textId="77777777" w:rsidR="00A51C05" w:rsidRPr="00E2003B" w:rsidRDefault="00A51C05" w:rsidP="00A51C05">
            <w:pPr>
              <w:spacing w:after="120"/>
              <w:rPr>
                <w:rFonts w:eastAsiaTheme="minorEastAsia"/>
                <w:color w:val="000000" w:themeColor="text1"/>
                <w:lang w:val="en-US" w:eastAsia="zh-CN"/>
              </w:rPr>
            </w:pPr>
          </w:p>
        </w:tc>
        <w:tc>
          <w:tcPr>
            <w:tcW w:w="8537" w:type="dxa"/>
          </w:tcPr>
          <w:p w14:paraId="797BF873" w14:textId="77777777" w:rsidR="00A51C05" w:rsidRPr="000B4266" w:rsidRDefault="00A51C05" w:rsidP="00A51C05">
            <w:pPr>
              <w:spacing w:after="120"/>
              <w:divId w:val="1201894928"/>
            </w:pPr>
            <w:r w:rsidRPr="000B4266">
              <w:t>Qualcomm: For FDD+FDD, if we have CSI-RS resources for both CCs with periodicity/offset of 5/1 and send the CSI report with periodicity/offset of 5/0 and 5/1. Both CCs will have at least 4ms time for UE processing time. So, 4ms processing time still holds. I hope it addresses your comment. The current revision looks ok to us.</w:t>
            </w:r>
          </w:p>
          <w:p w14:paraId="75542A36" w14:textId="23F75A80" w:rsidR="00A51C05" w:rsidRPr="00A51C05" w:rsidRDefault="00A51C05" w:rsidP="00A51C05">
            <w:pPr>
              <w:spacing w:after="120"/>
              <w:rPr>
                <w:rFonts w:eastAsiaTheme="minorEastAsia"/>
                <w:color w:val="000000" w:themeColor="text1"/>
                <w:lang w:eastAsia="zh-CN"/>
              </w:rPr>
            </w:pPr>
            <w:r w:rsidRPr="000B4266">
              <w:t>We just realized that CQI/RI/PMI delays will also have to be modified because for some cases, UE is taking longer than before to send the CSI report. Given the limited time left, we are ok for you to make that change in the next meeting.</w:t>
            </w:r>
          </w:p>
        </w:tc>
      </w:tr>
      <w:tr w:rsidR="00A51C05" w:rsidRPr="00E2003B" w14:paraId="590B6A1F" w14:textId="77777777" w:rsidTr="00A51C05">
        <w:tc>
          <w:tcPr>
            <w:tcW w:w="1094" w:type="dxa"/>
            <w:vMerge/>
          </w:tcPr>
          <w:p w14:paraId="2BBB5184" w14:textId="77777777" w:rsidR="00A51C05" w:rsidRPr="00E2003B" w:rsidRDefault="00A51C05" w:rsidP="00A51C05">
            <w:pPr>
              <w:spacing w:after="120"/>
              <w:rPr>
                <w:rFonts w:eastAsiaTheme="minorEastAsia"/>
                <w:color w:val="000000" w:themeColor="text1"/>
                <w:lang w:val="en-US" w:eastAsia="zh-CN"/>
              </w:rPr>
            </w:pPr>
          </w:p>
        </w:tc>
        <w:tc>
          <w:tcPr>
            <w:tcW w:w="8537" w:type="dxa"/>
          </w:tcPr>
          <w:p w14:paraId="6357AAC1" w14:textId="77777777" w:rsidR="00A51C05" w:rsidRPr="000B4266" w:rsidRDefault="00A51C05" w:rsidP="00A51C05">
            <w:pPr>
              <w:spacing w:after="120"/>
            </w:pPr>
            <w:r w:rsidRPr="000B4266">
              <w:t xml:space="preserve">Anritsu: To Qualcomm, thank you for checking the revised CR </w:t>
            </w:r>
            <w:proofErr w:type="gramStart"/>
            <w:r w:rsidRPr="000B4266">
              <w:t>and also</w:t>
            </w:r>
            <w:proofErr w:type="gramEnd"/>
            <w:r w:rsidRPr="000B4266">
              <w:t xml:space="preserve"> for the further explanation. The scheduling which you explained above is matching with our understanding.</w:t>
            </w:r>
          </w:p>
          <w:p w14:paraId="4C32EF19" w14:textId="353E882E" w:rsidR="00A51C05" w:rsidRPr="00A51C05" w:rsidRDefault="00A51C05" w:rsidP="00A51C05">
            <w:pPr>
              <w:spacing w:after="120"/>
              <w:rPr>
                <w:rFonts w:eastAsiaTheme="minorEastAsia"/>
                <w:color w:val="000000" w:themeColor="text1"/>
                <w:lang w:val="en-US" w:eastAsia="zh-CN"/>
              </w:rPr>
            </w:pPr>
            <w:r w:rsidRPr="000B4266">
              <w:t>As for the correction of CQI/RI/PMI delays, if it is also acceptable to other companies, I’d like to keep it as it is for now. And we’ll check the corresponding part</w:t>
            </w:r>
            <w:r w:rsidRPr="000B4266">
              <w:rPr>
                <w:rStyle w:val="apple-converted-space"/>
              </w:rPr>
              <w:t> </w:t>
            </w:r>
            <w:r w:rsidRPr="000B4266">
              <w:rPr>
                <w:strike/>
              </w:rPr>
              <w:t>later</w:t>
            </w:r>
            <w:r w:rsidRPr="000B4266">
              <w:rPr>
                <w:rStyle w:val="apple-converted-space"/>
              </w:rPr>
              <w:t> </w:t>
            </w:r>
            <w:r w:rsidRPr="000B4266">
              <w:t>after this meeting.  </w:t>
            </w:r>
          </w:p>
        </w:tc>
      </w:tr>
    </w:tbl>
    <w:p w14:paraId="3A14B344" w14:textId="0C87000F" w:rsidR="00FF6953" w:rsidRDefault="00FF6953" w:rsidP="00805BE8">
      <w:pPr>
        <w:rPr>
          <w:lang w:val="en-US"/>
        </w:rPr>
      </w:pPr>
    </w:p>
    <w:p w14:paraId="4AFE6692" w14:textId="66C6C7E5" w:rsidR="002C764B" w:rsidRPr="00E2003B" w:rsidRDefault="002C764B" w:rsidP="002C764B">
      <w:pPr>
        <w:pStyle w:val="Heading2"/>
      </w:pPr>
      <w:proofErr w:type="spellStart"/>
      <w:r w:rsidRPr="00E2003B">
        <w:t>Summary</w:t>
      </w:r>
      <w:proofErr w:type="spellEnd"/>
      <w:r w:rsidRPr="00E2003B">
        <w:t xml:space="preserve"> for </w:t>
      </w:r>
      <w:r>
        <w:t>2</w:t>
      </w:r>
      <w:r w:rsidRPr="000B4266">
        <w:rPr>
          <w:vertAlign w:val="superscript"/>
        </w:rPr>
        <w:t>nd</w:t>
      </w:r>
      <w:r w:rsidRPr="00E2003B">
        <w:t xml:space="preserve"> round </w:t>
      </w:r>
    </w:p>
    <w:p w14:paraId="1CB1CC7A" w14:textId="77777777" w:rsidR="002C764B" w:rsidRPr="00E2003B" w:rsidRDefault="002C764B" w:rsidP="002C764B">
      <w:pPr>
        <w:pStyle w:val="Heading3"/>
      </w:pPr>
      <w:r w:rsidRPr="00E2003B">
        <w:t xml:space="preserve">Open issues </w:t>
      </w:r>
    </w:p>
    <w:p w14:paraId="794A9F05" w14:textId="77777777" w:rsidR="002C764B" w:rsidRPr="00E2003B" w:rsidRDefault="002C764B" w:rsidP="002C764B">
      <w:pPr>
        <w:rPr>
          <w:i/>
          <w:color w:val="000000" w:themeColor="text1"/>
          <w:lang w:val="en-US" w:eastAsia="zh-CN"/>
        </w:rPr>
      </w:pPr>
      <w:r w:rsidRPr="00E2003B">
        <w:rPr>
          <w:bCs/>
          <w:color w:val="000000" w:themeColor="text1"/>
          <w:u w:val="single"/>
          <w:lang w:val="en-US" w:eastAsia="ko-KR"/>
        </w:rPr>
        <w:t>Sub topic 1-</w:t>
      </w:r>
      <w:proofErr w:type="gramStart"/>
      <w:r w:rsidRPr="00E2003B">
        <w:rPr>
          <w:bCs/>
          <w:color w:val="000000" w:themeColor="text1"/>
          <w:u w:val="single"/>
          <w:lang w:val="en-US" w:eastAsia="ko-KR"/>
        </w:rPr>
        <w:t>1 :</w:t>
      </w:r>
      <w:proofErr w:type="gramEnd"/>
      <w:r w:rsidRPr="00E2003B">
        <w:rPr>
          <w:bCs/>
          <w:color w:val="000000" w:themeColor="text1"/>
          <w:u w:val="single"/>
          <w:lang w:val="en-US" w:eastAsia="ko-KR"/>
        </w:rPr>
        <w:t xml:space="preserve"> </w:t>
      </w:r>
      <w:r w:rsidRPr="00E2003B">
        <w:rPr>
          <w:color w:val="000000" w:themeColor="text1"/>
          <w:lang w:val="en-US"/>
        </w:rPr>
        <w:t>Scheduling conflicts in UE performance RMCs</w:t>
      </w:r>
    </w:p>
    <w:p w14:paraId="22CFC2D4" w14:textId="77777777" w:rsidR="002C764B" w:rsidRPr="00CF6738" w:rsidRDefault="002C764B" w:rsidP="002C764B">
      <w:pPr>
        <w:rPr>
          <w:rFonts w:eastAsiaTheme="minorEastAsia"/>
          <w:iCs/>
          <w:color w:val="000000" w:themeColor="text1"/>
          <w:lang w:val="en-US" w:eastAsia="zh-CN"/>
        </w:rPr>
      </w:pPr>
      <w:r w:rsidRPr="000B4266">
        <w:rPr>
          <w:rFonts w:eastAsiaTheme="minorEastAsia"/>
          <w:i/>
          <w:color w:val="000000" w:themeColor="text1"/>
          <w:highlight w:val="yellow"/>
          <w:lang w:val="en-US" w:eastAsia="zh-CN"/>
        </w:rPr>
        <w:t xml:space="preserve">Tentative agreements: </w:t>
      </w:r>
      <w:r w:rsidRPr="000B4266">
        <w:rPr>
          <w:color w:val="000000" w:themeColor="text1"/>
          <w:szCs w:val="24"/>
          <w:highlight w:val="yellow"/>
          <w:lang w:val="en-US"/>
        </w:rPr>
        <w:t>Do not change PDSCH scheduling – SIB1 is scheduled only during call setup</w:t>
      </w:r>
      <w:r>
        <w:rPr>
          <w:color w:val="000000" w:themeColor="text1"/>
          <w:szCs w:val="24"/>
          <w:lang w:val="en-US"/>
        </w:rPr>
        <w:t xml:space="preserve"> </w:t>
      </w:r>
    </w:p>
    <w:p w14:paraId="3107FE67" w14:textId="579189F4" w:rsidR="002C764B" w:rsidRPr="000B4266" w:rsidRDefault="00DE6ACE" w:rsidP="002C764B">
      <w:pPr>
        <w:rPr>
          <w:iCs/>
          <w:color w:val="000000" w:themeColor="text1"/>
          <w:lang w:val="en-US" w:eastAsia="zh-CN"/>
        </w:rPr>
      </w:pPr>
      <w:r w:rsidRPr="000B4266">
        <w:rPr>
          <w:iCs/>
          <w:color w:val="000000" w:themeColor="text1"/>
          <w:highlight w:val="yellow"/>
          <w:lang w:val="en-US" w:eastAsia="zh-CN"/>
        </w:rPr>
        <w:t>R&amp;S will bring CR next meeting to capture agreements in spec</w:t>
      </w:r>
      <w:r w:rsidRPr="000B4266">
        <w:rPr>
          <w:iCs/>
          <w:color w:val="000000" w:themeColor="text1"/>
          <w:lang w:val="en-US" w:eastAsia="zh-CN"/>
        </w:rPr>
        <w:t xml:space="preserve"> </w:t>
      </w:r>
    </w:p>
    <w:p w14:paraId="1AB7946E" w14:textId="77777777" w:rsidR="002C764B" w:rsidRPr="00E2003B" w:rsidRDefault="002C764B" w:rsidP="002C764B">
      <w:pPr>
        <w:pStyle w:val="Heading3"/>
      </w:pPr>
      <w:r w:rsidRPr="00E2003B">
        <w:t>CRs/TPs</w:t>
      </w:r>
    </w:p>
    <w:p w14:paraId="0FC5FFBA" w14:textId="7AA636E0" w:rsidR="002C764B" w:rsidRPr="00CF6738" w:rsidRDefault="002C764B" w:rsidP="002C764B">
      <w:pPr>
        <w:rPr>
          <w:color w:val="000000" w:themeColor="text1"/>
          <w:lang w:val="en-US" w:eastAsia="zh-CN"/>
        </w:rPr>
      </w:pPr>
      <w:r>
        <w:rPr>
          <w:color w:val="000000" w:themeColor="text1"/>
          <w:lang w:val="en-US" w:eastAsia="zh-CN"/>
        </w:rPr>
        <w:t>Summarized in 3.2.</w:t>
      </w:r>
    </w:p>
    <w:p w14:paraId="321A04D6" w14:textId="77777777" w:rsidR="002C764B" w:rsidRPr="00E2003B" w:rsidRDefault="002C764B" w:rsidP="00805BE8">
      <w:pPr>
        <w:rPr>
          <w:lang w:val="en-US"/>
        </w:rPr>
      </w:pPr>
    </w:p>
    <w:p w14:paraId="11F36725" w14:textId="32BCB944" w:rsidR="00DD19DE" w:rsidRPr="00E2003B" w:rsidRDefault="00142BB9" w:rsidP="00DD19DE">
      <w:pPr>
        <w:pStyle w:val="Heading1"/>
        <w:rPr>
          <w:lang w:val="en-US" w:eastAsia="ja-JP"/>
        </w:rPr>
      </w:pPr>
      <w:r w:rsidRPr="00E2003B">
        <w:rPr>
          <w:lang w:val="en-US" w:eastAsia="ja-JP"/>
        </w:rPr>
        <w:lastRenderedPageBreak/>
        <w:t>Topic</w:t>
      </w:r>
      <w:r w:rsidR="00DD19DE" w:rsidRPr="00E2003B">
        <w:rPr>
          <w:lang w:val="en-US" w:eastAsia="ja-JP"/>
        </w:rPr>
        <w:t xml:space="preserve"> #</w:t>
      </w:r>
      <w:r w:rsidR="00FA5848" w:rsidRPr="00E2003B">
        <w:rPr>
          <w:lang w:val="en-US" w:eastAsia="ja-JP"/>
        </w:rPr>
        <w:t>2</w:t>
      </w:r>
      <w:r w:rsidR="00DD19DE" w:rsidRPr="00E2003B">
        <w:rPr>
          <w:lang w:val="en-US" w:eastAsia="ja-JP"/>
        </w:rPr>
        <w:t xml:space="preserve">: </w:t>
      </w:r>
      <w:r w:rsidR="00B65E13" w:rsidRPr="00E2003B">
        <w:rPr>
          <w:noProof/>
          <w:lang w:val="en-US" w:eastAsia="zh-CN"/>
        </w:rPr>
        <w:t>Rel-17 TEI: Incorrect PMI reporting</w:t>
      </w:r>
    </w:p>
    <w:p w14:paraId="41C8B3CF" w14:textId="2FB58EFF" w:rsidR="00DD19DE" w:rsidRPr="00E2003B" w:rsidRDefault="00377F5C" w:rsidP="00DD19DE">
      <w:pPr>
        <w:rPr>
          <w:iCs/>
          <w:color w:val="000000" w:themeColor="text1"/>
          <w:lang w:val="en-US" w:eastAsia="zh-CN"/>
        </w:rPr>
      </w:pPr>
      <w:r w:rsidRPr="00E2003B">
        <w:rPr>
          <w:iCs/>
          <w:color w:val="000000" w:themeColor="text1"/>
          <w:lang w:val="en-US" w:eastAsia="zh-CN"/>
        </w:rPr>
        <w:t>In RAN#95-e the following was agreed on incorrect PMI reporting was made</w:t>
      </w:r>
    </w:p>
    <w:p w14:paraId="2363A69B" w14:textId="77777777" w:rsidR="00377F5C" w:rsidRPr="00E2003B" w:rsidRDefault="00377F5C" w:rsidP="00377F5C">
      <w:pPr>
        <w:numPr>
          <w:ilvl w:val="0"/>
          <w:numId w:val="26"/>
        </w:numPr>
        <w:autoSpaceDN w:val="0"/>
        <w:spacing w:after="120" w:line="259" w:lineRule="auto"/>
        <w:rPr>
          <w:szCs w:val="24"/>
          <w:lang w:val="en-US"/>
        </w:rPr>
      </w:pPr>
      <w:r w:rsidRPr="00E2003B">
        <w:rPr>
          <w:szCs w:val="24"/>
          <w:lang w:val="en-US"/>
        </w:rPr>
        <w:t xml:space="preserve">RAN4 is tasked to discuss and conclude on the following topics in Q2 to enable RAN#96 to make necessary decisions. </w:t>
      </w:r>
    </w:p>
    <w:p w14:paraId="40FB5410" w14:textId="77777777" w:rsidR="00377F5C" w:rsidRPr="00E2003B" w:rsidRDefault="00377F5C" w:rsidP="00377F5C">
      <w:pPr>
        <w:numPr>
          <w:ilvl w:val="1"/>
          <w:numId w:val="26"/>
        </w:numPr>
        <w:autoSpaceDN w:val="0"/>
        <w:spacing w:after="120" w:line="259" w:lineRule="auto"/>
        <w:rPr>
          <w:szCs w:val="24"/>
          <w:lang w:val="en-US"/>
        </w:rPr>
      </w:pPr>
      <w:r w:rsidRPr="00E2003B">
        <w:rPr>
          <w:szCs w:val="24"/>
          <w:lang w:val="en-US"/>
        </w:rPr>
        <w:t>Existence and impact of the incorrect PMI reporting</w:t>
      </w:r>
    </w:p>
    <w:p w14:paraId="04D4B5CB" w14:textId="77777777" w:rsidR="00377F5C" w:rsidRPr="00E2003B" w:rsidRDefault="00377F5C" w:rsidP="00377F5C">
      <w:pPr>
        <w:numPr>
          <w:ilvl w:val="1"/>
          <w:numId w:val="26"/>
        </w:numPr>
        <w:autoSpaceDN w:val="0"/>
        <w:spacing w:after="120" w:line="259" w:lineRule="auto"/>
        <w:rPr>
          <w:szCs w:val="24"/>
          <w:lang w:val="en-US"/>
        </w:rPr>
      </w:pPr>
      <w:r w:rsidRPr="00E2003B">
        <w:rPr>
          <w:szCs w:val="24"/>
          <w:lang w:val="en-US"/>
        </w:rPr>
        <w:t>Usefulness of a demodulation requirement with no impact to other WGs.</w:t>
      </w:r>
    </w:p>
    <w:p w14:paraId="2FF73954" w14:textId="77777777" w:rsidR="00377F5C" w:rsidRPr="00E2003B" w:rsidRDefault="00377F5C" w:rsidP="00377F5C">
      <w:pPr>
        <w:numPr>
          <w:ilvl w:val="2"/>
          <w:numId w:val="26"/>
        </w:numPr>
        <w:autoSpaceDN w:val="0"/>
        <w:spacing w:after="120" w:line="259" w:lineRule="auto"/>
        <w:rPr>
          <w:szCs w:val="24"/>
          <w:lang w:val="en-US"/>
        </w:rPr>
      </w:pPr>
      <w:r w:rsidRPr="00E2003B">
        <w:rPr>
          <w:szCs w:val="24"/>
          <w:lang w:val="en-US"/>
        </w:rPr>
        <w:t>Discuss if it is needed to define a new UE capability, e.g., in relation to a UE reference receiver.</w:t>
      </w:r>
    </w:p>
    <w:p w14:paraId="1429D1D5" w14:textId="633B9B29" w:rsidR="00377F5C" w:rsidRPr="00E2003B" w:rsidRDefault="00377F5C" w:rsidP="00377F5C">
      <w:pPr>
        <w:numPr>
          <w:ilvl w:val="1"/>
          <w:numId w:val="26"/>
        </w:numPr>
        <w:autoSpaceDN w:val="0"/>
        <w:spacing w:after="120" w:line="259" w:lineRule="auto"/>
        <w:rPr>
          <w:szCs w:val="24"/>
          <w:lang w:val="en-US"/>
        </w:rPr>
      </w:pPr>
      <w:r w:rsidRPr="00E2003B">
        <w:rPr>
          <w:szCs w:val="24"/>
          <w:lang w:val="en-US"/>
        </w:rPr>
        <w:t>Work scope and the number of RAN4 meetings needed to develop a requirement (if RAN4 has time to discuss this)</w:t>
      </w:r>
    </w:p>
    <w:p w14:paraId="00BC5B86" w14:textId="77777777" w:rsidR="00377F5C" w:rsidRPr="00E2003B" w:rsidRDefault="00377F5C" w:rsidP="00377F5C">
      <w:pPr>
        <w:autoSpaceDN w:val="0"/>
        <w:spacing w:after="120" w:line="259" w:lineRule="auto"/>
        <w:rPr>
          <w:szCs w:val="24"/>
          <w:lang w:val="en-US"/>
        </w:rPr>
      </w:pPr>
    </w:p>
    <w:p w14:paraId="4BA6DCF9" w14:textId="77777777" w:rsidR="00DD19DE" w:rsidRPr="00E2003B" w:rsidRDefault="00DD19DE" w:rsidP="002C764B">
      <w:pPr>
        <w:pStyle w:val="Heading2"/>
      </w:pPr>
      <w:r w:rsidRPr="00E2003B">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E2003B" w14:paraId="1E5E5737" w14:textId="77777777" w:rsidTr="00B65E13">
        <w:trPr>
          <w:trHeight w:val="468"/>
        </w:trPr>
        <w:tc>
          <w:tcPr>
            <w:tcW w:w="1622" w:type="dxa"/>
            <w:vAlign w:val="center"/>
          </w:tcPr>
          <w:p w14:paraId="5B780EF4" w14:textId="77777777" w:rsidR="00DD19DE" w:rsidRPr="00E2003B" w:rsidRDefault="00DD19DE" w:rsidP="0038042F">
            <w:pPr>
              <w:spacing w:before="120" w:after="120"/>
              <w:rPr>
                <w:b/>
                <w:bCs/>
                <w:lang w:val="en-US"/>
              </w:rPr>
            </w:pPr>
            <w:r w:rsidRPr="00E2003B">
              <w:rPr>
                <w:b/>
                <w:bCs/>
                <w:lang w:val="en-US"/>
              </w:rPr>
              <w:t>T-doc number</w:t>
            </w:r>
          </w:p>
        </w:tc>
        <w:tc>
          <w:tcPr>
            <w:tcW w:w="1424" w:type="dxa"/>
            <w:vAlign w:val="center"/>
          </w:tcPr>
          <w:p w14:paraId="27E27FF5" w14:textId="77777777" w:rsidR="00DD19DE" w:rsidRPr="00E2003B" w:rsidRDefault="00DD19DE" w:rsidP="0038042F">
            <w:pPr>
              <w:spacing w:before="120" w:after="120"/>
              <w:rPr>
                <w:b/>
                <w:bCs/>
                <w:lang w:val="en-US"/>
              </w:rPr>
            </w:pPr>
            <w:r w:rsidRPr="00E2003B">
              <w:rPr>
                <w:b/>
                <w:bCs/>
                <w:lang w:val="en-US"/>
              </w:rPr>
              <w:t>Company</w:t>
            </w:r>
          </w:p>
        </w:tc>
        <w:tc>
          <w:tcPr>
            <w:tcW w:w="6585" w:type="dxa"/>
            <w:vAlign w:val="center"/>
          </w:tcPr>
          <w:p w14:paraId="3753A143" w14:textId="77777777" w:rsidR="00DD19DE" w:rsidRPr="00E2003B" w:rsidRDefault="00DD19DE" w:rsidP="0038042F">
            <w:pPr>
              <w:spacing w:before="120" w:after="120"/>
              <w:rPr>
                <w:b/>
                <w:bCs/>
                <w:lang w:val="en-US"/>
              </w:rPr>
            </w:pPr>
            <w:r w:rsidRPr="00E2003B">
              <w:rPr>
                <w:b/>
                <w:bCs/>
                <w:lang w:val="en-US"/>
              </w:rPr>
              <w:t>Proposals / Observations</w:t>
            </w:r>
          </w:p>
        </w:tc>
      </w:tr>
      <w:tr w:rsidR="00B65E13" w:rsidRPr="00E2003B" w14:paraId="683FD1E7" w14:textId="77777777" w:rsidTr="00B65E13">
        <w:trPr>
          <w:trHeight w:val="468"/>
        </w:trPr>
        <w:tc>
          <w:tcPr>
            <w:tcW w:w="1622" w:type="dxa"/>
          </w:tcPr>
          <w:p w14:paraId="2444A496" w14:textId="169F78BA" w:rsidR="00B65E13" w:rsidRPr="00E2003B" w:rsidRDefault="00B65E13" w:rsidP="00B65E13">
            <w:pPr>
              <w:spacing w:before="120" w:after="120"/>
              <w:rPr>
                <w:color w:val="000000" w:themeColor="text1"/>
                <w:lang w:val="en-US"/>
              </w:rPr>
            </w:pPr>
            <w:r w:rsidRPr="00E2003B">
              <w:rPr>
                <w:color w:val="000000" w:themeColor="text1"/>
                <w:lang w:val="en-US"/>
              </w:rPr>
              <w:t>R4-2207793</w:t>
            </w:r>
          </w:p>
        </w:tc>
        <w:tc>
          <w:tcPr>
            <w:tcW w:w="1424" w:type="dxa"/>
          </w:tcPr>
          <w:p w14:paraId="786ACC88" w14:textId="702C15F5" w:rsidR="00B65E13" w:rsidRPr="00E2003B" w:rsidRDefault="00B65E13" w:rsidP="00B65E13">
            <w:pPr>
              <w:spacing w:before="120" w:after="120"/>
              <w:rPr>
                <w:lang w:val="en-US"/>
              </w:rPr>
            </w:pPr>
            <w:r w:rsidRPr="00E2003B">
              <w:rPr>
                <w:lang w:val="en-US"/>
              </w:rPr>
              <w:t>Apple</w:t>
            </w:r>
          </w:p>
        </w:tc>
        <w:tc>
          <w:tcPr>
            <w:tcW w:w="6585" w:type="dxa"/>
          </w:tcPr>
          <w:p w14:paraId="302B2AB0"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#1: </w:t>
            </w:r>
            <w:r w:rsidRPr="00E2003B">
              <w:rPr>
                <w:rFonts w:eastAsia="SimSun"/>
                <w:lang w:val="en-US" w:eastAsia="en-GB"/>
              </w:rPr>
              <w:t>With follow CQI the performance of overlapping and non-overlapping NZP CSI-RS is very similar in ICI conditions.</w:t>
            </w:r>
          </w:p>
          <w:p w14:paraId="03116FCB"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#2: </w:t>
            </w:r>
            <w:r w:rsidRPr="00E2003B">
              <w:rPr>
                <w:rFonts w:eastAsia="SimSun"/>
                <w:lang w:val="en-US" w:eastAsia="en-GB"/>
              </w:rPr>
              <w:t>With fixed MCS the performance of overlapping and non-overlapping NZP CSI-RS is very similar in ICI conditions.</w:t>
            </w:r>
          </w:p>
          <w:p w14:paraId="4EFA67A8"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#3: </w:t>
            </w:r>
            <w:r w:rsidRPr="00E2003B">
              <w:rPr>
                <w:rFonts w:eastAsia="SimSun"/>
                <w:lang w:val="en-US" w:eastAsia="en-GB"/>
              </w:rPr>
              <w:t xml:space="preserve">No severe performance impact is observed with overlapping NZP CSI-RS for PMI reporting in ICI conditions. </w:t>
            </w:r>
          </w:p>
          <w:p w14:paraId="7FAB433F" w14:textId="618EBAF3" w:rsidR="00B65E13" w:rsidRPr="00E2003B" w:rsidRDefault="00377F5C" w:rsidP="00377F5C">
            <w:pPr>
              <w:spacing w:after="120"/>
              <w:rPr>
                <w:rFonts w:eastAsia="SimSun"/>
                <w:b/>
                <w:bCs/>
                <w:lang w:val="en-US" w:eastAsia="en-GB"/>
              </w:rPr>
            </w:pPr>
            <w:r w:rsidRPr="00E2003B">
              <w:rPr>
                <w:rFonts w:eastAsia="SimSun"/>
                <w:b/>
                <w:bCs/>
                <w:lang w:val="en-US" w:eastAsia="en-GB"/>
              </w:rPr>
              <w:t xml:space="preserve">Proposal #1: </w:t>
            </w:r>
            <w:r w:rsidRPr="00E2003B">
              <w:rPr>
                <w:rFonts w:eastAsia="SimSun"/>
                <w:lang w:val="en-US" w:eastAsia="en-GB"/>
              </w:rPr>
              <w:t>Do not introduce PMI reporting in ICI conditions as no False PMI reporting is observed with overlapping NZP CSI-RS.</w:t>
            </w:r>
            <w:r w:rsidRPr="00E2003B">
              <w:rPr>
                <w:rFonts w:eastAsia="SimSun"/>
                <w:b/>
                <w:bCs/>
                <w:lang w:val="en-US" w:eastAsia="en-GB"/>
              </w:rPr>
              <w:t xml:space="preserve"> </w:t>
            </w:r>
          </w:p>
        </w:tc>
      </w:tr>
      <w:tr w:rsidR="00B65E13" w:rsidRPr="00E2003B" w14:paraId="35E13D42" w14:textId="77777777" w:rsidTr="00B65E13">
        <w:trPr>
          <w:trHeight w:val="468"/>
        </w:trPr>
        <w:tc>
          <w:tcPr>
            <w:tcW w:w="1622" w:type="dxa"/>
          </w:tcPr>
          <w:p w14:paraId="6E62BA8B" w14:textId="1359B4B4" w:rsidR="00B65E13" w:rsidRPr="00E2003B" w:rsidRDefault="00B65E13" w:rsidP="00B65E13">
            <w:pPr>
              <w:spacing w:before="120" w:after="120"/>
              <w:rPr>
                <w:color w:val="000000" w:themeColor="text1"/>
                <w:lang w:val="en-US"/>
              </w:rPr>
            </w:pPr>
            <w:r w:rsidRPr="00E2003B">
              <w:rPr>
                <w:color w:val="000000" w:themeColor="text1"/>
                <w:lang w:val="en-US"/>
              </w:rPr>
              <w:t>R4-2209690</w:t>
            </w:r>
          </w:p>
        </w:tc>
        <w:tc>
          <w:tcPr>
            <w:tcW w:w="1424" w:type="dxa"/>
          </w:tcPr>
          <w:p w14:paraId="5C9B6A25" w14:textId="665359A1" w:rsidR="00B65E13" w:rsidRPr="00E2003B" w:rsidRDefault="00B65E13" w:rsidP="00B65E13">
            <w:pPr>
              <w:spacing w:before="120" w:after="120"/>
              <w:rPr>
                <w:lang w:val="en-US"/>
              </w:rPr>
            </w:pPr>
            <w:r w:rsidRPr="00E2003B">
              <w:rPr>
                <w:lang w:val="en-US"/>
              </w:rPr>
              <w:t>Ericsson</w:t>
            </w:r>
          </w:p>
        </w:tc>
        <w:tc>
          <w:tcPr>
            <w:tcW w:w="6585" w:type="dxa"/>
          </w:tcPr>
          <w:p w14:paraId="6E80A10F" w14:textId="3D49219E" w:rsidR="00377F5C" w:rsidRPr="00E2003B" w:rsidRDefault="00377F5C" w:rsidP="00377F5C">
            <w:pPr>
              <w:spacing w:before="120" w:after="120"/>
              <w:rPr>
                <w:lang w:val="en-US"/>
              </w:rPr>
            </w:pPr>
            <w:r w:rsidRPr="00E2003B">
              <w:rPr>
                <w:b/>
                <w:bCs/>
                <w:lang w:val="en-US"/>
              </w:rPr>
              <w:t>Observation 1:</w:t>
            </w:r>
            <w:r w:rsidRPr="00E2003B">
              <w:rPr>
                <w:lang w:val="en-US"/>
              </w:rPr>
              <w:t xml:space="preserve"> When interfering cell is strong at the cell edge, the corresponding spatial covariance matrix of the interference term of the channel estimate, </w:t>
            </w:r>
            <m:oMath>
              <m:sSub>
                <m:sSubPr>
                  <m:ctrlPr>
                    <w:rPr>
                      <w:rFonts w:ascii="Cambria Math" w:hAnsi="Cambria Math"/>
                      <w:lang w:val="en-US"/>
                    </w:rPr>
                  </m:ctrlPr>
                </m:sSubPr>
                <m:e>
                  <m:r>
                    <m:rPr>
                      <m:sty m:val="p"/>
                    </m:rPr>
                    <w:rPr>
                      <w:rFonts w:ascii="Cambria Math" w:hAnsi="Cambria Math"/>
                      <w:lang w:val="en-US"/>
                    </w:rPr>
                    <m:t>R</m:t>
                  </m:r>
                </m:e>
                <m:sub>
                  <m:r>
                    <m:rPr>
                      <m:sty m:val="p"/>
                    </m:rPr>
                    <w:rPr>
                      <w:rFonts w:ascii="Cambria Math" w:hAnsi="Cambria Math"/>
                      <w:lang w:val="en-US"/>
                    </w:rPr>
                    <m:t>ee</m:t>
                  </m:r>
                </m:sub>
              </m:sSub>
            </m:oMath>
            <w:r w:rsidRPr="00E2003B">
              <w:rPr>
                <w:lang w:val="en-US"/>
              </w:rPr>
              <w:t>,  does not only deviate from being spatially white, but it also equals to the spatial covariance of the interfering cell.</w:t>
            </w:r>
          </w:p>
          <w:p w14:paraId="57AFBF1F" w14:textId="27997E74" w:rsidR="00377F5C" w:rsidRPr="00E2003B" w:rsidRDefault="00377F5C" w:rsidP="00377F5C">
            <w:pPr>
              <w:spacing w:before="120" w:after="120"/>
              <w:rPr>
                <w:lang w:val="en-US"/>
              </w:rPr>
            </w:pPr>
            <w:r w:rsidRPr="00E2003B">
              <w:rPr>
                <w:b/>
                <w:bCs/>
                <w:lang w:val="en-US"/>
              </w:rPr>
              <w:t>Observation 2:</w:t>
            </w:r>
            <w:r w:rsidRPr="00E2003B">
              <w:rPr>
                <w:lang w:val="en-US"/>
              </w:rPr>
              <w:t xml:space="preserve"> Due to the current NR CSI-RS design, where CSI-RS sequences of different ports are not randomized but same for multiple ports, leads to that </w:t>
            </w:r>
            <m:oMath>
              <m:sSub>
                <m:sSubPr>
                  <m:ctrlPr>
                    <w:rPr>
                      <w:rFonts w:ascii="Cambria Math" w:hAnsi="Cambria Math"/>
                      <w:lang w:val="en-US"/>
                    </w:rPr>
                  </m:ctrlPr>
                </m:sSubPr>
                <m:e>
                  <m:r>
                    <m:rPr>
                      <m:sty m:val="p"/>
                    </m:rPr>
                    <w:rPr>
                      <w:rFonts w:ascii="Cambria Math" w:hAnsi="Cambria Math"/>
                      <w:lang w:val="en-US"/>
                    </w:rPr>
                    <m:t>R</m:t>
                  </m:r>
                </m:e>
                <m:sub>
                  <m:r>
                    <m:rPr>
                      <m:sty m:val="p"/>
                    </m:rPr>
                    <w:rPr>
                      <w:rFonts w:ascii="Cambria Math" w:hAnsi="Cambria Math"/>
                      <w:lang w:val="en-US"/>
                    </w:rPr>
                    <m:t>ee</m:t>
                  </m:r>
                </m:sub>
              </m:sSub>
            </m:oMath>
            <w:r w:rsidRPr="00E2003B">
              <w:rPr>
                <w:lang w:val="en-US"/>
              </w:rPr>
              <w:t xml:space="preserve"> is very far from spatially white which causes false PMI selection.</w:t>
            </w:r>
          </w:p>
          <w:p w14:paraId="0C440013" w14:textId="77777777" w:rsidR="00377F5C" w:rsidRPr="00E2003B" w:rsidRDefault="00377F5C" w:rsidP="00377F5C">
            <w:pPr>
              <w:spacing w:before="120" w:after="120"/>
              <w:rPr>
                <w:lang w:val="en-US"/>
              </w:rPr>
            </w:pPr>
            <w:r w:rsidRPr="00E2003B">
              <w:rPr>
                <w:b/>
                <w:bCs/>
                <w:lang w:val="en-US"/>
              </w:rPr>
              <w:t>Observation 3:</w:t>
            </w:r>
            <w:r w:rsidRPr="00E2003B">
              <w:rPr>
                <w:lang w:val="en-US"/>
              </w:rPr>
              <w:t xml:space="preserve"> Network deployments where cell planning is used for CSI-RS can only partially mitigate the problem in the general case, due to strongly interfering stray signals transmitted from cells further away which are commonly observed in e.g., metropolitan deployments.</w:t>
            </w:r>
          </w:p>
          <w:p w14:paraId="27C39D63" w14:textId="77777777" w:rsidR="00377F5C" w:rsidRPr="00E2003B" w:rsidRDefault="00377F5C" w:rsidP="00377F5C">
            <w:pPr>
              <w:spacing w:before="120" w:after="120"/>
              <w:rPr>
                <w:lang w:val="en-US"/>
              </w:rPr>
            </w:pPr>
            <w:r w:rsidRPr="00E2003B">
              <w:rPr>
                <w:b/>
                <w:bCs/>
                <w:lang w:val="en-US"/>
              </w:rPr>
              <w:t>Observation 4:</w:t>
            </w:r>
            <w:r w:rsidRPr="00E2003B">
              <w:rPr>
                <w:lang w:val="en-US"/>
              </w:rPr>
              <w:t xml:space="preserve">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1679B98E" w14:textId="77777777" w:rsidR="00377F5C" w:rsidRPr="00E2003B" w:rsidRDefault="00377F5C" w:rsidP="00377F5C">
            <w:pPr>
              <w:spacing w:before="120" w:after="120"/>
              <w:rPr>
                <w:lang w:val="en-US"/>
              </w:rPr>
            </w:pPr>
            <w:r w:rsidRPr="00E2003B">
              <w:rPr>
                <w:b/>
                <w:bCs/>
                <w:lang w:val="en-US"/>
              </w:rPr>
              <w:t>Observation 5:</w:t>
            </w:r>
            <w:r w:rsidRPr="00E2003B">
              <w:rPr>
                <w:lang w:val="en-US"/>
              </w:rPr>
              <w:t xml:space="preserve"> There will be no impact on other WGs with defining a demodulation requirement.</w:t>
            </w:r>
          </w:p>
          <w:p w14:paraId="56D04737" w14:textId="77777777" w:rsidR="00377F5C" w:rsidRPr="00E2003B" w:rsidRDefault="00377F5C" w:rsidP="00377F5C">
            <w:pPr>
              <w:spacing w:before="120" w:after="120"/>
              <w:rPr>
                <w:b/>
                <w:bCs/>
                <w:lang w:val="en-US"/>
              </w:rPr>
            </w:pPr>
            <w:r w:rsidRPr="00E2003B">
              <w:rPr>
                <w:b/>
                <w:bCs/>
                <w:lang w:val="en-US"/>
              </w:rPr>
              <w:t xml:space="preserve">Proposal 1: RAN4 to first evaluate the impact brought by false PMI reporting solution, then discuss a proper model to reveal this issue, and </w:t>
            </w:r>
            <w:r w:rsidRPr="00E2003B">
              <w:rPr>
                <w:b/>
                <w:bCs/>
                <w:lang w:val="en-US"/>
              </w:rPr>
              <w:lastRenderedPageBreak/>
              <w:t>consider introducing the corresponding PMI reporting requirement to resolve this issue.</w:t>
            </w:r>
          </w:p>
          <w:p w14:paraId="0F48DF87" w14:textId="77777777" w:rsidR="00377F5C" w:rsidRPr="00E2003B" w:rsidRDefault="00377F5C" w:rsidP="00377F5C">
            <w:pPr>
              <w:spacing w:before="120" w:after="120"/>
              <w:rPr>
                <w:lang w:val="en-US"/>
              </w:rPr>
            </w:pPr>
            <w:r w:rsidRPr="00E2003B">
              <w:rPr>
                <w:b/>
                <w:bCs/>
                <w:lang w:val="en-US"/>
              </w:rPr>
              <w:t>Observation 6:</w:t>
            </w:r>
            <w:r w:rsidRPr="00E2003B">
              <w:rPr>
                <w:lang w:val="en-US"/>
              </w:rPr>
              <w:t xml:space="preserve"> Colliding CSI-RS with 3GPP sequence(original) has the worst performance across the whole SNR range. The throughput loss is more than 10%.</w:t>
            </w:r>
          </w:p>
          <w:p w14:paraId="79B3E9A6" w14:textId="77777777" w:rsidR="00377F5C" w:rsidRPr="00E2003B" w:rsidRDefault="00377F5C" w:rsidP="00377F5C">
            <w:pPr>
              <w:spacing w:before="120" w:after="120"/>
              <w:rPr>
                <w:lang w:val="en-US"/>
              </w:rPr>
            </w:pPr>
            <w:r w:rsidRPr="00E2003B">
              <w:rPr>
                <w:b/>
                <w:bCs/>
                <w:lang w:val="en-US"/>
              </w:rPr>
              <w:t>Observation 7:</w:t>
            </w:r>
            <w:r w:rsidRPr="00E2003B">
              <w:rPr>
                <w:lang w:val="en-US"/>
              </w:rPr>
              <w:t xml:space="preserve"> Non-colliding or new sequence for CSI-RS improves performance but has other drawbacks as discussed in this contribution</w:t>
            </w:r>
          </w:p>
          <w:p w14:paraId="5143ECD3" w14:textId="5B0B12FC" w:rsidR="00B65E13" w:rsidRPr="00E2003B" w:rsidRDefault="00377F5C" w:rsidP="00B65E13">
            <w:pPr>
              <w:spacing w:before="120" w:after="120"/>
              <w:rPr>
                <w:lang w:val="en-US"/>
              </w:rPr>
            </w:pPr>
            <w:r w:rsidRPr="00E2003B">
              <w:rPr>
                <w:b/>
                <w:bCs/>
                <w:lang w:val="en-US"/>
              </w:rPr>
              <w:t>Observation 8:</w:t>
            </w:r>
            <w:r w:rsidRPr="00E2003B">
              <w:rPr>
                <w:lang w:val="en-US"/>
              </w:rPr>
              <w:t xml:space="preserve"> There is an obviously performance degradation when false PMI reporting configured using the ‘wrong W</w:t>
            </w:r>
            <w:r w:rsidRPr="00E2003B">
              <w:rPr>
                <w:vertAlign w:val="subscript"/>
                <w:lang w:val="en-US"/>
              </w:rPr>
              <w:t>1</w:t>
            </w:r>
            <w:r w:rsidRPr="00E2003B">
              <w:rPr>
                <w:lang w:val="en-US"/>
              </w:rPr>
              <w:t xml:space="preserve"> model’.</w:t>
            </w:r>
          </w:p>
        </w:tc>
      </w:tr>
      <w:tr w:rsidR="00B65E13" w:rsidRPr="00E2003B" w14:paraId="06852E40" w14:textId="77777777" w:rsidTr="00B65E13">
        <w:trPr>
          <w:trHeight w:val="468"/>
        </w:trPr>
        <w:tc>
          <w:tcPr>
            <w:tcW w:w="1622" w:type="dxa"/>
          </w:tcPr>
          <w:p w14:paraId="5F9149D0" w14:textId="7C3E6E16" w:rsidR="00B65E13" w:rsidRPr="00E2003B" w:rsidRDefault="00B65E13" w:rsidP="00B65E13">
            <w:pPr>
              <w:spacing w:before="120" w:after="120"/>
              <w:rPr>
                <w:color w:val="000000" w:themeColor="text1"/>
                <w:lang w:val="en-US"/>
              </w:rPr>
            </w:pPr>
            <w:r w:rsidRPr="00E2003B">
              <w:rPr>
                <w:color w:val="000000" w:themeColor="text1"/>
                <w:lang w:val="en-US"/>
              </w:rPr>
              <w:lastRenderedPageBreak/>
              <w:t>R4-2209796</w:t>
            </w:r>
          </w:p>
        </w:tc>
        <w:tc>
          <w:tcPr>
            <w:tcW w:w="1424" w:type="dxa"/>
          </w:tcPr>
          <w:p w14:paraId="63C98994" w14:textId="26A2589F" w:rsidR="00B65E13" w:rsidRPr="00E2003B" w:rsidRDefault="00B65E13" w:rsidP="00B65E13">
            <w:pPr>
              <w:spacing w:before="120" w:after="120"/>
              <w:rPr>
                <w:lang w:val="en-US"/>
              </w:rPr>
            </w:pPr>
            <w:r w:rsidRPr="00E2003B">
              <w:rPr>
                <w:lang w:val="en-US"/>
              </w:rPr>
              <w:t>MediaTek inc.</w:t>
            </w:r>
          </w:p>
        </w:tc>
        <w:tc>
          <w:tcPr>
            <w:tcW w:w="6585" w:type="dxa"/>
          </w:tcPr>
          <w:p w14:paraId="3182E786" w14:textId="77777777" w:rsidR="008A135D" w:rsidRPr="00E2003B" w:rsidRDefault="008A135D" w:rsidP="008A135D">
            <w:pPr>
              <w:tabs>
                <w:tab w:val="num" w:pos="720"/>
              </w:tabs>
              <w:spacing w:beforeLines="50" w:before="120" w:afterLines="50" w:after="120"/>
              <w:jc w:val="both"/>
              <w:rPr>
                <w:rFonts w:eastAsiaTheme="minorEastAsia"/>
                <w:lang w:val="en-US" w:eastAsia="zh-TW"/>
              </w:rPr>
            </w:pPr>
            <w:bookmarkStart w:id="0" w:name="_Hlk95756889"/>
            <w:r w:rsidRPr="00E2003B">
              <w:rPr>
                <w:rFonts w:eastAsiaTheme="minorEastAsia"/>
                <w:b/>
                <w:bCs/>
                <w:lang w:val="en-US" w:eastAsia="zh-TW"/>
              </w:rPr>
              <w:t>Observation 1</w:t>
            </w:r>
            <w:r w:rsidRPr="00E2003B">
              <w:rPr>
                <w:rFonts w:eastAsiaTheme="minorEastAsia"/>
                <w:lang w:val="en-US" w:eastAsia="zh-TW"/>
              </w:rPr>
              <w:t>: There is throughput degradation when UE report wrong PMI under the scenario of inter-cell interference.</w:t>
            </w:r>
          </w:p>
          <w:p w14:paraId="05F8BEC6" w14:textId="77777777" w:rsidR="008A135D" w:rsidRPr="00E2003B" w:rsidRDefault="008A135D" w:rsidP="008A135D">
            <w:pPr>
              <w:tabs>
                <w:tab w:val="num" w:pos="720"/>
              </w:tabs>
              <w:spacing w:beforeLines="50" w:before="120" w:afterLines="50" w:after="120"/>
              <w:jc w:val="both"/>
              <w:rPr>
                <w:rFonts w:eastAsiaTheme="minorEastAsia"/>
                <w:lang w:val="en-US" w:eastAsia="zh-TW"/>
              </w:rPr>
            </w:pPr>
            <w:r w:rsidRPr="00E2003B">
              <w:rPr>
                <w:rFonts w:eastAsiaTheme="minorEastAsia"/>
                <w:b/>
                <w:bCs/>
                <w:lang w:val="en-US" w:eastAsia="zh-TW"/>
              </w:rPr>
              <w:t>Proposal 1:</w:t>
            </w:r>
            <w:r w:rsidRPr="00E2003B">
              <w:rPr>
                <w:rFonts w:eastAsiaTheme="minorEastAsia"/>
                <w:lang w:val="en-US" w:eastAsia="zh-TW"/>
              </w:rPr>
              <w:t xml:space="preserve"> Define PMI requirements for the scenario of inter-cell interference.</w:t>
            </w:r>
          </w:p>
          <w:p w14:paraId="45AFDB84" w14:textId="12F151F1" w:rsidR="00B65E13" w:rsidRPr="00E2003B" w:rsidRDefault="008A135D" w:rsidP="008A135D">
            <w:pPr>
              <w:tabs>
                <w:tab w:val="num" w:pos="720"/>
              </w:tabs>
              <w:spacing w:beforeLines="50" w:before="120" w:afterLines="50" w:after="120"/>
              <w:jc w:val="both"/>
              <w:rPr>
                <w:rFonts w:eastAsiaTheme="minorEastAsia"/>
                <w:lang w:val="en-US" w:eastAsia="zh-TW"/>
              </w:rPr>
            </w:pPr>
            <w:r w:rsidRPr="00E2003B">
              <w:rPr>
                <w:rFonts w:eastAsiaTheme="minorEastAsia"/>
                <w:b/>
                <w:bCs/>
                <w:lang w:val="en-US" w:eastAsia="zh-TW"/>
              </w:rPr>
              <w:t>Proposal 2</w:t>
            </w:r>
            <w:r w:rsidRPr="00E2003B">
              <w:rPr>
                <w:rFonts w:eastAsiaTheme="minorEastAsia"/>
                <w:lang w:val="en-US" w:eastAsia="zh-TW"/>
              </w:rPr>
              <w:t>: The test metric can be throughput ratio between follow PMI with inter-cell interference and follow PMI without interference.</w:t>
            </w:r>
            <w:bookmarkEnd w:id="0"/>
          </w:p>
        </w:tc>
      </w:tr>
      <w:tr w:rsidR="00B65E13" w:rsidRPr="00E2003B" w14:paraId="13E86453" w14:textId="77777777" w:rsidTr="00B65E13">
        <w:trPr>
          <w:trHeight w:val="468"/>
        </w:trPr>
        <w:tc>
          <w:tcPr>
            <w:tcW w:w="1622" w:type="dxa"/>
          </w:tcPr>
          <w:p w14:paraId="2CBA6538" w14:textId="484D6D54" w:rsidR="00B65E13" w:rsidRPr="00E2003B" w:rsidRDefault="00B65E13" w:rsidP="00B65E13">
            <w:pPr>
              <w:spacing w:before="120" w:after="120"/>
              <w:rPr>
                <w:color w:val="000000" w:themeColor="text1"/>
                <w:lang w:val="en-US"/>
              </w:rPr>
            </w:pPr>
            <w:r w:rsidRPr="00E2003B">
              <w:rPr>
                <w:color w:val="000000" w:themeColor="text1"/>
                <w:lang w:val="en-US"/>
              </w:rPr>
              <w:t>R4-2209893</w:t>
            </w:r>
          </w:p>
        </w:tc>
        <w:tc>
          <w:tcPr>
            <w:tcW w:w="1424" w:type="dxa"/>
          </w:tcPr>
          <w:p w14:paraId="05C9CDEB" w14:textId="3D2E8B27" w:rsidR="00B65E13" w:rsidRPr="00E2003B" w:rsidRDefault="00B65E13" w:rsidP="00B65E13">
            <w:pPr>
              <w:spacing w:before="120" w:after="120"/>
              <w:rPr>
                <w:lang w:val="en-US"/>
              </w:rPr>
            </w:pPr>
            <w:r w:rsidRPr="00E2003B">
              <w:rPr>
                <w:lang w:val="en-US"/>
              </w:rPr>
              <w:t xml:space="preserve">Huawei, </w:t>
            </w:r>
            <w:proofErr w:type="spellStart"/>
            <w:r w:rsidRPr="00E2003B">
              <w:rPr>
                <w:lang w:val="en-US"/>
              </w:rPr>
              <w:t>HiSilicon</w:t>
            </w:r>
            <w:proofErr w:type="spellEnd"/>
          </w:p>
        </w:tc>
        <w:tc>
          <w:tcPr>
            <w:tcW w:w="6585" w:type="dxa"/>
          </w:tcPr>
          <w:p w14:paraId="78874BAA" w14:textId="77777777" w:rsidR="008A135D" w:rsidRPr="00E2003B" w:rsidRDefault="008A135D" w:rsidP="008A135D">
            <w:pPr>
              <w:pStyle w:val="Proposal"/>
              <w:numPr>
                <w:ilvl w:val="0"/>
                <w:numId w:val="0"/>
              </w:numPr>
              <w:rPr>
                <w:b w:val="0"/>
                <w:bCs/>
              </w:rPr>
            </w:pPr>
            <w:r w:rsidRPr="00E2003B">
              <w:t>Observation 1:</w:t>
            </w:r>
            <w:r w:rsidRPr="00E2003B">
              <w:rPr>
                <w:b w:val="0"/>
                <w:bCs/>
              </w:rPr>
              <w:t xml:space="preserve"> This issue only exists in limited network with colliding CSI-RS configuration and very limited early UE with simplistic implementation, so the impact is also limited.</w:t>
            </w:r>
          </w:p>
          <w:p w14:paraId="796EBD01" w14:textId="77777777" w:rsidR="008A135D" w:rsidRPr="00E2003B" w:rsidRDefault="008A135D" w:rsidP="008A135D">
            <w:pPr>
              <w:pStyle w:val="Proposal"/>
              <w:numPr>
                <w:ilvl w:val="0"/>
                <w:numId w:val="28"/>
              </w:numPr>
              <w:rPr>
                <w:b w:val="0"/>
                <w:bCs/>
              </w:rPr>
            </w:pPr>
            <w:r w:rsidRPr="00E2003B">
              <w:rPr>
                <w:b w:val="0"/>
                <w:bCs/>
              </w:rPr>
              <w:t>Reconfirm this issue before RAN4 starts any discussion on the performance requirements definition.</w:t>
            </w:r>
          </w:p>
          <w:p w14:paraId="29ED692B" w14:textId="1FC80EE4" w:rsidR="00B65E13" w:rsidRPr="00E2003B" w:rsidRDefault="008A135D" w:rsidP="008A135D">
            <w:pPr>
              <w:pStyle w:val="Proposal"/>
              <w:rPr>
                <w:b w:val="0"/>
                <w:bCs/>
              </w:rPr>
            </w:pPr>
            <w:r w:rsidRPr="00E2003B">
              <w:rPr>
                <w:b w:val="0"/>
                <w:bCs/>
              </w:rPr>
              <w:t>No need to define RAN4 performance requirements to address this issue</w:t>
            </w:r>
          </w:p>
        </w:tc>
      </w:tr>
      <w:tr w:rsidR="00B65E13" w:rsidRPr="00E2003B" w14:paraId="2F3636E3" w14:textId="77777777" w:rsidTr="00B65E13">
        <w:trPr>
          <w:trHeight w:val="468"/>
        </w:trPr>
        <w:tc>
          <w:tcPr>
            <w:tcW w:w="1622" w:type="dxa"/>
          </w:tcPr>
          <w:p w14:paraId="044E15EE" w14:textId="591B68FB" w:rsidR="00B65E13" w:rsidRPr="00E2003B" w:rsidRDefault="00B65E13" w:rsidP="00B65E13">
            <w:pPr>
              <w:rPr>
                <w:color w:val="000000" w:themeColor="text1"/>
                <w:lang w:val="en-US"/>
              </w:rPr>
            </w:pPr>
            <w:r w:rsidRPr="00E2003B">
              <w:rPr>
                <w:rFonts w:eastAsia="Times New Roman"/>
                <w:color w:val="000000" w:themeColor="text1"/>
                <w:lang w:val="en-US"/>
              </w:rPr>
              <w:t>R4-2208265</w:t>
            </w:r>
          </w:p>
          <w:p w14:paraId="3E4BF1D1" w14:textId="77777777" w:rsidR="00B65E13" w:rsidRPr="00E2003B" w:rsidRDefault="00B65E13" w:rsidP="00B65E13">
            <w:pPr>
              <w:spacing w:before="120" w:after="120"/>
              <w:rPr>
                <w:color w:val="000000" w:themeColor="text1"/>
                <w:lang w:val="en-US"/>
              </w:rPr>
            </w:pPr>
          </w:p>
        </w:tc>
        <w:tc>
          <w:tcPr>
            <w:tcW w:w="1424" w:type="dxa"/>
          </w:tcPr>
          <w:p w14:paraId="3D9D2445" w14:textId="77777777" w:rsidR="00B65E13" w:rsidRPr="00E2003B" w:rsidRDefault="00B65E13" w:rsidP="00B65E13">
            <w:pPr>
              <w:rPr>
                <w:lang w:val="en-US"/>
              </w:rPr>
            </w:pPr>
            <w:r w:rsidRPr="00E2003B">
              <w:rPr>
                <w:color w:val="000000"/>
                <w:lang w:val="en-US"/>
              </w:rPr>
              <w:t>Nokia, Nokia Shanghai Bell</w:t>
            </w:r>
          </w:p>
          <w:p w14:paraId="0288AAFB" w14:textId="77777777" w:rsidR="00B65E13" w:rsidRPr="00E2003B" w:rsidRDefault="00B65E13" w:rsidP="00B65E13">
            <w:pPr>
              <w:spacing w:before="120" w:after="120"/>
              <w:rPr>
                <w:lang w:val="en-US"/>
              </w:rPr>
            </w:pPr>
          </w:p>
        </w:tc>
        <w:tc>
          <w:tcPr>
            <w:tcW w:w="6585" w:type="dxa"/>
          </w:tcPr>
          <w:p w14:paraId="0E4E0C8C" w14:textId="77777777" w:rsidR="008A135D" w:rsidRPr="00E2003B" w:rsidRDefault="008A135D" w:rsidP="008A135D">
            <w:pPr>
              <w:pStyle w:val="RAN4Observation"/>
              <w:numPr>
                <w:ilvl w:val="0"/>
                <w:numId w:val="31"/>
              </w:numPr>
              <w:ind w:left="0" w:firstLine="0"/>
              <w:rPr>
                <w:lang w:val="en-US"/>
              </w:rPr>
            </w:pPr>
            <w:r w:rsidRPr="00E2003B">
              <w:rPr>
                <w:lang w:val="en-US"/>
              </w:rPr>
              <w:t xml:space="preserve">There are certain vulnerable NW configurations (1x32 port CSI-RS, fully overlapping CSI-RS resource allocation/no randomization, etc.) that in combination with very early UEs (Rel-15 initial deployment, no FD </w:t>
            </w:r>
            <w:proofErr w:type="spellStart"/>
            <w:r w:rsidRPr="00E2003B">
              <w:rPr>
                <w:lang w:val="en-US"/>
              </w:rPr>
              <w:t>CEst</w:t>
            </w:r>
            <w:proofErr w:type="spellEnd"/>
            <w:r w:rsidRPr="00E2003B">
              <w:rPr>
                <w:lang w:val="en-US"/>
              </w:rPr>
              <w:t xml:space="preserve"> smoothing) can run into pilot contamination issues at the cell edge.</w:t>
            </w:r>
          </w:p>
          <w:p w14:paraId="6343FDBF" w14:textId="77777777" w:rsidR="008A135D" w:rsidRPr="00E2003B" w:rsidRDefault="008A135D" w:rsidP="008A135D">
            <w:pPr>
              <w:pStyle w:val="RAN4observation0"/>
              <w:rPr>
                <w:lang w:val="en-US"/>
              </w:rPr>
            </w:pPr>
            <w:r w:rsidRPr="00E2003B">
              <w:rPr>
                <w:lang w:val="en-US"/>
              </w:rPr>
              <w:t>The pilot contamination effect is only observed for a limited number of NW CSI-RS configurations that are not used by all (arguably: most) deployments.</w:t>
            </w:r>
          </w:p>
          <w:p w14:paraId="426A6CA4" w14:textId="77777777" w:rsidR="008A135D" w:rsidRPr="00E2003B" w:rsidRDefault="008A135D" w:rsidP="008A135D">
            <w:pPr>
              <w:pStyle w:val="RAN4observation0"/>
              <w:rPr>
                <w:lang w:val="en-US"/>
              </w:rPr>
            </w:pPr>
            <w:r w:rsidRPr="00E2003B">
              <w:rPr>
                <w:lang w:val="en-US"/>
              </w:rPr>
              <w:t xml:space="preserve">Using </w:t>
            </w:r>
            <w:proofErr w:type="spellStart"/>
            <w:r w:rsidRPr="00E2003B">
              <w:rPr>
                <w:lang w:val="en-US"/>
              </w:rPr>
              <w:t>basestation</w:t>
            </w:r>
            <w:proofErr w:type="spellEnd"/>
            <w:r w:rsidRPr="00E2003B">
              <w:rPr>
                <w:lang w:val="en-US"/>
              </w:rPr>
              <w:t xml:space="preserve"> configured with non-overlapping CSI-RS in </w:t>
            </w:r>
            <w:proofErr w:type="spellStart"/>
            <w:r w:rsidRPr="00E2003B">
              <w:rPr>
                <w:lang w:val="en-US"/>
              </w:rPr>
              <w:t>neighbouring</w:t>
            </w:r>
            <w:proofErr w:type="spellEnd"/>
            <w:r w:rsidRPr="00E2003B">
              <w:rPr>
                <w:lang w:val="en-US"/>
              </w:rPr>
              <w:t xml:space="preserve"> cells should be enough to avoid the issue.</w:t>
            </w:r>
          </w:p>
          <w:p w14:paraId="07D6AAC5" w14:textId="77777777" w:rsidR="008A135D" w:rsidRPr="00E2003B" w:rsidRDefault="008A135D" w:rsidP="008A135D">
            <w:pPr>
              <w:pStyle w:val="RAN4observation0"/>
              <w:rPr>
                <w:lang w:val="en-US"/>
              </w:rPr>
            </w:pPr>
            <w:r w:rsidRPr="00E2003B">
              <w:rPr>
                <w:lang w:val="en-US"/>
              </w:rPr>
              <w:t>When using modern receivers with up-to-date implementation, the issue is unlikely to be seen at all.</w:t>
            </w:r>
          </w:p>
          <w:p w14:paraId="501420AC" w14:textId="5336092E" w:rsidR="00B65E13" w:rsidRPr="00E2003B" w:rsidRDefault="008A135D" w:rsidP="008A135D">
            <w:pPr>
              <w:pStyle w:val="RAN4proposal"/>
              <w:numPr>
                <w:ilvl w:val="0"/>
                <w:numId w:val="32"/>
              </w:numPr>
              <w:ind w:left="-9" w:firstLine="9"/>
              <w:rPr>
                <w:b w:val="0"/>
                <w:bCs/>
              </w:rPr>
            </w:pPr>
            <w:r w:rsidRPr="00E2003B">
              <w:rPr>
                <w:b w:val="0"/>
                <w:bCs/>
              </w:rPr>
              <w:t>Our view is, that the issue is seen in a limited number of situations due to only happening in the oldest deployed UEs, and can be avoided altogether by optimized network configuration. Hence, we do not see an immediate need for defining new requirements in RAN4.</w:t>
            </w:r>
          </w:p>
        </w:tc>
      </w:tr>
    </w:tbl>
    <w:p w14:paraId="73647B3C" w14:textId="1F79AF60" w:rsidR="00DD19DE" w:rsidRPr="00E2003B" w:rsidRDefault="00DD19DE" w:rsidP="00DD19DE">
      <w:pPr>
        <w:rPr>
          <w:lang w:val="en-US"/>
        </w:rPr>
      </w:pPr>
    </w:p>
    <w:p w14:paraId="1A49AEF9" w14:textId="17CA49AC" w:rsidR="00B65E13" w:rsidRPr="00E2003B" w:rsidRDefault="00B65E13" w:rsidP="00DD19DE">
      <w:pPr>
        <w:rPr>
          <w:lang w:val="en-US"/>
        </w:rPr>
      </w:pPr>
    </w:p>
    <w:p w14:paraId="4678FC56" w14:textId="77777777" w:rsidR="00B65E13" w:rsidRPr="00E2003B" w:rsidRDefault="00B65E13" w:rsidP="00DD19DE">
      <w:pPr>
        <w:rPr>
          <w:lang w:val="en-US"/>
        </w:rPr>
      </w:pPr>
    </w:p>
    <w:p w14:paraId="70D89159" w14:textId="77777777" w:rsidR="00DD19DE" w:rsidRPr="00E2003B" w:rsidRDefault="00DD19DE" w:rsidP="002C764B">
      <w:pPr>
        <w:pStyle w:val="Heading2"/>
      </w:pPr>
      <w:r w:rsidRPr="00E2003B">
        <w:lastRenderedPageBreak/>
        <w:t>Open issues summary</w:t>
      </w:r>
    </w:p>
    <w:p w14:paraId="0734800A" w14:textId="2F8735CC" w:rsidR="00DD19DE" w:rsidRPr="00E2003B" w:rsidRDefault="00DD19DE" w:rsidP="002C764B">
      <w:pPr>
        <w:pStyle w:val="Heading3"/>
      </w:pPr>
      <w:r w:rsidRPr="00E2003B">
        <w:t>Sub-</w:t>
      </w:r>
      <w:r w:rsidR="00142BB9" w:rsidRPr="00E2003B">
        <w:t>topic</w:t>
      </w:r>
      <w:r w:rsidRPr="00E2003B">
        <w:t xml:space="preserve"> </w:t>
      </w:r>
      <w:r w:rsidR="00FA5848" w:rsidRPr="00E2003B">
        <w:t>2</w:t>
      </w:r>
      <w:r w:rsidRPr="00E2003B">
        <w:t>-1</w:t>
      </w:r>
    </w:p>
    <w:p w14:paraId="0420B56F" w14:textId="47FFAF4C" w:rsidR="00DD19DE" w:rsidRPr="00E2003B" w:rsidRDefault="00147CF3" w:rsidP="00DD19DE">
      <w:pPr>
        <w:rPr>
          <w:iCs/>
          <w:color w:val="000000" w:themeColor="text1"/>
          <w:lang w:val="en-US" w:eastAsia="zh-CN"/>
        </w:rPr>
      </w:pPr>
      <w:r w:rsidRPr="00E2003B">
        <w:rPr>
          <w:iCs/>
          <w:color w:val="000000" w:themeColor="text1"/>
          <w:lang w:val="en-US" w:eastAsia="zh-CN"/>
        </w:rPr>
        <w:t>The existence and impact of i</w:t>
      </w:r>
      <w:r w:rsidR="00D1013B" w:rsidRPr="00E2003B">
        <w:rPr>
          <w:iCs/>
          <w:color w:val="000000" w:themeColor="text1"/>
          <w:lang w:val="en-US" w:eastAsia="zh-CN"/>
        </w:rPr>
        <w:t>ncorrect PMI reporting</w:t>
      </w:r>
      <w:r w:rsidRPr="00E2003B">
        <w:rPr>
          <w:iCs/>
          <w:color w:val="000000" w:themeColor="text1"/>
          <w:lang w:val="en-US" w:eastAsia="zh-CN"/>
        </w:rPr>
        <w:t xml:space="preserve"> and usefulness of introducing requirements will be discussed in the first round. </w:t>
      </w:r>
      <w:r w:rsidR="00402D5C" w:rsidRPr="00E2003B">
        <w:rPr>
          <w:iCs/>
          <w:color w:val="000000" w:themeColor="text1"/>
          <w:lang w:val="en-US" w:eastAsia="zh-CN"/>
        </w:rPr>
        <w:t>Based on the discussion in 1</w:t>
      </w:r>
      <w:r w:rsidR="00402D5C" w:rsidRPr="00E2003B">
        <w:rPr>
          <w:iCs/>
          <w:color w:val="000000" w:themeColor="text1"/>
          <w:vertAlign w:val="superscript"/>
          <w:lang w:val="en-US" w:eastAsia="zh-CN"/>
        </w:rPr>
        <w:t>st</w:t>
      </w:r>
      <w:r w:rsidR="00402D5C" w:rsidRPr="00E2003B">
        <w:rPr>
          <w:iCs/>
          <w:color w:val="000000" w:themeColor="text1"/>
          <w:lang w:val="en-US" w:eastAsia="zh-CN"/>
        </w:rPr>
        <w:t xml:space="preserve"> round, we can discuss the evaluation methodology, simulation assumptions, if relevant</w:t>
      </w:r>
      <w:r w:rsidR="00DE0E1A" w:rsidRPr="00E2003B">
        <w:rPr>
          <w:iCs/>
          <w:color w:val="000000" w:themeColor="text1"/>
          <w:lang w:val="en-US" w:eastAsia="zh-CN"/>
        </w:rPr>
        <w:t xml:space="preserve"> in the 2</w:t>
      </w:r>
      <w:r w:rsidR="00DE0E1A" w:rsidRPr="00E2003B">
        <w:rPr>
          <w:iCs/>
          <w:color w:val="000000" w:themeColor="text1"/>
          <w:vertAlign w:val="superscript"/>
          <w:lang w:val="en-US" w:eastAsia="zh-CN"/>
        </w:rPr>
        <w:t>nd</w:t>
      </w:r>
      <w:r w:rsidR="00DE0E1A" w:rsidRPr="00E2003B">
        <w:rPr>
          <w:iCs/>
          <w:color w:val="000000" w:themeColor="text1"/>
          <w:lang w:val="en-US" w:eastAsia="zh-CN"/>
        </w:rPr>
        <w:t xml:space="preserve"> round. </w:t>
      </w:r>
      <w:r w:rsidR="00402D5C" w:rsidRPr="00E2003B">
        <w:rPr>
          <w:iCs/>
          <w:color w:val="000000" w:themeColor="text1"/>
          <w:lang w:val="en-US" w:eastAsia="zh-CN"/>
        </w:rPr>
        <w:t xml:space="preserve"> </w:t>
      </w:r>
    </w:p>
    <w:p w14:paraId="4027AC78" w14:textId="41A0A0FA" w:rsidR="00DD19DE" w:rsidRPr="00E2003B" w:rsidRDefault="00DD19DE" w:rsidP="00DD19DE">
      <w:pPr>
        <w:rPr>
          <w:b/>
          <w:color w:val="000000" w:themeColor="text1"/>
          <w:u w:val="single"/>
          <w:lang w:val="en-US" w:eastAsia="ko-KR"/>
        </w:rPr>
      </w:pPr>
      <w:r w:rsidRPr="00E2003B">
        <w:rPr>
          <w:b/>
          <w:color w:val="000000" w:themeColor="text1"/>
          <w:u w:val="single"/>
          <w:lang w:val="en-US" w:eastAsia="ko-KR"/>
        </w:rPr>
        <w:t xml:space="preserve">Issue </w:t>
      </w:r>
      <w:r w:rsidR="00FA5848" w:rsidRPr="00E2003B">
        <w:rPr>
          <w:b/>
          <w:color w:val="000000" w:themeColor="text1"/>
          <w:u w:val="single"/>
          <w:lang w:val="en-US" w:eastAsia="ko-KR"/>
        </w:rPr>
        <w:t>2</w:t>
      </w:r>
      <w:r w:rsidRPr="00E2003B">
        <w:rPr>
          <w:b/>
          <w:color w:val="000000" w:themeColor="text1"/>
          <w:u w:val="single"/>
          <w:lang w:val="en-US" w:eastAsia="ko-KR"/>
        </w:rPr>
        <w:t xml:space="preserve">-1: </w:t>
      </w:r>
      <w:r w:rsidR="00D1013B" w:rsidRPr="00E2003B">
        <w:rPr>
          <w:b/>
          <w:color w:val="000000" w:themeColor="text1"/>
          <w:u w:val="single"/>
          <w:lang w:val="en-US" w:eastAsia="ko-KR"/>
        </w:rPr>
        <w:t>Existence of the issue of incorrect PMI reporting</w:t>
      </w:r>
    </w:p>
    <w:p w14:paraId="4D10516F" w14:textId="77777777" w:rsidR="00DD19DE" w:rsidRPr="00E2003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0610E100" w14:textId="1CA46C4D" w:rsidR="00DD19DE" w:rsidRPr="00E2003B"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A7568C" w:rsidRPr="00E2003B">
        <w:rPr>
          <w:rFonts w:eastAsia="SimSun"/>
          <w:color w:val="000000" w:themeColor="text1"/>
          <w:szCs w:val="24"/>
          <w:lang w:val="en-US" w:eastAsia="zh-CN"/>
        </w:rPr>
        <w:t>Issue exists</w:t>
      </w:r>
      <w:r w:rsidR="00147CF3" w:rsidRPr="00E2003B">
        <w:rPr>
          <w:rFonts w:eastAsia="SimSun"/>
          <w:color w:val="000000" w:themeColor="text1"/>
          <w:szCs w:val="24"/>
          <w:lang w:val="en-US" w:eastAsia="zh-CN"/>
        </w:rPr>
        <w:t xml:space="preserve"> in certain implementations (Huawei, Nokia)</w:t>
      </w:r>
    </w:p>
    <w:p w14:paraId="50947007" w14:textId="65016214" w:rsidR="00DD19DE" w:rsidRPr="00E2003B"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147CF3" w:rsidRPr="00E2003B">
        <w:rPr>
          <w:rFonts w:eastAsia="SimSun"/>
          <w:color w:val="000000" w:themeColor="text1"/>
          <w:szCs w:val="24"/>
          <w:lang w:val="en-US" w:eastAsia="zh-CN"/>
        </w:rPr>
        <w:t>Issue doesn’t exist (Apple)</w:t>
      </w:r>
    </w:p>
    <w:p w14:paraId="6FA35777" w14:textId="4ADB4A35" w:rsidR="00147CF3" w:rsidRPr="00E2003B" w:rsidRDefault="00147CF3"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3: Need to further discuss a proper model to reveal the issue</w:t>
      </w:r>
      <w:r w:rsidR="00402D5C" w:rsidRPr="00E2003B">
        <w:rPr>
          <w:rFonts w:eastAsia="SimSun"/>
          <w:color w:val="000000" w:themeColor="text1"/>
          <w:szCs w:val="24"/>
          <w:lang w:val="en-US" w:eastAsia="zh-CN"/>
        </w:rPr>
        <w:t xml:space="preserve"> (Ericsson)</w:t>
      </w:r>
    </w:p>
    <w:p w14:paraId="699A8AC4" w14:textId="77777777" w:rsidR="00DD19DE" w:rsidRPr="00E2003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68CA7351" w14:textId="08F6B7B9" w:rsidR="00DD19DE" w:rsidRPr="00E2003B" w:rsidRDefault="006907F7"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r w:rsidR="00651D6E" w:rsidRPr="00E2003B">
        <w:rPr>
          <w:rFonts w:eastAsia="SimSun"/>
          <w:color w:val="000000" w:themeColor="text1"/>
          <w:szCs w:val="24"/>
          <w:lang w:val="en-US" w:eastAsia="zh-CN"/>
        </w:rPr>
        <w:t xml:space="preserve">. </w:t>
      </w:r>
    </w:p>
    <w:p w14:paraId="39B6DCC4" w14:textId="5556D340" w:rsidR="00DD19DE" w:rsidRPr="00E2003B" w:rsidRDefault="00DD19DE" w:rsidP="00DD19DE">
      <w:pPr>
        <w:rPr>
          <w:i/>
          <w:color w:val="000000" w:themeColor="text1"/>
          <w:lang w:val="en-US" w:eastAsia="zh-CN"/>
        </w:rPr>
      </w:pPr>
    </w:p>
    <w:p w14:paraId="52AA5117" w14:textId="67162BF7" w:rsidR="00D1013B" w:rsidRPr="00E2003B" w:rsidRDefault="00D1013B" w:rsidP="00D1013B">
      <w:pPr>
        <w:rPr>
          <w:b/>
          <w:color w:val="000000" w:themeColor="text1"/>
          <w:u w:val="single"/>
          <w:lang w:val="en-US" w:eastAsia="ko-KR"/>
        </w:rPr>
      </w:pPr>
      <w:r w:rsidRPr="00E2003B">
        <w:rPr>
          <w:b/>
          <w:color w:val="000000" w:themeColor="text1"/>
          <w:u w:val="single"/>
          <w:lang w:val="en-US" w:eastAsia="ko-KR"/>
        </w:rPr>
        <w:t xml:space="preserve">Issue 2-2: Impact of </w:t>
      </w:r>
      <w:r w:rsidR="0003196F" w:rsidRPr="00E2003B">
        <w:rPr>
          <w:b/>
          <w:color w:val="000000" w:themeColor="text1"/>
          <w:u w:val="single"/>
          <w:lang w:val="en-US" w:eastAsia="ko-KR"/>
        </w:rPr>
        <w:t xml:space="preserve">overlapping NZP CSI-RS and </w:t>
      </w:r>
      <w:r w:rsidRPr="00E2003B">
        <w:rPr>
          <w:b/>
          <w:color w:val="000000" w:themeColor="text1"/>
          <w:u w:val="single"/>
          <w:lang w:val="en-US" w:eastAsia="ko-KR"/>
        </w:rPr>
        <w:t xml:space="preserve">incorrect PMI </w:t>
      </w:r>
      <w:r w:rsidR="00A7568C" w:rsidRPr="00E2003B">
        <w:rPr>
          <w:b/>
          <w:color w:val="000000" w:themeColor="text1"/>
          <w:u w:val="single"/>
          <w:lang w:val="en-US" w:eastAsia="ko-KR"/>
        </w:rPr>
        <w:t>reporting</w:t>
      </w:r>
    </w:p>
    <w:p w14:paraId="6AF5C5C8"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71B16F1B" w14:textId="0176824F"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147CF3" w:rsidRPr="00E2003B">
        <w:rPr>
          <w:rFonts w:eastAsia="SimSun"/>
          <w:color w:val="000000" w:themeColor="text1"/>
          <w:szCs w:val="24"/>
          <w:lang w:val="en-US" w:eastAsia="zh-CN"/>
        </w:rPr>
        <w:t xml:space="preserve">Performance degradation is observed with </w:t>
      </w:r>
      <w:r w:rsidR="00402D5C" w:rsidRPr="00E2003B">
        <w:rPr>
          <w:rFonts w:eastAsia="SimSun"/>
          <w:color w:val="000000" w:themeColor="text1"/>
          <w:szCs w:val="24"/>
          <w:lang w:val="en-US" w:eastAsia="zh-CN"/>
        </w:rPr>
        <w:t xml:space="preserve">‘wrong W1 model’ or ‘wrong PMI’ reported by UE </w:t>
      </w:r>
      <w:r w:rsidR="00147CF3" w:rsidRPr="00E2003B">
        <w:rPr>
          <w:rFonts w:eastAsia="SimSun"/>
          <w:color w:val="000000" w:themeColor="text1"/>
          <w:szCs w:val="24"/>
          <w:lang w:val="en-US" w:eastAsia="zh-CN"/>
        </w:rPr>
        <w:t>(</w:t>
      </w:r>
      <w:r w:rsidR="00402D5C" w:rsidRPr="00E2003B">
        <w:rPr>
          <w:rFonts w:eastAsia="SimSun"/>
          <w:color w:val="000000" w:themeColor="text1"/>
          <w:szCs w:val="24"/>
          <w:lang w:val="en-US" w:eastAsia="zh-CN"/>
        </w:rPr>
        <w:t xml:space="preserve">Ericsson, </w:t>
      </w:r>
      <w:r w:rsidR="00147CF3" w:rsidRPr="00E2003B">
        <w:rPr>
          <w:rFonts w:eastAsia="SimSun"/>
          <w:color w:val="000000" w:themeColor="text1"/>
          <w:szCs w:val="24"/>
          <w:lang w:val="en-US" w:eastAsia="zh-CN"/>
        </w:rPr>
        <w:t>MediaTek)</w:t>
      </w:r>
    </w:p>
    <w:p w14:paraId="3F005CEA" w14:textId="3C6554B2"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147CF3" w:rsidRPr="00E2003B">
        <w:rPr>
          <w:rFonts w:eastAsia="SimSun"/>
          <w:color w:val="000000" w:themeColor="text1"/>
          <w:szCs w:val="24"/>
          <w:lang w:val="en-US" w:eastAsia="zh-CN"/>
        </w:rPr>
        <w:t xml:space="preserve">No impact is observed with overlapping </w:t>
      </w:r>
      <w:r w:rsidR="00402D5C" w:rsidRPr="00E2003B">
        <w:rPr>
          <w:rFonts w:eastAsia="SimSun"/>
          <w:color w:val="000000" w:themeColor="text1"/>
          <w:szCs w:val="24"/>
          <w:lang w:val="en-US" w:eastAsia="zh-CN"/>
        </w:rPr>
        <w:t xml:space="preserve">vs non-overlapping NZP CSI-RS </w:t>
      </w:r>
      <w:r w:rsidR="00147CF3" w:rsidRPr="00E2003B">
        <w:rPr>
          <w:rFonts w:eastAsia="SimSun"/>
          <w:color w:val="000000" w:themeColor="text1"/>
          <w:szCs w:val="24"/>
          <w:lang w:val="en-US" w:eastAsia="zh-CN"/>
        </w:rPr>
        <w:t>(Apple)</w:t>
      </w:r>
    </w:p>
    <w:p w14:paraId="0BF94B76"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409622C0"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37A281DD" w14:textId="6D04511B" w:rsidR="00D1013B" w:rsidRPr="00E2003B" w:rsidRDefault="00D1013B" w:rsidP="00D1013B">
      <w:pPr>
        <w:rPr>
          <w:b/>
          <w:color w:val="000000" w:themeColor="text1"/>
          <w:u w:val="single"/>
          <w:lang w:val="en-US" w:eastAsia="ko-KR"/>
        </w:rPr>
      </w:pPr>
      <w:r w:rsidRPr="00E2003B">
        <w:rPr>
          <w:b/>
          <w:color w:val="000000" w:themeColor="text1"/>
          <w:u w:val="single"/>
          <w:lang w:val="en-US" w:eastAsia="ko-KR"/>
        </w:rPr>
        <w:t xml:space="preserve">Issue 2-3: </w:t>
      </w:r>
      <w:r w:rsidR="00A7568C" w:rsidRPr="00E2003B">
        <w:rPr>
          <w:b/>
          <w:color w:val="000000" w:themeColor="text1"/>
          <w:u w:val="single"/>
          <w:lang w:val="en-US" w:eastAsia="ko-KR"/>
        </w:rPr>
        <w:t>On i</w:t>
      </w:r>
      <w:r w:rsidRPr="00E2003B">
        <w:rPr>
          <w:b/>
          <w:color w:val="000000" w:themeColor="text1"/>
          <w:u w:val="single"/>
          <w:lang w:val="en-US" w:eastAsia="ko-KR"/>
        </w:rPr>
        <w:t xml:space="preserve">ntroducing PMI reporting </w:t>
      </w:r>
      <w:r w:rsidR="00A7568C" w:rsidRPr="00E2003B">
        <w:rPr>
          <w:b/>
          <w:color w:val="000000" w:themeColor="text1"/>
          <w:u w:val="single"/>
          <w:lang w:val="en-US" w:eastAsia="ko-KR"/>
        </w:rPr>
        <w:t>requirements</w:t>
      </w:r>
      <w:r w:rsidRPr="00E2003B">
        <w:rPr>
          <w:b/>
          <w:color w:val="000000" w:themeColor="text1"/>
          <w:u w:val="single"/>
          <w:lang w:val="en-US" w:eastAsia="ko-KR"/>
        </w:rPr>
        <w:t xml:space="preserve"> in ICI</w:t>
      </w:r>
    </w:p>
    <w:p w14:paraId="705CDEB6"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35D8EDBE" w14:textId="31B84E73"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42475A" w:rsidRPr="00E2003B">
        <w:rPr>
          <w:rFonts w:eastAsia="SimSun"/>
          <w:color w:val="000000" w:themeColor="text1"/>
          <w:szCs w:val="24"/>
          <w:lang w:val="en-US" w:eastAsia="zh-CN"/>
        </w:rPr>
        <w:t>Do not define requirements for PMI reporting in ICI (Apple, Huawei, Nokia)</w:t>
      </w:r>
    </w:p>
    <w:p w14:paraId="5E257527" w14:textId="5B1C7237"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42475A" w:rsidRPr="00E2003B">
        <w:rPr>
          <w:rFonts w:eastAsia="SimSun"/>
          <w:color w:val="000000" w:themeColor="text1"/>
          <w:szCs w:val="24"/>
          <w:lang w:val="en-US" w:eastAsia="zh-CN"/>
        </w:rPr>
        <w:t>Define requirements for PMI reporting in ICI (MediaTek)</w:t>
      </w:r>
    </w:p>
    <w:p w14:paraId="6D5688C9" w14:textId="3FBA463F" w:rsidR="0042475A" w:rsidRPr="00E2003B" w:rsidRDefault="0042475A" w:rsidP="0042475A">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2a: Define requirements after further evaluation (Ericsson)</w:t>
      </w:r>
    </w:p>
    <w:p w14:paraId="5E0C3EEB"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5ABFF2B2"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297E9BED" w14:textId="77777777" w:rsidR="00DD19DE" w:rsidRPr="00E2003B" w:rsidRDefault="00DD19DE" w:rsidP="002C764B">
      <w:pPr>
        <w:pStyle w:val="Heading2"/>
      </w:pPr>
      <w:r w:rsidRPr="00E2003B">
        <w:t xml:space="preserve">Companies views’ collection for 1st round </w:t>
      </w:r>
    </w:p>
    <w:p w14:paraId="7930AAC3" w14:textId="6A3199B1" w:rsidR="00DD19DE" w:rsidRPr="00E2003B" w:rsidRDefault="00DD19DE" w:rsidP="002C764B">
      <w:pPr>
        <w:pStyle w:val="Heading3"/>
      </w:pPr>
      <w:r w:rsidRPr="00E2003B">
        <w:t xml:space="preserve">Open issues </w:t>
      </w:r>
    </w:p>
    <w:p w14:paraId="6E4387B8" w14:textId="7332EA6D" w:rsidR="00F115F5" w:rsidRPr="00E2003B" w:rsidRDefault="00F115F5" w:rsidP="00F115F5">
      <w:pPr>
        <w:rPr>
          <w:bCs/>
          <w:color w:val="000000" w:themeColor="text1"/>
          <w:u w:val="single"/>
          <w:lang w:val="en-US" w:eastAsia="ko-KR"/>
        </w:rPr>
      </w:pPr>
      <w:r w:rsidRPr="00E2003B">
        <w:rPr>
          <w:bCs/>
          <w:color w:val="000000" w:themeColor="text1"/>
          <w:u w:val="single"/>
          <w:lang w:val="en-US" w:eastAsia="ko-KR"/>
        </w:rPr>
        <w:t xml:space="preserve">Sub topic </w:t>
      </w:r>
      <w:r w:rsidR="00D16F21">
        <w:rPr>
          <w:bCs/>
          <w:color w:val="000000" w:themeColor="text1"/>
          <w:u w:val="single"/>
          <w:lang w:val="en-US" w:eastAsia="ko-KR"/>
        </w:rPr>
        <w:t>2</w:t>
      </w:r>
      <w:r w:rsidRPr="00E2003B">
        <w:rPr>
          <w:bCs/>
          <w:color w:val="000000" w:themeColor="text1"/>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42475A" w:rsidRPr="00E2003B" w14:paraId="4CD5F215" w14:textId="77777777" w:rsidTr="0038042F">
        <w:tc>
          <w:tcPr>
            <w:tcW w:w="1236" w:type="dxa"/>
          </w:tcPr>
          <w:p w14:paraId="2FBA9B46" w14:textId="77777777" w:rsidR="00F115F5" w:rsidRPr="00E2003B" w:rsidRDefault="00F115F5"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8395" w:type="dxa"/>
          </w:tcPr>
          <w:p w14:paraId="24E3A8F8" w14:textId="77777777" w:rsidR="00F115F5" w:rsidRPr="00E2003B" w:rsidRDefault="00F115F5" w:rsidP="0038042F">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w:t>
            </w:r>
          </w:p>
        </w:tc>
      </w:tr>
      <w:tr w:rsidR="0042475A" w:rsidRPr="00E2003B" w14:paraId="27D31951" w14:textId="77777777" w:rsidTr="0038042F">
        <w:tc>
          <w:tcPr>
            <w:tcW w:w="1236" w:type="dxa"/>
          </w:tcPr>
          <w:p w14:paraId="46B4EE1D" w14:textId="77777777" w:rsidR="00F115F5" w:rsidRPr="00E2003B" w:rsidRDefault="00F115F5" w:rsidP="0038042F">
            <w:pPr>
              <w:spacing w:after="120"/>
              <w:rPr>
                <w:rFonts w:eastAsiaTheme="minorEastAsia"/>
                <w:color w:val="000000" w:themeColor="text1"/>
                <w:lang w:val="en-US" w:eastAsia="zh-CN"/>
              </w:rPr>
            </w:pPr>
            <w:r w:rsidRPr="00E2003B">
              <w:rPr>
                <w:rFonts w:eastAsiaTheme="minorEastAsia"/>
                <w:color w:val="000000" w:themeColor="text1"/>
                <w:lang w:val="en-US" w:eastAsia="zh-CN"/>
              </w:rPr>
              <w:t>XXX</w:t>
            </w:r>
          </w:p>
        </w:tc>
        <w:tc>
          <w:tcPr>
            <w:tcW w:w="8395" w:type="dxa"/>
          </w:tcPr>
          <w:p w14:paraId="252DD229" w14:textId="05979016"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227F4426" w14:textId="77777777" w:rsidR="0042475A" w:rsidRPr="00E2003B" w:rsidRDefault="0042475A" w:rsidP="0042475A">
            <w:pPr>
              <w:rPr>
                <w:bCs/>
                <w:color w:val="000000" w:themeColor="text1"/>
                <w:lang w:val="en-US" w:eastAsia="ko-KR"/>
              </w:rPr>
            </w:pPr>
          </w:p>
          <w:p w14:paraId="709441D8" w14:textId="076617D0"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2-2: Impact of incorrect PMI reporting</w:t>
            </w:r>
          </w:p>
          <w:p w14:paraId="72AC475F" w14:textId="77777777" w:rsidR="0042475A" w:rsidRPr="00E2003B" w:rsidRDefault="0042475A" w:rsidP="0042475A">
            <w:pPr>
              <w:rPr>
                <w:bCs/>
                <w:color w:val="000000" w:themeColor="text1"/>
                <w:lang w:val="en-US" w:eastAsia="ko-KR"/>
              </w:rPr>
            </w:pPr>
          </w:p>
          <w:p w14:paraId="0C64798B" w14:textId="77777777"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32532144" w14:textId="77777777" w:rsidR="00F115F5" w:rsidRPr="00E2003B" w:rsidRDefault="00F115F5" w:rsidP="0038042F">
            <w:pPr>
              <w:spacing w:after="120"/>
              <w:rPr>
                <w:rFonts w:eastAsiaTheme="minorEastAsia"/>
                <w:color w:val="000000" w:themeColor="text1"/>
                <w:lang w:val="en-US" w:eastAsia="zh-CN"/>
              </w:rPr>
            </w:pPr>
          </w:p>
          <w:p w14:paraId="261FAA40" w14:textId="563B0C49" w:rsidR="0042475A" w:rsidRPr="00E2003B" w:rsidRDefault="0042475A" w:rsidP="0038042F">
            <w:pPr>
              <w:spacing w:after="120"/>
              <w:rPr>
                <w:rFonts w:eastAsiaTheme="minorEastAsia"/>
                <w:color w:val="000000" w:themeColor="text1"/>
                <w:lang w:val="en-US" w:eastAsia="zh-CN"/>
              </w:rPr>
            </w:pPr>
          </w:p>
        </w:tc>
      </w:tr>
      <w:tr w:rsidR="00B73A22" w:rsidRPr="00E2003B" w14:paraId="0E0A1273" w14:textId="77777777" w:rsidTr="0038042F">
        <w:tc>
          <w:tcPr>
            <w:tcW w:w="1236" w:type="dxa"/>
          </w:tcPr>
          <w:p w14:paraId="34FB53CF" w14:textId="0FC1A884" w:rsidR="00B73A22" w:rsidRPr="00E2003B" w:rsidRDefault="00B73A22" w:rsidP="00B73A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136A895A" w14:textId="77777777"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7923FA6A" w14:textId="791488D6" w:rsidR="00B73A22" w:rsidRPr="00E2003B" w:rsidRDefault="00B73A22" w:rsidP="00B73A22">
            <w:pPr>
              <w:rPr>
                <w:bCs/>
                <w:color w:val="000000" w:themeColor="text1"/>
                <w:lang w:val="en-US" w:eastAsia="ko-KR"/>
              </w:rPr>
            </w:pPr>
            <w:r>
              <w:rPr>
                <w:bCs/>
                <w:color w:val="000000" w:themeColor="text1"/>
                <w:lang w:val="en-US" w:eastAsia="ko-KR"/>
              </w:rPr>
              <w:t>We don’t have evidence from real field data whether the issue exist with the currently deployed newer UEs. Hence, we support Option 2.</w:t>
            </w:r>
          </w:p>
          <w:p w14:paraId="744AA19A" w14:textId="77777777"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2-2: Impact of incorrect PMI reporting</w:t>
            </w:r>
          </w:p>
          <w:p w14:paraId="6E267CC4" w14:textId="77777777" w:rsidR="00B73A22" w:rsidRPr="00E2003B" w:rsidRDefault="00B73A22" w:rsidP="00B73A22">
            <w:pPr>
              <w:rPr>
                <w:bCs/>
                <w:color w:val="000000" w:themeColor="text1"/>
                <w:lang w:val="en-US" w:eastAsia="ko-KR"/>
              </w:rPr>
            </w:pPr>
            <w:r>
              <w:rPr>
                <w:bCs/>
                <w:color w:val="000000" w:themeColor="text1"/>
                <w:lang w:val="en-US" w:eastAsia="ko-KR"/>
              </w:rPr>
              <w:t>This issue appears to follow from Issue 2-1. We think it is necessary to first determine whether the incorrect PMI reporting issue exist in real field with newer UEs before considering its potential impact on the performance.</w:t>
            </w:r>
          </w:p>
          <w:p w14:paraId="28CAFAF3" w14:textId="0E4AD316"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r>
              <w:rPr>
                <w:b/>
                <w:color w:val="000000" w:themeColor="text1"/>
                <w:u w:val="single"/>
                <w:lang w:val="en-US" w:eastAsia="ko-KR"/>
              </w:rPr>
              <w:br/>
            </w:r>
            <w:r>
              <w:rPr>
                <w:bCs/>
                <w:lang w:eastAsia="ko-KR"/>
              </w:rPr>
              <w:t xml:space="preserve">We support Option 1. We don’t have clear evidence </w:t>
            </w:r>
            <w:r w:rsidRPr="00AA240B">
              <w:rPr>
                <w:bCs/>
                <w:lang w:eastAsia="ko-KR"/>
              </w:rPr>
              <w:t>whether the issue is seen with the newer UEs in the real field</w:t>
            </w:r>
            <w:r>
              <w:rPr>
                <w:bCs/>
                <w:lang w:eastAsia="ko-KR"/>
              </w:rPr>
              <w:t xml:space="preserve"> deployment</w:t>
            </w:r>
            <w:r w:rsidRPr="00AA240B">
              <w:rPr>
                <w:bCs/>
                <w:lang w:eastAsia="ko-KR"/>
              </w:rPr>
              <w:t>. Furthermore, a few companies already submitted results stating that the issue is not observed in their evaluation. Given the limited WI time budget, we think that RAN4 should not spend time in defining PMI requirement in inter-cell scenario</w:t>
            </w:r>
            <w:r>
              <w:rPr>
                <w:bCs/>
                <w:lang w:eastAsia="ko-KR"/>
              </w:rPr>
              <w:t>s</w:t>
            </w:r>
            <w:r w:rsidRPr="00AA240B">
              <w:rPr>
                <w:bCs/>
                <w:lang w:eastAsia="ko-KR"/>
              </w:rPr>
              <w:t>.</w:t>
            </w:r>
          </w:p>
        </w:tc>
      </w:tr>
      <w:tr w:rsidR="00057CF0" w:rsidRPr="00E2003B" w14:paraId="1EE32C8B" w14:textId="77777777" w:rsidTr="0038042F">
        <w:tc>
          <w:tcPr>
            <w:tcW w:w="1236" w:type="dxa"/>
          </w:tcPr>
          <w:p w14:paraId="007A0480" w14:textId="3F3CC579" w:rsidR="00057CF0"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8395" w:type="dxa"/>
          </w:tcPr>
          <w:p w14:paraId="197083F5"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2-1: Existence of the issue of incorrect PMI reporting</w:t>
            </w:r>
          </w:p>
          <w:p w14:paraId="0C830F0C" w14:textId="77777777" w:rsidR="00057CF0" w:rsidRDefault="00057CF0" w:rsidP="00057CF0">
            <w:pPr>
              <w:rPr>
                <w:rFonts w:eastAsiaTheme="minorEastAsia"/>
                <w:bCs/>
                <w:color w:val="000000" w:themeColor="text1"/>
                <w:lang w:val="en-US" w:eastAsia="zh-CN"/>
              </w:rPr>
            </w:pPr>
            <w:r>
              <w:rPr>
                <w:rFonts w:eastAsiaTheme="minorEastAsia" w:hint="eastAsia"/>
                <w:bCs/>
                <w:color w:val="000000" w:themeColor="text1"/>
                <w:lang w:val="en-US" w:eastAsia="zh-CN"/>
              </w:rPr>
              <w:t>F</w:t>
            </w:r>
            <w:r>
              <w:rPr>
                <w:rFonts w:eastAsiaTheme="minorEastAsia"/>
                <w:bCs/>
                <w:color w:val="000000" w:themeColor="text1"/>
                <w:lang w:val="en-US" w:eastAsia="zh-CN"/>
              </w:rPr>
              <w:t xml:space="preserve">rom our network and UE devices, we didn’t find such issue of incorrect PMI reporting. </w:t>
            </w:r>
          </w:p>
          <w:p w14:paraId="1AE4E5F3" w14:textId="77777777" w:rsidR="00057CF0" w:rsidRDefault="00057CF0" w:rsidP="00057CF0">
            <w:pPr>
              <w:rPr>
                <w:rFonts w:eastAsiaTheme="minorEastAsia"/>
                <w:bCs/>
                <w:color w:val="000000" w:themeColor="text1"/>
                <w:lang w:val="en-US" w:eastAsia="zh-CN"/>
              </w:rPr>
            </w:pPr>
            <w:r>
              <w:rPr>
                <w:rFonts w:eastAsiaTheme="minorEastAsia"/>
                <w:bCs/>
                <w:color w:val="000000" w:themeColor="text1"/>
                <w:lang w:val="en-US" w:eastAsia="zh-CN"/>
              </w:rPr>
              <w:t xml:space="preserve">But based on the information provided by proponent of such issue, we think that it is caused by either overlapping CSI-RS resource configuration by network or too simplistic implementation by very early UE, further confirmation is needed whether such issue still exists in the UEs on the current market considering upgrading for early UE or new UE with proper channel estimation. Based on all UE vendors’ feedback, if such issue doesn’t </w:t>
            </w:r>
            <w:proofErr w:type="gramStart"/>
            <w:r>
              <w:rPr>
                <w:rFonts w:eastAsiaTheme="minorEastAsia"/>
                <w:bCs/>
                <w:color w:val="000000" w:themeColor="text1"/>
                <w:lang w:val="en-US" w:eastAsia="zh-CN"/>
              </w:rPr>
              <w:t>exists</w:t>
            </w:r>
            <w:proofErr w:type="gramEnd"/>
            <w:r>
              <w:rPr>
                <w:rFonts w:eastAsiaTheme="minorEastAsia"/>
                <w:bCs/>
                <w:color w:val="000000" w:themeColor="text1"/>
                <w:lang w:val="en-US" w:eastAsia="zh-CN"/>
              </w:rPr>
              <w:t xml:space="preserve"> any more, it is not necessary to discuss the performance requirements definition at all.</w:t>
            </w:r>
          </w:p>
          <w:p w14:paraId="5A5663A8" w14:textId="77777777" w:rsidR="00057CF0" w:rsidRPr="000B2AC9" w:rsidRDefault="00057CF0" w:rsidP="00057CF0">
            <w:pPr>
              <w:rPr>
                <w:rFonts w:eastAsiaTheme="minorEastAsia"/>
                <w:bCs/>
                <w:color w:val="000000" w:themeColor="text1"/>
                <w:lang w:val="en-US" w:eastAsia="zh-CN"/>
              </w:rPr>
            </w:pPr>
            <w:r>
              <w:rPr>
                <w:rFonts w:eastAsiaTheme="minorEastAsia"/>
                <w:bCs/>
                <w:color w:val="000000" w:themeColor="text1"/>
                <w:lang w:val="en-US" w:eastAsia="zh-CN"/>
              </w:rPr>
              <w:t xml:space="preserve">If still some very UEs without upgrading has such issue, the performance requirements to be defined (if agreed finally) still cannot be applied to those old UEs. </w:t>
            </w:r>
          </w:p>
          <w:p w14:paraId="3F3A0FB4"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2-2: Impact of incorrect PMI reporting</w:t>
            </w:r>
          </w:p>
          <w:p w14:paraId="317946E8" w14:textId="77777777" w:rsidR="00057CF0" w:rsidRPr="002430F0" w:rsidRDefault="00057CF0" w:rsidP="00057CF0">
            <w:pPr>
              <w:rPr>
                <w:rFonts w:eastAsiaTheme="minorEastAsia"/>
                <w:bCs/>
                <w:color w:val="000000" w:themeColor="text1"/>
                <w:lang w:val="en-US" w:eastAsia="zh-CN"/>
              </w:rPr>
            </w:pPr>
            <w:r>
              <w:rPr>
                <w:rFonts w:eastAsiaTheme="minorEastAsia" w:hint="eastAsia"/>
                <w:bCs/>
                <w:color w:val="000000" w:themeColor="text1"/>
                <w:lang w:val="en-US" w:eastAsia="zh-CN"/>
              </w:rPr>
              <w:t>A</w:t>
            </w:r>
            <w:r>
              <w:rPr>
                <w:rFonts w:eastAsiaTheme="minorEastAsia"/>
                <w:bCs/>
                <w:color w:val="000000" w:themeColor="text1"/>
                <w:lang w:val="en-US" w:eastAsia="zh-CN"/>
              </w:rPr>
              <w:t>s stated above, the impact of incorrect PMI reporting only exist in certain network with overlapping CRI-RS resource configuration and very early UE with too simplistic implementation, it can be solved by proper configuration and implementation, so the overall impact is very limited and solvable with proper implementation.</w:t>
            </w:r>
          </w:p>
          <w:p w14:paraId="14A1F5F2"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2-3: On introducing PMI reporting requirements in ICI</w:t>
            </w:r>
          </w:p>
          <w:p w14:paraId="640B41AB" w14:textId="2464F937" w:rsidR="00057CF0" w:rsidRPr="00E2003B" w:rsidRDefault="00057CF0" w:rsidP="00057CF0">
            <w:pPr>
              <w:rPr>
                <w:b/>
                <w:color w:val="000000" w:themeColor="text1"/>
                <w:u w:val="single"/>
                <w:lang w:val="en-US" w:eastAsia="ko-KR"/>
              </w:rPr>
            </w:pPr>
            <w:r w:rsidRPr="002430F0">
              <w:rPr>
                <w:rFonts w:eastAsiaTheme="minorEastAsia"/>
                <w:bCs/>
                <w:color w:val="000000" w:themeColor="text1"/>
                <w:lang w:val="en-US" w:eastAsia="zh-CN"/>
              </w:rPr>
              <w:t xml:space="preserve">This </w:t>
            </w:r>
            <w:r>
              <w:rPr>
                <w:rFonts w:eastAsiaTheme="minorEastAsia"/>
                <w:bCs/>
                <w:color w:val="000000" w:themeColor="text1"/>
                <w:lang w:val="en-US" w:eastAsia="zh-CN"/>
              </w:rPr>
              <w:t>issue can be solved by proper implementation, by introducing new PMI reporting requirements in Rel-17 cannot be applied to those very UEs, also RAN4 is rushing for the Rel-17 finalization, we don’t think that RAN4 has enough TU to discuss this issue, the most practical and efficient way to address this issue is by implementation.</w:t>
            </w:r>
          </w:p>
        </w:tc>
      </w:tr>
      <w:tr w:rsidR="005F2C2E" w:rsidRPr="00E2003B" w14:paraId="621C73BA" w14:textId="77777777" w:rsidTr="0038042F">
        <w:tc>
          <w:tcPr>
            <w:tcW w:w="1236" w:type="dxa"/>
          </w:tcPr>
          <w:p w14:paraId="52A84AFD" w14:textId="2E170D67" w:rsidR="005F2C2E" w:rsidRDefault="005F2C2E" w:rsidP="005F2C2E">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7AC428E5"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5261CD2E" w14:textId="4764FA47" w:rsidR="005F2C2E" w:rsidRDefault="005F2C2E" w:rsidP="005F2C2E">
            <w:pPr>
              <w:rPr>
                <w:bCs/>
                <w:color w:val="000000" w:themeColor="text1"/>
                <w:lang w:val="en-US" w:eastAsia="ko-KR"/>
              </w:rPr>
            </w:pPr>
            <w:r>
              <w:rPr>
                <w:bCs/>
                <w:color w:val="000000" w:themeColor="text1"/>
                <w:lang w:val="en-US" w:eastAsia="ko-KR"/>
              </w:rPr>
              <w:t>In some very limited network configurations</w:t>
            </w:r>
            <w:r w:rsidR="00487E14">
              <w:rPr>
                <w:bCs/>
                <w:color w:val="000000" w:themeColor="text1"/>
                <w:lang w:val="en-US" w:eastAsia="ko-KR"/>
              </w:rPr>
              <w:t xml:space="preserve"> with fully overlapping CSI-RS resource </w:t>
            </w:r>
            <w:r w:rsidR="00ED0327">
              <w:rPr>
                <w:bCs/>
                <w:color w:val="000000" w:themeColor="text1"/>
                <w:lang w:val="en-US" w:eastAsia="ko-KR"/>
              </w:rPr>
              <w:t>allocation</w:t>
            </w:r>
            <w:r>
              <w:rPr>
                <w:bCs/>
                <w:color w:val="000000" w:themeColor="text1"/>
                <w:lang w:val="en-US" w:eastAsia="ko-KR"/>
              </w:rPr>
              <w:t xml:space="preserve"> in combination with very early UEs </w:t>
            </w:r>
            <w:r>
              <w:t xml:space="preserve">(Rel-15 initial deployment, no FD </w:t>
            </w:r>
            <w:proofErr w:type="spellStart"/>
            <w:r>
              <w:t>CEst</w:t>
            </w:r>
            <w:proofErr w:type="spellEnd"/>
            <w:r>
              <w:t xml:space="preserve"> smoothing) this issue can be </w:t>
            </w:r>
            <w:r w:rsidR="00FA42DC">
              <w:t>forced</w:t>
            </w:r>
            <w:r w:rsidR="00ED0327">
              <w:t xml:space="preserve"> to show up in deployment</w:t>
            </w:r>
            <w:r>
              <w:t xml:space="preserve">. </w:t>
            </w:r>
            <w:r w:rsidR="00FA42DC">
              <w:br/>
            </w:r>
            <w:r>
              <w:t xml:space="preserve">It is our understanding, that a proper NW configuration </w:t>
            </w:r>
            <w:r w:rsidR="00FA42DC">
              <w:t xml:space="preserve">is </w:t>
            </w:r>
            <w:r>
              <w:t>able to mitigate the issue.</w:t>
            </w:r>
          </w:p>
          <w:p w14:paraId="566152EA" w14:textId="77777777" w:rsidR="005F2C2E" w:rsidRPr="00E2003B" w:rsidRDefault="005F2C2E" w:rsidP="005F2C2E">
            <w:pPr>
              <w:rPr>
                <w:bCs/>
                <w:color w:val="000000" w:themeColor="text1"/>
                <w:lang w:val="en-US" w:eastAsia="ko-KR"/>
              </w:rPr>
            </w:pPr>
          </w:p>
          <w:p w14:paraId="0D093E72"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2-2: Impact of incorrect PMI reporting</w:t>
            </w:r>
          </w:p>
          <w:p w14:paraId="36AD61FF" w14:textId="273E851F" w:rsidR="005F2C2E" w:rsidRDefault="005F2C2E" w:rsidP="005F2C2E">
            <w:pPr>
              <w:rPr>
                <w:bCs/>
                <w:color w:val="000000" w:themeColor="text1"/>
                <w:lang w:val="en-US" w:eastAsia="ko-KR"/>
              </w:rPr>
            </w:pPr>
            <w:r>
              <w:rPr>
                <w:bCs/>
                <w:color w:val="000000" w:themeColor="text1"/>
                <w:lang w:val="en-US" w:eastAsia="ko-KR"/>
              </w:rPr>
              <w:t xml:space="preserve">We are not aware of this issue being present in </w:t>
            </w:r>
            <w:r w:rsidR="001B7F06">
              <w:rPr>
                <w:bCs/>
                <w:color w:val="000000" w:themeColor="text1"/>
                <w:lang w:val="en-US" w:eastAsia="ko-KR"/>
              </w:rPr>
              <w:t>deployment unless</w:t>
            </w:r>
            <w:r w:rsidR="00EB20AA">
              <w:rPr>
                <w:bCs/>
                <w:color w:val="000000" w:themeColor="text1"/>
                <w:lang w:val="en-US" w:eastAsia="ko-KR"/>
              </w:rPr>
              <w:t xml:space="preserve"> we </w:t>
            </w:r>
            <w:r w:rsidR="0048539F">
              <w:rPr>
                <w:bCs/>
                <w:color w:val="000000" w:themeColor="text1"/>
                <w:lang w:val="en-US" w:eastAsia="ko-KR"/>
              </w:rPr>
              <w:t>force a vulnerable scenario</w:t>
            </w:r>
            <w:r w:rsidR="001B7F06">
              <w:rPr>
                <w:bCs/>
                <w:color w:val="000000" w:themeColor="text1"/>
                <w:lang w:val="en-US" w:eastAsia="ko-KR"/>
              </w:rPr>
              <w:t>. H</w:t>
            </w:r>
            <w:r>
              <w:rPr>
                <w:bCs/>
                <w:color w:val="000000" w:themeColor="text1"/>
                <w:lang w:val="en-US" w:eastAsia="ko-KR"/>
              </w:rPr>
              <w:t xml:space="preserve">ence currently we do </w:t>
            </w:r>
            <w:r w:rsidR="00EB20AA">
              <w:rPr>
                <w:bCs/>
                <w:color w:val="000000" w:themeColor="text1"/>
                <w:lang w:val="en-US" w:eastAsia="ko-KR"/>
              </w:rPr>
              <w:t xml:space="preserve">not </w:t>
            </w:r>
            <w:r>
              <w:rPr>
                <w:bCs/>
                <w:color w:val="000000" w:themeColor="text1"/>
                <w:lang w:val="en-US" w:eastAsia="ko-KR"/>
              </w:rPr>
              <w:t xml:space="preserve">see </w:t>
            </w:r>
            <w:r w:rsidR="001B7F06">
              <w:rPr>
                <w:bCs/>
                <w:color w:val="000000" w:themeColor="text1"/>
                <w:lang w:val="en-US" w:eastAsia="ko-KR"/>
              </w:rPr>
              <w:t>a</w:t>
            </w:r>
            <w:r w:rsidR="00EB20AA">
              <w:rPr>
                <w:bCs/>
                <w:color w:val="000000" w:themeColor="text1"/>
                <w:lang w:val="en-US" w:eastAsia="ko-KR"/>
              </w:rPr>
              <w:t xml:space="preserve"> practical </w:t>
            </w:r>
            <w:r w:rsidR="001B7F06">
              <w:rPr>
                <w:bCs/>
                <w:color w:val="000000" w:themeColor="text1"/>
                <w:lang w:val="en-US" w:eastAsia="ko-KR"/>
              </w:rPr>
              <w:t>performance</w:t>
            </w:r>
            <w:r>
              <w:rPr>
                <w:bCs/>
                <w:color w:val="000000" w:themeColor="text1"/>
                <w:lang w:val="en-US" w:eastAsia="ko-KR"/>
              </w:rPr>
              <w:t xml:space="preserve"> impact.</w:t>
            </w:r>
          </w:p>
          <w:p w14:paraId="4FC06B62" w14:textId="77777777" w:rsidR="005F2C2E" w:rsidRPr="00E2003B" w:rsidRDefault="005F2C2E" w:rsidP="005F2C2E">
            <w:pPr>
              <w:rPr>
                <w:bCs/>
                <w:color w:val="000000" w:themeColor="text1"/>
                <w:lang w:val="en-US" w:eastAsia="ko-KR"/>
              </w:rPr>
            </w:pPr>
          </w:p>
          <w:p w14:paraId="34955186"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371BA10" w14:textId="2E273259" w:rsidR="005F2C2E" w:rsidRDefault="005F2C2E" w:rsidP="005F2C2E">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do not see an immediate need for defining new requirements </w:t>
            </w:r>
            <w:r w:rsidR="00255101">
              <w:rPr>
                <w:rFonts w:eastAsiaTheme="minorEastAsia"/>
                <w:color w:val="000000" w:themeColor="text1"/>
                <w:lang w:val="en-US" w:eastAsia="zh-CN"/>
              </w:rPr>
              <w:t>at this point in time. Our observations show the issue can occur in very limited number of situations and only for the oldest deployed UEs. In addition, it is our understanding that it can be avoided by optimized network configuration.</w:t>
            </w:r>
          </w:p>
          <w:p w14:paraId="1D51B1BD" w14:textId="77777777" w:rsidR="005F2C2E" w:rsidRPr="0042475A" w:rsidRDefault="005F2C2E" w:rsidP="00CF6738">
            <w:pPr>
              <w:spacing w:after="120"/>
              <w:rPr>
                <w:b/>
                <w:color w:val="000000" w:themeColor="text1"/>
                <w:u w:val="single"/>
                <w:lang w:val="en-US" w:eastAsia="ko-KR"/>
              </w:rPr>
            </w:pPr>
          </w:p>
        </w:tc>
      </w:tr>
      <w:tr w:rsidR="00416909" w:rsidRPr="00E2003B" w14:paraId="1366E822" w14:textId="77777777" w:rsidTr="0038042F">
        <w:tc>
          <w:tcPr>
            <w:tcW w:w="1236" w:type="dxa"/>
          </w:tcPr>
          <w:p w14:paraId="3B82C0A6" w14:textId="5471983A" w:rsidR="00416909" w:rsidRPr="00416909" w:rsidRDefault="00416909" w:rsidP="005F2C2E">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95" w:type="dxa"/>
          </w:tcPr>
          <w:p w14:paraId="6D14BC8F" w14:textId="77777777" w:rsidR="00416909" w:rsidRPr="00E2003B" w:rsidRDefault="00416909" w:rsidP="00416909">
            <w:pPr>
              <w:rPr>
                <w:b/>
                <w:color w:val="000000" w:themeColor="text1"/>
                <w:u w:val="single"/>
                <w:lang w:val="en-US" w:eastAsia="ko-KR"/>
              </w:rPr>
            </w:pPr>
            <w:r w:rsidRPr="00E2003B">
              <w:rPr>
                <w:b/>
                <w:color w:val="000000" w:themeColor="text1"/>
                <w:u w:val="single"/>
                <w:lang w:val="en-US" w:eastAsia="ko-KR"/>
              </w:rPr>
              <w:t>Issue 2-2: Impact of incorrect PMI reporting</w:t>
            </w:r>
          </w:p>
          <w:p w14:paraId="49920C36" w14:textId="47C21F5F" w:rsidR="00416909" w:rsidRPr="00850984" w:rsidRDefault="00850984" w:rsidP="00416909">
            <w:pPr>
              <w:rPr>
                <w:rFonts w:eastAsia="PMingLiU"/>
                <w:bCs/>
                <w:color w:val="000000" w:themeColor="text1"/>
                <w:lang w:val="en-US" w:eastAsia="zh-TW"/>
              </w:rPr>
            </w:pPr>
            <w:r>
              <w:rPr>
                <w:rFonts w:eastAsia="PMingLiU"/>
                <w:bCs/>
                <w:color w:val="000000" w:themeColor="text1"/>
                <w:lang w:val="en-US" w:eastAsia="zh-TW"/>
              </w:rPr>
              <w:t>If incorrect PMI reporting exists in real deployment, it will introduce the performance degradation.</w:t>
            </w:r>
          </w:p>
          <w:p w14:paraId="58706715" w14:textId="77777777" w:rsidR="00850984" w:rsidRPr="00850984" w:rsidRDefault="00850984" w:rsidP="00416909">
            <w:pPr>
              <w:rPr>
                <w:bCs/>
                <w:color w:val="000000" w:themeColor="text1"/>
                <w:lang w:val="en-US" w:eastAsia="ko-KR"/>
              </w:rPr>
            </w:pPr>
          </w:p>
          <w:p w14:paraId="02EB4225" w14:textId="77777777" w:rsidR="00416909" w:rsidRPr="00E2003B" w:rsidRDefault="00416909" w:rsidP="00416909">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22257E31" w14:textId="08571F64" w:rsidR="00416909" w:rsidRPr="00850984" w:rsidRDefault="00850984" w:rsidP="00416909">
            <w:pPr>
              <w:spacing w:after="120"/>
              <w:rPr>
                <w:rFonts w:eastAsia="PMingLiU"/>
                <w:bCs/>
                <w:color w:val="000000" w:themeColor="text1"/>
                <w:u w:val="single"/>
                <w:lang w:val="en-US" w:eastAsia="zh-TW"/>
              </w:rPr>
            </w:pPr>
            <w:r w:rsidRPr="00850984">
              <w:rPr>
                <w:rFonts w:eastAsia="PMingLiU" w:hint="eastAsia"/>
                <w:bCs/>
                <w:color w:val="000000" w:themeColor="text1"/>
                <w:u w:val="single"/>
                <w:lang w:val="en-US" w:eastAsia="zh-TW"/>
              </w:rPr>
              <w:t>W</w:t>
            </w:r>
            <w:r w:rsidRPr="00850984">
              <w:rPr>
                <w:rFonts w:eastAsia="PMingLiU"/>
                <w:bCs/>
                <w:color w:val="000000" w:themeColor="text1"/>
                <w:u w:val="single"/>
                <w:lang w:val="en-US" w:eastAsia="zh-TW"/>
              </w:rPr>
              <w:t xml:space="preserve">e prefer to define requirements </w:t>
            </w:r>
            <w:r>
              <w:rPr>
                <w:rFonts w:eastAsia="PMingLiU"/>
                <w:bCs/>
                <w:color w:val="000000" w:themeColor="text1"/>
                <w:u w:val="single"/>
                <w:lang w:val="en-US" w:eastAsia="zh-TW"/>
              </w:rPr>
              <w:t>to verify the performance of UE. If some UE use</w:t>
            </w:r>
            <w:r w:rsidR="002868D0">
              <w:rPr>
                <w:rFonts w:eastAsia="PMingLiU"/>
                <w:bCs/>
                <w:color w:val="000000" w:themeColor="text1"/>
                <w:u w:val="single"/>
                <w:lang w:val="en-US" w:eastAsia="zh-TW"/>
              </w:rPr>
              <w:t>s</w:t>
            </w:r>
            <w:r>
              <w:rPr>
                <w:rFonts w:eastAsia="PMingLiU"/>
                <w:bCs/>
                <w:color w:val="000000" w:themeColor="text1"/>
                <w:u w:val="single"/>
                <w:lang w:val="en-US" w:eastAsia="zh-TW"/>
              </w:rPr>
              <w:t xml:space="preserve"> </w:t>
            </w:r>
            <w:r>
              <w:rPr>
                <w:rFonts w:eastAsiaTheme="minorEastAsia"/>
                <w:bCs/>
                <w:color w:val="000000" w:themeColor="text1"/>
                <w:lang w:val="en-US" w:eastAsia="zh-CN"/>
              </w:rPr>
              <w:t>too simplistic</w:t>
            </w:r>
            <w:r w:rsidR="002868D0">
              <w:rPr>
                <w:rFonts w:eastAsiaTheme="minorEastAsia"/>
                <w:bCs/>
                <w:color w:val="000000" w:themeColor="text1"/>
                <w:lang w:val="en-US" w:eastAsia="zh-CN"/>
              </w:rPr>
              <w:t>/wrong</w:t>
            </w:r>
            <w:r>
              <w:rPr>
                <w:rFonts w:eastAsiaTheme="minorEastAsia"/>
                <w:bCs/>
                <w:color w:val="000000" w:themeColor="text1"/>
                <w:lang w:val="en-US" w:eastAsia="zh-CN"/>
              </w:rPr>
              <w:t xml:space="preserve"> implementation</w:t>
            </w:r>
            <w:r w:rsidR="002868D0">
              <w:rPr>
                <w:rFonts w:eastAsiaTheme="minorEastAsia"/>
                <w:bCs/>
                <w:color w:val="000000" w:themeColor="text1"/>
                <w:lang w:val="en-US" w:eastAsia="zh-CN"/>
              </w:rPr>
              <w:t xml:space="preserve"> for PMI reporting</w:t>
            </w:r>
            <w:r>
              <w:rPr>
                <w:rFonts w:eastAsiaTheme="minorEastAsia"/>
                <w:bCs/>
                <w:color w:val="000000" w:themeColor="text1"/>
                <w:lang w:val="en-US" w:eastAsia="zh-CN"/>
              </w:rPr>
              <w:t>, then it will fail the test.</w:t>
            </w:r>
          </w:p>
        </w:tc>
      </w:tr>
      <w:tr w:rsidR="00BB5039" w:rsidRPr="00E2003B" w14:paraId="7DFF82B0" w14:textId="77777777" w:rsidTr="00BB5039">
        <w:tc>
          <w:tcPr>
            <w:tcW w:w="1236" w:type="dxa"/>
          </w:tcPr>
          <w:p w14:paraId="4BFE9CB7" w14:textId="77777777" w:rsidR="00BB5039" w:rsidRPr="00E2003B"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1CEE8F5" w14:textId="77777777" w:rsidR="00BB5039" w:rsidRPr="00E2003B" w:rsidRDefault="00BB5039" w:rsidP="0038042F">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79CBB5A0" w14:textId="77777777" w:rsidR="00BB5039" w:rsidRPr="00E2003B" w:rsidRDefault="00BB5039" w:rsidP="0038042F">
            <w:pPr>
              <w:rPr>
                <w:bCs/>
                <w:color w:val="000000" w:themeColor="text1"/>
                <w:lang w:val="en-US" w:eastAsia="ko-KR"/>
              </w:rPr>
            </w:pPr>
            <w:r>
              <w:rPr>
                <w:bCs/>
                <w:color w:val="000000" w:themeColor="text1"/>
                <w:lang w:val="en-US" w:eastAsia="ko-KR"/>
              </w:rPr>
              <w:t xml:space="preserve">Option 2. Based on our evaluation, we don’t see an issue with incorrect PMI reporting with overlapping NZP CSI-RS. We would need recent field data to understand if this issue still exists and how prevalent it is. </w:t>
            </w:r>
          </w:p>
          <w:p w14:paraId="1703A4EE" w14:textId="77777777" w:rsidR="00BB5039" w:rsidRPr="00E2003B" w:rsidRDefault="00BB5039" w:rsidP="0038042F">
            <w:pPr>
              <w:rPr>
                <w:b/>
                <w:color w:val="000000" w:themeColor="text1"/>
                <w:u w:val="single"/>
                <w:lang w:val="en-US" w:eastAsia="ko-KR"/>
              </w:rPr>
            </w:pPr>
            <w:r w:rsidRPr="00E2003B">
              <w:rPr>
                <w:b/>
                <w:color w:val="000000" w:themeColor="text1"/>
                <w:u w:val="single"/>
                <w:lang w:val="en-US" w:eastAsia="ko-KR"/>
              </w:rPr>
              <w:t>Issue 2-2: Impact of incorrect PMI reporting</w:t>
            </w:r>
          </w:p>
          <w:p w14:paraId="01DAF4F0" w14:textId="77777777" w:rsidR="00BB5039" w:rsidRPr="00E2003B" w:rsidRDefault="00BB5039" w:rsidP="0038042F">
            <w:pPr>
              <w:rPr>
                <w:bCs/>
                <w:color w:val="000000" w:themeColor="text1"/>
                <w:lang w:val="en-US" w:eastAsia="ko-KR"/>
              </w:rPr>
            </w:pPr>
            <w:r>
              <w:rPr>
                <w:bCs/>
                <w:color w:val="000000" w:themeColor="text1"/>
                <w:lang w:val="en-US" w:eastAsia="ko-KR"/>
              </w:rPr>
              <w:t xml:space="preserve">Option 2. If the reported PMI is not computed correctly, we expect to see an impact on performance – for example random PMI vs follow PMI; or incorrect reported follow PMI. The issue brought up was that UE reports incorrect PMI in ICI conditions with overlapping CSI-RS, but if we compare overlapping and non-overlapping CSI-RS, we don’t see any performance delta between them, so we don’t think there is an issue or impact with overlapping NZP CSI-RS. </w:t>
            </w:r>
          </w:p>
          <w:p w14:paraId="47F350B0" w14:textId="77777777" w:rsidR="00BB5039" w:rsidRPr="00E2003B" w:rsidRDefault="00BB5039" w:rsidP="0038042F">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5C6B3DF0" w14:textId="52E5175C" w:rsidR="00BB5039" w:rsidRPr="00E2003B"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would like to understand how introducing requirements would resolve the issue seen in the past with older UE implementation. We would like to first understand if the problem still exists in more recent deployment with newer UE implementations. Without additional information it would not be justified to define requirements in RAN4 in Rel-17. </w:t>
            </w:r>
            <w:r w:rsidR="00F24EF8">
              <w:rPr>
                <w:rFonts w:eastAsiaTheme="minorEastAsia"/>
                <w:color w:val="000000" w:themeColor="text1"/>
                <w:lang w:val="en-US" w:eastAsia="zh-CN"/>
              </w:rPr>
              <w:t>Also, if requirements are introduced, will a new UE capability also be introduced?</w:t>
            </w:r>
          </w:p>
          <w:p w14:paraId="19341467" w14:textId="77777777" w:rsidR="00BB5039" w:rsidRPr="00E2003B" w:rsidRDefault="00BB5039" w:rsidP="0038042F">
            <w:pPr>
              <w:spacing w:after="120"/>
              <w:rPr>
                <w:rFonts w:eastAsiaTheme="minorEastAsia"/>
                <w:color w:val="000000" w:themeColor="text1"/>
                <w:lang w:val="en-US" w:eastAsia="zh-CN"/>
              </w:rPr>
            </w:pPr>
          </w:p>
        </w:tc>
      </w:tr>
      <w:tr w:rsidR="00B0029D" w:rsidRPr="00E2003B" w14:paraId="19E74077" w14:textId="77777777" w:rsidTr="00BB5039">
        <w:tc>
          <w:tcPr>
            <w:tcW w:w="1236" w:type="dxa"/>
          </w:tcPr>
          <w:p w14:paraId="7CCB7800" w14:textId="3B0A8054" w:rsidR="00B0029D" w:rsidRDefault="00B0029D" w:rsidP="00B0029D">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552F8ACF"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1BED0277" w14:textId="77777777" w:rsidR="00B0029D" w:rsidRDefault="00B0029D" w:rsidP="00B0029D">
            <w:r>
              <w:t xml:space="preserve">We would like to modify the option 3 as: </w:t>
            </w:r>
            <w:r w:rsidRPr="00CB3D8A">
              <w:rPr>
                <w:i/>
                <w:iCs/>
              </w:rPr>
              <w:t>Issue happens on different brands of UEs and even one brand for different UEs (with different chipsets). The issue can’t be precluded for newly released UEs.</w:t>
            </w:r>
          </w:p>
          <w:p w14:paraId="5B7F257C" w14:textId="57F6D7B6" w:rsidR="00953022" w:rsidRDefault="00953022" w:rsidP="00B0029D">
            <w:pPr>
              <w:rPr>
                <w:lang w:eastAsia="en-GB"/>
              </w:rPr>
            </w:pPr>
            <w:r>
              <w:rPr>
                <w:lang w:eastAsia="en-GB"/>
              </w:rPr>
              <w:t>The</w:t>
            </w:r>
            <w:r w:rsidRPr="0080011A">
              <w:rPr>
                <w:lang w:eastAsia="en-GB"/>
              </w:rPr>
              <w:t xml:space="preserve"> </w:t>
            </w:r>
            <w:r>
              <w:rPr>
                <w:lang w:eastAsia="en-GB"/>
              </w:rPr>
              <w:t>incorrect</w:t>
            </w:r>
            <w:r w:rsidRPr="0080011A">
              <w:rPr>
                <w:lang w:eastAsia="en-GB"/>
              </w:rPr>
              <w:t xml:space="preserve"> PMI reporting issue</w:t>
            </w:r>
            <w:r>
              <w:rPr>
                <w:lang w:eastAsia="en-GB"/>
              </w:rPr>
              <w:t xml:space="preserve"> was</w:t>
            </w:r>
            <w:r w:rsidRPr="0080011A">
              <w:rPr>
                <w:lang w:eastAsia="en-GB"/>
              </w:rPr>
              <w:t xml:space="preserve"> found in OTA testing of commercial NR UEs. This critical issue has been found related to MIMO performance of UEs near the cell edge. The issue has been detected for both 32 and 8 port CSI-RS and for two UEs with chipsets from different vendors.</w:t>
            </w:r>
          </w:p>
          <w:p w14:paraId="645E9BA5" w14:textId="0FB98710" w:rsidR="00B0029D" w:rsidRDefault="00B0029D" w:rsidP="00B0029D">
            <w:r>
              <w:t>Apparently, this issue happens to some brands of U</w:t>
            </w:r>
            <w:r>
              <w:rPr>
                <w:rFonts w:hint="eastAsia"/>
              </w:rPr>
              <w:t>E</w:t>
            </w:r>
            <w:r>
              <w:t xml:space="preserve">s and one brand but different UEs, since for one brand, there will be different types of chipsets for different equipment. </w:t>
            </w:r>
          </w:p>
          <w:p w14:paraId="5C6D29DF" w14:textId="77777777" w:rsidR="00B0029D" w:rsidRPr="00CB3D8A" w:rsidRDefault="00B0029D" w:rsidP="00B0029D">
            <w:pPr>
              <w:rPr>
                <w:bCs/>
                <w:color w:val="000000" w:themeColor="text1"/>
                <w:lang w:eastAsia="ko-KR"/>
              </w:rPr>
            </w:pPr>
            <w:r>
              <w:rPr>
                <w:bCs/>
                <w:color w:val="000000" w:themeColor="text1"/>
                <w:lang w:eastAsia="ko-KR"/>
              </w:rPr>
              <w:t xml:space="preserve">In this case, we clearly see that incorrect PMI issue happens for some of the UEs. We can’t guarantee that newly released UE will not have such issue ever. </w:t>
            </w:r>
          </w:p>
          <w:p w14:paraId="62EC3A7C"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2-2: Impact of incorrect PMI reporting</w:t>
            </w:r>
          </w:p>
          <w:p w14:paraId="1B8C8529" w14:textId="571F7DA0" w:rsidR="00B0029D" w:rsidRDefault="00B0029D" w:rsidP="00B0029D">
            <w:r>
              <w:t>We support option 1. Wrong PMI</w:t>
            </w:r>
            <w:r w:rsidR="00BE324C">
              <w:t xml:space="preserve"> will</w:t>
            </w:r>
            <w:r>
              <w:t xml:space="preserve"> cause </w:t>
            </w:r>
            <w:r w:rsidR="00BE324C">
              <w:t>obvious PDSCH performance degradation.</w:t>
            </w:r>
          </w:p>
          <w:p w14:paraId="78DD2EC3" w14:textId="1DBA986C" w:rsidR="00B0029D" w:rsidRDefault="00B0029D" w:rsidP="00B0029D">
            <w:pPr>
              <w:rPr>
                <w:bCs/>
                <w:color w:val="000000" w:themeColor="text1"/>
                <w:lang w:eastAsia="ko-KR"/>
              </w:rPr>
            </w:pPr>
            <w:r>
              <w:rPr>
                <w:bCs/>
                <w:color w:val="000000" w:themeColor="text1"/>
                <w:lang w:eastAsia="ko-KR"/>
              </w:rPr>
              <w:t>From our previous evaluation results, we clearly</w:t>
            </w:r>
            <w:r w:rsidR="004B247A">
              <w:rPr>
                <w:bCs/>
                <w:color w:val="000000" w:themeColor="text1"/>
                <w:lang w:eastAsia="ko-KR"/>
              </w:rPr>
              <w:t xml:space="preserve"> see a</w:t>
            </w:r>
            <w:r>
              <w:rPr>
                <w:bCs/>
                <w:color w:val="000000" w:themeColor="text1"/>
                <w:lang w:eastAsia="ko-KR"/>
              </w:rPr>
              <w:t xml:space="preserve"> performance degradation (with comparing the green line with others):</w:t>
            </w:r>
          </w:p>
          <w:p w14:paraId="5857E9DF" w14:textId="77777777" w:rsidR="00B0029D" w:rsidRDefault="00B0029D" w:rsidP="00B0029D">
            <w:pPr>
              <w:rPr>
                <w:bCs/>
                <w:color w:val="000000" w:themeColor="text1"/>
                <w:lang w:eastAsia="ko-KR"/>
              </w:rPr>
            </w:pPr>
            <w:r w:rsidRPr="0080011A">
              <w:rPr>
                <w:noProof/>
                <w:lang w:val="en-US" w:eastAsia="zh-CN"/>
              </w:rPr>
              <w:lastRenderedPageBreak/>
              <w:drawing>
                <wp:inline distT="0" distB="0" distL="0" distR="0" wp14:anchorId="569786BF" wp14:editId="0E192308">
                  <wp:extent cx="3060700" cy="2204432"/>
                  <wp:effectExtent l="0" t="0" r="635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4">
                            <a:extLst>
                              <a:ext uri="{28A0092B-C50C-407E-A947-70E740481C1C}">
                                <a14:useLocalDpi xmlns:a14="http://schemas.microsoft.com/office/drawing/2010/main" val="0"/>
                              </a:ext>
                            </a:extLst>
                          </a:blip>
                          <a:stretch>
                            <a:fillRect/>
                          </a:stretch>
                        </pic:blipFill>
                        <pic:spPr>
                          <a:xfrm>
                            <a:off x="0" y="0"/>
                            <a:ext cx="3066950" cy="2208934"/>
                          </a:xfrm>
                          <a:prstGeom prst="rect">
                            <a:avLst/>
                          </a:prstGeom>
                        </pic:spPr>
                      </pic:pic>
                    </a:graphicData>
                  </a:graphic>
                </wp:inline>
              </w:drawing>
            </w:r>
          </w:p>
          <w:p w14:paraId="3FB3F3BE" w14:textId="77777777" w:rsidR="00B0029D" w:rsidRDefault="00B0029D" w:rsidP="00B0029D">
            <w:pPr>
              <w:rPr>
                <w:bCs/>
                <w:color w:val="000000" w:themeColor="text1"/>
                <w:lang w:eastAsia="ko-KR"/>
              </w:rPr>
            </w:pPr>
            <w:r>
              <w:rPr>
                <w:bCs/>
                <w:color w:val="000000" w:themeColor="text1"/>
                <w:lang w:eastAsia="ko-KR"/>
              </w:rPr>
              <w:t>Meanwhile, in our contribution, we also posted our initial simulation results. From the figure below we can also see obvious performance loss when wrong PMI was reported:</w:t>
            </w:r>
          </w:p>
          <w:p w14:paraId="759A90CB" w14:textId="77777777" w:rsidR="00B0029D" w:rsidRDefault="00B0029D" w:rsidP="00B0029D">
            <w:pPr>
              <w:rPr>
                <w:bCs/>
                <w:color w:val="000000" w:themeColor="text1"/>
                <w:lang w:eastAsia="ko-KR"/>
              </w:rPr>
            </w:pPr>
            <w:r w:rsidRPr="0080011A">
              <w:rPr>
                <w:noProof/>
                <w:lang w:val="en-US" w:eastAsia="zh-CN"/>
              </w:rPr>
              <w:drawing>
                <wp:inline distT="0" distB="0" distL="0" distR="0" wp14:anchorId="7561B4FB" wp14:editId="40690189">
                  <wp:extent cx="3008888" cy="23209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21273" cy="2330478"/>
                          </a:xfrm>
                          <a:prstGeom prst="rect">
                            <a:avLst/>
                          </a:prstGeom>
                        </pic:spPr>
                      </pic:pic>
                    </a:graphicData>
                  </a:graphic>
                </wp:inline>
              </w:drawing>
            </w:r>
          </w:p>
          <w:p w14:paraId="45B1B49B" w14:textId="77777777" w:rsidR="00B0029D" w:rsidRPr="00CB3D8A" w:rsidRDefault="00B0029D" w:rsidP="00B0029D">
            <w:pPr>
              <w:rPr>
                <w:bCs/>
                <w:color w:val="000000" w:themeColor="text1"/>
                <w:lang w:eastAsia="ko-KR"/>
              </w:rPr>
            </w:pPr>
            <w:proofErr w:type="gramStart"/>
            <w:r>
              <w:rPr>
                <w:bCs/>
                <w:color w:val="000000" w:themeColor="text1"/>
                <w:lang w:eastAsia="ko-KR"/>
              </w:rPr>
              <w:t>While,</w:t>
            </w:r>
            <w:proofErr w:type="gramEnd"/>
            <w:r>
              <w:rPr>
                <w:bCs/>
                <w:color w:val="000000" w:themeColor="text1"/>
                <w:lang w:eastAsia="ko-KR"/>
              </w:rPr>
              <w:t xml:space="preserve"> different observations can happens because the interference model has not been decided. Configuring the inter-cell interference </w:t>
            </w:r>
            <w:proofErr w:type="spellStart"/>
            <w:r>
              <w:rPr>
                <w:bCs/>
                <w:color w:val="000000" w:themeColor="text1"/>
                <w:lang w:eastAsia="ko-KR"/>
              </w:rPr>
              <w:t>can not</w:t>
            </w:r>
            <w:proofErr w:type="spellEnd"/>
            <w:r>
              <w:rPr>
                <w:bCs/>
                <w:color w:val="000000" w:themeColor="text1"/>
                <w:lang w:eastAsia="ko-KR"/>
              </w:rPr>
              <w:t xml:space="preserve"> ensure the incorrect PMI always happens. P</w:t>
            </w:r>
            <w:r w:rsidRPr="00C61ADC">
              <w:rPr>
                <w:bCs/>
                <w:color w:val="000000" w:themeColor="text1"/>
                <w:lang w:eastAsia="ko-KR"/>
              </w:rPr>
              <w:t>robably the interference model should be discussed and decided first to better reveal such incorrect PMI reporting issue.</w:t>
            </w:r>
          </w:p>
          <w:p w14:paraId="4D6A77B3"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87EDC42" w14:textId="77777777" w:rsidR="00B0029D" w:rsidRDefault="00B0029D" w:rsidP="00B0029D">
            <w:pPr>
              <w:rPr>
                <w:bCs/>
                <w:color w:val="000000" w:themeColor="text1"/>
                <w:lang w:val="en-US" w:eastAsia="ko-KR"/>
              </w:rPr>
            </w:pPr>
            <w:r w:rsidRPr="00CB3D8A">
              <w:rPr>
                <w:bCs/>
                <w:color w:val="000000" w:themeColor="text1"/>
                <w:lang w:val="en-US" w:eastAsia="ko-KR"/>
              </w:rPr>
              <w:t xml:space="preserve">We prefer option 2. </w:t>
            </w:r>
          </w:p>
          <w:p w14:paraId="05D4755F" w14:textId="77777777" w:rsidR="00B0029D" w:rsidRPr="00CB3D8A" w:rsidRDefault="00B0029D" w:rsidP="00B0029D">
            <w:pPr>
              <w:rPr>
                <w:bCs/>
                <w:color w:val="000000" w:themeColor="text1"/>
                <w:lang w:val="en-US" w:eastAsia="ko-KR"/>
              </w:rPr>
            </w:pPr>
            <w:r w:rsidRPr="00CB3D8A">
              <w:rPr>
                <w:bCs/>
                <w:color w:val="000000" w:themeColor="text1"/>
                <w:u w:val="single"/>
                <w:lang w:val="en-US" w:eastAsia="ko-KR"/>
              </w:rPr>
              <w:t xml:space="preserve">A demodulation requirement is helpful because the false PMI reporting can bring performance lose. Introducing such requirement can be a guarantee to the performance so that to avoid the sever performance degradation brought by incorrect PMI reporting. </w:t>
            </w:r>
          </w:p>
          <w:p w14:paraId="42A76320" w14:textId="77777777" w:rsidR="00B0029D" w:rsidRPr="00CB3D8A" w:rsidRDefault="00B0029D" w:rsidP="00B0029D">
            <w:pPr>
              <w:rPr>
                <w:bCs/>
                <w:color w:val="000000" w:themeColor="text1"/>
                <w:u w:val="single"/>
                <w:lang w:val="en-US" w:eastAsia="ko-KR"/>
              </w:rPr>
            </w:pPr>
            <w:r w:rsidRPr="00CB3D8A">
              <w:rPr>
                <w:bCs/>
                <w:color w:val="000000" w:themeColor="text1"/>
                <w:u w:val="single"/>
                <w:lang w:val="en-US" w:eastAsia="ko-KR"/>
              </w:rPr>
              <w:t xml:space="preserve">We don’t seek for a CSI-RS sequence change at least in Rel-17 so no impact on RAN1. Also, we don’t intend to include any signaling so no impact on RAN2. </w:t>
            </w:r>
          </w:p>
          <w:p w14:paraId="24C7A3E5" w14:textId="2A92A382" w:rsidR="00B0029D" w:rsidRPr="00E2003B" w:rsidRDefault="00B0029D" w:rsidP="00B0029D">
            <w:pPr>
              <w:rPr>
                <w:b/>
                <w:color w:val="000000" w:themeColor="text1"/>
                <w:u w:val="single"/>
                <w:lang w:val="en-US" w:eastAsia="ko-KR"/>
              </w:rPr>
            </w:pPr>
            <w:r w:rsidRPr="00CB3D8A">
              <w:rPr>
                <w:bCs/>
                <w:color w:val="000000" w:themeColor="text1"/>
                <w:u w:val="single"/>
                <w:lang w:val="en-US" w:eastAsia="ko-KR"/>
              </w:rPr>
              <w:t>Even if some chipsets do not have such issue, it could still be useful to make a requirement, since clearly this kind of problem can arise otherwise.</w:t>
            </w:r>
          </w:p>
        </w:tc>
      </w:tr>
      <w:tr w:rsidR="00911922" w:rsidRPr="00E2003B" w14:paraId="25920C85" w14:textId="77777777" w:rsidTr="00BB5039">
        <w:tc>
          <w:tcPr>
            <w:tcW w:w="1236" w:type="dxa"/>
          </w:tcPr>
          <w:p w14:paraId="1F8E9D32" w14:textId="5DD26725" w:rsidR="00911922" w:rsidRDefault="00911922" w:rsidP="00911922">
            <w:pPr>
              <w:spacing w:after="120"/>
              <w:rPr>
                <w:rFonts w:eastAsiaTheme="minorEastAsia"/>
                <w:color w:val="000000" w:themeColor="text1"/>
                <w:lang w:eastAsia="zh-CN"/>
              </w:rPr>
            </w:pPr>
            <w:r>
              <w:rPr>
                <w:rFonts w:eastAsiaTheme="minorEastAsia"/>
                <w:color w:val="000000" w:themeColor="text1"/>
                <w:lang w:eastAsia="zh-CN"/>
              </w:rPr>
              <w:lastRenderedPageBreak/>
              <w:t>T-Mobile USA</w:t>
            </w:r>
          </w:p>
        </w:tc>
        <w:tc>
          <w:tcPr>
            <w:tcW w:w="8395" w:type="dxa"/>
          </w:tcPr>
          <w:p w14:paraId="4CB3066B"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0B0A1E5A" w14:textId="5B40E55A" w:rsidR="00911922" w:rsidRDefault="00C00AFE" w:rsidP="00911922">
            <w:pPr>
              <w:rPr>
                <w:bCs/>
                <w:color w:val="000000" w:themeColor="text1"/>
                <w:lang w:val="en-US" w:eastAsia="ko-KR"/>
              </w:rPr>
            </w:pPr>
            <w:r>
              <w:rPr>
                <w:bCs/>
                <w:color w:val="000000" w:themeColor="text1"/>
                <w:lang w:val="en-US" w:eastAsia="ko-KR"/>
              </w:rPr>
              <w:t xml:space="preserve">Option 1. </w:t>
            </w:r>
            <w:r w:rsidR="00AE7C57">
              <w:rPr>
                <w:bCs/>
                <w:color w:val="000000" w:themeColor="text1"/>
                <w:lang w:val="en-US" w:eastAsia="ko-KR"/>
              </w:rPr>
              <w:t xml:space="preserve">This is a </w:t>
            </w:r>
            <w:r w:rsidR="0056514C">
              <w:rPr>
                <w:bCs/>
                <w:color w:val="000000" w:themeColor="text1"/>
                <w:lang w:val="en-US" w:eastAsia="ko-KR"/>
              </w:rPr>
              <w:t>real</w:t>
            </w:r>
            <w:r w:rsidR="00AE7C57">
              <w:rPr>
                <w:bCs/>
                <w:color w:val="000000" w:themeColor="text1"/>
                <w:lang w:val="en-US" w:eastAsia="ko-KR"/>
              </w:rPr>
              <w:t xml:space="preserve"> issue that we have observed on our commercial network</w:t>
            </w:r>
            <w:r w:rsidR="00694443">
              <w:rPr>
                <w:bCs/>
                <w:color w:val="000000" w:themeColor="text1"/>
                <w:lang w:val="en-US" w:eastAsia="ko-KR"/>
              </w:rPr>
              <w:t xml:space="preserve"> since 2019</w:t>
            </w:r>
            <w:r w:rsidR="0056514C">
              <w:rPr>
                <w:bCs/>
                <w:color w:val="000000" w:themeColor="text1"/>
                <w:lang w:val="en-US" w:eastAsia="ko-KR"/>
              </w:rPr>
              <w:t xml:space="preserve">. </w:t>
            </w:r>
          </w:p>
          <w:p w14:paraId="5AEB51DF"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2-2: Impact of incorrect PMI reporting</w:t>
            </w:r>
          </w:p>
          <w:p w14:paraId="685E4A70" w14:textId="22B5C1D6" w:rsidR="00911922" w:rsidRPr="00E2003B" w:rsidRDefault="005B19E6" w:rsidP="00911922">
            <w:pPr>
              <w:rPr>
                <w:bCs/>
                <w:color w:val="000000" w:themeColor="text1"/>
                <w:lang w:val="en-US" w:eastAsia="ko-KR"/>
              </w:rPr>
            </w:pPr>
            <w:r>
              <w:rPr>
                <w:bCs/>
                <w:color w:val="000000" w:themeColor="text1"/>
                <w:lang w:val="en-US" w:eastAsia="ko-KR"/>
              </w:rPr>
              <w:lastRenderedPageBreak/>
              <w:t xml:space="preserve">Option 1. </w:t>
            </w:r>
            <w:r w:rsidR="00F243AC">
              <w:rPr>
                <w:bCs/>
                <w:color w:val="000000" w:themeColor="text1"/>
                <w:lang w:val="en-US" w:eastAsia="ko-KR"/>
              </w:rPr>
              <w:t>My colleague told me “I</w:t>
            </w:r>
            <w:r w:rsidR="00F243AC" w:rsidRPr="00F243AC">
              <w:rPr>
                <w:bCs/>
                <w:color w:val="000000" w:themeColor="text1"/>
                <w:lang w:val="en-US" w:eastAsia="ko-KR"/>
              </w:rPr>
              <w:t>t is known that close to boresight the PMI reporting is more accurate. It’s also known that at cell edge, CSI-RS power starts diminishing and this impacts the PMI accuracy.</w:t>
            </w:r>
            <w:r w:rsidR="00C00AFE">
              <w:rPr>
                <w:bCs/>
                <w:color w:val="000000" w:themeColor="text1"/>
                <w:lang w:val="en-US" w:eastAsia="ko-KR"/>
              </w:rPr>
              <w:t xml:space="preserve"> PMI reporting essential for massive MIMO operation.  </w:t>
            </w:r>
          </w:p>
          <w:p w14:paraId="045AA679"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24B12622" w14:textId="41C6309C" w:rsidR="00911922" w:rsidRDefault="00927E56" w:rsidP="0091192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w:t>
            </w:r>
            <w:r w:rsidR="00B96BEA">
              <w:rPr>
                <w:rFonts w:eastAsiaTheme="minorEastAsia"/>
                <w:color w:val="000000" w:themeColor="text1"/>
                <w:lang w:val="en-US" w:eastAsia="zh-CN"/>
              </w:rPr>
              <w:t>2</w:t>
            </w:r>
            <w:r>
              <w:rPr>
                <w:rFonts w:eastAsiaTheme="minorEastAsia"/>
                <w:color w:val="000000" w:themeColor="text1"/>
                <w:lang w:val="en-US" w:eastAsia="zh-CN"/>
              </w:rPr>
              <w:t>: Define requirements for PMI reporting in ICI</w:t>
            </w:r>
            <w:r w:rsidR="00911922">
              <w:rPr>
                <w:rFonts w:eastAsiaTheme="minorEastAsia"/>
                <w:color w:val="000000" w:themeColor="text1"/>
                <w:lang w:val="en-US" w:eastAsia="zh-CN"/>
              </w:rPr>
              <w:t>.</w:t>
            </w:r>
          </w:p>
          <w:p w14:paraId="3D3140DC" w14:textId="77777777" w:rsidR="00911922" w:rsidRPr="00E2003B" w:rsidRDefault="00911922" w:rsidP="00911922">
            <w:pPr>
              <w:rPr>
                <w:b/>
                <w:color w:val="000000" w:themeColor="text1"/>
                <w:u w:val="single"/>
                <w:lang w:val="en-US" w:eastAsia="ko-KR"/>
              </w:rPr>
            </w:pPr>
          </w:p>
        </w:tc>
      </w:tr>
      <w:tr w:rsidR="001E2532" w:rsidRPr="00E2003B" w14:paraId="6500C5C9" w14:textId="77777777" w:rsidTr="00BB5039">
        <w:tc>
          <w:tcPr>
            <w:tcW w:w="1236" w:type="dxa"/>
          </w:tcPr>
          <w:p w14:paraId="554D2B9D" w14:textId="5CB3DD31" w:rsidR="001E2532" w:rsidRDefault="001E2532" w:rsidP="00911922">
            <w:pPr>
              <w:spacing w:after="120"/>
              <w:rPr>
                <w:rFonts w:eastAsiaTheme="minorEastAsia"/>
                <w:color w:val="000000" w:themeColor="text1"/>
                <w:lang w:eastAsia="zh-CN"/>
              </w:rPr>
            </w:pPr>
            <w:r>
              <w:rPr>
                <w:rFonts w:eastAsiaTheme="minorEastAsia"/>
                <w:color w:val="000000" w:themeColor="text1"/>
                <w:lang w:eastAsia="zh-CN"/>
              </w:rPr>
              <w:lastRenderedPageBreak/>
              <w:t>AT&amp;T</w:t>
            </w:r>
          </w:p>
        </w:tc>
        <w:tc>
          <w:tcPr>
            <w:tcW w:w="8395" w:type="dxa"/>
          </w:tcPr>
          <w:p w14:paraId="7B39856D"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68C0A4A0" w14:textId="592D794D" w:rsidR="001E2532" w:rsidRDefault="001E2532" w:rsidP="001E2532">
            <w:pPr>
              <w:rPr>
                <w:bCs/>
                <w:color w:val="000000" w:themeColor="text1"/>
                <w:lang w:val="en-US" w:eastAsia="ko-KR"/>
              </w:rPr>
            </w:pPr>
            <w:r>
              <w:rPr>
                <w:bCs/>
                <w:color w:val="000000" w:themeColor="text1"/>
                <w:lang w:val="en-US" w:eastAsia="ko-KR"/>
              </w:rPr>
              <w:t>Option 1. According to the agreement on the GTW, the issue does exist but may be less prevalent today based on recent UE implementations.</w:t>
            </w:r>
          </w:p>
          <w:p w14:paraId="41787C0C"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2-2: Impact of incorrect PMI reporting</w:t>
            </w:r>
          </w:p>
          <w:p w14:paraId="463B9DBE" w14:textId="73853ACB" w:rsidR="001E2532" w:rsidRPr="00E2003B" w:rsidRDefault="001E2532" w:rsidP="001E2532">
            <w:pPr>
              <w:rPr>
                <w:bCs/>
                <w:color w:val="000000" w:themeColor="text1"/>
                <w:lang w:val="en-US" w:eastAsia="ko-KR"/>
              </w:rPr>
            </w:pPr>
            <w:r>
              <w:rPr>
                <w:bCs/>
                <w:color w:val="000000" w:themeColor="text1"/>
                <w:lang w:val="en-US" w:eastAsia="ko-KR"/>
              </w:rPr>
              <w:t>Option 1. When the conditions noted during the GTW exist, there is known PDSCH demod performance impact.</w:t>
            </w:r>
          </w:p>
          <w:p w14:paraId="781F6381"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C8F0007" w14:textId="128AF60D" w:rsidR="001E2532" w:rsidRPr="00E2003B" w:rsidRDefault="001E2532" w:rsidP="00CF6738">
            <w:pPr>
              <w:spacing w:after="120"/>
              <w:rPr>
                <w:b/>
                <w:color w:val="000000" w:themeColor="text1"/>
                <w:u w:val="single"/>
                <w:lang w:val="en-US" w:eastAsia="ko-KR"/>
              </w:rPr>
            </w:pPr>
            <w:r>
              <w:rPr>
                <w:rFonts w:eastAsiaTheme="minorEastAsia"/>
                <w:color w:val="000000" w:themeColor="text1"/>
                <w:lang w:val="en-US" w:eastAsia="zh-CN"/>
              </w:rPr>
              <w:t xml:space="preserve">Option 2 or Option 2a: Although we are in a period where UE implementations may eliminate or lessen the impact, there are no guarantees that future UEs may not exhibit this behavior depending on implementation and new chipset entries in the market. In this case, RAN4 should have a defined performance requirement to ensure that UE implementations do not exhibit this behavior. We do understand that the RAN4 workload makes it difficult to add more tasks. We would support any development of the performance </w:t>
            </w:r>
            <w:r w:rsidR="00C34DEC">
              <w:rPr>
                <w:rFonts w:eastAsiaTheme="minorEastAsia"/>
                <w:color w:val="000000" w:themeColor="text1"/>
                <w:lang w:val="en-US" w:eastAsia="zh-CN"/>
              </w:rPr>
              <w:t>requirement as a secondary priority under TEI17.</w:t>
            </w:r>
          </w:p>
        </w:tc>
      </w:tr>
    </w:tbl>
    <w:p w14:paraId="687EF783" w14:textId="77777777" w:rsidR="00F115F5" w:rsidRPr="00E2003B" w:rsidRDefault="00F115F5" w:rsidP="00F115F5">
      <w:pPr>
        <w:rPr>
          <w:color w:val="0070C0"/>
          <w:lang w:val="en-US" w:eastAsia="zh-CN"/>
        </w:rPr>
      </w:pPr>
      <w:r w:rsidRPr="00E2003B">
        <w:rPr>
          <w:color w:val="0070C0"/>
          <w:lang w:val="en-US" w:eastAsia="zh-CN"/>
        </w:rPr>
        <w:t xml:space="preserve"> </w:t>
      </w:r>
    </w:p>
    <w:p w14:paraId="27021850" w14:textId="77777777" w:rsidR="00DD19DE" w:rsidRPr="00E2003B" w:rsidRDefault="00DD19DE" w:rsidP="002C764B">
      <w:pPr>
        <w:pStyle w:val="Heading2"/>
      </w:pPr>
      <w:r w:rsidRPr="00E2003B">
        <w:t xml:space="preserve">Summary for 1st round </w:t>
      </w:r>
    </w:p>
    <w:p w14:paraId="166B8C0F" w14:textId="77777777" w:rsidR="00DD19DE" w:rsidRPr="00E2003B" w:rsidRDefault="00DD19DE" w:rsidP="002C764B">
      <w:pPr>
        <w:pStyle w:val="Heading3"/>
      </w:pPr>
      <w:r w:rsidRPr="00E2003B">
        <w:t xml:space="preserve">Open issues </w:t>
      </w:r>
    </w:p>
    <w:p w14:paraId="36E8CA81" w14:textId="6127F14B" w:rsidR="00DD19DE" w:rsidRPr="00E2003B"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16F21" w:rsidRPr="00D16F21" w14:paraId="3122F244" w14:textId="77777777" w:rsidTr="0038042F">
        <w:tc>
          <w:tcPr>
            <w:tcW w:w="1242" w:type="dxa"/>
          </w:tcPr>
          <w:p w14:paraId="1BAD9367" w14:textId="77777777" w:rsidR="00DD19DE" w:rsidRPr="00CF6738" w:rsidRDefault="00DD19DE" w:rsidP="0038042F">
            <w:pPr>
              <w:rPr>
                <w:rFonts w:eastAsiaTheme="minorEastAsia"/>
                <w:b/>
                <w:bCs/>
                <w:color w:val="000000" w:themeColor="text1"/>
                <w:lang w:val="en-US" w:eastAsia="zh-CN"/>
              </w:rPr>
            </w:pPr>
          </w:p>
        </w:tc>
        <w:tc>
          <w:tcPr>
            <w:tcW w:w="8615" w:type="dxa"/>
          </w:tcPr>
          <w:p w14:paraId="6CFC9668" w14:textId="77777777" w:rsidR="00DD19DE" w:rsidRPr="00CF6738" w:rsidRDefault="00DD19DE" w:rsidP="0038042F">
            <w:pPr>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Status summary </w:t>
            </w:r>
          </w:p>
        </w:tc>
      </w:tr>
      <w:tr w:rsidR="00D16F21" w:rsidRPr="00D16F21" w14:paraId="71A9C0C5" w14:textId="77777777" w:rsidTr="0038042F">
        <w:tc>
          <w:tcPr>
            <w:tcW w:w="1242" w:type="dxa"/>
          </w:tcPr>
          <w:p w14:paraId="24B4F67E" w14:textId="5460B0D2" w:rsidR="00DD19DE" w:rsidRPr="00CF6738" w:rsidRDefault="00DD19DE" w:rsidP="0038042F">
            <w:pPr>
              <w:rPr>
                <w:rFonts w:eastAsiaTheme="minorEastAsia"/>
                <w:color w:val="000000" w:themeColor="text1"/>
                <w:lang w:val="en-US" w:eastAsia="zh-CN"/>
              </w:rPr>
            </w:pPr>
            <w:r w:rsidRPr="00CF6738">
              <w:rPr>
                <w:rFonts w:eastAsiaTheme="minorEastAsia"/>
                <w:b/>
                <w:bCs/>
                <w:color w:val="000000" w:themeColor="text1"/>
                <w:lang w:val="en-US" w:eastAsia="zh-CN"/>
              </w:rPr>
              <w:t>Sub-</w:t>
            </w:r>
            <w:r w:rsidR="00142BB9" w:rsidRPr="00CF6738">
              <w:rPr>
                <w:rFonts w:eastAsiaTheme="minorEastAsia"/>
                <w:b/>
                <w:bCs/>
                <w:color w:val="000000" w:themeColor="text1"/>
                <w:lang w:val="en-US" w:eastAsia="zh-CN"/>
              </w:rPr>
              <w:t>topic</w:t>
            </w:r>
            <w:r w:rsidRPr="00CF6738">
              <w:rPr>
                <w:rFonts w:eastAsiaTheme="minorEastAsia"/>
                <w:b/>
                <w:bCs/>
                <w:color w:val="000000" w:themeColor="text1"/>
                <w:lang w:val="en-US" w:eastAsia="zh-CN"/>
              </w:rPr>
              <w:t>#</w:t>
            </w:r>
            <w:r w:rsidR="00D16F21" w:rsidRPr="00CF6738">
              <w:rPr>
                <w:rFonts w:eastAsiaTheme="minorEastAsia"/>
                <w:b/>
                <w:bCs/>
                <w:color w:val="000000" w:themeColor="text1"/>
                <w:lang w:val="en-US" w:eastAsia="zh-CN"/>
              </w:rPr>
              <w:t>2-1</w:t>
            </w:r>
          </w:p>
        </w:tc>
        <w:tc>
          <w:tcPr>
            <w:tcW w:w="8615" w:type="dxa"/>
          </w:tcPr>
          <w:p w14:paraId="4D16C776" w14:textId="034D0EA6" w:rsidR="00D16F21" w:rsidRPr="00CF6738" w:rsidRDefault="00D16F21" w:rsidP="0038042F">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523B0ED6" w14:textId="75C62217" w:rsidR="00D16F21" w:rsidRDefault="00D16F21" w:rsidP="0038042F">
            <w:pPr>
              <w:rPr>
                <w:rFonts w:eastAsiaTheme="minorEastAsia"/>
                <w:iCs/>
                <w:color w:val="000000" w:themeColor="text1"/>
                <w:lang w:val="en-US" w:eastAsia="zh-CN"/>
              </w:rPr>
            </w:pPr>
            <w:r>
              <w:rPr>
                <w:rFonts w:eastAsiaTheme="minorEastAsia"/>
                <w:iCs/>
                <w:color w:val="000000" w:themeColor="text1"/>
                <w:lang w:val="en-US" w:eastAsia="zh-CN"/>
              </w:rPr>
              <w:t>Agreement in GTW session 05/12/22:</w:t>
            </w:r>
          </w:p>
          <w:p w14:paraId="23468350" w14:textId="77777777" w:rsidR="00D16F21" w:rsidRPr="00893778" w:rsidRDefault="00D16F21" w:rsidP="00CF6738">
            <w:pPr>
              <w:pStyle w:val="ListParagraph"/>
              <w:numPr>
                <w:ilvl w:val="0"/>
                <w:numId w:val="4"/>
              </w:numPr>
              <w:overflowPunct/>
              <w:autoSpaceDE/>
              <w:autoSpaceDN/>
              <w:adjustRightInd/>
              <w:spacing w:after="120"/>
              <w:ind w:left="552" w:firstLineChars="0"/>
              <w:textAlignment w:val="auto"/>
              <w:rPr>
                <w:iCs/>
                <w:color w:val="000000" w:themeColor="text1"/>
                <w:highlight w:val="green"/>
              </w:rPr>
            </w:pPr>
            <w:r w:rsidRPr="00893778">
              <w:rPr>
                <w:iCs/>
                <w:color w:val="000000" w:themeColor="text1"/>
                <w:highlight w:val="green"/>
              </w:rPr>
              <w:t>RAN4 observed that: The issue only exists under below conditions:</w:t>
            </w:r>
          </w:p>
          <w:p w14:paraId="63285207"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 xml:space="preserve">Deployment scenario: Colliding NZP-CSI-RS configured with interference cells at cell-edge </w:t>
            </w:r>
          </w:p>
          <w:p w14:paraId="1CDFB8B4"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 xml:space="preserve">Improper UE implementation for channel estimation over FD (frequency domain) with CSI-RS </w:t>
            </w:r>
          </w:p>
          <w:p w14:paraId="4DBD82EB"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Note 1: Companies also observed such improper UE implementation not exist in newly UE implementation.</w:t>
            </w:r>
          </w:p>
          <w:p w14:paraId="7A544DAE" w14:textId="77777777" w:rsidR="00D16F21" w:rsidRDefault="00D16F21" w:rsidP="00D16F21">
            <w:pPr>
              <w:overflowPunct/>
              <w:autoSpaceDE/>
              <w:adjustRightInd/>
              <w:spacing w:after="0"/>
              <w:rPr>
                <w:rFonts w:ascii="Arial" w:hAnsi="Arial" w:cs="Arial"/>
                <w:b/>
                <w:color w:val="FF0000"/>
                <w:lang w:val="en-US" w:eastAsia="zh-CN"/>
              </w:rPr>
            </w:pPr>
          </w:p>
          <w:p w14:paraId="25FAD828" w14:textId="77777777" w:rsidR="00535308" w:rsidRPr="00E2003B" w:rsidRDefault="00535308" w:rsidP="00535308">
            <w:pPr>
              <w:rPr>
                <w:b/>
                <w:color w:val="000000" w:themeColor="text1"/>
                <w:u w:val="single"/>
                <w:lang w:val="en-US" w:eastAsia="ko-KR"/>
              </w:rPr>
            </w:pPr>
            <w:r w:rsidRPr="00E2003B">
              <w:rPr>
                <w:b/>
                <w:color w:val="000000" w:themeColor="text1"/>
                <w:u w:val="single"/>
                <w:lang w:val="en-US" w:eastAsia="ko-KR"/>
              </w:rPr>
              <w:t>Issue 2-2: Impact of incorrect PMI reporting</w:t>
            </w:r>
          </w:p>
          <w:p w14:paraId="53BB4F2E" w14:textId="1555C423" w:rsidR="00AA61BE" w:rsidRPr="00DD4A31" w:rsidRDefault="00AA61BE" w:rsidP="00AA61BE">
            <w:pPr>
              <w:rPr>
                <w:rFonts w:eastAsiaTheme="minorEastAsia"/>
                <w:i/>
                <w:color w:val="000000" w:themeColor="text1"/>
                <w:lang w:val="en-US" w:eastAsia="zh-CN"/>
              </w:rPr>
            </w:pPr>
            <w:r w:rsidRPr="00CF6738">
              <w:rPr>
                <w:rFonts w:eastAsiaTheme="minorEastAsia"/>
                <w:i/>
                <w:color w:val="000000" w:themeColor="text1"/>
                <w:highlight w:val="yellow"/>
                <w:lang w:val="en-US" w:eastAsia="zh-CN"/>
              </w:rPr>
              <w:t xml:space="preserve">Tentative agreements: Companies understanding is that if incorrect PMI is </w:t>
            </w:r>
            <w:proofErr w:type="gramStart"/>
            <w:r w:rsidRPr="00CF6738">
              <w:rPr>
                <w:rFonts w:eastAsiaTheme="minorEastAsia"/>
                <w:i/>
                <w:color w:val="000000" w:themeColor="text1"/>
                <w:highlight w:val="yellow"/>
                <w:lang w:val="en-US" w:eastAsia="zh-CN"/>
              </w:rPr>
              <w:t xml:space="preserve">reported </w:t>
            </w:r>
            <w:r w:rsidR="00D54FA5" w:rsidRPr="00CF6738">
              <w:rPr>
                <w:rFonts w:eastAsiaTheme="minorEastAsia"/>
                <w:i/>
                <w:color w:val="000000" w:themeColor="text1"/>
                <w:highlight w:val="yellow"/>
                <w:lang w:val="en-US" w:eastAsia="zh-CN"/>
              </w:rPr>
              <w:t xml:space="preserve"> in</w:t>
            </w:r>
            <w:proofErr w:type="gramEnd"/>
            <w:r w:rsidR="00D54FA5" w:rsidRPr="00CF6738">
              <w:rPr>
                <w:rFonts w:eastAsiaTheme="minorEastAsia"/>
                <w:i/>
                <w:color w:val="000000" w:themeColor="text1"/>
                <w:highlight w:val="yellow"/>
                <w:lang w:val="en-US" w:eastAsia="zh-CN"/>
              </w:rPr>
              <w:t xml:space="preserve"> the scenario agree</w:t>
            </w:r>
            <w:r w:rsidR="00372EFD" w:rsidRPr="00CF6738">
              <w:rPr>
                <w:rFonts w:eastAsiaTheme="minorEastAsia"/>
                <w:i/>
                <w:color w:val="000000" w:themeColor="text1"/>
                <w:highlight w:val="yellow"/>
                <w:lang w:val="en-US" w:eastAsia="zh-CN"/>
              </w:rPr>
              <w:t xml:space="preserve">d under Issue 2-1, </w:t>
            </w:r>
            <w:r w:rsidRPr="00CF6738">
              <w:rPr>
                <w:rFonts w:eastAsiaTheme="minorEastAsia"/>
                <w:i/>
                <w:color w:val="000000" w:themeColor="text1"/>
                <w:highlight w:val="yellow"/>
                <w:lang w:val="en-US" w:eastAsia="zh-CN"/>
              </w:rPr>
              <w:t>there would be an impact to the throughput and performance.</w:t>
            </w:r>
            <w:r>
              <w:rPr>
                <w:rFonts w:eastAsiaTheme="minorEastAsia"/>
                <w:i/>
                <w:color w:val="000000" w:themeColor="text1"/>
                <w:lang w:val="en-US" w:eastAsia="zh-CN"/>
              </w:rPr>
              <w:t xml:space="preserve"> </w:t>
            </w:r>
          </w:p>
          <w:p w14:paraId="75B5E4C3" w14:textId="2D344BC0" w:rsidR="00D16F21" w:rsidRDefault="00D16F21" w:rsidP="0038042F">
            <w:pPr>
              <w:rPr>
                <w:rFonts w:eastAsiaTheme="minorEastAsia"/>
                <w:iCs/>
                <w:color w:val="000000" w:themeColor="text1"/>
                <w:lang w:val="en-US" w:eastAsia="zh-CN"/>
              </w:rPr>
            </w:pPr>
          </w:p>
          <w:p w14:paraId="35A054A6" w14:textId="77777777" w:rsidR="00AA61BE" w:rsidRPr="00E2003B" w:rsidRDefault="00AA61BE" w:rsidP="00AA61BE">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4A4AE0D6" w14:textId="61CFC5CD" w:rsidR="00AA61BE" w:rsidRDefault="00AA61BE" w:rsidP="0038042F">
            <w:pPr>
              <w:rPr>
                <w:rFonts w:eastAsiaTheme="minorEastAsia"/>
                <w:iCs/>
                <w:color w:val="000000" w:themeColor="text1"/>
                <w:lang w:val="en-US" w:eastAsia="zh-CN"/>
              </w:rPr>
            </w:pPr>
            <w:r>
              <w:rPr>
                <w:rFonts w:eastAsiaTheme="minorEastAsia"/>
                <w:iCs/>
                <w:color w:val="000000" w:themeColor="text1"/>
                <w:lang w:val="en-US" w:eastAsia="zh-CN"/>
              </w:rPr>
              <w:lastRenderedPageBreak/>
              <w:t xml:space="preserve">4 companies think it is useful to introduce requirements for PMI reporting in ICI, as there is no way to </w:t>
            </w:r>
            <w:r w:rsidR="00D54FA5">
              <w:rPr>
                <w:rFonts w:eastAsiaTheme="minorEastAsia"/>
                <w:iCs/>
                <w:color w:val="000000" w:themeColor="text1"/>
                <w:lang w:val="en-US" w:eastAsia="zh-CN"/>
              </w:rPr>
              <w:t>guarantee</w:t>
            </w:r>
            <w:r>
              <w:rPr>
                <w:rFonts w:eastAsiaTheme="minorEastAsia"/>
                <w:iCs/>
                <w:color w:val="000000" w:themeColor="text1"/>
                <w:lang w:val="en-US" w:eastAsia="zh-CN"/>
              </w:rPr>
              <w:t xml:space="preserve"> that the </w:t>
            </w:r>
            <w:r w:rsidR="00D54FA5">
              <w:rPr>
                <w:rFonts w:eastAsiaTheme="minorEastAsia"/>
                <w:iCs/>
                <w:color w:val="000000" w:themeColor="text1"/>
                <w:lang w:val="en-US" w:eastAsia="zh-CN"/>
              </w:rPr>
              <w:t>issue doesn’t exist in newer UE implementations</w:t>
            </w:r>
          </w:p>
          <w:p w14:paraId="59C4880E" w14:textId="39C0C4C7" w:rsidR="00372EFD" w:rsidRDefault="00372EFD" w:rsidP="00D54FA5">
            <w:pPr>
              <w:ind w:left="284"/>
              <w:rPr>
                <w:rFonts w:eastAsiaTheme="minorEastAsia"/>
                <w:iCs/>
                <w:color w:val="000000" w:themeColor="text1"/>
                <w:lang w:val="en-US" w:eastAsia="zh-CN"/>
              </w:rPr>
            </w:pPr>
            <w:r>
              <w:rPr>
                <w:rFonts w:eastAsiaTheme="minorEastAsia"/>
                <w:iCs/>
                <w:color w:val="000000" w:themeColor="text1"/>
                <w:lang w:val="en-US" w:eastAsia="zh-CN"/>
              </w:rPr>
              <w:t>1 company prefers this over any RAN1 based solution with CSI-RS sequence change</w:t>
            </w:r>
            <w:r w:rsidR="007C7CE1">
              <w:rPr>
                <w:rFonts w:eastAsiaTheme="minorEastAsia"/>
                <w:iCs/>
                <w:color w:val="000000" w:themeColor="text1"/>
                <w:lang w:val="en-US" w:eastAsia="zh-CN"/>
              </w:rPr>
              <w:t xml:space="preserve"> and without</w:t>
            </w:r>
            <w:r w:rsidR="00F60BD4">
              <w:rPr>
                <w:rFonts w:eastAsiaTheme="minorEastAsia"/>
                <w:iCs/>
                <w:color w:val="000000" w:themeColor="text1"/>
                <w:lang w:val="en-US" w:eastAsia="zh-CN"/>
              </w:rPr>
              <w:t xml:space="preserve"> new</w:t>
            </w:r>
            <w:r w:rsidR="007C7CE1">
              <w:rPr>
                <w:rFonts w:eastAsiaTheme="minorEastAsia"/>
                <w:iCs/>
                <w:color w:val="000000" w:themeColor="text1"/>
                <w:lang w:val="en-US" w:eastAsia="zh-CN"/>
              </w:rPr>
              <w:t xml:space="preserve"> RAN2 </w:t>
            </w:r>
            <w:r w:rsidR="002D4DD9">
              <w:rPr>
                <w:rFonts w:eastAsiaTheme="minorEastAsia"/>
                <w:iCs/>
                <w:color w:val="000000" w:themeColor="text1"/>
                <w:lang w:val="en-US" w:eastAsia="zh-CN"/>
              </w:rPr>
              <w:t>signaling</w:t>
            </w:r>
          </w:p>
          <w:p w14:paraId="7327CD4E" w14:textId="796F76EF" w:rsidR="00372EFD" w:rsidRDefault="00D54FA5" w:rsidP="00CF6738">
            <w:pPr>
              <w:ind w:left="284"/>
              <w:rPr>
                <w:rFonts w:eastAsiaTheme="minorEastAsia"/>
                <w:iCs/>
                <w:color w:val="000000" w:themeColor="text1"/>
                <w:lang w:val="en-US" w:eastAsia="zh-CN"/>
              </w:rPr>
            </w:pPr>
            <w:r>
              <w:rPr>
                <w:rFonts w:eastAsiaTheme="minorEastAsia"/>
                <w:iCs/>
                <w:color w:val="000000" w:themeColor="text1"/>
                <w:lang w:val="en-US" w:eastAsia="zh-CN"/>
              </w:rPr>
              <w:t xml:space="preserve">1 company also acknowledges the impact to RAN4 workload and suggest </w:t>
            </w:r>
            <w:r w:rsidR="00372EFD">
              <w:rPr>
                <w:rFonts w:eastAsiaTheme="minorEastAsia"/>
                <w:iCs/>
                <w:color w:val="000000" w:themeColor="text1"/>
                <w:lang w:val="en-US" w:eastAsia="zh-CN"/>
              </w:rPr>
              <w:t>treating</w:t>
            </w:r>
            <w:r>
              <w:rPr>
                <w:rFonts w:eastAsiaTheme="minorEastAsia"/>
                <w:iCs/>
                <w:color w:val="000000" w:themeColor="text1"/>
                <w:lang w:val="en-US" w:eastAsia="zh-CN"/>
              </w:rPr>
              <w:t xml:space="preserve"> it as secondary priority in TEI17</w:t>
            </w:r>
          </w:p>
          <w:p w14:paraId="3CEE9FA8" w14:textId="37573960" w:rsidR="00AA61BE" w:rsidRDefault="00AA61BE" w:rsidP="0038042F">
            <w:pPr>
              <w:rPr>
                <w:rFonts w:eastAsiaTheme="minorEastAsia"/>
                <w:iCs/>
                <w:color w:val="000000" w:themeColor="text1"/>
                <w:lang w:val="en-US" w:eastAsia="zh-CN"/>
              </w:rPr>
            </w:pPr>
            <w:r>
              <w:rPr>
                <w:rFonts w:eastAsiaTheme="minorEastAsia"/>
                <w:iCs/>
                <w:color w:val="000000" w:themeColor="text1"/>
                <w:lang w:val="en-US" w:eastAsia="zh-CN"/>
              </w:rPr>
              <w:t xml:space="preserve">4 companies question the usefulness of </w:t>
            </w:r>
            <w:r w:rsidR="00D54FA5">
              <w:rPr>
                <w:rFonts w:eastAsiaTheme="minorEastAsia"/>
                <w:iCs/>
                <w:color w:val="000000" w:themeColor="text1"/>
                <w:lang w:val="en-US" w:eastAsia="zh-CN"/>
              </w:rPr>
              <w:t>introducing these requirements at this stage in Rel-17 as the issue observed in early UE implementations cannot be resolved by introducing requirements</w:t>
            </w:r>
            <w:r w:rsidR="00372EFD">
              <w:rPr>
                <w:rFonts w:eastAsiaTheme="minorEastAsia"/>
                <w:iCs/>
                <w:color w:val="000000" w:themeColor="text1"/>
                <w:lang w:val="en-US" w:eastAsia="zh-CN"/>
              </w:rPr>
              <w:t>. RAN4 workload is also a concern</w:t>
            </w:r>
          </w:p>
          <w:p w14:paraId="63CE1B31" w14:textId="517B8E9F" w:rsidR="00372EFD" w:rsidRDefault="00372EFD" w:rsidP="00372EFD">
            <w:pPr>
              <w:ind w:left="284"/>
              <w:rPr>
                <w:rFonts w:eastAsiaTheme="minorEastAsia"/>
                <w:iCs/>
                <w:color w:val="000000" w:themeColor="text1"/>
                <w:lang w:val="en-US" w:eastAsia="zh-CN"/>
              </w:rPr>
            </w:pPr>
            <w:r>
              <w:rPr>
                <w:rFonts w:eastAsiaTheme="minorEastAsia"/>
                <w:iCs/>
                <w:color w:val="000000" w:themeColor="text1"/>
                <w:lang w:val="en-US" w:eastAsia="zh-CN"/>
              </w:rPr>
              <w:t>1 company suggests that optimized network configuration can also resolve the issue</w:t>
            </w:r>
          </w:p>
          <w:p w14:paraId="0C1B500B" w14:textId="06C39A0B" w:rsidR="00372EFD" w:rsidRPr="00CF6738" w:rsidRDefault="00372EFD" w:rsidP="00CF6738">
            <w:pPr>
              <w:ind w:left="284"/>
              <w:rPr>
                <w:rFonts w:eastAsiaTheme="minorEastAsia"/>
                <w:iCs/>
                <w:color w:val="000000" w:themeColor="text1"/>
                <w:lang w:val="en-US" w:eastAsia="zh-CN"/>
              </w:rPr>
            </w:pPr>
            <w:r>
              <w:rPr>
                <w:rFonts w:eastAsiaTheme="minorEastAsia"/>
                <w:iCs/>
                <w:color w:val="000000" w:themeColor="text1"/>
                <w:lang w:val="en-US" w:eastAsia="zh-CN"/>
              </w:rPr>
              <w:t xml:space="preserve">1 company </w:t>
            </w:r>
            <w:r w:rsidR="007C7CE1">
              <w:rPr>
                <w:rFonts w:eastAsiaTheme="minorEastAsia"/>
                <w:iCs/>
                <w:color w:val="000000" w:themeColor="text1"/>
                <w:lang w:val="en-US" w:eastAsia="zh-CN"/>
              </w:rPr>
              <w:t>seeks clarification whether new UE capability will be introduced with these requirements</w:t>
            </w:r>
          </w:p>
          <w:p w14:paraId="728EBC47" w14:textId="77777777" w:rsidR="00DD19DE" w:rsidRDefault="00E97AD5" w:rsidP="0038042F">
            <w:pPr>
              <w:rPr>
                <w:rFonts w:eastAsiaTheme="minorEastAsia"/>
                <w:i/>
                <w:color w:val="000000" w:themeColor="text1"/>
                <w:lang w:val="en-US" w:eastAsia="zh-CN"/>
              </w:rPr>
            </w:pPr>
            <w:r w:rsidRPr="00CF6738">
              <w:rPr>
                <w:rFonts w:eastAsiaTheme="minorEastAsia"/>
                <w:i/>
                <w:color w:val="000000" w:themeColor="text1"/>
                <w:lang w:val="en-US" w:eastAsia="zh-CN"/>
              </w:rPr>
              <w:t>Recommendations</w:t>
            </w:r>
            <w:r w:rsidR="00DD19DE" w:rsidRPr="00CF6738">
              <w:rPr>
                <w:rFonts w:eastAsiaTheme="minorEastAsia"/>
                <w:i/>
                <w:color w:val="000000" w:themeColor="text1"/>
                <w:lang w:val="en-US" w:eastAsia="zh-CN"/>
              </w:rPr>
              <w:t xml:space="preserve"> for 2</w:t>
            </w:r>
            <w:r w:rsidR="00DD19DE" w:rsidRPr="00CF6738">
              <w:rPr>
                <w:rFonts w:eastAsiaTheme="minorEastAsia"/>
                <w:i/>
                <w:color w:val="000000" w:themeColor="text1"/>
                <w:vertAlign w:val="superscript"/>
                <w:lang w:val="en-US" w:eastAsia="zh-CN"/>
              </w:rPr>
              <w:t>nd</w:t>
            </w:r>
            <w:r w:rsidR="00DD19DE" w:rsidRPr="00CF6738">
              <w:rPr>
                <w:rFonts w:eastAsiaTheme="minorEastAsia"/>
                <w:i/>
                <w:color w:val="000000" w:themeColor="text1"/>
                <w:lang w:val="en-US" w:eastAsia="zh-CN"/>
              </w:rPr>
              <w:t xml:space="preserve"> round:</w:t>
            </w:r>
          </w:p>
          <w:p w14:paraId="369190B6" w14:textId="77777777" w:rsidR="00F60BD4" w:rsidRDefault="00F60BD4" w:rsidP="0038042F">
            <w:pPr>
              <w:rPr>
                <w:rFonts w:eastAsiaTheme="minorEastAsia"/>
                <w:iCs/>
                <w:color w:val="000000" w:themeColor="text1"/>
                <w:lang w:val="en-US" w:eastAsia="zh-CN"/>
              </w:rPr>
            </w:pPr>
            <w:r>
              <w:rPr>
                <w:rFonts w:eastAsiaTheme="minorEastAsia"/>
                <w:iCs/>
                <w:color w:val="000000" w:themeColor="text1"/>
                <w:lang w:val="en-US" w:eastAsia="zh-CN"/>
              </w:rPr>
              <w:t>Further discuss the following issues:</w:t>
            </w:r>
          </w:p>
          <w:p w14:paraId="4F611068" w14:textId="77777777" w:rsidR="00F60BD4" w:rsidRDefault="00F60BD4"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Usefulness of introducing requirement for PMI reporting in ICI</w:t>
            </w:r>
          </w:p>
          <w:p w14:paraId="1040FB06" w14:textId="04170E4E" w:rsidR="002D4DD9" w:rsidRDefault="002D4DD9"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Other possible solutions to mitigate the issue (other than CSI-RS sequence change by RAN1)</w:t>
            </w:r>
          </w:p>
          <w:p w14:paraId="2CA2A385" w14:textId="0EC5999A" w:rsidR="002D4DD9" w:rsidRDefault="002D4DD9"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If new requirements are introduced</w:t>
            </w:r>
          </w:p>
          <w:p w14:paraId="5B753F90" w14:textId="7DDE9F7B" w:rsidR="00F60BD4" w:rsidRDefault="00F60BD4" w:rsidP="002D4DD9">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Whether</w:t>
            </w:r>
            <w:r w:rsidR="002D4DD9">
              <w:rPr>
                <w:rFonts w:eastAsiaTheme="minorEastAsia"/>
                <w:iCs/>
                <w:color w:val="000000" w:themeColor="text1"/>
                <w:lang w:val="en-US" w:eastAsia="zh-CN"/>
              </w:rPr>
              <w:t xml:space="preserve"> UE capability signaling should be introduced with new requirements</w:t>
            </w:r>
          </w:p>
          <w:p w14:paraId="60991D81" w14:textId="26A3DB86" w:rsidR="002D4DD9" w:rsidRDefault="002D4DD9" w:rsidP="00CF6738">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Work scope and number of meetings in RAN4 for the work</w:t>
            </w:r>
          </w:p>
          <w:p w14:paraId="5513BF96" w14:textId="1716A99A" w:rsidR="002D4DD9" w:rsidRPr="00CF6738" w:rsidRDefault="002D4DD9" w:rsidP="00CF6738">
            <w:pPr>
              <w:pStyle w:val="ListParagraph"/>
              <w:ind w:left="720" w:firstLineChars="0" w:firstLine="0"/>
              <w:rPr>
                <w:rFonts w:eastAsiaTheme="minorEastAsia"/>
                <w:iCs/>
                <w:color w:val="000000" w:themeColor="text1"/>
                <w:lang w:val="en-US" w:eastAsia="zh-CN"/>
              </w:rPr>
            </w:pPr>
          </w:p>
        </w:tc>
      </w:tr>
    </w:tbl>
    <w:p w14:paraId="18553942" w14:textId="77777777" w:rsidR="00DD19DE" w:rsidRPr="00E2003B" w:rsidRDefault="00DD19DE" w:rsidP="00DD19DE">
      <w:pPr>
        <w:rPr>
          <w:i/>
          <w:color w:val="0070C0"/>
          <w:lang w:val="en-US" w:eastAsia="zh-CN"/>
        </w:rPr>
      </w:pPr>
    </w:p>
    <w:p w14:paraId="10500C4D" w14:textId="77777777" w:rsidR="00962108" w:rsidRPr="00E2003B" w:rsidRDefault="00962108" w:rsidP="00DD19DE">
      <w:pPr>
        <w:rPr>
          <w:i/>
          <w:color w:val="0070C0"/>
          <w:lang w:val="en-US" w:eastAsia="zh-CN"/>
        </w:rPr>
      </w:pPr>
    </w:p>
    <w:p w14:paraId="2227E2DD" w14:textId="77777777" w:rsidR="00DD19DE" w:rsidRPr="00E2003B" w:rsidRDefault="00DD19DE" w:rsidP="00DD19DE">
      <w:pPr>
        <w:rPr>
          <w:color w:val="0070C0"/>
          <w:lang w:val="en-US" w:eastAsia="zh-CN"/>
        </w:rPr>
      </w:pPr>
    </w:p>
    <w:p w14:paraId="6F36FA85" w14:textId="03666855" w:rsidR="00DD19DE" w:rsidRPr="00E2003B" w:rsidRDefault="00DD19DE" w:rsidP="002C764B">
      <w:pPr>
        <w:pStyle w:val="Heading2"/>
      </w:pPr>
      <w:r w:rsidRPr="00E2003B">
        <w:t xml:space="preserve">Discussion on 2nd round </w:t>
      </w:r>
    </w:p>
    <w:p w14:paraId="17925375" w14:textId="66DDAD94" w:rsidR="004E7E96" w:rsidRDefault="004E7E96" w:rsidP="002C764B">
      <w:pPr>
        <w:pStyle w:val="Heading3"/>
      </w:pPr>
      <w:r>
        <w:t xml:space="preserve">Companies views on open issues </w:t>
      </w:r>
    </w:p>
    <w:p w14:paraId="14E4D7BB" w14:textId="77777777" w:rsidR="004E7E96" w:rsidRPr="00E2003B" w:rsidRDefault="004E7E96" w:rsidP="004E7E96">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2A34DC0E" w14:textId="77777777" w:rsidR="004E7E96" w:rsidRPr="00E2003B" w:rsidRDefault="004E7E96" w:rsidP="004E7E9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48EAC4A0" w14:textId="77777777" w:rsidR="004E7E96" w:rsidRPr="00E2003B" w:rsidRDefault="004E7E96" w:rsidP="004E7E9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1: Do not define requirements for PMI reporting in ICI (Apple, Huawei, Nokia)</w:t>
      </w:r>
    </w:p>
    <w:p w14:paraId="71860929" w14:textId="77777777" w:rsidR="004E7E96" w:rsidRPr="00E2003B" w:rsidRDefault="004E7E96" w:rsidP="004E7E9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2: Define requirements for PMI reporting in ICI (MediaTek)</w:t>
      </w:r>
    </w:p>
    <w:p w14:paraId="3E1A5E55" w14:textId="77777777" w:rsidR="004E7E96" w:rsidRPr="00E2003B" w:rsidRDefault="004E7E96" w:rsidP="004E7E96">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2a: Define requirements after further evaluation (Ericsson)</w:t>
      </w:r>
    </w:p>
    <w:p w14:paraId="1D641E6A" w14:textId="1DD49521" w:rsidR="004E7E96" w:rsidRDefault="004E7E96" w:rsidP="004E7E9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w:t>
      </w:r>
      <w:r w:rsidR="002C1BF6">
        <w:rPr>
          <w:rFonts w:eastAsia="SimSun"/>
          <w:color w:val="000000" w:themeColor="text1"/>
          <w:szCs w:val="24"/>
          <w:lang w:val="en-US" w:eastAsia="zh-CN"/>
        </w:rPr>
        <w:t>mmended WF</w:t>
      </w:r>
    </w:p>
    <w:p w14:paraId="39CCD902" w14:textId="77777777" w:rsidR="002C1BF6" w:rsidRPr="002C1BF6" w:rsidRDefault="002C1BF6" w:rsidP="002C1BF6">
      <w:pPr>
        <w:pStyle w:val="ListParagraph"/>
        <w:numPr>
          <w:ilvl w:val="0"/>
          <w:numId w:val="35"/>
        </w:numPr>
        <w:ind w:left="1080" w:firstLineChars="0"/>
        <w:rPr>
          <w:rFonts w:eastAsiaTheme="minorEastAsia"/>
          <w:iCs/>
          <w:color w:val="000000" w:themeColor="text1"/>
          <w:lang w:val="en-US" w:eastAsia="zh-CN"/>
        </w:rPr>
      </w:pPr>
      <w:r w:rsidRPr="002C1BF6">
        <w:rPr>
          <w:rFonts w:eastAsiaTheme="minorEastAsia"/>
          <w:iCs/>
          <w:color w:val="000000" w:themeColor="text1"/>
          <w:lang w:val="en-US" w:eastAsia="zh-CN"/>
        </w:rPr>
        <w:t>Further discuss the following issues:</w:t>
      </w:r>
    </w:p>
    <w:p w14:paraId="02ADF7F9" w14:textId="77777777" w:rsidR="002C1BF6" w:rsidRDefault="002C1BF6" w:rsidP="002C1BF6">
      <w:pPr>
        <w:pStyle w:val="ListParagraph"/>
        <w:numPr>
          <w:ilvl w:val="0"/>
          <w:numId w:val="34"/>
        </w:numPr>
        <w:ind w:left="1440" w:firstLineChars="0"/>
        <w:rPr>
          <w:rFonts w:eastAsiaTheme="minorEastAsia"/>
          <w:iCs/>
          <w:color w:val="000000" w:themeColor="text1"/>
          <w:lang w:val="en-US" w:eastAsia="zh-CN"/>
        </w:rPr>
      </w:pPr>
      <w:r>
        <w:rPr>
          <w:rFonts w:eastAsiaTheme="minorEastAsia"/>
          <w:iCs/>
          <w:color w:val="000000" w:themeColor="text1"/>
          <w:lang w:val="en-US" w:eastAsia="zh-CN"/>
        </w:rPr>
        <w:t>Usefulness of introducing requirement for PMI reporting in ICI</w:t>
      </w:r>
    </w:p>
    <w:p w14:paraId="670EC18E" w14:textId="77777777" w:rsidR="002C1BF6" w:rsidRDefault="002C1BF6" w:rsidP="002C1BF6">
      <w:pPr>
        <w:pStyle w:val="ListParagraph"/>
        <w:numPr>
          <w:ilvl w:val="0"/>
          <w:numId w:val="34"/>
        </w:numPr>
        <w:ind w:left="1440" w:firstLineChars="0"/>
        <w:rPr>
          <w:rFonts w:eastAsiaTheme="minorEastAsia"/>
          <w:iCs/>
          <w:color w:val="000000" w:themeColor="text1"/>
          <w:lang w:val="en-US" w:eastAsia="zh-CN"/>
        </w:rPr>
      </w:pPr>
      <w:r>
        <w:rPr>
          <w:rFonts w:eastAsiaTheme="minorEastAsia"/>
          <w:iCs/>
          <w:color w:val="000000" w:themeColor="text1"/>
          <w:lang w:val="en-US" w:eastAsia="zh-CN"/>
        </w:rPr>
        <w:t>Other possible solutions to mitigate the issue (other than CSI-RS sequence change by RAN1)</w:t>
      </w:r>
    </w:p>
    <w:p w14:paraId="3C2443F9" w14:textId="77777777" w:rsidR="002C1BF6" w:rsidRDefault="002C1BF6" w:rsidP="002C1BF6">
      <w:pPr>
        <w:pStyle w:val="ListParagraph"/>
        <w:numPr>
          <w:ilvl w:val="0"/>
          <w:numId w:val="34"/>
        </w:numPr>
        <w:ind w:left="1440" w:firstLineChars="0"/>
        <w:rPr>
          <w:rFonts w:eastAsiaTheme="minorEastAsia"/>
          <w:iCs/>
          <w:color w:val="000000" w:themeColor="text1"/>
          <w:lang w:val="en-US" w:eastAsia="zh-CN"/>
        </w:rPr>
      </w:pPr>
      <w:r>
        <w:rPr>
          <w:rFonts w:eastAsiaTheme="minorEastAsia"/>
          <w:iCs/>
          <w:color w:val="000000" w:themeColor="text1"/>
          <w:lang w:val="en-US" w:eastAsia="zh-CN"/>
        </w:rPr>
        <w:t>If new requirements are introduced</w:t>
      </w:r>
    </w:p>
    <w:p w14:paraId="56507AB4" w14:textId="77777777" w:rsidR="002C1BF6" w:rsidRDefault="002C1BF6" w:rsidP="002C1BF6">
      <w:pPr>
        <w:pStyle w:val="ListParagraph"/>
        <w:numPr>
          <w:ilvl w:val="1"/>
          <w:numId w:val="34"/>
        </w:numPr>
        <w:ind w:left="2160" w:firstLineChars="0"/>
        <w:rPr>
          <w:rFonts w:eastAsiaTheme="minorEastAsia"/>
          <w:iCs/>
          <w:color w:val="000000" w:themeColor="text1"/>
          <w:lang w:val="en-US" w:eastAsia="zh-CN"/>
        </w:rPr>
      </w:pPr>
      <w:r>
        <w:rPr>
          <w:rFonts w:eastAsiaTheme="minorEastAsia"/>
          <w:iCs/>
          <w:color w:val="000000" w:themeColor="text1"/>
          <w:lang w:val="en-US" w:eastAsia="zh-CN"/>
        </w:rPr>
        <w:t>Whether UE capability signaling should be introduced with new requirements</w:t>
      </w:r>
    </w:p>
    <w:p w14:paraId="68801DA9" w14:textId="77777777" w:rsidR="002C1BF6" w:rsidRDefault="002C1BF6" w:rsidP="002C1BF6">
      <w:pPr>
        <w:pStyle w:val="ListParagraph"/>
        <w:numPr>
          <w:ilvl w:val="1"/>
          <w:numId w:val="34"/>
        </w:numPr>
        <w:ind w:left="2160" w:firstLineChars="0"/>
        <w:rPr>
          <w:rFonts w:eastAsiaTheme="minorEastAsia"/>
          <w:iCs/>
          <w:color w:val="000000" w:themeColor="text1"/>
          <w:lang w:val="en-US" w:eastAsia="zh-CN"/>
        </w:rPr>
      </w:pPr>
      <w:r>
        <w:rPr>
          <w:rFonts w:eastAsiaTheme="minorEastAsia"/>
          <w:iCs/>
          <w:color w:val="000000" w:themeColor="text1"/>
          <w:lang w:val="en-US" w:eastAsia="zh-CN"/>
        </w:rPr>
        <w:lastRenderedPageBreak/>
        <w:t>Work scope and number of meetings in RAN4 for the work</w:t>
      </w:r>
    </w:p>
    <w:p w14:paraId="6E0285CF" w14:textId="7DA22725" w:rsidR="002C1BF6" w:rsidRPr="002C1BF6" w:rsidRDefault="002C1BF6" w:rsidP="002C1BF6">
      <w:pPr>
        <w:pStyle w:val="ListParagraph"/>
        <w:numPr>
          <w:ilvl w:val="0"/>
          <w:numId w:val="35"/>
        </w:numPr>
        <w:ind w:left="1080" w:firstLineChars="0"/>
        <w:rPr>
          <w:rFonts w:eastAsiaTheme="minorEastAsia"/>
          <w:iCs/>
          <w:color w:val="000000" w:themeColor="text1"/>
          <w:lang w:val="en-US" w:eastAsia="zh-CN"/>
        </w:rPr>
      </w:pPr>
      <w:r w:rsidRPr="002C1BF6">
        <w:rPr>
          <w:rFonts w:eastAsiaTheme="minorEastAsia"/>
          <w:iCs/>
          <w:color w:val="000000" w:themeColor="text1"/>
          <w:lang w:val="en-US" w:eastAsia="zh-CN"/>
        </w:rPr>
        <w:t>Finalize LS to RAN on RAN4 conclusion</w:t>
      </w:r>
    </w:p>
    <w:p w14:paraId="14E28833" w14:textId="77777777" w:rsidR="002C1BF6" w:rsidRPr="002C1BF6" w:rsidRDefault="002C1BF6" w:rsidP="002C1BF6">
      <w:pPr>
        <w:rPr>
          <w:rFonts w:eastAsiaTheme="minorEastAsia"/>
          <w:iCs/>
          <w:color w:val="000000" w:themeColor="text1"/>
          <w:lang w:val="en-US" w:eastAsia="zh-CN"/>
        </w:rPr>
      </w:pPr>
    </w:p>
    <w:tbl>
      <w:tblPr>
        <w:tblW w:w="0" w:type="auto"/>
        <w:tblCellMar>
          <w:left w:w="0" w:type="dxa"/>
          <w:right w:w="0" w:type="dxa"/>
        </w:tblCellMar>
        <w:tblLook w:val="04A0" w:firstRow="1" w:lastRow="0" w:firstColumn="1" w:lastColumn="0" w:noHBand="0" w:noVBand="1"/>
      </w:tblPr>
      <w:tblGrid>
        <w:gridCol w:w="1240"/>
        <w:gridCol w:w="8381"/>
      </w:tblGrid>
      <w:tr w:rsidR="0003595E" w:rsidRPr="0003595E" w14:paraId="70F1510B" w14:textId="77777777" w:rsidTr="0003595E">
        <w:tc>
          <w:tcPr>
            <w:tcW w:w="1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BEF287" w14:textId="2A505889" w:rsidR="0003595E" w:rsidRPr="000B4266" w:rsidRDefault="0003595E" w:rsidP="0003595E">
            <w:pPr>
              <w:spacing w:after="120"/>
              <w:textAlignment w:val="baseline"/>
              <w:rPr>
                <w:lang w:val="en-US"/>
              </w:rPr>
            </w:pPr>
            <w:r w:rsidRPr="000B4266">
              <w:rPr>
                <w:b/>
                <w:bCs/>
                <w:lang w:val="en-US"/>
              </w:rPr>
              <w:t>Company</w:t>
            </w:r>
          </w:p>
        </w:tc>
        <w:tc>
          <w:tcPr>
            <w:tcW w:w="8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B1429" w14:textId="77777777" w:rsidR="0003595E" w:rsidRPr="000B4266" w:rsidRDefault="0003595E" w:rsidP="0003595E">
            <w:pPr>
              <w:spacing w:after="120"/>
              <w:textAlignment w:val="baseline"/>
              <w:rPr>
                <w:lang w:val="en-US"/>
              </w:rPr>
            </w:pPr>
            <w:r w:rsidRPr="000B4266">
              <w:rPr>
                <w:b/>
                <w:bCs/>
                <w:lang w:val="en-US"/>
              </w:rPr>
              <w:t>Comments</w:t>
            </w:r>
          </w:p>
        </w:tc>
      </w:tr>
      <w:tr w:rsidR="0003595E" w:rsidRPr="0003595E" w14:paraId="281C5B49" w14:textId="77777777" w:rsidTr="0003595E">
        <w:trPr>
          <w:trHeight w:val="305"/>
        </w:trPr>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EFF44" w14:textId="77777777" w:rsidR="0003595E" w:rsidRPr="000B4266" w:rsidRDefault="0003595E" w:rsidP="0003595E">
            <w:pPr>
              <w:spacing w:after="120"/>
              <w:textAlignment w:val="baseline"/>
              <w:rPr>
                <w:lang w:val="en-US"/>
              </w:rPr>
            </w:pPr>
            <w:r w:rsidRPr="000B4266">
              <w:rPr>
                <w:lang w:val="en-US"/>
              </w:rPr>
              <w:t> Nokia</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5E53BFAC" w14:textId="77777777" w:rsidR="0003595E" w:rsidRPr="000B4266" w:rsidRDefault="0003595E" w:rsidP="0003595E">
            <w:pPr>
              <w:spacing w:after="0"/>
              <w:rPr>
                <w:lang w:val="en-US"/>
              </w:rPr>
            </w:pPr>
            <w:r w:rsidRPr="000B4266">
              <w:rPr>
                <w:lang w:val="en-US"/>
              </w:rPr>
              <w:t xml:space="preserve">Concerning the usefulness of introducing requirement for PMI reporting in ICI, we see the argument from the proponents that this can help to avoid </w:t>
            </w:r>
            <w:proofErr w:type="gramStart"/>
            <w:r w:rsidRPr="000B4266">
              <w:rPr>
                <w:lang w:val="en-US"/>
              </w:rPr>
              <w:t>that devices</w:t>
            </w:r>
            <w:proofErr w:type="gramEnd"/>
            <w:r w:rsidRPr="000B4266">
              <w:rPr>
                <w:lang w:val="en-US"/>
              </w:rPr>
              <w:t xml:space="preserve"> with non-FD smoothing of </w:t>
            </w:r>
            <w:proofErr w:type="spellStart"/>
            <w:r w:rsidRPr="000B4266">
              <w:rPr>
                <w:lang w:val="en-US"/>
              </w:rPr>
              <w:t>CHest</w:t>
            </w:r>
            <w:proofErr w:type="spellEnd"/>
            <w:r w:rsidRPr="000B4266">
              <w:rPr>
                <w:lang w:val="en-US"/>
              </w:rPr>
              <w:t xml:space="preserve"> are coming to the market again. However, since we think that </w:t>
            </w:r>
            <w:proofErr w:type="gramStart"/>
            <w:r w:rsidRPr="000B4266">
              <w:rPr>
                <w:lang w:val="en-US"/>
              </w:rPr>
              <w:t>the large majority of</w:t>
            </w:r>
            <w:proofErr w:type="gramEnd"/>
            <w:r w:rsidRPr="000B4266">
              <w:rPr>
                <w:lang w:val="en-US"/>
              </w:rPr>
              <w:t xml:space="preserve"> NW configurations do not let the existence of such devices become an issue, it is not necessary to test devices for such an implementation.</w:t>
            </w:r>
          </w:p>
          <w:p w14:paraId="4DED1FF2" w14:textId="77777777" w:rsidR="0003595E" w:rsidRPr="000B4266" w:rsidRDefault="0003595E" w:rsidP="0003595E">
            <w:pPr>
              <w:spacing w:after="0"/>
              <w:rPr>
                <w:lang w:val="en-US"/>
              </w:rPr>
            </w:pPr>
            <w:r w:rsidRPr="000B4266">
              <w:rPr>
                <w:rFonts w:hint="eastAsia"/>
                <w:lang w:val="en-US"/>
              </w:rPr>
              <w:t> </w:t>
            </w:r>
          </w:p>
          <w:p w14:paraId="1CEF676D" w14:textId="77777777" w:rsidR="0003595E" w:rsidRPr="000B4266" w:rsidRDefault="0003595E" w:rsidP="0003595E">
            <w:pPr>
              <w:spacing w:after="0"/>
              <w:rPr>
                <w:lang w:val="en-US"/>
              </w:rPr>
            </w:pPr>
            <w:r w:rsidRPr="000B4266">
              <w:rPr>
                <w:lang w:val="en-US"/>
              </w:rPr>
              <w:t xml:space="preserve">Other possible solutions to mitigate the issue, are to not configure fully overlapping NZP CSI-RS resources in the neighboring cells. We note at this point that even partially overlapping allocations should quickly reduce the occurrence of pilot contamination. Of course, there is also the solution to trust that all future devices will have the (generally performance improving) </w:t>
            </w:r>
            <w:proofErr w:type="spellStart"/>
            <w:r w:rsidRPr="000B4266">
              <w:rPr>
                <w:lang w:val="en-US"/>
              </w:rPr>
              <w:t>CHest</w:t>
            </w:r>
            <w:proofErr w:type="spellEnd"/>
            <w:r w:rsidRPr="000B4266">
              <w:rPr>
                <w:lang w:val="en-US"/>
              </w:rPr>
              <w:t xml:space="preserve"> FD smoothing.</w:t>
            </w:r>
          </w:p>
          <w:p w14:paraId="275F7247" w14:textId="77777777" w:rsidR="0003595E" w:rsidRPr="000B4266" w:rsidRDefault="0003595E" w:rsidP="0003595E">
            <w:pPr>
              <w:spacing w:after="0"/>
              <w:rPr>
                <w:lang w:val="en-US"/>
              </w:rPr>
            </w:pPr>
            <w:r w:rsidRPr="000B4266">
              <w:rPr>
                <w:rFonts w:hint="eastAsia"/>
                <w:lang w:val="en-US"/>
              </w:rPr>
              <w:t> </w:t>
            </w:r>
          </w:p>
          <w:p w14:paraId="13AFD1AE" w14:textId="77777777" w:rsidR="0003595E" w:rsidRPr="000B4266" w:rsidRDefault="0003595E" w:rsidP="0003595E">
            <w:pPr>
              <w:spacing w:after="0"/>
              <w:rPr>
                <w:lang w:val="en-US"/>
              </w:rPr>
            </w:pPr>
            <w:proofErr w:type="gramStart"/>
            <w:r w:rsidRPr="000B4266">
              <w:rPr>
                <w:lang w:val="en-US"/>
              </w:rPr>
              <w:t>Hence</w:t>
            </w:r>
            <w:proofErr w:type="gramEnd"/>
            <w:r w:rsidRPr="000B4266">
              <w:rPr>
                <w:lang w:val="en-US"/>
              </w:rPr>
              <w:t xml:space="preserve"> we still maintain our view that new requirement introduction is not needed.</w:t>
            </w:r>
          </w:p>
          <w:p w14:paraId="5B0BC96A" w14:textId="77777777" w:rsidR="0003595E" w:rsidRPr="000B4266" w:rsidRDefault="0003595E" w:rsidP="0003595E">
            <w:pPr>
              <w:spacing w:after="0"/>
              <w:rPr>
                <w:lang w:val="en-US"/>
              </w:rPr>
            </w:pPr>
            <w:r w:rsidRPr="000B4266">
              <w:rPr>
                <w:lang w:val="en-US"/>
              </w:rPr>
              <w:t>We would also propose that the LS to plenary includes summaries of the arguments raised by both proponents and opponents.</w:t>
            </w:r>
          </w:p>
          <w:p w14:paraId="6E3AD31A" w14:textId="77777777" w:rsidR="0003595E" w:rsidRPr="000B4266" w:rsidRDefault="0003595E" w:rsidP="0003595E">
            <w:pPr>
              <w:spacing w:after="0"/>
              <w:rPr>
                <w:lang w:val="en-US"/>
              </w:rPr>
            </w:pPr>
            <w:r w:rsidRPr="000B4266">
              <w:rPr>
                <w:rFonts w:hint="eastAsia"/>
                <w:lang w:val="en-US"/>
              </w:rPr>
              <w:t> </w:t>
            </w:r>
          </w:p>
          <w:p w14:paraId="61C1865A" w14:textId="77777777" w:rsidR="0003595E" w:rsidRPr="000B4266" w:rsidRDefault="0003595E" w:rsidP="0003595E">
            <w:pPr>
              <w:spacing w:after="0"/>
              <w:rPr>
                <w:lang w:val="en-US"/>
              </w:rPr>
            </w:pPr>
            <w:r w:rsidRPr="000B4266">
              <w:rPr>
                <w:rFonts w:hint="eastAsia"/>
                <w:lang w:val="en-US"/>
              </w:rPr>
              <w:t> </w:t>
            </w:r>
          </w:p>
          <w:p w14:paraId="584C18EA" w14:textId="77777777" w:rsidR="0003595E" w:rsidRPr="000B4266" w:rsidRDefault="0003595E" w:rsidP="0003595E">
            <w:pPr>
              <w:spacing w:after="0"/>
              <w:rPr>
                <w:lang w:val="en-US"/>
              </w:rPr>
            </w:pPr>
            <w:r w:rsidRPr="000B4266">
              <w:rPr>
                <w:lang w:val="en-US"/>
              </w:rPr>
              <w:t xml:space="preserve">We don't see much use for the UE capability </w:t>
            </w:r>
            <w:proofErr w:type="spellStart"/>
            <w:r w:rsidRPr="000B4266">
              <w:rPr>
                <w:lang w:val="en-US"/>
              </w:rPr>
              <w:t>signalling</w:t>
            </w:r>
            <w:proofErr w:type="spellEnd"/>
            <w:r w:rsidRPr="000B4266">
              <w:rPr>
                <w:lang w:val="en-US"/>
              </w:rPr>
              <w:t xml:space="preserve">, apart from allowing test applicability rules. Since it is not present before R17, it cannot be used in the field to inform NW decisions. As such it would increase UE capability </w:t>
            </w:r>
            <w:proofErr w:type="spellStart"/>
            <w:r w:rsidRPr="000B4266">
              <w:rPr>
                <w:lang w:val="en-US"/>
              </w:rPr>
              <w:t>signalling</w:t>
            </w:r>
            <w:proofErr w:type="spellEnd"/>
            <w:r w:rsidRPr="000B4266">
              <w:rPr>
                <w:lang w:val="en-US"/>
              </w:rPr>
              <w:t xml:space="preserve"> without use in the field.</w:t>
            </w:r>
          </w:p>
          <w:p w14:paraId="7A64AA43" w14:textId="77777777" w:rsidR="0003595E" w:rsidRPr="000B4266" w:rsidRDefault="0003595E" w:rsidP="0003595E">
            <w:pPr>
              <w:spacing w:after="0"/>
              <w:rPr>
                <w:lang w:val="en-US"/>
              </w:rPr>
            </w:pPr>
            <w:r w:rsidRPr="000B4266">
              <w:rPr>
                <w:rFonts w:hint="eastAsia"/>
                <w:lang w:val="en-US"/>
              </w:rPr>
              <w:t> </w:t>
            </w:r>
          </w:p>
          <w:p w14:paraId="02E4C3B4" w14:textId="77777777" w:rsidR="0003595E" w:rsidRPr="000B4266" w:rsidRDefault="0003595E" w:rsidP="0003595E">
            <w:pPr>
              <w:spacing w:after="0"/>
              <w:rPr>
                <w:lang w:val="en-US"/>
              </w:rPr>
            </w:pPr>
            <w:r w:rsidRPr="000B4266">
              <w:rPr>
                <w:rFonts w:hint="eastAsia"/>
                <w:lang w:val="en-US"/>
              </w:rPr>
              <w:t> </w:t>
            </w:r>
          </w:p>
          <w:p w14:paraId="1D349181" w14:textId="77777777" w:rsidR="0003595E" w:rsidRPr="000B4266" w:rsidRDefault="0003595E" w:rsidP="0003595E">
            <w:pPr>
              <w:spacing w:after="0"/>
              <w:rPr>
                <w:lang w:val="en-US"/>
              </w:rPr>
            </w:pPr>
            <w:r w:rsidRPr="000B4266">
              <w:rPr>
                <w:lang w:val="en-US"/>
              </w:rPr>
              <w:t>In case the objective is agreed, we estimate a minimum number of three RAN4 meetings to complete such requirements.</w:t>
            </w:r>
          </w:p>
          <w:p w14:paraId="04BED5CA" w14:textId="77777777" w:rsidR="0003595E" w:rsidRPr="000B4266" w:rsidRDefault="0003595E" w:rsidP="0003595E">
            <w:pPr>
              <w:spacing w:after="0"/>
              <w:rPr>
                <w:lang w:val="en-US"/>
              </w:rPr>
            </w:pPr>
            <w:r w:rsidRPr="000B4266">
              <w:rPr>
                <w:lang w:val="en-US"/>
              </w:rPr>
              <w:t>It is also not fully clear, how to create a multi-cell/BS test setup (</w:t>
            </w:r>
            <w:proofErr w:type="spellStart"/>
            <w:r w:rsidRPr="000B4266">
              <w:rPr>
                <w:lang w:val="en-US"/>
              </w:rPr>
              <w:t>mTRP</w:t>
            </w:r>
            <w:proofErr w:type="spellEnd"/>
            <w:r w:rsidRPr="000B4266">
              <w:rPr>
                <w:lang w:val="en-US"/>
              </w:rPr>
              <w:t xml:space="preserve"> is known but not the same), so test feasibility is another question.</w:t>
            </w:r>
          </w:p>
        </w:tc>
      </w:tr>
      <w:tr w:rsidR="0003595E" w:rsidRPr="0003595E" w14:paraId="63ECD0BF"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6BC22" w14:textId="77777777" w:rsidR="0003595E" w:rsidRPr="000B4266" w:rsidRDefault="0003595E" w:rsidP="0003595E">
            <w:pPr>
              <w:spacing w:after="120"/>
              <w:textAlignment w:val="baseline"/>
              <w:rPr>
                <w:lang w:val="en-US"/>
              </w:rPr>
            </w:pPr>
            <w:r w:rsidRPr="000B4266">
              <w:rPr>
                <w:lang w:val="en-US"/>
              </w:rPr>
              <w:t> Apple       </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48CC6288" w14:textId="77777777" w:rsidR="0003595E" w:rsidRPr="000B4266" w:rsidRDefault="0003595E" w:rsidP="0003595E">
            <w:pPr>
              <w:spacing w:after="240"/>
              <w:rPr>
                <w:lang w:val="en-US"/>
              </w:rPr>
            </w:pPr>
            <w:r w:rsidRPr="000B4266">
              <w:rPr>
                <w:lang w:val="en-US"/>
              </w:rPr>
              <w:t>On the usefulness of defining the requirements, after the comments received in the GTW session, if the issue is not that prevalent in more recent UE implementations, we don't think see it as critical for RAN4 to define requirements for this. </w:t>
            </w:r>
            <w:r w:rsidRPr="000B4266">
              <w:rPr>
                <w:lang w:val="en-US"/>
              </w:rPr>
              <w:br/>
            </w:r>
            <w:r w:rsidRPr="000B4266">
              <w:rPr>
                <w:lang w:val="en-US"/>
              </w:rPr>
              <w:br/>
              <w:t>Other possible solution could be to use non overlapping CSI-RS, if feasible from network configuration to avoid this issue. </w:t>
            </w:r>
            <w:r w:rsidRPr="000B4266">
              <w:rPr>
                <w:lang w:val="en-US"/>
              </w:rPr>
              <w:br/>
            </w:r>
            <w:r w:rsidRPr="000B4266">
              <w:rPr>
                <w:lang w:val="en-US"/>
              </w:rPr>
              <w:br/>
              <w:t xml:space="preserve">If requirements are defined for this, we support to introduce additional UE capability </w:t>
            </w:r>
            <w:proofErr w:type="spellStart"/>
            <w:r w:rsidRPr="000B4266">
              <w:rPr>
                <w:lang w:val="en-US"/>
              </w:rPr>
              <w:t>signalling</w:t>
            </w:r>
            <w:proofErr w:type="spellEnd"/>
            <w:r w:rsidRPr="000B4266">
              <w:rPr>
                <w:lang w:val="en-US"/>
              </w:rPr>
              <w:t xml:space="preserve"> for this for requirements applicability </w:t>
            </w:r>
            <w:proofErr w:type="gramStart"/>
            <w:r w:rsidRPr="000B4266">
              <w:rPr>
                <w:lang w:val="en-US"/>
              </w:rPr>
              <w:t>and also</w:t>
            </w:r>
            <w:proofErr w:type="gramEnd"/>
            <w:r w:rsidRPr="000B4266">
              <w:rPr>
                <w:lang w:val="en-US"/>
              </w:rPr>
              <w:t xml:space="preserve"> for network to use for configuring CSI-RS to avoid issue of incorrect PMI reporting.  We </w:t>
            </w:r>
            <w:proofErr w:type="spellStart"/>
            <w:r w:rsidRPr="000B4266">
              <w:rPr>
                <w:lang w:val="en-US"/>
              </w:rPr>
              <w:t>dont</w:t>
            </w:r>
            <w:proofErr w:type="spellEnd"/>
            <w:r w:rsidRPr="000B4266">
              <w:rPr>
                <w:lang w:val="en-US"/>
              </w:rPr>
              <w:t xml:space="preserve"> think only introducing UE capability without requirements is a good approach.</w:t>
            </w:r>
            <w:r w:rsidRPr="000B4266">
              <w:rPr>
                <w:lang w:val="en-US"/>
              </w:rPr>
              <w:br/>
            </w:r>
            <w:r w:rsidRPr="000B4266">
              <w:rPr>
                <w:lang w:val="en-US"/>
              </w:rPr>
              <w:br/>
              <w:t>If requirements are introduced, we expect that at least 3 meetings in RAN4 are needed for this work. </w:t>
            </w:r>
            <w:r w:rsidRPr="000B4266">
              <w:rPr>
                <w:lang w:val="en-US"/>
              </w:rPr>
              <w:br/>
              <w:t>@Nokia, we assume we would use similar test set up as ICI requirements if requirements are introduced.</w:t>
            </w:r>
          </w:p>
        </w:tc>
      </w:tr>
      <w:tr w:rsidR="0003595E" w:rsidRPr="0003595E" w14:paraId="4411F5F1"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12B52" w14:textId="77777777" w:rsidR="0003595E" w:rsidRPr="000B4266" w:rsidRDefault="0003595E" w:rsidP="0003595E">
            <w:pPr>
              <w:spacing w:after="120"/>
              <w:textAlignment w:val="baseline"/>
              <w:rPr>
                <w:lang w:val="en-US"/>
              </w:rPr>
            </w:pPr>
            <w:r w:rsidRPr="000B4266">
              <w:rPr>
                <w:lang w:val="en-US"/>
              </w:rPr>
              <w:t> </w:t>
            </w:r>
            <w:r w:rsidRPr="000B4266">
              <w:rPr>
                <w:color w:val="1F497D"/>
                <w:lang w:val="en-US"/>
              </w:rPr>
              <w:t>Huawei</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20B7ACE7" w14:textId="77777777" w:rsidR="0003595E" w:rsidRPr="000B4266" w:rsidRDefault="0003595E" w:rsidP="0003595E">
            <w:pPr>
              <w:spacing w:after="0"/>
              <w:rPr>
                <w:lang w:val="en-US"/>
              </w:rPr>
            </w:pPr>
            <w:r w:rsidRPr="000B4266">
              <w:rPr>
                <w:lang w:val="en-US"/>
              </w:rPr>
              <w:t>Still prefer Option 1: Do not define requirements for PMI reporting in ICI.</w:t>
            </w:r>
          </w:p>
          <w:p w14:paraId="4170D1AA" w14:textId="77777777" w:rsidR="0003595E" w:rsidRPr="000B4266" w:rsidRDefault="0003595E" w:rsidP="0003595E">
            <w:pPr>
              <w:spacing w:after="0"/>
              <w:rPr>
                <w:lang w:val="en-US"/>
              </w:rPr>
            </w:pPr>
            <w:r w:rsidRPr="000B4266">
              <w:rPr>
                <w:lang w:val="en-US"/>
              </w:rPr>
              <w:t xml:space="preserve">All chipset vendors joining in the GTW discussion provided feedback on the existence of this issue from their observation, </w:t>
            </w:r>
            <w:proofErr w:type="gramStart"/>
            <w:r w:rsidRPr="000B4266">
              <w:rPr>
                <w:lang w:val="en-US"/>
              </w:rPr>
              <w:t>i.e.</w:t>
            </w:r>
            <w:proofErr w:type="gramEnd"/>
            <w:r w:rsidRPr="000B4266">
              <w:rPr>
                <w:lang w:val="en-US"/>
              </w:rPr>
              <w:t xml:space="preserve"> the issue does not exist in their product. And based on the analysis of proponent of this issue, it only exists under certain condition with overlapping CSI-RS resource configuration and very early too simplistic UE implementation, no new UE implementation has such issue. </w:t>
            </w:r>
            <w:proofErr w:type="gramStart"/>
            <w:r w:rsidRPr="000B4266">
              <w:rPr>
                <w:lang w:val="en-US"/>
              </w:rPr>
              <w:t>So</w:t>
            </w:r>
            <w:proofErr w:type="gramEnd"/>
            <w:r w:rsidRPr="000B4266">
              <w:rPr>
                <w:lang w:val="en-US"/>
              </w:rPr>
              <w:t xml:space="preserve"> we wonder the meaning to define the requirements. Some companies argued that it is hard to ensure future UE has such issue, we are curious which kind of UE will degrade their implementation to face a potential performance impact.</w:t>
            </w:r>
          </w:p>
          <w:p w14:paraId="202845FE" w14:textId="77777777" w:rsidR="0003595E" w:rsidRPr="000B4266" w:rsidRDefault="0003595E" w:rsidP="0003595E">
            <w:pPr>
              <w:spacing w:after="0"/>
              <w:rPr>
                <w:lang w:val="en-US"/>
              </w:rPr>
            </w:pPr>
            <w:r w:rsidRPr="000B4266">
              <w:rPr>
                <w:lang w:val="en-US"/>
              </w:rPr>
              <w:t xml:space="preserve">The practical and efficient way to solve the issue for those early UE is to push </w:t>
            </w:r>
            <w:proofErr w:type="gramStart"/>
            <w:r w:rsidRPr="000B4266">
              <w:rPr>
                <w:lang w:val="en-US"/>
              </w:rPr>
              <w:t>their</w:t>
            </w:r>
            <w:proofErr w:type="gramEnd"/>
            <w:r w:rsidRPr="000B4266">
              <w:rPr>
                <w:lang w:val="en-US"/>
              </w:rPr>
              <w:t xml:space="preserve"> to upgrade as early as possible, any new solutions cannot be applicable to those early UE and will bring a huge workload to RAN4. Whether new UE capability signaling should be introduced can only </w:t>
            </w:r>
            <w:proofErr w:type="gramStart"/>
            <w:r w:rsidRPr="000B4266">
              <w:rPr>
                <w:lang w:val="en-US"/>
              </w:rPr>
              <w:t>base</w:t>
            </w:r>
            <w:proofErr w:type="gramEnd"/>
            <w:r w:rsidRPr="000B4266">
              <w:rPr>
                <w:lang w:val="en-US"/>
              </w:rPr>
              <w:t xml:space="preserve"> on RAN4 deep investigation and long discussion, it is more like a new reference receiver from our </w:t>
            </w:r>
            <w:r w:rsidRPr="000B4266">
              <w:rPr>
                <w:lang w:val="en-US"/>
              </w:rPr>
              <w:lastRenderedPageBreak/>
              <w:t>understanding, at least more than two quarter meetings are needed for this new kind of topic discussion.</w:t>
            </w:r>
          </w:p>
        </w:tc>
      </w:tr>
      <w:tr w:rsidR="0003595E" w:rsidRPr="0003595E" w14:paraId="1F9BDAC6"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50222" w14:textId="77777777" w:rsidR="0003595E" w:rsidRPr="000B4266" w:rsidRDefault="0003595E" w:rsidP="0003595E">
            <w:pPr>
              <w:spacing w:after="120"/>
              <w:textAlignment w:val="baseline"/>
              <w:rPr>
                <w:lang w:val="en-US"/>
              </w:rPr>
            </w:pPr>
            <w:r w:rsidRPr="000B4266">
              <w:rPr>
                <w:lang w:val="en-US"/>
              </w:rPr>
              <w:lastRenderedPageBreak/>
              <w:t> MediaTek</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40FF9530" w14:textId="77777777" w:rsidR="0003595E" w:rsidRPr="000B4266" w:rsidRDefault="0003595E" w:rsidP="0003595E">
            <w:pPr>
              <w:spacing w:after="0"/>
              <w:rPr>
                <w:lang w:val="en-US"/>
              </w:rPr>
            </w:pPr>
            <w:r w:rsidRPr="000B4266">
              <w:rPr>
                <w:lang w:val="en-US"/>
              </w:rPr>
              <w:t xml:space="preserve">From the feedback in GTW, we know that there will have performance degradation for simplistic UE implementation. Hence, we think this requirement is quite useful to verity UE performance. If UE uses simplistic implementation, it will fail the test. Otherwise, it can pass the requirements. We are not sure whether recent or future UE implementation would encounter this issue or not. We understand that there might have no issues if NW configure non-overlapping CSI-RS. However, according to </w:t>
            </w:r>
            <w:proofErr w:type="spellStart"/>
            <w:r w:rsidRPr="000B4266">
              <w:rPr>
                <w:lang w:val="en-US"/>
              </w:rPr>
              <w:t>Tdoc</w:t>
            </w:r>
            <w:proofErr w:type="spellEnd"/>
            <w:r w:rsidRPr="000B4266">
              <w:rPr>
                <w:lang w:val="en-US"/>
              </w:rPr>
              <w:t xml:space="preserve"> R1-2105813, there are some benefits to use the configuration of overlapping CSI-RS, e.g., ease for cell planning, higher peak PDSCH throughput. Also, RAN4 already define CSI requirements with the configuration of overlapping CSI-RS. Therefore, we support to define PMI requirements.</w:t>
            </w:r>
          </w:p>
          <w:p w14:paraId="280B2D2E" w14:textId="77777777" w:rsidR="0003595E" w:rsidRPr="000B4266" w:rsidRDefault="0003595E" w:rsidP="0003595E">
            <w:pPr>
              <w:spacing w:after="0"/>
              <w:rPr>
                <w:lang w:val="en-US"/>
              </w:rPr>
            </w:pPr>
            <w:r w:rsidRPr="000B4266">
              <w:rPr>
                <w:lang w:val="en-US"/>
              </w:rPr>
              <w:t> </w:t>
            </w:r>
          </w:p>
          <w:p w14:paraId="4FD0FD8D" w14:textId="77777777" w:rsidR="0003595E" w:rsidRPr="000B4266" w:rsidRDefault="0003595E" w:rsidP="0003595E">
            <w:pPr>
              <w:spacing w:after="0"/>
              <w:rPr>
                <w:lang w:val="en-US"/>
              </w:rPr>
            </w:pPr>
            <w:r w:rsidRPr="000B4266">
              <w:rPr>
                <w:lang w:val="en-US"/>
              </w:rPr>
              <w:t>For UE capability, we think it is not necessary to introduce UE capacity as what did for the PDSCH and CQI requirements under the scenario of inter-cell interference.</w:t>
            </w:r>
          </w:p>
        </w:tc>
      </w:tr>
      <w:tr w:rsidR="0003595E" w:rsidRPr="0003595E" w14:paraId="36F19760"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49B86" w14:textId="77777777" w:rsidR="0003595E" w:rsidRPr="000B4266" w:rsidRDefault="0003595E" w:rsidP="0003595E">
            <w:pPr>
              <w:spacing w:after="120"/>
              <w:textAlignment w:val="baseline"/>
              <w:rPr>
                <w:lang w:val="en-US"/>
              </w:rPr>
            </w:pPr>
            <w:r w:rsidRPr="000B4266">
              <w:rPr>
                <w:lang w:val="en-US"/>
              </w:rPr>
              <w:t> Ericsson</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4C6F22FE" w14:textId="77777777" w:rsidR="0003595E" w:rsidRPr="000B4266" w:rsidRDefault="0003595E" w:rsidP="0003595E">
            <w:pPr>
              <w:numPr>
                <w:ilvl w:val="0"/>
                <w:numId w:val="37"/>
              </w:numPr>
              <w:spacing w:before="100" w:beforeAutospacing="1" w:after="100" w:afterAutospacing="1"/>
              <w:rPr>
                <w:lang w:val="en-US"/>
              </w:rPr>
            </w:pPr>
            <w:r w:rsidRPr="000B4266">
              <w:rPr>
                <w:b/>
                <w:bCs/>
                <w:i/>
                <w:iCs/>
                <w:lang w:val="en-US"/>
              </w:rPr>
              <w:t>Usefulness of introducing requirement for PMI reporting in ICI</w:t>
            </w:r>
          </w:p>
          <w:p w14:paraId="5E9E56C5" w14:textId="77777777" w:rsidR="0003595E" w:rsidRPr="000B4266" w:rsidRDefault="0003595E" w:rsidP="0003595E">
            <w:pPr>
              <w:spacing w:before="100" w:beforeAutospacing="1" w:after="100" w:afterAutospacing="1"/>
              <w:ind w:left="720"/>
              <w:rPr>
                <w:lang w:val="en-US"/>
              </w:rPr>
            </w:pPr>
            <w:r w:rsidRPr="000B4266">
              <w:rPr>
                <w:lang w:val="en-US"/>
              </w:rPr>
              <w:t xml:space="preserve">We understand the comments received so far and the discussion in the GTW session. One concern is that we can’t not preclude the happening of such issue in the future. Having a requirement is beneficial so that it can ensure the proper implementation for newly released UEs so that they </w:t>
            </w:r>
            <w:proofErr w:type="gramStart"/>
            <w:r w:rsidRPr="000B4266">
              <w:rPr>
                <w:lang w:val="en-US"/>
              </w:rPr>
              <w:t>will not to</w:t>
            </w:r>
            <w:proofErr w:type="gramEnd"/>
            <w:r w:rsidRPr="000B4266">
              <w:rPr>
                <w:lang w:val="en-US"/>
              </w:rPr>
              <w:t xml:space="preserve"> report incorrect PMI under the condition of inter-cell interference when they are at the cell edge.</w:t>
            </w:r>
          </w:p>
          <w:p w14:paraId="7B739E00" w14:textId="77777777" w:rsidR="0003595E" w:rsidRPr="000B4266" w:rsidRDefault="0003595E" w:rsidP="0003595E">
            <w:pPr>
              <w:numPr>
                <w:ilvl w:val="0"/>
                <w:numId w:val="38"/>
              </w:numPr>
              <w:spacing w:before="100" w:beforeAutospacing="1" w:after="100" w:afterAutospacing="1"/>
              <w:rPr>
                <w:lang w:val="en-US"/>
              </w:rPr>
            </w:pPr>
            <w:r w:rsidRPr="000B4266">
              <w:rPr>
                <w:b/>
                <w:bCs/>
                <w:i/>
                <w:iCs/>
                <w:lang w:val="en-US"/>
              </w:rPr>
              <w:t>Other possible solutions to mitigate the issue (other than CSI-RS sequence change by RAN1)</w:t>
            </w:r>
          </w:p>
          <w:p w14:paraId="1D816F6C" w14:textId="77777777" w:rsidR="0003595E" w:rsidRPr="000B4266" w:rsidRDefault="0003595E" w:rsidP="0003595E">
            <w:pPr>
              <w:spacing w:before="100" w:beforeAutospacing="1" w:after="100" w:afterAutospacing="1"/>
              <w:ind w:left="720"/>
              <w:rPr>
                <w:lang w:val="en-US"/>
              </w:rPr>
            </w:pPr>
            <w:r w:rsidRPr="000B4266">
              <w:rPr>
                <w:lang w:val="en-US"/>
              </w:rPr>
              <w:t>Solution with non-overlapping NZP CSI-RS can resolve part of such incorrect PMI issue but this will bring the loss with increased the overhead. So, non-overlapping NZP CSI-RS is not a solution that will be implemented by the BS frequently. </w:t>
            </w:r>
          </w:p>
          <w:p w14:paraId="099C3ACF" w14:textId="77777777" w:rsidR="0003595E" w:rsidRPr="000B4266" w:rsidRDefault="0003595E" w:rsidP="0003595E">
            <w:pPr>
              <w:numPr>
                <w:ilvl w:val="1"/>
                <w:numId w:val="39"/>
              </w:numPr>
              <w:spacing w:before="100" w:beforeAutospacing="1" w:after="100" w:afterAutospacing="1"/>
              <w:rPr>
                <w:lang w:val="en-US"/>
              </w:rPr>
            </w:pPr>
            <w:r w:rsidRPr="000B4266">
              <w:rPr>
                <w:b/>
                <w:bCs/>
                <w:i/>
                <w:iCs/>
                <w:lang w:val="en-US"/>
              </w:rPr>
              <w:t>Whether UE capability signaling should be introduced with new requirement</w:t>
            </w:r>
          </w:p>
          <w:p w14:paraId="4988CFFF" w14:textId="77777777" w:rsidR="0003595E" w:rsidRPr="000B4266" w:rsidRDefault="0003595E" w:rsidP="0003595E">
            <w:pPr>
              <w:spacing w:before="100" w:beforeAutospacing="1" w:after="100" w:afterAutospacing="1"/>
              <w:ind w:left="1440"/>
              <w:rPr>
                <w:lang w:val="en-US"/>
              </w:rPr>
            </w:pPr>
            <w:r w:rsidRPr="000B4266">
              <w:rPr>
                <w:lang w:val="en-US"/>
              </w:rPr>
              <w:t>We are open for further discuss.</w:t>
            </w:r>
          </w:p>
          <w:p w14:paraId="20A03757" w14:textId="77777777" w:rsidR="0003595E" w:rsidRPr="000B4266" w:rsidRDefault="0003595E" w:rsidP="0003595E">
            <w:pPr>
              <w:numPr>
                <w:ilvl w:val="1"/>
                <w:numId w:val="40"/>
              </w:numPr>
              <w:spacing w:before="100" w:beforeAutospacing="1" w:after="100" w:afterAutospacing="1"/>
              <w:rPr>
                <w:lang w:val="en-US"/>
              </w:rPr>
            </w:pPr>
            <w:r w:rsidRPr="000B4266">
              <w:rPr>
                <w:b/>
                <w:bCs/>
                <w:i/>
                <w:iCs/>
                <w:lang w:val="en-US"/>
              </w:rPr>
              <w:t>Work scope and number of meetings in RAN4 for the work</w:t>
            </w:r>
          </w:p>
          <w:p w14:paraId="3D77C5F2" w14:textId="77777777" w:rsidR="0003595E" w:rsidRPr="000B4266" w:rsidRDefault="0003595E" w:rsidP="0003595E">
            <w:pPr>
              <w:spacing w:before="100" w:beforeAutospacing="1" w:after="100" w:afterAutospacing="1"/>
              <w:ind w:left="1440"/>
              <w:rPr>
                <w:lang w:val="en-US"/>
              </w:rPr>
            </w:pPr>
            <w:r w:rsidRPr="000B4266">
              <w:rPr>
                <w:lang w:val="en-US"/>
              </w:rPr>
              <w:t>The work scope should be within the inter-cell interference scenario with overlapping NZP CSI-RS configured. Probably 3-4 RAN4 meetings will be needed to specify such requirement.</w:t>
            </w:r>
          </w:p>
        </w:tc>
      </w:tr>
      <w:tr w:rsidR="0003595E" w:rsidRPr="0003595E" w14:paraId="45BA0978"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91C22" w14:textId="77777777" w:rsidR="0003595E" w:rsidRPr="000B4266" w:rsidRDefault="0003595E" w:rsidP="0003595E">
            <w:pPr>
              <w:spacing w:after="120"/>
              <w:textAlignment w:val="baseline"/>
              <w:rPr>
                <w:lang w:val="en-US"/>
              </w:rPr>
            </w:pPr>
            <w:r w:rsidRPr="000B4266">
              <w:rPr>
                <w:lang w:val="en-US"/>
              </w:rPr>
              <w:t> AT&amp;T</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28C93186" w14:textId="77777777" w:rsidR="0003595E" w:rsidRPr="000B4266" w:rsidRDefault="0003595E" w:rsidP="0003595E">
            <w:pPr>
              <w:spacing w:after="0"/>
              <w:rPr>
                <w:lang w:val="en-US"/>
              </w:rPr>
            </w:pPr>
            <w:r w:rsidRPr="000B4266">
              <w:rPr>
                <w:lang w:val="en-US"/>
              </w:rPr>
              <w:t>We agree with the comments shared by MediaTek and introducing a performance requirement is useful to ensure that future UEs with different implementations do not exhibit incorrect PMI reporting. Concerning some comments that a performance requirement is not needed since recent UEs pass the test, we also have many other performance requirements in the RAN4 specification that are easily met by recent UEs. The minimum performance requirements are needed either way.</w:t>
            </w:r>
          </w:p>
          <w:p w14:paraId="497DAE2E" w14:textId="77777777" w:rsidR="0003595E" w:rsidRPr="000B4266" w:rsidRDefault="0003595E" w:rsidP="0003595E">
            <w:pPr>
              <w:spacing w:after="0"/>
              <w:rPr>
                <w:lang w:val="en-US"/>
              </w:rPr>
            </w:pPr>
            <w:r w:rsidRPr="000B4266">
              <w:rPr>
                <w:lang w:val="en-US"/>
              </w:rPr>
              <w:t> </w:t>
            </w:r>
          </w:p>
          <w:p w14:paraId="75900601" w14:textId="77777777" w:rsidR="0003595E" w:rsidRPr="000B4266" w:rsidRDefault="0003595E" w:rsidP="0003595E">
            <w:pPr>
              <w:spacing w:after="0"/>
              <w:rPr>
                <w:lang w:val="en-US"/>
              </w:rPr>
            </w:pPr>
            <w:r w:rsidRPr="000B4266">
              <w:rPr>
                <w:lang w:val="en-US"/>
              </w:rPr>
              <w:t xml:space="preserve">We would not prefer to introduce a UE capability </w:t>
            </w:r>
            <w:proofErr w:type="spellStart"/>
            <w:r w:rsidRPr="000B4266">
              <w:rPr>
                <w:lang w:val="en-US"/>
              </w:rPr>
              <w:t>signalling</w:t>
            </w:r>
            <w:proofErr w:type="spellEnd"/>
            <w:r w:rsidRPr="000B4266">
              <w:rPr>
                <w:lang w:val="en-US"/>
              </w:rPr>
              <w:t xml:space="preserve"> for this as it would be added as a Rel-17 performance requirement which seems to limit the need to introduce such </w:t>
            </w:r>
            <w:proofErr w:type="spellStart"/>
            <w:r w:rsidRPr="000B4266">
              <w:rPr>
                <w:lang w:val="en-US"/>
              </w:rPr>
              <w:t>signalling</w:t>
            </w:r>
            <w:proofErr w:type="spellEnd"/>
            <w:r w:rsidRPr="000B4266">
              <w:rPr>
                <w:lang w:val="en-US"/>
              </w:rPr>
              <w:t>.</w:t>
            </w:r>
          </w:p>
          <w:p w14:paraId="314358C3" w14:textId="77777777" w:rsidR="0003595E" w:rsidRPr="000B4266" w:rsidRDefault="0003595E" w:rsidP="0003595E">
            <w:pPr>
              <w:spacing w:after="0"/>
              <w:rPr>
                <w:lang w:val="en-US"/>
              </w:rPr>
            </w:pPr>
            <w:r w:rsidRPr="000B4266">
              <w:rPr>
                <w:lang w:val="en-US"/>
              </w:rPr>
              <w:t> </w:t>
            </w:r>
          </w:p>
          <w:p w14:paraId="7FB1092D" w14:textId="77777777" w:rsidR="0003595E" w:rsidRPr="000B4266" w:rsidRDefault="0003595E" w:rsidP="0003595E">
            <w:pPr>
              <w:spacing w:after="0"/>
              <w:rPr>
                <w:lang w:val="en-US"/>
              </w:rPr>
            </w:pPr>
            <w:r w:rsidRPr="000B4266">
              <w:rPr>
                <w:lang w:val="en-US"/>
              </w:rPr>
              <w:t xml:space="preserve">We agree with the Ericsson comments on the work </w:t>
            </w:r>
            <w:proofErr w:type="gramStart"/>
            <w:r w:rsidRPr="000B4266">
              <w:rPr>
                <w:lang w:val="en-US"/>
              </w:rPr>
              <w:t>scope</w:t>
            </w:r>
            <w:proofErr w:type="gramEnd"/>
            <w:r w:rsidRPr="000B4266">
              <w:rPr>
                <w:lang w:val="en-US"/>
              </w:rPr>
              <w:t xml:space="preserve"> and this could be used in the LS to RAN.</w:t>
            </w:r>
          </w:p>
        </w:tc>
      </w:tr>
      <w:tr w:rsidR="0003595E" w:rsidRPr="0003595E" w14:paraId="078D763C"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1FD5" w14:textId="77777777" w:rsidR="0003595E" w:rsidRPr="000B4266" w:rsidRDefault="0003595E" w:rsidP="0003595E">
            <w:pPr>
              <w:spacing w:after="120"/>
              <w:textAlignment w:val="baseline"/>
              <w:rPr>
                <w:lang w:val="en-US"/>
              </w:rPr>
            </w:pPr>
            <w:r w:rsidRPr="000B4266">
              <w:rPr>
                <w:lang w:val="en-US"/>
              </w:rPr>
              <w:t> Nokia2</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5873DCAF" w14:textId="77777777" w:rsidR="0003595E" w:rsidRPr="000B4266" w:rsidRDefault="0003595E" w:rsidP="0003595E">
            <w:pPr>
              <w:spacing w:after="0"/>
              <w:rPr>
                <w:lang w:val="en-US"/>
              </w:rPr>
            </w:pPr>
            <w:r w:rsidRPr="000B4266">
              <w:rPr>
                <w:lang w:val="en-US"/>
              </w:rPr>
              <w:t>Option 2 in the draft LS should not state an agreement. </w:t>
            </w:r>
            <w:r w:rsidRPr="000B4266">
              <w:rPr>
                <w:u w:val="single"/>
                <w:lang w:val="en-US"/>
              </w:rPr>
              <w:t>Following the plenary [RP-220948]</w:t>
            </w:r>
            <w:r w:rsidRPr="000B4266">
              <w:rPr>
                <w:rFonts w:hint="eastAsia"/>
                <w:lang w:val="en-US"/>
              </w:rPr>
              <w:t> </w:t>
            </w:r>
            <w:r w:rsidRPr="000B4266">
              <w:rPr>
                <w:lang w:val="en-US"/>
              </w:rPr>
              <w:t>RAN4 </w:t>
            </w:r>
            <w:r w:rsidRPr="000B4266">
              <w:rPr>
                <w:u w:val="single"/>
                <w:lang w:val="en-US"/>
              </w:rPr>
              <w:t>is not asked to make agreements</w:t>
            </w:r>
            <w:r w:rsidRPr="000B4266">
              <w:rPr>
                <w:rFonts w:hint="eastAsia"/>
                <w:lang w:val="en-US"/>
              </w:rPr>
              <w:t> </w:t>
            </w:r>
            <w:r w:rsidRPr="000B4266">
              <w:rPr>
                <w:lang w:val="en-US"/>
              </w:rPr>
              <w:t>to introduce requirements right now. </w:t>
            </w:r>
            <w:r w:rsidRPr="000B4266">
              <w:rPr>
                <w:u w:val="single"/>
                <w:lang w:val="en-US"/>
              </w:rPr>
              <w:t xml:space="preserve">Rather RAN4 is asked about the </w:t>
            </w:r>
            <w:r w:rsidRPr="000B4266">
              <w:rPr>
                <w:rFonts w:hint="eastAsia"/>
                <w:u w:val="single"/>
                <w:lang w:val="en-US"/>
              </w:rPr>
              <w:t>“</w:t>
            </w:r>
            <w:r w:rsidRPr="000B4266">
              <w:rPr>
                <w:i/>
                <w:iCs/>
                <w:u w:val="single"/>
                <w:lang w:val="en-US"/>
              </w:rPr>
              <w:t>Usefulness of a demod requirement with no impact to other WGs</w:t>
            </w:r>
            <w:r w:rsidRPr="000B4266">
              <w:rPr>
                <w:rFonts w:hint="eastAsia"/>
                <w:u w:val="single"/>
                <w:lang w:val="en-US"/>
              </w:rPr>
              <w:t>”</w:t>
            </w:r>
            <w:r w:rsidRPr="000B4266">
              <w:rPr>
                <w:u w:val="single"/>
                <w:lang w:val="en-US"/>
              </w:rPr>
              <w:t>. Hence,</w:t>
            </w:r>
            <w:r w:rsidRPr="000B4266">
              <w:rPr>
                <w:rFonts w:hint="eastAsia"/>
                <w:lang w:val="en-US"/>
              </w:rPr>
              <w:t> </w:t>
            </w:r>
            <w:r w:rsidRPr="000B4266">
              <w:rPr>
                <w:lang w:val="en-US"/>
              </w:rPr>
              <w:t xml:space="preserve">Option 2 should be rephrased </w:t>
            </w:r>
            <w:proofErr w:type="gramStart"/>
            <w:r w:rsidRPr="000B4266">
              <w:rPr>
                <w:lang w:val="en-US"/>
              </w:rPr>
              <w:t>similar to</w:t>
            </w:r>
            <w:proofErr w:type="gramEnd"/>
            <w:r w:rsidRPr="000B4266">
              <w:rPr>
                <w:lang w:val="en-US"/>
              </w:rPr>
              <w:t xml:space="preserve"> option 1</w:t>
            </w:r>
            <w:r w:rsidRPr="000B4266">
              <w:rPr>
                <w:u w:val="single"/>
                <w:lang w:val="en-US"/>
              </w:rPr>
              <w:t>, i.e., to make a statement on usefulness instead</w:t>
            </w:r>
          </w:p>
          <w:p w14:paraId="6FE60927" w14:textId="77777777" w:rsidR="0003595E" w:rsidRPr="000B4266" w:rsidRDefault="0003595E" w:rsidP="0003595E">
            <w:pPr>
              <w:spacing w:after="0"/>
              <w:rPr>
                <w:lang w:val="en-US"/>
              </w:rPr>
            </w:pPr>
            <w:r w:rsidRPr="000B4266">
              <w:rPr>
                <w:rFonts w:hint="eastAsia"/>
                <w:b/>
                <w:bCs/>
                <w:lang w:val="en-US"/>
              </w:rPr>
              <w:t> </w:t>
            </w:r>
          </w:p>
          <w:p w14:paraId="66FA065E" w14:textId="77777777" w:rsidR="0003595E" w:rsidRPr="000B4266" w:rsidRDefault="0003595E" w:rsidP="0003595E">
            <w:pPr>
              <w:spacing w:after="0"/>
              <w:rPr>
                <w:lang w:val="en-US"/>
              </w:rPr>
            </w:pPr>
            <w:r w:rsidRPr="000B4266">
              <w:rPr>
                <w:lang w:val="en-US"/>
              </w:rPr>
              <w:t>In case there is no agreement, we propose to draft an option 3, which in more details describe both proponent and opponents view to support RANP decision.</w:t>
            </w:r>
          </w:p>
          <w:p w14:paraId="20D31EE4" w14:textId="77777777" w:rsidR="0003595E" w:rsidRPr="000B4266" w:rsidRDefault="0003595E" w:rsidP="0003595E">
            <w:pPr>
              <w:spacing w:after="0"/>
              <w:rPr>
                <w:lang w:val="en-US"/>
              </w:rPr>
            </w:pPr>
            <w:r w:rsidRPr="000B4266">
              <w:rPr>
                <w:lang w:val="en-US"/>
              </w:rPr>
              <w:t>This might look, for example, as follows:</w:t>
            </w:r>
          </w:p>
          <w:p w14:paraId="5E54C307" w14:textId="77777777" w:rsidR="0003595E" w:rsidRPr="000B4266" w:rsidRDefault="0003595E" w:rsidP="0003595E">
            <w:pPr>
              <w:spacing w:after="0"/>
              <w:rPr>
                <w:lang w:val="en-US"/>
              </w:rPr>
            </w:pPr>
            <w:r w:rsidRPr="000B4266">
              <w:rPr>
                <w:lang w:val="en-US"/>
              </w:rPr>
              <w:t>Proponents of incorrect PMI requirements are claiming usefulness as</w:t>
            </w:r>
          </w:p>
          <w:p w14:paraId="74CAD834" w14:textId="77777777" w:rsidR="0003595E" w:rsidRPr="000B4266" w:rsidRDefault="0003595E" w:rsidP="0003595E">
            <w:pPr>
              <w:numPr>
                <w:ilvl w:val="0"/>
                <w:numId w:val="41"/>
              </w:numPr>
              <w:spacing w:before="100" w:beforeAutospacing="1" w:after="100" w:afterAutospacing="1"/>
              <w:ind w:left="1800"/>
              <w:rPr>
                <w:lang w:val="en-US"/>
              </w:rPr>
            </w:pPr>
            <w:r w:rsidRPr="000B4266">
              <w:rPr>
                <w:lang w:val="en-US"/>
              </w:rPr>
              <w:t>Without requirements, future issues in deployment due to UEs with CSI-RS channel estimation without FD (frequency domain) filtering can be avoided.</w:t>
            </w:r>
          </w:p>
          <w:p w14:paraId="24D53BFA" w14:textId="77777777" w:rsidR="0003595E" w:rsidRPr="000B4266" w:rsidRDefault="0003595E" w:rsidP="0003595E">
            <w:pPr>
              <w:numPr>
                <w:ilvl w:val="0"/>
                <w:numId w:val="41"/>
              </w:numPr>
              <w:spacing w:before="100" w:beforeAutospacing="1" w:after="100" w:afterAutospacing="1"/>
              <w:ind w:left="1800"/>
              <w:rPr>
                <w:lang w:val="en-US"/>
              </w:rPr>
            </w:pPr>
            <w:r w:rsidRPr="000B4266">
              <w:rPr>
                <w:lang w:val="en-US"/>
              </w:rPr>
              <w:lastRenderedPageBreak/>
              <w:t>It can ensure the proper implementation for newly released UEs.</w:t>
            </w:r>
          </w:p>
          <w:p w14:paraId="236AADAE" w14:textId="77777777" w:rsidR="0003595E" w:rsidRPr="000B4266" w:rsidRDefault="0003595E" w:rsidP="0003595E">
            <w:pPr>
              <w:numPr>
                <w:ilvl w:val="0"/>
                <w:numId w:val="41"/>
              </w:numPr>
              <w:spacing w:before="100" w:beforeAutospacing="1" w:after="100" w:afterAutospacing="1"/>
              <w:ind w:left="1800"/>
              <w:rPr>
                <w:lang w:val="en-US"/>
              </w:rPr>
            </w:pPr>
            <w:r w:rsidRPr="000B4266">
              <w:rPr>
                <w:lang w:val="en-US"/>
              </w:rPr>
              <w:t>There are some benefits to use the configuration of overlapping CSI-RS, e.g., ease for cell planning, higher peak PDSCH throughput. Also, RAN4 already define CSI requirements with the configuration of overlapping CSI-RS.</w:t>
            </w:r>
          </w:p>
          <w:p w14:paraId="4E95A71B" w14:textId="77777777" w:rsidR="0003595E" w:rsidRPr="000B4266" w:rsidRDefault="0003595E" w:rsidP="0003595E">
            <w:pPr>
              <w:numPr>
                <w:ilvl w:val="0"/>
                <w:numId w:val="41"/>
              </w:numPr>
              <w:spacing w:before="100" w:beforeAutospacing="1" w:after="100" w:afterAutospacing="1"/>
              <w:ind w:left="1800"/>
              <w:rPr>
                <w:lang w:val="en-US"/>
              </w:rPr>
            </w:pPr>
            <w:r w:rsidRPr="000B4266">
              <w:rPr>
                <w:lang w:val="en-US"/>
              </w:rPr>
              <w:t>Non-overlapping NZP CSI-RS is not a solution that will be implemented by the BS frequently.</w:t>
            </w:r>
          </w:p>
          <w:p w14:paraId="5E3887CE" w14:textId="77777777" w:rsidR="0003595E" w:rsidRPr="000B4266" w:rsidRDefault="0003595E" w:rsidP="0003595E">
            <w:pPr>
              <w:spacing w:after="0"/>
              <w:rPr>
                <w:lang w:val="en-US"/>
              </w:rPr>
            </w:pPr>
            <w:r w:rsidRPr="000B4266">
              <w:rPr>
                <w:rFonts w:hint="eastAsia"/>
                <w:lang w:val="en-US"/>
              </w:rPr>
              <w:t> </w:t>
            </w:r>
          </w:p>
          <w:p w14:paraId="39BED13D" w14:textId="77777777" w:rsidR="0003595E" w:rsidRPr="000B4266" w:rsidRDefault="0003595E" w:rsidP="0003595E">
            <w:pPr>
              <w:spacing w:after="0"/>
              <w:rPr>
                <w:lang w:val="en-US"/>
              </w:rPr>
            </w:pPr>
            <w:r w:rsidRPr="000B4266">
              <w:rPr>
                <w:lang w:val="en-US"/>
              </w:rPr>
              <w:t>Opponents of incorrect PMI requirements are refuting usefulness as</w:t>
            </w:r>
          </w:p>
          <w:p w14:paraId="686DDE1C" w14:textId="77777777" w:rsidR="0003595E" w:rsidRPr="000B4266" w:rsidRDefault="0003595E" w:rsidP="0003595E">
            <w:pPr>
              <w:numPr>
                <w:ilvl w:val="0"/>
                <w:numId w:val="42"/>
              </w:numPr>
              <w:spacing w:before="100" w:beforeAutospacing="1" w:after="100" w:afterAutospacing="1"/>
              <w:ind w:left="1800"/>
              <w:rPr>
                <w:lang w:val="en-US"/>
              </w:rPr>
            </w:pPr>
            <w:r w:rsidRPr="000B4266">
              <w:rPr>
                <w:lang w:val="en-US"/>
              </w:rPr>
              <w:t>Issues only exists under certain rare conditions with overlapping CSI-RS resource configuration and very early too simplistic UE implementation.</w:t>
            </w:r>
          </w:p>
          <w:p w14:paraId="59EEC6EA" w14:textId="77777777" w:rsidR="0003595E" w:rsidRPr="000B4266" w:rsidRDefault="0003595E" w:rsidP="0003595E">
            <w:pPr>
              <w:numPr>
                <w:ilvl w:val="0"/>
                <w:numId w:val="42"/>
              </w:numPr>
              <w:spacing w:before="100" w:beforeAutospacing="1" w:after="100" w:afterAutospacing="1"/>
              <w:ind w:left="1800"/>
              <w:rPr>
                <w:lang w:val="en-US"/>
              </w:rPr>
            </w:pPr>
            <w:r w:rsidRPr="000B4266">
              <w:rPr>
                <w:lang w:val="en-US"/>
              </w:rPr>
              <w:t>Issues can be handled by NW configuration. One solution could be NW configuring non-overlapping NZP CSI-RS. Even partially overlapping NZP CSI-RS is expected to reduce pilot contamination.</w:t>
            </w:r>
          </w:p>
          <w:p w14:paraId="3851EAAE" w14:textId="77777777" w:rsidR="0003595E" w:rsidRPr="000B4266" w:rsidRDefault="0003595E" w:rsidP="0003595E">
            <w:pPr>
              <w:numPr>
                <w:ilvl w:val="0"/>
                <w:numId w:val="42"/>
              </w:numPr>
              <w:spacing w:before="100" w:beforeAutospacing="1" w:after="100" w:afterAutospacing="1"/>
              <w:ind w:left="1800"/>
              <w:rPr>
                <w:lang w:val="en-US"/>
              </w:rPr>
            </w:pPr>
            <w:r w:rsidRPr="000B4266">
              <w:rPr>
                <w:lang w:val="en-US"/>
              </w:rPr>
              <w:t>New UEs will not have the issue, hence no need to create requirements to ensure this.</w:t>
            </w:r>
          </w:p>
          <w:p w14:paraId="39A4EFBA" w14:textId="77777777" w:rsidR="0003595E" w:rsidRPr="000B4266" w:rsidRDefault="0003595E" w:rsidP="0003595E">
            <w:pPr>
              <w:spacing w:after="0"/>
              <w:rPr>
                <w:lang w:val="en-US"/>
              </w:rPr>
            </w:pPr>
            <w:r w:rsidRPr="000B4266">
              <w:rPr>
                <w:lang w:val="en-US"/>
              </w:rPr>
              <w:t>New performance requirements will not be applicable to older UEs.</w:t>
            </w:r>
          </w:p>
        </w:tc>
      </w:tr>
      <w:tr w:rsidR="0003595E" w:rsidRPr="0003595E" w14:paraId="2E092A33" w14:textId="77777777" w:rsidTr="0003595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D9018" w14:textId="77777777" w:rsidR="0003595E" w:rsidRPr="000B4266" w:rsidRDefault="0003595E" w:rsidP="0003595E">
            <w:pPr>
              <w:spacing w:after="120"/>
              <w:textAlignment w:val="baseline"/>
              <w:rPr>
                <w:lang w:val="en-US"/>
              </w:rPr>
            </w:pPr>
            <w:r w:rsidRPr="000B4266">
              <w:rPr>
                <w:lang w:val="en-US"/>
              </w:rPr>
              <w:lastRenderedPageBreak/>
              <w:t>Qualcomm</w:t>
            </w:r>
          </w:p>
        </w:tc>
        <w:tc>
          <w:tcPr>
            <w:tcW w:w="8381" w:type="dxa"/>
            <w:tcBorders>
              <w:top w:val="nil"/>
              <w:left w:val="nil"/>
              <w:bottom w:val="single" w:sz="8" w:space="0" w:color="auto"/>
              <w:right w:val="single" w:sz="8" w:space="0" w:color="auto"/>
            </w:tcBorders>
            <w:tcMar>
              <w:top w:w="0" w:type="dxa"/>
              <w:left w:w="108" w:type="dxa"/>
              <w:bottom w:w="0" w:type="dxa"/>
              <w:right w:w="108" w:type="dxa"/>
            </w:tcMar>
            <w:hideMark/>
          </w:tcPr>
          <w:p w14:paraId="128DE0AF" w14:textId="77777777" w:rsidR="0003595E" w:rsidRPr="000B4266" w:rsidRDefault="0003595E" w:rsidP="0003595E">
            <w:pPr>
              <w:spacing w:after="0"/>
              <w:rPr>
                <w:lang w:val="en-US"/>
              </w:rPr>
            </w:pPr>
            <w:r w:rsidRPr="000B4266">
              <w:rPr>
                <w:lang w:val="en-US"/>
              </w:rPr>
              <w:t>We prefer Option 1: Do not define requirements for PMI reporting in ICI. </w:t>
            </w:r>
          </w:p>
          <w:p w14:paraId="67F145A1" w14:textId="77777777" w:rsidR="0003595E" w:rsidRPr="000B4266" w:rsidRDefault="0003595E" w:rsidP="0003595E">
            <w:pPr>
              <w:spacing w:after="0"/>
              <w:rPr>
                <w:lang w:val="en-US"/>
              </w:rPr>
            </w:pPr>
            <w:r w:rsidRPr="000B4266">
              <w:rPr>
                <w:lang w:val="en-US"/>
              </w:rPr>
              <w:t>After the discussion in GTW session, it seems the issue is not observed in the newer UE implementations, therefore we don't think it is crucial for RAN4 to define requirements. Also, defining such a requirement will be a heavy workload for RAN4, which may not be justified given the current observation.</w:t>
            </w:r>
          </w:p>
        </w:tc>
      </w:tr>
    </w:tbl>
    <w:p w14:paraId="30A4B1E8" w14:textId="77777777" w:rsidR="0003595E" w:rsidRPr="0003595E" w:rsidRDefault="0003595E" w:rsidP="0003595E">
      <w:pPr>
        <w:spacing w:after="100"/>
        <w:rPr>
          <w:rFonts w:ascii="SimSun" w:hAnsi="SimSun"/>
          <w:sz w:val="24"/>
          <w:szCs w:val="24"/>
          <w:lang w:val="en-US"/>
        </w:rPr>
      </w:pPr>
      <w:r w:rsidRPr="0003595E">
        <w:rPr>
          <w:rFonts w:ascii="Calibri" w:hAnsi="Calibri" w:cs="Calibri"/>
          <w:sz w:val="22"/>
          <w:szCs w:val="22"/>
          <w:lang w:val="en-US"/>
        </w:rPr>
        <w:t> </w:t>
      </w:r>
    </w:p>
    <w:p w14:paraId="5C85E066" w14:textId="77777777" w:rsidR="002C764B" w:rsidRPr="00E2003B" w:rsidRDefault="002C764B" w:rsidP="002C764B">
      <w:pPr>
        <w:pStyle w:val="Heading2"/>
      </w:pPr>
      <w:proofErr w:type="spellStart"/>
      <w:r w:rsidRPr="00E2003B">
        <w:t>Summary</w:t>
      </w:r>
      <w:proofErr w:type="spellEnd"/>
      <w:r w:rsidRPr="00E2003B">
        <w:t xml:space="preserve"> for </w:t>
      </w:r>
      <w:r>
        <w:t>2</w:t>
      </w:r>
      <w:r w:rsidRPr="004F7BC4">
        <w:rPr>
          <w:vertAlign w:val="superscript"/>
        </w:rPr>
        <w:t>nd</w:t>
      </w:r>
      <w:r w:rsidRPr="00E2003B">
        <w:t xml:space="preserve"> round </w:t>
      </w:r>
    </w:p>
    <w:p w14:paraId="16FE9CAC" w14:textId="77777777" w:rsidR="002C764B" w:rsidRPr="00E2003B" w:rsidRDefault="002C764B" w:rsidP="002C764B">
      <w:pPr>
        <w:pStyle w:val="Heading3"/>
      </w:pPr>
      <w:proofErr w:type="spellStart"/>
      <w:r w:rsidRPr="00E2003B">
        <w:t>Open</w:t>
      </w:r>
      <w:proofErr w:type="spellEnd"/>
      <w:r w:rsidRPr="00E2003B">
        <w:t xml:space="preserve"> </w:t>
      </w:r>
      <w:proofErr w:type="spellStart"/>
      <w:r w:rsidRPr="00E2003B">
        <w:t>issues</w:t>
      </w:r>
      <w:proofErr w:type="spellEnd"/>
      <w:r w:rsidRPr="00E2003B">
        <w:t xml:space="preserve"> </w:t>
      </w:r>
    </w:p>
    <w:p w14:paraId="3DFD376F" w14:textId="2EDC5BC8" w:rsidR="00C360AB" w:rsidRPr="000B4266" w:rsidRDefault="00C360AB" w:rsidP="000B4266">
      <w:pPr>
        <w:rPr>
          <w:rFonts w:eastAsiaTheme="minorEastAsia"/>
          <w:iCs/>
          <w:color w:val="000000" w:themeColor="text1"/>
          <w:lang w:val="en-US" w:eastAsia="zh-CN"/>
        </w:rPr>
      </w:pPr>
      <w:r>
        <w:rPr>
          <w:rFonts w:eastAsiaTheme="minorEastAsia"/>
          <w:iCs/>
          <w:color w:val="000000" w:themeColor="text1"/>
          <w:lang w:val="en-US" w:eastAsia="zh-CN"/>
        </w:rPr>
        <w:t>Summary of discussion on introducing PMI reporting requirements in ICI:</w:t>
      </w:r>
    </w:p>
    <w:p w14:paraId="6E2D43FA" w14:textId="78891525" w:rsidR="00C360AB" w:rsidRDefault="00C360AB" w:rsidP="00C360AB">
      <w:pPr>
        <w:pStyle w:val="ListParagraph"/>
        <w:numPr>
          <w:ilvl w:val="0"/>
          <w:numId w:val="34"/>
        </w:numPr>
        <w:ind w:left="644" w:firstLineChars="0"/>
        <w:rPr>
          <w:rFonts w:eastAsiaTheme="minorEastAsia"/>
          <w:iCs/>
          <w:color w:val="000000" w:themeColor="text1"/>
          <w:lang w:val="en-US" w:eastAsia="zh-CN"/>
        </w:rPr>
      </w:pPr>
      <w:r>
        <w:rPr>
          <w:rFonts w:eastAsiaTheme="minorEastAsia"/>
          <w:iCs/>
          <w:color w:val="000000" w:themeColor="text1"/>
          <w:lang w:val="en-US" w:eastAsia="zh-CN"/>
        </w:rPr>
        <w:t>Usefulness of introducing requirement for PMI reporting in ICI</w:t>
      </w:r>
    </w:p>
    <w:p w14:paraId="57B8EB60" w14:textId="4C4A28F2" w:rsidR="00C360AB" w:rsidRDefault="00C360AB" w:rsidP="00C360AB">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3 companies claim usefulness of introducing requirement</w:t>
      </w:r>
    </w:p>
    <w:p w14:paraId="1F376013" w14:textId="38F98212" w:rsidR="00C360AB" w:rsidRDefault="00C360AB" w:rsidP="000B4266">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4 companies refute the usefulness of introducing requirement</w:t>
      </w:r>
    </w:p>
    <w:p w14:paraId="5995CE65" w14:textId="60E545F3" w:rsidR="00C360AB" w:rsidRDefault="00C360AB" w:rsidP="00C360AB">
      <w:pPr>
        <w:pStyle w:val="ListParagraph"/>
        <w:numPr>
          <w:ilvl w:val="0"/>
          <w:numId w:val="34"/>
        </w:numPr>
        <w:ind w:left="644" w:firstLineChars="0"/>
        <w:rPr>
          <w:rFonts w:eastAsiaTheme="minorEastAsia"/>
          <w:iCs/>
          <w:color w:val="000000" w:themeColor="text1"/>
          <w:lang w:val="en-US" w:eastAsia="zh-CN"/>
        </w:rPr>
      </w:pPr>
      <w:r>
        <w:rPr>
          <w:rFonts w:eastAsiaTheme="minorEastAsia"/>
          <w:iCs/>
          <w:color w:val="000000" w:themeColor="text1"/>
          <w:lang w:val="en-US" w:eastAsia="zh-CN"/>
        </w:rPr>
        <w:t>Other possible solutions to mitigate the issue (other than CSI-RS sequence change by RAN1)</w:t>
      </w:r>
    </w:p>
    <w:p w14:paraId="56B977CF" w14:textId="395890F4" w:rsidR="00C360AB" w:rsidRDefault="00C360AB" w:rsidP="00C360AB">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Fully or partially non-overlapping NZP CSI-RS</w:t>
      </w:r>
    </w:p>
    <w:p w14:paraId="15BDBA55" w14:textId="4CD33782" w:rsidR="00C360AB" w:rsidRDefault="00C360AB" w:rsidP="000B4266">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Push legacy UEs to upgrade implementation</w:t>
      </w:r>
    </w:p>
    <w:p w14:paraId="631BED34" w14:textId="77777777" w:rsidR="00C360AB" w:rsidRDefault="00C360AB" w:rsidP="000B4266">
      <w:pPr>
        <w:pStyle w:val="ListParagraph"/>
        <w:numPr>
          <w:ilvl w:val="0"/>
          <w:numId w:val="34"/>
        </w:numPr>
        <w:ind w:left="644" w:firstLineChars="0"/>
        <w:rPr>
          <w:rFonts w:eastAsiaTheme="minorEastAsia"/>
          <w:iCs/>
          <w:color w:val="000000" w:themeColor="text1"/>
          <w:lang w:val="en-US" w:eastAsia="zh-CN"/>
        </w:rPr>
      </w:pPr>
      <w:r>
        <w:rPr>
          <w:rFonts w:eastAsiaTheme="minorEastAsia"/>
          <w:iCs/>
          <w:color w:val="000000" w:themeColor="text1"/>
          <w:lang w:val="en-US" w:eastAsia="zh-CN"/>
        </w:rPr>
        <w:t>If new requirements are introduced</w:t>
      </w:r>
    </w:p>
    <w:p w14:paraId="4167CF0A" w14:textId="0DD38C5A" w:rsidR="00C360AB" w:rsidRDefault="00C360AB" w:rsidP="000B4266">
      <w:pPr>
        <w:pStyle w:val="ListParagraph"/>
        <w:numPr>
          <w:ilvl w:val="1"/>
          <w:numId w:val="34"/>
        </w:numPr>
        <w:ind w:left="1364" w:firstLineChars="0"/>
        <w:rPr>
          <w:rFonts w:eastAsiaTheme="minorEastAsia"/>
          <w:iCs/>
          <w:color w:val="000000" w:themeColor="text1"/>
          <w:lang w:val="en-US" w:eastAsia="zh-CN"/>
        </w:rPr>
      </w:pPr>
      <w:r>
        <w:rPr>
          <w:rFonts w:eastAsiaTheme="minorEastAsia"/>
          <w:iCs/>
          <w:color w:val="000000" w:themeColor="text1"/>
          <w:lang w:val="en-US" w:eastAsia="zh-CN"/>
        </w:rPr>
        <w:t>FFS whether UE capability signaling should be introduced with new requirements</w:t>
      </w:r>
    </w:p>
    <w:p w14:paraId="467E82BB" w14:textId="77CDB796" w:rsidR="00C360AB" w:rsidRDefault="00C360AB" w:rsidP="00C360AB">
      <w:pPr>
        <w:pStyle w:val="ListParagraph"/>
        <w:numPr>
          <w:ilvl w:val="1"/>
          <w:numId w:val="34"/>
        </w:numPr>
        <w:ind w:left="1364" w:firstLineChars="0"/>
        <w:rPr>
          <w:rFonts w:eastAsiaTheme="minorEastAsia"/>
          <w:iCs/>
          <w:color w:val="000000" w:themeColor="text1"/>
          <w:lang w:val="en-US" w:eastAsia="zh-CN"/>
        </w:rPr>
      </w:pPr>
      <w:r>
        <w:rPr>
          <w:rFonts w:eastAsiaTheme="minorEastAsia"/>
          <w:iCs/>
          <w:color w:val="000000" w:themeColor="text1"/>
          <w:lang w:val="en-US" w:eastAsia="zh-CN"/>
        </w:rPr>
        <w:t>Work scope and number of meetings in RAN4 for the work – 3-4 meetings</w:t>
      </w:r>
    </w:p>
    <w:p w14:paraId="2A08DAB9" w14:textId="4734FA7B" w:rsidR="00C360AB" w:rsidRDefault="00C360AB" w:rsidP="000B4266">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 xml:space="preserve">RAN4 will send LS to </w:t>
      </w:r>
      <w:proofErr w:type="gramStart"/>
      <w:r>
        <w:rPr>
          <w:rFonts w:eastAsiaTheme="minorEastAsia"/>
          <w:iCs/>
          <w:color w:val="000000" w:themeColor="text1"/>
          <w:lang w:val="en-US" w:eastAsia="zh-CN"/>
        </w:rPr>
        <w:t>RAN</w:t>
      </w:r>
      <w:proofErr w:type="gramEnd"/>
      <w:r>
        <w:rPr>
          <w:rFonts w:eastAsiaTheme="minorEastAsia"/>
          <w:iCs/>
          <w:color w:val="000000" w:themeColor="text1"/>
          <w:lang w:val="en-US" w:eastAsia="zh-CN"/>
        </w:rPr>
        <w:t xml:space="preserve"> on RAN4 conclusion</w:t>
      </w:r>
    </w:p>
    <w:p w14:paraId="7F69CB8E" w14:textId="77777777" w:rsidR="002C1BF6" w:rsidRPr="002C1BF6" w:rsidRDefault="002C1BF6" w:rsidP="00C360AB">
      <w:pPr>
        <w:spacing w:after="120"/>
        <w:rPr>
          <w:color w:val="000000" w:themeColor="text1"/>
          <w:szCs w:val="24"/>
          <w:lang w:val="en-US" w:eastAsia="zh-CN"/>
        </w:rPr>
      </w:pPr>
    </w:p>
    <w:p w14:paraId="6158F80E" w14:textId="77777777" w:rsidR="004E7E96" w:rsidRPr="004E7E96" w:rsidRDefault="004E7E96" w:rsidP="004E7E96">
      <w:pPr>
        <w:rPr>
          <w:lang w:val="en-US" w:eastAsia="zh-CN"/>
        </w:rPr>
      </w:pPr>
    </w:p>
    <w:p w14:paraId="4F56E3EA" w14:textId="77777777" w:rsidR="00962108" w:rsidRPr="00E2003B" w:rsidRDefault="00962108" w:rsidP="00962108">
      <w:pPr>
        <w:rPr>
          <w:i/>
          <w:color w:val="0070C0"/>
          <w:lang w:val="en-US"/>
        </w:rPr>
      </w:pPr>
    </w:p>
    <w:p w14:paraId="71FE1DFC" w14:textId="1F0C700E" w:rsidR="00307E51" w:rsidRPr="00E2003B" w:rsidRDefault="00307E51" w:rsidP="00307E51">
      <w:pPr>
        <w:rPr>
          <w:lang w:val="en-US" w:eastAsia="zh-CN"/>
        </w:rPr>
      </w:pPr>
    </w:p>
    <w:p w14:paraId="458B4749" w14:textId="0B3A9AFB" w:rsidR="00307E51" w:rsidRPr="00E2003B" w:rsidRDefault="00307E51" w:rsidP="00307E51">
      <w:pPr>
        <w:rPr>
          <w:lang w:val="en-US" w:eastAsia="zh-CN"/>
        </w:rPr>
      </w:pPr>
    </w:p>
    <w:p w14:paraId="7C96510A" w14:textId="5FEDF72F" w:rsidR="00F115F5" w:rsidRPr="00E2003B" w:rsidRDefault="00F115F5" w:rsidP="00F115F5">
      <w:pPr>
        <w:pStyle w:val="Heading1"/>
        <w:rPr>
          <w:lang w:val="en-US" w:eastAsia="ja-JP"/>
        </w:rPr>
      </w:pPr>
      <w:r w:rsidRPr="00E2003B">
        <w:rPr>
          <w:lang w:val="en-US" w:eastAsia="ja-JP"/>
        </w:rPr>
        <w:lastRenderedPageBreak/>
        <w:t xml:space="preserve">Recommendations for </w:t>
      </w:r>
      <w:proofErr w:type="spellStart"/>
      <w:r w:rsidRPr="00E2003B">
        <w:rPr>
          <w:lang w:val="en-US" w:eastAsia="ja-JP"/>
        </w:rPr>
        <w:t>Tdocs</w:t>
      </w:r>
      <w:proofErr w:type="spellEnd"/>
    </w:p>
    <w:p w14:paraId="33D4B33E" w14:textId="2AF38BD5" w:rsidR="00F115F5" w:rsidRPr="00E2003B" w:rsidRDefault="00F115F5" w:rsidP="002C764B">
      <w:pPr>
        <w:pStyle w:val="Heading2"/>
      </w:pPr>
      <w:r w:rsidRPr="00E2003B">
        <w:t xml:space="preserve">1st round </w:t>
      </w:r>
    </w:p>
    <w:p w14:paraId="640B34ED" w14:textId="095B69D6" w:rsidR="006D4176" w:rsidRPr="00CF6738" w:rsidRDefault="006D4176" w:rsidP="006D4176">
      <w:pPr>
        <w:rPr>
          <w:b/>
          <w:bCs/>
          <w:color w:val="000000" w:themeColor="text1"/>
          <w:u w:val="single"/>
          <w:lang w:val="en-US" w:eastAsia="ja-JP"/>
        </w:rPr>
      </w:pPr>
      <w:r w:rsidRPr="00CF6738">
        <w:rPr>
          <w:b/>
          <w:bCs/>
          <w:color w:val="000000" w:themeColor="text1"/>
          <w:u w:val="single"/>
          <w:lang w:val="en-US" w:eastAsia="ja-JP"/>
        </w:rPr>
        <w:t xml:space="preserve">New </w:t>
      </w:r>
      <w:proofErr w:type="spellStart"/>
      <w:r w:rsidRPr="00CF6738">
        <w:rPr>
          <w:b/>
          <w:bCs/>
          <w:color w:val="000000" w:themeColor="text1"/>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A3FB6" w:rsidRPr="002A3FB6" w14:paraId="233A2DF0" w14:textId="77777777" w:rsidTr="001E6C4D">
        <w:tc>
          <w:tcPr>
            <w:tcW w:w="696" w:type="pct"/>
          </w:tcPr>
          <w:p w14:paraId="43778403" w14:textId="441CF14D" w:rsidR="001E6C4D" w:rsidRPr="00CF6738" w:rsidRDefault="001E6C4D" w:rsidP="0038042F">
            <w:pPr>
              <w:spacing w:after="120"/>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New </w:t>
            </w:r>
            <w:proofErr w:type="spellStart"/>
            <w:r w:rsidRPr="00CF6738">
              <w:rPr>
                <w:rFonts w:eastAsiaTheme="minorEastAsia"/>
                <w:b/>
                <w:bCs/>
                <w:color w:val="000000" w:themeColor="text1"/>
                <w:lang w:val="en-US" w:eastAsia="zh-CN"/>
              </w:rPr>
              <w:t>Tdoc</w:t>
            </w:r>
            <w:proofErr w:type="spellEnd"/>
            <w:r w:rsidRPr="00CF6738">
              <w:rPr>
                <w:rFonts w:eastAsiaTheme="minorEastAsia"/>
                <w:b/>
                <w:bCs/>
                <w:color w:val="000000" w:themeColor="text1"/>
                <w:lang w:val="en-US" w:eastAsia="zh-CN"/>
              </w:rPr>
              <w:t xml:space="preserve"> number</w:t>
            </w:r>
          </w:p>
        </w:tc>
        <w:tc>
          <w:tcPr>
            <w:tcW w:w="2130" w:type="pct"/>
          </w:tcPr>
          <w:p w14:paraId="4B247ECD" w14:textId="6AA47DB5"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Title</w:t>
            </w:r>
          </w:p>
        </w:tc>
        <w:tc>
          <w:tcPr>
            <w:tcW w:w="807" w:type="pct"/>
          </w:tcPr>
          <w:p w14:paraId="52216D4A" w14:textId="77777777"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Source</w:t>
            </w:r>
          </w:p>
        </w:tc>
        <w:tc>
          <w:tcPr>
            <w:tcW w:w="1366" w:type="pct"/>
          </w:tcPr>
          <w:p w14:paraId="00E9C514" w14:textId="77777777"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Comments</w:t>
            </w:r>
          </w:p>
        </w:tc>
      </w:tr>
      <w:tr w:rsidR="002A3FB6" w:rsidRPr="002A3FB6" w14:paraId="6498472C" w14:textId="77777777" w:rsidTr="001E6C4D">
        <w:tc>
          <w:tcPr>
            <w:tcW w:w="696" w:type="pct"/>
          </w:tcPr>
          <w:p w14:paraId="28AE2B5E" w14:textId="77777777" w:rsidR="001E6C4D" w:rsidRPr="00CF6738" w:rsidRDefault="001E6C4D" w:rsidP="006D4176">
            <w:pPr>
              <w:spacing w:after="120"/>
              <w:rPr>
                <w:rFonts w:eastAsiaTheme="minorEastAsia"/>
                <w:color w:val="000000" w:themeColor="text1"/>
                <w:lang w:val="en-US" w:eastAsia="zh-CN"/>
              </w:rPr>
            </w:pPr>
          </w:p>
        </w:tc>
        <w:tc>
          <w:tcPr>
            <w:tcW w:w="2130" w:type="pct"/>
          </w:tcPr>
          <w:p w14:paraId="6C8E1B24" w14:textId="7310E27F" w:rsidR="001E6C4D" w:rsidRPr="00CF6738" w:rsidRDefault="001E6C4D"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 xml:space="preserve">LS on </w:t>
            </w:r>
            <w:r w:rsidR="002A3FB6" w:rsidRPr="00CF6738">
              <w:rPr>
                <w:rFonts w:eastAsiaTheme="minorEastAsia"/>
                <w:color w:val="000000" w:themeColor="text1"/>
                <w:lang w:val="en-US" w:eastAsia="zh-CN"/>
              </w:rPr>
              <w:t xml:space="preserve">incorrect PMI reporting </w:t>
            </w:r>
          </w:p>
        </w:tc>
        <w:tc>
          <w:tcPr>
            <w:tcW w:w="807" w:type="pct"/>
          </w:tcPr>
          <w:p w14:paraId="22B41B42" w14:textId="69CE2363" w:rsidR="001E6C4D" w:rsidRPr="00CF6738" w:rsidRDefault="002A3FB6"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Apple</w:t>
            </w:r>
          </w:p>
        </w:tc>
        <w:tc>
          <w:tcPr>
            <w:tcW w:w="1366" w:type="pct"/>
          </w:tcPr>
          <w:p w14:paraId="29C779CC" w14:textId="71CD6885" w:rsidR="001E6C4D" w:rsidRPr="00CF6738" w:rsidRDefault="001E6C4D"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To: RAN; Cc: RAN</w:t>
            </w:r>
            <w:r w:rsidR="002A3FB6" w:rsidRPr="00CF6738">
              <w:rPr>
                <w:rFonts w:eastAsiaTheme="minorEastAsia"/>
                <w:color w:val="000000" w:themeColor="text1"/>
                <w:lang w:val="en-US" w:eastAsia="zh-CN"/>
              </w:rPr>
              <w:t>1, RAN2</w:t>
            </w:r>
          </w:p>
        </w:tc>
      </w:tr>
    </w:tbl>
    <w:p w14:paraId="14BAF9BB" w14:textId="77777777" w:rsidR="006D4176" w:rsidRPr="00CF6738" w:rsidRDefault="006D4176" w:rsidP="00F115F5">
      <w:pPr>
        <w:rPr>
          <w:color w:val="000000" w:themeColor="text1"/>
          <w:lang w:val="en-US" w:eastAsia="ja-JP"/>
        </w:rPr>
      </w:pPr>
    </w:p>
    <w:p w14:paraId="2339E64F" w14:textId="6F3ABCCC" w:rsidR="006D4176" w:rsidRPr="00CF6738" w:rsidRDefault="00DC4F72" w:rsidP="00F115F5">
      <w:pPr>
        <w:rPr>
          <w:b/>
          <w:bCs/>
          <w:color w:val="000000" w:themeColor="text1"/>
          <w:u w:val="single"/>
          <w:lang w:val="en-US" w:eastAsia="ja-JP"/>
        </w:rPr>
      </w:pPr>
      <w:r w:rsidRPr="00CF6738">
        <w:rPr>
          <w:b/>
          <w:bCs/>
          <w:color w:val="000000" w:themeColor="text1"/>
          <w:u w:val="single"/>
          <w:lang w:val="en-US" w:eastAsia="ja-JP"/>
        </w:rPr>
        <w:t xml:space="preserve">Existing </w:t>
      </w:r>
      <w:proofErr w:type="spellStart"/>
      <w:r w:rsidRPr="00CF6738">
        <w:rPr>
          <w:b/>
          <w:bCs/>
          <w:color w:val="000000" w:themeColor="text1"/>
          <w:u w:val="single"/>
          <w:lang w:val="en-US" w:eastAsia="ja-JP"/>
        </w:rPr>
        <w:t>t</w:t>
      </w:r>
      <w:r w:rsidR="006D4176" w:rsidRPr="00CF6738">
        <w:rPr>
          <w:b/>
          <w:bCs/>
          <w:color w:val="000000" w:themeColor="text1"/>
          <w:u w:val="single"/>
          <w:lang w:val="en-US" w:eastAsia="ja-JP"/>
        </w:rPr>
        <w:t>docs</w:t>
      </w:r>
      <w:proofErr w:type="spellEnd"/>
    </w:p>
    <w:tbl>
      <w:tblPr>
        <w:tblStyle w:val="TableGrid"/>
        <w:tblW w:w="11169" w:type="dxa"/>
        <w:tblInd w:w="-709" w:type="dxa"/>
        <w:tblLook w:val="04A0" w:firstRow="1" w:lastRow="0" w:firstColumn="1" w:lastColumn="0" w:noHBand="0" w:noVBand="1"/>
      </w:tblPr>
      <w:tblGrid>
        <w:gridCol w:w="1550"/>
        <w:gridCol w:w="1267"/>
        <w:gridCol w:w="2681"/>
        <w:gridCol w:w="1238"/>
        <w:gridCol w:w="2606"/>
        <w:gridCol w:w="1827"/>
      </w:tblGrid>
      <w:tr w:rsidR="002A3FB6" w:rsidRPr="002A3FB6" w14:paraId="6905F6B9" w14:textId="77777777" w:rsidTr="00CF6738">
        <w:tc>
          <w:tcPr>
            <w:tcW w:w="1550" w:type="dxa"/>
          </w:tcPr>
          <w:p w14:paraId="7C907B32" w14:textId="77777777" w:rsidR="001E6C4D" w:rsidRPr="00CF6738" w:rsidRDefault="001E6C4D" w:rsidP="0038042F">
            <w:pPr>
              <w:spacing w:after="120"/>
              <w:rPr>
                <w:rFonts w:eastAsiaTheme="minorEastAsia"/>
                <w:b/>
                <w:bCs/>
                <w:color w:val="000000" w:themeColor="text1"/>
                <w:lang w:val="en-US" w:eastAsia="zh-CN"/>
              </w:rPr>
            </w:pPr>
            <w:proofErr w:type="spellStart"/>
            <w:r w:rsidRPr="00CF6738">
              <w:rPr>
                <w:rFonts w:eastAsiaTheme="minorEastAsia"/>
                <w:b/>
                <w:bCs/>
                <w:color w:val="000000" w:themeColor="text1"/>
                <w:lang w:val="en-US" w:eastAsia="zh-CN"/>
              </w:rPr>
              <w:t>Tdoc</w:t>
            </w:r>
            <w:proofErr w:type="spellEnd"/>
            <w:r w:rsidRPr="00CF6738">
              <w:rPr>
                <w:rFonts w:eastAsiaTheme="minorEastAsia"/>
                <w:b/>
                <w:bCs/>
                <w:color w:val="000000" w:themeColor="text1"/>
                <w:lang w:val="en-US" w:eastAsia="zh-CN"/>
              </w:rPr>
              <w:t xml:space="preserve"> number</w:t>
            </w:r>
          </w:p>
        </w:tc>
        <w:tc>
          <w:tcPr>
            <w:tcW w:w="1267" w:type="dxa"/>
          </w:tcPr>
          <w:p w14:paraId="42DD1D5F" w14:textId="65F7B9D7" w:rsidR="001E6C4D" w:rsidRPr="00CF6738" w:rsidRDefault="001E6C4D" w:rsidP="0038042F">
            <w:pPr>
              <w:spacing w:after="120"/>
              <w:rPr>
                <w:rFonts w:eastAsiaTheme="minorEastAsia"/>
                <w:b/>
                <w:bCs/>
                <w:color w:val="000000" w:themeColor="text1"/>
                <w:lang w:val="en-US" w:eastAsia="zh-CN"/>
              </w:rPr>
            </w:pPr>
            <w:r w:rsidRPr="00CF6738">
              <w:rPr>
                <w:rFonts w:eastAsiaTheme="minorEastAsia"/>
                <w:b/>
                <w:bCs/>
                <w:color w:val="000000" w:themeColor="text1"/>
                <w:lang w:val="en-US" w:eastAsia="zh-CN"/>
              </w:rPr>
              <w:t>Revised to</w:t>
            </w:r>
          </w:p>
        </w:tc>
        <w:tc>
          <w:tcPr>
            <w:tcW w:w="2681" w:type="dxa"/>
          </w:tcPr>
          <w:p w14:paraId="4DD31DB5" w14:textId="0D9706D3"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Title</w:t>
            </w:r>
          </w:p>
        </w:tc>
        <w:tc>
          <w:tcPr>
            <w:tcW w:w="1238" w:type="dxa"/>
          </w:tcPr>
          <w:p w14:paraId="37277C00" w14:textId="77777777"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Source</w:t>
            </w:r>
          </w:p>
        </w:tc>
        <w:tc>
          <w:tcPr>
            <w:tcW w:w="2606" w:type="dxa"/>
          </w:tcPr>
          <w:p w14:paraId="00CCDE47" w14:textId="77777777" w:rsidR="001E6C4D" w:rsidRPr="00CF6738" w:rsidRDefault="001E6C4D" w:rsidP="0038042F">
            <w:pPr>
              <w:spacing w:after="120"/>
              <w:rPr>
                <w:rFonts w:eastAsia="MS Mincho"/>
                <w:b/>
                <w:bCs/>
                <w:color w:val="000000" w:themeColor="text1"/>
                <w:lang w:val="en-US" w:eastAsia="zh-CN"/>
              </w:rPr>
            </w:pPr>
            <w:r w:rsidRPr="00CF6738">
              <w:rPr>
                <w:b/>
                <w:bCs/>
                <w:color w:val="000000" w:themeColor="text1"/>
                <w:lang w:val="en-US" w:eastAsia="zh-CN"/>
              </w:rPr>
              <w:t>R</w:t>
            </w:r>
            <w:r w:rsidRPr="00CF6738">
              <w:rPr>
                <w:rFonts w:eastAsiaTheme="minorEastAsia"/>
                <w:b/>
                <w:bCs/>
                <w:color w:val="000000" w:themeColor="text1"/>
                <w:lang w:val="en-US" w:eastAsia="zh-CN"/>
              </w:rPr>
              <w:t xml:space="preserve">ecommendation  </w:t>
            </w:r>
          </w:p>
        </w:tc>
        <w:tc>
          <w:tcPr>
            <w:tcW w:w="1827" w:type="dxa"/>
          </w:tcPr>
          <w:p w14:paraId="4E77E7D7" w14:textId="77777777" w:rsidR="001E6C4D" w:rsidRPr="00CF6738" w:rsidRDefault="001E6C4D" w:rsidP="0038042F">
            <w:pPr>
              <w:spacing w:after="120"/>
              <w:rPr>
                <w:b/>
                <w:bCs/>
                <w:color w:val="000000" w:themeColor="text1"/>
                <w:lang w:val="en-US" w:eastAsia="zh-CN"/>
              </w:rPr>
            </w:pPr>
            <w:r w:rsidRPr="00CF6738">
              <w:rPr>
                <w:b/>
                <w:bCs/>
                <w:color w:val="000000" w:themeColor="text1"/>
                <w:lang w:val="en-US" w:eastAsia="zh-CN"/>
              </w:rPr>
              <w:t>Comments</w:t>
            </w:r>
          </w:p>
        </w:tc>
      </w:tr>
      <w:tr w:rsidR="00D95E76" w:rsidRPr="00E2003B" w14:paraId="296E47CE" w14:textId="77777777" w:rsidTr="00CF6738">
        <w:trPr>
          <w:trHeight w:val="928"/>
        </w:trPr>
        <w:tc>
          <w:tcPr>
            <w:tcW w:w="1550" w:type="dxa"/>
            <w:hideMark/>
          </w:tcPr>
          <w:p w14:paraId="0A033FFF" w14:textId="77777777" w:rsidR="00D95E76" w:rsidRPr="00E2003B" w:rsidRDefault="00D95E76" w:rsidP="0038042F">
            <w:pPr>
              <w:rPr>
                <w:color w:val="000000" w:themeColor="text1"/>
                <w:lang w:val="en-US"/>
              </w:rPr>
            </w:pPr>
            <w:r w:rsidRPr="00E2003B">
              <w:rPr>
                <w:color w:val="000000" w:themeColor="text1"/>
                <w:lang w:val="en-US"/>
              </w:rPr>
              <w:t>R4-2207791</w:t>
            </w:r>
          </w:p>
        </w:tc>
        <w:tc>
          <w:tcPr>
            <w:tcW w:w="1267" w:type="dxa"/>
          </w:tcPr>
          <w:p w14:paraId="39BACE03" w14:textId="77777777" w:rsidR="00D95E76" w:rsidRPr="00E2003B" w:rsidRDefault="00D95E76" w:rsidP="0038042F">
            <w:pPr>
              <w:rPr>
                <w:color w:val="000000" w:themeColor="text1"/>
                <w:lang w:val="en-US"/>
              </w:rPr>
            </w:pPr>
          </w:p>
        </w:tc>
        <w:tc>
          <w:tcPr>
            <w:tcW w:w="2681" w:type="dxa"/>
          </w:tcPr>
          <w:p w14:paraId="4E7E21A8" w14:textId="77777777" w:rsidR="00D95E76" w:rsidRPr="00E436B4" w:rsidRDefault="00D95E76" w:rsidP="0038042F">
            <w:pPr>
              <w:rPr>
                <w:color w:val="000000" w:themeColor="text1"/>
                <w:lang w:val="en-US"/>
              </w:rPr>
            </w:pPr>
            <w:r w:rsidRPr="00E436B4">
              <w:rPr>
                <w:color w:val="000000" w:themeColor="text1"/>
                <w:lang w:val="en-US"/>
              </w:rPr>
              <w:t xml:space="preserve">CR for </w:t>
            </w:r>
            <w:proofErr w:type="spellStart"/>
            <w:r w:rsidRPr="00E436B4">
              <w:rPr>
                <w:color w:val="000000" w:themeColor="text1"/>
                <w:lang w:val="en-US"/>
              </w:rPr>
              <w:t>mTRP</w:t>
            </w:r>
            <w:proofErr w:type="spellEnd"/>
            <w:r w:rsidRPr="00E436B4">
              <w:rPr>
                <w:color w:val="000000" w:themeColor="text1"/>
                <w:lang w:val="en-US"/>
              </w:rPr>
              <w:t xml:space="preserve"> demod requirements applicability (Rel-16)</w:t>
            </w:r>
          </w:p>
        </w:tc>
        <w:tc>
          <w:tcPr>
            <w:tcW w:w="1238" w:type="dxa"/>
          </w:tcPr>
          <w:p w14:paraId="57DDF855" w14:textId="77777777" w:rsidR="00D95E76" w:rsidRPr="00E2003B" w:rsidRDefault="00D95E76" w:rsidP="0038042F">
            <w:pPr>
              <w:rPr>
                <w:color w:val="000000" w:themeColor="text1"/>
                <w:lang w:val="en-US"/>
              </w:rPr>
            </w:pPr>
            <w:r w:rsidRPr="00E2003B">
              <w:rPr>
                <w:color w:val="000000" w:themeColor="text1"/>
                <w:lang w:val="en-US"/>
              </w:rPr>
              <w:t>Apple</w:t>
            </w:r>
          </w:p>
        </w:tc>
        <w:tc>
          <w:tcPr>
            <w:tcW w:w="2606" w:type="dxa"/>
          </w:tcPr>
          <w:p w14:paraId="798CA799" w14:textId="27C4E08B" w:rsidR="00D95E76" w:rsidRPr="00E2003B" w:rsidRDefault="00D95E76" w:rsidP="0038042F">
            <w:pPr>
              <w:rPr>
                <w:color w:val="000000" w:themeColor="text1"/>
                <w:lang w:val="en-US"/>
              </w:rPr>
            </w:pPr>
            <w:r>
              <w:rPr>
                <w:color w:val="000000" w:themeColor="text1"/>
                <w:lang w:val="en-US"/>
              </w:rPr>
              <w:t>Revised</w:t>
            </w:r>
          </w:p>
        </w:tc>
        <w:tc>
          <w:tcPr>
            <w:tcW w:w="1827" w:type="dxa"/>
          </w:tcPr>
          <w:p w14:paraId="240686CE" w14:textId="77777777" w:rsidR="00D95E76" w:rsidRPr="00E2003B" w:rsidRDefault="00D95E76" w:rsidP="0038042F">
            <w:pPr>
              <w:rPr>
                <w:color w:val="000000" w:themeColor="text1"/>
                <w:lang w:val="en-US"/>
              </w:rPr>
            </w:pPr>
          </w:p>
        </w:tc>
      </w:tr>
      <w:tr w:rsidR="00D95E76" w:rsidRPr="00E2003B" w14:paraId="0FF3B05B" w14:textId="77777777" w:rsidTr="00CF6738">
        <w:trPr>
          <w:trHeight w:val="232"/>
        </w:trPr>
        <w:tc>
          <w:tcPr>
            <w:tcW w:w="1550" w:type="dxa"/>
            <w:hideMark/>
          </w:tcPr>
          <w:p w14:paraId="06C581CE" w14:textId="77777777" w:rsidR="00D95E76" w:rsidRPr="00E2003B" w:rsidRDefault="00D95E76" w:rsidP="0038042F">
            <w:pPr>
              <w:rPr>
                <w:color w:val="000000" w:themeColor="text1"/>
                <w:lang w:val="en-US"/>
              </w:rPr>
            </w:pPr>
            <w:r w:rsidRPr="00E2003B">
              <w:rPr>
                <w:color w:val="000000" w:themeColor="text1"/>
                <w:lang w:val="en-US"/>
              </w:rPr>
              <w:t>R4-2208532</w:t>
            </w:r>
          </w:p>
        </w:tc>
        <w:tc>
          <w:tcPr>
            <w:tcW w:w="1267" w:type="dxa"/>
          </w:tcPr>
          <w:p w14:paraId="621178C0" w14:textId="77777777" w:rsidR="00D95E76" w:rsidRPr="00E2003B" w:rsidRDefault="00D95E76" w:rsidP="0038042F">
            <w:pPr>
              <w:rPr>
                <w:color w:val="000000" w:themeColor="text1"/>
                <w:lang w:val="en-US"/>
              </w:rPr>
            </w:pPr>
          </w:p>
        </w:tc>
        <w:tc>
          <w:tcPr>
            <w:tcW w:w="2681" w:type="dxa"/>
          </w:tcPr>
          <w:p w14:paraId="53525170" w14:textId="77777777" w:rsidR="00D95E76" w:rsidRPr="00E436B4" w:rsidRDefault="00D95E76" w:rsidP="0038042F">
            <w:pPr>
              <w:rPr>
                <w:color w:val="000000" w:themeColor="text1"/>
                <w:lang w:val="en-US"/>
              </w:rPr>
            </w:pPr>
            <w:r w:rsidRPr="00E436B4">
              <w:rPr>
                <w:color w:val="000000" w:themeColor="text1"/>
                <w:lang w:val="en-US"/>
              </w:rPr>
              <w:t>CR on PDSCH requirements for HST-972 and TDLC300-600</w:t>
            </w:r>
          </w:p>
        </w:tc>
        <w:tc>
          <w:tcPr>
            <w:tcW w:w="1238" w:type="dxa"/>
          </w:tcPr>
          <w:p w14:paraId="180B20EA" w14:textId="77777777" w:rsidR="00D95E76" w:rsidRPr="00E2003B" w:rsidRDefault="00D95E76" w:rsidP="0038042F">
            <w:pPr>
              <w:rPr>
                <w:color w:val="000000" w:themeColor="text1"/>
                <w:lang w:val="en-US"/>
              </w:rPr>
            </w:pPr>
            <w:r w:rsidRPr="00E2003B">
              <w:rPr>
                <w:color w:val="000000" w:themeColor="text1"/>
                <w:lang w:val="en-US"/>
              </w:rPr>
              <w:t>CMCC</w:t>
            </w:r>
          </w:p>
        </w:tc>
        <w:tc>
          <w:tcPr>
            <w:tcW w:w="2606" w:type="dxa"/>
          </w:tcPr>
          <w:p w14:paraId="7DFA61B5" w14:textId="45244C55" w:rsidR="00D95E76" w:rsidRPr="00E2003B" w:rsidRDefault="00D95E76" w:rsidP="0038042F">
            <w:pPr>
              <w:rPr>
                <w:color w:val="000000" w:themeColor="text1"/>
                <w:lang w:val="en-US"/>
              </w:rPr>
            </w:pPr>
            <w:r>
              <w:rPr>
                <w:color w:val="000000" w:themeColor="text1"/>
                <w:lang w:val="en-US"/>
              </w:rPr>
              <w:t>Agreeable - To be endorsed</w:t>
            </w:r>
          </w:p>
        </w:tc>
        <w:tc>
          <w:tcPr>
            <w:tcW w:w="1827" w:type="dxa"/>
          </w:tcPr>
          <w:p w14:paraId="09835F82" w14:textId="34F03881" w:rsidR="00D95E76" w:rsidRPr="00E2003B" w:rsidRDefault="00CF6738" w:rsidP="0038042F">
            <w:pPr>
              <w:rPr>
                <w:color w:val="000000" w:themeColor="text1"/>
                <w:lang w:val="en-US"/>
              </w:rPr>
            </w:pPr>
            <w:r>
              <w:rPr>
                <w:color w:val="000000" w:themeColor="text1"/>
                <w:lang w:val="en-US"/>
              </w:rPr>
              <w:t xml:space="preserve">Reserved as CR instead of </w:t>
            </w:r>
            <w:proofErr w:type="spellStart"/>
            <w:r>
              <w:rPr>
                <w:color w:val="000000" w:themeColor="text1"/>
                <w:lang w:val="en-US"/>
              </w:rPr>
              <w:t>draftCR</w:t>
            </w:r>
            <w:proofErr w:type="spellEnd"/>
          </w:p>
        </w:tc>
      </w:tr>
      <w:tr w:rsidR="00D95E76" w:rsidRPr="00E2003B" w14:paraId="43AA24A1" w14:textId="77777777" w:rsidTr="00CF6738">
        <w:trPr>
          <w:trHeight w:val="232"/>
        </w:trPr>
        <w:tc>
          <w:tcPr>
            <w:tcW w:w="1550" w:type="dxa"/>
            <w:hideMark/>
          </w:tcPr>
          <w:p w14:paraId="12C15A65" w14:textId="77777777" w:rsidR="00D95E76" w:rsidRPr="00E2003B" w:rsidRDefault="00D95E76" w:rsidP="0038042F">
            <w:pPr>
              <w:rPr>
                <w:color w:val="000000" w:themeColor="text1"/>
                <w:lang w:val="en-US"/>
              </w:rPr>
            </w:pPr>
            <w:r w:rsidRPr="00E2003B">
              <w:rPr>
                <w:color w:val="000000" w:themeColor="text1"/>
                <w:lang w:val="en-US"/>
              </w:rPr>
              <w:t>R4-2208575</w:t>
            </w:r>
          </w:p>
        </w:tc>
        <w:tc>
          <w:tcPr>
            <w:tcW w:w="1267" w:type="dxa"/>
          </w:tcPr>
          <w:p w14:paraId="1EB5852C" w14:textId="77777777" w:rsidR="00D95E76" w:rsidRPr="00E2003B" w:rsidRDefault="00D95E76" w:rsidP="0038042F">
            <w:pPr>
              <w:rPr>
                <w:color w:val="000000" w:themeColor="text1"/>
                <w:lang w:val="en-US"/>
              </w:rPr>
            </w:pPr>
          </w:p>
        </w:tc>
        <w:tc>
          <w:tcPr>
            <w:tcW w:w="2681" w:type="dxa"/>
          </w:tcPr>
          <w:p w14:paraId="34C2B078" w14:textId="77777777" w:rsidR="00D95E76" w:rsidRPr="00E436B4" w:rsidRDefault="00D95E76" w:rsidP="0038042F">
            <w:pPr>
              <w:rPr>
                <w:color w:val="000000" w:themeColor="text1"/>
                <w:lang w:val="en-US"/>
              </w:rPr>
            </w:pPr>
            <w:r w:rsidRPr="00E436B4">
              <w:rPr>
                <w:color w:val="000000" w:themeColor="text1"/>
                <w:lang w:val="en-US"/>
              </w:rPr>
              <w:t>Correction CA configuration for PDSCH demodulation</w:t>
            </w:r>
          </w:p>
        </w:tc>
        <w:tc>
          <w:tcPr>
            <w:tcW w:w="1238" w:type="dxa"/>
          </w:tcPr>
          <w:p w14:paraId="2BF8AA03" w14:textId="77777777" w:rsidR="00D95E76" w:rsidRPr="00E2003B" w:rsidRDefault="00D95E76" w:rsidP="0038042F">
            <w:pPr>
              <w:rPr>
                <w:color w:val="000000" w:themeColor="text1"/>
                <w:lang w:val="en-US"/>
              </w:rPr>
            </w:pPr>
            <w:r w:rsidRPr="00E2003B">
              <w:rPr>
                <w:color w:val="000000" w:themeColor="text1"/>
                <w:lang w:val="en-US"/>
              </w:rPr>
              <w:t>Rohde &amp; Schwarz</w:t>
            </w:r>
          </w:p>
        </w:tc>
        <w:tc>
          <w:tcPr>
            <w:tcW w:w="2606" w:type="dxa"/>
          </w:tcPr>
          <w:p w14:paraId="7D9EF453" w14:textId="517F3C26" w:rsidR="00D95E76" w:rsidRPr="00E2003B" w:rsidRDefault="00D95E76" w:rsidP="0038042F">
            <w:pPr>
              <w:rPr>
                <w:color w:val="000000" w:themeColor="text1"/>
                <w:lang w:val="en-US"/>
              </w:rPr>
            </w:pPr>
            <w:r>
              <w:rPr>
                <w:color w:val="000000" w:themeColor="text1"/>
                <w:lang w:val="en-US"/>
              </w:rPr>
              <w:t>Return to</w:t>
            </w:r>
          </w:p>
        </w:tc>
        <w:tc>
          <w:tcPr>
            <w:tcW w:w="1827" w:type="dxa"/>
          </w:tcPr>
          <w:p w14:paraId="5610200B" w14:textId="77777777" w:rsidR="00D95E76" w:rsidRPr="00E2003B" w:rsidRDefault="00D95E76" w:rsidP="0038042F">
            <w:pPr>
              <w:rPr>
                <w:color w:val="000000" w:themeColor="text1"/>
                <w:lang w:val="en-US"/>
              </w:rPr>
            </w:pPr>
          </w:p>
        </w:tc>
      </w:tr>
      <w:tr w:rsidR="00F94407" w:rsidRPr="00E2003B" w14:paraId="33A8E630" w14:textId="77777777" w:rsidTr="00CF6738">
        <w:trPr>
          <w:trHeight w:val="232"/>
        </w:trPr>
        <w:tc>
          <w:tcPr>
            <w:tcW w:w="1550" w:type="dxa"/>
          </w:tcPr>
          <w:p w14:paraId="5BC2DC69" w14:textId="6B77851B" w:rsidR="00F94407" w:rsidRPr="00E2003B" w:rsidRDefault="00F94407" w:rsidP="0038042F">
            <w:pPr>
              <w:rPr>
                <w:color w:val="000000" w:themeColor="text1"/>
                <w:lang w:val="en-US"/>
              </w:rPr>
            </w:pPr>
            <w:r w:rsidRPr="00E2003B">
              <w:rPr>
                <w:color w:val="000000" w:themeColor="text1"/>
                <w:lang w:val="en-US"/>
              </w:rPr>
              <w:t>R4-2208578</w:t>
            </w:r>
          </w:p>
        </w:tc>
        <w:tc>
          <w:tcPr>
            <w:tcW w:w="1267" w:type="dxa"/>
          </w:tcPr>
          <w:p w14:paraId="5D8E995C" w14:textId="77777777" w:rsidR="00F94407" w:rsidRPr="00E2003B" w:rsidRDefault="00F94407" w:rsidP="0038042F">
            <w:pPr>
              <w:rPr>
                <w:color w:val="000000" w:themeColor="text1"/>
                <w:lang w:val="en-US"/>
              </w:rPr>
            </w:pPr>
          </w:p>
        </w:tc>
        <w:tc>
          <w:tcPr>
            <w:tcW w:w="2681" w:type="dxa"/>
          </w:tcPr>
          <w:p w14:paraId="429E49DF" w14:textId="032F7352" w:rsidR="00F94407" w:rsidRPr="00E436B4" w:rsidRDefault="00F94407" w:rsidP="0038042F">
            <w:pPr>
              <w:rPr>
                <w:color w:val="000000" w:themeColor="text1"/>
                <w:lang w:val="en-US"/>
              </w:rPr>
            </w:pPr>
            <w:r w:rsidRPr="00F94407">
              <w:rPr>
                <w:color w:val="000000" w:themeColor="text1"/>
                <w:lang w:val="en-US"/>
              </w:rPr>
              <w:t>Discussion on scheduling conflicts in UE performance RMCs</w:t>
            </w:r>
          </w:p>
        </w:tc>
        <w:tc>
          <w:tcPr>
            <w:tcW w:w="1238" w:type="dxa"/>
          </w:tcPr>
          <w:p w14:paraId="4D84B59F" w14:textId="5CACA7E2" w:rsidR="00F94407" w:rsidRPr="00E2003B" w:rsidRDefault="00F94407" w:rsidP="0038042F">
            <w:pPr>
              <w:rPr>
                <w:color w:val="000000" w:themeColor="text1"/>
                <w:lang w:val="en-US"/>
              </w:rPr>
            </w:pPr>
            <w:r w:rsidRPr="00E2003B">
              <w:rPr>
                <w:color w:val="000000" w:themeColor="text1"/>
                <w:lang w:val="en-US"/>
              </w:rPr>
              <w:t>Rohde &amp; Schwarz</w:t>
            </w:r>
          </w:p>
        </w:tc>
        <w:tc>
          <w:tcPr>
            <w:tcW w:w="2606" w:type="dxa"/>
          </w:tcPr>
          <w:p w14:paraId="773864C8" w14:textId="31D725DF" w:rsidR="00F94407" w:rsidRDefault="00F94407" w:rsidP="0038042F">
            <w:pPr>
              <w:rPr>
                <w:color w:val="000000" w:themeColor="text1"/>
                <w:lang w:val="en-US"/>
              </w:rPr>
            </w:pPr>
            <w:r>
              <w:rPr>
                <w:color w:val="000000" w:themeColor="text1"/>
                <w:lang w:val="en-US"/>
              </w:rPr>
              <w:t>Noted</w:t>
            </w:r>
          </w:p>
        </w:tc>
        <w:tc>
          <w:tcPr>
            <w:tcW w:w="1827" w:type="dxa"/>
          </w:tcPr>
          <w:p w14:paraId="497F4C8F" w14:textId="77777777" w:rsidR="00F94407" w:rsidRPr="00E2003B" w:rsidRDefault="00F94407" w:rsidP="0038042F">
            <w:pPr>
              <w:rPr>
                <w:color w:val="000000" w:themeColor="text1"/>
                <w:lang w:val="en-US"/>
              </w:rPr>
            </w:pPr>
          </w:p>
        </w:tc>
      </w:tr>
      <w:tr w:rsidR="00D95E76" w:rsidRPr="00E2003B" w14:paraId="3F343CE2" w14:textId="77777777" w:rsidTr="00CF6738">
        <w:trPr>
          <w:trHeight w:val="232"/>
        </w:trPr>
        <w:tc>
          <w:tcPr>
            <w:tcW w:w="1550" w:type="dxa"/>
            <w:hideMark/>
          </w:tcPr>
          <w:p w14:paraId="503459BD" w14:textId="77777777" w:rsidR="00D95E76" w:rsidRPr="00E2003B" w:rsidRDefault="00D95E76" w:rsidP="0038042F">
            <w:pPr>
              <w:rPr>
                <w:color w:val="000000" w:themeColor="text1"/>
                <w:lang w:val="en-US"/>
              </w:rPr>
            </w:pPr>
            <w:r w:rsidRPr="00E2003B">
              <w:rPr>
                <w:color w:val="000000" w:themeColor="text1"/>
                <w:lang w:val="en-US"/>
              </w:rPr>
              <w:t>R4-2209851</w:t>
            </w:r>
          </w:p>
        </w:tc>
        <w:tc>
          <w:tcPr>
            <w:tcW w:w="1267" w:type="dxa"/>
          </w:tcPr>
          <w:p w14:paraId="036388D9" w14:textId="77777777" w:rsidR="00D95E76" w:rsidRPr="00E2003B" w:rsidRDefault="00D95E76" w:rsidP="0038042F">
            <w:pPr>
              <w:rPr>
                <w:color w:val="000000" w:themeColor="text1"/>
                <w:lang w:val="en-US"/>
              </w:rPr>
            </w:pPr>
          </w:p>
        </w:tc>
        <w:tc>
          <w:tcPr>
            <w:tcW w:w="2681" w:type="dxa"/>
          </w:tcPr>
          <w:p w14:paraId="1C859080" w14:textId="77777777" w:rsidR="00D95E76" w:rsidRPr="00E436B4" w:rsidRDefault="00D95E76" w:rsidP="0038042F">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Updates to test parameters for NR Rel-16 UE requirements (38.101-4, Rel-16)</w:t>
            </w:r>
          </w:p>
          <w:p w14:paraId="4B0543A9" w14:textId="77777777" w:rsidR="00D95E76" w:rsidRPr="00E436B4" w:rsidRDefault="00D95E76" w:rsidP="0038042F">
            <w:pPr>
              <w:rPr>
                <w:color w:val="000000" w:themeColor="text1"/>
                <w:lang w:val="en-US"/>
              </w:rPr>
            </w:pPr>
          </w:p>
        </w:tc>
        <w:tc>
          <w:tcPr>
            <w:tcW w:w="1238" w:type="dxa"/>
          </w:tcPr>
          <w:p w14:paraId="240176F9" w14:textId="77777777" w:rsidR="00D95E76" w:rsidRPr="00E2003B" w:rsidRDefault="00D95E76" w:rsidP="0038042F">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2606" w:type="dxa"/>
          </w:tcPr>
          <w:p w14:paraId="673DFA5B" w14:textId="51949E0A" w:rsidR="00D95E76" w:rsidRPr="00E2003B" w:rsidRDefault="00D95E76" w:rsidP="0038042F">
            <w:pPr>
              <w:rPr>
                <w:color w:val="000000" w:themeColor="text1"/>
                <w:lang w:val="en-US"/>
              </w:rPr>
            </w:pPr>
            <w:r>
              <w:rPr>
                <w:color w:val="000000" w:themeColor="text1"/>
                <w:lang w:val="en-US"/>
              </w:rPr>
              <w:t>Revised</w:t>
            </w:r>
          </w:p>
        </w:tc>
        <w:tc>
          <w:tcPr>
            <w:tcW w:w="1827" w:type="dxa"/>
          </w:tcPr>
          <w:p w14:paraId="4FBA7556" w14:textId="77777777" w:rsidR="00D95E76" w:rsidRPr="00E2003B" w:rsidRDefault="00D95E76" w:rsidP="0038042F">
            <w:pPr>
              <w:rPr>
                <w:color w:val="000000" w:themeColor="text1"/>
                <w:lang w:val="en-US"/>
              </w:rPr>
            </w:pPr>
          </w:p>
        </w:tc>
      </w:tr>
      <w:tr w:rsidR="00D95E76" w:rsidRPr="00E2003B" w14:paraId="5EE6F15B" w14:textId="77777777" w:rsidTr="00CF6738">
        <w:trPr>
          <w:trHeight w:val="464"/>
        </w:trPr>
        <w:tc>
          <w:tcPr>
            <w:tcW w:w="1550" w:type="dxa"/>
            <w:hideMark/>
          </w:tcPr>
          <w:p w14:paraId="52107F5F" w14:textId="77777777" w:rsidR="00D95E76" w:rsidRPr="00E2003B" w:rsidRDefault="00D95E76" w:rsidP="0038042F">
            <w:pPr>
              <w:rPr>
                <w:color w:val="000000" w:themeColor="text1"/>
                <w:lang w:val="en-US"/>
              </w:rPr>
            </w:pPr>
            <w:r w:rsidRPr="00E2003B">
              <w:rPr>
                <w:color w:val="000000" w:themeColor="text1"/>
                <w:lang w:val="en-US"/>
              </w:rPr>
              <w:t>R4-2209853</w:t>
            </w:r>
          </w:p>
        </w:tc>
        <w:tc>
          <w:tcPr>
            <w:tcW w:w="1267" w:type="dxa"/>
          </w:tcPr>
          <w:p w14:paraId="5DF32E1C" w14:textId="77777777" w:rsidR="00D95E76" w:rsidRPr="00E2003B" w:rsidRDefault="00D95E76" w:rsidP="0038042F">
            <w:pPr>
              <w:rPr>
                <w:color w:val="000000" w:themeColor="text1"/>
                <w:lang w:val="en-US"/>
              </w:rPr>
            </w:pPr>
          </w:p>
        </w:tc>
        <w:tc>
          <w:tcPr>
            <w:tcW w:w="2681" w:type="dxa"/>
          </w:tcPr>
          <w:p w14:paraId="553CD6C4" w14:textId="77777777" w:rsidR="00D95E76" w:rsidRPr="00E436B4" w:rsidRDefault="00D95E76" w:rsidP="0038042F">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Modification on test parameters for FR2 SDR test (38.101-4 Rel-15)</w:t>
            </w:r>
          </w:p>
        </w:tc>
        <w:tc>
          <w:tcPr>
            <w:tcW w:w="1238" w:type="dxa"/>
          </w:tcPr>
          <w:p w14:paraId="1A07FAF1" w14:textId="77777777" w:rsidR="00D95E76" w:rsidRPr="00E2003B" w:rsidRDefault="00D95E76" w:rsidP="0038042F">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2606" w:type="dxa"/>
          </w:tcPr>
          <w:p w14:paraId="3F32ABF2" w14:textId="5CAC52AC" w:rsidR="00D95E76" w:rsidRPr="00E2003B" w:rsidRDefault="00D95E76" w:rsidP="0038042F">
            <w:pPr>
              <w:rPr>
                <w:color w:val="000000" w:themeColor="text1"/>
                <w:lang w:val="en-US"/>
              </w:rPr>
            </w:pPr>
            <w:r>
              <w:rPr>
                <w:color w:val="000000" w:themeColor="text1"/>
                <w:lang w:val="en-US"/>
              </w:rPr>
              <w:t xml:space="preserve">Agreeable </w:t>
            </w:r>
          </w:p>
        </w:tc>
        <w:tc>
          <w:tcPr>
            <w:tcW w:w="1827" w:type="dxa"/>
          </w:tcPr>
          <w:p w14:paraId="15FB25D4" w14:textId="77777777" w:rsidR="00D95E76" w:rsidRPr="00E2003B" w:rsidRDefault="00D95E76" w:rsidP="0038042F">
            <w:pPr>
              <w:rPr>
                <w:color w:val="000000" w:themeColor="text1"/>
                <w:lang w:val="en-US"/>
              </w:rPr>
            </w:pPr>
          </w:p>
        </w:tc>
      </w:tr>
      <w:tr w:rsidR="00D95E76" w:rsidRPr="00E2003B" w14:paraId="1B60038A" w14:textId="77777777" w:rsidTr="00CF6738">
        <w:trPr>
          <w:trHeight w:val="464"/>
        </w:trPr>
        <w:tc>
          <w:tcPr>
            <w:tcW w:w="1550" w:type="dxa"/>
            <w:hideMark/>
          </w:tcPr>
          <w:p w14:paraId="5CC62ADD" w14:textId="77777777" w:rsidR="00D95E76" w:rsidRPr="00E2003B" w:rsidRDefault="00D95E76" w:rsidP="0038042F">
            <w:pPr>
              <w:rPr>
                <w:color w:val="000000" w:themeColor="text1"/>
                <w:lang w:val="en-US"/>
              </w:rPr>
            </w:pPr>
            <w:r w:rsidRPr="00E2003B">
              <w:rPr>
                <w:color w:val="000000" w:themeColor="text1"/>
                <w:lang w:val="en-US"/>
              </w:rPr>
              <w:t>R4-2209856</w:t>
            </w:r>
          </w:p>
        </w:tc>
        <w:tc>
          <w:tcPr>
            <w:tcW w:w="1267" w:type="dxa"/>
          </w:tcPr>
          <w:p w14:paraId="39675553" w14:textId="77777777" w:rsidR="00D95E76" w:rsidRPr="00E2003B" w:rsidRDefault="00D95E76" w:rsidP="0038042F">
            <w:pPr>
              <w:rPr>
                <w:color w:val="000000" w:themeColor="text1"/>
                <w:lang w:val="en-US"/>
              </w:rPr>
            </w:pPr>
          </w:p>
        </w:tc>
        <w:tc>
          <w:tcPr>
            <w:tcW w:w="2681" w:type="dxa"/>
          </w:tcPr>
          <w:p w14:paraId="4C41205A" w14:textId="77777777" w:rsidR="00D95E76" w:rsidRPr="00E436B4" w:rsidRDefault="00D95E76" w:rsidP="0038042F">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xml:space="preserve">: Modification on test parameters for </w:t>
            </w:r>
            <w:proofErr w:type="spellStart"/>
            <w:r w:rsidRPr="00E436B4">
              <w:rPr>
                <w:color w:val="000000" w:themeColor="text1"/>
                <w:lang w:val="en-US"/>
              </w:rPr>
              <w:t>eMTC</w:t>
            </w:r>
            <w:proofErr w:type="spellEnd"/>
            <w:r w:rsidRPr="00E436B4">
              <w:rPr>
                <w:color w:val="000000" w:themeColor="text1"/>
                <w:lang w:val="en-US"/>
              </w:rPr>
              <w:t xml:space="preserve"> test (36.101 Rel-14)</w:t>
            </w:r>
          </w:p>
        </w:tc>
        <w:tc>
          <w:tcPr>
            <w:tcW w:w="1238" w:type="dxa"/>
          </w:tcPr>
          <w:p w14:paraId="7982F64E" w14:textId="77777777" w:rsidR="00D95E76" w:rsidRPr="00E2003B" w:rsidRDefault="00D95E76" w:rsidP="0038042F">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2606" w:type="dxa"/>
          </w:tcPr>
          <w:p w14:paraId="303017D5" w14:textId="1CEEE4DB" w:rsidR="00D95E76" w:rsidRPr="00E2003B" w:rsidRDefault="00D95E76" w:rsidP="0038042F">
            <w:pPr>
              <w:rPr>
                <w:color w:val="000000" w:themeColor="text1"/>
                <w:lang w:val="en-US"/>
              </w:rPr>
            </w:pPr>
            <w:r>
              <w:rPr>
                <w:color w:val="000000" w:themeColor="text1"/>
                <w:lang w:val="en-US"/>
              </w:rPr>
              <w:t>Agreeable</w:t>
            </w:r>
          </w:p>
        </w:tc>
        <w:tc>
          <w:tcPr>
            <w:tcW w:w="1827" w:type="dxa"/>
          </w:tcPr>
          <w:p w14:paraId="400F05D8" w14:textId="77777777" w:rsidR="00D95E76" w:rsidRPr="00E2003B" w:rsidRDefault="00D95E76" w:rsidP="0038042F">
            <w:pPr>
              <w:rPr>
                <w:color w:val="000000" w:themeColor="text1"/>
                <w:lang w:val="en-US"/>
              </w:rPr>
            </w:pPr>
          </w:p>
        </w:tc>
      </w:tr>
      <w:tr w:rsidR="00D95E76" w:rsidRPr="00E2003B" w14:paraId="76794ECE" w14:textId="77777777" w:rsidTr="00CF6738">
        <w:trPr>
          <w:trHeight w:val="464"/>
        </w:trPr>
        <w:tc>
          <w:tcPr>
            <w:tcW w:w="1550" w:type="dxa"/>
            <w:hideMark/>
          </w:tcPr>
          <w:p w14:paraId="4D749754" w14:textId="77777777" w:rsidR="00D95E76" w:rsidRPr="00E2003B" w:rsidRDefault="00D95E76" w:rsidP="0038042F">
            <w:pPr>
              <w:rPr>
                <w:color w:val="000000" w:themeColor="text1"/>
                <w:lang w:val="en-US"/>
              </w:rPr>
            </w:pPr>
            <w:r w:rsidRPr="00E2003B">
              <w:rPr>
                <w:color w:val="000000" w:themeColor="text1"/>
                <w:lang w:val="en-US"/>
              </w:rPr>
              <w:t>R4-2209996</w:t>
            </w:r>
          </w:p>
        </w:tc>
        <w:tc>
          <w:tcPr>
            <w:tcW w:w="1267" w:type="dxa"/>
          </w:tcPr>
          <w:p w14:paraId="0CDE5553" w14:textId="77777777" w:rsidR="00D95E76" w:rsidRPr="00E2003B" w:rsidRDefault="00D95E76" w:rsidP="0038042F">
            <w:pPr>
              <w:rPr>
                <w:color w:val="000000" w:themeColor="text1"/>
                <w:lang w:val="en-US"/>
              </w:rPr>
            </w:pPr>
          </w:p>
        </w:tc>
        <w:tc>
          <w:tcPr>
            <w:tcW w:w="2681" w:type="dxa"/>
          </w:tcPr>
          <w:p w14:paraId="487C0288" w14:textId="77777777" w:rsidR="00D95E76" w:rsidRPr="00E436B4" w:rsidRDefault="00D95E76" w:rsidP="0038042F">
            <w:pPr>
              <w:rPr>
                <w:color w:val="000000" w:themeColor="text1"/>
                <w:lang w:val="en-US"/>
              </w:rPr>
            </w:pPr>
            <w:r w:rsidRPr="00E436B4">
              <w:rPr>
                <w:color w:val="000000" w:themeColor="text1"/>
                <w:lang w:val="en-US"/>
              </w:rPr>
              <w:t>Draft CR on Correction in TDD LTE-NR Coexistence Tests</w:t>
            </w:r>
          </w:p>
        </w:tc>
        <w:tc>
          <w:tcPr>
            <w:tcW w:w="1238" w:type="dxa"/>
          </w:tcPr>
          <w:p w14:paraId="5879E9C8" w14:textId="77777777" w:rsidR="00D95E76" w:rsidRPr="00E2003B" w:rsidRDefault="00D95E76" w:rsidP="0038042F">
            <w:pPr>
              <w:rPr>
                <w:color w:val="000000" w:themeColor="text1"/>
                <w:lang w:val="en-US"/>
              </w:rPr>
            </w:pPr>
            <w:r w:rsidRPr="00E2003B">
              <w:rPr>
                <w:color w:val="000000" w:themeColor="text1"/>
                <w:lang w:val="en-US"/>
              </w:rPr>
              <w:t>Qualcomm Incorporated</w:t>
            </w:r>
          </w:p>
        </w:tc>
        <w:tc>
          <w:tcPr>
            <w:tcW w:w="2606" w:type="dxa"/>
          </w:tcPr>
          <w:p w14:paraId="580A7758" w14:textId="17F55740" w:rsidR="00D95E76" w:rsidRPr="00E2003B" w:rsidRDefault="006D4E1B" w:rsidP="0038042F">
            <w:pPr>
              <w:rPr>
                <w:color w:val="000000" w:themeColor="text1"/>
                <w:lang w:val="en-US"/>
              </w:rPr>
            </w:pPr>
            <w:r>
              <w:rPr>
                <w:color w:val="000000" w:themeColor="text1"/>
                <w:lang w:val="en-US"/>
              </w:rPr>
              <w:t>Revised</w:t>
            </w:r>
          </w:p>
        </w:tc>
        <w:tc>
          <w:tcPr>
            <w:tcW w:w="1827" w:type="dxa"/>
          </w:tcPr>
          <w:p w14:paraId="24915512" w14:textId="77777777" w:rsidR="00D95E76" w:rsidRPr="00E2003B" w:rsidRDefault="00D95E76" w:rsidP="0038042F">
            <w:pPr>
              <w:rPr>
                <w:color w:val="000000" w:themeColor="text1"/>
                <w:lang w:val="en-US"/>
              </w:rPr>
            </w:pPr>
          </w:p>
        </w:tc>
      </w:tr>
      <w:tr w:rsidR="00D95E76" w:rsidRPr="00E2003B" w14:paraId="22414C50" w14:textId="77777777" w:rsidTr="00CF6738">
        <w:trPr>
          <w:trHeight w:val="464"/>
        </w:trPr>
        <w:tc>
          <w:tcPr>
            <w:tcW w:w="1550" w:type="dxa"/>
            <w:hideMark/>
          </w:tcPr>
          <w:p w14:paraId="26D128AD" w14:textId="77777777" w:rsidR="00D95E76" w:rsidRPr="00E2003B" w:rsidRDefault="00D95E76" w:rsidP="0038042F">
            <w:pPr>
              <w:rPr>
                <w:color w:val="000000" w:themeColor="text1"/>
                <w:lang w:val="en-US"/>
              </w:rPr>
            </w:pPr>
            <w:r w:rsidRPr="00E2003B">
              <w:rPr>
                <w:color w:val="000000" w:themeColor="text1"/>
                <w:lang w:val="en-US"/>
              </w:rPr>
              <w:t>R4-2207651</w:t>
            </w:r>
          </w:p>
        </w:tc>
        <w:tc>
          <w:tcPr>
            <w:tcW w:w="1267" w:type="dxa"/>
          </w:tcPr>
          <w:p w14:paraId="411247CB" w14:textId="77777777" w:rsidR="00D95E76" w:rsidRPr="00E2003B" w:rsidRDefault="00D95E76" w:rsidP="0038042F">
            <w:pPr>
              <w:rPr>
                <w:lang w:val="en-US"/>
              </w:rPr>
            </w:pPr>
          </w:p>
        </w:tc>
        <w:tc>
          <w:tcPr>
            <w:tcW w:w="2681" w:type="dxa"/>
          </w:tcPr>
          <w:p w14:paraId="75591381" w14:textId="77777777" w:rsidR="00D95E76" w:rsidRPr="00E436B4" w:rsidRDefault="00D95E76" w:rsidP="0038042F">
            <w:pPr>
              <w:rPr>
                <w:lang w:val="en-US"/>
              </w:rPr>
            </w:pPr>
            <w:r w:rsidRPr="00E436B4">
              <w:rPr>
                <w:lang w:val="en-US"/>
              </w:rPr>
              <w:t>Draft CR to Reporting of Channel Quality Indicator (CQI) for CA</w:t>
            </w:r>
          </w:p>
        </w:tc>
        <w:tc>
          <w:tcPr>
            <w:tcW w:w="1238" w:type="dxa"/>
          </w:tcPr>
          <w:p w14:paraId="754E371E" w14:textId="77777777" w:rsidR="00D95E76" w:rsidRPr="00E2003B" w:rsidRDefault="00D95E76" w:rsidP="0038042F">
            <w:pPr>
              <w:rPr>
                <w:lang w:val="en-US"/>
              </w:rPr>
            </w:pPr>
            <w:r w:rsidRPr="00E2003B">
              <w:rPr>
                <w:lang w:val="en-US"/>
              </w:rPr>
              <w:t>Anritsu Corporation</w:t>
            </w:r>
          </w:p>
        </w:tc>
        <w:tc>
          <w:tcPr>
            <w:tcW w:w="2606" w:type="dxa"/>
          </w:tcPr>
          <w:p w14:paraId="54A57275" w14:textId="033FE601" w:rsidR="00D95E76" w:rsidRPr="00E2003B" w:rsidRDefault="006D4E1B" w:rsidP="0038042F">
            <w:pPr>
              <w:rPr>
                <w:lang w:val="en-US"/>
              </w:rPr>
            </w:pPr>
            <w:r>
              <w:rPr>
                <w:lang w:val="en-US"/>
              </w:rPr>
              <w:t>Revised</w:t>
            </w:r>
          </w:p>
        </w:tc>
        <w:tc>
          <w:tcPr>
            <w:tcW w:w="1827" w:type="dxa"/>
          </w:tcPr>
          <w:p w14:paraId="6A24D662" w14:textId="77777777" w:rsidR="00D95E76" w:rsidRPr="00E2003B" w:rsidRDefault="00D95E76" w:rsidP="0038042F">
            <w:pPr>
              <w:rPr>
                <w:lang w:val="en-US"/>
              </w:rPr>
            </w:pPr>
          </w:p>
        </w:tc>
      </w:tr>
      <w:tr w:rsidR="00CF6738" w:rsidRPr="00E2003B" w14:paraId="71171426" w14:textId="77777777" w:rsidTr="00CF6738">
        <w:trPr>
          <w:trHeight w:val="461"/>
        </w:trPr>
        <w:tc>
          <w:tcPr>
            <w:tcW w:w="1550" w:type="dxa"/>
          </w:tcPr>
          <w:p w14:paraId="7064BAC3" w14:textId="77777777" w:rsidR="00CF6738" w:rsidRPr="00E2003B" w:rsidRDefault="00CF6738" w:rsidP="0038042F">
            <w:pPr>
              <w:spacing w:before="120" w:after="120"/>
              <w:rPr>
                <w:color w:val="000000" w:themeColor="text1"/>
                <w:lang w:val="en-US"/>
              </w:rPr>
            </w:pPr>
            <w:r w:rsidRPr="00E2003B">
              <w:rPr>
                <w:color w:val="000000" w:themeColor="text1"/>
                <w:lang w:val="en-US"/>
              </w:rPr>
              <w:t>R4-2207793</w:t>
            </w:r>
          </w:p>
        </w:tc>
        <w:tc>
          <w:tcPr>
            <w:tcW w:w="1267" w:type="dxa"/>
          </w:tcPr>
          <w:p w14:paraId="635DBF5A" w14:textId="77777777" w:rsidR="00CF6738" w:rsidRPr="00E2003B" w:rsidRDefault="00CF6738" w:rsidP="0038042F">
            <w:pPr>
              <w:spacing w:before="120" w:after="120"/>
              <w:rPr>
                <w:lang w:val="en-US"/>
              </w:rPr>
            </w:pPr>
          </w:p>
        </w:tc>
        <w:tc>
          <w:tcPr>
            <w:tcW w:w="2681" w:type="dxa"/>
          </w:tcPr>
          <w:p w14:paraId="1E82CAEC" w14:textId="77777777" w:rsidR="00CF6738" w:rsidRPr="00083201" w:rsidRDefault="00CF6738" w:rsidP="0038042F">
            <w:pPr>
              <w:spacing w:after="120"/>
              <w:rPr>
                <w:rFonts w:eastAsia="SimSun"/>
                <w:lang w:val="en-US" w:eastAsia="en-GB"/>
              </w:rPr>
            </w:pPr>
            <w:r w:rsidRPr="00083201">
              <w:rPr>
                <w:lang w:val="en-US" w:eastAsia="en-GB"/>
              </w:rPr>
              <w:t>Discussion on incorrect PMI reporting</w:t>
            </w:r>
            <w:r w:rsidRPr="00083201">
              <w:rPr>
                <w:rFonts w:eastAsia="SimSun"/>
                <w:lang w:val="en-US" w:eastAsia="en-GB"/>
              </w:rPr>
              <w:t xml:space="preserve"> </w:t>
            </w:r>
          </w:p>
        </w:tc>
        <w:tc>
          <w:tcPr>
            <w:tcW w:w="1238" w:type="dxa"/>
          </w:tcPr>
          <w:p w14:paraId="1AAF7071" w14:textId="77777777" w:rsidR="00CF6738" w:rsidRPr="00083201" w:rsidRDefault="00CF6738" w:rsidP="0038042F">
            <w:pPr>
              <w:spacing w:after="120"/>
              <w:rPr>
                <w:lang w:val="en-US" w:eastAsia="en-GB"/>
              </w:rPr>
            </w:pPr>
            <w:r w:rsidRPr="00E2003B">
              <w:rPr>
                <w:lang w:val="en-US"/>
              </w:rPr>
              <w:t>Apple</w:t>
            </w:r>
          </w:p>
        </w:tc>
        <w:tc>
          <w:tcPr>
            <w:tcW w:w="2606" w:type="dxa"/>
          </w:tcPr>
          <w:p w14:paraId="57795513" w14:textId="77777777" w:rsidR="00CF6738" w:rsidRPr="00083201" w:rsidRDefault="00CF6738" w:rsidP="0038042F">
            <w:pPr>
              <w:spacing w:after="120"/>
              <w:rPr>
                <w:lang w:val="en-US" w:eastAsia="en-GB"/>
              </w:rPr>
            </w:pPr>
            <w:r>
              <w:rPr>
                <w:lang w:val="en-US" w:eastAsia="en-GB"/>
              </w:rPr>
              <w:t>Noted</w:t>
            </w:r>
          </w:p>
        </w:tc>
        <w:tc>
          <w:tcPr>
            <w:tcW w:w="1827" w:type="dxa"/>
          </w:tcPr>
          <w:p w14:paraId="64C19251" w14:textId="77777777" w:rsidR="00CF6738" w:rsidRPr="00083201" w:rsidRDefault="00CF6738" w:rsidP="0038042F">
            <w:pPr>
              <w:spacing w:after="120"/>
              <w:rPr>
                <w:lang w:val="en-US" w:eastAsia="en-GB"/>
              </w:rPr>
            </w:pPr>
          </w:p>
        </w:tc>
      </w:tr>
      <w:tr w:rsidR="00CF6738" w:rsidRPr="00E2003B" w14:paraId="364860BD" w14:textId="77777777" w:rsidTr="00CF6738">
        <w:trPr>
          <w:trHeight w:val="461"/>
        </w:trPr>
        <w:tc>
          <w:tcPr>
            <w:tcW w:w="1550" w:type="dxa"/>
          </w:tcPr>
          <w:p w14:paraId="1D6CF722" w14:textId="77777777" w:rsidR="00CF6738" w:rsidRPr="00E2003B" w:rsidRDefault="00CF6738" w:rsidP="0038042F">
            <w:pPr>
              <w:spacing w:before="120" w:after="120"/>
              <w:rPr>
                <w:color w:val="000000" w:themeColor="text1"/>
                <w:lang w:val="en-US"/>
              </w:rPr>
            </w:pPr>
            <w:r w:rsidRPr="00E2003B">
              <w:rPr>
                <w:color w:val="000000" w:themeColor="text1"/>
                <w:lang w:val="en-US"/>
              </w:rPr>
              <w:t>R4-2209690</w:t>
            </w:r>
          </w:p>
        </w:tc>
        <w:tc>
          <w:tcPr>
            <w:tcW w:w="1267" w:type="dxa"/>
          </w:tcPr>
          <w:p w14:paraId="78519A9B" w14:textId="77777777" w:rsidR="00CF6738" w:rsidRPr="00E2003B" w:rsidRDefault="00CF6738" w:rsidP="0038042F">
            <w:pPr>
              <w:spacing w:before="120" w:after="120"/>
              <w:rPr>
                <w:lang w:val="en-US"/>
              </w:rPr>
            </w:pPr>
          </w:p>
        </w:tc>
        <w:tc>
          <w:tcPr>
            <w:tcW w:w="2681" w:type="dxa"/>
          </w:tcPr>
          <w:p w14:paraId="6DA5228B" w14:textId="77777777" w:rsidR="00CF6738" w:rsidRPr="00E2003B" w:rsidRDefault="00CF6738" w:rsidP="0038042F">
            <w:pPr>
              <w:spacing w:before="120" w:after="120"/>
              <w:rPr>
                <w:lang w:val="en-US"/>
              </w:rPr>
            </w:pPr>
            <w:r w:rsidRPr="00083201">
              <w:rPr>
                <w:lang w:val="en-US"/>
              </w:rPr>
              <w:t>Discussion on incorrect PMI reporting</w:t>
            </w:r>
          </w:p>
        </w:tc>
        <w:tc>
          <w:tcPr>
            <w:tcW w:w="1238" w:type="dxa"/>
          </w:tcPr>
          <w:p w14:paraId="732B209C" w14:textId="77777777" w:rsidR="00CF6738" w:rsidRPr="00083201" w:rsidRDefault="00CF6738" w:rsidP="0038042F">
            <w:pPr>
              <w:spacing w:before="120" w:after="120"/>
              <w:rPr>
                <w:lang w:val="en-US"/>
              </w:rPr>
            </w:pPr>
            <w:r w:rsidRPr="00E2003B">
              <w:rPr>
                <w:lang w:val="en-US"/>
              </w:rPr>
              <w:t>Ericsson</w:t>
            </w:r>
          </w:p>
        </w:tc>
        <w:tc>
          <w:tcPr>
            <w:tcW w:w="2606" w:type="dxa"/>
          </w:tcPr>
          <w:p w14:paraId="588EF316" w14:textId="77777777" w:rsidR="00CF6738" w:rsidRPr="00083201" w:rsidRDefault="00CF6738" w:rsidP="0038042F">
            <w:pPr>
              <w:spacing w:before="120" w:after="120"/>
              <w:rPr>
                <w:lang w:val="en-US"/>
              </w:rPr>
            </w:pPr>
            <w:r>
              <w:rPr>
                <w:lang w:val="en-US"/>
              </w:rPr>
              <w:t>Noted</w:t>
            </w:r>
          </w:p>
        </w:tc>
        <w:tc>
          <w:tcPr>
            <w:tcW w:w="1827" w:type="dxa"/>
          </w:tcPr>
          <w:p w14:paraId="7F107AEA" w14:textId="77777777" w:rsidR="00CF6738" w:rsidRPr="00083201" w:rsidRDefault="00CF6738" w:rsidP="0038042F">
            <w:pPr>
              <w:spacing w:before="120" w:after="120"/>
              <w:rPr>
                <w:lang w:val="en-US"/>
              </w:rPr>
            </w:pPr>
          </w:p>
        </w:tc>
      </w:tr>
      <w:tr w:rsidR="00CF6738" w:rsidRPr="00E2003B" w14:paraId="2EA230AF" w14:textId="77777777" w:rsidTr="00CF6738">
        <w:trPr>
          <w:trHeight w:val="461"/>
        </w:trPr>
        <w:tc>
          <w:tcPr>
            <w:tcW w:w="1550" w:type="dxa"/>
          </w:tcPr>
          <w:p w14:paraId="11B404B6" w14:textId="77777777" w:rsidR="00CF6738" w:rsidRPr="00E2003B" w:rsidRDefault="00CF6738" w:rsidP="0038042F">
            <w:pPr>
              <w:spacing w:before="120" w:after="120"/>
              <w:rPr>
                <w:color w:val="000000" w:themeColor="text1"/>
                <w:lang w:val="en-US"/>
              </w:rPr>
            </w:pPr>
            <w:r w:rsidRPr="00E2003B">
              <w:rPr>
                <w:color w:val="000000" w:themeColor="text1"/>
                <w:lang w:val="en-US"/>
              </w:rPr>
              <w:lastRenderedPageBreak/>
              <w:t>R4-2209796</w:t>
            </w:r>
          </w:p>
        </w:tc>
        <w:tc>
          <w:tcPr>
            <w:tcW w:w="1267" w:type="dxa"/>
          </w:tcPr>
          <w:p w14:paraId="4225699F" w14:textId="77777777" w:rsidR="00CF6738" w:rsidRPr="00E2003B" w:rsidRDefault="00CF6738" w:rsidP="0038042F">
            <w:pPr>
              <w:spacing w:before="120" w:after="120"/>
              <w:rPr>
                <w:lang w:val="en-US"/>
              </w:rPr>
            </w:pPr>
          </w:p>
        </w:tc>
        <w:tc>
          <w:tcPr>
            <w:tcW w:w="2681" w:type="dxa"/>
          </w:tcPr>
          <w:p w14:paraId="3051D8BF" w14:textId="77777777" w:rsidR="00CF6738" w:rsidRPr="00E2003B" w:rsidRDefault="00CF6738" w:rsidP="0038042F">
            <w:pPr>
              <w:tabs>
                <w:tab w:val="num" w:pos="720"/>
              </w:tabs>
              <w:spacing w:beforeLines="50" w:before="120" w:afterLines="50" w:after="120"/>
              <w:jc w:val="both"/>
              <w:rPr>
                <w:rFonts w:eastAsiaTheme="minorEastAsia"/>
                <w:lang w:val="en-US" w:eastAsia="zh-TW"/>
              </w:rPr>
            </w:pPr>
            <w:r w:rsidRPr="00083201">
              <w:rPr>
                <w:rFonts w:eastAsiaTheme="minorEastAsia"/>
                <w:lang w:val="en-US" w:eastAsia="zh-TW"/>
              </w:rPr>
              <w:t>Discussion on PMI requirements for inter-cell interference scenario</w:t>
            </w:r>
          </w:p>
        </w:tc>
        <w:tc>
          <w:tcPr>
            <w:tcW w:w="1238" w:type="dxa"/>
          </w:tcPr>
          <w:p w14:paraId="4EF4E503" w14:textId="77777777" w:rsidR="00CF6738" w:rsidRPr="00083201" w:rsidRDefault="00CF6738" w:rsidP="0038042F">
            <w:pPr>
              <w:tabs>
                <w:tab w:val="num" w:pos="720"/>
              </w:tabs>
              <w:spacing w:beforeLines="50" w:before="120" w:afterLines="50" w:after="120"/>
              <w:jc w:val="both"/>
              <w:rPr>
                <w:rFonts w:eastAsiaTheme="minorEastAsia"/>
                <w:lang w:val="en-US" w:eastAsia="zh-TW"/>
              </w:rPr>
            </w:pPr>
            <w:r w:rsidRPr="00E2003B">
              <w:rPr>
                <w:lang w:val="en-US"/>
              </w:rPr>
              <w:t>MediaTek inc.</w:t>
            </w:r>
          </w:p>
        </w:tc>
        <w:tc>
          <w:tcPr>
            <w:tcW w:w="2606" w:type="dxa"/>
          </w:tcPr>
          <w:p w14:paraId="240284D3" w14:textId="77777777" w:rsidR="00CF6738" w:rsidRPr="00083201" w:rsidRDefault="00CF6738" w:rsidP="0038042F">
            <w:pPr>
              <w:tabs>
                <w:tab w:val="num" w:pos="720"/>
              </w:tabs>
              <w:spacing w:beforeLines="50" w:before="120" w:afterLines="50" w:after="120"/>
              <w:jc w:val="both"/>
              <w:rPr>
                <w:rFonts w:eastAsiaTheme="minorEastAsia"/>
                <w:lang w:val="en-US" w:eastAsia="zh-TW"/>
              </w:rPr>
            </w:pPr>
            <w:r>
              <w:rPr>
                <w:rFonts w:eastAsiaTheme="minorEastAsia"/>
                <w:lang w:val="en-US" w:eastAsia="zh-TW"/>
              </w:rPr>
              <w:t>Noted</w:t>
            </w:r>
          </w:p>
        </w:tc>
        <w:tc>
          <w:tcPr>
            <w:tcW w:w="1827" w:type="dxa"/>
          </w:tcPr>
          <w:p w14:paraId="0FAE593D" w14:textId="77777777" w:rsidR="00CF6738" w:rsidRPr="00083201" w:rsidRDefault="00CF6738" w:rsidP="0038042F">
            <w:pPr>
              <w:tabs>
                <w:tab w:val="num" w:pos="720"/>
              </w:tabs>
              <w:spacing w:beforeLines="50" w:before="120" w:afterLines="50" w:after="120"/>
              <w:jc w:val="both"/>
              <w:rPr>
                <w:rFonts w:eastAsiaTheme="minorEastAsia"/>
                <w:lang w:val="en-US" w:eastAsia="zh-TW"/>
              </w:rPr>
            </w:pPr>
          </w:p>
        </w:tc>
      </w:tr>
      <w:tr w:rsidR="00CF6738" w:rsidRPr="00E2003B" w14:paraId="016B3E09" w14:textId="77777777" w:rsidTr="00CF6738">
        <w:trPr>
          <w:trHeight w:val="461"/>
        </w:trPr>
        <w:tc>
          <w:tcPr>
            <w:tcW w:w="1550" w:type="dxa"/>
          </w:tcPr>
          <w:p w14:paraId="1F3273E8" w14:textId="77777777" w:rsidR="00CF6738" w:rsidRPr="00E2003B" w:rsidRDefault="00CF6738" w:rsidP="0038042F">
            <w:pPr>
              <w:spacing w:before="120" w:after="120"/>
              <w:rPr>
                <w:color w:val="000000" w:themeColor="text1"/>
                <w:lang w:val="en-US"/>
              </w:rPr>
            </w:pPr>
            <w:r w:rsidRPr="00E2003B">
              <w:rPr>
                <w:color w:val="000000" w:themeColor="text1"/>
                <w:lang w:val="en-US"/>
              </w:rPr>
              <w:t>R4-2209893</w:t>
            </w:r>
          </w:p>
        </w:tc>
        <w:tc>
          <w:tcPr>
            <w:tcW w:w="1267" w:type="dxa"/>
          </w:tcPr>
          <w:p w14:paraId="6D9545F3" w14:textId="77777777" w:rsidR="00CF6738" w:rsidRPr="00E2003B" w:rsidRDefault="00CF6738" w:rsidP="0038042F">
            <w:pPr>
              <w:spacing w:before="120" w:after="120"/>
              <w:rPr>
                <w:lang w:val="en-US"/>
              </w:rPr>
            </w:pPr>
          </w:p>
        </w:tc>
        <w:tc>
          <w:tcPr>
            <w:tcW w:w="2681" w:type="dxa"/>
          </w:tcPr>
          <w:p w14:paraId="12A95DBC" w14:textId="77777777" w:rsidR="00CF6738" w:rsidRPr="00E2003B" w:rsidRDefault="00CF6738" w:rsidP="0038042F">
            <w:pPr>
              <w:pStyle w:val="Proposal"/>
              <w:numPr>
                <w:ilvl w:val="0"/>
                <w:numId w:val="0"/>
              </w:numPr>
              <w:rPr>
                <w:b w:val="0"/>
                <w:bCs/>
              </w:rPr>
            </w:pPr>
            <w:r w:rsidRPr="00083201">
              <w:rPr>
                <w:b w:val="0"/>
                <w:bCs/>
              </w:rPr>
              <w:t>Discussion on incorrect PMI reporting with inter-cell interference</w:t>
            </w:r>
          </w:p>
        </w:tc>
        <w:tc>
          <w:tcPr>
            <w:tcW w:w="1238" w:type="dxa"/>
          </w:tcPr>
          <w:p w14:paraId="067DC2DA" w14:textId="77777777" w:rsidR="00CF6738" w:rsidRPr="00083201" w:rsidRDefault="00CF6738" w:rsidP="0038042F">
            <w:pPr>
              <w:pStyle w:val="Proposal"/>
              <w:numPr>
                <w:ilvl w:val="0"/>
                <w:numId w:val="0"/>
              </w:numPr>
              <w:rPr>
                <w:b w:val="0"/>
                <w:bCs/>
              </w:rPr>
            </w:pPr>
            <w:r w:rsidRPr="00083201">
              <w:rPr>
                <w:b w:val="0"/>
                <w:bCs/>
              </w:rPr>
              <w:t xml:space="preserve">Huawei, </w:t>
            </w:r>
            <w:proofErr w:type="spellStart"/>
            <w:r w:rsidRPr="00083201">
              <w:rPr>
                <w:b w:val="0"/>
                <w:bCs/>
              </w:rPr>
              <w:t>HiSilicon</w:t>
            </w:r>
            <w:proofErr w:type="spellEnd"/>
          </w:p>
        </w:tc>
        <w:tc>
          <w:tcPr>
            <w:tcW w:w="2606" w:type="dxa"/>
          </w:tcPr>
          <w:p w14:paraId="21A8D899" w14:textId="77777777" w:rsidR="00CF6738" w:rsidRPr="00083201" w:rsidRDefault="00CF6738" w:rsidP="0038042F">
            <w:pPr>
              <w:pStyle w:val="Proposal"/>
              <w:numPr>
                <w:ilvl w:val="0"/>
                <w:numId w:val="0"/>
              </w:numPr>
              <w:rPr>
                <w:b w:val="0"/>
                <w:bCs/>
              </w:rPr>
            </w:pPr>
            <w:r>
              <w:rPr>
                <w:b w:val="0"/>
                <w:bCs/>
              </w:rPr>
              <w:t>Noted</w:t>
            </w:r>
          </w:p>
        </w:tc>
        <w:tc>
          <w:tcPr>
            <w:tcW w:w="1827" w:type="dxa"/>
          </w:tcPr>
          <w:p w14:paraId="658A3049" w14:textId="77777777" w:rsidR="00CF6738" w:rsidRPr="00083201" w:rsidRDefault="00CF6738" w:rsidP="0038042F">
            <w:pPr>
              <w:pStyle w:val="Proposal"/>
              <w:numPr>
                <w:ilvl w:val="0"/>
                <w:numId w:val="0"/>
              </w:numPr>
              <w:rPr>
                <w:b w:val="0"/>
                <w:bCs/>
              </w:rPr>
            </w:pPr>
          </w:p>
        </w:tc>
      </w:tr>
      <w:tr w:rsidR="00CF6738" w:rsidRPr="00E2003B" w14:paraId="154ACA7D" w14:textId="77777777" w:rsidTr="00CF6738">
        <w:trPr>
          <w:trHeight w:val="461"/>
        </w:trPr>
        <w:tc>
          <w:tcPr>
            <w:tcW w:w="1550" w:type="dxa"/>
          </w:tcPr>
          <w:p w14:paraId="0A3786C3" w14:textId="77777777" w:rsidR="00CF6738" w:rsidRPr="00E2003B" w:rsidRDefault="00CF6738" w:rsidP="0038042F">
            <w:pPr>
              <w:rPr>
                <w:color w:val="000000" w:themeColor="text1"/>
                <w:lang w:val="en-US"/>
              </w:rPr>
            </w:pPr>
            <w:r w:rsidRPr="00E2003B">
              <w:rPr>
                <w:rFonts w:eastAsia="Times New Roman"/>
                <w:color w:val="000000" w:themeColor="text1"/>
                <w:lang w:val="en-US"/>
              </w:rPr>
              <w:t>R4-2208265</w:t>
            </w:r>
          </w:p>
          <w:p w14:paraId="0F398FC1" w14:textId="77777777" w:rsidR="00CF6738" w:rsidRPr="00E2003B" w:rsidRDefault="00CF6738" w:rsidP="0038042F">
            <w:pPr>
              <w:spacing w:before="120" w:after="120"/>
              <w:rPr>
                <w:color w:val="000000" w:themeColor="text1"/>
                <w:lang w:val="en-US"/>
              </w:rPr>
            </w:pPr>
          </w:p>
        </w:tc>
        <w:tc>
          <w:tcPr>
            <w:tcW w:w="1267" w:type="dxa"/>
          </w:tcPr>
          <w:p w14:paraId="2E4CA4D6" w14:textId="77777777" w:rsidR="00CF6738" w:rsidRPr="00E2003B" w:rsidRDefault="00CF6738" w:rsidP="0038042F">
            <w:pPr>
              <w:spacing w:before="120" w:after="120"/>
              <w:rPr>
                <w:lang w:val="en-US"/>
              </w:rPr>
            </w:pPr>
          </w:p>
        </w:tc>
        <w:tc>
          <w:tcPr>
            <w:tcW w:w="2681" w:type="dxa"/>
          </w:tcPr>
          <w:p w14:paraId="4D5C6D09" w14:textId="77777777" w:rsidR="00CF6738" w:rsidRPr="00E2003B" w:rsidRDefault="00CF6738" w:rsidP="0038042F">
            <w:pPr>
              <w:pStyle w:val="RAN4proposal"/>
              <w:numPr>
                <w:ilvl w:val="0"/>
                <w:numId w:val="0"/>
              </w:numPr>
              <w:rPr>
                <w:b w:val="0"/>
                <w:bCs/>
              </w:rPr>
            </w:pPr>
            <w:r w:rsidRPr="00083201">
              <w:rPr>
                <w:b w:val="0"/>
                <w:bCs/>
              </w:rPr>
              <w:t xml:space="preserve">On General for </w:t>
            </w:r>
            <w:proofErr w:type="spellStart"/>
            <w:r w:rsidRPr="00083201">
              <w:rPr>
                <w:b w:val="0"/>
                <w:bCs/>
              </w:rPr>
              <w:t>FeMIMO</w:t>
            </w:r>
            <w:proofErr w:type="spellEnd"/>
          </w:p>
        </w:tc>
        <w:tc>
          <w:tcPr>
            <w:tcW w:w="1238" w:type="dxa"/>
          </w:tcPr>
          <w:p w14:paraId="6DCFD8CE" w14:textId="77777777" w:rsidR="00CF6738" w:rsidRPr="00E2003B" w:rsidRDefault="00CF6738" w:rsidP="0038042F">
            <w:pPr>
              <w:rPr>
                <w:lang w:val="en-US"/>
              </w:rPr>
            </w:pPr>
            <w:r w:rsidRPr="00E2003B">
              <w:rPr>
                <w:color w:val="000000"/>
                <w:lang w:val="en-US"/>
              </w:rPr>
              <w:t>Nokia, Nokia Shanghai Bell</w:t>
            </w:r>
          </w:p>
          <w:p w14:paraId="59BD59F6" w14:textId="77777777" w:rsidR="00CF6738" w:rsidRPr="00083201" w:rsidRDefault="00CF6738" w:rsidP="0038042F">
            <w:pPr>
              <w:pStyle w:val="RAN4proposal"/>
              <w:numPr>
                <w:ilvl w:val="0"/>
                <w:numId w:val="0"/>
              </w:numPr>
              <w:rPr>
                <w:b w:val="0"/>
                <w:bCs/>
              </w:rPr>
            </w:pPr>
          </w:p>
        </w:tc>
        <w:tc>
          <w:tcPr>
            <w:tcW w:w="2606" w:type="dxa"/>
          </w:tcPr>
          <w:p w14:paraId="50310769" w14:textId="77777777" w:rsidR="00CF6738" w:rsidRPr="00083201" w:rsidRDefault="00CF6738" w:rsidP="0038042F">
            <w:pPr>
              <w:pStyle w:val="RAN4proposal"/>
              <w:numPr>
                <w:ilvl w:val="0"/>
                <w:numId w:val="0"/>
              </w:numPr>
              <w:rPr>
                <w:b w:val="0"/>
                <w:bCs/>
              </w:rPr>
            </w:pPr>
            <w:r>
              <w:rPr>
                <w:b w:val="0"/>
                <w:bCs/>
              </w:rPr>
              <w:t>Noted</w:t>
            </w:r>
          </w:p>
        </w:tc>
        <w:tc>
          <w:tcPr>
            <w:tcW w:w="1827" w:type="dxa"/>
          </w:tcPr>
          <w:p w14:paraId="03F62735" w14:textId="77777777" w:rsidR="00CF6738" w:rsidRPr="00083201" w:rsidRDefault="00CF6738" w:rsidP="0038042F">
            <w:pPr>
              <w:pStyle w:val="RAN4proposal"/>
              <w:numPr>
                <w:ilvl w:val="0"/>
                <w:numId w:val="0"/>
              </w:numPr>
              <w:rPr>
                <w:b w:val="0"/>
                <w:bCs/>
              </w:rPr>
            </w:pPr>
          </w:p>
        </w:tc>
      </w:tr>
    </w:tbl>
    <w:p w14:paraId="5EBFBBB2" w14:textId="17BD17EF" w:rsidR="00DC4F72" w:rsidRDefault="00DC4F72" w:rsidP="00F115F5">
      <w:pPr>
        <w:rPr>
          <w:lang w:val="en-US" w:eastAsia="ja-JP"/>
        </w:rPr>
      </w:pPr>
    </w:p>
    <w:p w14:paraId="4C4BE12C" w14:textId="77777777" w:rsidR="00F94407" w:rsidRPr="00E2003B" w:rsidRDefault="00F94407" w:rsidP="00F115F5">
      <w:pPr>
        <w:rPr>
          <w:lang w:val="en-US" w:eastAsia="ja-JP"/>
        </w:rPr>
      </w:pPr>
    </w:p>
    <w:p w14:paraId="61A5DD25" w14:textId="156747ED" w:rsidR="00F115F5" w:rsidRPr="00E2003B" w:rsidRDefault="00F115F5" w:rsidP="002C764B">
      <w:pPr>
        <w:pStyle w:val="Heading2"/>
      </w:pPr>
      <w:r w:rsidRPr="00E2003B">
        <w:t xml:space="preserve">2nd round </w:t>
      </w:r>
    </w:p>
    <w:tbl>
      <w:tblPr>
        <w:tblStyle w:val="TableGrid"/>
        <w:tblW w:w="10435" w:type="dxa"/>
        <w:jc w:val="right"/>
        <w:tblLook w:val="04A0" w:firstRow="1" w:lastRow="0" w:firstColumn="1" w:lastColumn="0" w:noHBand="0" w:noVBand="1"/>
      </w:tblPr>
      <w:tblGrid>
        <w:gridCol w:w="1345"/>
        <w:gridCol w:w="1350"/>
        <w:gridCol w:w="3600"/>
        <w:gridCol w:w="1620"/>
        <w:gridCol w:w="1350"/>
        <w:gridCol w:w="1170"/>
      </w:tblGrid>
      <w:tr w:rsidR="00D752C4" w:rsidRPr="00D752C4" w14:paraId="7D9958F7" w14:textId="77777777" w:rsidTr="000B4266">
        <w:trPr>
          <w:trHeight w:val="472"/>
          <w:jc w:val="right"/>
        </w:trPr>
        <w:tc>
          <w:tcPr>
            <w:tcW w:w="1345" w:type="dxa"/>
          </w:tcPr>
          <w:p w14:paraId="2628F8E0" w14:textId="77777777" w:rsidR="00D752C4" w:rsidRPr="000B4266" w:rsidRDefault="00D752C4" w:rsidP="004F7BC4">
            <w:pPr>
              <w:spacing w:after="120"/>
              <w:rPr>
                <w:rFonts w:eastAsiaTheme="minorEastAsia"/>
                <w:b/>
                <w:bCs/>
                <w:lang w:val="en-US" w:eastAsia="zh-CN"/>
              </w:rPr>
            </w:pPr>
            <w:proofErr w:type="spellStart"/>
            <w:r w:rsidRPr="000B4266">
              <w:rPr>
                <w:rFonts w:eastAsiaTheme="minorEastAsia"/>
                <w:b/>
                <w:bCs/>
                <w:lang w:val="en-US" w:eastAsia="zh-CN"/>
              </w:rPr>
              <w:t>Tdoc</w:t>
            </w:r>
            <w:proofErr w:type="spellEnd"/>
            <w:r w:rsidRPr="000B4266">
              <w:rPr>
                <w:rFonts w:eastAsiaTheme="minorEastAsia"/>
                <w:b/>
                <w:bCs/>
                <w:lang w:val="en-US" w:eastAsia="zh-CN"/>
              </w:rPr>
              <w:t xml:space="preserve"> number</w:t>
            </w:r>
          </w:p>
        </w:tc>
        <w:tc>
          <w:tcPr>
            <w:tcW w:w="1350" w:type="dxa"/>
          </w:tcPr>
          <w:p w14:paraId="0CE07CC6" w14:textId="77777777" w:rsidR="00D752C4" w:rsidRPr="000B4266" w:rsidRDefault="00D752C4" w:rsidP="004F7BC4">
            <w:pPr>
              <w:spacing w:after="120"/>
              <w:rPr>
                <w:rFonts w:eastAsiaTheme="minorEastAsia"/>
                <w:b/>
                <w:bCs/>
                <w:lang w:val="en-US" w:eastAsia="zh-CN"/>
              </w:rPr>
            </w:pPr>
            <w:r w:rsidRPr="000B4266">
              <w:rPr>
                <w:rFonts w:eastAsiaTheme="minorEastAsia"/>
                <w:b/>
                <w:bCs/>
                <w:lang w:val="en-US" w:eastAsia="zh-CN"/>
              </w:rPr>
              <w:t>Revised to</w:t>
            </w:r>
          </w:p>
        </w:tc>
        <w:tc>
          <w:tcPr>
            <w:tcW w:w="3600" w:type="dxa"/>
          </w:tcPr>
          <w:p w14:paraId="1B1F71C7" w14:textId="77777777" w:rsidR="00D752C4" w:rsidRPr="000B4266" w:rsidRDefault="00D752C4" w:rsidP="004F7BC4">
            <w:pPr>
              <w:spacing w:after="120"/>
              <w:rPr>
                <w:b/>
                <w:bCs/>
                <w:lang w:val="en-US" w:eastAsia="zh-CN"/>
              </w:rPr>
            </w:pPr>
            <w:r w:rsidRPr="000B4266">
              <w:rPr>
                <w:b/>
                <w:bCs/>
                <w:lang w:val="en-US" w:eastAsia="zh-CN"/>
              </w:rPr>
              <w:t>Title</w:t>
            </w:r>
          </w:p>
        </w:tc>
        <w:tc>
          <w:tcPr>
            <w:tcW w:w="1620" w:type="dxa"/>
          </w:tcPr>
          <w:p w14:paraId="205C9B76" w14:textId="77777777" w:rsidR="00D752C4" w:rsidRPr="000B4266" w:rsidRDefault="00D752C4" w:rsidP="004F7BC4">
            <w:pPr>
              <w:spacing w:after="120"/>
              <w:rPr>
                <w:b/>
                <w:bCs/>
                <w:lang w:val="en-US" w:eastAsia="zh-CN"/>
              </w:rPr>
            </w:pPr>
            <w:r w:rsidRPr="000B4266">
              <w:rPr>
                <w:b/>
                <w:bCs/>
                <w:lang w:val="en-US" w:eastAsia="zh-CN"/>
              </w:rPr>
              <w:t>Source</w:t>
            </w:r>
          </w:p>
        </w:tc>
        <w:tc>
          <w:tcPr>
            <w:tcW w:w="1350" w:type="dxa"/>
          </w:tcPr>
          <w:p w14:paraId="1BC4D23D" w14:textId="77777777" w:rsidR="00D752C4" w:rsidRPr="000B4266" w:rsidRDefault="00D752C4" w:rsidP="004F7BC4">
            <w:pPr>
              <w:spacing w:after="120"/>
              <w:rPr>
                <w:rFonts w:eastAsia="MS Mincho"/>
                <w:b/>
                <w:bCs/>
                <w:lang w:val="en-US" w:eastAsia="zh-CN"/>
              </w:rPr>
            </w:pPr>
            <w:r w:rsidRPr="000B4266">
              <w:rPr>
                <w:b/>
                <w:bCs/>
                <w:lang w:val="en-US" w:eastAsia="zh-CN"/>
              </w:rPr>
              <w:t>Status</w:t>
            </w:r>
            <w:r w:rsidRPr="000B4266">
              <w:rPr>
                <w:rFonts w:eastAsiaTheme="minorEastAsia"/>
                <w:b/>
                <w:bCs/>
                <w:lang w:val="en-US" w:eastAsia="zh-CN"/>
              </w:rPr>
              <w:t xml:space="preserve">  </w:t>
            </w:r>
          </w:p>
        </w:tc>
        <w:tc>
          <w:tcPr>
            <w:tcW w:w="1170" w:type="dxa"/>
          </w:tcPr>
          <w:p w14:paraId="68C235DD" w14:textId="77777777" w:rsidR="00D752C4" w:rsidRPr="000B4266" w:rsidRDefault="00D752C4" w:rsidP="004F7BC4">
            <w:pPr>
              <w:spacing w:after="120"/>
              <w:rPr>
                <w:b/>
                <w:bCs/>
                <w:lang w:val="en-US" w:eastAsia="zh-CN"/>
              </w:rPr>
            </w:pPr>
            <w:r w:rsidRPr="000B4266">
              <w:rPr>
                <w:b/>
                <w:bCs/>
                <w:lang w:val="en-US" w:eastAsia="zh-CN"/>
              </w:rPr>
              <w:t>Comments</w:t>
            </w:r>
          </w:p>
        </w:tc>
      </w:tr>
      <w:tr w:rsidR="00D752C4" w:rsidRPr="00D752C4" w14:paraId="0C32CB80" w14:textId="77777777" w:rsidTr="000B4266">
        <w:trPr>
          <w:trHeight w:val="849"/>
          <w:jc w:val="right"/>
        </w:trPr>
        <w:tc>
          <w:tcPr>
            <w:tcW w:w="1345" w:type="dxa"/>
            <w:hideMark/>
          </w:tcPr>
          <w:p w14:paraId="7EF6FB54" w14:textId="77777777" w:rsidR="00D752C4" w:rsidRPr="000B4266" w:rsidRDefault="00D752C4" w:rsidP="004F7BC4">
            <w:pPr>
              <w:rPr>
                <w:lang w:val="en-US"/>
              </w:rPr>
            </w:pPr>
            <w:r w:rsidRPr="000B4266">
              <w:rPr>
                <w:lang w:val="en-US"/>
              </w:rPr>
              <w:t>R4-2207791</w:t>
            </w:r>
          </w:p>
        </w:tc>
        <w:tc>
          <w:tcPr>
            <w:tcW w:w="1350" w:type="dxa"/>
          </w:tcPr>
          <w:p w14:paraId="6414D29B" w14:textId="77777777" w:rsidR="00D752C4" w:rsidRPr="000B4266" w:rsidRDefault="00D752C4" w:rsidP="004F7BC4">
            <w:pPr>
              <w:rPr>
                <w:lang w:val="en-US"/>
              </w:rPr>
            </w:pPr>
            <w:r w:rsidRPr="000B4266">
              <w:t>R4-2210893</w:t>
            </w:r>
          </w:p>
        </w:tc>
        <w:tc>
          <w:tcPr>
            <w:tcW w:w="3600" w:type="dxa"/>
          </w:tcPr>
          <w:p w14:paraId="0DE05F5A" w14:textId="77777777" w:rsidR="00D752C4" w:rsidRPr="000B4266" w:rsidRDefault="00D752C4" w:rsidP="004F7BC4">
            <w:pPr>
              <w:rPr>
                <w:lang w:val="en-US"/>
              </w:rPr>
            </w:pPr>
            <w:r w:rsidRPr="000B4266">
              <w:rPr>
                <w:lang w:val="en-US"/>
              </w:rPr>
              <w:t xml:space="preserve">CR for </w:t>
            </w:r>
            <w:proofErr w:type="spellStart"/>
            <w:r w:rsidRPr="000B4266">
              <w:rPr>
                <w:lang w:val="en-US"/>
              </w:rPr>
              <w:t>mTRP</w:t>
            </w:r>
            <w:proofErr w:type="spellEnd"/>
            <w:r w:rsidRPr="000B4266">
              <w:rPr>
                <w:lang w:val="en-US"/>
              </w:rPr>
              <w:t xml:space="preserve"> demod requirements applicability (Rel-16)</w:t>
            </w:r>
          </w:p>
        </w:tc>
        <w:tc>
          <w:tcPr>
            <w:tcW w:w="1620" w:type="dxa"/>
          </w:tcPr>
          <w:p w14:paraId="73B6A768" w14:textId="77777777" w:rsidR="00D752C4" w:rsidRPr="000B4266" w:rsidRDefault="00D752C4" w:rsidP="004F7BC4">
            <w:pPr>
              <w:rPr>
                <w:lang w:val="en-US"/>
              </w:rPr>
            </w:pPr>
            <w:r w:rsidRPr="000B4266">
              <w:rPr>
                <w:lang w:val="en-US"/>
              </w:rPr>
              <w:t>Apple</w:t>
            </w:r>
          </w:p>
        </w:tc>
        <w:tc>
          <w:tcPr>
            <w:tcW w:w="1350" w:type="dxa"/>
          </w:tcPr>
          <w:p w14:paraId="414124F6" w14:textId="37C27EFB" w:rsidR="00D752C4" w:rsidRPr="000B4266" w:rsidRDefault="00445E75" w:rsidP="004F7BC4">
            <w:pPr>
              <w:rPr>
                <w:lang w:val="en-US"/>
              </w:rPr>
            </w:pPr>
            <w:r>
              <w:rPr>
                <w:lang w:val="en-US"/>
              </w:rPr>
              <w:t>Agreeable</w:t>
            </w:r>
          </w:p>
        </w:tc>
        <w:tc>
          <w:tcPr>
            <w:tcW w:w="1170" w:type="dxa"/>
          </w:tcPr>
          <w:p w14:paraId="7B33C5A9" w14:textId="21F21FA5" w:rsidR="00D752C4" w:rsidRPr="000B4266" w:rsidRDefault="00D752C4" w:rsidP="004F7BC4">
            <w:pPr>
              <w:rPr>
                <w:lang w:val="en-US"/>
              </w:rPr>
            </w:pPr>
          </w:p>
        </w:tc>
      </w:tr>
      <w:tr w:rsidR="00D752C4" w:rsidRPr="00D752C4" w14:paraId="22A4DBB8" w14:textId="77777777" w:rsidTr="000B4266">
        <w:trPr>
          <w:trHeight w:val="424"/>
          <w:jc w:val="right"/>
        </w:trPr>
        <w:tc>
          <w:tcPr>
            <w:tcW w:w="1345" w:type="dxa"/>
            <w:hideMark/>
          </w:tcPr>
          <w:p w14:paraId="13B59E95" w14:textId="77777777" w:rsidR="00D752C4" w:rsidRPr="000B4266" w:rsidRDefault="00D752C4" w:rsidP="004F7BC4">
            <w:pPr>
              <w:rPr>
                <w:lang w:val="en-US"/>
              </w:rPr>
            </w:pPr>
            <w:r w:rsidRPr="000B4266">
              <w:rPr>
                <w:lang w:val="en-US"/>
              </w:rPr>
              <w:t>R4-2209996</w:t>
            </w:r>
          </w:p>
        </w:tc>
        <w:tc>
          <w:tcPr>
            <w:tcW w:w="1350" w:type="dxa"/>
          </w:tcPr>
          <w:p w14:paraId="39916CA2" w14:textId="77777777" w:rsidR="00D752C4" w:rsidRPr="000B4266" w:rsidRDefault="00D752C4" w:rsidP="004F7BC4">
            <w:pPr>
              <w:rPr>
                <w:lang w:val="en-US"/>
              </w:rPr>
            </w:pPr>
            <w:r w:rsidRPr="000B4266">
              <w:t>R4-2210894</w:t>
            </w:r>
          </w:p>
        </w:tc>
        <w:tc>
          <w:tcPr>
            <w:tcW w:w="3600" w:type="dxa"/>
          </w:tcPr>
          <w:p w14:paraId="1B0146AA" w14:textId="77777777" w:rsidR="00D752C4" w:rsidRPr="000B4266" w:rsidRDefault="00D752C4" w:rsidP="004F7BC4">
            <w:pPr>
              <w:rPr>
                <w:lang w:val="en-US"/>
              </w:rPr>
            </w:pPr>
            <w:r w:rsidRPr="000B4266">
              <w:rPr>
                <w:lang w:val="en-US"/>
              </w:rPr>
              <w:t>Draft CR on Correction in TDD LTE-NR Coexistence Tests</w:t>
            </w:r>
          </w:p>
        </w:tc>
        <w:tc>
          <w:tcPr>
            <w:tcW w:w="1620" w:type="dxa"/>
          </w:tcPr>
          <w:p w14:paraId="1B00A9FF" w14:textId="77777777" w:rsidR="00D752C4" w:rsidRPr="000B4266" w:rsidRDefault="00D752C4" w:rsidP="004F7BC4">
            <w:pPr>
              <w:rPr>
                <w:lang w:val="en-US"/>
              </w:rPr>
            </w:pPr>
            <w:r w:rsidRPr="000B4266">
              <w:rPr>
                <w:lang w:val="en-US"/>
              </w:rPr>
              <w:t>Qualcomm Incorporated</w:t>
            </w:r>
          </w:p>
        </w:tc>
        <w:tc>
          <w:tcPr>
            <w:tcW w:w="1350" w:type="dxa"/>
          </w:tcPr>
          <w:p w14:paraId="038664FF" w14:textId="16F618AC" w:rsidR="00D752C4" w:rsidRPr="000B4266" w:rsidRDefault="00D752C4" w:rsidP="004F7BC4">
            <w:pPr>
              <w:rPr>
                <w:highlight w:val="green"/>
                <w:lang w:val="en-US"/>
              </w:rPr>
            </w:pPr>
            <w:r w:rsidRPr="000B4266">
              <w:rPr>
                <w:highlight w:val="green"/>
                <w:lang w:val="en-US"/>
              </w:rPr>
              <w:t>Agreeable</w:t>
            </w:r>
          </w:p>
        </w:tc>
        <w:tc>
          <w:tcPr>
            <w:tcW w:w="1170" w:type="dxa"/>
          </w:tcPr>
          <w:p w14:paraId="55DD3771" w14:textId="77777777" w:rsidR="00D752C4" w:rsidRPr="000B4266" w:rsidRDefault="00D752C4" w:rsidP="004F7BC4">
            <w:pPr>
              <w:rPr>
                <w:lang w:val="en-US"/>
              </w:rPr>
            </w:pPr>
          </w:p>
        </w:tc>
      </w:tr>
      <w:tr w:rsidR="00D752C4" w:rsidRPr="00D752C4" w14:paraId="2BA6D28C" w14:textId="77777777" w:rsidTr="000B4266">
        <w:trPr>
          <w:trHeight w:val="424"/>
          <w:jc w:val="right"/>
        </w:trPr>
        <w:tc>
          <w:tcPr>
            <w:tcW w:w="1345" w:type="dxa"/>
            <w:hideMark/>
          </w:tcPr>
          <w:p w14:paraId="298DEA60" w14:textId="77777777" w:rsidR="00D752C4" w:rsidRPr="000B4266" w:rsidRDefault="00D752C4" w:rsidP="004F7BC4">
            <w:pPr>
              <w:rPr>
                <w:lang w:val="en-US"/>
              </w:rPr>
            </w:pPr>
            <w:r w:rsidRPr="000B4266">
              <w:rPr>
                <w:lang w:val="en-US"/>
              </w:rPr>
              <w:t>R4-2207651</w:t>
            </w:r>
          </w:p>
        </w:tc>
        <w:tc>
          <w:tcPr>
            <w:tcW w:w="1350" w:type="dxa"/>
          </w:tcPr>
          <w:p w14:paraId="4465381F" w14:textId="77777777" w:rsidR="00D752C4" w:rsidRPr="000B4266" w:rsidRDefault="00D752C4" w:rsidP="004F7BC4">
            <w:pPr>
              <w:rPr>
                <w:lang w:val="en-US"/>
              </w:rPr>
            </w:pPr>
            <w:r w:rsidRPr="000B4266">
              <w:t>R4-2210895</w:t>
            </w:r>
          </w:p>
        </w:tc>
        <w:tc>
          <w:tcPr>
            <w:tcW w:w="3600" w:type="dxa"/>
          </w:tcPr>
          <w:p w14:paraId="7A26CF88" w14:textId="77777777" w:rsidR="00D752C4" w:rsidRPr="000B4266" w:rsidRDefault="00D752C4" w:rsidP="004F7BC4">
            <w:pPr>
              <w:rPr>
                <w:lang w:val="en-US"/>
              </w:rPr>
            </w:pPr>
            <w:r w:rsidRPr="000B4266">
              <w:rPr>
                <w:lang w:val="en-US"/>
              </w:rPr>
              <w:t>Draft CR to Reporting of Channel Quality Indicator (CQI) for CA</w:t>
            </w:r>
          </w:p>
        </w:tc>
        <w:tc>
          <w:tcPr>
            <w:tcW w:w="1620" w:type="dxa"/>
          </w:tcPr>
          <w:p w14:paraId="3DF47F2E" w14:textId="77777777" w:rsidR="00D752C4" w:rsidRPr="000B4266" w:rsidRDefault="00D752C4" w:rsidP="004F7BC4">
            <w:pPr>
              <w:rPr>
                <w:lang w:val="en-US"/>
              </w:rPr>
            </w:pPr>
            <w:r w:rsidRPr="000B4266">
              <w:rPr>
                <w:lang w:val="en-US"/>
              </w:rPr>
              <w:t>Anritsu Corporation</w:t>
            </w:r>
          </w:p>
        </w:tc>
        <w:tc>
          <w:tcPr>
            <w:tcW w:w="1350" w:type="dxa"/>
          </w:tcPr>
          <w:p w14:paraId="67BFDB67" w14:textId="30773E34" w:rsidR="00D752C4" w:rsidRPr="000B4266" w:rsidRDefault="00D752C4" w:rsidP="004F7BC4">
            <w:pPr>
              <w:rPr>
                <w:highlight w:val="green"/>
                <w:lang w:val="en-US"/>
              </w:rPr>
            </w:pPr>
            <w:r w:rsidRPr="000B4266">
              <w:rPr>
                <w:highlight w:val="green"/>
                <w:lang w:val="en-US"/>
              </w:rPr>
              <w:t>Agreeable</w:t>
            </w:r>
          </w:p>
        </w:tc>
        <w:tc>
          <w:tcPr>
            <w:tcW w:w="1170" w:type="dxa"/>
          </w:tcPr>
          <w:p w14:paraId="4650FA80" w14:textId="77777777" w:rsidR="00D752C4" w:rsidRPr="000B4266" w:rsidRDefault="00D752C4" w:rsidP="004F7BC4">
            <w:pPr>
              <w:rPr>
                <w:lang w:val="en-US"/>
              </w:rPr>
            </w:pPr>
          </w:p>
        </w:tc>
      </w:tr>
      <w:tr w:rsidR="00D752C4" w:rsidRPr="00D752C4" w14:paraId="0822AF8B" w14:textId="77777777" w:rsidTr="000B4266">
        <w:trPr>
          <w:trHeight w:val="424"/>
          <w:jc w:val="right"/>
        </w:trPr>
        <w:tc>
          <w:tcPr>
            <w:tcW w:w="1345" w:type="dxa"/>
          </w:tcPr>
          <w:p w14:paraId="39E81ABA" w14:textId="77777777" w:rsidR="00D752C4" w:rsidRPr="000B4266" w:rsidRDefault="00D752C4" w:rsidP="004F7BC4">
            <w:pPr>
              <w:rPr>
                <w:lang w:val="en-US"/>
              </w:rPr>
            </w:pPr>
            <w:r w:rsidRPr="000B4266">
              <w:rPr>
                <w:lang w:val="en-US"/>
              </w:rPr>
              <w:t>R4-2209851</w:t>
            </w:r>
          </w:p>
        </w:tc>
        <w:tc>
          <w:tcPr>
            <w:tcW w:w="1350" w:type="dxa"/>
          </w:tcPr>
          <w:p w14:paraId="1856318E" w14:textId="77777777" w:rsidR="00D752C4" w:rsidRPr="000B4266" w:rsidRDefault="00D752C4" w:rsidP="004F7BC4">
            <w:pPr>
              <w:rPr>
                <w:lang w:val="en-US"/>
              </w:rPr>
            </w:pPr>
            <w:r w:rsidRPr="000B4266">
              <w:t>R4-2210896</w:t>
            </w:r>
          </w:p>
        </w:tc>
        <w:tc>
          <w:tcPr>
            <w:tcW w:w="3600" w:type="dxa"/>
          </w:tcPr>
          <w:p w14:paraId="3DB7E236" w14:textId="77777777" w:rsidR="00D752C4" w:rsidRPr="000B4266" w:rsidRDefault="00D752C4" w:rsidP="004F7BC4">
            <w:pPr>
              <w:rPr>
                <w:lang w:val="en-US"/>
              </w:rPr>
            </w:pPr>
            <w:proofErr w:type="spellStart"/>
            <w:r w:rsidRPr="000B4266">
              <w:rPr>
                <w:lang w:val="en-US"/>
              </w:rPr>
              <w:t>draftCR</w:t>
            </w:r>
            <w:proofErr w:type="spellEnd"/>
            <w:r w:rsidRPr="000B4266">
              <w:rPr>
                <w:lang w:val="en-US"/>
              </w:rPr>
              <w:t>: Updates to test parameters for NR Rel-16 UE requirements (38.101-4, Rel-16)</w:t>
            </w:r>
          </w:p>
        </w:tc>
        <w:tc>
          <w:tcPr>
            <w:tcW w:w="1620" w:type="dxa"/>
          </w:tcPr>
          <w:p w14:paraId="526E1259" w14:textId="77777777" w:rsidR="00D752C4" w:rsidRPr="000B4266" w:rsidRDefault="00D752C4" w:rsidP="004F7BC4">
            <w:pPr>
              <w:rPr>
                <w:lang w:val="en-US"/>
              </w:rPr>
            </w:pPr>
            <w:r w:rsidRPr="000B4266">
              <w:rPr>
                <w:lang w:val="en-US"/>
              </w:rPr>
              <w:t xml:space="preserve">Huawei, </w:t>
            </w:r>
            <w:proofErr w:type="spellStart"/>
            <w:r w:rsidRPr="000B4266">
              <w:rPr>
                <w:lang w:val="en-US"/>
              </w:rPr>
              <w:t>HiSilicon</w:t>
            </w:r>
            <w:proofErr w:type="spellEnd"/>
          </w:p>
        </w:tc>
        <w:tc>
          <w:tcPr>
            <w:tcW w:w="1350" w:type="dxa"/>
          </w:tcPr>
          <w:p w14:paraId="63C2CD47" w14:textId="041C6D74" w:rsidR="00D752C4" w:rsidRPr="000B4266" w:rsidRDefault="00D752C4" w:rsidP="004F7BC4">
            <w:pPr>
              <w:rPr>
                <w:highlight w:val="green"/>
                <w:lang w:val="en-US"/>
              </w:rPr>
            </w:pPr>
            <w:r w:rsidRPr="000B4266">
              <w:rPr>
                <w:highlight w:val="green"/>
                <w:lang w:val="en-US"/>
              </w:rPr>
              <w:t>Agreeable</w:t>
            </w:r>
          </w:p>
        </w:tc>
        <w:tc>
          <w:tcPr>
            <w:tcW w:w="1170" w:type="dxa"/>
          </w:tcPr>
          <w:p w14:paraId="4349FAAE" w14:textId="77777777" w:rsidR="00D752C4" w:rsidRPr="000B4266" w:rsidRDefault="00D752C4" w:rsidP="004F7BC4">
            <w:pPr>
              <w:rPr>
                <w:lang w:val="en-US"/>
              </w:rPr>
            </w:pPr>
          </w:p>
        </w:tc>
      </w:tr>
      <w:tr w:rsidR="00D752C4" w:rsidRPr="00D752C4" w14:paraId="4022CAAA" w14:textId="77777777" w:rsidTr="000B4266">
        <w:trPr>
          <w:trHeight w:val="424"/>
          <w:jc w:val="right"/>
        </w:trPr>
        <w:tc>
          <w:tcPr>
            <w:tcW w:w="1345" w:type="dxa"/>
          </w:tcPr>
          <w:p w14:paraId="62C12A9C" w14:textId="77777777" w:rsidR="00D752C4" w:rsidRPr="000B4266" w:rsidRDefault="00D752C4" w:rsidP="004F7BC4">
            <w:pPr>
              <w:rPr>
                <w:lang w:val="en-US"/>
              </w:rPr>
            </w:pPr>
            <w:r w:rsidRPr="000B4266">
              <w:rPr>
                <w:lang w:val="en-US"/>
              </w:rPr>
              <w:t>R4-2208575</w:t>
            </w:r>
          </w:p>
        </w:tc>
        <w:tc>
          <w:tcPr>
            <w:tcW w:w="1350" w:type="dxa"/>
          </w:tcPr>
          <w:p w14:paraId="278C92B1" w14:textId="77777777" w:rsidR="00D752C4" w:rsidRPr="000B4266" w:rsidRDefault="00D752C4" w:rsidP="004F7BC4">
            <w:pPr>
              <w:rPr>
                <w:lang w:val="en-US"/>
              </w:rPr>
            </w:pPr>
          </w:p>
        </w:tc>
        <w:tc>
          <w:tcPr>
            <w:tcW w:w="3600" w:type="dxa"/>
          </w:tcPr>
          <w:p w14:paraId="56E458FB" w14:textId="77777777" w:rsidR="00D752C4" w:rsidRPr="000B4266" w:rsidRDefault="00D752C4" w:rsidP="004F7BC4">
            <w:pPr>
              <w:rPr>
                <w:lang w:val="en-US"/>
              </w:rPr>
            </w:pPr>
            <w:r w:rsidRPr="000B4266">
              <w:rPr>
                <w:lang w:val="en-US"/>
              </w:rPr>
              <w:t>Correction CA configuration for PDSCH demodulation</w:t>
            </w:r>
          </w:p>
        </w:tc>
        <w:tc>
          <w:tcPr>
            <w:tcW w:w="1620" w:type="dxa"/>
          </w:tcPr>
          <w:p w14:paraId="1136765E" w14:textId="77777777" w:rsidR="00D752C4" w:rsidRPr="000B4266" w:rsidRDefault="00D752C4" w:rsidP="004F7BC4">
            <w:pPr>
              <w:rPr>
                <w:lang w:val="en-US"/>
              </w:rPr>
            </w:pPr>
            <w:r w:rsidRPr="000B4266">
              <w:rPr>
                <w:lang w:val="en-US"/>
              </w:rPr>
              <w:t>Rohde &amp; Schwarz</w:t>
            </w:r>
          </w:p>
        </w:tc>
        <w:tc>
          <w:tcPr>
            <w:tcW w:w="1350" w:type="dxa"/>
          </w:tcPr>
          <w:p w14:paraId="7167BE2D" w14:textId="5B9E596C" w:rsidR="00D752C4" w:rsidRPr="000B4266" w:rsidRDefault="00D752C4" w:rsidP="004F7BC4">
            <w:pPr>
              <w:rPr>
                <w:highlight w:val="green"/>
                <w:lang w:val="en-US"/>
              </w:rPr>
            </w:pPr>
            <w:r w:rsidRPr="000B4266">
              <w:rPr>
                <w:highlight w:val="green"/>
                <w:lang w:val="en-US"/>
              </w:rPr>
              <w:t>Agreeable</w:t>
            </w:r>
          </w:p>
        </w:tc>
        <w:tc>
          <w:tcPr>
            <w:tcW w:w="1170" w:type="dxa"/>
          </w:tcPr>
          <w:p w14:paraId="33F7AFDF" w14:textId="77777777" w:rsidR="00D752C4" w:rsidRPr="000B4266" w:rsidRDefault="00D752C4" w:rsidP="004F7BC4">
            <w:pPr>
              <w:rPr>
                <w:lang w:val="en-US"/>
              </w:rPr>
            </w:pPr>
          </w:p>
        </w:tc>
      </w:tr>
      <w:tr w:rsidR="00DE6ACE" w:rsidRPr="00D752C4" w14:paraId="2101A605" w14:textId="77777777" w:rsidTr="00D752C4">
        <w:trPr>
          <w:trHeight w:val="424"/>
          <w:jc w:val="right"/>
        </w:trPr>
        <w:tc>
          <w:tcPr>
            <w:tcW w:w="1345" w:type="dxa"/>
          </w:tcPr>
          <w:p w14:paraId="67DFB810" w14:textId="0EBBBA6D" w:rsidR="00DE6ACE" w:rsidRPr="00DE6ACE" w:rsidRDefault="00DE6ACE" w:rsidP="004F7BC4">
            <w:pPr>
              <w:rPr>
                <w:lang w:val="en-US"/>
              </w:rPr>
            </w:pPr>
            <w:r w:rsidRPr="00DE6ACE">
              <w:rPr>
                <w:lang w:val="en-US"/>
              </w:rPr>
              <w:t>R4-2210650</w:t>
            </w:r>
          </w:p>
        </w:tc>
        <w:tc>
          <w:tcPr>
            <w:tcW w:w="1350" w:type="dxa"/>
          </w:tcPr>
          <w:p w14:paraId="0CA53CF8" w14:textId="785ADEF6" w:rsidR="00DE6ACE" w:rsidRPr="00DE6ACE" w:rsidRDefault="00D164A1" w:rsidP="004F7BC4">
            <w:pPr>
              <w:rPr>
                <w:lang w:val="en-US"/>
              </w:rPr>
            </w:pPr>
            <w:r w:rsidRPr="00D164A1">
              <w:rPr>
                <w:lang w:val="en-US"/>
              </w:rPr>
              <w:t>R4-2211204</w:t>
            </w:r>
          </w:p>
        </w:tc>
        <w:tc>
          <w:tcPr>
            <w:tcW w:w="3600" w:type="dxa"/>
          </w:tcPr>
          <w:p w14:paraId="3A20B2F0" w14:textId="607FBCF6" w:rsidR="00DE6ACE" w:rsidRPr="00DE6ACE" w:rsidRDefault="00DE6ACE" w:rsidP="004F7BC4">
            <w:pPr>
              <w:rPr>
                <w:lang w:val="en-US"/>
              </w:rPr>
            </w:pPr>
            <w:r w:rsidRPr="00DE6ACE">
              <w:rPr>
                <w:lang w:val="en-US"/>
              </w:rPr>
              <w:t>LS on incorrect PMI reporting</w:t>
            </w:r>
          </w:p>
        </w:tc>
        <w:tc>
          <w:tcPr>
            <w:tcW w:w="1620" w:type="dxa"/>
          </w:tcPr>
          <w:p w14:paraId="137D678C" w14:textId="5E371792" w:rsidR="00DE6ACE" w:rsidRPr="00DE6ACE" w:rsidRDefault="00DE6ACE" w:rsidP="004F7BC4">
            <w:pPr>
              <w:rPr>
                <w:lang w:val="en-US"/>
              </w:rPr>
            </w:pPr>
            <w:r w:rsidRPr="00DE6ACE">
              <w:rPr>
                <w:lang w:val="en-US"/>
              </w:rPr>
              <w:t>Apple</w:t>
            </w:r>
          </w:p>
        </w:tc>
        <w:tc>
          <w:tcPr>
            <w:tcW w:w="1350" w:type="dxa"/>
          </w:tcPr>
          <w:p w14:paraId="4CFA2ED7" w14:textId="0B556109" w:rsidR="00DE6ACE" w:rsidRPr="000B4266" w:rsidRDefault="00D164A1" w:rsidP="004F7BC4">
            <w:pPr>
              <w:rPr>
                <w:highlight w:val="yellow"/>
                <w:lang w:val="en-US"/>
              </w:rPr>
            </w:pPr>
            <w:r>
              <w:rPr>
                <w:lang w:val="en-US"/>
              </w:rPr>
              <w:t>Return to</w:t>
            </w:r>
          </w:p>
        </w:tc>
        <w:tc>
          <w:tcPr>
            <w:tcW w:w="1170" w:type="dxa"/>
          </w:tcPr>
          <w:p w14:paraId="34E3C4CC" w14:textId="6527BD0A" w:rsidR="00DE6ACE" w:rsidRPr="00DE6ACE" w:rsidRDefault="00DE6ACE" w:rsidP="004F7BC4">
            <w:pPr>
              <w:rPr>
                <w:lang w:val="en-US"/>
              </w:rPr>
            </w:pPr>
          </w:p>
        </w:tc>
      </w:tr>
    </w:tbl>
    <w:p w14:paraId="35C195A9" w14:textId="6E6FE1F7" w:rsidR="00C63557" w:rsidRDefault="00C63557" w:rsidP="00C63557">
      <w:pPr>
        <w:rPr>
          <w:lang w:val="en-US" w:eastAsia="ja-JP"/>
        </w:rPr>
      </w:pPr>
    </w:p>
    <w:p w14:paraId="553CA5A8" w14:textId="77777777" w:rsidR="00D752C4" w:rsidRPr="00E2003B" w:rsidRDefault="00D752C4" w:rsidP="00C63557">
      <w:pPr>
        <w:rPr>
          <w:lang w:val="en-US" w:eastAsia="ja-JP"/>
        </w:rPr>
      </w:pPr>
    </w:p>
    <w:p w14:paraId="1A6828C9" w14:textId="77777777" w:rsidR="00430EA5" w:rsidRPr="00E2003B" w:rsidRDefault="00430EA5" w:rsidP="00430EA5">
      <w:pPr>
        <w:rPr>
          <w:rFonts w:eastAsiaTheme="minorEastAsia"/>
          <w:color w:val="0070C0"/>
          <w:lang w:val="en-US" w:eastAsia="zh-CN"/>
        </w:rPr>
      </w:pPr>
    </w:p>
    <w:p w14:paraId="67C66AF5" w14:textId="29887359" w:rsidR="0000223C" w:rsidRPr="00E2003B" w:rsidRDefault="0000223C" w:rsidP="0000223C">
      <w:pPr>
        <w:pStyle w:val="Heading1"/>
        <w:numPr>
          <w:ilvl w:val="0"/>
          <w:numId w:val="0"/>
        </w:numPr>
        <w:rPr>
          <w:lang w:val="en-US" w:eastAsia="ja-JP"/>
        </w:rPr>
      </w:pPr>
      <w:r w:rsidRPr="00E2003B">
        <w:rPr>
          <w:lang w:val="en-US" w:eastAsia="ja-JP"/>
        </w:rPr>
        <w:t xml:space="preserve">Annex </w:t>
      </w:r>
    </w:p>
    <w:p w14:paraId="72BDF226" w14:textId="1548B732" w:rsidR="0000223C" w:rsidRPr="00E2003B" w:rsidRDefault="0000223C" w:rsidP="0000223C">
      <w:pPr>
        <w:jc w:val="center"/>
        <w:rPr>
          <w:color w:val="000000" w:themeColor="text1"/>
          <w:lang w:val="en-US" w:eastAsia="ja-JP"/>
        </w:rPr>
      </w:pPr>
      <w:r w:rsidRPr="00E2003B">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2003B" w:rsidRPr="00E2003B" w14:paraId="1F64BFBE" w14:textId="77777777" w:rsidTr="0000223C">
        <w:tc>
          <w:tcPr>
            <w:tcW w:w="3210" w:type="dxa"/>
          </w:tcPr>
          <w:p w14:paraId="0DB54F79" w14:textId="15C07DFD"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3210" w:type="dxa"/>
          </w:tcPr>
          <w:p w14:paraId="7FB68D86" w14:textId="0C3F7609"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Name</w:t>
            </w:r>
          </w:p>
        </w:tc>
        <w:tc>
          <w:tcPr>
            <w:tcW w:w="3211" w:type="dxa"/>
          </w:tcPr>
          <w:p w14:paraId="19605334" w14:textId="69CED33D"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Email address</w:t>
            </w:r>
          </w:p>
        </w:tc>
      </w:tr>
      <w:tr w:rsidR="0000223C" w:rsidRPr="00E2003B" w14:paraId="07F32433" w14:textId="77777777" w:rsidTr="0000223C">
        <w:tc>
          <w:tcPr>
            <w:tcW w:w="3210" w:type="dxa"/>
          </w:tcPr>
          <w:p w14:paraId="771CAB4B" w14:textId="35367A25" w:rsidR="0000223C" w:rsidRPr="00E2003B" w:rsidRDefault="005F2C2E" w:rsidP="0000223C">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3210" w:type="dxa"/>
          </w:tcPr>
          <w:p w14:paraId="21E46332" w14:textId="788FDC52" w:rsidR="0000223C" w:rsidRPr="00E2003B" w:rsidRDefault="005F2C2E" w:rsidP="0000223C">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Karsten</w:t>
            </w:r>
            <w:proofErr w:type="spellEnd"/>
            <w:r>
              <w:rPr>
                <w:rFonts w:eastAsiaTheme="minorEastAsia"/>
                <w:color w:val="000000" w:themeColor="text1"/>
                <w:lang w:val="en-US" w:eastAsia="zh-CN"/>
              </w:rPr>
              <w:t xml:space="preserve"> Petersen</w:t>
            </w:r>
          </w:p>
        </w:tc>
        <w:tc>
          <w:tcPr>
            <w:tcW w:w="3211" w:type="dxa"/>
          </w:tcPr>
          <w:p w14:paraId="51BE2DE2" w14:textId="45466888" w:rsidR="0000223C" w:rsidRPr="00E2003B" w:rsidRDefault="003846B1" w:rsidP="0000223C">
            <w:pPr>
              <w:spacing w:after="120"/>
              <w:rPr>
                <w:rFonts w:eastAsiaTheme="minorEastAsia"/>
                <w:color w:val="000000" w:themeColor="text1"/>
                <w:lang w:val="en-US" w:eastAsia="zh-CN"/>
              </w:rPr>
            </w:pPr>
            <w:hyperlink r:id="rId26" w:history="1">
              <w:r w:rsidR="003A6546" w:rsidRPr="00185FA2">
                <w:rPr>
                  <w:rStyle w:val="Hyperlink"/>
                  <w:rFonts w:eastAsiaTheme="minorEastAsia"/>
                  <w:lang w:val="en-US" w:eastAsia="zh-CN"/>
                </w:rPr>
                <w:t>Karsten.petersen@nokia-bell-labs.com</w:t>
              </w:r>
            </w:hyperlink>
          </w:p>
        </w:tc>
      </w:tr>
      <w:tr w:rsidR="00BB5039" w:rsidRPr="00E2003B" w14:paraId="68B4B784" w14:textId="77777777" w:rsidTr="00BB5039">
        <w:tc>
          <w:tcPr>
            <w:tcW w:w="3210" w:type="dxa"/>
          </w:tcPr>
          <w:p w14:paraId="10DFF3C1" w14:textId="77777777" w:rsidR="00BB5039"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7A96DF18" w14:textId="77777777" w:rsidR="00BB5039" w:rsidRDefault="00BB5039" w:rsidP="0038042F">
            <w:pPr>
              <w:spacing w:after="120"/>
              <w:rPr>
                <w:rFonts w:eastAsiaTheme="minorEastAsia"/>
                <w:color w:val="000000" w:themeColor="text1"/>
                <w:lang w:val="en-US" w:eastAsia="zh-CN"/>
              </w:rPr>
            </w:pPr>
            <w:r>
              <w:rPr>
                <w:rFonts w:eastAsiaTheme="minorEastAsia"/>
                <w:color w:val="000000" w:themeColor="text1"/>
                <w:lang w:val="en-US" w:eastAsia="zh-CN"/>
              </w:rPr>
              <w:t>Manasa Raghavan</w:t>
            </w:r>
          </w:p>
        </w:tc>
        <w:tc>
          <w:tcPr>
            <w:tcW w:w="3211" w:type="dxa"/>
          </w:tcPr>
          <w:p w14:paraId="08F98D77" w14:textId="05C4D0A2" w:rsidR="00BB5039" w:rsidRDefault="003846B1" w:rsidP="0038042F">
            <w:pPr>
              <w:spacing w:after="120"/>
              <w:rPr>
                <w:rFonts w:eastAsiaTheme="minorEastAsia"/>
                <w:color w:val="000000" w:themeColor="text1"/>
                <w:lang w:val="en-US" w:eastAsia="zh-CN"/>
              </w:rPr>
            </w:pPr>
            <w:hyperlink r:id="rId27" w:history="1">
              <w:r w:rsidR="003A6546" w:rsidRPr="00185FA2">
                <w:rPr>
                  <w:rStyle w:val="Hyperlink"/>
                  <w:rFonts w:eastAsiaTheme="minorEastAsia"/>
                  <w:lang w:val="en-US" w:eastAsia="zh-CN"/>
                </w:rPr>
                <w:t>Manasa.raghavan@apple.com</w:t>
              </w:r>
            </w:hyperlink>
          </w:p>
        </w:tc>
      </w:tr>
      <w:tr w:rsidR="007D375E" w:rsidRPr="00E2003B" w14:paraId="258CB885" w14:textId="77777777" w:rsidTr="00BB5039">
        <w:tc>
          <w:tcPr>
            <w:tcW w:w="3210" w:type="dxa"/>
          </w:tcPr>
          <w:p w14:paraId="3B358D58" w14:textId="73D3B820" w:rsidR="007D375E" w:rsidRDefault="007D375E" w:rsidP="0038042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107C3506" w14:textId="1802CE19" w:rsidR="007D375E" w:rsidRDefault="007D375E" w:rsidP="0038042F">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Jiakai</w:t>
            </w:r>
            <w:proofErr w:type="spellEnd"/>
            <w:r>
              <w:rPr>
                <w:rFonts w:eastAsiaTheme="minorEastAsia"/>
                <w:color w:val="000000" w:themeColor="text1"/>
                <w:lang w:val="en-US" w:eastAsia="zh-CN"/>
              </w:rPr>
              <w:t xml:space="preserve"> Shi</w:t>
            </w:r>
          </w:p>
        </w:tc>
        <w:tc>
          <w:tcPr>
            <w:tcW w:w="3211" w:type="dxa"/>
          </w:tcPr>
          <w:p w14:paraId="080AE8AC" w14:textId="50EC3530" w:rsidR="007D375E" w:rsidRDefault="003846B1" w:rsidP="0038042F">
            <w:pPr>
              <w:spacing w:after="120"/>
              <w:rPr>
                <w:rFonts w:eastAsiaTheme="minorEastAsia"/>
                <w:color w:val="000000" w:themeColor="text1"/>
                <w:lang w:val="en-US" w:eastAsia="zh-CN"/>
              </w:rPr>
            </w:pPr>
            <w:hyperlink r:id="rId28" w:history="1">
              <w:r w:rsidR="003A6546" w:rsidRPr="00185FA2">
                <w:rPr>
                  <w:rStyle w:val="Hyperlink"/>
                  <w:rFonts w:eastAsiaTheme="minorEastAsia"/>
                  <w:lang w:val="en-US" w:eastAsia="zh-CN"/>
                </w:rPr>
                <w:t>Jiakai.Shi@ericsson.com</w:t>
              </w:r>
            </w:hyperlink>
          </w:p>
        </w:tc>
      </w:tr>
      <w:tr w:rsidR="00F66F3B" w:rsidRPr="00E2003B" w14:paraId="7D767385" w14:textId="77777777" w:rsidTr="00BB5039">
        <w:tc>
          <w:tcPr>
            <w:tcW w:w="3210" w:type="dxa"/>
          </w:tcPr>
          <w:p w14:paraId="6F4F9D11" w14:textId="76B421BC" w:rsidR="00F66F3B" w:rsidRDefault="00F66F3B" w:rsidP="0038042F">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3210" w:type="dxa"/>
          </w:tcPr>
          <w:p w14:paraId="5C4989FD" w14:textId="340F9CE5" w:rsidR="00F66F3B" w:rsidRDefault="00F66F3B" w:rsidP="0038042F">
            <w:pPr>
              <w:spacing w:after="120"/>
              <w:rPr>
                <w:rFonts w:eastAsiaTheme="minorEastAsia"/>
                <w:color w:val="000000" w:themeColor="text1"/>
                <w:lang w:val="en-US" w:eastAsia="zh-CN"/>
              </w:rPr>
            </w:pPr>
            <w:r>
              <w:rPr>
                <w:rFonts w:eastAsiaTheme="minorEastAsia"/>
                <w:color w:val="000000" w:themeColor="text1"/>
                <w:lang w:val="en-US" w:eastAsia="zh-CN"/>
              </w:rPr>
              <w:t>Osamu Yamashita</w:t>
            </w:r>
          </w:p>
        </w:tc>
        <w:tc>
          <w:tcPr>
            <w:tcW w:w="3211" w:type="dxa"/>
          </w:tcPr>
          <w:p w14:paraId="0C3F8FA5" w14:textId="363847BD" w:rsidR="00F66F3B" w:rsidRDefault="003846B1" w:rsidP="0038042F">
            <w:pPr>
              <w:spacing w:after="120"/>
              <w:rPr>
                <w:rFonts w:eastAsiaTheme="minorEastAsia"/>
                <w:color w:val="000000" w:themeColor="text1"/>
                <w:lang w:val="en-US" w:eastAsia="zh-CN"/>
              </w:rPr>
            </w:pPr>
            <w:hyperlink r:id="rId29" w:history="1">
              <w:r w:rsidR="003A6546" w:rsidRPr="00185FA2">
                <w:rPr>
                  <w:rStyle w:val="Hyperlink"/>
                  <w:rFonts w:eastAsiaTheme="minorEastAsia"/>
                  <w:lang w:val="en-US" w:eastAsia="zh-CN"/>
                </w:rPr>
                <w:t>Osamu.Yamashita@anritsu.com</w:t>
              </w:r>
            </w:hyperlink>
          </w:p>
        </w:tc>
      </w:tr>
      <w:tr w:rsidR="00CC2C95" w:rsidRPr="00E2003B" w14:paraId="1D6DAC06" w14:textId="77777777" w:rsidTr="00BB5039">
        <w:tc>
          <w:tcPr>
            <w:tcW w:w="3210" w:type="dxa"/>
          </w:tcPr>
          <w:p w14:paraId="6FD2A0E6" w14:textId="681D0ADD" w:rsidR="00CC2C95" w:rsidRDefault="00CC2C95" w:rsidP="0038042F">
            <w:pPr>
              <w:spacing w:after="120"/>
              <w:rPr>
                <w:rFonts w:eastAsiaTheme="minorEastAsia"/>
                <w:color w:val="000000" w:themeColor="text1"/>
                <w:lang w:val="en-US" w:eastAsia="zh-CN"/>
              </w:rPr>
            </w:pPr>
            <w:r>
              <w:rPr>
                <w:rFonts w:eastAsiaTheme="minorEastAsia"/>
                <w:color w:val="000000" w:themeColor="text1"/>
                <w:lang w:val="en-US" w:eastAsia="zh-CN"/>
              </w:rPr>
              <w:lastRenderedPageBreak/>
              <w:t>T-Mobile USA</w:t>
            </w:r>
          </w:p>
        </w:tc>
        <w:tc>
          <w:tcPr>
            <w:tcW w:w="3210" w:type="dxa"/>
          </w:tcPr>
          <w:p w14:paraId="7E737F41" w14:textId="38FEA625" w:rsidR="00CC2C95" w:rsidRDefault="00CC2C95"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Bill </w:t>
            </w:r>
            <w:proofErr w:type="spellStart"/>
            <w:r>
              <w:rPr>
                <w:rFonts w:eastAsiaTheme="minorEastAsia"/>
                <w:color w:val="000000" w:themeColor="text1"/>
                <w:lang w:val="en-US" w:eastAsia="zh-CN"/>
              </w:rPr>
              <w:t>Shvodian</w:t>
            </w:r>
            <w:proofErr w:type="spellEnd"/>
          </w:p>
        </w:tc>
        <w:tc>
          <w:tcPr>
            <w:tcW w:w="3211" w:type="dxa"/>
          </w:tcPr>
          <w:p w14:paraId="2FE5C970" w14:textId="71033BD5" w:rsidR="00CC2C95" w:rsidRDefault="003846B1" w:rsidP="0038042F">
            <w:pPr>
              <w:spacing w:after="120"/>
              <w:rPr>
                <w:rFonts w:eastAsiaTheme="minorEastAsia"/>
                <w:color w:val="000000" w:themeColor="text1"/>
                <w:lang w:val="en-US" w:eastAsia="zh-CN"/>
              </w:rPr>
            </w:pPr>
            <w:hyperlink r:id="rId30" w:history="1">
              <w:r w:rsidR="003A6546" w:rsidRPr="00185FA2">
                <w:rPr>
                  <w:rStyle w:val="Hyperlink"/>
                  <w:rFonts w:eastAsiaTheme="minorEastAsia"/>
                  <w:lang w:val="en-US" w:eastAsia="zh-CN"/>
                </w:rPr>
                <w:t>bill.shvodian@t-mobile.com</w:t>
              </w:r>
            </w:hyperlink>
          </w:p>
        </w:tc>
      </w:tr>
      <w:tr w:rsidR="003A6546" w:rsidRPr="00E2003B" w14:paraId="3D3A9DCC" w14:textId="77777777" w:rsidTr="00BB5039">
        <w:tc>
          <w:tcPr>
            <w:tcW w:w="3210" w:type="dxa"/>
          </w:tcPr>
          <w:p w14:paraId="2D3F7455" w14:textId="241B4B99" w:rsidR="003A6546" w:rsidRDefault="003A6546" w:rsidP="0038042F">
            <w:pPr>
              <w:spacing w:after="120"/>
              <w:rPr>
                <w:rFonts w:eastAsiaTheme="minorEastAsia"/>
                <w:color w:val="000000" w:themeColor="text1"/>
                <w:lang w:val="en-US" w:eastAsia="zh-CN"/>
              </w:rPr>
            </w:pPr>
            <w:r>
              <w:rPr>
                <w:rFonts w:eastAsiaTheme="minorEastAsia"/>
                <w:color w:val="000000" w:themeColor="text1"/>
                <w:lang w:val="en-US" w:eastAsia="zh-CN"/>
              </w:rPr>
              <w:t>AT&amp;T</w:t>
            </w:r>
          </w:p>
        </w:tc>
        <w:tc>
          <w:tcPr>
            <w:tcW w:w="3210" w:type="dxa"/>
          </w:tcPr>
          <w:p w14:paraId="765EAB6E" w14:textId="29A1BFFF" w:rsidR="003A6546" w:rsidRDefault="003A6546" w:rsidP="0038042F">
            <w:pPr>
              <w:spacing w:after="120"/>
              <w:rPr>
                <w:rFonts w:eastAsiaTheme="minorEastAsia"/>
                <w:color w:val="000000" w:themeColor="text1"/>
                <w:lang w:val="en-US" w:eastAsia="zh-CN"/>
              </w:rPr>
            </w:pPr>
            <w:r>
              <w:rPr>
                <w:rFonts w:eastAsiaTheme="minorEastAsia"/>
                <w:color w:val="000000" w:themeColor="text1"/>
                <w:lang w:val="en-US" w:eastAsia="zh-CN"/>
              </w:rPr>
              <w:t xml:space="preserve">Ron </w:t>
            </w:r>
            <w:proofErr w:type="spellStart"/>
            <w:r>
              <w:rPr>
                <w:rFonts w:eastAsiaTheme="minorEastAsia"/>
                <w:color w:val="000000" w:themeColor="text1"/>
                <w:lang w:val="en-US" w:eastAsia="zh-CN"/>
              </w:rPr>
              <w:t>Borsato</w:t>
            </w:r>
            <w:proofErr w:type="spellEnd"/>
          </w:p>
        </w:tc>
        <w:tc>
          <w:tcPr>
            <w:tcW w:w="3211" w:type="dxa"/>
          </w:tcPr>
          <w:p w14:paraId="28E390E6" w14:textId="38C80602" w:rsidR="003A6546" w:rsidRDefault="003A6546" w:rsidP="0038042F">
            <w:pPr>
              <w:spacing w:after="120"/>
              <w:rPr>
                <w:rFonts w:eastAsiaTheme="minorEastAsia"/>
                <w:color w:val="000000" w:themeColor="text1"/>
                <w:lang w:val="en-US" w:eastAsia="zh-CN"/>
              </w:rPr>
            </w:pPr>
            <w:r>
              <w:rPr>
                <w:rFonts w:eastAsiaTheme="minorEastAsia"/>
                <w:color w:val="000000" w:themeColor="text1"/>
                <w:lang w:val="en-US" w:eastAsia="zh-CN"/>
              </w:rPr>
              <w:t>ronald.borsato@att.com</w:t>
            </w:r>
          </w:p>
        </w:tc>
      </w:tr>
    </w:tbl>
    <w:p w14:paraId="21A8BABA" w14:textId="4FE25BD5" w:rsidR="0000223C" w:rsidRPr="00E2003B" w:rsidRDefault="0000223C" w:rsidP="0000223C">
      <w:pPr>
        <w:rPr>
          <w:rFonts w:eastAsia="Yu Mincho"/>
          <w:color w:val="000000" w:themeColor="text1"/>
          <w:lang w:val="en-US" w:eastAsia="ja-JP"/>
        </w:rPr>
      </w:pPr>
    </w:p>
    <w:p w14:paraId="5B4A8581" w14:textId="77777777" w:rsidR="002139EA" w:rsidRPr="00E2003B" w:rsidRDefault="0000223C" w:rsidP="0000223C">
      <w:pPr>
        <w:rPr>
          <w:rFonts w:eastAsiaTheme="minorEastAsia"/>
          <w:color w:val="000000" w:themeColor="text1"/>
          <w:lang w:val="en-US" w:eastAsia="zh-CN"/>
        </w:rPr>
      </w:pPr>
      <w:r w:rsidRPr="00E2003B">
        <w:rPr>
          <w:rFonts w:eastAsiaTheme="minorEastAsia"/>
          <w:color w:val="000000" w:themeColor="text1"/>
          <w:lang w:val="en-US" w:eastAsia="zh-CN"/>
        </w:rPr>
        <w:t>Note:</w:t>
      </w:r>
    </w:p>
    <w:p w14:paraId="39E9E441" w14:textId="2D8B8852" w:rsidR="0000223C" w:rsidRPr="00E2003B" w:rsidRDefault="0000223C" w:rsidP="002139EA">
      <w:pPr>
        <w:pStyle w:val="ListParagraph"/>
        <w:numPr>
          <w:ilvl w:val="0"/>
          <w:numId w:val="23"/>
        </w:numPr>
        <w:ind w:firstLineChars="0"/>
        <w:rPr>
          <w:rFonts w:eastAsiaTheme="minorEastAsia"/>
          <w:color w:val="000000" w:themeColor="text1"/>
          <w:lang w:val="en-US" w:eastAsia="zh-CN"/>
        </w:rPr>
      </w:pPr>
      <w:r w:rsidRPr="00E2003B">
        <w:rPr>
          <w:rFonts w:eastAsiaTheme="minorEastAsia"/>
          <w:color w:val="000000" w:themeColor="text1"/>
          <w:lang w:val="en-US" w:eastAsia="zh-CN"/>
        </w:rPr>
        <w:t xml:space="preserve">Please add your contact information in above table once you make comments on this email thread. </w:t>
      </w:r>
    </w:p>
    <w:p w14:paraId="79620408" w14:textId="7FF56E3B" w:rsidR="002139EA" w:rsidRPr="00E2003B" w:rsidRDefault="002139EA" w:rsidP="002139EA">
      <w:pPr>
        <w:pStyle w:val="ListParagraph"/>
        <w:numPr>
          <w:ilvl w:val="0"/>
          <w:numId w:val="23"/>
        </w:numPr>
        <w:ind w:firstLineChars="0"/>
        <w:rPr>
          <w:rFonts w:eastAsiaTheme="minorEastAsia"/>
          <w:color w:val="000000" w:themeColor="text1"/>
          <w:lang w:val="en-US" w:eastAsia="zh-CN"/>
        </w:rPr>
      </w:pPr>
      <w:r w:rsidRPr="00E2003B">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sectPr w:rsidR="002139EA" w:rsidRPr="00E2003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0055" w14:textId="77777777" w:rsidR="003846B1" w:rsidRDefault="003846B1">
      <w:r>
        <w:separator/>
      </w:r>
    </w:p>
  </w:endnote>
  <w:endnote w:type="continuationSeparator" w:id="0">
    <w:p w14:paraId="38D7AC9B" w14:textId="77777777" w:rsidR="003846B1" w:rsidRDefault="0038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Ericsson Capital TT">
    <w:altName w:val="Corbel"/>
    <w:panose1 w:val="020B0604020202020204"/>
    <w:charset w:val="00"/>
    <w:family w:val="auto"/>
    <w:pitch w:val="variable"/>
    <w:sig w:usb0="00000001"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03F9" w14:textId="77777777" w:rsidR="003846B1" w:rsidRDefault="003846B1">
      <w:r>
        <w:separator/>
      </w:r>
    </w:p>
  </w:footnote>
  <w:footnote w:type="continuationSeparator" w:id="0">
    <w:p w14:paraId="2E810C47" w14:textId="77777777" w:rsidR="003846B1" w:rsidRDefault="00384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4C0D"/>
    <w:multiLevelType w:val="hybridMultilevel"/>
    <w:tmpl w:val="9FBC9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61A8D"/>
    <w:multiLevelType w:val="multilevel"/>
    <w:tmpl w:val="718CAC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65618"/>
    <w:multiLevelType w:val="multilevel"/>
    <w:tmpl w:val="47BC4DD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421C8"/>
    <w:multiLevelType w:val="hybridMultilevel"/>
    <w:tmpl w:val="85E40B16"/>
    <w:lvl w:ilvl="0" w:tplc="A330E486">
      <w:start w:val="1"/>
      <w:numFmt w:val="decimal"/>
      <w:pStyle w:val="Proposal"/>
      <w:suff w:val="space"/>
      <w:lvlText w:val="Proposal %1:"/>
      <w:lvlJc w:val="left"/>
      <w:pPr>
        <w:ind w:left="0" w:firstLine="0"/>
      </w:pPr>
      <w:rPr>
        <w:b/>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511A1"/>
    <w:multiLevelType w:val="multilevel"/>
    <w:tmpl w:val="1C1600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F3C58"/>
    <w:multiLevelType w:val="multilevel"/>
    <w:tmpl w:val="8F206BA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06122E"/>
    <w:multiLevelType w:val="multilevel"/>
    <w:tmpl w:val="326A6AB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2470373"/>
    <w:multiLevelType w:val="hybridMultilevel"/>
    <w:tmpl w:val="ED568F3E"/>
    <w:lvl w:ilvl="0" w:tplc="BE14B840">
      <w:start w:val="1"/>
      <w:numFmt w:val="bullet"/>
      <w:lvlText w:val="›"/>
      <w:lvlJc w:val="left"/>
      <w:pPr>
        <w:tabs>
          <w:tab w:val="num" w:pos="720"/>
        </w:tabs>
        <w:ind w:left="720" w:hanging="360"/>
      </w:pPr>
      <w:rPr>
        <w:rFonts w:ascii="Arial" w:hAnsi="Arial" w:hint="default"/>
      </w:rPr>
    </w:lvl>
    <w:lvl w:ilvl="1" w:tplc="F74A7046">
      <w:numFmt w:val="bullet"/>
      <w:lvlText w:val="–"/>
      <w:lvlJc w:val="left"/>
      <w:pPr>
        <w:tabs>
          <w:tab w:val="num" w:pos="1440"/>
        </w:tabs>
        <w:ind w:left="1440" w:hanging="360"/>
      </w:pPr>
      <w:rPr>
        <w:rFonts w:ascii="Ericsson Capital TT" w:hAnsi="Ericsson Capital TT" w:hint="default"/>
      </w:rPr>
    </w:lvl>
    <w:lvl w:ilvl="2" w:tplc="9F342A54">
      <w:numFmt w:val="bullet"/>
      <w:lvlText w:val="›"/>
      <w:lvlJc w:val="left"/>
      <w:pPr>
        <w:tabs>
          <w:tab w:val="num" w:pos="2160"/>
        </w:tabs>
        <w:ind w:left="2160" w:hanging="360"/>
      </w:pPr>
      <w:rPr>
        <w:rFonts w:ascii="Ericsson Capital TT" w:hAnsi="Ericsson Capital TT" w:hint="default"/>
      </w:rPr>
    </w:lvl>
    <w:lvl w:ilvl="3" w:tplc="412227F8" w:tentative="1">
      <w:start w:val="1"/>
      <w:numFmt w:val="bullet"/>
      <w:lvlText w:val="›"/>
      <w:lvlJc w:val="left"/>
      <w:pPr>
        <w:tabs>
          <w:tab w:val="num" w:pos="2880"/>
        </w:tabs>
        <w:ind w:left="2880" w:hanging="360"/>
      </w:pPr>
      <w:rPr>
        <w:rFonts w:ascii="Arial" w:hAnsi="Arial" w:hint="default"/>
      </w:rPr>
    </w:lvl>
    <w:lvl w:ilvl="4" w:tplc="9BBE757A" w:tentative="1">
      <w:start w:val="1"/>
      <w:numFmt w:val="bullet"/>
      <w:lvlText w:val="›"/>
      <w:lvlJc w:val="left"/>
      <w:pPr>
        <w:tabs>
          <w:tab w:val="num" w:pos="3600"/>
        </w:tabs>
        <w:ind w:left="3600" w:hanging="360"/>
      </w:pPr>
      <w:rPr>
        <w:rFonts w:ascii="Arial" w:hAnsi="Arial" w:hint="default"/>
      </w:rPr>
    </w:lvl>
    <w:lvl w:ilvl="5" w:tplc="60D675C8" w:tentative="1">
      <w:start w:val="1"/>
      <w:numFmt w:val="bullet"/>
      <w:lvlText w:val="›"/>
      <w:lvlJc w:val="left"/>
      <w:pPr>
        <w:tabs>
          <w:tab w:val="num" w:pos="4320"/>
        </w:tabs>
        <w:ind w:left="4320" w:hanging="360"/>
      </w:pPr>
      <w:rPr>
        <w:rFonts w:ascii="Arial" w:hAnsi="Arial" w:hint="default"/>
      </w:rPr>
    </w:lvl>
    <w:lvl w:ilvl="6" w:tplc="09D21494" w:tentative="1">
      <w:start w:val="1"/>
      <w:numFmt w:val="bullet"/>
      <w:lvlText w:val="›"/>
      <w:lvlJc w:val="left"/>
      <w:pPr>
        <w:tabs>
          <w:tab w:val="num" w:pos="5040"/>
        </w:tabs>
        <w:ind w:left="5040" w:hanging="360"/>
      </w:pPr>
      <w:rPr>
        <w:rFonts w:ascii="Arial" w:hAnsi="Arial" w:hint="default"/>
      </w:rPr>
    </w:lvl>
    <w:lvl w:ilvl="7" w:tplc="AEF0DA3E" w:tentative="1">
      <w:start w:val="1"/>
      <w:numFmt w:val="bullet"/>
      <w:lvlText w:val="›"/>
      <w:lvlJc w:val="left"/>
      <w:pPr>
        <w:tabs>
          <w:tab w:val="num" w:pos="5760"/>
        </w:tabs>
        <w:ind w:left="5760" w:hanging="360"/>
      </w:pPr>
      <w:rPr>
        <w:rFonts w:ascii="Arial" w:hAnsi="Arial" w:hint="default"/>
      </w:rPr>
    </w:lvl>
    <w:lvl w:ilvl="8" w:tplc="0BB453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03E25A7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0A148D"/>
    <w:multiLevelType w:val="multilevel"/>
    <w:tmpl w:val="19E0FEB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hybridMultilevel"/>
    <w:tmpl w:val="B3E252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7C6CA04">
      <w:numFmt w:val="bullet"/>
      <w:lvlText w:val=""/>
      <w:lvlJc w:val="left"/>
      <w:pPr>
        <w:ind w:left="3096" w:hanging="360"/>
      </w:pPr>
      <w:rPr>
        <w:rFonts w:ascii="Wingdings" w:eastAsiaTheme="minorEastAsia" w:hAnsi="Wingdings"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F44553F"/>
    <w:multiLevelType w:val="hybridMultilevel"/>
    <w:tmpl w:val="32843D32"/>
    <w:lvl w:ilvl="0" w:tplc="57C6CA04">
      <w:numFmt w:val="bullet"/>
      <w:lvlText w:val=""/>
      <w:lvlJc w:val="left"/>
      <w:pPr>
        <w:ind w:left="1440" w:hanging="360"/>
      </w:pPr>
      <w:rPr>
        <w:rFonts w:ascii="Wingdings" w:eastAsiaTheme="minorEastAsia"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46CC9"/>
    <w:multiLevelType w:val="multilevel"/>
    <w:tmpl w:val="5BF0A32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03926719">
    <w:abstractNumId w:val="2"/>
  </w:num>
  <w:num w:numId="2" w16cid:durableId="1162812171">
    <w:abstractNumId w:val="14"/>
  </w:num>
  <w:num w:numId="3" w16cid:durableId="1142770395">
    <w:abstractNumId w:val="25"/>
  </w:num>
  <w:num w:numId="4" w16cid:durableId="28530782">
    <w:abstractNumId w:val="21"/>
  </w:num>
  <w:num w:numId="5" w16cid:durableId="865409898">
    <w:abstractNumId w:val="17"/>
  </w:num>
  <w:num w:numId="6" w16cid:durableId="1622033182">
    <w:abstractNumId w:val="17"/>
  </w:num>
  <w:num w:numId="7" w16cid:durableId="2122603854">
    <w:abstractNumId w:val="17"/>
  </w:num>
  <w:num w:numId="8" w16cid:durableId="880747519">
    <w:abstractNumId w:val="17"/>
  </w:num>
  <w:num w:numId="9" w16cid:durableId="1116634860">
    <w:abstractNumId w:val="17"/>
  </w:num>
  <w:num w:numId="10" w16cid:durableId="2002585060">
    <w:abstractNumId w:val="17"/>
  </w:num>
  <w:num w:numId="11" w16cid:durableId="2027318414">
    <w:abstractNumId w:val="17"/>
  </w:num>
  <w:num w:numId="12" w16cid:durableId="1874540884">
    <w:abstractNumId w:val="17"/>
  </w:num>
  <w:num w:numId="13" w16cid:durableId="1623270186">
    <w:abstractNumId w:val="17"/>
  </w:num>
  <w:num w:numId="14" w16cid:durableId="858391536">
    <w:abstractNumId w:val="17"/>
  </w:num>
  <w:num w:numId="15" w16cid:durableId="1361904722">
    <w:abstractNumId w:val="17"/>
  </w:num>
  <w:num w:numId="16" w16cid:durableId="320160145">
    <w:abstractNumId w:val="17"/>
  </w:num>
  <w:num w:numId="17" w16cid:durableId="772674031">
    <w:abstractNumId w:val="12"/>
  </w:num>
  <w:num w:numId="18" w16cid:durableId="1950579480">
    <w:abstractNumId w:val="8"/>
  </w:num>
  <w:num w:numId="19" w16cid:durableId="145125090">
    <w:abstractNumId w:val="7"/>
  </w:num>
  <w:num w:numId="20" w16cid:durableId="1889412150">
    <w:abstractNumId w:val="3"/>
  </w:num>
  <w:num w:numId="21" w16cid:durableId="263077163">
    <w:abstractNumId w:val="17"/>
  </w:num>
  <w:num w:numId="22" w16cid:durableId="1580866497">
    <w:abstractNumId w:val="17"/>
  </w:num>
  <w:num w:numId="23" w16cid:durableId="1985235980">
    <w:abstractNumId w:val="16"/>
  </w:num>
  <w:num w:numId="24" w16cid:durableId="865361946">
    <w:abstractNumId w:val="23"/>
  </w:num>
  <w:num w:numId="25" w16cid:durableId="123274056">
    <w:abstractNumId w:val="11"/>
  </w:num>
  <w:num w:numId="26" w16cid:durableId="2170513">
    <w:abstractNumId w:val="15"/>
  </w:num>
  <w:num w:numId="27" w16cid:durableId="1183783522">
    <w:abstractNumId w:val="5"/>
  </w:num>
  <w:num w:numId="28" w16cid:durableId="1983461295">
    <w:abstractNumId w:val="5"/>
    <w:lvlOverride w:ilvl="0">
      <w:startOverride w:val="1"/>
    </w:lvlOverride>
  </w:num>
  <w:num w:numId="29" w16cid:durableId="84499469">
    <w:abstractNumId w:val="18"/>
  </w:num>
  <w:num w:numId="30" w16cid:durableId="628122201">
    <w:abstractNumId w:val="19"/>
  </w:num>
  <w:num w:numId="31" w16cid:durableId="63988342">
    <w:abstractNumId w:val="18"/>
    <w:lvlOverride w:ilvl="0">
      <w:startOverride w:val="1"/>
    </w:lvlOverride>
  </w:num>
  <w:num w:numId="32" w16cid:durableId="635834646">
    <w:abstractNumId w:val="19"/>
    <w:lvlOverride w:ilvl="0">
      <w:startOverride w:val="1"/>
    </w:lvlOverride>
  </w:num>
  <w:num w:numId="33" w16cid:durableId="1851214239">
    <w:abstractNumId w:val="10"/>
  </w:num>
  <w:num w:numId="34" w16cid:durableId="1205294966">
    <w:abstractNumId w:val="0"/>
  </w:num>
  <w:num w:numId="35" w16cid:durableId="1141535320">
    <w:abstractNumId w:val="22"/>
  </w:num>
  <w:num w:numId="36" w16cid:durableId="306201694">
    <w:abstractNumId w:val="6"/>
  </w:num>
  <w:num w:numId="37" w16cid:durableId="527910592">
    <w:abstractNumId w:val="1"/>
  </w:num>
  <w:num w:numId="38" w16cid:durableId="2015912489">
    <w:abstractNumId w:val="9"/>
  </w:num>
  <w:num w:numId="39" w16cid:durableId="207688485">
    <w:abstractNumId w:val="24"/>
  </w:num>
  <w:num w:numId="40" w16cid:durableId="830635925">
    <w:abstractNumId w:val="20"/>
  </w:num>
  <w:num w:numId="41" w16cid:durableId="1535733802">
    <w:abstractNumId w:val="13"/>
  </w:num>
  <w:num w:numId="42" w16cid:durableId="123797718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84"/>
    <w:rsid w:val="00002C1E"/>
    <w:rsid w:val="000031F3"/>
    <w:rsid w:val="00004165"/>
    <w:rsid w:val="000063B0"/>
    <w:rsid w:val="00020C56"/>
    <w:rsid w:val="00026ACC"/>
    <w:rsid w:val="0003171D"/>
    <w:rsid w:val="0003196F"/>
    <w:rsid w:val="00031C1D"/>
    <w:rsid w:val="0003595E"/>
    <w:rsid w:val="00035C50"/>
    <w:rsid w:val="0003783E"/>
    <w:rsid w:val="000457A1"/>
    <w:rsid w:val="00050001"/>
    <w:rsid w:val="00052041"/>
    <w:rsid w:val="0005326A"/>
    <w:rsid w:val="00057CF0"/>
    <w:rsid w:val="0006266D"/>
    <w:rsid w:val="00062EE9"/>
    <w:rsid w:val="000638D8"/>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266"/>
    <w:rsid w:val="000B4AA0"/>
    <w:rsid w:val="000C0911"/>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7CF3"/>
    <w:rsid w:val="00151EAC"/>
    <w:rsid w:val="00153528"/>
    <w:rsid w:val="00154E68"/>
    <w:rsid w:val="00162548"/>
    <w:rsid w:val="00167E7A"/>
    <w:rsid w:val="001708AF"/>
    <w:rsid w:val="00171294"/>
    <w:rsid w:val="00172183"/>
    <w:rsid w:val="001751AB"/>
    <w:rsid w:val="00175A3F"/>
    <w:rsid w:val="001760F4"/>
    <w:rsid w:val="00180E09"/>
    <w:rsid w:val="00183D4C"/>
    <w:rsid w:val="00183F6D"/>
    <w:rsid w:val="0018670E"/>
    <w:rsid w:val="0019219A"/>
    <w:rsid w:val="00195077"/>
    <w:rsid w:val="001A033F"/>
    <w:rsid w:val="001A08AA"/>
    <w:rsid w:val="001A59CB"/>
    <w:rsid w:val="001B7991"/>
    <w:rsid w:val="001B7F06"/>
    <w:rsid w:val="001C1409"/>
    <w:rsid w:val="001C2AE6"/>
    <w:rsid w:val="001C4A89"/>
    <w:rsid w:val="001C6177"/>
    <w:rsid w:val="001C6F02"/>
    <w:rsid w:val="001D0363"/>
    <w:rsid w:val="001D12B4"/>
    <w:rsid w:val="001D1B07"/>
    <w:rsid w:val="001D7307"/>
    <w:rsid w:val="001D7D94"/>
    <w:rsid w:val="001E0A28"/>
    <w:rsid w:val="001E2532"/>
    <w:rsid w:val="001E4218"/>
    <w:rsid w:val="001E6C4D"/>
    <w:rsid w:val="001F0B20"/>
    <w:rsid w:val="001F7FD3"/>
    <w:rsid w:val="00200A62"/>
    <w:rsid w:val="002027FE"/>
    <w:rsid w:val="00203740"/>
    <w:rsid w:val="002138EA"/>
    <w:rsid w:val="002139EA"/>
    <w:rsid w:val="00213F84"/>
    <w:rsid w:val="00214FBD"/>
    <w:rsid w:val="00221E08"/>
    <w:rsid w:val="00222897"/>
    <w:rsid w:val="00222B0C"/>
    <w:rsid w:val="00235394"/>
    <w:rsid w:val="00235577"/>
    <w:rsid w:val="002371B2"/>
    <w:rsid w:val="002435CA"/>
    <w:rsid w:val="0024469F"/>
    <w:rsid w:val="002503A1"/>
    <w:rsid w:val="00250B5B"/>
    <w:rsid w:val="00252DB8"/>
    <w:rsid w:val="002537BC"/>
    <w:rsid w:val="00255101"/>
    <w:rsid w:val="00255C58"/>
    <w:rsid w:val="00256731"/>
    <w:rsid w:val="00260BC7"/>
    <w:rsid w:val="00260EC7"/>
    <w:rsid w:val="00261539"/>
    <w:rsid w:val="0026179F"/>
    <w:rsid w:val="002666AE"/>
    <w:rsid w:val="00267D7D"/>
    <w:rsid w:val="002712E3"/>
    <w:rsid w:val="002714DC"/>
    <w:rsid w:val="002743D8"/>
    <w:rsid w:val="00274E1A"/>
    <w:rsid w:val="00274E25"/>
    <w:rsid w:val="002775B1"/>
    <w:rsid w:val="002775B9"/>
    <w:rsid w:val="002811C4"/>
    <w:rsid w:val="00282213"/>
    <w:rsid w:val="00283D77"/>
    <w:rsid w:val="00284016"/>
    <w:rsid w:val="002858BF"/>
    <w:rsid w:val="002868D0"/>
    <w:rsid w:val="00292797"/>
    <w:rsid w:val="002939AF"/>
    <w:rsid w:val="00294491"/>
    <w:rsid w:val="00294BDE"/>
    <w:rsid w:val="00295B73"/>
    <w:rsid w:val="00297358"/>
    <w:rsid w:val="002A02B6"/>
    <w:rsid w:val="002A0CED"/>
    <w:rsid w:val="002A3FB6"/>
    <w:rsid w:val="002A4CD0"/>
    <w:rsid w:val="002A7DA6"/>
    <w:rsid w:val="002B467C"/>
    <w:rsid w:val="002B516C"/>
    <w:rsid w:val="002B5E1D"/>
    <w:rsid w:val="002B60C1"/>
    <w:rsid w:val="002C1BF6"/>
    <w:rsid w:val="002C4B52"/>
    <w:rsid w:val="002C764B"/>
    <w:rsid w:val="002D03E5"/>
    <w:rsid w:val="002D36EB"/>
    <w:rsid w:val="002D4DD9"/>
    <w:rsid w:val="002D6BDF"/>
    <w:rsid w:val="002E23D5"/>
    <w:rsid w:val="002E27C3"/>
    <w:rsid w:val="002E2CE9"/>
    <w:rsid w:val="002E3BF7"/>
    <w:rsid w:val="002E403E"/>
    <w:rsid w:val="002E4C74"/>
    <w:rsid w:val="002F158C"/>
    <w:rsid w:val="002F4093"/>
    <w:rsid w:val="002F5636"/>
    <w:rsid w:val="003022A5"/>
    <w:rsid w:val="00302F5E"/>
    <w:rsid w:val="00303A80"/>
    <w:rsid w:val="00307E51"/>
    <w:rsid w:val="00311363"/>
    <w:rsid w:val="00315867"/>
    <w:rsid w:val="00321150"/>
    <w:rsid w:val="00323584"/>
    <w:rsid w:val="00325C75"/>
    <w:rsid w:val="003260D7"/>
    <w:rsid w:val="00334E47"/>
    <w:rsid w:val="003364FA"/>
    <w:rsid w:val="00336697"/>
    <w:rsid w:val="003418CB"/>
    <w:rsid w:val="00355873"/>
    <w:rsid w:val="0035660F"/>
    <w:rsid w:val="003628B9"/>
    <w:rsid w:val="00362D8F"/>
    <w:rsid w:val="00367724"/>
    <w:rsid w:val="003710BA"/>
    <w:rsid w:val="00372EFD"/>
    <w:rsid w:val="003770F6"/>
    <w:rsid w:val="00377F5C"/>
    <w:rsid w:val="0038042F"/>
    <w:rsid w:val="00381722"/>
    <w:rsid w:val="00382FAF"/>
    <w:rsid w:val="00383E37"/>
    <w:rsid w:val="003846B1"/>
    <w:rsid w:val="00393042"/>
    <w:rsid w:val="00394AD5"/>
    <w:rsid w:val="0039642D"/>
    <w:rsid w:val="003A2E40"/>
    <w:rsid w:val="003A6546"/>
    <w:rsid w:val="003B0158"/>
    <w:rsid w:val="003B40B6"/>
    <w:rsid w:val="003B56DB"/>
    <w:rsid w:val="003B57D2"/>
    <w:rsid w:val="003B755E"/>
    <w:rsid w:val="003C0693"/>
    <w:rsid w:val="003C228E"/>
    <w:rsid w:val="003C51E7"/>
    <w:rsid w:val="003C6893"/>
    <w:rsid w:val="003C6DE2"/>
    <w:rsid w:val="003C76FA"/>
    <w:rsid w:val="003D1175"/>
    <w:rsid w:val="003D1EFD"/>
    <w:rsid w:val="003D28BF"/>
    <w:rsid w:val="003D3020"/>
    <w:rsid w:val="003D4215"/>
    <w:rsid w:val="003D4C47"/>
    <w:rsid w:val="003D7719"/>
    <w:rsid w:val="003E1B8C"/>
    <w:rsid w:val="003E3831"/>
    <w:rsid w:val="003E40EE"/>
    <w:rsid w:val="003F1C1B"/>
    <w:rsid w:val="003F3A2F"/>
    <w:rsid w:val="003F6582"/>
    <w:rsid w:val="00401144"/>
    <w:rsid w:val="0040114C"/>
    <w:rsid w:val="00402D5C"/>
    <w:rsid w:val="004031E1"/>
    <w:rsid w:val="00404831"/>
    <w:rsid w:val="00407661"/>
    <w:rsid w:val="00410314"/>
    <w:rsid w:val="00412063"/>
    <w:rsid w:val="00412EB1"/>
    <w:rsid w:val="00413DDE"/>
    <w:rsid w:val="00414118"/>
    <w:rsid w:val="00416084"/>
    <w:rsid w:val="00416909"/>
    <w:rsid w:val="0042475A"/>
    <w:rsid w:val="00424F8C"/>
    <w:rsid w:val="00426275"/>
    <w:rsid w:val="004271BA"/>
    <w:rsid w:val="00430497"/>
    <w:rsid w:val="00430EA5"/>
    <w:rsid w:val="00434DC1"/>
    <w:rsid w:val="004350F4"/>
    <w:rsid w:val="004412A0"/>
    <w:rsid w:val="00442337"/>
    <w:rsid w:val="00445E75"/>
    <w:rsid w:val="00446408"/>
    <w:rsid w:val="00450F27"/>
    <w:rsid w:val="004510E5"/>
    <w:rsid w:val="004531B8"/>
    <w:rsid w:val="00456A75"/>
    <w:rsid w:val="00461E39"/>
    <w:rsid w:val="00462D3A"/>
    <w:rsid w:val="00463521"/>
    <w:rsid w:val="00471125"/>
    <w:rsid w:val="0047437A"/>
    <w:rsid w:val="0048024A"/>
    <w:rsid w:val="00480E42"/>
    <w:rsid w:val="00484C5D"/>
    <w:rsid w:val="0048539F"/>
    <w:rsid w:val="0048543E"/>
    <w:rsid w:val="004868C1"/>
    <w:rsid w:val="0048750F"/>
    <w:rsid w:val="00487E14"/>
    <w:rsid w:val="004A17E9"/>
    <w:rsid w:val="004A495F"/>
    <w:rsid w:val="004A7544"/>
    <w:rsid w:val="004B247A"/>
    <w:rsid w:val="004B5EE6"/>
    <w:rsid w:val="004B6B0F"/>
    <w:rsid w:val="004C54E5"/>
    <w:rsid w:val="004C7DC8"/>
    <w:rsid w:val="004D21B0"/>
    <w:rsid w:val="004D737D"/>
    <w:rsid w:val="004E2659"/>
    <w:rsid w:val="004E3540"/>
    <w:rsid w:val="004E39EE"/>
    <w:rsid w:val="004E475C"/>
    <w:rsid w:val="004E56E0"/>
    <w:rsid w:val="004E59B3"/>
    <w:rsid w:val="004E7329"/>
    <w:rsid w:val="004E7E96"/>
    <w:rsid w:val="004F2CB0"/>
    <w:rsid w:val="004F7C1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308"/>
    <w:rsid w:val="00541573"/>
    <w:rsid w:val="0054348A"/>
    <w:rsid w:val="00545B40"/>
    <w:rsid w:val="00545FBE"/>
    <w:rsid w:val="0056514C"/>
    <w:rsid w:val="00571777"/>
    <w:rsid w:val="00574C47"/>
    <w:rsid w:val="00580FF5"/>
    <w:rsid w:val="0058519C"/>
    <w:rsid w:val="0059149A"/>
    <w:rsid w:val="005956EE"/>
    <w:rsid w:val="005A083E"/>
    <w:rsid w:val="005A3A69"/>
    <w:rsid w:val="005A3DDE"/>
    <w:rsid w:val="005B19E6"/>
    <w:rsid w:val="005B3C4D"/>
    <w:rsid w:val="005B4802"/>
    <w:rsid w:val="005B536B"/>
    <w:rsid w:val="005C1EA6"/>
    <w:rsid w:val="005D0B99"/>
    <w:rsid w:val="005D1563"/>
    <w:rsid w:val="005D308E"/>
    <w:rsid w:val="005D3A48"/>
    <w:rsid w:val="005D7AF8"/>
    <w:rsid w:val="005E17BF"/>
    <w:rsid w:val="005E366A"/>
    <w:rsid w:val="005F2145"/>
    <w:rsid w:val="005F2C2E"/>
    <w:rsid w:val="006016E1"/>
    <w:rsid w:val="00602D27"/>
    <w:rsid w:val="006144A1"/>
    <w:rsid w:val="00615EBB"/>
    <w:rsid w:val="00616096"/>
    <w:rsid w:val="006160A2"/>
    <w:rsid w:val="00624CC6"/>
    <w:rsid w:val="006302AA"/>
    <w:rsid w:val="006363BD"/>
    <w:rsid w:val="006406DB"/>
    <w:rsid w:val="006412DC"/>
    <w:rsid w:val="006418C7"/>
    <w:rsid w:val="00642BC6"/>
    <w:rsid w:val="00644790"/>
    <w:rsid w:val="006501AF"/>
    <w:rsid w:val="00650DDE"/>
    <w:rsid w:val="00651D6E"/>
    <w:rsid w:val="00653BCF"/>
    <w:rsid w:val="0065505B"/>
    <w:rsid w:val="006670AC"/>
    <w:rsid w:val="00672307"/>
    <w:rsid w:val="00672D1C"/>
    <w:rsid w:val="00673750"/>
    <w:rsid w:val="00673E6E"/>
    <w:rsid w:val="006808C6"/>
    <w:rsid w:val="00682668"/>
    <w:rsid w:val="006907F7"/>
    <w:rsid w:val="00692A59"/>
    <w:rsid w:val="00692A68"/>
    <w:rsid w:val="00694443"/>
    <w:rsid w:val="00695D85"/>
    <w:rsid w:val="0069602E"/>
    <w:rsid w:val="006A30A2"/>
    <w:rsid w:val="006A6D23"/>
    <w:rsid w:val="006B11F5"/>
    <w:rsid w:val="006B25DE"/>
    <w:rsid w:val="006C1C3B"/>
    <w:rsid w:val="006C4E43"/>
    <w:rsid w:val="006C643E"/>
    <w:rsid w:val="006D2932"/>
    <w:rsid w:val="006D3671"/>
    <w:rsid w:val="006D4176"/>
    <w:rsid w:val="006D4E1B"/>
    <w:rsid w:val="006D7CD8"/>
    <w:rsid w:val="006E0A73"/>
    <w:rsid w:val="006E0FEE"/>
    <w:rsid w:val="006E5C67"/>
    <w:rsid w:val="006E6C11"/>
    <w:rsid w:val="006F7C0C"/>
    <w:rsid w:val="00700755"/>
    <w:rsid w:val="00703673"/>
    <w:rsid w:val="0070646B"/>
    <w:rsid w:val="007130A2"/>
    <w:rsid w:val="00715463"/>
    <w:rsid w:val="00721B41"/>
    <w:rsid w:val="00730655"/>
    <w:rsid w:val="00731D77"/>
    <w:rsid w:val="00732360"/>
    <w:rsid w:val="0073390A"/>
    <w:rsid w:val="00734E64"/>
    <w:rsid w:val="00736B37"/>
    <w:rsid w:val="00740A35"/>
    <w:rsid w:val="007412E7"/>
    <w:rsid w:val="007520B4"/>
    <w:rsid w:val="007655D5"/>
    <w:rsid w:val="00766B7F"/>
    <w:rsid w:val="007763C1"/>
    <w:rsid w:val="00777E82"/>
    <w:rsid w:val="00781359"/>
    <w:rsid w:val="00786921"/>
    <w:rsid w:val="007A1EAA"/>
    <w:rsid w:val="007A79FD"/>
    <w:rsid w:val="007B01BB"/>
    <w:rsid w:val="007B0B9D"/>
    <w:rsid w:val="007B26E3"/>
    <w:rsid w:val="007B5A43"/>
    <w:rsid w:val="007B709B"/>
    <w:rsid w:val="007C1343"/>
    <w:rsid w:val="007C3388"/>
    <w:rsid w:val="007C5CDE"/>
    <w:rsid w:val="007C5EF1"/>
    <w:rsid w:val="007C7BF5"/>
    <w:rsid w:val="007C7CE1"/>
    <w:rsid w:val="007D19B7"/>
    <w:rsid w:val="007D375E"/>
    <w:rsid w:val="007D75E5"/>
    <w:rsid w:val="007D773E"/>
    <w:rsid w:val="007E066E"/>
    <w:rsid w:val="007E1356"/>
    <w:rsid w:val="007E20FC"/>
    <w:rsid w:val="007E7062"/>
    <w:rsid w:val="007F0E1E"/>
    <w:rsid w:val="007F29A7"/>
    <w:rsid w:val="008004B4"/>
    <w:rsid w:val="00805BE8"/>
    <w:rsid w:val="008120F7"/>
    <w:rsid w:val="00816078"/>
    <w:rsid w:val="008177E3"/>
    <w:rsid w:val="00822606"/>
    <w:rsid w:val="00823AA9"/>
    <w:rsid w:val="008255B9"/>
    <w:rsid w:val="00825CD8"/>
    <w:rsid w:val="00827324"/>
    <w:rsid w:val="008355EA"/>
    <w:rsid w:val="00837458"/>
    <w:rsid w:val="00837AAE"/>
    <w:rsid w:val="008429AD"/>
    <w:rsid w:val="008429DB"/>
    <w:rsid w:val="00844CB4"/>
    <w:rsid w:val="00850984"/>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35D"/>
    <w:rsid w:val="008A1FBE"/>
    <w:rsid w:val="008A6049"/>
    <w:rsid w:val="008B3194"/>
    <w:rsid w:val="008B5AE7"/>
    <w:rsid w:val="008B5DCA"/>
    <w:rsid w:val="008C60E9"/>
    <w:rsid w:val="008C7FDE"/>
    <w:rsid w:val="008D1B7C"/>
    <w:rsid w:val="008D25A4"/>
    <w:rsid w:val="008D6657"/>
    <w:rsid w:val="008E1F60"/>
    <w:rsid w:val="008E307E"/>
    <w:rsid w:val="008F4DD1"/>
    <w:rsid w:val="008F6056"/>
    <w:rsid w:val="00902C07"/>
    <w:rsid w:val="00905156"/>
    <w:rsid w:val="00905804"/>
    <w:rsid w:val="009101E2"/>
    <w:rsid w:val="00911922"/>
    <w:rsid w:val="00914119"/>
    <w:rsid w:val="00915D73"/>
    <w:rsid w:val="00916077"/>
    <w:rsid w:val="009170A2"/>
    <w:rsid w:val="009208A6"/>
    <w:rsid w:val="00924514"/>
    <w:rsid w:val="00927316"/>
    <w:rsid w:val="00927E56"/>
    <w:rsid w:val="0093133D"/>
    <w:rsid w:val="0093276D"/>
    <w:rsid w:val="00933D12"/>
    <w:rsid w:val="00935C34"/>
    <w:rsid w:val="00937065"/>
    <w:rsid w:val="00940285"/>
    <w:rsid w:val="009415B0"/>
    <w:rsid w:val="00947E7E"/>
    <w:rsid w:val="0095139A"/>
    <w:rsid w:val="00953022"/>
    <w:rsid w:val="00953E16"/>
    <w:rsid w:val="009542AC"/>
    <w:rsid w:val="00957156"/>
    <w:rsid w:val="00961BB2"/>
    <w:rsid w:val="00962108"/>
    <w:rsid w:val="009638D6"/>
    <w:rsid w:val="00972E73"/>
    <w:rsid w:val="0097408E"/>
    <w:rsid w:val="00974BB2"/>
    <w:rsid w:val="00974FA7"/>
    <w:rsid w:val="009756E5"/>
    <w:rsid w:val="00977A8C"/>
    <w:rsid w:val="00983910"/>
    <w:rsid w:val="009932AC"/>
    <w:rsid w:val="00994351"/>
    <w:rsid w:val="00995238"/>
    <w:rsid w:val="00996A8F"/>
    <w:rsid w:val="009A1DBF"/>
    <w:rsid w:val="009A298B"/>
    <w:rsid w:val="009A68E6"/>
    <w:rsid w:val="009A7598"/>
    <w:rsid w:val="009B1DF8"/>
    <w:rsid w:val="009B1FC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422"/>
    <w:rsid w:val="009F37A1"/>
    <w:rsid w:val="00A0758F"/>
    <w:rsid w:val="00A1570A"/>
    <w:rsid w:val="00A17866"/>
    <w:rsid w:val="00A2085F"/>
    <w:rsid w:val="00A211B4"/>
    <w:rsid w:val="00A22081"/>
    <w:rsid w:val="00A223CF"/>
    <w:rsid w:val="00A33DDF"/>
    <w:rsid w:val="00A34547"/>
    <w:rsid w:val="00A376B7"/>
    <w:rsid w:val="00A41BF5"/>
    <w:rsid w:val="00A44778"/>
    <w:rsid w:val="00A469E7"/>
    <w:rsid w:val="00A51C05"/>
    <w:rsid w:val="00A604A4"/>
    <w:rsid w:val="00A61B7D"/>
    <w:rsid w:val="00A6605B"/>
    <w:rsid w:val="00A66ADC"/>
    <w:rsid w:val="00A7147D"/>
    <w:rsid w:val="00A73E6E"/>
    <w:rsid w:val="00A754FD"/>
    <w:rsid w:val="00A7568C"/>
    <w:rsid w:val="00A81B15"/>
    <w:rsid w:val="00A81C07"/>
    <w:rsid w:val="00A83153"/>
    <w:rsid w:val="00A837FF"/>
    <w:rsid w:val="00A84052"/>
    <w:rsid w:val="00A84DC8"/>
    <w:rsid w:val="00A85DBC"/>
    <w:rsid w:val="00A87FEB"/>
    <w:rsid w:val="00A93F9F"/>
    <w:rsid w:val="00A9420E"/>
    <w:rsid w:val="00A97648"/>
    <w:rsid w:val="00AA1CFD"/>
    <w:rsid w:val="00AA2239"/>
    <w:rsid w:val="00AA33D2"/>
    <w:rsid w:val="00AA61BE"/>
    <w:rsid w:val="00AA6235"/>
    <w:rsid w:val="00AB0C57"/>
    <w:rsid w:val="00AB1195"/>
    <w:rsid w:val="00AB4182"/>
    <w:rsid w:val="00AC24AE"/>
    <w:rsid w:val="00AC27DB"/>
    <w:rsid w:val="00AC6D6B"/>
    <w:rsid w:val="00AD7736"/>
    <w:rsid w:val="00AE10CE"/>
    <w:rsid w:val="00AE70D4"/>
    <w:rsid w:val="00AE7868"/>
    <w:rsid w:val="00AE7C57"/>
    <w:rsid w:val="00AF0407"/>
    <w:rsid w:val="00AF049B"/>
    <w:rsid w:val="00AF4D8B"/>
    <w:rsid w:val="00B0029D"/>
    <w:rsid w:val="00B02CFB"/>
    <w:rsid w:val="00B067CA"/>
    <w:rsid w:val="00B12B26"/>
    <w:rsid w:val="00B1371A"/>
    <w:rsid w:val="00B163F8"/>
    <w:rsid w:val="00B24619"/>
    <w:rsid w:val="00B2472D"/>
    <w:rsid w:val="00B24CA0"/>
    <w:rsid w:val="00B2549F"/>
    <w:rsid w:val="00B4108D"/>
    <w:rsid w:val="00B50173"/>
    <w:rsid w:val="00B552DF"/>
    <w:rsid w:val="00B57265"/>
    <w:rsid w:val="00B62D41"/>
    <w:rsid w:val="00B633AE"/>
    <w:rsid w:val="00B65E13"/>
    <w:rsid w:val="00B665D2"/>
    <w:rsid w:val="00B6737C"/>
    <w:rsid w:val="00B7214D"/>
    <w:rsid w:val="00B73A22"/>
    <w:rsid w:val="00B74372"/>
    <w:rsid w:val="00B75525"/>
    <w:rsid w:val="00B80283"/>
    <w:rsid w:val="00B8095F"/>
    <w:rsid w:val="00B80B0C"/>
    <w:rsid w:val="00B80B11"/>
    <w:rsid w:val="00B831AE"/>
    <w:rsid w:val="00B8446C"/>
    <w:rsid w:val="00B87725"/>
    <w:rsid w:val="00B96BEA"/>
    <w:rsid w:val="00BA259A"/>
    <w:rsid w:val="00BA259C"/>
    <w:rsid w:val="00BA29D3"/>
    <w:rsid w:val="00BA307F"/>
    <w:rsid w:val="00BA5280"/>
    <w:rsid w:val="00BB14F1"/>
    <w:rsid w:val="00BB5039"/>
    <w:rsid w:val="00BB572E"/>
    <w:rsid w:val="00BB74FD"/>
    <w:rsid w:val="00BC5982"/>
    <w:rsid w:val="00BC60BF"/>
    <w:rsid w:val="00BC64C4"/>
    <w:rsid w:val="00BD28BF"/>
    <w:rsid w:val="00BD2D12"/>
    <w:rsid w:val="00BD6404"/>
    <w:rsid w:val="00BE114E"/>
    <w:rsid w:val="00BE2E39"/>
    <w:rsid w:val="00BE324C"/>
    <w:rsid w:val="00BE33AE"/>
    <w:rsid w:val="00BF046F"/>
    <w:rsid w:val="00BF51C3"/>
    <w:rsid w:val="00C00AFE"/>
    <w:rsid w:val="00C01D50"/>
    <w:rsid w:val="00C05316"/>
    <w:rsid w:val="00C0559B"/>
    <w:rsid w:val="00C056DC"/>
    <w:rsid w:val="00C07F2B"/>
    <w:rsid w:val="00C1329B"/>
    <w:rsid w:val="00C1572F"/>
    <w:rsid w:val="00C246A1"/>
    <w:rsid w:val="00C24C05"/>
    <w:rsid w:val="00C24D2F"/>
    <w:rsid w:val="00C26222"/>
    <w:rsid w:val="00C31283"/>
    <w:rsid w:val="00C33C48"/>
    <w:rsid w:val="00C340E5"/>
    <w:rsid w:val="00C34DEC"/>
    <w:rsid w:val="00C35AA7"/>
    <w:rsid w:val="00C360AB"/>
    <w:rsid w:val="00C43BA1"/>
    <w:rsid w:val="00C43DAB"/>
    <w:rsid w:val="00C47F08"/>
    <w:rsid w:val="00C514A6"/>
    <w:rsid w:val="00C5739F"/>
    <w:rsid w:val="00C57CF0"/>
    <w:rsid w:val="00C63557"/>
    <w:rsid w:val="00C649BD"/>
    <w:rsid w:val="00C650B4"/>
    <w:rsid w:val="00C65891"/>
    <w:rsid w:val="00C66AC9"/>
    <w:rsid w:val="00C724D3"/>
    <w:rsid w:val="00C77DD9"/>
    <w:rsid w:val="00C814D4"/>
    <w:rsid w:val="00C83BE6"/>
    <w:rsid w:val="00C85354"/>
    <w:rsid w:val="00C867B3"/>
    <w:rsid w:val="00C86ABA"/>
    <w:rsid w:val="00C943F3"/>
    <w:rsid w:val="00CA08C6"/>
    <w:rsid w:val="00CA0A77"/>
    <w:rsid w:val="00CA2729"/>
    <w:rsid w:val="00CA3057"/>
    <w:rsid w:val="00CA45F8"/>
    <w:rsid w:val="00CB0305"/>
    <w:rsid w:val="00CB33C7"/>
    <w:rsid w:val="00CB6DA7"/>
    <w:rsid w:val="00CB7E4C"/>
    <w:rsid w:val="00CC25B4"/>
    <w:rsid w:val="00CC2C95"/>
    <w:rsid w:val="00CC4613"/>
    <w:rsid w:val="00CC5F88"/>
    <w:rsid w:val="00CC69C8"/>
    <w:rsid w:val="00CC77A2"/>
    <w:rsid w:val="00CD1068"/>
    <w:rsid w:val="00CD307E"/>
    <w:rsid w:val="00CD629F"/>
    <w:rsid w:val="00CD6A1B"/>
    <w:rsid w:val="00CE0A7F"/>
    <w:rsid w:val="00CE1718"/>
    <w:rsid w:val="00CE3137"/>
    <w:rsid w:val="00CE4B69"/>
    <w:rsid w:val="00CF4156"/>
    <w:rsid w:val="00CF6738"/>
    <w:rsid w:val="00D0036C"/>
    <w:rsid w:val="00D00A20"/>
    <w:rsid w:val="00D03D00"/>
    <w:rsid w:val="00D05C30"/>
    <w:rsid w:val="00D10052"/>
    <w:rsid w:val="00D1013B"/>
    <w:rsid w:val="00D11359"/>
    <w:rsid w:val="00D14CFA"/>
    <w:rsid w:val="00D164A1"/>
    <w:rsid w:val="00D16F21"/>
    <w:rsid w:val="00D3188C"/>
    <w:rsid w:val="00D35F9B"/>
    <w:rsid w:val="00D36B69"/>
    <w:rsid w:val="00D408DD"/>
    <w:rsid w:val="00D45D72"/>
    <w:rsid w:val="00D50820"/>
    <w:rsid w:val="00D50FF9"/>
    <w:rsid w:val="00D520E4"/>
    <w:rsid w:val="00D53A38"/>
    <w:rsid w:val="00D54FA5"/>
    <w:rsid w:val="00D575DD"/>
    <w:rsid w:val="00D57DFA"/>
    <w:rsid w:val="00D67FCF"/>
    <w:rsid w:val="00D709CE"/>
    <w:rsid w:val="00D71F73"/>
    <w:rsid w:val="00D752C4"/>
    <w:rsid w:val="00D800D5"/>
    <w:rsid w:val="00D80786"/>
    <w:rsid w:val="00D81CAB"/>
    <w:rsid w:val="00D81E0E"/>
    <w:rsid w:val="00D8544D"/>
    <w:rsid w:val="00D8576F"/>
    <w:rsid w:val="00D8677F"/>
    <w:rsid w:val="00D91860"/>
    <w:rsid w:val="00D939F5"/>
    <w:rsid w:val="00D95E76"/>
    <w:rsid w:val="00D96AF2"/>
    <w:rsid w:val="00D97F0C"/>
    <w:rsid w:val="00DA3A86"/>
    <w:rsid w:val="00DB216C"/>
    <w:rsid w:val="00DB4D13"/>
    <w:rsid w:val="00DB6043"/>
    <w:rsid w:val="00DC2500"/>
    <w:rsid w:val="00DC4F72"/>
    <w:rsid w:val="00DC77DC"/>
    <w:rsid w:val="00DD0453"/>
    <w:rsid w:val="00DD0C2C"/>
    <w:rsid w:val="00DD19DE"/>
    <w:rsid w:val="00DD28BC"/>
    <w:rsid w:val="00DE0E1A"/>
    <w:rsid w:val="00DE31F0"/>
    <w:rsid w:val="00DE3D1C"/>
    <w:rsid w:val="00DE6ACE"/>
    <w:rsid w:val="00DF475B"/>
    <w:rsid w:val="00E01C41"/>
    <w:rsid w:val="00E0227D"/>
    <w:rsid w:val="00E04B84"/>
    <w:rsid w:val="00E05C19"/>
    <w:rsid w:val="00E06466"/>
    <w:rsid w:val="00E06835"/>
    <w:rsid w:val="00E06FDA"/>
    <w:rsid w:val="00E160A5"/>
    <w:rsid w:val="00E1713D"/>
    <w:rsid w:val="00E2003B"/>
    <w:rsid w:val="00E20A43"/>
    <w:rsid w:val="00E23898"/>
    <w:rsid w:val="00E319F1"/>
    <w:rsid w:val="00E33CD2"/>
    <w:rsid w:val="00E40E90"/>
    <w:rsid w:val="00E45C7E"/>
    <w:rsid w:val="00E47070"/>
    <w:rsid w:val="00E531EB"/>
    <w:rsid w:val="00E54874"/>
    <w:rsid w:val="00E54B6F"/>
    <w:rsid w:val="00E55ACA"/>
    <w:rsid w:val="00E57B74"/>
    <w:rsid w:val="00E65BC6"/>
    <w:rsid w:val="00E661FF"/>
    <w:rsid w:val="00E726EB"/>
    <w:rsid w:val="00E72CF1"/>
    <w:rsid w:val="00E80B52"/>
    <w:rsid w:val="00E8124A"/>
    <w:rsid w:val="00E824C3"/>
    <w:rsid w:val="00E840B3"/>
    <w:rsid w:val="00E84D10"/>
    <w:rsid w:val="00E8629F"/>
    <w:rsid w:val="00E91008"/>
    <w:rsid w:val="00E9374E"/>
    <w:rsid w:val="00E93943"/>
    <w:rsid w:val="00E94F54"/>
    <w:rsid w:val="00E97AD5"/>
    <w:rsid w:val="00EA1111"/>
    <w:rsid w:val="00EA207B"/>
    <w:rsid w:val="00EA3B4F"/>
    <w:rsid w:val="00EA3C24"/>
    <w:rsid w:val="00EA6A9C"/>
    <w:rsid w:val="00EA73DF"/>
    <w:rsid w:val="00EB20AA"/>
    <w:rsid w:val="00EB61AE"/>
    <w:rsid w:val="00EC322D"/>
    <w:rsid w:val="00ED0327"/>
    <w:rsid w:val="00ED383A"/>
    <w:rsid w:val="00ED59E8"/>
    <w:rsid w:val="00EE1080"/>
    <w:rsid w:val="00EF1EC5"/>
    <w:rsid w:val="00EF4C88"/>
    <w:rsid w:val="00EF55EB"/>
    <w:rsid w:val="00F00DCC"/>
    <w:rsid w:val="00F0156F"/>
    <w:rsid w:val="00F05AC8"/>
    <w:rsid w:val="00F07167"/>
    <w:rsid w:val="00F072D8"/>
    <w:rsid w:val="00F07CE0"/>
    <w:rsid w:val="00F115F5"/>
    <w:rsid w:val="00F11848"/>
    <w:rsid w:val="00F13D05"/>
    <w:rsid w:val="00F1679D"/>
    <w:rsid w:val="00F1682C"/>
    <w:rsid w:val="00F206DE"/>
    <w:rsid w:val="00F20B91"/>
    <w:rsid w:val="00F21139"/>
    <w:rsid w:val="00F243AC"/>
    <w:rsid w:val="00F24B8B"/>
    <w:rsid w:val="00F24EF8"/>
    <w:rsid w:val="00F30D2E"/>
    <w:rsid w:val="00F35516"/>
    <w:rsid w:val="00F35790"/>
    <w:rsid w:val="00F4136D"/>
    <w:rsid w:val="00F4212E"/>
    <w:rsid w:val="00F42C20"/>
    <w:rsid w:val="00F43E34"/>
    <w:rsid w:val="00F51450"/>
    <w:rsid w:val="00F53053"/>
    <w:rsid w:val="00F53FE2"/>
    <w:rsid w:val="00F575FF"/>
    <w:rsid w:val="00F57BE6"/>
    <w:rsid w:val="00F60BD4"/>
    <w:rsid w:val="00F618EF"/>
    <w:rsid w:val="00F65582"/>
    <w:rsid w:val="00F66E75"/>
    <w:rsid w:val="00F66F3B"/>
    <w:rsid w:val="00F77EB0"/>
    <w:rsid w:val="00F815FD"/>
    <w:rsid w:val="00F87CDD"/>
    <w:rsid w:val="00F933F0"/>
    <w:rsid w:val="00F937A3"/>
    <w:rsid w:val="00F94407"/>
    <w:rsid w:val="00F94715"/>
    <w:rsid w:val="00F96A3D"/>
    <w:rsid w:val="00FA1CBD"/>
    <w:rsid w:val="00FA42DC"/>
    <w:rsid w:val="00FA4718"/>
    <w:rsid w:val="00FA5848"/>
    <w:rsid w:val="00FA6899"/>
    <w:rsid w:val="00FA7F3D"/>
    <w:rsid w:val="00FB38D8"/>
    <w:rsid w:val="00FC051F"/>
    <w:rsid w:val="00FC06FF"/>
    <w:rsid w:val="00FC45F4"/>
    <w:rsid w:val="00FC69B4"/>
    <w:rsid w:val="00FD0694"/>
    <w:rsid w:val="00FD0A3D"/>
    <w:rsid w:val="00FD25BE"/>
    <w:rsid w:val="00FD2E70"/>
    <w:rsid w:val="00FD7AA7"/>
    <w:rsid w:val="00FF1FCB"/>
    <w:rsid w:val="00FF52D4"/>
    <w:rsid w:val="00FF695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C764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C764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8A135D"/>
    <w:pPr>
      <w:numPr>
        <w:numId w:val="27"/>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8A135D"/>
    <w:rPr>
      <w:b/>
      <w:lang w:val="en-US" w:eastAsia="zh-CN"/>
    </w:rPr>
  </w:style>
  <w:style w:type="paragraph" w:customStyle="1" w:styleId="RAN4Observation">
    <w:name w:val="RAN4 Observation"/>
    <w:basedOn w:val="ListParagraph"/>
    <w:next w:val="Normal"/>
    <w:link w:val="RAN4ObservationChar"/>
    <w:rsid w:val="008A135D"/>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8A135D"/>
    <w:rPr>
      <w:rFonts w:eastAsia="Calibri"/>
      <w:lang w:val="en-GB" w:eastAsia="en-US"/>
    </w:rPr>
  </w:style>
  <w:style w:type="paragraph" w:customStyle="1" w:styleId="RAN4proposal">
    <w:name w:val="RAN4 proposal"/>
    <w:basedOn w:val="Caption"/>
    <w:next w:val="Normal"/>
    <w:link w:val="RAN4proposalChar"/>
    <w:qFormat/>
    <w:rsid w:val="008A135D"/>
    <w:pPr>
      <w:numPr>
        <w:numId w:val="30"/>
      </w:numPr>
      <w:spacing w:before="0" w:after="200"/>
    </w:pPr>
    <w:rPr>
      <w:rFonts w:eastAsiaTheme="minorHAnsi" w:cstheme="minorBidi"/>
      <w:iCs/>
      <w:szCs w:val="18"/>
      <w:lang w:val="en-US"/>
    </w:rPr>
  </w:style>
  <w:style w:type="character" w:customStyle="1" w:styleId="RAN4proposalChar">
    <w:name w:val="RAN4 proposal Char"/>
    <w:link w:val="RAN4proposal"/>
    <w:rsid w:val="008A135D"/>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8A135D"/>
    <w:pPr>
      <w:ind w:left="0"/>
    </w:pPr>
  </w:style>
  <w:style w:type="character" w:customStyle="1" w:styleId="RAN4observationChar0">
    <w:name w:val="RAN4 observation Char"/>
    <w:basedOn w:val="RAN4ObservationChar"/>
    <w:link w:val="RAN4observation0"/>
    <w:rsid w:val="008A135D"/>
    <w:rPr>
      <w:rFonts w:eastAsia="Calibri"/>
      <w:lang w:val="en-GB" w:eastAsia="en-US"/>
    </w:rPr>
  </w:style>
  <w:style w:type="character" w:customStyle="1" w:styleId="NichtaufgelsteErwhnung1">
    <w:name w:val="Nicht aufgelöste Erwähnung1"/>
    <w:basedOn w:val="DefaultParagraphFont"/>
    <w:uiPriority w:val="99"/>
    <w:semiHidden/>
    <w:unhideWhenUsed/>
    <w:rsid w:val="003A6546"/>
    <w:rPr>
      <w:color w:val="605E5C"/>
      <w:shd w:val="clear" w:color="auto" w:fill="E1DFDD"/>
    </w:rPr>
  </w:style>
  <w:style w:type="character" w:customStyle="1" w:styleId="apple-tab-span">
    <w:name w:val="apple-tab-span"/>
    <w:basedOn w:val="DefaultParagraphFont"/>
    <w:rsid w:val="00721B41"/>
  </w:style>
  <w:style w:type="character" w:customStyle="1" w:styleId="apple-converted-space">
    <w:name w:val="apple-converted-space"/>
    <w:basedOn w:val="DefaultParagraphFont"/>
    <w:rsid w:val="00A51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339470">
      <w:bodyDiv w:val="1"/>
      <w:marLeft w:val="0"/>
      <w:marRight w:val="0"/>
      <w:marTop w:val="0"/>
      <w:marBottom w:val="0"/>
      <w:divBdr>
        <w:top w:val="none" w:sz="0" w:space="0" w:color="auto"/>
        <w:left w:val="none" w:sz="0" w:space="0" w:color="auto"/>
        <w:bottom w:val="none" w:sz="0" w:space="0" w:color="auto"/>
        <w:right w:val="none" w:sz="0" w:space="0" w:color="auto"/>
      </w:divBdr>
      <w:divsChild>
        <w:div w:id="1655135816">
          <w:marLeft w:val="0"/>
          <w:marRight w:val="0"/>
          <w:marTop w:val="0"/>
          <w:marBottom w:val="120"/>
          <w:divBdr>
            <w:top w:val="none" w:sz="0" w:space="0" w:color="auto"/>
            <w:left w:val="none" w:sz="0" w:space="0" w:color="auto"/>
            <w:bottom w:val="none" w:sz="0" w:space="0" w:color="auto"/>
            <w:right w:val="none" w:sz="0" w:space="0" w:color="auto"/>
          </w:divBdr>
          <w:divsChild>
            <w:div w:id="120189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84055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31423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361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6340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015721">
      <w:bodyDiv w:val="1"/>
      <w:marLeft w:val="0"/>
      <w:marRight w:val="0"/>
      <w:marTop w:val="0"/>
      <w:marBottom w:val="0"/>
      <w:divBdr>
        <w:top w:val="none" w:sz="0" w:space="0" w:color="auto"/>
        <w:left w:val="none" w:sz="0" w:space="0" w:color="auto"/>
        <w:bottom w:val="none" w:sz="0" w:space="0" w:color="auto"/>
        <w:right w:val="none" w:sz="0" w:space="0" w:color="auto"/>
      </w:divBdr>
    </w:div>
    <w:div w:id="657613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58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2403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8562216">
      <w:bodyDiv w:val="1"/>
      <w:marLeft w:val="0"/>
      <w:marRight w:val="0"/>
      <w:marTop w:val="0"/>
      <w:marBottom w:val="0"/>
      <w:divBdr>
        <w:top w:val="none" w:sz="0" w:space="0" w:color="auto"/>
        <w:left w:val="none" w:sz="0" w:space="0" w:color="auto"/>
        <w:bottom w:val="none" w:sz="0" w:space="0" w:color="auto"/>
        <w:right w:val="none" w:sz="0" w:space="0" w:color="auto"/>
      </w:divBdr>
    </w:div>
    <w:div w:id="1286304270">
      <w:bodyDiv w:val="1"/>
      <w:marLeft w:val="0"/>
      <w:marRight w:val="0"/>
      <w:marTop w:val="0"/>
      <w:marBottom w:val="0"/>
      <w:divBdr>
        <w:top w:val="none" w:sz="0" w:space="0" w:color="auto"/>
        <w:left w:val="none" w:sz="0" w:space="0" w:color="auto"/>
        <w:bottom w:val="none" w:sz="0" w:space="0" w:color="auto"/>
        <w:right w:val="none" w:sz="0" w:space="0" w:color="auto"/>
      </w:divBdr>
    </w:div>
    <w:div w:id="1289749706">
      <w:bodyDiv w:val="1"/>
      <w:marLeft w:val="0"/>
      <w:marRight w:val="0"/>
      <w:marTop w:val="0"/>
      <w:marBottom w:val="0"/>
      <w:divBdr>
        <w:top w:val="none" w:sz="0" w:space="0" w:color="auto"/>
        <w:left w:val="none" w:sz="0" w:space="0" w:color="auto"/>
        <w:bottom w:val="none" w:sz="0" w:space="0" w:color="auto"/>
        <w:right w:val="none" w:sz="0" w:space="0" w:color="auto"/>
      </w:divBdr>
      <w:divsChild>
        <w:div w:id="1252012764">
          <w:marLeft w:val="0"/>
          <w:marRight w:val="0"/>
          <w:marTop w:val="0"/>
          <w:marBottom w:val="0"/>
          <w:divBdr>
            <w:top w:val="none" w:sz="0" w:space="0" w:color="auto"/>
            <w:left w:val="none" w:sz="0" w:space="0" w:color="auto"/>
            <w:bottom w:val="none" w:sz="0" w:space="0" w:color="auto"/>
            <w:right w:val="none" w:sz="0" w:space="0" w:color="auto"/>
          </w:divBdr>
        </w:div>
        <w:div w:id="662002667">
          <w:marLeft w:val="0"/>
          <w:marRight w:val="0"/>
          <w:marTop w:val="0"/>
          <w:marBottom w:val="0"/>
          <w:divBdr>
            <w:top w:val="none" w:sz="0" w:space="0" w:color="auto"/>
            <w:left w:val="none" w:sz="0" w:space="0" w:color="auto"/>
            <w:bottom w:val="none" w:sz="0" w:space="0" w:color="auto"/>
            <w:right w:val="none" w:sz="0" w:space="0" w:color="auto"/>
          </w:divBdr>
        </w:div>
        <w:div w:id="2064794302">
          <w:marLeft w:val="0"/>
          <w:marRight w:val="0"/>
          <w:marTop w:val="0"/>
          <w:marBottom w:val="0"/>
          <w:divBdr>
            <w:top w:val="none" w:sz="0" w:space="0" w:color="auto"/>
            <w:left w:val="none" w:sz="0" w:space="0" w:color="auto"/>
            <w:bottom w:val="none" w:sz="0" w:space="0" w:color="auto"/>
            <w:right w:val="none" w:sz="0" w:space="0" w:color="auto"/>
          </w:divBdr>
        </w:div>
        <w:div w:id="362485735">
          <w:marLeft w:val="0"/>
          <w:marRight w:val="0"/>
          <w:marTop w:val="0"/>
          <w:marBottom w:val="0"/>
          <w:divBdr>
            <w:top w:val="none" w:sz="0" w:space="0" w:color="auto"/>
            <w:left w:val="none" w:sz="0" w:space="0" w:color="auto"/>
            <w:bottom w:val="none" w:sz="0" w:space="0" w:color="auto"/>
            <w:right w:val="none" w:sz="0" w:space="0" w:color="auto"/>
          </w:divBdr>
        </w:div>
        <w:div w:id="99961159">
          <w:marLeft w:val="0"/>
          <w:marRight w:val="0"/>
          <w:marTop w:val="0"/>
          <w:marBottom w:val="0"/>
          <w:divBdr>
            <w:top w:val="none" w:sz="0" w:space="0" w:color="auto"/>
            <w:left w:val="none" w:sz="0" w:space="0" w:color="auto"/>
            <w:bottom w:val="none" w:sz="0" w:space="0" w:color="auto"/>
            <w:right w:val="none" w:sz="0" w:space="0" w:color="auto"/>
          </w:divBdr>
        </w:div>
        <w:div w:id="1162894149">
          <w:marLeft w:val="0"/>
          <w:marRight w:val="0"/>
          <w:marTop w:val="0"/>
          <w:marBottom w:val="0"/>
          <w:divBdr>
            <w:top w:val="none" w:sz="0" w:space="0" w:color="auto"/>
            <w:left w:val="none" w:sz="0" w:space="0" w:color="auto"/>
            <w:bottom w:val="none" w:sz="0" w:space="0" w:color="auto"/>
            <w:right w:val="none" w:sz="0" w:space="0" w:color="auto"/>
          </w:divBdr>
        </w:div>
        <w:div w:id="103699292">
          <w:marLeft w:val="0"/>
          <w:marRight w:val="0"/>
          <w:marTop w:val="0"/>
          <w:marBottom w:val="0"/>
          <w:divBdr>
            <w:top w:val="none" w:sz="0" w:space="0" w:color="auto"/>
            <w:left w:val="none" w:sz="0" w:space="0" w:color="auto"/>
            <w:bottom w:val="none" w:sz="0" w:space="0" w:color="auto"/>
            <w:right w:val="none" w:sz="0" w:space="0" w:color="auto"/>
          </w:divBdr>
        </w:div>
        <w:div w:id="534393871">
          <w:marLeft w:val="0"/>
          <w:marRight w:val="0"/>
          <w:marTop w:val="0"/>
          <w:marBottom w:val="0"/>
          <w:divBdr>
            <w:top w:val="none" w:sz="0" w:space="0" w:color="auto"/>
            <w:left w:val="none" w:sz="0" w:space="0" w:color="auto"/>
            <w:bottom w:val="none" w:sz="0" w:space="0" w:color="auto"/>
            <w:right w:val="none" w:sz="0" w:space="0" w:color="auto"/>
          </w:divBdr>
        </w:div>
        <w:div w:id="674766261">
          <w:marLeft w:val="0"/>
          <w:marRight w:val="0"/>
          <w:marTop w:val="0"/>
          <w:marBottom w:val="0"/>
          <w:divBdr>
            <w:top w:val="none" w:sz="0" w:space="0" w:color="auto"/>
            <w:left w:val="none" w:sz="0" w:space="0" w:color="auto"/>
            <w:bottom w:val="none" w:sz="0" w:space="0" w:color="auto"/>
            <w:right w:val="none" w:sz="0" w:space="0" w:color="auto"/>
          </w:divBdr>
        </w:div>
        <w:div w:id="935673322">
          <w:marLeft w:val="0"/>
          <w:marRight w:val="0"/>
          <w:marTop w:val="0"/>
          <w:marBottom w:val="0"/>
          <w:divBdr>
            <w:top w:val="none" w:sz="0" w:space="0" w:color="auto"/>
            <w:left w:val="none" w:sz="0" w:space="0" w:color="auto"/>
            <w:bottom w:val="none" w:sz="0" w:space="0" w:color="auto"/>
            <w:right w:val="none" w:sz="0" w:space="0" w:color="auto"/>
          </w:divBdr>
        </w:div>
        <w:div w:id="1176924496">
          <w:marLeft w:val="0"/>
          <w:marRight w:val="0"/>
          <w:marTop w:val="0"/>
          <w:marBottom w:val="0"/>
          <w:divBdr>
            <w:top w:val="none" w:sz="0" w:space="0" w:color="auto"/>
            <w:left w:val="none" w:sz="0" w:space="0" w:color="auto"/>
            <w:bottom w:val="none" w:sz="0" w:space="0" w:color="auto"/>
            <w:right w:val="none" w:sz="0" w:space="0" w:color="auto"/>
          </w:divBdr>
        </w:div>
        <w:div w:id="1129013342">
          <w:marLeft w:val="0"/>
          <w:marRight w:val="0"/>
          <w:marTop w:val="0"/>
          <w:marBottom w:val="0"/>
          <w:divBdr>
            <w:top w:val="none" w:sz="0" w:space="0" w:color="auto"/>
            <w:left w:val="none" w:sz="0" w:space="0" w:color="auto"/>
            <w:bottom w:val="none" w:sz="0" w:space="0" w:color="auto"/>
            <w:right w:val="none" w:sz="0" w:space="0" w:color="auto"/>
          </w:divBdr>
        </w:div>
        <w:div w:id="684743664">
          <w:marLeft w:val="0"/>
          <w:marRight w:val="0"/>
          <w:marTop w:val="0"/>
          <w:marBottom w:val="0"/>
          <w:divBdr>
            <w:top w:val="none" w:sz="0" w:space="0" w:color="auto"/>
            <w:left w:val="none" w:sz="0" w:space="0" w:color="auto"/>
            <w:bottom w:val="none" w:sz="0" w:space="0" w:color="auto"/>
            <w:right w:val="none" w:sz="0" w:space="0" w:color="auto"/>
          </w:divBdr>
        </w:div>
        <w:div w:id="133759258">
          <w:marLeft w:val="0"/>
          <w:marRight w:val="0"/>
          <w:marTop w:val="0"/>
          <w:marBottom w:val="0"/>
          <w:divBdr>
            <w:top w:val="none" w:sz="0" w:space="0" w:color="auto"/>
            <w:left w:val="none" w:sz="0" w:space="0" w:color="auto"/>
            <w:bottom w:val="none" w:sz="0" w:space="0" w:color="auto"/>
            <w:right w:val="none" w:sz="0" w:space="0" w:color="auto"/>
          </w:divBdr>
        </w:div>
        <w:div w:id="943194919">
          <w:marLeft w:val="0"/>
          <w:marRight w:val="0"/>
          <w:marTop w:val="0"/>
          <w:marBottom w:val="0"/>
          <w:divBdr>
            <w:top w:val="none" w:sz="0" w:space="0" w:color="auto"/>
            <w:left w:val="none" w:sz="0" w:space="0" w:color="auto"/>
            <w:bottom w:val="none" w:sz="0" w:space="0" w:color="auto"/>
            <w:right w:val="none" w:sz="0" w:space="0" w:color="auto"/>
          </w:divBdr>
        </w:div>
        <w:div w:id="1799252245">
          <w:marLeft w:val="0"/>
          <w:marRight w:val="0"/>
          <w:marTop w:val="0"/>
          <w:marBottom w:val="0"/>
          <w:divBdr>
            <w:top w:val="none" w:sz="0" w:space="0" w:color="auto"/>
            <w:left w:val="none" w:sz="0" w:space="0" w:color="auto"/>
            <w:bottom w:val="none" w:sz="0" w:space="0" w:color="auto"/>
            <w:right w:val="none" w:sz="0" w:space="0" w:color="auto"/>
          </w:divBdr>
        </w:div>
        <w:div w:id="1778713211">
          <w:marLeft w:val="0"/>
          <w:marRight w:val="0"/>
          <w:marTop w:val="0"/>
          <w:marBottom w:val="0"/>
          <w:divBdr>
            <w:top w:val="none" w:sz="0" w:space="0" w:color="auto"/>
            <w:left w:val="none" w:sz="0" w:space="0" w:color="auto"/>
            <w:bottom w:val="none" w:sz="0" w:space="0" w:color="auto"/>
            <w:right w:val="none" w:sz="0" w:space="0" w:color="auto"/>
          </w:divBdr>
        </w:div>
        <w:div w:id="872420752">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597252">
      <w:bodyDiv w:val="1"/>
      <w:marLeft w:val="0"/>
      <w:marRight w:val="0"/>
      <w:marTop w:val="0"/>
      <w:marBottom w:val="0"/>
      <w:divBdr>
        <w:top w:val="none" w:sz="0" w:space="0" w:color="auto"/>
        <w:left w:val="none" w:sz="0" w:space="0" w:color="auto"/>
        <w:bottom w:val="none" w:sz="0" w:space="0" w:color="auto"/>
        <w:right w:val="none" w:sz="0" w:space="0" w:color="auto"/>
      </w:divBdr>
    </w:div>
    <w:div w:id="15891974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932054">
      <w:bodyDiv w:val="1"/>
      <w:marLeft w:val="0"/>
      <w:marRight w:val="0"/>
      <w:marTop w:val="0"/>
      <w:marBottom w:val="0"/>
      <w:divBdr>
        <w:top w:val="none" w:sz="0" w:space="0" w:color="auto"/>
        <w:left w:val="none" w:sz="0" w:space="0" w:color="auto"/>
        <w:bottom w:val="none" w:sz="0" w:space="0" w:color="auto"/>
        <w:right w:val="none" w:sz="0" w:space="0" w:color="auto"/>
      </w:divBdr>
    </w:div>
    <w:div w:id="1798524072">
      <w:bodyDiv w:val="1"/>
      <w:marLeft w:val="0"/>
      <w:marRight w:val="0"/>
      <w:marTop w:val="0"/>
      <w:marBottom w:val="0"/>
      <w:divBdr>
        <w:top w:val="none" w:sz="0" w:space="0" w:color="auto"/>
        <w:left w:val="none" w:sz="0" w:space="0" w:color="auto"/>
        <w:bottom w:val="none" w:sz="0" w:space="0" w:color="auto"/>
        <w:right w:val="none" w:sz="0" w:space="0" w:color="auto"/>
      </w:divBdr>
    </w:div>
    <w:div w:id="1820536842">
      <w:bodyDiv w:val="1"/>
      <w:marLeft w:val="0"/>
      <w:marRight w:val="0"/>
      <w:marTop w:val="0"/>
      <w:marBottom w:val="0"/>
      <w:divBdr>
        <w:top w:val="none" w:sz="0" w:space="0" w:color="auto"/>
        <w:left w:val="none" w:sz="0" w:space="0" w:color="auto"/>
        <w:bottom w:val="none" w:sz="0" w:space="0" w:color="auto"/>
        <w:right w:val="none" w:sz="0" w:space="0" w:color="auto"/>
      </w:divBdr>
      <w:divsChild>
        <w:div w:id="1454251298">
          <w:marLeft w:val="0"/>
          <w:marRight w:val="0"/>
          <w:marTop w:val="0"/>
          <w:marBottom w:val="0"/>
          <w:divBdr>
            <w:top w:val="none" w:sz="0" w:space="0" w:color="auto"/>
            <w:left w:val="none" w:sz="0" w:space="0" w:color="auto"/>
            <w:bottom w:val="none" w:sz="0" w:space="0" w:color="auto"/>
            <w:right w:val="none" w:sz="0" w:space="0" w:color="auto"/>
          </w:divBdr>
        </w:div>
        <w:div w:id="542906988">
          <w:marLeft w:val="0"/>
          <w:marRight w:val="0"/>
          <w:marTop w:val="0"/>
          <w:marBottom w:val="0"/>
          <w:divBdr>
            <w:top w:val="none" w:sz="0" w:space="0" w:color="auto"/>
            <w:left w:val="none" w:sz="0" w:space="0" w:color="auto"/>
            <w:bottom w:val="none" w:sz="0" w:space="0" w:color="auto"/>
            <w:right w:val="none" w:sz="0" w:space="0" w:color="auto"/>
          </w:divBdr>
        </w:div>
        <w:div w:id="558173996">
          <w:marLeft w:val="0"/>
          <w:marRight w:val="0"/>
          <w:marTop w:val="0"/>
          <w:marBottom w:val="0"/>
          <w:divBdr>
            <w:top w:val="none" w:sz="0" w:space="0" w:color="auto"/>
            <w:left w:val="none" w:sz="0" w:space="0" w:color="auto"/>
            <w:bottom w:val="none" w:sz="0" w:space="0" w:color="auto"/>
            <w:right w:val="none" w:sz="0" w:space="0" w:color="auto"/>
          </w:divBdr>
        </w:div>
        <w:div w:id="415637073">
          <w:marLeft w:val="0"/>
          <w:marRight w:val="0"/>
          <w:marTop w:val="0"/>
          <w:marBottom w:val="0"/>
          <w:divBdr>
            <w:top w:val="none" w:sz="0" w:space="0" w:color="auto"/>
            <w:left w:val="none" w:sz="0" w:space="0" w:color="auto"/>
            <w:bottom w:val="none" w:sz="0" w:space="0" w:color="auto"/>
            <w:right w:val="none" w:sz="0" w:space="0" w:color="auto"/>
          </w:divBdr>
        </w:div>
        <w:div w:id="745229773">
          <w:marLeft w:val="0"/>
          <w:marRight w:val="0"/>
          <w:marTop w:val="0"/>
          <w:marBottom w:val="0"/>
          <w:divBdr>
            <w:top w:val="none" w:sz="0" w:space="0" w:color="auto"/>
            <w:left w:val="none" w:sz="0" w:space="0" w:color="auto"/>
            <w:bottom w:val="none" w:sz="0" w:space="0" w:color="auto"/>
            <w:right w:val="none" w:sz="0" w:space="0" w:color="auto"/>
          </w:divBdr>
        </w:div>
        <w:div w:id="1670060994">
          <w:marLeft w:val="0"/>
          <w:marRight w:val="0"/>
          <w:marTop w:val="0"/>
          <w:marBottom w:val="0"/>
          <w:divBdr>
            <w:top w:val="none" w:sz="0" w:space="0" w:color="auto"/>
            <w:left w:val="none" w:sz="0" w:space="0" w:color="auto"/>
            <w:bottom w:val="none" w:sz="0" w:space="0" w:color="auto"/>
            <w:right w:val="none" w:sz="0" w:space="0" w:color="auto"/>
          </w:divBdr>
        </w:div>
        <w:div w:id="1882278538">
          <w:marLeft w:val="0"/>
          <w:marRight w:val="0"/>
          <w:marTop w:val="0"/>
          <w:marBottom w:val="0"/>
          <w:divBdr>
            <w:top w:val="none" w:sz="0" w:space="0" w:color="auto"/>
            <w:left w:val="none" w:sz="0" w:space="0" w:color="auto"/>
            <w:bottom w:val="none" w:sz="0" w:space="0" w:color="auto"/>
            <w:right w:val="none" w:sz="0" w:space="0" w:color="auto"/>
          </w:divBdr>
        </w:div>
        <w:div w:id="737704653">
          <w:marLeft w:val="0"/>
          <w:marRight w:val="0"/>
          <w:marTop w:val="0"/>
          <w:marBottom w:val="0"/>
          <w:divBdr>
            <w:top w:val="none" w:sz="0" w:space="0" w:color="auto"/>
            <w:left w:val="none" w:sz="0" w:space="0" w:color="auto"/>
            <w:bottom w:val="none" w:sz="0" w:space="0" w:color="auto"/>
            <w:right w:val="none" w:sz="0" w:space="0" w:color="auto"/>
          </w:divBdr>
        </w:div>
        <w:div w:id="1059673409">
          <w:marLeft w:val="0"/>
          <w:marRight w:val="0"/>
          <w:marTop w:val="0"/>
          <w:marBottom w:val="0"/>
          <w:divBdr>
            <w:top w:val="none" w:sz="0" w:space="0" w:color="auto"/>
            <w:left w:val="none" w:sz="0" w:space="0" w:color="auto"/>
            <w:bottom w:val="none" w:sz="0" w:space="0" w:color="auto"/>
            <w:right w:val="none" w:sz="0" w:space="0" w:color="auto"/>
          </w:divBdr>
        </w:div>
        <w:div w:id="1219975531">
          <w:marLeft w:val="0"/>
          <w:marRight w:val="0"/>
          <w:marTop w:val="0"/>
          <w:marBottom w:val="0"/>
          <w:divBdr>
            <w:top w:val="none" w:sz="0" w:space="0" w:color="auto"/>
            <w:left w:val="none" w:sz="0" w:space="0" w:color="auto"/>
            <w:bottom w:val="none" w:sz="0" w:space="0" w:color="auto"/>
            <w:right w:val="none" w:sz="0" w:space="0" w:color="auto"/>
          </w:divBdr>
        </w:div>
        <w:div w:id="102262883">
          <w:marLeft w:val="0"/>
          <w:marRight w:val="0"/>
          <w:marTop w:val="0"/>
          <w:marBottom w:val="0"/>
          <w:divBdr>
            <w:top w:val="none" w:sz="0" w:space="0" w:color="auto"/>
            <w:left w:val="none" w:sz="0" w:space="0" w:color="auto"/>
            <w:bottom w:val="none" w:sz="0" w:space="0" w:color="auto"/>
            <w:right w:val="none" w:sz="0" w:space="0" w:color="auto"/>
          </w:divBdr>
        </w:div>
        <w:div w:id="881864513">
          <w:marLeft w:val="0"/>
          <w:marRight w:val="0"/>
          <w:marTop w:val="0"/>
          <w:marBottom w:val="0"/>
          <w:divBdr>
            <w:top w:val="none" w:sz="0" w:space="0" w:color="auto"/>
            <w:left w:val="none" w:sz="0" w:space="0" w:color="auto"/>
            <w:bottom w:val="none" w:sz="0" w:space="0" w:color="auto"/>
            <w:right w:val="none" w:sz="0" w:space="0" w:color="auto"/>
          </w:divBdr>
        </w:div>
        <w:div w:id="2042826931">
          <w:marLeft w:val="0"/>
          <w:marRight w:val="0"/>
          <w:marTop w:val="0"/>
          <w:marBottom w:val="0"/>
          <w:divBdr>
            <w:top w:val="none" w:sz="0" w:space="0" w:color="auto"/>
            <w:left w:val="none" w:sz="0" w:space="0" w:color="auto"/>
            <w:bottom w:val="none" w:sz="0" w:space="0" w:color="auto"/>
            <w:right w:val="none" w:sz="0" w:space="0" w:color="auto"/>
          </w:divBdr>
        </w:div>
        <w:div w:id="912159808">
          <w:marLeft w:val="0"/>
          <w:marRight w:val="0"/>
          <w:marTop w:val="0"/>
          <w:marBottom w:val="0"/>
          <w:divBdr>
            <w:top w:val="none" w:sz="0" w:space="0" w:color="auto"/>
            <w:left w:val="none" w:sz="0" w:space="0" w:color="auto"/>
            <w:bottom w:val="none" w:sz="0" w:space="0" w:color="auto"/>
            <w:right w:val="none" w:sz="0" w:space="0" w:color="auto"/>
          </w:divBdr>
        </w:div>
        <w:div w:id="1497453961">
          <w:marLeft w:val="0"/>
          <w:marRight w:val="0"/>
          <w:marTop w:val="0"/>
          <w:marBottom w:val="0"/>
          <w:divBdr>
            <w:top w:val="none" w:sz="0" w:space="0" w:color="auto"/>
            <w:left w:val="none" w:sz="0" w:space="0" w:color="auto"/>
            <w:bottom w:val="none" w:sz="0" w:space="0" w:color="auto"/>
            <w:right w:val="none" w:sz="0" w:space="0" w:color="auto"/>
          </w:divBdr>
        </w:div>
        <w:div w:id="2029327595">
          <w:marLeft w:val="0"/>
          <w:marRight w:val="0"/>
          <w:marTop w:val="0"/>
          <w:marBottom w:val="0"/>
          <w:divBdr>
            <w:top w:val="none" w:sz="0" w:space="0" w:color="auto"/>
            <w:left w:val="none" w:sz="0" w:space="0" w:color="auto"/>
            <w:bottom w:val="none" w:sz="0" w:space="0" w:color="auto"/>
            <w:right w:val="none" w:sz="0" w:space="0" w:color="auto"/>
          </w:divBdr>
        </w:div>
        <w:div w:id="88091433">
          <w:marLeft w:val="0"/>
          <w:marRight w:val="0"/>
          <w:marTop w:val="0"/>
          <w:marBottom w:val="0"/>
          <w:divBdr>
            <w:top w:val="none" w:sz="0" w:space="0" w:color="auto"/>
            <w:left w:val="none" w:sz="0" w:space="0" w:color="auto"/>
            <w:bottom w:val="none" w:sz="0" w:space="0" w:color="auto"/>
            <w:right w:val="none" w:sz="0" w:space="0" w:color="auto"/>
          </w:divBdr>
        </w:div>
        <w:div w:id="146095233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904346">
      <w:bodyDiv w:val="1"/>
      <w:marLeft w:val="0"/>
      <w:marRight w:val="0"/>
      <w:marTop w:val="0"/>
      <w:marBottom w:val="0"/>
      <w:divBdr>
        <w:top w:val="none" w:sz="0" w:space="0" w:color="auto"/>
        <w:left w:val="none" w:sz="0" w:space="0" w:color="auto"/>
        <w:bottom w:val="none" w:sz="0" w:space="0" w:color="auto"/>
        <w:right w:val="none" w:sz="0" w:space="0" w:color="auto"/>
      </w:divBdr>
    </w:div>
    <w:div w:id="2034963298">
      <w:bodyDiv w:val="1"/>
      <w:marLeft w:val="0"/>
      <w:marRight w:val="0"/>
      <w:marTop w:val="0"/>
      <w:marBottom w:val="0"/>
      <w:divBdr>
        <w:top w:val="none" w:sz="0" w:space="0" w:color="auto"/>
        <w:left w:val="none" w:sz="0" w:space="0" w:color="auto"/>
        <w:bottom w:val="none" w:sz="0" w:space="0" w:color="auto"/>
        <w:right w:val="none" w:sz="0" w:space="0" w:color="auto"/>
      </w:divBdr>
      <w:divsChild>
        <w:div w:id="1556234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6141238">
              <w:marLeft w:val="0"/>
              <w:marRight w:val="0"/>
              <w:marTop w:val="0"/>
              <w:marBottom w:val="0"/>
              <w:divBdr>
                <w:top w:val="none" w:sz="0" w:space="0" w:color="auto"/>
                <w:left w:val="none" w:sz="0" w:space="0" w:color="auto"/>
                <w:bottom w:val="none" w:sz="0" w:space="0" w:color="auto"/>
                <w:right w:val="none" w:sz="0" w:space="0" w:color="auto"/>
              </w:divBdr>
              <w:divsChild>
                <w:div w:id="1981953816">
                  <w:marLeft w:val="0"/>
                  <w:marRight w:val="0"/>
                  <w:marTop w:val="0"/>
                  <w:marBottom w:val="0"/>
                  <w:divBdr>
                    <w:top w:val="none" w:sz="0" w:space="0" w:color="auto"/>
                    <w:left w:val="none" w:sz="0" w:space="0" w:color="auto"/>
                    <w:bottom w:val="none" w:sz="0" w:space="0" w:color="auto"/>
                    <w:right w:val="none" w:sz="0" w:space="0" w:color="auto"/>
                  </w:divBdr>
                  <w:divsChild>
                    <w:div w:id="1615360204">
                      <w:marLeft w:val="0"/>
                      <w:marRight w:val="0"/>
                      <w:marTop w:val="0"/>
                      <w:marBottom w:val="0"/>
                      <w:divBdr>
                        <w:top w:val="none" w:sz="0" w:space="0" w:color="auto"/>
                        <w:left w:val="none" w:sz="0" w:space="0" w:color="auto"/>
                        <w:bottom w:val="none" w:sz="0" w:space="0" w:color="auto"/>
                        <w:right w:val="none" w:sz="0" w:space="0" w:color="auto"/>
                      </w:divBdr>
                      <w:divsChild>
                        <w:div w:id="1923101308">
                          <w:marLeft w:val="0"/>
                          <w:marRight w:val="0"/>
                          <w:marTop w:val="0"/>
                          <w:marBottom w:val="0"/>
                          <w:divBdr>
                            <w:top w:val="none" w:sz="0" w:space="0" w:color="auto"/>
                            <w:left w:val="none" w:sz="0" w:space="0" w:color="auto"/>
                            <w:bottom w:val="none" w:sz="0" w:space="0" w:color="auto"/>
                            <w:right w:val="none" w:sz="0" w:space="0" w:color="auto"/>
                          </w:divBdr>
                          <w:divsChild>
                            <w:div w:id="468280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797410">
                                  <w:marLeft w:val="0"/>
                                  <w:marRight w:val="0"/>
                                  <w:marTop w:val="0"/>
                                  <w:marBottom w:val="0"/>
                                  <w:divBdr>
                                    <w:top w:val="none" w:sz="0" w:space="0" w:color="auto"/>
                                    <w:left w:val="none" w:sz="0" w:space="0" w:color="auto"/>
                                    <w:bottom w:val="none" w:sz="0" w:space="0" w:color="auto"/>
                                    <w:right w:val="none" w:sz="0" w:space="0" w:color="auto"/>
                                  </w:divBdr>
                                  <w:divsChild>
                                    <w:div w:id="1304240778">
                                      <w:marLeft w:val="0"/>
                                      <w:marRight w:val="0"/>
                                      <w:marTop w:val="0"/>
                                      <w:marBottom w:val="0"/>
                                      <w:divBdr>
                                        <w:top w:val="none" w:sz="0" w:space="0" w:color="auto"/>
                                        <w:left w:val="none" w:sz="0" w:space="0" w:color="auto"/>
                                        <w:bottom w:val="none" w:sz="0" w:space="0" w:color="auto"/>
                                        <w:right w:val="none" w:sz="0" w:space="0" w:color="auto"/>
                                      </w:divBdr>
                                      <w:divsChild>
                                        <w:div w:id="1348672919">
                                          <w:marLeft w:val="0"/>
                                          <w:marRight w:val="0"/>
                                          <w:marTop w:val="0"/>
                                          <w:marBottom w:val="0"/>
                                          <w:divBdr>
                                            <w:top w:val="none" w:sz="0" w:space="0" w:color="auto"/>
                                            <w:left w:val="none" w:sz="0" w:space="0" w:color="auto"/>
                                            <w:bottom w:val="none" w:sz="0" w:space="0" w:color="auto"/>
                                            <w:right w:val="none" w:sz="0" w:space="0" w:color="auto"/>
                                          </w:divBdr>
                                          <w:divsChild>
                                            <w:div w:id="1511799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2946546">
                                                  <w:marLeft w:val="0"/>
                                                  <w:marRight w:val="0"/>
                                                  <w:marTop w:val="0"/>
                                                  <w:marBottom w:val="0"/>
                                                  <w:divBdr>
                                                    <w:top w:val="none" w:sz="0" w:space="0" w:color="auto"/>
                                                    <w:left w:val="none" w:sz="0" w:space="0" w:color="auto"/>
                                                    <w:bottom w:val="none" w:sz="0" w:space="0" w:color="auto"/>
                                                    <w:right w:val="none" w:sz="0" w:space="0" w:color="auto"/>
                                                  </w:divBdr>
                                                  <w:divsChild>
                                                    <w:div w:id="799302604">
                                                      <w:marLeft w:val="0"/>
                                                      <w:marRight w:val="0"/>
                                                      <w:marTop w:val="0"/>
                                                      <w:marBottom w:val="0"/>
                                                      <w:divBdr>
                                                        <w:top w:val="none" w:sz="0" w:space="0" w:color="auto"/>
                                                        <w:left w:val="none" w:sz="0" w:space="0" w:color="auto"/>
                                                        <w:bottom w:val="none" w:sz="0" w:space="0" w:color="auto"/>
                                                        <w:right w:val="none" w:sz="0" w:space="0" w:color="auto"/>
                                                      </w:divBdr>
                                                      <w:divsChild>
                                                        <w:div w:id="863400912">
                                                          <w:marLeft w:val="0"/>
                                                          <w:marRight w:val="0"/>
                                                          <w:marTop w:val="0"/>
                                                          <w:marBottom w:val="0"/>
                                                          <w:divBdr>
                                                            <w:top w:val="none" w:sz="0" w:space="0" w:color="auto"/>
                                                            <w:left w:val="none" w:sz="0" w:space="0" w:color="auto"/>
                                                            <w:bottom w:val="none" w:sz="0" w:space="0" w:color="auto"/>
                                                            <w:right w:val="none" w:sz="0" w:space="0" w:color="auto"/>
                                                          </w:divBdr>
                                                          <w:divsChild>
                                                            <w:div w:id="1800490224">
                                                              <w:marLeft w:val="0"/>
                                                              <w:marRight w:val="0"/>
                                                              <w:marTop w:val="0"/>
                                                              <w:marBottom w:val="0"/>
                                                              <w:divBdr>
                                                                <w:top w:val="none" w:sz="0" w:space="0" w:color="auto"/>
                                                                <w:left w:val="none" w:sz="0" w:space="0" w:color="auto"/>
                                                                <w:bottom w:val="none" w:sz="0" w:space="0" w:color="auto"/>
                                                                <w:right w:val="none" w:sz="0" w:space="0" w:color="auto"/>
                                                              </w:divBdr>
                                                              <w:divsChild>
                                                                <w:div w:id="581379524">
                                                                  <w:marLeft w:val="0"/>
                                                                  <w:marRight w:val="0"/>
                                                                  <w:marTop w:val="0"/>
                                                                  <w:marBottom w:val="0"/>
                                                                  <w:divBdr>
                                                                    <w:top w:val="none" w:sz="0" w:space="0" w:color="auto"/>
                                                                    <w:left w:val="none" w:sz="0" w:space="0" w:color="auto"/>
                                                                    <w:bottom w:val="none" w:sz="0" w:space="0" w:color="auto"/>
                                                                    <w:right w:val="none" w:sz="0" w:space="0" w:color="auto"/>
                                                                  </w:divBdr>
                                                                  <w:divsChild>
                                                                    <w:div w:id="1708139507">
                                                                      <w:marLeft w:val="0"/>
                                                                      <w:marRight w:val="0"/>
                                                                      <w:marTop w:val="0"/>
                                                                      <w:marBottom w:val="0"/>
                                                                      <w:divBdr>
                                                                        <w:top w:val="none" w:sz="0" w:space="0" w:color="auto"/>
                                                                        <w:left w:val="none" w:sz="0" w:space="0" w:color="auto"/>
                                                                        <w:bottom w:val="none" w:sz="0" w:space="0" w:color="auto"/>
                                                                        <w:right w:val="none" w:sz="0" w:space="0" w:color="auto"/>
                                                                      </w:divBdr>
                                                                    </w:div>
                                                                  </w:divsChild>
                                                                </w:div>
                                                                <w:div w:id="243034731">
                                                                  <w:marLeft w:val="0"/>
                                                                  <w:marRight w:val="0"/>
                                                                  <w:marTop w:val="0"/>
                                                                  <w:marBottom w:val="0"/>
                                                                  <w:divBdr>
                                                                    <w:top w:val="none" w:sz="0" w:space="0" w:color="auto"/>
                                                                    <w:left w:val="none" w:sz="0" w:space="0" w:color="auto"/>
                                                                    <w:bottom w:val="none" w:sz="0" w:space="0" w:color="auto"/>
                                                                    <w:right w:val="none" w:sz="0" w:space="0" w:color="auto"/>
                                                                  </w:divBdr>
                                                                  <w:divsChild>
                                                                    <w:div w:id="1920560136">
                                                                      <w:marLeft w:val="0"/>
                                                                      <w:marRight w:val="0"/>
                                                                      <w:marTop w:val="0"/>
                                                                      <w:marBottom w:val="0"/>
                                                                      <w:divBdr>
                                                                        <w:top w:val="none" w:sz="0" w:space="0" w:color="auto"/>
                                                                        <w:left w:val="none" w:sz="0" w:space="0" w:color="auto"/>
                                                                        <w:bottom w:val="none" w:sz="0" w:space="0" w:color="auto"/>
                                                                        <w:right w:val="none" w:sz="0" w:space="0" w:color="auto"/>
                                                                      </w:divBdr>
                                                                    </w:div>
                                                                  </w:divsChild>
                                                                </w:div>
                                                                <w:div w:id="804473278">
                                                                  <w:marLeft w:val="0"/>
                                                                  <w:marRight w:val="0"/>
                                                                  <w:marTop w:val="0"/>
                                                                  <w:marBottom w:val="0"/>
                                                                  <w:divBdr>
                                                                    <w:top w:val="none" w:sz="0" w:space="0" w:color="auto"/>
                                                                    <w:left w:val="none" w:sz="0" w:space="0" w:color="auto"/>
                                                                    <w:bottom w:val="none" w:sz="0" w:space="0" w:color="auto"/>
                                                                    <w:right w:val="none" w:sz="0" w:space="0" w:color="auto"/>
                                                                  </w:divBdr>
                                                                  <w:divsChild>
                                                                    <w:div w:id="990446657">
                                                                      <w:marLeft w:val="0"/>
                                                                      <w:marRight w:val="0"/>
                                                                      <w:marTop w:val="0"/>
                                                                      <w:marBottom w:val="0"/>
                                                                      <w:divBdr>
                                                                        <w:top w:val="none" w:sz="0" w:space="0" w:color="auto"/>
                                                                        <w:left w:val="none" w:sz="0" w:space="0" w:color="auto"/>
                                                                        <w:bottom w:val="none" w:sz="0" w:space="0" w:color="auto"/>
                                                                        <w:right w:val="none" w:sz="0" w:space="0" w:color="auto"/>
                                                                      </w:divBdr>
                                                                    </w:div>
                                                                  </w:divsChild>
                                                                </w:div>
                                                                <w:div w:id="1068577200">
                                                                  <w:marLeft w:val="0"/>
                                                                  <w:marRight w:val="0"/>
                                                                  <w:marTop w:val="0"/>
                                                                  <w:marBottom w:val="0"/>
                                                                  <w:divBdr>
                                                                    <w:top w:val="none" w:sz="0" w:space="0" w:color="auto"/>
                                                                    <w:left w:val="none" w:sz="0" w:space="0" w:color="auto"/>
                                                                    <w:bottom w:val="none" w:sz="0" w:space="0" w:color="auto"/>
                                                                    <w:right w:val="none" w:sz="0" w:space="0" w:color="auto"/>
                                                                  </w:divBdr>
                                                                  <w:divsChild>
                                                                    <w:div w:id="456874849">
                                                                      <w:marLeft w:val="0"/>
                                                                      <w:marRight w:val="0"/>
                                                                      <w:marTop w:val="0"/>
                                                                      <w:marBottom w:val="0"/>
                                                                      <w:divBdr>
                                                                        <w:top w:val="none" w:sz="0" w:space="0" w:color="auto"/>
                                                                        <w:left w:val="none" w:sz="0" w:space="0" w:color="auto"/>
                                                                        <w:bottom w:val="none" w:sz="0" w:space="0" w:color="auto"/>
                                                                        <w:right w:val="none" w:sz="0" w:space="0" w:color="auto"/>
                                                                      </w:divBdr>
                                                                    </w:div>
                                                                  </w:divsChild>
                                                                </w:div>
                                                                <w:div w:id="1144198037">
                                                                  <w:marLeft w:val="0"/>
                                                                  <w:marRight w:val="0"/>
                                                                  <w:marTop w:val="0"/>
                                                                  <w:marBottom w:val="0"/>
                                                                  <w:divBdr>
                                                                    <w:top w:val="none" w:sz="0" w:space="0" w:color="auto"/>
                                                                    <w:left w:val="none" w:sz="0" w:space="0" w:color="auto"/>
                                                                    <w:bottom w:val="none" w:sz="0" w:space="0" w:color="auto"/>
                                                                    <w:right w:val="none" w:sz="0" w:space="0" w:color="auto"/>
                                                                  </w:divBdr>
                                                                  <w:divsChild>
                                                                    <w:div w:id="1151755156">
                                                                      <w:marLeft w:val="0"/>
                                                                      <w:marRight w:val="0"/>
                                                                      <w:marTop w:val="0"/>
                                                                      <w:marBottom w:val="0"/>
                                                                      <w:divBdr>
                                                                        <w:top w:val="none" w:sz="0" w:space="0" w:color="auto"/>
                                                                        <w:left w:val="none" w:sz="0" w:space="0" w:color="auto"/>
                                                                        <w:bottom w:val="none" w:sz="0" w:space="0" w:color="auto"/>
                                                                        <w:right w:val="none" w:sz="0" w:space="0" w:color="auto"/>
                                                                      </w:divBdr>
                                                                    </w:div>
                                                                  </w:divsChild>
                                                                </w:div>
                                                                <w:div w:id="489757916">
                                                                  <w:marLeft w:val="0"/>
                                                                  <w:marRight w:val="0"/>
                                                                  <w:marTop w:val="0"/>
                                                                  <w:marBottom w:val="0"/>
                                                                  <w:divBdr>
                                                                    <w:top w:val="none" w:sz="0" w:space="0" w:color="auto"/>
                                                                    <w:left w:val="none" w:sz="0" w:space="0" w:color="auto"/>
                                                                    <w:bottom w:val="none" w:sz="0" w:space="0" w:color="auto"/>
                                                                    <w:right w:val="none" w:sz="0" w:space="0" w:color="auto"/>
                                                                  </w:divBdr>
                                                                  <w:divsChild>
                                                                    <w:div w:id="1111977892">
                                                                      <w:marLeft w:val="0"/>
                                                                      <w:marRight w:val="0"/>
                                                                      <w:marTop w:val="0"/>
                                                                      <w:marBottom w:val="0"/>
                                                                      <w:divBdr>
                                                                        <w:top w:val="none" w:sz="0" w:space="0" w:color="auto"/>
                                                                        <w:left w:val="none" w:sz="0" w:space="0" w:color="auto"/>
                                                                        <w:bottom w:val="none" w:sz="0" w:space="0" w:color="auto"/>
                                                                        <w:right w:val="none" w:sz="0" w:space="0" w:color="auto"/>
                                                                      </w:divBdr>
                                                                    </w:div>
                                                                  </w:divsChild>
                                                                </w:div>
                                                                <w:div w:id="1325233291">
                                                                  <w:marLeft w:val="0"/>
                                                                  <w:marRight w:val="0"/>
                                                                  <w:marTop w:val="0"/>
                                                                  <w:marBottom w:val="0"/>
                                                                  <w:divBdr>
                                                                    <w:top w:val="none" w:sz="0" w:space="0" w:color="auto"/>
                                                                    <w:left w:val="none" w:sz="0" w:space="0" w:color="auto"/>
                                                                    <w:bottom w:val="none" w:sz="0" w:space="0" w:color="auto"/>
                                                                    <w:right w:val="none" w:sz="0" w:space="0" w:color="auto"/>
                                                                  </w:divBdr>
                                                                  <w:divsChild>
                                                                    <w:div w:id="979187237">
                                                                      <w:marLeft w:val="0"/>
                                                                      <w:marRight w:val="0"/>
                                                                      <w:marTop w:val="0"/>
                                                                      <w:marBottom w:val="0"/>
                                                                      <w:divBdr>
                                                                        <w:top w:val="none" w:sz="0" w:space="0" w:color="auto"/>
                                                                        <w:left w:val="none" w:sz="0" w:space="0" w:color="auto"/>
                                                                        <w:bottom w:val="none" w:sz="0" w:space="0" w:color="auto"/>
                                                                        <w:right w:val="none" w:sz="0" w:space="0" w:color="auto"/>
                                                                      </w:divBdr>
                                                                    </w:div>
                                                                  </w:divsChild>
                                                                </w:div>
                                                                <w:div w:id="1546718519">
                                                                  <w:marLeft w:val="0"/>
                                                                  <w:marRight w:val="0"/>
                                                                  <w:marTop w:val="0"/>
                                                                  <w:marBottom w:val="0"/>
                                                                  <w:divBdr>
                                                                    <w:top w:val="none" w:sz="0" w:space="0" w:color="auto"/>
                                                                    <w:left w:val="none" w:sz="0" w:space="0" w:color="auto"/>
                                                                    <w:bottom w:val="none" w:sz="0" w:space="0" w:color="auto"/>
                                                                    <w:right w:val="none" w:sz="0" w:space="0" w:color="auto"/>
                                                                  </w:divBdr>
                                                                  <w:divsChild>
                                                                    <w:div w:id="705955025">
                                                                      <w:marLeft w:val="0"/>
                                                                      <w:marRight w:val="0"/>
                                                                      <w:marTop w:val="0"/>
                                                                      <w:marBottom w:val="0"/>
                                                                      <w:divBdr>
                                                                        <w:top w:val="none" w:sz="0" w:space="0" w:color="auto"/>
                                                                        <w:left w:val="none" w:sz="0" w:space="0" w:color="auto"/>
                                                                        <w:bottom w:val="none" w:sz="0" w:space="0" w:color="auto"/>
                                                                        <w:right w:val="none" w:sz="0" w:space="0" w:color="auto"/>
                                                                      </w:divBdr>
                                                                    </w:div>
                                                                  </w:divsChild>
                                                                </w:div>
                                                                <w:div w:id="416170290">
                                                                  <w:marLeft w:val="0"/>
                                                                  <w:marRight w:val="0"/>
                                                                  <w:marTop w:val="0"/>
                                                                  <w:marBottom w:val="0"/>
                                                                  <w:divBdr>
                                                                    <w:top w:val="none" w:sz="0" w:space="0" w:color="auto"/>
                                                                    <w:left w:val="none" w:sz="0" w:space="0" w:color="auto"/>
                                                                    <w:bottom w:val="none" w:sz="0" w:space="0" w:color="auto"/>
                                                                    <w:right w:val="none" w:sz="0" w:space="0" w:color="auto"/>
                                                                  </w:divBdr>
                                                                  <w:divsChild>
                                                                    <w:div w:id="300043700">
                                                                      <w:marLeft w:val="0"/>
                                                                      <w:marRight w:val="0"/>
                                                                      <w:marTop w:val="0"/>
                                                                      <w:marBottom w:val="0"/>
                                                                      <w:divBdr>
                                                                        <w:top w:val="none" w:sz="0" w:space="0" w:color="auto"/>
                                                                        <w:left w:val="none" w:sz="0" w:space="0" w:color="auto"/>
                                                                        <w:bottom w:val="none" w:sz="0" w:space="0" w:color="auto"/>
                                                                        <w:right w:val="none" w:sz="0" w:space="0" w:color="auto"/>
                                                                      </w:divBdr>
                                                                    </w:div>
                                                                  </w:divsChild>
                                                                </w:div>
                                                                <w:div w:id="2120374102">
                                                                  <w:marLeft w:val="0"/>
                                                                  <w:marRight w:val="0"/>
                                                                  <w:marTop w:val="0"/>
                                                                  <w:marBottom w:val="0"/>
                                                                  <w:divBdr>
                                                                    <w:top w:val="none" w:sz="0" w:space="0" w:color="auto"/>
                                                                    <w:left w:val="none" w:sz="0" w:space="0" w:color="auto"/>
                                                                    <w:bottom w:val="none" w:sz="0" w:space="0" w:color="auto"/>
                                                                    <w:right w:val="none" w:sz="0" w:space="0" w:color="auto"/>
                                                                  </w:divBdr>
                                                                  <w:divsChild>
                                                                    <w:div w:id="670643781">
                                                                      <w:marLeft w:val="0"/>
                                                                      <w:marRight w:val="0"/>
                                                                      <w:marTop w:val="0"/>
                                                                      <w:marBottom w:val="0"/>
                                                                      <w:divBdr>
                                                                        <w:top w:val="none" w:sz="0" w:space="0" w:color="auto"/>
                                                                        <w:left w:val="none" w:sz="0" w:space="0" w:color="auto"/>
                                                                        <w:bottom w:val="none" w:sz="0" w:space="0" w:color="auto"/>
                                                                        <w:right w:val="none" w:sz="0" w:space="0" w:color="auto"/>
                                                                      </w:divBdr>
                                                                    </w:div>
                                                                  </w:divsChild>
                                                                </w:div>
                                                                <w:div w:id="1798374425">
                                                                  <w:marLeft w:val="0"/>
                                                                  <w:marRight w:val="0"/>
                                                                  <w:marTop w:val="0"/>
                                                                  <w:marBottom w:val="0"/>
                                                                  <w:divBdr>
                                                                    <w:top w:val="none" w:sz="0" w:space="0" w:color="auto"/>
                                                                    <w:left w:val="none" w:sz="0" w:space="0" w:color="auto"/>
                                                                    <w:bottom w:val="none" w:sz="0" w:space="0" w:color="auto"/>
                                                                    <w:right w:val="none" w:sz="0" w:space="0" w:color="auto"/>
                                                                  </w:divBdr>
                                                                  <w:divsChild>
                                                                    <w:div w:id="795296559">
                                                                      <w:marLeft w:val="0"/>
                                                                      <w:marRight w:val="0"/>
                                                                      <w:marTop w:val="0"/>
                                                                      <w:marBottom w:val="0"/>
                                                                      <w:divBdr>
                                                                        <w:top w:val="none" w:sz="0" w:space="0" w:color="auto"/>
                                                                        <w:left w:val="none" w:sz="0" w:space="0" w:color="auto"/>
                                                                        <w:bottom w:val="none" w:sz="0" w:space="0" w:color="auto"/>
                                                                        <w:right w:val="none" w:sz="0" w:space="0" w:color="auto"/>
                                                                      </w:divBdr>
                                                                    </w:div>
                                                                  </w:divsChild>
                                                                </w:div>
                                                                <w:div w:id="2006931149">
                                                                  <w:marLeft w:val="0"/>
                                                                  <w:marRight w:val="0"/>
                                                                  <w:marTop w:val="0"/>
                                                                  <w:marBottom w:val="0"/>
                                                                  <w:divBdr>
                                                                    <w:top w:val="none" w:sz="0" w:space="0" w:color="auto"/>
                                                                    <w:left w:val="none" w:sz="0" w:space="0" w:color="auto"/>
                                                                    <w:bottom w:val="none" w:sz="0" w:space="0" w:color="auto"/>
                                                                    <w:right w:val="none" w:sz="0" w:space="0" w:color="auto"/>
                                                                  </w:divBdr>
                                                                  <w:divsChild>
                                                                    <w:div w:id="1244341727">
                                                                      <w:marLeft w:val="0"/>
                                                                      <w:marRight w:val="0"/>
                                                                      <w:marTop w:val="0"/>
                                                                      <w:marBottom w:val="0"/>
                                                                      <w:divBdr>
                                                                        <w:top w:val="none" w:sz="0" w:space="0" w:color="auto"/>
                                                                        <w:left w:val="none" w:sz="0" w:space="0" w:color="auto"/>
                                                                        <w:bottom w:val="none" w:sz="0" w:space="0" w:color="auto"/>
                                                                        <w:right w:val="none" w:sz="0" w:space="0" w:color="auto"/>
                                                                      </w:divBdr>
                                                                    </w:div>
                                                                  </w:divsChild>
                                                                </w:div>
                                                                <w:div w:id="2029476631">
                                                                  <w:marLeft w:val="0"/>
                                                                  <w:marRight w:val="0"/>
                                                                  <w:marTop w:val="0"/>
                                                                  <w:marBottom w:val="0"/>
                                                                  <w:divBdr>
                                                                    <w:top w:val="none" w:sz="0" w:space="0" w:color="auto"/>
                                                                    <w:left w:val="none" w:sz="0" w:space="0" w:color="auto"/>
                                                                    <w:bottom w:val="none" w:sz="0" w:space="0" w:color="auto"/>
                                                                    <w:right w:val="none" w:sz="0" w:space="0" w:color="auto"/>
                                                                  </w:divBdr>
                                                                  <w:divsChild>
                                                                    <w:div w:id="629555051">
                                                                      <w:marLeft w:val="0"/>
                                                                      <w:marRight w:val="0"/>
                                                                      <w:marTop w:val="0"/>
                                                                      <w:marBottom w:val="0"/>
                                                                      <w:divBdr>
                                                                        <w:top w:val="none" w:sz="0" w:space="0" w:color="auto"/>
                                                                        <w:left w:val="none" w:sz="0" w:space="0" w:color="auto"/>
                                                                        <w:bottom w:val="none" w:sz="0" w:space="0" w:color="auto"/>
                                                                        <w:right w:val="none" w:sz="0" w:space="0" w:color="auto"/>
                                                                      </w:divBdr>
                                                                    </w:div>
                                                                  </w:divsChild>
                                                                </w:div>
                                                                <w:div w:id="612058117">
                                                                  <w:marLeft w:val="0"/>
                                                                  <w:marRight w:val="0"/>
                                                                  <w:marTop w:val="0"/>
                                                                  <w:marBottom w:val="0"/>
                                                                  <w:divBdr>
                                                                    <w:top w:val="none" w:sz="0" w:space="0" w:color="auto"/>
                                                                    <w:left w:val="none" w:sz="0" w:space="0" w:color="auto"/>
                                                                    <w:bottom w:val="none" w:sz="0" w:space="0" w:color="auto"/>
                                                                    <w:right w:val="none" w:sz="0" w:space="0" w:color="auto"/>
                                                                  </w:divBdr>
                                                                </w:div>
                                                                <w:div w:id="415514173">
                                                                  <w:marLeft w:val="0"/>
                                                                  <w:marRight w:val="0"/>
                                                                  <w:marTop w:val="0"/>
                                                                  <w:marBottom w:val="0"/>
                                                                  <w:divBdr>
                                                                    <w:top w:val="none" w:sz="0" w:space="0" w:color="auto"/>
                                                                    <w:left w:val="none" w:sz="0" w:space="0" w:color="auto"/>
                                                                    <w:bottom w:val="none" w:sz="0" w:space="0" w:color="auto"/>
                                                                    <w:right w:val="none" w:sz="0" w:space="0" w:color="auto"/>
                                                                  </w:divBdr>
                                                                </w:div>
                                                                <w:div w:id="1258638983">
                                                                  <w:marLeft w:val="0"/>
                                                                  <w:marRight w:val="0"/>
                                                                  <w:marTop w:val="0"/>
                                                                  <w:marBottom w:val="0"/>
                                                                  <w:divBdr>
                                                                    <w:top w:val="none" w:sz="0" w:space="0" w:color="auto"/>
                                                                    <w:left w:val="none" w:sz="0" w:space="0" w:color="auto"/>
                                                                    <w:bottom w:val="none" w:sz="0" w:space="0" w:color="auto"/>
                                                                    <w:right w:val="none" w:sz="0" w:space="0" w:color="auto"/>
                                                                  </w:divBdr>
                                                                </w:div>
                                                                <w:div w:id="861094632">
                                                                  <w:marLeft w:val="0"/>
                                                                  <w:marRight w:val="0"/>
                                                                  <w:marTop w:val="0"/>
                                                                  <w:marBottom w:val="0"/>
                                                                  <w:divBdr>
                                                                    <w:top w:val="none" w:sz="0" w:space="0" w:color="auto"/>
                                                                    <w:left w:val="none" w:sz="0" w:space="0" w:color="auto"/>
                                                                    <w:bottom w:val="none" w:sz="0" w:space="0" w:color="auto"/>
                                                                    <w:right w:val="none" w:sz="0" w:space="0" w:color="auto"/>
                                                                  </w:divBdr>
                                                                </w:div>
                                                                <w:div w:id="1404986002">
                                                                  <w:marLeft w:val="0"/>
                                                                  <w:marRight w:val="0"/>
                                                                  <w:marTop w:val="0"/>
                                                                  <w:marBottom w:val="0"/>
                                                                  <w:divBdr>
                                                                    <w:top w:val="none" w:sz="0" w:space="0" w:color="auto"/>
                                                                    <w:left w:val="none" w:sz="0" w:space="0" w:color="auto"/>
                                                                    <w:bottom w:val="none" w:sz="0" w:space="0" w:color="auto"/>
                                                                    <w:right w:val="none" w:sz="0" w:space="0" w:color="auto"/>
                                                                  </w:divBdr>
                                                                </w:div>
                                                                <w:div w:id="843738226">
                                                                  <w:marLeft w:val="0"/>
                                                                  <w:marRight w:val="0"/>
                                                                  <w:marTop w:val="0"/>
                                                                  <w:marBottom w:val="0"/>
                                                                  <w:divBdr>
                                                                    <w:top w:val="none" w:sz="0" w:space="0" w:color="auto"/>
                                                                    <w:left w:val="none" w:sz="0" w:space="0" w:color="auto"/>
                                                                    <w:bottom w:val="none" w:sz="0" w:space="0" w:color="auto"/>
                                                                    <w:right w:val="none" w:sz="0" w:space="0" w:color="auto"/>
                                                                  </w:divBdr>
                                                                </w:div>
                                                                <w:div w:id="1710688976">
                                                                  <w:marLeft w:val="0"/>
                                                                  <w:marRight w:val="0"/>
                                                                  <w:marTop w:val="0"/>
                                                                  <w:marBottom w:val="0"/>
                                                                  <w:divBdr>
                                                                    <w:top w:val="none" w:sz="0" w:space="0" w:color="auto"/>
                                                                    <w:left w:val="none" w:sz="0" w:space="0" w:color="auto"/>
                                                                    <w:bottom w:val="none" w:sz="0" w:space="0" w:color="auto"/>
                                                                    <w:right w:val="none" w:sz="0" w:space="0" w:color="auto"/>
                                                                  </w:divBdr>
                                                                </w:div>
                                                                <w:div w:id="1556895891">
                                                                  <w:marLeft w:val="0"/>
                                                                  <w:marRight w:val="0"/>
                                                                  <w:marTop w:val="0"/>
                                                                  <w:marBottom w:val="0"/>
                                                                  <w:divBdr>
                                                                    <w:top w:val="none" w:sz="0" w:space="0" w:color="auto"/>
                                                                    <w:left w:val="none" w:sz="0" w:space="0" w:color="auto"/>
                                                                    <w:bottom w:val="none" w:sz="0" w:space="0" w:color="auto"/>
                                                                    <w:right w:val="none" w:sz="0" w:space="0" w:color="auto"/>
                                                                  </w:divBdr>
                                                                </w:div>
                                                                <w:div w:id="617953938">
                                                                  <w:marLeft w:val="0"/>
                                                                  <w:marRight w:val="0"/>
                                                                  <w:marTop w:val="0"/>
                                                                  <w:marBottom w:val="0"/>
                                                                  <w:divBdr>
                                                                    <w:top w:val="none" w:sz="0" w:space="0" w:color="auto"/>
                                                                    <w:left w:val="none" w:sz="0" w:space="0" w:color="auto"/>
                                                                    <w:bottom w:val="none" w:sz="0" w:space="0" w:color="auto"/>
                                                                    <w:right w:val="none" w:sz="0" w:space="0" w:color="auto"/>
                                                                  </w:divBdr>
                                                                </w:div>
                                                                <w:div w:id="443770926">
                                                                  <w:marLeft w:val="0"/>
                                                                  <w:marRight w:val="0"/>
                                                                  <w:marTop w:val="0"/>
                                                                  <w:marBottom w:val="0"/>
                                                                  <w:divBdr>
                                                                    <w:top w:val="none" w:sz="0" w:space="0" w:color="auto"/>
                                                                    <w:left w:val="none" w:sz="0" w:space="0" w:color="auto"/>
                                                                    <w:bottom w:val="none" w:sz="0" w:space="0" w:color="auto"/>
                                                                    <w:right w:val="none" w:sz="0" w:space="0" w:color="auto"/>
                                                                  </w:divBdr>
                                                                </w:div>
                                                                <w:div w:id="1222055681">
                                                                  <w:marLeft w:val="0"/>
                                                                  <w:marRight w:val="0"/>
                                                                  <w:marTop w:val="0"/>
                                                                  <w:marBottom w:val="0"/>
                                                                  <w:divBdr>
                                                                    <w:top w:val="none" w:sz="0" w:space="0" w:color="auto"/>
                                                                    <w:left w:val="none" w:sz="0" w:space="0" w:color="auto"/>
                                                                    <w:bottom w:val="none" w:sz="0" w:space="0" w:color="auto"/>
                                                                    <w:right w:val="none" w:sz="0" w:space="0" w:color="auto"/>
                                                                  </w:divBdr>
                                                                </w:div>
                                                                <w:div w:id="225917234">
                                                                  <w:marLeft w:val="0"/>
                                                                  <w:marRight w:val="0"/>
                                                                  <w:marTop w:val="0"/>
                                                                  <w:marBottom w:val="0"/>
                                                                  <w:divBdr>
                                                                    <w:top w:val="none" w:sz="0" w:space="0" w:color="auto"/>
                                                                    <w:left w:val="none" w:sz="0" w:space="0" w:color="auto"/>
                                                                    <w:bottom w:val="none" w:sz="0" w:space="0" w:color="auto"/>
                                                                    <w:right w:val="none" w:sz="0" w:space="0" w:color="auto"/>
                                                                  </w:divBdr>
                                                                </w:div>
                                                                <w:div w:id="1090811886">
                                                                  <w:marLeft w:val="720"/>
                                                                  <w:marRight w:val="0"/>
                                                                  <w:marTop w:val="0"/>
                                                                  <w:marBottom w:val="0"/>
                                                                  <w:divBdr>
                                                                    <w:top w:val="none" w:sz="0" w:space="0" w:color="auto"/>
                                                                    <w:left w:val="none" w:sz="0" w:space="0" w:color="auto"/>
                                                                    <w:bottom w:val="none" w:sz="0" w:space="0" w:color="auto"/>
                                                                    <w:right w:val="none" w:sz="0" w:space="0" w:color="auto"/>
                                                                  </w:divBdr>
                                                                </w:div>
                                                                <w:div w:id="103312811">
                                                                  <w:marLeft w:val="0"/>
                                                                  <w:marRight w:val="0"/>
                                                                  <w:marTop w:val="0"/>
                                                                  <w:marBottom w:val="0"/>
                                                                  <w:divBdr>
                                                                    <w:top w:val="none" w:sz="0" w:space="0" w:color="auto"/>
                                                                    <w:left w:val="none" w:sz="0" w:space="0" w:color="auto"/>
                                                                    <w:bottom w:val="none" w:sz="0" w:space="0" w:color="auto"/>
                                                                    <w:right w:val="none" w:sz="0" w:space="0" w:color="auto"/>
                                                                  </w:divBdr>
                                                                </w:div>
                                                                <w:div w:id="1869752114">
                                                                  <w:marLeft w:val="0"/>
                                                                  <w:marRight w:val="0"/>
                                                                  <w:marTop w:val="0"/>
                                                                  <w:marBottom w:val="0"/>
                                                                  <w:divBdr>
                                                                    <w:top w:val="none" w:sz="0" w:space="0" w:color="auto"/>
                                                                    <w:left w:val="none" w:sz="0" w:space="0" w:color="auto"/>
                                                                    <w:bottom w:val="none" w:sz="0" w:space="0" w:color="auto"/>
                                                                    <w:right w:val="none" w:sz="0" w:space="0" w:color="auto"/>
                                                                  </w:divBdr>
                                                                </w:div>
                                                                <w:div w:id="971712983">
                                                                  <w:marLeft w:val="720"/>
                                                                  <w:marRight w:val="0"/>
                                                                  <w:marTop w:val="0"/>
                                                                  <w:marBottom w:val="0"/>
                                                                  <w:divBdr>
                                                                    <w:top w:val="none" w:sz="0" w:space="0" w:color="auto"/>
                                                                    <w:left w:val="none" w:sz="0" w:space="0" w:color="auto"/>
                                                                    <w:bottom w:val="none" w:sz="0" w:space="0" w:color="auto"/>
                                                                    <w:right w:val="none" w:sz="0" w:space="0" w:color="auto"/>
                                                                  </w:divBdr>
                                                                </w:div>
                                                                <w:div w:id="1786197239">
                                                                  <w:marLeft w:val="1440"/>
                                                                  <w:marRight w:val="0"/>
                                                                  <w:marTop w:val="0"/>
                                                                  <w:marBottom w:val="0"/>
                                                                  <w:divBdr>
                                                                    <w:top w:val="none" w:sz="0" w:space="0" w:color="auto"/>
                                                                    <w:left w:val="none" w:sz="0" w:space="0" w:color="auto"/>
                                                                    <w:bottom w:val="none" w:sz="0" w:space="0" w:color="auto"/>
                                                                    <w:right w:val="none" w:sz="0" w:space="0" w:color="auto"/>
                                                                  </w:divBdr>
                                                                </w:div>
                                                                <w:div w:id="2053379447">
                                                                  <w:marLeft w:val="720"/>
                                                                  <w:marRight w:val="0"/>
                                                                  <w:marTop w:val="0"/>
                                                                  <w:marBottom w:val="0"/>
                                                                  <w:divBdr>
                                                                    <w:top w:val="none" w:sz="0" w:space="0" w:color="auto"/>
                                                                    <w:left w:val="none" w:sz="0" w:space="0" w:color="auto"/>
                                                                    <w:bottom w:val="none" w:sz="0" w:space="0" w:color="auto"/>
                                                                    <w:right w:val="none" w:sz="0" w:space="0" w:color="auto"/>
                                                                  </w:divBdr>
                                                                </w:div>
                                                                <w:div w:id="1823353086">
                                                                  <w:marLeft w:val="0"/>
                                                                  <w:marRight w:val="0"/>
                                                                  <w:marTop w:val="0"/>
                                                                  <w:marBottom w:val="0"/>
                                                                  <w:divBdr>
                                                                    <w:top w:val="none" w:sz="0" w:space="0" w:color="auto"/>
                                                                    <w:left w:val="none" w:sz="0" w:space="0" w:color="auto"/>
                                                                    <w:bottom w:val="none" w:sz="0" w:space="0" w:color="auto"/>
                                                                    <w:right w:val="none" w:sz="0" w:space="0" w:color="auto"/>
                                                                  </w:divBdr>
                                                                </w:div>
                                                                <w:div w:id="874734065">
                                                                  <w:marLeft w:val="0"/>
                                                                  <w:marRight w:val="0"/>
                                                                  <w:marTop w:val="0"/>
                                                                  <w:marBottom w:val="0"/>
                                                                  <w:divBdr>
                                                                    <w:top w:val="none" w:sz="0" w:space="0" w:color="auto"/>
                                                                    <w:left w:val="none" w:sz="0" w:space="0" w:color="auto"/>
                                                                    <w:bottom w:val="none" w:sz="0" w:space="0" w:color="auto"/>
                                                                    <w:right w:val="none" w:sz="0" w:space="0" w:color="auto"/>
                                                                  </w:divBdr>
                                                                </w:div>
                                                                <w:div w:id="1958952499">
                                                                  <w:marLeft w:val="0"/>
                                                                  <w:marRight w:val="0"/>
                                                                  <w:marTop w:val="0"/>
                                                                  <w:marBottom w:val="0"/>
                                                                  <w:divBdr>
                                                                    <w:top w:val="none" w:sz="0" w:space="0" w:color="auto"/>
                                                                    <w:left w:val="none" w:sz="0" w:space="0" w:color="auto"/>
                                                                    <w:bottom w:val="none" w:sz="0" w:space="0" w:color="auto"/>
                                                                    <w:right w:val="none" w:sz="0" w:space="0" w:color="auto"/>
                                                                  </w:divBdr>
                                                                </w:div>
                                                                <w:div w:id="1435440052">
                                                                  <w:marLeft w:val="0"/>
                                                                  <w:marRight w:val="0"/>
                                                                  <w:marTop w:val="0"/>
                                                                  <w:marBottom w:val="0"/>
                                                                  <w:divBdr>
                                                                    <w:top w:val="none" w:sz="0" w:space="0" w:color="auto"/>
                                                                    <w:left w:val="none" w:sz="0" w:space="0" w:color="auto"/>
                                                                    <w:bottom w:val="none" w:sz="0" w:space="0" w:color="auto"/>
                                                                    <w:right w:val="none" w:sz="0" w:space="0" w:color="auto"/>
                                                                  </w:divBdr>
                                                                  <w:divsChild>
                                                                    <w:div w:id="190579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95177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yperlink" Target="mailto:Karsten.petersen@nokia-bell-labs.com" TargetMode="Externa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Inbox/Drafts/%5B103-e%5D%5B316%5D%20Demod_Maintenance_UE/RevisedCRs/Revised%20R4-2209851%20draftCR%20Updates%20to%20test%20parameters%20for%20NR%20Rel-16%20UE%20requirements%20(38.101-4%2C%20Rel-16).docx" TargetMode="External"/><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hyperlink" Target="mailto:Osamu.Yamashita@anritsu.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jp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2.png@01D86600.99B66410" TargetMode="External"/><Relationship Id="rId23" Type="http://schemas.openxmlformats.org/officeDocument/2006/relationships/image" Target="media/image8.png"/><Relationship Id="rId28" Type="http://schemas.openxmlformats.org/officeDocument/2006/relationships/hyperlink" Target="mailto:Jiakai.Shi@ericsson.com" TargetMode="Externa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hyperlink" Target="mailto:Manasa.raghavan@apple.com" TargetMode="External"/><Relationship Id="rId30"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77f91c30-fd38-40f9-99f8-eb03b11a70a3">
      <UserInfo>
        <DisplayName>Mueller, Axel (Nokia - FR/Paris-Saclay)</DisplayName>
        <AccountId>16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1EFD5-E497-42C6-A288-B54DF0537F8D}">
  <ds:schemaRefs>
    <ds:schemaRef ds:uri="http://schemas.microsoft.com/sharepoint/events"/>
  </ds:schemaRefs>
</ds:datastoreItem>
</file>

<file path=customXml/itemProps2.xml><?xml version="1.0" encoding="utf-8"?>
<ds:datastoreItem xmlns:ds="http://schemas.openxmlformats.org/officeDocument/2006/customXml" ds:itemID="{B382CBB1-8800-4546-A2C9-5D2BEA49A0B8}">
  <ds:schemaRefs>
    <ds:schemaRef ds:uri="Microsoft.SharePoint.Taxonomy.ContentTypeSync"/>
  </ds:schemaRefs>
</ds:datastoreItem>
</file>

<file path=customXml/itemProps3.xml><?xml version="1.0" encoding="utf-8"?>
<ds:datastoreItem xmlns:ds="http://schemas.openxmlformats.org/officeDocument/2006/customXml" ds:itemID="{059616EA-5130-40D0-92AE-A6B9F3E6F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8BCE4-DD11-4315-8D9F-C574E0B4A407}">
  <ds:schemaRefs>
    <ds:schemaRef ds:uri="http://schemas.microsoft.com/office/2006/metadata/properties"/>
    <ds:schemaRef ds:uri="http://schemas.microsoft.com/office/infopath/2007/PartnerControls"/>
    <ds:schemaRef ds:uri="71c5aaf6-e6ce-465b-b873-5148d2a4c105"/>
    <ds:schemaRef ds:uri="77f91c30-fd38-40f9-99f8-eb03b11a70a3"/>
  </ds:schemaRefs>
</ds:datastoreItem>
</file>

<file path=customXml/itemProps5.xml><?xml version="1.0" encoding="utf-8"?>
<ds:datastoreItem xmlns:ds="http://schemas.openxmlformats.org/officeDocument/2006/customXml" ds:itemID="{09CAF44C-93F2-4B0E-B4F8-52FDB662D2AC}">
  <ds:schemaRefs>
    <ds:schemaRef ds:uri="http://schemas.microsoft.com/sharepoint/v3/contenttype/forms"/>
  </ds:schemaRefs>
</ds:datastoreItem>
</file>

<file path=customXml/itemProps6.xml><?xml version="1.0" encoding="utf-8"?>
<ds:datastoreItem xmlns:ds="http://schemas.openxmlformats.org/officeDocument/2006/customXml" ds:itemID="{170FCA9F-74E7-4A4B-A5EE-CCFAAC21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25</Pages>
  <Words>7311</Words>
  <Characters>43212</Characters>
  <Application>Microsoft Office Word</Application>
  <DocSecurity>0</DocSecurity>
  <Lines>3324</Lines>
  <Paragraphs>1943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48580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(Manasa)</cp:lastModifiedBy>
  <cp:revision>2</cp:revision>
  <cp:lastPrinted>2019-04-25T01:09:00Z</cp:lastPrinted>
  <dcterms:created xsi:type="dcterms:W3CDTF">2022-05-20T04:57:00Z</dcterms:created>
  <dcterms:modified xsi:type="dcterms:W3CDTF">2022-05-20T04:57:00Z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0x0101002A0228539477E1449577CE7A7D951B98</vt:lpwstr>
  </property>
  <property fmtid="{D5CDD505-2E9C-101B-9397-08002B2CF9AE}" pid="13" name="MSIP_Label_7af72c41-31f4-4d40-a6d0-808117dc4d77_Enabled">
    <vt:lpwstr>true</vt:lpwstr>
  </property>
  <property fmtid="{D5CDD505-2E9C-101B-9397-08002B2CF9AE}" pid="14" name="MSIP_Label_7af72c41-31f4-4d40-a6d0-808117dc4d77_SetDate">
    <vt:lpwstr>2022-05-12T05:26:40Z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b08ca525-4fd6-443e-92fa-74acdfe17fdb</vt:lpwstr>
  </property>
  <property fmtid="{D5CDD505-2E9C-101B-9397-08002B2CF9AE}" pid="19" name="MSIP_Label_7af72c41-31f4-4d40-a6d0-808117dc4d77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1652174090</vt:lpwstr>
  </property>
</Properties>
</file>