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52E1" w14:textId="5169E178" w:rsidR="0023369F" w:rsidRPr="009F631C" w:rsidRDefault="0023369F" w:rsidP="0023369F">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Pr>
          <w:rFonts w:cs="Arial"/>
          <w:sz w:val="24"/>
          <w:szCs w:val="24"/>
        </w:rPr>
        <w:t>3</w:t>
      </w:r>
      <w:r w:rsidRPr="00244441">
        <w:rPr>
          <w:rFonts w:cs="Arial"/>
          <w:sz w:val="24"/>
          <w:szCs w:val="24"/>
        </w:rPr>
        <w:t>-e</w:t>
      </w:r>
      <w:r w:rsidRPr="009F631C">
        <w:rPr>
          <w:rFonts w:cs="Arial"/>
          <w:sz w:val="24"/>
          <w:szCs w:val="24"/>
        </w:rPr>
        <w:tab/>
      </w:r>
      <w:r w:rsidRPr="007B207B">
        <w:rPr>
          <w:rFonts w:cs="Arial"/>
          <w:sz w:val="24"/>
          <w:szCs w:val="24"/>
        </w:rPr>
        <w:t>R4-22</w:t>
      </w:r>
      <w:r w:rsidR="00F74C86">
        <w:rPr>
          <w:rFonts w:cs="Arial"/>
          <w:sz w:val="24"/>
          <w:szCs w:val="24"/>
        </w:rPr>
        <w:t>1</w:t>
      </w:r>
      <w:r w:rsidRPr="007B207B">
        <w:rPr>
          <w:rFonts w:cs="Arial"/>
          <w:sz w:val="24"/>
          <w:szCs w:val="24"/>
        </w:rPr>
        <w:t>0</w:t>
      </w:r>
      <w:r w:rsidR="00F74C86">
        <w:rPr>
          <w:rFonts w:cs="Arial"/>
          <w:sz w:val="24"/>
          <w:szCs w:val="24"/>
        </w:rPr>
        <w:t>135</w:t>
      </w:r>
    </w:p>
    <w:p w14:paraId="65BE3C68" w14:textId="77777777" w:rsidR="0023369F" w:rsidRPr="00CD5A36" w:rsidRDefault="0023369F" w:rsidP="0023369F">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Pr>
          <w:rFonts w:cs="Arial"/>
          <w:sz w:val="24"/>
          <w:szCs w:val="24"/>
        </w:rPr>
        <w:t>May</w:t>
      </w:r>
      <w:r w:rsidRPr="00244441">
        <w:rPr>
          <w:rFonts w:cs="Arial"/>
          <w:sz w:val="24"/>
          <w:szCs w:val="24"/>
        </w:rPr>
        <w:t xml:space="preserve"> </w:t>
      </w:r>
      <w:r>
        <w:rPr>
          <w:rFonts w:cs="Arial"/>
          <w:sz w:val="24"/>
          <w:szCs w:val="24"/>
        </w:rPr>
        <w:t>09</w:t>
      </w:r>
      <w:r w:rsidRPr="00244441">
        <w:rPr>
          <w:rFonts w:cs="Arial"/>
          <w:sz w:val="24"/>
          <w:szCs w:val="24"/>
        </w:rPr>
        <w:t>-</w:t>
      </w:r>
      <w:r>
        <w:rPr>
          <w:rFonts w:cs="Arial"/>
          <w:sz w:val="24"/>
          <w:szCs w:val="24"/>
        </w:rPr>
        <w:t xml:space="preserve"> May 20</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1A4DD71E" w:rsidR="0023369F" w:rsidRPr="00410371" w:rsidRDefault="0023369F" w:rsidP="00171F6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092334EF" w:rsidR="0023369F" w:rsidRPr="00F74C86" w:rsidRDefault="00F74C86" w:rsidP="00F74C86">
            <w:pPr>
              <w:pStyle w:val="CRCoverPage"/>
              <w:spacing w:after="0"/>
              <w:jc w:val="center"/>
              <w:rPr>
                <w:b/>
                <w:bCs/>
                <w:noProof/>
                <w:sz w:val="28"/>
                <w:szCs w:val="28"/>
              </w:rPr>
            </w:pPr>
            <w:r>
              <w:rPr>
                <w:b/>
                <w:bCs/>
                <w:noProof/>
                <w:sz w:val="28"/>
                <w:szCs w:val="28"/>
              </w:rPr>
              <w:t>2394</w:t>
            </w: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171FB926" w:rsidR="0023369F" w:rsidRPr="00410371" w:rsidRDefault="0023369F" w:rsidP="0048734B">
            <w:pPr>
              <w:pStyle w:val="CRCoverPage"/>
              <w:tabs>
                <w:tab w:val="left" w:pos="410"/>
                <w:tab w:val="center" w:pos="454"/>
              </w:tabs>
              <w:spacing w:after="0"/>
              <w:jc w:val="center"/>
              <w:rPr>
                <w:b/>
                <w:noProof/>
              </w:rPr>
            </w:pPr>
            <w:r w:rsidRPr="0048734B">
              <w:rPr>
                <w:b/>
                <w:noProof/>
                <w:sz w:val="28"/>
                <w:szCs w:val="28"/>
              </w:rPr>
              <w:t>-</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77777777"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742EDA27" w:rsidR="0023369F" w:rsidRDefault="00267271" w:rsidP="00171F66">
            <w:pPr>
              <w:pStyle w:val="CRCoverPage"/>
              <w:spacing w:after="0"/>
              <w:ind w:left="100"/>
              <w:rPr>
                <w:noProof/>
                <w:lang w:eastAsia="zh-CN"/>
              </w:rPr>
            </w:pPr>
            <w:r w:rsidRPr="00267271">
              <w:rPr>
                <w:rFonts w:cs="Arial"/>
                <w:lang w:eastAsia="zh-CN"/>
              </w:rPr>
              <w:t>CR on SCell activation/deactivation with PUCCH</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77777777" w:rsidR="0023369F" w:rsidRPr="0081233B" w:rsidRDefault="0023369F" w:rsidP="00171F66">
            <w:pPr>
              <w:pStyle w:val="CRCoverPage"/>
              <w:spacing w:after="0"/>
              <w:ind w:left="100"/>
              <w:rPr>
                <w:noProof/>
                <w:lang w:val="en-US"/>
              </w:rPr>
            </w:pPr>
            <w:r>
              <w:rPr>
                <w:noProof/>
              </w:rPr>
              <w:t>Ericsson</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77777777" w:rsidR="0023369F" w:rsidRDefault="0023369F" w:rsidP="00171F66">
            <w:pPr>
              <w:pStyle w:val="CRCoverPage"/>
              <w:spacing w:after="0"/>
              <w:ind w:left="100"/>
              <w:rPr>
                <w:noProof/>
              </w:rPr>
            </w:pPr>
            <w:r w:rsidRPr="00F914B3">
              <w:rPr>
                <w:noProof/>
              </w:rPr>
              <w:t>NR_RRM_enh2-Core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77777777" w:rsidR="0023369F" w:rsidRDefault="0023369F" w:rsidP="00171F66">
            <w:pPr>
              <w:pStyle w:val="CRCoverPage"/>
              <w:spacing w:after="0"/>
              <w:ind w:left="100"/>
              <w:rPr>
                <w:noProof/>
              </w:rPr>
            </w:pPr>
            <w:r>
              <w:t>2022-04</w:t>
            </w:r>
            <w:r w:rsidRPr="00DB5C95">
              <w:t>-</w:t>
            </w:r>
            <w:r>
              <w:t>25</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21BE7" w14:textId="6FF21550" w:rsidR="0023369F" w:rsidRDefault="00D607CB" w:rsidP="00171F66">
            <w:pPr>
              <w:pStyle w:val="CRCoverPage"/>
              <w:spacing w:after="0"/>
              <w:rPr>
                <w:noProof/>
                <w:lang w:eastAsia="zh-CN"/>
              </w:rPr>
            </w:pPr>
            <w:r w:rsidRPr="00EE0CE0">
              <w:rPr>
                <w:rFonts w:cs="Arial"/>
                <w:lang w:eastAsia="zh-CN"/>
              </w:rPr>
              <w:t>Multiple SCells activation delay is agreed in this meeting and respective changes need to be captured in specification.</w:t>
            </w: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5A3ED" w14:textId="3DB036C1" w:rsidR="00D607CB" w:rsidRDefault="00D607CB" w:rsidP="00D607CB">
            <w:pPr>
              <w:pStyle w:val="CRCoverPage"/>
              <w:spacing w:after="0"/>
              <w:rPr>
                <w:noProof/>
                <w:lang w:eastAsia="zh-CN"/>
              </w:rPr>
            </w:pPr>
            <w:r w:rsidRPr="00EE0CE0">
              <w:rPr>
                <w:rFonts w:cs="Arial"/>
                <w:lang w:eastAsia="zh-CN"/>
              </w:rPr>
              <w:t xml:space="preserve">Multiple SCells activation delay when one of the SCell is PUCCH SCell is updated. </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0C7FAD26" w:rsidR="00D607CB" w:rsidRDefault="00D607CB" w:rsidP="00D607CB">
            <w:pPr>
              <w:pStyle w:val="CRCoverPage"/>
              <w:spacing w:after="0"/>
              <w:rPr>
                <w:noProof/>
                <w:lang w:eastAsia="zh-CN"/>
              </w:rPr>
            </w:pPr>
            <w:r w:rsidRPr="00EE0CE0">
              <w:rPr>
                <w:rFonts w:cs="Arial"/>
                <w:lang w:eastAsia="zh-CN"/>
              </w:rPr>
              <w:t>The requirements for PUCCH SCell activation delay are not correct.</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42D5" w14:textId="5B2FBDC4" w:rsidR="0023369F" w:rsidRDefault="00D607CB" w:rsidP="00171F66">
            <w:pPr>
              <w:pStyle w:val="CRCoverPage"/>
              <w:spacing w:after="0"/>
              <w:ind w:left="100"/>
              <w:rPr>
                <w:noProof/>
                <w:lang w:eastAsia="zh-CN"/>
              </w:rPr>
            </w:pPr>
            <w:r w:rsidRPr="00EE0CE0">
              <w:rPr>
                <w:rFonts w:cs="Arial"/>
                <w:lang w:eastAsia="zh-CN"/>
              </w:rPr>
              <w:t>8.3.12, 8.3.13</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77777777" w:rsidR="0023369F" w:rsidRDefault="0023369F" w:rsidP="00171F66">
            <w:pPr>
              <w:pStyle w:val="CRCoverPage"/>
              <w:spacing w:after="0"/>
              <w:ind w:left="100"/>
              <w:rPr>
                <w:noProof/>
                <w:lang w:eastAsia="zh-CN"/>
              </w:rPr>
            </w:pP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CA67DA" w14:textId="77777777" w:rsidR="0023369F" w:rsidRDefault="0023369F" w:rsidP="0023369F">
      <w:pPr>
        <w:pStyle w:val="Header"/>
        <w:rPr>
          <w:rFonts w:cs="Arial"/>
          <w:noProof w:val="0"/>
          <w:sz w:val="24"/>
          <w:szCs w:val="24"/>
        </w:rPr>
      </w:pPr>
    </w:p>
    <w:p w14:paraId="5F154388" w14:textId="77777777" w:rsidR="00A04B4D" w:rsidRDefault="00A04B4D" w:rsidP="001051E9">
      <w:pPr>
        <w:pStyle w:val="TOC1"/>
        <w:rPr>
          <w:rFonts w:cs="Arial"/>
          <w:noProof w:val="0"/>
          <w:sz w:val="24"/>
          <w:szCs w:val="24"/>
        </w:rPr>
      </w:pPr>
    </w:p>
    <w:p w14:paraId="043485E5" w14:textId="77777777" w:rsidR="00EC1D7E" w:rsidRDefault="00EC1D7E" w:rsidP="000C2A24">
      <w:pPr>
        <w:pStyle w:val="H53GPP"/>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B03033" w14:textId="77777777" w:rsidR="00CD5410" w:rsidRPr="00CD5410" w:rsidRDefault="00CD5410" w:rsidP="00CD5410">
      <w:pPr>
        <w:keepNext/>
        <w:keepLines/>
        <w:spacing w:before="120"/>
        <w:ind w:left="1134" w:hanging="1134"/>
        <w:outlineLvl w:val="2"/>
        <w:rPr>
          <w:rFonts w:ascii="Arial" w:eastAsia="SimSun" w:hAnsi="Arial"/>
          <w:sz w:val="28"/>
          <w:lang w:val="en-US"/>
        </w:rPr>
      </w:pPr>
      <w:r w:rsidRPr="00CD5410">
        <w:rPr>
          <w:rFonts w:ascii="Arial" w:eastAsia="SimSun" w:hAnsi="Arial"/>
          <w:sz w:val="28"/>
          <w:lang w:val="en-US"/>
        </w:rPr>
        <w:t>8.3.12</w:t>
      </w:r>
      <w:r w:rsidRPr="00CD5410">
        <w:rPr>
          <w:rFonts w:ascii="Arial" w:eastAsia="SimSun" w:hAnsi="Arial"/>
          <w:sz w:val="28"/>
          <w:lang w:val="en-US"/>
        </w:rPr>
        <w:tab/>
        <w:t>SCell Activation Delay Requirement for Deactivated PUCCH SCell</w:t>
      </w:r>
    </w:p>
    <w:p w14:paraId="0435FB1C" w14:textId="77777777" w:rsidR="00CD5410" w:rsidRPr="00CD5410" w:rsidRDefault="00CD5410" w:rsidP="00CD5410">
      <w:pPr>
        <w:rPr>
          <w:rFonts w:eastAsia="SimSun"/>
          <w:lang w:val="en-US" w:eastAsia="zh-CN"/>
        </w:rPr>
      </w:pPr>
      <w:r w:rsidRPr="00CD5410">
        <w:rPr>
          <w:rFonts w:eastAsia="SimSun"/>
        </w:rPr>
        <w:t>The requirements in this clause shall apply for the UE configured with one downlink SCell and when PUCCH is configured for the SCell being activated.</w:t>
      </w:r>
    </w:p>
    <w:p w14:paraId="25EF07D6" w14:textId="77777777" w:rsidR="00CD5410" w:rsidRPr="00CD5410" w:rsidRDefault="00CD5410" w:rsidP="00CD5410">
      <w:pPr>
        <w:rPr>
          <w:rFonts w:eastAsia="SimSun"/>
        </w:rPr>
      </w:pPr>
      <w:r w:rsidRPr="00CD5410">
        <w:rPr>
          <w:rFonts w:eastAsia="SimSun"/>
        </w:rPr>
        <w:t>If the UE has a valid TA for transmitting on an SCell then the UE shall be capable to transmit valid CSI report and apply actions related to the activation command for the SCell being activated on the PUCCH SCell no later than in slot n+</w:t>
      </w:r>
      <w:bookmarkStart w:id="0" w:name="_Hlk96942767"/>
      <m:oMath>
        <m:f>
          <m:fPr>
            <m:ctrlPr>
              <w:rPr>
                <w:rFonts w:ascii="Cambria Math" w:eastAsia="SimSun" w:hAnsi="Cambria Math"/>
                <w:sz w:val="24"/>
                <w:szCs w:val="24"/>
              </w:rPr>
            </m:ctrlPr>
          </m:fPr>
          <m:num>
            <m:sSub>
              <m:sSubPr>
                <m:ctrlPr>
                  <w:rPr>
                    <w:rFonts w:ascii="Cambria Math" w:eastAsia="SimSun" w:hAnsi="Cambria Math"/>
                    <w:i/>
                    <w:sz w:val="24"/>
                    <w:szCs w:val="24"/>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sz w:val="24"/>
                    <w:szCs w:val="24"/>
                  </w:rPr>
                </m:ctrlPr>
              </m:sSubPr>
              <m:e>
                <m:r>
                  <w:rPr>
                    <w:rFonts w:ascii="Cambria Math" w:eastAsia="SimSun" w:hAnsi="Cambria Math"/>
                  </w:rPr>
                  <m:t>T</m:t>
                </m:r>
              </m:e>
              <m:sub>
                <m:r>
                  <w:rPr>
                    <w:rFonts w:ascii="Cambria Math" w:eastAsia="SimSun" w:hAnsi="Cambria Math"/>
                  </w:rPr>
                  <m:t>activation_time</m:t>
                </m:r>
              </m:sub>
            </m:sSub>
            <m:sSub>
              <m:sSubPr>
                <m:ctrlPr>
                  <w:rPr>
                    <w:rFonts w:ascii="Cambria Math" w:eastAsia="SimSun" w:hAnsi="Cambria Math"/>
                    <w:i/>
                    <w:sz w:val="24"/>
                    <w:szCs w:val="24"/>
                  </w:rPr>
                </m:ctrlPr>
              </m:sSubPr>
              <m:e>
                <m:r>
                  <w:rPr>
                    <w:rFonts w:ascii="Cambria Math" w:eastAsia="SimSun" w:hAnsi="Cambria Math"/>
                  </w:rPr>
                  <m:t>+</m:t>
                </m:r>
                <m:d>
                  <m:dPr>
                    <m:begChr m:val="["/>
                    <m:endChr m:val="]"/>
                    <m:ctrlPr>
                      <w:rPr>
                        <w:rFonts w:ascii="Cambria Math" w:eastAsia="SimSun" w:hAnsi="Cambria Math"/>
                        <w:i/>
                      </w:rPr>
                    </m:ctrlPr>
                  </m:dPr>
                  <m:e>
                    <m:r>
                      <w:rPr>
                        <w:rFonts w:ascii="Cambria Math" w:eastAsia="SimSun" w:hAnsi="Cambria Math"/>
                      </w:rPr>
                      <m:t>X</m:t>
                    </m:r>
                  </m:e>
                </m:d>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bookmarkEnd w:id="0"/>
      <w:r w:rsidRPr="00CD5410">
        <w:rPr>
          <w:rFonts w:ascii="DengXian" w:eastAsia="DengXian" w:hAnsi="DengXian" w:hint="eastAsia"/>
          <w:lang w:eastAsia="zh-CN"/>
        </w:rPr>
        <w:t>,</w:t>
      </w:r>
      <w:r w:rsidRPr="00CD5410">
        <w:rPr>
          <w:rFonts w:eastAsia="SimSun"/>
        </w:rPr>
        <w:fldChar w:fldCharType="begin"/>
      </w:r>
      <w:r w:rsidRPr="00CD5410">
        <w:rPr>
          <w:rFonts w:eastAsia="SimSun"/>
        </w:rPr>
        <w:instrText xml:space="preserve"> QUOTE </w:instrText>
      </w:r>
      <w:r w:rsidRPr="00CD5410">
        <w:rPr>
          <w:rFonts w:ascii="Cambria Math" w:eastAsia="SimSun" w:hAnsi="Cambria Math"/>
        </w:rPr>
        <w:instrText>n+</w:instrText>
      </w:r>
      <w:r w:rsidRPr="00CD5410">
        <w:rPr>
          <w:rFonts w:ascii="Cambria Math" w:eastAsia="SimSun" w:hAnsi="Cambria Math"/>
          <w:iCs/>
        </w:rPr>
        <w:instrText>𝑇𝐻𝐴𝑅𝑄</w:instrText>
      </w:r>
      <w:r w:rsidRPr="00CD5410">
        <w:rPr>
          <w:rFonts w:ascii="Cambria Math" w:eastAsia="SimSun" w:hAnsi="Cambria Math"/>
        </w:rPr>
        <w:instrText>+</w:instrText>
      </w:r>
      <w:r w:rsidRPr="00CD5410">
        <w:rPr>
          <w:rFonts w:ascii="Cambria Math" w:eastAsia="SimSun" w:hAnsi="Cambria Math"/>
          <w:iCs/>
        </w:rPr>
        <w:instrText>𝑇𝑎𝑐𝑡𝑖𝑣𝑎𝑡𝑖𝑜𝑛</w:instrText>
      </w:r>
      <w:r w:rsidRPr="00CD5410">
        <w:rPr>
          <w:rFonts w:ascii="Cambria Math" w:eastAsia="SimSun" w:hAnsi="Cambria Math"/>
        </w:rPr>
        <w:instrText>_</w:instrText>
      </w:r>
      <w:r w:rsidRPr="00CD5410">
        <w:rPr>
          <w:rFonts w:ascii="Cambria Math" w:eastAsia="SimSun" w:hAnsi="Cambria Math"/>
          <w:iCs/>
        </w:rPr>
        <w:instrText>𝑡𝑖𝑚𝑒</w:instrText>
      </w:r>
      <w:r w:rsidRPr="00CD5410">
        <w:rPr>
          <w:rFonts w:ascii="Cambria Math" w:eastAsia="SimSun" w:hAnsi="Cambria Math"/>
        </w:rPr>
        <w:instrText>+</w:instrText>
      </w:r>
      <w:r w:rsidRPr="00CD5410">
        <w:rPr>
          <w:rFonts w:ascii="Cambria Math" w:eastAsia="SimSun" w:hAnsi="Cambria Math"/>
          <w:iCs/>
        </w:rPr>
        <w:instrText>𝑇𝐶𝑆𝐼</w:instrText>
      </w:r>
      <w:r w:rsidRPr="00CD5410">
        <w:rPr>
          <w:rFonts w:ascii="Cambria Math" w:eastAsia="SimSun" w:hAnsi="Cambria Math"/>
        </w:rPr>
        <w:instrText>_</w:instrText>
      </w:r>
      <w:r w:rsidRPr="00CD5410">
        <w:rPr>
          <w:rFonts w:ascii="Cambria Math" w:eastAsia="SimSun" w:hAnsi="Cambria Math"/>
          <w:iCs/>
        </w:rPr>
        <w:instrText>𝑅𝑒𝑝𝑜𝑟𝑡𝑖𝑛𝑔</w:instrText>
      </w:r>
      <w:r w:rsidRPr="00CD5410">
        <w:rPr>
          <w:rFonts w:ascii="Cambria Math" w:eastAsia="SimSun" w:hAnsi="Cambria Math"/>
        </w:rPr>
        <w:instrText>+</w:instrText>
      </w:r>
      <w:r w:rsidRPr="00CD5410">
        <w:rPr>
          <w:rFonts w:ascii="Cambria Math" w:eastAsia="SimSun" w:hAnsi="Cambria Math"/>
          <w:sz w:val="24"/>
          <w:szCs w:val="24"/>
        </w:rPr>
        <w:instrText>[</w:instrText>
      </w:r>
      <w:r w:rsidRPr="00CD5410">
        <w:rPr>
          <w:rFonts w:ascii="Cambria Math" w:eastAsia="SimSun" w:hAnsi="Cambria Math"/>
          <w:iCs/>
          <w:sz w:val="24"/>
          <w:szCs w:val="24"/>
        </w:rPr>
        <w:instrText>𝑋</w:instrText>
      </w:r>
      <w:r w:rsidRPr="00CD5410">
        <w:rPr>
          <w:rFonts w:ascii="Cambria Math" w:eastAsia="SimSun" w:hAnsi="Cambria Math"/>
          <w:sz w:val="24"/>
          <w:szCs w:val="24"/>
        </w:rPr>
        <w:instrText>]</w:instrText>
      </w:r>
      <w:r w:rsidRPr="00CD5410">
        <w:rPr>
          <w:rFonts w:ascii="Cambria Math" w:eastAsia="SimSun" w:hAnsi="Cambria Math"/>
          <w:iCs/>
        </w:rPr>
        <w:instrText>𝑁𝑅</w:instrText>
      </w:r>
      <w:r w:rsidRPr="00CD5410">
        <w:rPr>
          <w:rFonts w:ascii="Cambria Math" w:eastAsia="SimSun" w:hAnsi="Cambria Math"/>
        </w:rPr>
        <w:instrText xml:space="preserve"> </w:instrText>
      </w:r>
      <w:r w:rsidRPr="00CD5410">
        <w:rPr>
          <w:rFonts w:ascii="Cambria Math" w:eastAsia="SimSun" w:hAnsi="Cambria Math"/>
          <w:iCs/>
        </w:rPr>
        <w:instrText>𝑠𝑙𝑜𝑡</w:instrText>
      </w:r>
      <w:r w:rsidRPr="00CD5410">
        <w:rPr>
          <w:rFonts w:ascii="Cambria Math" w:eastAsia="SimSun" w:hAnsi="Cambria Math"/>
        </w:rPr>
        <w:instrText xml:space="preserve"> </w:instrText>
      </w:r>
      <w:r w:rsidRPr="00CD5410">
        <w:rPr>
          <w:rFonts w:ascii="Cambria Math" w:eastAsia="SimSun" w:hAnsi="Cambria Math"/>
          <w:iCs/>
        </w:rPr>
        <w:instrText>𝑙𝑒𝑛𝑔𝑡ℎ</w:instrText>
      </w:r>
      <w:r w:rsidRPr="00CD5410">
        <w:rPr>
          <w:rFonts w:eastAsia="SimSun"/>
        </w:rPr>
        <w:instrText xml:space="preserve"> </w:instrText>
      </w:r>
      <w:r w:rsidR="00250D77">
        <w:rPr>
          <w:rFonts w:eastAsia="SimSun"/>
        </w:rPr>
        <w:fldChar w:fldCharType="separate"/>
      </w:r>
      <w:r w:rsidRPr="00CD5410">
        <w:rPr>
          <w:rFonts w:eastAsia="SimSun"/>
        </w:rPr>
        <w:fldChar w:fldCharType="end"/>
      </w:r>
      <w:r w:rsidRPr="00CD5410">
        <w:rPr>
          <w:rFonts w:eastAsia="SimSun"/>
        </w:rPr>
        <w:t xml:space="preserve"> </w:t>
      </w:r>
      <w:r w:rsidRPr="00CD5410">
        <w:rPr>
          <w:rFonts w:eastAsia="SimSun"/>
          <w:szCs w:val="22"/>
        </w:rPr>
        <w:t xml:space="preserve"> </w:t>
      </w:r>
    </w:p>
    <w:p w14:paraId="5E0C6C17" w14:textId="77777777" w:rsidR="00CD5410" w:rsidRPr="00CD5410" w:rsidRDefault="00CD5410" w:rsidP="00CD5410">
      <w:pPr>
        <w:rPr>
          <w:rFonts w:eastAsia="SimSun"/>
          <w:lang w:val="en-US" w:eastAsia="zh-CN"/>
        </w:rPr>
      </w:pPr>
      <w:r w:rsidRPr="00CD5410">
        <w:rPr>
          <w:rFonts w:eastAsia="SimSun"/>
        </w:rPr>
        <w:t>Where:</w:t>
      </w:r>
    </w:p>
    <w:p w14:paraId="1D9B95E9" w14:textId="77777777" w:rsidR="00CD5410" w:rsidRPr="00CD5410" w:rsidRDefault="00CD5410" w:rsidP="00CD5410">
      <w:pPr>
        <w:ind w:left="568" w:hanging="284"/>
        <w:rPr>
          <w:rFonts w:eastAsia="SimSun"/>
        </w:rPr>
      </w:pPr>
      <w:r w:rsidRPr="00CD5410">
        <w:rPr>
          <w:rFonts w:eastAsia="SimSun"/>
        </w:rPr>
        <w:t>-</w:t>
      </w:r>
      <w:r w:rsidRPr="00CD5410">
        <w:rPr>
          <w:rFonts w:eastAsia="SimSun"/>
        </w:rPr>
        <w:tab/>
        <w:t xml:space="preserve">A TA is considered to be valid provided that the </w:t>
      </w:r>
      <w:r w:rsidRPr="00CD5410">
        <w:rPr>
          <w:rFonts w:eastAsia="SimSun"/>
          <w:i/>
        </w:rPr>
        <w:t xml:space="preserve">TimeAlignmentTimer </w:t>
      </w:r>
      <w:r w:rsidRPr="00CD5410">
        <w:rPr>
          <w:rFonts w:eastAsia="SimSun"/>
        </w:rPr>
        <w:t>[2] associated with the TAG containing the PUCCH SCell is running.</w:t>
      </w:r>
    </w:p>
    <w:p w14:paraId="74D2C02B" w14:textId="77777777" w:rsidR="00CD5410" w:rsidRPr="00CD5410" w:rsidRDefault="00CD5410" w:rsidP="00CD5410">
      <w:pPr>
        <w:ind w:left="568" w:hanging="284"/>
        <w:rPr>
          <w:rFonts w:eastAsia="SimSun"/>
        </w:rPr>
      </w:pPr>
      <w:r w:rsidRPr="00CD5410">
        <w:rPr>
          <w:rFonts w:eastAsia="SimSun"/>
        </w:rPr>
        <w:t>-</w:t>
      </w:r>
      <w:r w:rsidRPr="00CD5410">
        <w:rPr>
          <w:rFonts w:eastAsia="SimSun"/>
        </w:rPr>
        <w:tab/>
        <w:t>T</w:t>
      </w:r>
      <w:r w:rsidRPr="00CD5410">
        <w:rPr>
          <w:rFonts w:eastAsia="SimSun"/>
          <w:vertAlign w:val="subscript"/>
        </w:rPr>
        <w:t>HARQ</w:t>
      </w:r>
      <w:r w:rsidRPr="00CD5410">
        <w:rPr>
          <w:rFonts w:eastAsia="SimSun"/>
        </w:rPr>
        <w:t xml:space="preserve"> (in ms) is the timing between DL data transmission and acknowledgement as specified in TS 38.213 [3].</w:t>
      </w:r>
    </w:p>
    <w:p w14:paraId="5423181F" w14:textId="77777777" w:rsidR="00CD5410" w:rsidRPr="00CD5410" w:rsidRDefault="00CD5410" w:rsidP="00CD5410">
      <w:pPr>
        <w:ind w:left="568" w:hanging="284"/>
        <w:rPr>
          <w:rFonts w:eastAsia="SimSun"/>
          <w:lang w:eastAsia="zh-CN"/>
        </w:rPr>
      </w:pPr>
      <w:r w:rsidRPr="00CD5410">
        <w:rPr>
          <w:rFonts w:eastAsia="SimSun"/>
        </w:rPr>
        <w:t>-</w:t>
      </w:r>
      <w:r w:rsidRPr="00CD5410">
        <w:rPr>
          <w:rFonts w:eastAsia="SimSun"/>
        </w:rPr>
        <w:tab/>
        <w:t>T</w:t>
      </w:r>
      <w:r w:rsidRPr="00CD5410">
        <w:rPr>
          <w:rFonts w:eastAsia="SimSun"/>
          <w:vertAlign w:val="subscript"/>
        </w:rPr>
        <w:t>activation_time</w:t>
      </w:r>
      <w:r w:rsidRPr="00CD5410">
        <w:rPr>
          <w:rFonts w:eastAsia="SimSun"/>
        </w:rPr>
        <w:t xml:space="preserve"> for FR1 is the SCell activation delay in millisecond as specified in section 8.3.2.</w:t>
      </w:r>
    </w:p>
    <w:p w14:paraId="616149AE" w14:textId="77777777" w:rsidR="00CD5410" w:rsidRPr="00CD5410" w:rsidRDefault="00CD5410" w:rsidP="00CD5410">
      <w:pPr>
        <w:ind w:left="568" w:hanging="284"/>
        <w:rPr>
          <w:rFonts w:eastAsia="SimSun"/>
          <w:lang w:eastAsia="zh-CN"/>
        </w:rPr>
      </w:pPr>
      <w:r w:rsidRPr="00CD5410">
        <w:rPr>
          <w:rFonts w:eastAsia="SimSun"/>
        </w:rPr>
        <w:t>-</w:t>
      </w:r>
      <w:r w:rsidRPr="00CD5410">
        <w:rPr>
          <w:rFonts w:eastAsia="SimSun"/>
        </w:rPr>
        <w:tab/>
        <w:t>T</w:t>
      </w:r>
      <w:r w:rsidRPr="00CD5410">
        <w:rPr>
          <w:rFonts w:eastAsia="SimSun"/>
          <w:vertAlign w:val="subscript"/>
        </w:rPr>
        <w:t>activation_time</w:t>
      </w:r>
      <w:r w:rsidRPr="00CD5410">
        <w:rPr>
          <w:rFonts w:eastAsia="SimSun"/>
        </w:rPr>
        <w:t xml:space="preserve"> for FR</w:t>
      </w:r>
      <w:r w:rsidRPr="00CD5410">
        <w:rPr>
          <w:rFonts w:eastAsia="SimSun" w:hint="eastAsia"/>
          <w:lang w:eastAsia="zh-CN"/>
        </w:rPr>
        <w:t>2</w:t>
      </w:r>
      <w:r w:rsidRPr="00CD5410">
        <w:rPr>
          <w:rFonts w:eastAsia="SimSun"/>
        </w:rPr>
        <w:t xml:space="preserve"> is the SCell activation delay in millisecond as specified in section 8.3.2</w:t>
      </w:r>
      <w:r w:rsidRPr="00CD5410">
        <w:rPr>
          <w:rFonts w:eastAsia="SimSun" w:hint="eastAsia"/>
          <w:lang w:eastAsia="zh-CN"/>
        </w:rPr>
        <w:t xml:space="preserve"> in which </w:t>
      </w:r>
      <w:r w:rsidRPr="00CD5410">
        <w:rPr>
          <w:rFonts w:eastAsia="SimSun"/>
        </w:rPr>
        <w:t>T</w:t>
      </w:r>
      <w:r w:rsidRPr="00CD5410">
        <w:rPr>
          <w:rFonts w:eastAsia="SimSun"/>
          <w:vertAlign w:val="subscript"/>
          <w:lang w:eastAsia="zh-CN"/>
        </w:rPr>
        <w:t>uncertainty_MAC</w:t>
      </w:r>
      <w:r w:rsidRPr="00CD5410">
        <w:rPr>
          <w:rFonts w:eastAsia="SimSun" w:hint="eastAsia"/>
          <w:lang w:eastAsia="zh-CN"/>
        </w:rPr>
        <w:t xml:space="preserve"> is updated as below: </w:t>
      </w:r>
    </w:p>
    <w:p w14:paraId="6C54920B" w14:textId="77777777" w:rsidR="00CD5410" w:rsidRPr="00CD5410" w:rsidRDefault="00CD5410" w:rsidP="00CD5410">
      <w:pPr>
        <w:ind w:left="568" w:hanging="284"/>
        <w:rPr>
          <w:rFonts w:eastAsia="SimSun"/>
          <w:lang w:eastAsia="zh-CN"/>
        </w:rPr>
      </w:pPr>
      <w:r w:rsidRPr="00CD5410">
        <w:rPr>
          <w:rFonts w:eastAsia="SimSun" w:hint="eastAsia"/>
          <w:lang w:eastAsia="zh-CN"/>
        </w:rPr>
        <w:t>-</w:t>
      </w:r>
      <w:r w:rsidRPr="00CD5410">
        <w:rPr>
          <w:rFonts w:eastAsia="SimSun"/>
          <w:lang w:eastAsia="zh-CN"/>
        </w:rPr>
        <w:tab/>
      </w:r>
      <w:r w:rsidRPr="00CD5410">
        <w:rPr>
          <w:rFonts w:eastAsia="SimSun"/>
        </w:rPr>
        <w:t>T</w:t>
      </w:r>
      <w:r w:rsidRPr="00CD5410">
        <w:rPr>
          <w:rFonts w:eastAsia="SimSun"/>
          <w:vertAlign w:val="subscript"/>
        </w:rPr>
        <w:t>uncertainty_MAC</w:t>
      </w:r>
      <w:r w:rsidRPr="00CD5410">
        <w:rPr>
          <w:rFonts w:eastAsia="SimSun"/>
        </w:rPr>
        <w:t xml:space="preserve"> is the time period between reception of the last activation command for PDCCH TCI, PDSCH TCI (when applicable), UL spatial relation relative to</w:t>
      </w:r>
    </w:p>
    <w:p w14:paraId="0373972D" w14:textId="77777777" w:rsidR="00CD5410" w:rsidRPr="00CD5410" w:rsidRDefault="00CD5410" w:rsidP="00CD5410">
      <w:pPr>
        <w:ind w:left="851" w:hanging="284"/>
        <w:rPr>
          <w:rFonts w:eastAsia="SimSun"/>
        </w:rPr>
      </w:pPr>
      <w:r w:rsidRPr="00CD5410">
        <w:rPr>
          <w:rFonts w:eastAsia="SimSun" w:hint="eastAsia"/>
          <w:lang w:eastAsia="zh-CN"/>
        </w:rPr>
        <w:t>-</w:t>
      </w:r>
      <w:r w:rsidRPr="00CD5410">
        <w:rPr>
          <w:rFonts w:eastAsia="SimSun"/>
          <w:lang w:eastAsia="zh-CN"/>
        </w:rPr>
        <w:tab/>
      </w:r>
      <w:r w:rsidRPr="00CD5410">
        <w:rPr>
          <w:rFonts w:eastAsia="SimSun"/>
        </w:rPr>
        <w:t>SCell activation command for known case;</w:t>
      </w:r>
    </w:p>
    <w:p w14:paraId="047B5179" w14:textId="77777777" w:rsidR="00CD5410" w:rsidRPr="00CD5410" w:rsidRDefault="00CD5410" w:rsidP="00CD5410">
      <w:pPr>
        <w:ind w:left="851" w:hanging="284"/>
        <w:rPr>
          <w:rFonts w:eastAsia="SimSun"/>
          <w:lang w:eastAsia="zh-CN"/>
        </w:rPr>
      </w:pPr>
      <w:r w:rsidRPr="00CD5410">
        <w:rPr>
          <w:rFonts w:eastAsia="SimSun" w:hint="eastAsia"/>
          <w:lang w:eastAsia="zh-CN"/>
        </w:rPr>
        <w:t>-</w:t>
      </w:r>
      <w:r w:rsidRPr="00CD5410">
        <w:rPr>
          <w:rFonts w:eastAsia="SimSun"/>
          <w:lang w:eastAsia="zh-CN"/>
        </w:rPr>
        <w:tab/>
        <w:t>First valid L1-RSRP reporting for unknown case.</w:t>
      </w:r>
    </w:p>
    <w:p w14:paraId="09F1444F" w14:textId="77777777" w:rsidR="00CD5410" w:rsidRPr="00CD5410" w:rsidRDefault="00CD5410" w:rsidP="00CD5410">
      <w:pPr>
        <w:ind w:left="568" w:hanging="284"/>
        <w:rPr>
          <w:rFonts w:eastAsia="SimSun"/>
          <w:lang w:eastAsia="zh-CN"/>
        </w:rPr>
      </w:pPr>
      <w:r w:rsidRPr="00CD5410">
        <w:rPr>
          <w:rFonts w:eastAsia="SimSun"/>
        </w:rPr>
        <w:t>-</w:t>
      </w:r>
      <w:r w:rsidRPr="00CD5410">
        <w:rPr>
          <w:rFonts w:eastAsia="SimSun"/>
        </w:rPr>
        <w:tab/>
        <w:t>T</w:t>
      </w:r>
      <w:r w:rsidRPr="00CD5410">
        <w:rPr>
          <w:rFonts w:eastAsia="SimSun"/>
          <w:vertAlign w:val="subscript"/>
        </w:rPr>
        <w:t>CSI_reporting</w:t>
      </w:r>
      <w:r w:rsidRPr="00CD5410">
        <w:rPr>
          <w:rFonts w:eastAsia="SimSun"/>
        </w:rPr>
        <w:t xml:space="preserve"> is the delay (in ms) </w:t>
      </w:r>
      <w:r w:rsidRPr="00CD5410">
        <w:rPr>
          <w:rFonts w:eastAsia="SimSun"/>
          <w:lang w:eastAsia="zh-CN"/>
        </w:rPr>
        <w:t>specified in clause 8.3.2</w:t>
      </w:r>
    </w:p>
    <w:p w14:paraId="07D64AC4" w14:textId="5BCC04AE" w:rsidR="00CD5410" w:rsidRPr="00CD5410" w:rsidRDefault="00CD5410" w:rsidP="00CD5410">
      <w:pPr>
        <w:ind w:left="568" w:hanging="284"/>
        <w:rPr>
          <w:rFonts w:eastAsia="SimSun"/>
          <w:lang w:eastAsia="zh-CN"/>
        </w:rPr>
      </w:pPr>
      <w:r w:rsidRPr="00CD5410">
        <w:rPr>
          <w:rFonts w:eastAsia="SimSun"/>
          <w:lang w:eastAsia="zh-CN"/>
        </w:rPr>
        <w:t>-</w:t>
      </w:r>
      <w:r w:rsidRPr="00CD5410">
        <w:rPr>
          <w:rFonts w:eastAsia="SimSun"/>
          <w:lang w:eastAsia="zh-CN"/>
        </w:rPr>
        <w:tab/>
      </w:r>
      <w:del w:id="1" w:author="Ericsson, Venkat" w:date="2022-04-25T16:32:00Z">
        <w:r w:rsidRPr="00CD5410" w:rsidDel="00880BAA">
          <w:rPr>
            <w:rFonts w:eastAsia="SimSun"/>
            <w:lang w:eastAsia="zh-CN"/>
          </w:rPr>
          <w:delText>[</w:delText>
        </w:r>
      </w:del>
      <w:r w:rsidRPr="00CD5410">
        <w:rPr>
          <w:rFonts w:eastAsia="SimSun"/>
          <w:lang w:eastAsia="zh-CN"/>
        </w:rPr>
        <w:t>X</w:t>
      </w:r>
      <w:del w:id="2" w:author="Ericsson, Venkat" w:date="2022-04-25T16:32:00Z">
        <w:r w:rsidRPr="00CD5410" w:rsidDel="00880BAA">
          <w:rPr>
            <w:rFonts w:eastAsia="SimSun"/>
            <w:lang w:eastAsia="zh-CN"/>
          </w:rPr>
          <w:delText>]</w:delText>
        </w:r>
      </w:del>
      <w:r w:rsidRPr="00CD5410">
        <w:rPr>
          <w:rFonts w:eastAsia="SimSun"/>
          <w:lang w:eastAsia="zh-CN"/>
        </w:rPr>
        <w:t xml:space="preserve"> sample measurement time is introduced in FR2 when PL-RS of target PUCCH SCell is known</w:t>
      </w:r>
    </w:p>
    <w:p w14:paraId="4E7AB788" w14:textId="13DA9A1A" w:rsidR="00C24ECD" w:rsidRDefault="00CD5410" w:rsidP="00CD5410">
      <w:pPr>
        <w:ind w:left="851" w:hanging="284"/>
        <w:rPr>
          <w:ins w:id="3" w:author="Ericsson, Venkat" w:date="2022-04-25T16:29:00Z"/>
          <w:rFonts w:eastAsia="SimSun"/>
        </w:rPr>
      </w:pPr>
      <w:r w:rsidRPr="00CD5410">
        <w:rPr>
          <w:rFonts w:eastAsia="SimSun" w:hint="eastAsia"/>
          <w:lang w:eastAsia="zh-CN"/>
        </w:rPr>
        <w:t>-</w:t>
      </w:r>
      <w:r w:rsidRPr="00CD5410">
        <w:rPr>
          <w:rFonts w:eastAsia="SimSun"/>
          <w:lang w:eastAsia="zh-CN"/>
        </w:rPr>
        <w:tab/>
      </w:r>
      <w:del w:id="4" w:author="Ericsson, Venkat" w:date="2022-04-25T16:28:00Z">
        <w:r w:rsidRPr="00CD5410" w:rsidDel="00D77DE6">
          <w:rPr>
            <w:rFonts w:eastAsia="SimSun"/>
          </w:rPr>
          <w:delText xml:space="preserve">FFS under what </w:delText>
        </w:r>
        <w:r w:rsidRPr="00CD5410" w:rsidDel="00D77DE6">
          <w:rPr>
            <w:rFonts w:eastAsia="SimSun"/>
            <w:lang w:eastAsia="zh-CN"/>
          </w:rPr>
          <w:delText>condition</w:delText>
        </w:r>
        <w:r w:rsidRPr="00CD5410" w:rsidDel="00D77DE6">
          <w:rPr>
            <w:rFonts w:eastAsia="SimSun"/>
          </w:rPr>
          <w:delText xml:space="preserve"> the</w:delText>
        </w:r>
      </w:del>
      <w:del w:id="5" w:author="Ericsson, Venkat" w:date="2022-04-25T16:30:00Z">
        <w:r w:rsidRPr="00CD5410" w:rsidDel="00C0641E">
          <w:rPr>
            <w:rFonts w:eastAsia="SimSun"/>
          </w:rPr>
          <w:delText xml:space="preserve"> </w:delText>
        </w:r>
      </w:del>
      <w:del w:id="6" w:author="Ericsson, Venkat" w:date="2022-04-25T16:33:00Z">
        <w:r w:rsidRPr="00CD5410" w:rsidDel="00764BED">
          <w:rPr>
            <w:rFonts w:eastAsia="SimSun"/>
          </w:rPr>
          <w:delText>[</w:delText>
        </w:r>
      </w:del>
      <w:r w:rsidRPr="00CD5410">
        <w:rPr>
          <w:rFonts w:eastAsia="SimSun"/>
        </w:rPr>
        <w:t>X</w:t>
      </w:r>
      <w:del w:id="7" w:author="Ericsson, Venkat" w:date="2022-04-25T16:33:00Z">
        <w:r w:rsidRPr="00CD5410" w:rsidDel="00764BED">
          <w:rPr>
            <w:rFonts w:eastAsia="SimSun"/>
          </w:rPr>
          <w:delText>]</w:delText>
        </w:r>
      </w:del>
      <w:r w:rsidRPr="00CD5410">
        <w:rPr>
          <w:rFonts w:eastAsia="SimSun"/>
        </w:rPr>
        <w:t xml:space="preserve"> = 0 </w:t>
      </w:r>
      <w:ins w:id="8" w:author="Ericsson, Venkat" w:date="2022-04-25T16:28:00Z">
        <w:r w:rsidR="00D77DE6">
          <w:rPr>
            <w:rFonts w:eastAsia="SimSun"/>
          </w:rPr>
          <w:t>when PL-RS of PUCCH SCell is QCL-Type A with other active serving cell PL-</w:t>
        </w:r>
      </w:ins>
      <w:ins w:id="9" w:author="Ericsson, Venkat" w:date="2022-04-25T16:29:00Z">
        <w:r w:rsidR="00D77DE6">
          <w:rPr>
            <w:rFonts w:eastAsia="SimSun"/>
          </w:rPr>
          <w:t>RS</w:t>
        </w:r>
        <w:r w:rsidR="00B03DC0">
          <w:rPr>
            <w:rFonts w:eastAsia="SimSun"/>
          </w:rPr>
          <w:t xml:space="preserve"> or PL-RS of PUCCH SCell is same as other active serving cell PL-RS</w:t>
        </w:r>
      </w:ins>
      <w:del w:id="10" w:author="Ericsson, Venkat" w:date="2022-04-25T16:29:00Z">
        <w:r w:rsidRPr="00CD5410" w:rsidDel="00C24ECD">
          <w:rPr>
            <w:rFonts w:eastAsia="SimSun"/>
          </w:rPr>
          <w:delText xml:space="preserve">or </w:delText>
        </w:r>
      </w:del>
    </w:p>
    <w:p w14:paraId="5F77E10F" w14:textId="24CBB683" w:rsidR="00E8154D" w:rsidRDefault="00880BAA" w:rsidP="00CD5410">
      <w:pPr>
        <w:ind w:left="851" w:hanging="284"/>
        <w:rPr>
          <w:ins w:id="11" w:author="Ericsson, Venkat" w:date="2022-04-25T16:30:00Z"/>
          <w:rFonts w:eastAsia="SimSun"/>
        </w:rPr>
      </w:pPr>
      <w:ins w:id="12" w:author="Ericsson, Venkat" w:date="2022-04-25T16:32:00Z">
        <w:r w:rsidRPr="00CD5410">
          <w:rPr>
            <w:rFonts w:eastAsia="SimSun" w:hint="eastAsia"/>
            <w:lang w:eastAsia="zh-CN"/>
          </w:rPr>
          <w:t>-</w:t>
        </w:r>
      </w:ins>
      <w:ins w:id="13" w:author="Ericsson, Venkat" w:date="2022-04-25T16:33:00Z">
        <w:r w:rsidR="00C21438">
          <w:rPr>
            <w:rFonts w:eastAsia="SimSun"/>
            <w:lang w:eastAsia="zh-CN"/>
          </w:rPr>
          <w:t xml:space="preserve"> </w:t>
        </w:r>
      </w:ins>
      <w:ins w:id="14" w:author="Ericsson, Venkat" w:date="2022-04-25T16:32:00Z">
        <w:r w:rsidRPr="00CD5410" w:rsidDel="00880BAA">
          <w:rPr>
            <w:rFonts w:eastAsia="SimSun"/>
          </w:rPr>
          <w:t xml:space="preserve"> </w:t>
        </w:r>
      </w:ins>
      <w:ins w:id="15" w:author="Ericsson, Venkat" w:date="2022-04-25T16:33:00Z">
        <w:r w:rsidR="007A7F1A">
          <w:rPr>
            <w:rFonts w:eastAsia="SimSun"/>
          </w:rPr>
          <w:t xml:space="preserve">  </w:t>
        </w:r>
      </w:ins>
      <w:del w:id="16" w:author="Ericsson, Venkat" w:date="2022-04-25T16:32:00Z">
        <w:r w:rsidR="00CD5410" w:rsidRPr="00CD5410" w:rsidDel="00880BAA">
          <w:rPr>
            <w:rFonts w:eastAsia="SimSun"/>
          </w:rPr>
          <w:delText>[</w:delText>
        </w:r>
      </w:del>
      <w:r w:rsidR="00CD5410" w:rsidRPr="00CD5410">
        <w:rPr>
          <w:rFonts w:eastAsia="SimSun"/>
        </w:rPr>
        <w:t>X</w:t>
      </w:r>
      <w:del w:id="17" w:author="Ericsson, Venkat" w:date="2022-04-25T16:32:00Z">
        <w:r w:rsidR="00CD5410" w:rsidRPr="00CD5410" w:rsidDel="00880BAA">
          <w:rPr>
            <w:rFonts w:eastAsia="SimSun"/>
          </w:rPr>
          <w:delText>]</w:delText>
        </w:r>
      </w:del>
      <w:r w:rsidR="00CD5410" w:rsidRPr="00CD5410">
        <w:rPr>
          <w:rFonts w:eastAsia="SimSun"/>
        </w:rPr>
        <w:t xml:space="preserve"> = </w:t>
      </w:r>
      <w:ins w:id="18" w:author="Ericsson, Venkat" w:date="2022-04-25T16:29:00Z">
        <w:r w:rsidR="00C24ECD">
          <w:rPr>
            <w:rFonts w:eastAsia="SimSun"/>
          </w:rPr>
          <w:t xml:space="preserve">4 </w:t>
        </w:r>
        <w:r w:rsidR="00E8154D">
          <w:rPr>
            <w:rFonts w:eastAsia="SimSun"/>
          </w:rPr>
          <w:t>for unknown PUCCH SCell activation case</w:t>
        </w:r>
      </w:ins>
    </w:p>
    <w:p w14:paraId="42FF004B" w14:textId="573D5384" w:rsidR="00CD5410" w:rsidRPr="00CD5410" w:rsidRDefault="00C21438" w:rsidP="00CD5410">
      <w:pPr>
        <w:ind w:left="851" w:hanging="284"/>
        <w:rPr>
          <w:rFonts w:eastAsia="SimSun"/>
        </w:rPr>
      </w:pPr>
      <w:ins w:id="19" w:author="Ericsson, Venkat" w:date="2022-04-25T16:33:00Z">
        <w:r w:rsidRPr="00CD5410">
          <w:rPr>
            <w:rFonts w:eastAsia="SimSun" w:hint="eastAsia"/>
            <w:lang w:eastAsia="zh-CN"/>
          </w:rPr>
          <w:t>-</w:t>
        </w:r>
        <w:r w:rsidRPr="00CD5410" w:rsidDel="00880BAA">
          <w:rPr>
            <w:rFonts w:eastAsia="SimSun"/>
          </w:rPr>
          <w:t xml:space="preserve"> </w:t>
        </w:r>
        <w:r>
          <w:rPr>
            <w:rFonts w:eastAsia="SimSun"/>
          </w:rPr>
          <w:t xml:space="preserve"> </w:t>
        </w:r>
        <w:r w:rsidR="007A7F1A">
          <w:rPr>
            <w:rFonts w:eastAsia="SimSun"/>
          </w:rPr>
          <w:t xml:space="preserve">  </w:t>
        </w:r>
      </w:ins>
      <w:ins w:id="20" w:author="Ericsson, Venkat" w:date="2022-04-25T16:30:00Z">
        <w:r w:rsidR="00E8154D">
          <w:rPr>
            <w:rFonts w:eastAsia="SimSun"/>
          </w:rPr>
          <w:t>X</w:t>
        </w:r>
        <w:r w:rsidR="00C0641E">
          <w:rPr>
            <w:rFonts w:eastAsia="SimSun"/>
          </w:rPr>
          <w:t>=</w:t>
        </w:r>
      </w:ins>
      <w:r w:rsidR="00CD5410" w:rsidRPr="00CD5410">
        <w:rPr>
          <w:rFonts w:eastAsia="SimSun"/>
        </w:rPr>
        <w:t>5</w:t>
      </w:r>
      <w:ins w:id="21" w:author="Ericsson, Venkat" w:date="2022-04-25T16:30:00Z">
        <w:r w:rsidR="00C0641E">
          <w:rPr>
            <w:rFonts w:eastAsia="SimSun"/>
          </w:rPr>
          <w:t xml:space="preserve"> in all other cases</w:t>
        </w:r>
      </w:ins>
    </w:p>
    <w:p w14:paraId="4BBB14D6" w14:textId="77777777" w:rsidR="00CD5410" w:rsidRPr="00CD5410" w:rsidRDefault="00CD5410" w:rsidP="00CD5410">
      <w:pPr>
        <w:rPr>
          <w:rFonts w:eastAsia="SimSun"/>
        </w:rPr>
      </w:pPr>
      <w:r w:rsidRPr="00CD5410">
        <w:rPr>
          <w:rFonts w:eastAsia="SimSun"/>
        </w:rP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22" w:name="_Hlk92204383"/>
      <w:r w:rsidRPr="00CD5410">
        <w:rPr>
          <w:rFonts w:eastAsia="SimSun"/>
        </w:rPr>
        <w:t>slot n+</w:t>
      </w:r>
      <w:bookmarkStart w:id="23" w:name="_Hlk96943096"/>
      <m:oMath>
        <m:f>
          <m:fPr>
            <m:ctrlPr>
              <w:rPr>
                <w:rFonts w:ascii="Cambria Math" w:eastAsia="SimSun" w:hAnsi="Cambria Math"/>
                <w:sz w:val="24"/>
                <w:szCs w:val="24"/>
              </w:rPr>
            </m:ctrlPr>
          </m:fPr>
          <m:num>
            <m:sSub>
              <m:sSubPr>
                <m:ctrlPr>
                  <w:rPr>
                    <w:rFonts w:ascii="Cambria Math" w:eastAsia="SimSun" w:hAnsi="Cambria Math"/>
                    <w:i/>
                    <w:sz w:val="24"/>
                    <w:szCs w:val="24"/>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sz w:val="24"/>
                    <w:szCs w:val="24"/>
                  </w:rPr>
                </m:ctrlPr>
              </m:sSubPr>
              <m:e>
                <m:r>
                  <w:rPr>
                    <w:rFonts w:ascii="Cambria Math" w:eastAsia="SimSun" w:hAnsi="Cambria Math"/>
                  </w:rPr>
                  <m:t>T</m:t>
                </m:r>
              </m:e>
              <m:sub>
                <m:r>
                  <w:rPr>
                    <w:rFonts w:ascii="Cambria Math" w:eastAsia="SimSun" w:hAnsi="Cambria Math"/>
                  </w:rPr>
                  <m:t>activatio</m:t>
                </m:r>
                <m:r>
                  <w:rPr>
                    <w:rFonts w:ascii="Cambria Math" w:eastAsia="SimSun" w:hAnsi="Cambria Math" w:hint="eastAsia"/>
                    <w:lang w:eastAsia="zh-CN"/>
                  </w:rPr>
                  <m:t>n_time</m:t>
                </m:r>
              </m:sub>
            </m:sSub>
          </m:num>
          <m:den>
            <m:r>
              <w:rPr>
                <w:rFonts w:ascii="Cambria Math" w:eastAsia="SimSun" w:hAnsi="Cambria Math"/>
              </w:rPr>
              <m:t>NR slot length</m:t>
            </m:r>
          </m:den>
        </m:f>
      </m:oMath>
      <w:bookmarkEnd w:id="23"/>
      <w:r w:rsidRPr="00CD5410">
        <w:rPr>
          <w:rFonts w:eastAsia="SimSun"/>
        </w:rPr>
        <w:fldChar w:fldCharType="begin"/>
      </w:r>
      <w:r w:rsidRPr="00CD5410">
        <w:rPr>
          <w:rFonts w:eastAsia="SimSun"/>
        </w:rPr>
        <w:instrText xml:space="preserve"> QUOTE </w:instrText>
      </w:r>
      <m:oMath>
        <m:f>
          <m:fPr>
            <m:ctrlPr>
              <w:rPr>
                <w:rFonts w:ascii="Cambria Math" w:eastAsia="SimSun" w:hAnsi="Cambria Math"/>
                <w:sz w:val="24"/>
                <w:szCs w:val="24"/>
              </w:rPr>
            </m:ctrlPr>
          </m:fPr>
          <m:num>
            <m:sSub>
              <m:sSubPr>
                <m:ctrlPr>
                  <w:rPr>
                    <w:rFonts w:ascii="Cambria Math" w:eastAsia="SimSun" w:hAnsi="Cambria Math"/>
                    <w:i/>
                    <w:sz w:val="24"/>
                    <w:szCs w:val="24"/>
                  </w:rPr>
                </m:ctrlPr>
              </m:sSubPr>
              <m:e>
                <m:r>
                  <m:rPr>
                    <m:sty m:val="p"/>
                  </m:rPr>
                  <w:rPr>
                    <w:rFonts w:ascii="Cambria Math" w:eastAsia="SimSun" w:hAnsi="Cambria Math"/>
                  </w:rPr>
                  <m:t>T</m:t>
                </m:r>
              </m:e>
              <m:sub>
                <m:r>
                  <m:rPr>
                    <m:sty m:val="p"/>
                  </m:rPr>
                  <w:rPr>
                    <w:rFonts w:ascii="Cambria Math" w:eastAsia="SimSun" w:hAnsi="Cambria Math"/>
                  </w:rPr>
                  <m:t>HARQ</m:t>
                </m:r>
              </m:sub>
            </m:sSub>
            <m:r>
              <m:rPr>
                <m:sty m:val="p"/>
              </m:rPr>
              <w:rPr>
                <w:rFonts w:ascii="Cambria Math" w:eastAsia="SimSun" w:hAnsi="Cambria Math"/>
              </w:rPr>
              <m:t>+</m:t>
            </m:r>
            <m:sSub>
              <m:sSubPr>
                <m:ctrlPr>
                  <w:rPr>
                    <w:rFonts w:ascii="Cambria Math" w:eastAsia="SimSun" w:hAnsi="Cambria Math"/>
                    <w:i/>
                    <w:sz w:val="24"/>
                    <w:szCs w:val="24"/>
                  </w:rPr>
                </m:ctrlPr>
              </m:sSubPr>
              <m:e>
                <m:r>
                  <m:rPr>
                    <m:sty m:val="p"/>
                  </m:rPr>
                  <w:rPr>
                    <w:rFonts w:ascii="Cambria Math" w:eastAsia="SimSun" w:hAnsi="Cambria Math"/>
                  </w:rPr>
                  <m:t>T</m:t>
                </m:r>
              </m:e>
              <m:sub>
                <m:r>
                  <m:rPr>
                    <m:sty m:val="p"/>
                  </m:rPr>
                  <w:rPr>
                    <w:rFonts w:ascii="Cambria Math" w:eastAsia="SimSun" w:hAnsi="Cambria Math"/>
                  </w:rPr>
                  <m:t>activation_time+</m:t>
                </m:r>
              </m:sub>
            </m:sSub>
            <m:sSub>
              <m:sSubPr>
                <m:ctrlPr>
                  <w:rPr>
                    <w:rFonts w:ascii="Cambria Math" w:eastAsia="SimSun" w:hAnsi="Cambria Math"/>
                    <w:i/>
                    <w:sz w:val="24"/>
                    <w:szCs w:val="24"/>
                  </w:rPr>
                </m:ctrlPr>
              </m:sSubPr>
              <m:e>
                <m:r>
                  <m:rPr>
                    <m:sty m:val="p"/>
                  </m:rPr>
                  <w:rPr>
                    <w:rFonts w:ascii="Cambria Math" w:eastAsia="SimSun" w:hAnsi="Cambria Math"/>
                  </w:rPr>
                  <m:t>T</m:t>
                </m:r>
              </m:e>
              <m:sub>
                <m:r>
                  <m:rPr>
                    <m:sty m:val="p"/>
                  </m:rPr>
                  <w:rPr>
                    <w:rFonts w:ascii="Cambria Math" w:eastAsia="SimSun" w:hAnsi="Cambria Math"/>
                  </w:rPr>
                  <m:t>CSI_Reporting</m:t>
                </m:r>
              </m:sub>
            </m:sSub>
          </m:num>
          <m:den>
            <m:r>
              <m:rPr>
                <m:sty m:val="p"/>
              </m:rPr>
              <w:rPr>
                <w:rFonts w:ascii="Cambria Math" w:eastAsia="SimSun" w:hAnsi="Cambria Math"/>
              </w:rPr>
              <m:t>NR slot length</m:t>
            </m:r>
          </m:den>
        </m:f>
      </m:oMath>
      <w:r w:rsidRPr="00CD5410">
        <w:rPr>
          <w:rFonts w:eastAsia="SimSun"/>
        </w:rPr>
        <w:instrText xml:space="preserve"> </w:instrText>
      </w:r>
      <w:r w:rsidR="00250D77">
        <w:rPr>
          <w:rFonts w:eastAsia="SimSun"/>
        </w:rPr>
        <w:fldChar w:fldCharType="separate"/>
      </w:r>
      <w:r w:rsidRPr="00CD5410">
        <w:rPr>
          <w:rFonts w:eastAsia="SimSun"/>
        </w:rPr>
        <w:fldChar w:fldCharType="end"/>
      </w:r>
      <w:r w:rsidRPr="00CD5410">
        <w:rPr>
          <w:rFonts w:eastAsia="SimSun"/>
        </w:rPr>
        <w:t>,</w:t>
      </w:r>
      <w:r w:rsidRPr="00CD5410">
        <w:rPr>
          <w:rFonts w:eastAsia="SimSun"/>
          <w:lang w:eastAsia="zh-CN"/>
        </w:rPr>
        <w:t xml:space="preserve"> </w:t>
      </w:r>
      <w:bookmarkEnd w:id="22"/>
      <w:r w:rsidRPr="00CD5410">
        <w:rPr>
          <w:rFonts w:eastAsia="SimSun"/>
        </w:rPr>
        <w:t xml:space="preserve">and shall be capable to perform uplink actions related to the SCell activation command as specified in [7] for the SCell being activated on the PUCCH SCell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delay_PUCCH_SCell</m:t>
                </m:r>
              </m:sub>
            </m:sSub>
          </m:num>
          <m:den>
            <m:r>
              <w:rPr>
                <w:rFonts w:ascii="Cambria Math" w:eastAsia="SimSun" w:hAnsi="Cambria Math"/>
              </w:rPr>
              <m:t>NR slot length</m:t>
            </m:r>
          </m:den>
        </m:f>
      </m:oMath>
      <w:r w:rsidRPr="00CD5410">
        <w:rPr>
          <w:rFonts w:eastAsia="SimSun"/>
        </w:rPr>
        <w:t xml:space="preserve"> </w:t>
      </w:r>
      <w:r w:rsidRPr="00CD5410">
        <w:rPr>
          <w:rFonts w:eastAsia="SimSun"/>
        </w:rPr>
        <w:fldChar w:fldCharType="begin"/>
      </w:r>
      <w:r w:rsidRPr="00CD5410">
        <w:rPr>
          <w:rFonts w:eastAsia="SimSun"/>
        </w:rPr>
        <w:instrText xml:space="preserve"> QUOTE </w:instrText>
      </w:r>
      <m:oMath>
        <m:r>
          <m:rPr>
            <m:sty m:val="p"/>
          </m:rPr>
          <w:rPr>
            <w:rFonts w:ascii="Cambria Math" w:eastAsia="SimSun" w:hAnsi="Cambria Math"/>
          </w:rPr>
          <m:t>n+</m:t>
        </m:r>
        <m:f>
          <m:fPr>
            <m:ctrlPr>
              <w:rPr>
                <w:rFonts w:ascii="Cambria Math" w:eastAsia="SimSun" w:hAnsi="Cambria Math"/>
                <w:sz w:val="24"/>
                <w:szCs w:val="24"/>
              </w:rPr>
            </m:ctrlPr>
          </m:fPr>
          <m:num>
            <m:sSub>
              <m:sSubPr>
                <m:ctrlPr>
                  <w:rPr>
                    <w:rFonts w:ascii="Cambria Math" w:eastAsia="SimSun" w:hAnsi="Cambria Math"/>
                    <w:i/>
                    <w:sz w:val="24"/>
                    <w:szCs w:val="24"/>
                  </w:rPr>
                </m:ctrlPr>
              </m:sSubPr>
              <m:e>
                <m:r>
                  <m:rPr>
                    <m:sty m:val="p"/>
                  </m:rPr>
                  <w:rPr>
                    <w:rFonts w:ascii="Cambria Math" w:eastAsia="SimSun" w:hAnsi="Cambria Math"/>
                  </w:rPr>
                  <m:t>T</m:t>
                </m:r>
              </m:e>
              <m:sub>
                <m:r>
                  <m:rPr>
                    <m:sty m:val="p"/>
                  </m:rPr>
                  <w:rPr>
                    <w:rFonts w:ascii="Cambria Math" w:eastAsia="SimSun" w:hAnsi="Cambria Math"/>
                  </w:rPr>
                  <m:t>HARQ</m:t>
                </m:r>
              </m:sub>
            </m:sSub>
            <m:r>
              <m:rPr>
                <m:sty m:val="p"/>
              </m:rPr>
              <w:rPr>
                <w:rFonts w:ascii="Cambria Math" w:eastAsia="SimSun" w:hAnsi="Cambria Math"/>
              </w:rPr>
              <m:t>+</m:t>
            </m:r>
            <m:sSub>
              <m:sSubPr>
                <m:ctrlPr>
                  <w:rPr>
                    <w:rFonts w:ascii="Cambria Math" w:eastAsia="SimSun" w:hAnsi="Cambria Math"/>
                    <w:i/>
                    <w:sz w:val="24"/>
                    <w:szCs w:val="24"/>
                  </w:rPr>
                </m:ctrlPr>
              </m:sSubPr>
              <m:e>
                <m:r>
                  <m:rPr>
                    <m:sty m:val="p"/>
                  </m:rPr>
                  <w:rPr>
                    <w:rFonts w:ascii="Cambria Math" w:eastAsia="SimSun" w:hAnsi="Cambria Math"/>
                  </w:rPr>
                  <m:t>T</m:t>
                </m:r>
              </m:e>
              <m:sub>
                <m:r>
                  <m:rPr>
                    <m:sty m:val="p"/>
                  </m:rPr>
                  <w:rPr>
                    <w:rFonts w:ascii="Cambria Math" w:eastAsia="SimSun" w:hAnsi="Cambria Math"/>
                  </w:rPr>
                  <m:t>delay_PUCCH_SCell</m:t>
                </m:r>
              </m:sub>
            </m:sSub>
            <m:r>
              <m:rPr>
                <m:sty m:val="p"/>
              </m:rPr>
              <w:rPr>
                <w:rFonts w:ascii="Cambria Math" w:eastAsia="SimSun" w:hAnsi="Cambria Math"/>
              </w:rPr>
              <m:t>+</m:t>
            </m:r>
            <m:sSub>
              <m:sSubPr>
                <m:ctrlPr>
                  <w:rPr>
                    <w:rFonts w:ascii="Cambria Math" w:eastAsia="SimSun" w:hAnsi="Cambria Math"/>
                    <w:i/>
                    <w:sz w:val="24"/>
                    <w:szCs w:val="24"/>
                  </w:rPr>
                </m:ctrlPr>
              </m:sSubPr>
              <m:e>
                <m:r>
                  <m:rPr>
                    <m:sty m:val="p"/>
                  </m:rPr>
                  <w:rPr>
                    <w:rFonts w:ascii="Cambria Math" w:eastAsia="SimSun" w:hAnsi="Cambria Math"/>
                  </w:rPr>
                  <m:t>T</m:t>
                </m:r>
              </m:e>
              <m:sub>
                <m:r>
                  <m:rPr>
                    <m:sty m:val="p"/>
                  </m:rPr>
                  <w:rPr>
                    <w:rFonts w:ascii="Cambria Math" w:eastAsia="SimSun" w:hAnsi="Cambria Math"/>
                  </w:rPr>
                  <m:t>CSI_Reporting_PUCCH_SCell</m:t>
                </m:r>
              </m:sub>
            </m:sSub>
          </m:num>
          <m:den>
            <m:r>
              <m:rPr>
                <m:sty m:val="p"/>
              </m:rPr>
              <w:rPr>
                <w:rFonts w:ascii="Cambria Math" w:eastAsia="SimSun" w:hAnsi="Cambria Math"/>
              </w:rPr>
              <m:t>NR slot length</m:t>
            </m:r>
          </m:den>
        </m:f>
      </m:oMath>
      <w:r w:rsidRPr="00CD5410">
        <w:rPr>
          <w:rFonts w:eastAsia="SimSun"/>
        </w:rPr>
        <w:instrText xml:space="preserve"> </w:instrText>
      </w:r>
      <w:r w:rsidR="00250D77">
        <w:rPr>
          <w:rFonts w:eastAsia="SimSun"/>
        </w:rPr>
        <w:fldChar w:fldCharType="separate"/>
      </w:r>
      <w:r w:rsidRPr="00CD5410">
        <w:rPr>
          <w:rFonts w:eastAsia="SimSun"/>
        </w:rPr>
        <w:fldChar w:fldCharType="end"/>
      </w:r>
      <w:r w:rsidRPr="00CD5410">
        <w:rPr>
          <w:rFonts w:eastAsia="SimSun"/>
        </w:rPr>
        <w:t xml:space="preserve">and shall transmit valid CSI report for the SCell being activated on the PUCCH SCell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delay_PUCCH_SCell</m:t>
                </m:r>
              </m:sub>
            </m:sSub>
          </m:num>
          <m:den>
            <m:r>
              <w:rPr>
                <w:rFonts w:ascii="Cambria Math" w:eastAsia="SimSun" w:hAnsi="Cambria Math"/>
              </w:rPr>
              <m:t>NR slot length</m:t>
            </m:r>
          </m:den>
        </m:f>
      </m:oMath>
      <w:r w:rsidRPr="00CD5410">
        <w:rPr>
          <w:rFonts w:eastAsia="SimSun"/>
        </w:rPr>
        <w:t>, where:</w:t>
      </w:r>
    </w:p>
    <w:p w14:paraId="631B3C8B" w14:textId="77777777" w:rsidR="00CD5410" w:rsidRPr="00CD5410" w:rsidRDefault="00CD5410" w:rsidP="00CD5410">
      <w:pPr>
        <w:keepLines/>
        <w:tabs>
          <w:tab w:val="center" w:pos="4536"/>
          <w:tab w:val="right" w:pos="9072"/>
        </w:tabs>
        <w:jc w:val="center"/>
        <w:rPr>
          <w:rFonts w:eastAsia="SimSun"/>
          <w:noProof/>
          <w:lang w:val="en-US"/>
        </w:rPr>
      </w:pPr>
      <w:r w:rsidRPr="00CD5410">
        <w:rPr>
          <w:rFonts w:eastAsia="SimSun"/>
          <w:noProof/>
        </w:rPr>
        <w:t>T</w:t>
      </w:r>
      <w:r w:rsidRPr="00CD5410">
        <w:rPr>
          <w:rFonts w:eastAsia="SimSun"/>
          <w:noProof/>
          <w:vertAlign w:val="subscript"/>
        </w:rPr>
        <w:t>delay_PUCCH</w:t>
      </w:r>
      <w:r w:rsidRPr="00CD5410">
        <w:rPr>
          <w:rFonts w:eastAsia="SimSun"/>
          <w:noProof/>
          <w:vertAlign w:val="subscript"/>
          <w:lang w:val="en-US"/>
        </w:rPr>
        <w:t>_</w:t>
      </w:r>
      <w:r w:rsidRPr="00CD5410">
        <w:rPr>
          <w:rFonts w:eastAsia="SimSun"/>
          <w:noProof/>
          <w:vertAlign w:val="subscript"/>
        </w:rPr>
        <w:t>SCell</w:t>
      </w:r>
      <w:r w:rsidRPr="00CD5410">
        <w:rPr>
          <w:rFonts w:eastAsia="SimSun"/>
          <w:noProof/>
        </w:rPr>
        <w:t xml:space="preserve"> = T</w:t>
      </w:r>
      <w:r w:rsidRPr="00CD5410">
        <w:rPr>
          <w:rFonts w:eastAsia="SimSun"/>
          <w:noProof/>
          <w:vertAlign w:val="subscript"/>
        </w:rPr>
        <w:t xml:space="preserve">activation_time </w:t>
      </w:r>
      <w:r w:rsidRPr="00CD5410">
        <w:rPr>
          <w:rFonts w:eastAsia="SimSun"/>
          <w:noProof/>
          <w:lang w:val="en-US"/>
        </w:rPr>
        <w:t>+ [X] + max ((T</w:t>
      </w:r>
      <w:r w:rsidRPr="00CD5410">
        <w:rPr>
          <w:rFonts w:eastAsia="SimSun"/>
          <w:noProof/>
          <w:vertAlign w:val="subscript"/>
          <w:lang w:val="en-US"/>
        </w:rPr>
        <w:t>First_available_CSI</w:t>
      </w:r>
      <w:r w:rsidRPr="00CD5410">
        <w:rPr>
          <w:rFonts w:eastAsia="SimSun"/>
          <w:noProof/>
          <w:lang w:val="en-US"/>
        </w:rPr>
        <w:t xml:space="preserve"> + T</w:t>
      </w:r>
      <w:r w:rsidRPr="00CD5410">
        <w:rPr>
          <w:rFonts w:eastAsia="SimSun"/>
          <w:noProof/>
          <w:vertAlign w:val="subscript"/>
          <w:lang w:val="en-US"/>
        </w:rPr>
        <w:t>CSI_processing</w:t>
      </w:r>
      <w:r w:rsidRPr="00CD5410">
        <w:rPr>
          <w:rFonts w:eastAsia="SimSun"/>
          <w:noProof/>
          <w:lang w:val="en-US"/>
        </w:rPr>
        <w:t>), (T1+T2+T3)) + T</w:t>
      </w:r>
      <w:r w:rsidRPr="00CD5410">
        <w:rPr>
          <w:rFonts w:eastAsia="SimSun"/>
          <w:noProof/>
          <w:vertAlign w:val="subscript"/>
          <w:lang w:val="en-US"/>
        </w:rPr>
        <w:t>CSI_reporting_after</w:t>
      </w:r>
      <w:r w:rsidRPr="00CD5410">
        <w:rPr>
          <w:rFonts w:eastAsia="SimSun"/>
          <w:noProof/>
          <w:lang w:val="en-US"/>
        </w:rPr>
        <w:t xml:space="preserve"> </w:t>
      </w:r>
    </w:p>
    <w:p w14:paraId="26EE826E" w14:textId="77777777" w:rsidR="00CD5410" w:rsidRPr="00CD5410" w:rsidRDefault="00CD5410" w:rsidP="00CD5410">
      <w:pPr>
        <w:rPr>
          <w:rFonts w:eastAsia="SimSun"/>
          <w:lang w:val="en-US" w:eastAsia="zh-CN"/>
        </w:rPr>
      </w:pPr>
      <w:r w:rsidRPr="00CD5410">
        <w:rPr>
          <w:rFonts w:eastAsia="SimSun"/>
        </w:rPr>
        <w:t>Where:</w:t>
      </w:r>
    </w:p>
    <w:p w14:paraId="270E78F3" w14:textId="77777777" w:rsidR="00CD5410" w:rsidRPr="00CD5410" w:rsidRDefault="00CD5410" w:rsidP="00CD5410">
      <w:pPr>
        <w:ind w:left="568" w:hanging="284"/>
        <w:rPr>
          <w:rFonts w:eastAsia="SimSun"/>
        </w:rPr>
      </w:pPr>
      <w:r w:rsidRPr="00CD5410">
        <w:rPr>
          <w:rFonts w:eastAsia="SimSun"/>
        </w:rPr>
        <w:t>-</w:t>
      </w:r>
      <w:r w:rsidRPr="00CD5410">
        <w:rPr>
          <w:rFonts w:eastAsia="SimSun"/>
        </w:rPr>
        <w:tab/>
        <w:t>T</w:t>
      </w:r>
      <w:r w:rsidRPr="00CD5410">
        <w:rPr>
          <w:rFonts w:eastAsia="SimSun"/>
          <w:vertAlign w:val="subscript"/>
        </w:rPr>
        <w:t>activation_time</w:t>
      </w:r>
      <w:r w:rsidRPr="00CD5410">
        <w:rPr>
          <w:rFonts w:eastAsia="SimSun"/>
        </w:rPr>
        <w:t xml:space="preserve"> is the SCell activation delay in millisecond as specified in section 8.3.2.</w:t>
      </w:r>
    </w:p>
    <w:p w14:paraId="6634442A" w14:textId="4493B94D" w:rsidR="00695406" w:rsidRPr="00CD5410" w:rsidRDefault="00CD5410" w:rsidP="00695406">
      <w:pPr>
        <w:ind w:left="568" w:hanging="284"/>
        <w:rPr>
          <w:ins w:id="24" w:author="Ericsson, Venkat" w:date="2022-04-25T16:34:00Z"/>
          <w:rFonts w:eastAsia="SimSun"/>
          <w:lang w:eastAsia="zh-CN"/>
        </w:rPr>
      </w:pPr>
      <w:r w:rsidRPr="00CD5410">
        <w:rPr>
          <w:rFonts w:eastAsia="SimSun"/>
        </w:rPr>
        <w:t>-</w:t>
      </w:r>
      <w:r w:rsidRPr="00CD5410">
        <w:rPr>
          <w:rFonts w:eastAsia="SimSun"/>
        </w:rPr>
        <w:tab/>
      </w:r>
      <w:ins w:id="25" w:author="Ericsson, Venkat" w:date="2022-04-25T16:34:00Z">
        <w:r w:rsidR="00695406" w:rsidRPr="00CD5410">
          <w:rPr>
            <w:rFonts w:eastAsia="SimSun"/>
            <w:lang w:eastAsia="zh-CN"/>
          </w:rPr>
          <w:t>X sample measurement time is introduced in FR2 when PL-RS of target PUCCH SCell is known</w:t>
        </w:r>
      </w:ins>
    </w:p>
    <w:p w14:paraId="7E27DFE9" w14:textId="77777777" w:rsidR="00695406" w:rsidRDefault="00695406" w:rsidP="00695406">
      <w:pPr>
        <w:ind w:left="851" w:hanging="284"/>
        <w:rPr>
          <w:ins w:id="26" w:author="Ericsson, Venkat" w:date="2022-04-25T16:34:00Z"/>
          <w:rFonts w:eastAsia="SimSun"/>
        </w:rPr>
      </w:pPr>
      <w:ins w:id="27" w:author="Ericsson, Venkat" w:date="2022-04-25T16:34:00Z">
        <w:r w:rsidRPr="00CD5410">
          <w:rPr>
            <w:rFonts w:eastAsia="SimSun" w:hint="eastAsia"/>
            <w:lang w:eastAsia="zh-CN"/>
          </w:rPr>
          <w:lastRenderedPageBreak/>
          <w:t>-</w:t>
        </w:r>
        <w:r w:rsidRPr="00CD5410">
          <w:rPr>
            <w:rFonts w:eastAsia="SimSun"/>
            <w:lang w:eastAsia="zh-CN"/>
          </w:rPr>
          <w:tab/>
        </w:r>
        <w:r w:rsidRPr="00CD5410">
          <w:rPr>
            <w:rFonts w:eastAsia="SimSun"/>
          </w:rPr>
          <w:t xml:space="preserve">X = 0 </w:t>
        </w:r>
        <w:r>
          <w:rPr>
            <w:rFonts w:eastAsia="SimSun"/>
          </w:rPr>
          <w:t>when PL-RS of PUCCH SCell is QCL-Type A with other active serving cell PL-RS or PL-RS of PUCCH SCell is same as other active serving cell PL-RS</w:t>
        </w:r>
      </w:ins>
    </w:p>
    <w:p w14:paraId="5AC5F9FC" w14:textId="77777777" w:rsidR="00695406" w:rsidRDefault="00695406" w:rsidP="00695406">
      <w:pPr>
        <w:ind w:left="851" w:hanging="284"/>
        <w:rPr>
          <w:ins w:id="28" w:author="Ericsson, Venkat" w:date="2022-04-25T16:34:00Z"/>
          <w:rFonts w:eastAsia="SimSun"/>
        </w:rPr>
      </w:pPr>
      <w:ins w:id="29" w:author="Ericsson, Venkat" w:date="2022-04-25T16:34:00Z">
        <w:r w:rsidRPr="00CD5410">
          <w:rPr>
            <w:rFonts w:eastAsia="SimSun" w:hint="eastAsia"/>
            <w:lang w:eastAsia="zh-CN"/>
          </w:rPr>
          <w:t>-</w:t>
        </w:r>
        <w:r>
          <w:rPr>
            <w:rFonts w:eastAsia="SimSun"/>
            <w:lang w:eastAsia="zh-CN"/>
          </w:rPr>
          <w:t xml:space="preserve"> </w:t>
        </w:r>
        <w:r w:rsidRPr="00CD5410" w:rsidDel="00880BAA">
          <w:rPr>
            <w:rFonts w:eastAsia="SimSun"/>
          </w:rPr>
          <w:t xml:space="preserve"> </w:t>
        </w:r>
        <w:r>
          <w:rPr>
            <w:rFonts w:eastAsia="SimSun"/>
          </w:rPr>
          <w:t xml:space="preserve">  </w:t>
        </w:r>
        <w:r w:rsidRPr="00CD5410">
          <w:rPr>
            <w:rFonts w:eastAsia="SimSun"/>
          </w:rPr>
          <w:t xml:space="preserve">X = </w:t>
        </w:r>
        <w:r>
          <w:rPr>
            <w:rFonts w:eastAsia="SimSun"/>
          </w:rPr>
          <w:t>4 for unknown PUCCH SCell activation case</w:t>
        </w:r>
      </w:ins>
    </w:p>
    <w:p w14:paraId="7142C496" w14:textId="78141AA0" w:rsidR="00CD5410" w:rsidRPr="00CD5410" w:rsidDel="00695406" w:rsidRDefault="00695406" w:rsidP="001B58B6">
      <w:pPr>
        <w:ind w:left="851" w:hanging="284"/>
        <w:rPr>
          <w:del w:id="30" w:author="Ericsson, Venkat" w:date="2022-04-25T16:34:00Z"/>
          <w:rFonts w:eastAsia="SimSun"/>
        </w:rPr>
      </w:pPr>
      <w:ins w:id="31" w:author="Ericsson, Venkat" w:date="2022-04-25T16:34:00Z">
        <w:r w:rsidRPr="00CD5410">
          <w:rPr>
            <w:rFonts w:eastAsia="SimSun" w:hint="eastAsia"/>
            <w:lang w:eastAsia="zh-CN"/>
          </w:rPr>
          <w:t>-</w:t>
        </w:r>
        <w:r w:rsidRPr="00CD5410" w:rsidDel="00880BAA">
          <w:rPr>
            <w:rFonts w:eastAsia="SimSun"/>
          </w:rPr>
          <w:t xml:space="preserve"> </w:t>
        </w:r>
        <w:r>
          <w:rPr>
            <w:rFonts w:eastAsia="SimSun"/>
          </w:rPr>
          <w:t xml:space="preserve">   X=</w:t>
        </w:r>
        <w:r w:rsidRPr="00CD5410">
          <w:rPr>
            <w:rFonts w:eastAsia="SimSun"/>
          </w:rPr>
          <w:t>5</w:t>
        </w:r>
        <w:r>
          <w:rPr>
            <w:rFonts w:eastAsia="SimSun"/>
          </w:rPr>
          <w:t xml:space="preserve"> in all other cases</w:t>
        </w:r>
      </w:ins>
      <w:del w:id="32" w:author="Ericsson, Venkat" w:date="2022-04-25T16:34:00Z">
        <w:r w:rsidR="00CD5410" w:rsidRPr="00CD5410" w:rsidDel="00695406">
          <w:rPr>
            <w:rFonts w:eastAsia="SimSun"/>
          </w:rPr>
          <w:delText>[X] sample measurement time is introduced in FR2 when PL-RS of target PUCCH SCell is known</w:delText>
        </w:r>
      </w:del>
    </w:p>
    <w:p w14:paraId="297CA52E" w14:textId="0AEDADC7" w:rsidR="00CD5410" w:rsidRPr="00CD5410" w:rsidRDefault="00CD5410" w:rsidP="00695406">
      <w:pPr>
        <w:ind w:left="568" w:hanging="284"/>
        <w:rPr>
          <w:rFonts w:eastAsia="SimSun"/>
        </w:rPr>
      </w:pPr>
      <w:del w:id="33" w:author="Ericsson, Venkat" w:date="2022-04-25T16:34:00Z">
        <w:r w:rsidRPr="00CD5410" w:rsidDel="00695406">
          <w:rPr>
            <w:rFonts w:eastAsia="SimSun" w:hint="eastAsia"/>
          </w:rPr>
          <w:delText>-</w:delText>
        </w:r>
        <w:r w:rsidRPr="00CD5410" w:rsidDel="00695406">
          <w:rPr>
            <w:rFonts w:eastAsia="SimSun"/>
          </w:rPr>
          <w:tab/>
          <w:delText>FFS under what condition the [X] = 0 or [X] = 5</w:delText>
        </w:r>
      </w:del>
    </w:p>
    <w:p w14:paraId="2DD9A4C3" w14:textId="77777777" w:rsidR="00CD5410" w:rsidRPr="00CD5410" w:rsidRDefault="00CD5410" w:rsidP="00CD5410">
      <w:pPr>
        <w:ind w:left="568" w:hanging="284"/>
        <w:rPr>
          <w:rFonts w:eastAsia="Yu Mincho"/>
        </w:rPr>
      </w:pPr>
      <w:r w:rsidRPr="00CD5410">
        <w:rPr>
          <w:rFonts w:eastAsia="SimSun"/>
        </w:rPr>
        <w:t>-</w:t>
      </w:r>
      <w:r w:rsidRPr="00CD5410">
        <w:rPr>
          <w:rFonts w:eastAsia="SimSun"/>
        </w:rPr>
        <w:tab/>
      </w:r>
      <w:r w:rsidRPr="00CD5410">
        <w:rPr>
          <w:rFonts w:eastAsia="DengXian"/>
          <w:lang w:eastAsia="zh-CN"/>
        </w:rPr>
        <w:t>T</w:t>
      </w:r>
      <w:r w:rsidRPr="00CD5410">
        <w:rPr>
          <w:rFonts w:eastAsia="DengXian"/>
          <w:vertAlign w:val="subscript"/>
          <w:lang w:eastAsia="zh-CN"/>
        </w:rPr>
        <w:t>First_available_CSI</w:t>
      </w:r>
      <w:r w:rsidRPr="00CD5410">
        <w:rPr>
          <w:rFonts w:eastAsia="DengXian"/>
          <w:lang w:eastAsia="zh-CN"/>
        </w:rPr>
        <w:t xml:space="preserve">: the delay </w:t>
      </w:r>
      <w:r w:rsidRPr="00CD5410">
        <w:rPr>
          <w:rFonts w:eastAsia="Yu Mincho"/>
        </w:rPr>
        <w:t xml:space="preserve">uncertainty in </w:t>
      </w:r>
      <w:r w:rsidRPr="00CD5410">
        <w:rPr>
          <w:rFonts w:eastAsia="SimSun"/>
        </w:rPr>
        <w:t>acquiring</w:t>
      </w:r>
      <w:r w:rsidRPr="00CD5410">
        <w:rPr>
          <w:rFonts w:eastAsia="Yu Mincho"/>
        </w:rPr>
        <w:t xml:space="preserve"> the first available downlink CSI reference resource. </w:t>
      </w:r>
    </w:p>
    <w:p w14:paraId="11929885" w14:textId="77777777" w:rsidR="00CD5410" w:rsidRPr="00CD5410" w:rsidRDefault="00CD5410" w:rsidP="00CD5410">
      <w:pPr>
        <w:ind w:left="568" w:hanging="284"/>
        <w:rPr>
          <w:rFonts w:eastAsia="Yu Mincho"/>
        </w:rPr>
      </w:pPr>
      <w:r w:rsidRPr="00CD5410">
        <w:rPr>
          <w:rFonts w:eastAsia="DengXian"/>
          <w:lang w:eastAsia="zh-CN"/>
        </w:rPr>
        <w:t>-</w:t>
      </w:r>
      <w:r w:rsidRPr="00CD5410">
        <w:rPr>
          <w:rFonts w:eastAsia="DengXian"/>
          <w:lang w:eastAsia="zh-CN"/>
        </w:rPr>
        <w:tab/>
        <w:t>T</w:t>
      </w:r>
      <w:r w:rsidRPr="00CD5410">
        <w:rPr>
          <w:rFonts w:eastAsia="DengXian"/>
          <w:vertAlign w:val="subscript"/>
          <w:lang w:eastAsia="zh-CN"/>
        </w:rPr>
        <w:t>CSI_processing</w:t>
      </w:r>
      <w:r w:rsidRPr="00CD5410">
        <w:rPr>
          <w:rFonts w:eastAsia="DengXian"/>
          <w:lang w:eastAsia="zh-CN"/>
        </w:rPr>
        <w:t xml:space="preserve">: the </w:t>
      </w:r>
      <w:r w:rsidRPr="00CD5410">
        <w:rPr>
          <w:rFonts w:eastAsia="Yu Mincho"/>
        </w:rPr>
        <w:t xml:space="preserve">UE </w:t>
      </w:r>
      <w:r w:rsidRPr="00CD5410">
        <w:rPr>
          <w:rFonts w:eastAsia="SimSun"/>
        </w:rPr>
        <w:t>processing</w:t>
      </w:r>
      <w:r w:rsidRPr="00CD5410">
        <w:rPr>
          <w:rFonts w:eastAsia="Yu Mincho"/>
        </w:rPr>
        <w:t xml:space="preserve"> time for CSI reporting.</w:t>
      </w:r>
    </w:p>
    <w:p w14:paraId="3FF1EB53" w14:textId="77777777" w:rsidR="00CD5410" w:rsidRPr="00CD5410" w:rsidRDefault="00CD5410" w:rsidP="00CD5410">
      <w:pPr>
        <w:ind w:left="568" w:hanging="284"/>
        <w:rPr>
          <w:rFonts w:eastAsia="DengXian"/>
          <w:lang w:val="en-US" w:eastAsia="zh-CN"/>
        </w:rPr>
      </w:pPr>
      <w:r w:rsidRPr="00CD5410">
        <w:rPr>
          <w:rFonts w:eastAsia="DengXian"/>
          <w:lang w:eastAsia="zh-CN"/>
        </w:rPr>
        <w:t>-</w:t>
      </w:r>
      <w:r w:rsidRPr="00CD5410">
        <w:rPr>
          <w:rFonts w:eastAsia="DengXian"/>
          <w:lang w:eastAsia="zh-CN"/>
        </w:rPr>
        <w:tab/>
        <w:t>T</w:t>
      </w:r>
      <w:r w:rsidRPr="00CD5410">
        <w:rPr>
          <w:rFonts w:eastAsia="DengXian"/>
          <w:vertAlign w:val="subscript"/>
          <w:lang w:eastAsia="zh-CN"/>
        </w:rPr>
        <w:t>CSI_reporting_after</w:t>
      </w:r>
      <w:r w:rsidRPr="00CD5410">
        <w:rPr>
          <w:rFonts w:eastAsia="DengXian"/>
          <w:lang w:eastAsia="zh-CN"/>
        </w:rPr>
        <w:t xml:space="preserve">: the delay </w:t>
      </w:r>
      <w:r w:rsidRPr="00CD5410">
        <w:rPr>
          <w:rFonts w:eastAsia="Yu Mincho"/>
        </w:rPr>
        <w:t xml:space="preserve">uncertainty in acquiring the first available CSI reporting resource </w:t>
      </w:r>
      <w:r w:rsidRPr="00CD5410">
        <w:rPr>
          <w:rFonts w:eastAsia="Yu Mincho"/>
          <w:u w:val="single"/>
        </w:rPr>
        <w:t>after T3</w:t>
      </w:r>
      <w:r w:rsidRPr="00CD5410">
        <w:rPr>
          <w:rFonts w:eastAsia="SimSun"/>
          <w:i/>
          <w:iCs/>
          <w:szCs w:val="24"/>
          <w:lang w:eastAsia="zh-CN"/>
        </w:rPr>
        <w:t xml:space="preserve"> </w:t>
      </w:r>
    </w:p>
    <w:p w14:paraId="3EDDB428" w14:textId="77777777" w:rsidR="00CD5410" w:rsidRPr="00CD5410" w:rsidRDefault="00CD5410" w:rsidP="00CD5410">
      <w:pPr>
        <w:ind w:left="568" w:hanging="284"/>
        <w:rPr>
          <w:rFonts w:eastAsia="SimSun"/>
          <w:lang w:eastAsia="zh-CN"/>
        </w:rPr>
      </w:pPr>
      <w:r w:rsidRPr="00CD5410">
        <w:rPr>
          <w:rFonts w:eastAsia="SimSun"/>
        </w:rPr>
        <w:t>-</w:t>
      </w:r>
      <w:r w:rsidRPr="00CD5410">
        <w:rPr>
          <w:rFonts w:eastAsia="SimSun"/>
        </w:rPr>
        <w:tab/>
      </w:r>
      <w:r w:rsidRPr="00CD5410">
        <w:rPr>
          <w:rFonts w:eastAsia="SimSun"/>
          <w:lang w:val="en-US"/>
        </w:rPr>
        <w:t>T1 is the delay uncertainty in acquiring the first available PDCCH triggered PRACH occasion in the PUCCH SCell after T</w:t>
      </w:r>
      <w:r w:rsidRPr="00CD5410">
        <w:rPr>
          <w:rFonts w:eastAsia="SimSun"/>
          <w:vertAlign w:val="subscript"/>
          <w:lang w:val="en-US"/>
        </w:rPr>
        <w:t>activation_time</w:t>
      </w:r>
      <w:r w:rsidRPr="00CD5410">
        <w:rPr>
          <w:rFonts w:eastAsia="SimSun"/>
          <w:lang w:val="en-US"/>
        </w:rPr>
        <w:t>.</w:t>
      </w:r>
    </w:p>
    <w:p w14:paraId="5A5536AD" w14:textId="77777777" w:rsidR="00CD5410" w:rsidRPr="00CD5410" w:rsidRDefault="00CD5410" w:rsidP="00CD5410">
      <w:pPr>
        <w:ind w:left="851" w:hanging="284"/>
        <w:rPr>
          <w:rFonts w:eastAsia="SimSun"/>
        </w:rPr>
      </w:pPr>
      <w:r w:rsidRPr="00CD5410">
        <w:rPr>
          <w:rFonts w:eastAsia="SimSun" w:hint="eastAsia"/>
          <w:lang w:eastAsia="zh-CN"/>
        </w:rPr>
        <w:t>-</w:t>
      </w:r>
      <w:r w:rsidRPr="00CD5410">
        <w:rPr>
          <w:rFonts w:eastAsia="SimSun"/>
          <w:lang w:eastAsia="zh-CN"/>
        </w:rPr>
        <w:tab/>
      </w:r>
      <w:r w:rsidRPr="00CD5410">
        <w:rPr>
          <w:rFonts w:eastAsia="SimSun"/>
        </w:rPr>
        <w:t xml:space="preserve">T1 is up to the summation of </w:t>
      </w:r>
      <w:r w:rsidRPr="00CD5410">
        <w:rPr>
          <w:rFonts w:eastAsia="SimSun" w:hint="eastAsia"/>
          <w:lang w:val="en-US" w:eastAsia="zh-CN"/>
        </w:rPr>
        <w:t xml:space="preserve">a </w:t>
      </w:r>
      <w:r w:rsidRPr="00CD5410">
        <w:rPr>
          <w:rFonts w:eastAsia="SimSun"/>
          <w:lang w:val="en-US" w:eastAsia="zh-CN"/>
        </w:rPr>
        <w:t>delay uncertainty for reception of PDCCH order</w:t>
      </w:r>
      <w:r w:rsidRPr="00CD5410">
        <w:rPr>
          <w:rFonts w:eastAsia="SimSun" w:hint="eastAsia"/>
          <w:lang w:val="en-US" w:eastAsia="zh-CN"/>
        </w:rPr>
        <w:t>,</w:t>
      </w:r>
      <w:r w:rsidRPr="00CD5410">
        <w:rPr>
          <w:rFonts w:eastAsia="SimSun"/>
          <w:lang w:val="en-US" w:eastAsia="zh-CN"/>
        </w:rPr>
        <w:t xml:space="preserve"> </w:t>
      </w:r>
      <w:r w:rsidRPr="00CD5410">
        <w:rPr>
          <w:rFonts w:eastAsia="SimSun"/>
        </w:rPr>
        <w:t>SSB to PRACH occasion association period and 10 ms, where SSB to PRACH occasion association period is defined in the table 8.1-1 of TS 38.213</w:t>
      </w:r>
    </w:p>
    <w:p w14:paraId="121F6404" w14:textId="77777777" w:rsidR="00CD5410" w:rsidRPr="00CD5410" w:rsidRDefault="00CD5410" w:rsidP="00CD5410">
      <w:pPr>
        <w:ind w:left="568" w:hanging="284"/>
        <w:rPr>
          <w:rFonts w:eastAsia="SimSun"/>
          <w:lang w:val="pl-PL"/>
        </w:rPr>
      </w:pPr>
      <w:r w:rsidRPr="00CD5410">
        <w:rPr>
          <w:rFonts w:eastAsia="SimSun"/>
        </w:rPr>
        <w:t>-</w:t>
      </w:r>
      <w:r w:rsidRPr="00CD5410">
        <w:rPr>
          <w:rFonts w:eastAsia="SimSun"/>
        </w:rPr>
        <w:tab/>
        <w:t>T2 is the delay from slot n + (T</w:t>
      </w:r>
      <w:r w:rsidRPr="00CD5410">
        <w:rPr>
          <w:rFonts w:eastAsia="SimSun"/>
          <w:vertAlign w:val="subscript"/>
        </w:rPr>
        <w:t>HARQ</w:t>
      </w:r>
      <w:r w:rsidRPr="00CD5410">
        <w:rPr>
          <w:rFonts w:eastAsia="SimSun"/>
        </w:rPr>
        <w:t xml:space="preserve"> + T</w:t>
      </w:r>
      <w:r w:rsidRPr="00CD5410">
        <w:rPr>
          <w:rFonts w:eastAsia="SimSun"/>
          <w:vertAlign w:val="subscript"/>
        </w:rPr>
        <w:t xml:space="preserve">activation_time </w:t>
      </w:r>
      <w:r w:rsidRPr="00CD5410">
        <w:rPr>
          <w:rFonts w:eastAsia="SimSun"/>
        </w:rPr>
        <w:t>+T1)/NR slot length until UE has obtained a valid TA command for the target PUCCH Scell being activated. Slot n is the slot where the UE receives PUCCH SCell activation command.</w:t>
      </w:r>
    </w:p>
    <w:p w14:paraId="594CA6C6" w14:textId="77777777" w:rsidR="00CD5410" w:rsidRPr="00CD5410" w:rsidRDefault="00CD5410" w:rsidP="00CD5410">
      <w:pPr>
        <w:ind w:left="568" w:hanging="284"/>
        <w:rPr>
          <w:rFonts w:eastAsia="SimSun"/>
          <w:lang w:val="en-US"/>
        </w:rPr>
      </w:pPr>
      <w:r w:rsidRPr="00CD5410">
        <w:rPr>
          <w:rFonts w:eastAsia="SimSun"/>
        </w:rPr>
        <w:t>-</w:t>
      </w:r>
      <w:r w:rsidRPr="00CD5410">
        <w:rPr>
          <w:rFonts w:eastAsia="SimSun"/>
        </w:rPr>
        <w:tab/>
        <w:t>T3 is the delay for applying the received TA for uplink transmission on target PUCCH SCell being activated, and greater than or equal to k+1 slot, where k is defined in clause 4.2 in TS 38.213.</w:t>
      </w:r>
    </w:p>
    <w:p w14:paraId="6CA6D20B" w14:textId="77777777" w:rsidR="00CD5410" w:rsidRPr="00CD5410" w:rsidRDefault="00CD5410" w:rsidP="00CD5410">
      <w:pPr>
        <w:tabs>
          <w:tab w:val="left" w:pos="0"/>
        </w:tabs>
        <w:rPr>
          <w:rFonts w:eastAsia="SimSun"/>
          <w:lang w:eastAsia="zh-CN"/>
        </w:rPr>
      </w:pPr>
      <w:r w:rsidRPr="00CD5410">
        <w:rPr>
          <w:rFonts w:eastAsia="SimSun"/>
          <w:szCs w:val="24"/>
          <w:lang w:eastAsia="zh-CN"/>
        </w:rPr>
        <w:t xml:space="preserve">The pathloss </w:t>
      </w:r>
      <w:r w:rsidRPr="00CD5410">
        <w:rPr>
          <w:rFonts w:eastAsia="SimSun"/>
        </w:rPr>
        <w:t>reference</w:t>
      </w:r>
      <w:r w:rsidRPr="00CD5410">
        <w:rPr>
          <w:rFonts w:eastAsia="SimSun"/>
          <w:szCs w:val="24"/>
          <w:lang w:eastAsia="zh-CN"/>
        </w:rPr>
        <w:t xml:space="preserve"> signal is known for known PUCCH SCell during activation if the following conditions are met</w:t>
      </w:r>
      <w:r w:rsidRPr="00CD5410">
        <w:rPr>
          <w:rFonts w:eastAsia="SimSun" w:hint="eastAsia"/>
          <w:szCs w:val="24"/>
          <w:lang w:eastAsia="zh-CN"/>
        </w:rPr>
        <w:t xml:space="preserve"> </w:t>
      </w:r>
      <w:r w:rsidRPr="00CD5410">
        <w:rPr>
          <w:rFonts w:eastAsia="SimSun"/>
          <w:szCs w:val="24"/>
          <w:lang w:eastAsia="zh-CN"/>
        </w:rPr>
        <w:t>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56D4E136" w14:textId="77777777" w:rsidR="00CD5410" w:rsidRPr="00CD5410" w:rsidRDefault="00CD5410" w:rsidP="00CD5410">
      <w:pPr>
        <w:ind w:left="568" w:hanging="284"/>
        <w:rPr>
          <w:rFonts w:eastAsia="SimSun"/>
          <w:lang w:eastAsia="zh-CN"/>
        </w:rPr>
      </w:pPr>
      <w:r w:rsidRPr="00CD5410">
        <w:rPr>
          <w:rFonts w:eastAsia="SimSun"/>
          <w:lang w:eastAsia="zh-CN"/>
        </w:rPr>
        <w:t>The target pathloss reference signal determination is based on the latest L3 RSRP measurement reporting</w:t>
      </w:r>
    </w:p>
    <w:p w14:paraId="3FD0C024" w14:textId="77777777" w:rsidR="00CD5410" w:rsidRPr="00CD5410" w:rsidRDefault="00CD5410" w:rsidP="00CD5410">
      <w:pPr>
        <w:ind w:left="568" w:hanging="284"/>
        <w:rPr>
          <w:rFonts w:eastAsia="SimSun"/>
          <w:lang w:eastAsia="zh-CN"/>
        </w:rPr>
      </w:pPr>
      <w:r w:rsidRPr="00CD5410">
        <w:rPr>
          <w:rFonts w:eastAsia="SimSun"/>
          <w:lang w:eastAsia="zh-CN"/>
        </w:rPr>
        <w:t>The target pathloss reference signal remains detectable during the PUCCH SCell activation period</w:t>
      </w:r>
    </w:p>
    <w:p w14:paraId="4667F1A8" w14:textId="77777777" w:rsidR="00CD5410" w:rsidRPr="00CD5410" w:rsidRDefault="00CD5410" w:rsidP="00CD5410">
      <w:pPr>
        <w:ind w:left="851" w:hanging="284"/>
        <w:rPr>
          <w:rFonts w:eastAsia="SimSun"/>
          <w:lang w:eastAsia="zh-CN"/>
        </w:rPr>
      </w:pPr>
      <w:r w:rsidRPr="00CD5410">
        <w:rPr>
          <w:rFonts w:eastAsia="SimSun" w:hint="eastAsia"/>
          <w:lang w:eastAsia="zh-CN"/>
        </w:rPr>
        <w:t xml:space="preserve">SNR of </w:t>
      </w:r>
      <w:r w:rsidRPr="00CD5410">
        <w:rPr>
          <w:rFonts w:eastAsia="SimSun"/>
          <w:lang w:eastAsia="zh-CN"/>
        </w:rPr>
        <w:t>the target pathloss reference signal</w:t>
      </w:r>
      <w:r w:rsidRPr="00CD5410">
        <w:rPr>
          <w:rFonts w:eastAsia="SimSun" w:hint="eastAsia"/>
          <w:lang w:eastAsia="zh-CN"/>
        </w:rPr>
        <w:t>≥</w:t>
      </w:r>
      <w:r w:rsidRPr="00CD5410">
        <w:rPr>
          <w:rFonts w:eastAsia="SimSun" w:hint="eastAsia"/>
          <w:lang w:eastAsia="zh-CN"/>
        </w:rPr>
        <w:t>-3dB</w:t>
      </w:r>
    </w:p>
    <w:p w14:paraId="1CAE85F0" w14:textId="77777777" w:rsidR="00CD5410" w:rsidRPr="00CD5410" w:rsidRDefault="00CD5410" w:rsidP="00CD5410">
      <w:pPr>
        <w:ind w:left="568" w:hanging="284"/>
        <w:rPr>
          <w:rFonts w:eastAsia="SimSun"/>
          <w:lang w:eastAsia="zh-CN"/>
        </w:rPr>
      </w:pPr>
      <w:r w:rsidRPr="00CD5410">
        <w:rPr>
          <w:rFonts w:eastAsia="SimSun"/>
          <w:lang w:eastAsia="zh-CN"/>
        </w:rPr>
        <w:t>The associated SSBs with the target pathloss reference signal remain detectable during the PUCCH SCell activation period</w:t>
      </w:r>
    </w:p>
    <w:p w14:paraId="6E54FBBC" w14:textId="77777777" w:rsidR="00CD5410" w:rsidRPr="00CD5410" w:rsidRDefault="00CD5410" w:rsidP="00CD5410">
      <w:pPr>
        <w:ind w:left="851" w:hanging="284"/>
        <w:rPr>
          <w:rFonts w:eastAsia="SimSun"/>
          <w:lang w:eastAsia="zh-CN"/>
        </w:rPr>
      </w:pPr>
      <w:r w:rsidRPr="00CD5410">
        <w:rPr>
          <w:rFonts w:eastAsia="SimSun" w:hint="eastAsia"/>
          <w:lang w:eastAsia="zh-CN"/>
        </w:rPr>
        <w:t>SNR of the</w:t>
      </w:r>
      <w:r w:rsidRPr="00CD5410">
        <w:rPr>
          <w:rFonts w:eastAsia="SimSun"/>
          <w:lang w:eastAsia="zh-CN"/>
        </w:rPr>
        <w:t xml:space="preserve"> associated SSB </w:t>
      </w:r>
      <w:r w:rsidRPr="00CD5410">
        <w:rPr>
          <w:rFonts w:eastAsia="SimSun" w:hint="eastAsia"/>
          <w:lang w:eastAsia="zh-CN"/>
        </w:rPr>
        <w:t>≥</w:t>
      </w:r>
      <w:r w:rsidRPr="00CD5410">
        <w:rPr>
          <w:rFonts w:eastAsia="SimSun" w:hint="eastAsia"/>
          <w:lang w:eastAsia="zh-CN"/>
        </w:rPr>
        <w:t>-3dB</w:t>
      </w:r>
    </w:p>
    <w:p w14:paraId="4D4A5A4D" w14:textId="77777777" w:rsidR="00CD5410" w:rsidRPr="00CD5410" w:rsidRDefault="00CD5410" w:rsidP="00CD5410">
      <w:pPr>
        <w:ind w:left="568" w:hanging="284"/>
        <w:rPr>
          <w:rFonts w:eastAsia="SimSun"/>
          <w:lang w:eastAsia="zh-CN"/>
        </w:rPr>
      </w:pPr>
      <w:r w:rsidRPr="00CD5410">
        <w:rPr>
          <w:rFonts w:eastAsia="SimSun"/>
          <w:lang w:eastAsia="zh-CN"/>
        </w:rPr>
        <w:t>Otherwise, the pathloss reference signal is unknown.</w:t>
      </w:r>
    </w:p>
    <w:p w14:paraId="38771151" w14:textId="77777777" w:rsidR="00CD5410" w:rsidRPr="00CD5410" w:rsidRDefault="00CD5410" w:rsidP="00CD5410">
      <w:pPr>
        <w:tabs>
          <w:tab w:val="left" w:pos="0"/>
        </w:tabs>
        <w:rPr>
          <w:rFonts w:eastAsia="SimSun"/>
          <w:szCs w:val="24"/>
          <w:lang w:eastAsia="zh-CN"/>
        </w:rPr>
      </w:pPr>
      <w:r w:rsidRPr="00CD5410">
        <w:rPr>
          <w:rFonts w:eastAsia="SimSun"/>
          <w:szCs w:val="24"/>
          <w:lang w:eastAsia="zh-CN"/>
        </w:rPr>
        <w:t xml:space="preserve">The pathloss reference signal is known for unknown PUCCH SCell during </w:t>
      </w:r>
      <w:r w:rsidRPr="00CD5410">
        <w:rPr>
          <w:rFonts w:eastAsia="SimSun"/>
        </w:rPr>
        <w:t>activation</w:t>
      </w:r>
      <w:r w:rsidRPr="00CD5410">
        <w:rPr>
          <w:rFonts w:eastAsia="SimSun"/>
          <w:szCs w:val="24"/>
          <w:lang w:eastAsia="zh-CN"/>
        </w:rPr>
        <w:t xml:space="preserve"> if the following conditions are met</w:t>
      </w:r>
      <w:r w:rsidRPr="00CD5410">
        <w:rPr>
          <w:rFonts w:eastAsia="SimSun" w:hint="eastAsia"/>
          <w:szCs w:val="24"/>
          <w:lang w:eastAsia="zh-CN"/>
        </w:rPr>
        <w:t xml:space="preserve"> </w:t>
      </w:r>
      <w:r w:rsidRPr="00CD5410">
        <w:rPr>
          <w:rFonts w:eastAsia="SimSun"/>
          <w:szCs w:val="24"/>
          <w:lang w:eastAsia="zh-CN"/>
        </w:rPr>
        <w:t>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4AE025FE" w14:textId="77777777" w:rsidR="00CD5410" w:rsidRPr="00CD5410" w:rsidRDefault="00CD5410" w:rsidP="00CD5410">
      <w:pPr>
        <w:ind w:left="568" w:hanging="284"/>
        <w:rPr>
          <w:rFonts w:eastAsia="SimSun"/>
          <w:lang w:eastAsia="zh-CN"/>
        </w:rPr>
      </w:pPr>
      <w:r w:rsidRPr="00CD5410">
        <w:rPr>
          <w:rFonts w:eastAsia="SimSun"/>
          <w:lang w:eastAsia="zh-CN"/>
        </w:rPr>
        <w:t>The target pathloss reference signal determination is based on the latest L1-RSRP measurement reporting</w:t>
      </w:r>
    </w:p>
    <w:p w14:paraId="141E6BC0" w14:textId="77777777" w:rsidR="00CD5410" w:rsidRPr="00CD5410" w:rsidRDefault="00CD5410" w:rsidP="00CD5410">
      <w:pPr>
        <w:ind w:left="568" w:hanging="284"/>
        <w:rPr>
          <w:rFonts w:eastAsia="SimSun"/>
          <w:lang w:eastAsia="zh-CN"/>
        </w:rPr>
      </w:pPr>
      <w:r w:rsidRPr="00CD5410">
        <w:rPr>
          <w:rFonts w:eastAsia="SimSun"/>
          <w:lang w:eastAsia="zh-CN"/>
        </w:rPr>
        <w:t>The target pathloss reference signal remains detectable during the PUCCH SCell activation period</w:t>
      </w:r>
    </w:p>
    <w:p w14:paraId="6E185C7F" w14:textId="77777777" w:rsidR="00CD5410" w:rsidRPr="00CD5410" w:rsidRDefault="00CD5410" w:rsidP="00CD5410">
      <w:pPr>
        <w:ind w:left="851" w:hanging="284"/>
        <w:rPr>
          <w:rFonts w:eastAsia="SimSun"/>
          <w:lang w:eastAsia="zh-CN"/>
        </w:rPr>
      </w:pPr>
      <w:r w:rsidRPr="00CD5410">
        <w:rPr>
          <w:rFonts w:eastAsia="SimSun" w:hint="eastAsia"/>
          <w:lang w:eastAsia="zh-CN"/>
        </w:rPr>
        <w:t xml:space="preserve">SNR of </w:t>
      </w:r>
      <w:r w:rsidRPr="00CD5410">
        <w:rPr>
          <w:rFonts w:eastAsia="SimSun"/>
          <w:lang w:eastAsia="zh-CN"/>
        </w:rPr>
        <w:t>the target pathloss reference signal</w:t>
      </w:r>
      <w:r w:rsidRPr="00CD5410">
        <w:rPr>
          <w:rFonts w:eastAsia="SimSun" w:hint="eastAsia"/>
          <w:lang w:eastAsia="zh-CN"/>
        </w:rPr>
        <w:t>≥</w:t>
      </w:r>
      <w:r w:rsidRPr="00CD5410">
        <w:rPr>
          <w:rFonts w:eastAsia="SimSun" w:hint="eastAsia"/>
          <w:lang w:eastAsia="zh-CN"/>
        </w:rPr>
        <w:t>-3dB</w:t>
      </w:r>
    </w:p>
    <w:p w14:paraId="37A1535F" w14:textId="77777777" w:rsidR="00CD5410" w:rsidRPr="00CD5410" w:rsidRDefault="00CD5410" w:rsidP="00CD5410">
      <w:pPr>
        <w:ind w:left="568" w:hanging="284"/>
        <w:rPr>
          <w:rFonts w:eastAsia="SimSun"/>
          <w:lang w:eastAsia="zh-CN"/>
        </w:rPr>
      </w:pPr>
      <w:r w:rsidRPr="00CD5410">
        <w:rPr>
          <w:rFonts w:eastAsia="SimSun"/>
          <w:lang w:eastAsia="zh-CN"/>
        </w:rPr>
        <w:t>The associated SSBs with the target pathloss reference signal remain detectable during the PUCCH SCell activation period</w:t>
      </w:r>
    </w:p>
    <w:p w14:paraId="43083841" w14:textId="77777777" w:rsidR="00CD5410" w:rsidRPr="00CD5410" w:rsidRDefault="00CD5410" w:rsidP="00CD5410">
      <w:pPr>
        <w:ind w:left="851" w:hanging="284"/>
        <w:rPr>
          <w:rFonts w:eastAsia="SimSun"/>
          <w:lang w:eastAsia="zh-CN"/>
        </w:rPr>
      </w:pPr>
      <w:r w:rsidRPr="00CD5410">
        <w:rPr>
          <w:rFonts w:eastAsia="SimSun" w:hint="eastAsia"/>
          <w:lang w:eastAsia="zh-CN"/>
        </w:rPr>
        <w:t>SNR of the</w:t>
      </w:r>
      <w:r w:rsidRPr="00CD5410">
        <w:rPr>
          <w:rFonts w:eastAsia="SimSun"/>
          <w:lang w:eastAsia="zh-CN"/>
        </w:rPr>
        <w:t xml:space="preserve"> associated SSB </w:t>
      </w:r>
      <w:r w:rsidRPr="00CD5410">
        <w:rPr>
          <w:rFonts w:eastAsia="SimSun" w:hint="eastAsia"/>
          <w:lang w:eastAsia="zh-CN"/>
        </w:rPr>
        <w:t>≥</w:t>
      </w:r>
      <w:r w:rsidRPr="00CD5410">
        <w:rPr>
          <w:rFonts w:eastAsia="SimSun" w:hint="eastAsia"/>
          <w:lang w:eastAsia="zh-CN"/>
        </w:rPr>
        <w:t>-3dB</w:t>
      </w:r>
    </w:p>
    <w:p w14:paraId="2D63002A" w14:textId="77777777" w:rsidR="00CD5410" w:rsidRPr="00CD5410" w:rsidRDefault="00CD5410" w:rsidP="00CD5410">
      <w:pPr>
        <w:ind w:left="568" w:hanging="284"/>
        <w:rPr>
          <w:rFonts w:eastAsia="SimSun"/>
          <w:lang w:eastAsia="zh-CN"/>
        </w:rPr>
      </w:pPr>
      <w:r w:rsidRPr="00CD5410">
        <w:rPr>
          <w:rFonts w:eastAsia="SimSun"/>
          <w:lang w:eastAsia="zh-CN"/>
        </w:rPr>
        <w:t>Otherwise, the pathloss reference signal is unknown.</w:t>
      </w:r>
    </w:p>
    <w:p w14:paraId="4A0A09F9" w14:textId="77777777" w:rsidR="00CD5410" w:rsidRPr="00CD5410" w:rsidRDefault="00CD5410" w:rsidP="00CD5410">
      <w:pPr>
        <w:rPr>
          <w:rFonts w:eastAsia="SimSun"/>
        </w:rPr>
      </w:pPr>
      <w:r w:rsidRPr="00CD5410">
        <w:rPr>
          <w:rFonts w:eastAsia="SimSun"/>
        </w:rPr>
        <w:t>The above delay requirement (T</w:t>
      </w:r>
      <w:r w:rsidRPr="00CD5410">
        <w:rPr>
          <w:rFonts w:eastAsia="SimSun"/>
          <w:vertAlign w:val="subscript"/>
        </w:rPr>
        <w:t>delay_PUCCH SCell</w:t>
      </w:r>
      <w:r w:rsidRPr="00CD5410">
        <w:rPr>
          <w:rFonts w:eastAsia="SimSun"/>
        </w:rPr>
        <w:t>) shall apply provided that:</w:t>
      </w:r>
    </w:p>
    <w:p w14:paraId="7E2D7091" w14:textId="77777777" w:rsidR="00CD5410" w:rsidRPr="00CD5410" w:rsidRDefault="00CD5410" w:rsidP="00CD5410">
      <w:pPr>
        <w:ind w:left="568" w:hanging="284"/>
        <w:rPr>
          <w:rFonts w:eastAsia="SimSun"/>
        </w:rPr>
      </w:pPr>
      <w:r w:rsidRPr="00CD5410">
        <w:rPr>
          <w:rFonts w:eastAsia="SimSun"/>
        </w:rPr>
        <w:lastRenderedPageBreak/>
        <w:t>-</w:t>
      </w:r>
      <w:r w:rsidRPr="00CD5410">
        <w:rPr>
          <w:rFonts w:eastAsia="SimSun"/>
        </w:rPr>
        <w:tab/>
        <w:t>The RA on PUCCH SCell is not interrupted by the RA on PCell otherwise additional delay to activate the SCell is expected; and</w:t>
      </w:r>
    </w:p>
    <w:p w14:paraId="30446615" w14:textId="77777777" w:rsidR="00CD5410" w:rsidRPr="00CD5410" w:rsidRDefault="00CD5410" w:rsidP="00CD5410">
      <w:pPr>
        <w:ind w:left="568" w:hanging="284"/>
        <w:rPr>
          <w:rFonts w:eastAsia="SimSun"/>
          <w:lang w:eastAsia="zh-CN"/>
        </w:rPr>
      </w:pPr>
      <w:r w:rsidRPr="00CD5410">
        <w:rPr>
          <w:rFonts w:eastAsia="SimSun"/>
        </w:rPr>
        <w:t>-</w:t>
      </w:r>
      <w:r w:rsidRPr="00CD5410">
        <w:rPr>
          <w:rFonts w:eastAsia="SimSun"/>
        </w:rPr>
        <w:tab/>
        <w:t>No SRS carrier based switching occurs during the SCell activation procedure otherwise the PUCCH SCell activation delay (T</w:t>
      </w:r>
      <w:r w:rsidRPr="00CD5410">
        <w:rPr>
          <w:rFonts w:eastAsia="SimSun"/>
          <w:vertAlign w:val="subscript"/>
        </w:rPr>
        <w:t>delay_PUCCH_SCell</w:t>
      </w:r>
      <w:r w:rsidRPr="00CD5410">
        <w:rPr>
          <w:rFonts w:eastAsia="SimSun"/>
        </w:rPr>
        <w:t xml:space="preserve">) can be extended. </w:t>
      </w:r>
      <w:r w:rsidRPr="00CD5410">
        <w:rPr>
          <w:rFonts w:eastAsia="SimSun"/>
          <w:lang w:eastAsia="zh-CN"/>
        </w:rPr>
        <w:t xml:space="preserve">The starting point and the end-point of an interruption window on PCell or any activated SCell in MCG for NR standalone mode, or on PSCell </w:t>
      </w:r>
      <w:r w:rsidRPr="00CD5410">
        <w:rPr>
          <w:rFonts w:eastAsia="SimSun"/>
        </w:rPr>
        <w:t>or any activated SCell in SCG</w:t>
      </w:r>
      <w:r w:rsidRPr="00CD5410">
        <w:rPr>
          <w:rFonts w:eastAsia="SimSun"/>
          <w:lang w:eastAsia="zh-CN"/>
        </w:rPr>
        <w:t xml:space="preserve"> for EN-DC mode </w:t>
      </w:r>
      <w:r w:rsidRPr="00CD5410">
        <w:rPr>
          <w:rFonts w:eastAsia="SimSun"/>
        </w:rPr>
        <w:t>is the same as the interruption in single SCell activation requirement in clause 8.3.2</w:t>
      </w:r>
      <w:r w:rsidRPr="00CD5410">
        <w:rPr>
          <w:rFonts w:eastAsia="SimSun"/>
          <w:lang w:eastAsia="zh-CN"/>
        </w:rPr>
        <w:t>.</w:t>
      </w:r>
    </w:p>
    <w:p w14:paraId="4B0D13C3" w14:textId="77777777" w:rsidR="00CD5410" w:rsidRPr="00CD5410" w:rsidRDefault="00CD5410" w:rsidP="00CD5410">
      <w:pPr>
        <w:ind w:left="568" w:hanging="284"/>
        <w:rPr>
          <w:rFonts w:eastAsia="Yu Mincho"/>
          <w:bCs/>
          <w:iCs/>
          <w:lang w:val="en-US" w:eastAsia="zh-CN"/>
        </w:rPr>
      </w:pPr>
      <w:r w:rsidRPr="00CD5410">
        <w:rPr>
          <w:rFonts w:eastAsia="SimSun"/>
        </w:rPr>
        <w:t>-</w:t>
      </w:r>
      <w:r w:rsidRPr="00CD5410">
        <w:rPr>
          <w:rFonts w:eastAsia="SimSun"/>
        </w:rPr>
        <w:tab/>
        <w:t xml:space="preserve">For unknown PUCCH SCell activation, </w:t>
      </w:r>
      <w:r w:rsidRPr="00CD5410">
        <w:rPr>
          <w:rFonts w:eastAsia="SimSun"/>
          <w:bCs/>
          <w:iCs/>
          <w:lang w:val="en-US" w:eastAsia="zh-CN"/>
        </w:rPr>
        <w:t>the requirements only apply</w:t>
      </w:r>
      <w:r w:rsidRPr="00CD5410">
        <w:rPr>
          <w:rFonts w:eastAsia="SimSun" w:hint="eastAsia"/>
          <w:bCs/>
          <w:iCs/>
          <w:lang w:val="en-US" w:eastAsia="zh-CN"/>
        </w:rPr>
        <w:t xml:space="preserve"> </w:t>
      </w:r>
      <w:r w:rsidRPr="00CD5410">
        <w:rPr>
          <w:rFonts w:eastAsia="Yu Mincho"/>
          <w:bCs/>
          <w:iCs/>
          <w:lang w:val="en-US" w:eastAsia="zh-CN"/>
        </w:rPr>
        <w:t>when UE supports cross PUCCH group CSI reporting capability [TBD], and UE is configured with CSI reporting via SpCell. And the PDCCH order (when applicable) and the activation command for TCI, UL spatial relation, and PL-RS are based on latest valid L1-RSRP reporting via Primary PUCCH group.</w:t>
      </w:r>
    </w:p>
    <w:p w14:paraId="4FBBFB67" w14:textId="77777777" w:rsidR="00CD5410" w:rsidRPr="00CD5410" w:rsidRDefault="00CD5410" w:rsidP="00CD5410">
      <w:pPr>
        <w:rPr>
          <w:rFonts w:eastAsia="SimSun"/>
          <w:lang w:val="en-US" w:eastAsia="zh-CN"/>
        </w:rPr>
      </w:pPr>
    </w:p>
    <w:p w14:paraId="79A876E8" w14:textId="756F0502" w:rsidR="00CD5410" w:rsidRPr="00CD5410" w:rsidRDefault="00CD5410" w:rsidP="00CD5410">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4" w:name="_Toc21342838"/>
      <w:bookmarkStart w:id="35" w:name="_Toc29769799"/>
      <w:bookmarkStart w:id="36" w:name="_Toc29799298"/>
      <w:bookmarkStart w:id="37" w:name="_Toc37254522"/>
      <w:bookmarkStart w:id="38" w:name="_Toc37255165"/>
      <w:bookmarkStart w:id="39" w:name="_Toc45887188"/>
      <w:bookmarkStart w:id="40" w:name="_Toc53171925"/>
      <w:r w:rsidRPr="00CD5410">
        <w:rPr>
          <w:rFonts w:ascii="Arial" w:eastAsia="SimSun" w:hAnsi="Arial" w:hint="eastAsia"/>
          <w:sz w:val="28"/>
          <w:lang w:val="en-US" w:eastAsia="zh-CN"/>
        </w:rPr>
        <w:t>8</w:t>
      </w:r>
      <w:r w:rsidRPr="00CD5410">
        <w:rPr>
          <w:rFonts w:ascii="Arial" w:eastAsia="SimSun" w:hAnsi="Arial"/>
          <w:sz w:val="28"/>
          <w:lang w:val="en-US" w:eastAsia="ko-KR"/>
        </w:rPr>
        <w:t>.</w:t>
      </w:r>
      <w:r w:rsidRPr="00CD5410">
        <w:rPr>
          <w:rFonts w:ascii="Arial" w:eastAsia="SimSun" w:hAnsi="Arial" w:hint="eastAsia"/>
          <w:sz w:val="28"/>
          <w:lang w:val="en-US" w:eastAsia="zh-CN"/>
        </w:rPr>
        <w:t>3</w:t>
      </w:r>
      <w:r w:rsidRPr="00CD5410">
        <w:rPr>
          <w:rFonts w:ascii="Arial" w:eastAsia="SimSun" w:hAnsi="Arial"/>
          <w:sz w:val="28"/>
          <w:lang w:val="en-US" w:eastAsia="ko-KR"/>
        </w:rPr>
        <w:t>.13</w:t>
      </w:r>
      <w:r w:rsidRPr="00CD5410">
        <w:rPr>
          <w:rFonts w:ascii="Arial" w:eastAsia="SimSun" w:hAnsi="Arial"/>
          <w:sz w:val="28"/>
          <w:lang w:val="en-US" w:eastAsia="ko-KR"/>
        </w:rPr>
        <w:tab/>
      </w:r>
      <w:r w:rsidRPr="00CD5410">
        <w:rPr>
          <w:rFonts w:ascii="Arial" w:eastAsia="SimSun" w:hAnsi="Arial"/>
          <w:sz w:val="28"/>
          <w:lang w:val="en-US" w:eastAsia="zh-CN"/>
        </w:rPr>
        <w:t xml:space="preserve">SCell activation </w:t>
      </w:r>
      <w:r w:rsidRPr="00CD5410">
        <w:rPr>
          <w:rFonts w:ascii="Arial" w:eastAsia="SimSun" w:hAnsi="Arial" w:hint="eastAsia"/>
          <w:sz w:val="28"/>
          <w:lang w:val="en-US" w:eastAsia="zh-CN"/>
        </w:rPr>
        <w:t>d</w:t>
      </w:r>
      <w:r w:rsidRPr="00CD5410">
        <w:rPr>
          <w:rFonts w:ascii="Arial" w:eastAsia="SimSun" w:hAnsi="Arial"/>
          <w:sz w:val="28"/>
          <w:lang w:val="en-US" w:eastAsia="zh-CN"/>
        </w:rPr>
        <w:t>elay Requirement</w:t>
      </w:r>
      <w:r w:rsidRPr="00CD5410">
        <w:rPr>
          <w:rFonts w:ascii="Arial" w:eastAsia="SimSun" w:hAnsi="Arial" w:hint="eastAsia"/>
          <w:sz w:val="28"/>
          <w:lang w:val="en-US" w:eastAsia="zh-CN"/>
        </w:rPr>
        <w:t xml:space="preserve"> for Deactivated PUCCH </w:t>
      </w:r>
      <w:del w:id="41" w:author="Ericsson, Venkat" w:date="2022-04-22T19:57:00Z">
        <w:r w:rsidRPr="00CD5410" w:rsidDel="00C177D0">
          <w:rPr>
            <w:rFonts w:ascii="Arial" w:eastAsia="SimSun" w:hAnsi="Arial" w:hint="eastAsia"/>
            <w:sz w:val="28"/>
            <w:lang w:val="en-US" w:eastAsia="zh-CN"/>
          </w:rPr>
          <w:delText>Scell</w:delText>
        </w:r>
      </w:del>
      <w:ins w:id="42" w:author="Ericsson, Venkat" w:date="2022-04-22T19:57:00Z">
        <w:r w:rsidR="00C177D0" w:rsidRPr="00CD5410">
          <w:rPr>
            <w:rFonts w:ascii="Arial" w:eastAsia="SimSun" w:hAnsi="Arial"/>
            <w:sz w:val="28"/>
            <w:lang w:val="en-US" w:eastAsia="zh-CN"/>
          </w:rPr>
          <w:t>SCell</w:t>
        </w:r>
      </w:ins>
      <w:r w:rsidRPr="00CD5410">
        <w:rPr>
          <w:rFonts w:ascii="Arial" w:eastAsia="SimSun" w:hAnsi="Arial" w:hint="eastAsia"/>
          <w:sz w:val="28"/>
          <w:lang w:val="en-US" w:eastAsia="zh-CN"/>
        </w:rPr>
        <w:t xml:space="preserve"> with</w:t>
      </w:r>
      <w:r w:rsidRPr="00CD5410">
        <w:rPr>
          <w:rFonts w:ascii="Arial" w:eastAsia="SimSun" w:hAnsi="Arial"/>
          <w:sz w:val="28"/>
          <w:lang w:val="en-US" w:eastAsia="zh-CN"/>
        </w:rPr>
        <w:t xml:space="preserve"> Multiple SCells</w:t>
      </w:r>
    </w:p>
    <w:bookmarkEnd w:id="34"/>
    <w:bookmarkEnd w:id="35"/>
    <w:bookmarkEnd w:id="36"/>
    <w:bookmarkEnd w:id="37"/>
    <w:bookmarkEnd w:id="38"/>
    <w:bookmarkEnd w:id="39"/>
    <w:bookmarkEnd w:id="40"/>
    <w:p w14:paraId="291C3570" w14:textId="77777777" w:rsidR="00F27904" w:rsidRDefault="00F27904" w:rsidP="00CD5410">
      <w:pPr>
        <w:rPr>
          <w:ins w:id="43" w:author="Ericsson, Venkat" w:date="2022-04-25T10:31:00Z"/>
          <w:rFonts w:eastAsia="SimSun"/>
        </w:rPr>
      </w:pPr>
    </w:p>
    <w:p w14:paraId="7A6BB793" w14:textId="2E324396" w:rsidR="004F7B8E" w:rsidRPr="009C5807" w:rsidRDefault="004F7B8E" w:rsidP="004F7B8E">
      <w:pPr>
        <w:pStyle w:val="Heading4"/>
        <w:rPr>
          <w:ins w:id="44" w:author="Ericsson, Venkat" w:date="2022-04-25T10:44:00Z"/>
        </w:rPr>
      </w:pPr>
      <w:ins w:id="45" w:author="Ericsson, Venkat" w:date="2022-04-25T10:44:00Z">
        <w:r w:rsidRPr="009C5807">
          <w:rPr>
            <w:rFonts w:eastAsia="?? ??"/>
          </w:rPr>
          <w:t>8.</w:t>
        </w:r>
        <w:r>
          <w:rPr>
            <w:rFonts w:eastAsia="?? ??"/>
          </w:rPr>
          <w:t>3</w:t>
        </w:r>
        <w:r w:rsidRPr="009C5807">
          <w:rPr>
            <w:rFonts w:eastAsia="?? ??"/>
          </w:rPr>
          <w:t>.</w:t>
        </w:r>
        <w:r>
          <w:rPr>
            <w:rFonts w:eastAsia="?? ??"/>
          </w:rPr>
          <w:t>13</w:t>
        </w:r>
        <w:r w:rsidRPr="009C5807">
          <w:rPr>
            <w:rFonts w:eastAsia="?? ??"/>
          </w:rPr>
          <w:t>.1</w:t>
        </w:r>
        <w:r w:rsidRPr="009C5807">
          <w:rPr>
            <w:rFonts w:eastAsia="?? ??"/>
          </w:rPr>
          <w:tab/>
        </w:r>
        <w:r w:rsidRPr="009C5807">
          <w:t>Introduction</w:t>
        </w:r>
      </w:ins>
    </w:p>
    <w:p w14:paraId="4EE68FFA" w14:textId="0C8D5494" w:rsidR="00CD5410" w:rsidRDefault="00CD5410" w:rsidP="00CD5410">
      <w:pPr>
        <w:rPr>
          <w:ins w:id="46" w:author="Ericsson, Venkat" w:date="2022-04-25T10:29:00Z"/>
          <w:rFonts w:eastAsia="SimSun"/>
        </w:rPr>
      </w:pPr>
      <w:r w:rsidRPr="00CD5410">
        <w:rPr>
          <w:rFonts w:eastAsia="SimSun"/>
        </w:rPr>
        <w:t xml:space="preserve">The requirements in this clause shall apply for the UE configured with </w:t>
      </w:r>
      <w:r w:rsidRPr="00CD5410">
        <w:rPr>
          <w:rFonts w:eastAsia="SimSun" w:hint="eastAsia"/>
          <w:lang w:eastAsia="zh-CN"/>
        </w:rPr>
        <w:t>multiple</w:t>
      </w:r>
      <w:r w:rsidRPr="00CD5410">
        <w:rPr>
          <w:rFonts w:eastAsia="SimSun"/>
        </w:rPr>
        <w:t xml:space="preserve"> </w:t>
      </w:r>
      <w:r w:rsidRPr="00CD5410">
        <w:rPr>
          <w:rFonts w:eastAsia="SimSun" w:hint="eastAsia"/>
          <w:lang w:eastAsia="zh-CN"/>
        </w:rPr>
        <w:t>deactivated downlink</w:t>
      </w:r>
      <w:r w:rsidRPr="00CD5410">
        <w:rPr>
          <w:rFonts w:eastAsia="SimSun"/>
        </w:rPr>
        <w:t xml:space="preserve"> SCell</w:t>
      </w:r>
      <w:r w:rsidRPr="00CD5410">
        <w:rPr>
          <w:rFonts w:eastAsia="SimSun" w:hint="eastAsia"/>
          <w:lang w:eastAsia="zh-CN"/>
        </w:rPr>
        <w:t>s</w:t>
      </w:r>
      <w:r w:rsidRPr="00CD5410">
        <w:rPr>
          <w:rFonts w:eastAsia="SimSun"/>
        </w:rPr>
        <w:t xml:space="preserve"> </w:t>
      </w:r>
      <w:r w:rsidRPr="00CD5410">
        <w:rPr>
          <w:rFonts w:eastAsia="SimSun" w:hint="eastAsia"/>
          <w:lang w:eastAsia="zh-CN"/>
        </w:rPr>
        <w:t>and</w:t>
      </w:r>
      <w:r w:rsidRPr="00CD5410">
        <w:rPr>
          <w:rFonts w:eastAsia="SimSun"/>
          <w:lang w:eastAsia="zh-CN"/>
        </w:rPr>
        <w:t xml:space="preserve"> </w:t>
      </w:r>
      <w:r w:rsidRPr="00CD5410">
        <w:rPr>
          <w:rFonts w:eastAsia="SimSun" w:hint="eastAsia"/>
          <w:lang w:eastAsia="zh-CN"/>
        </w:rPr>
        <w:t xml:space="preserve">PUCCH is configured for a </w:t>
      </w:r>
      <w:r w:rsidRPr="00CD5410">
        <w:rPr>
          <w:rFonts w:eastAsia="SimSun"/>
          <w:lang w:eastAsia="zh-CN"/>
        </w:rPr>
        <w:t>SCell</w:t>
      </w:r>
      <w:r w:rsidRPr="00CD5410">
        <w:rPr>
          <w:rFonts w:eastAsia="SimSun" w:hint="eastAsia"/>
          <w:lang w:eastAsia="zh-CN"/>
        </w:rPr>
        <w:t xml:space="preserve">, and </w:t>
      </w:r>
      <w:r w:rsidRPr="00CD5410">
        <w:rPr>
          <w:rFonts w:eastAsia="SimSun"/>
          <w:lang w:eastAsia="zh-CN"/>
        </w:rPr>
        <w:t xml:space="preserve">when </w:t>
      </w:r>
      <w:r w:rsidRPr="00CD5410">
        <w:rPr>
          <w:rFonts w:eastAsia="SimSun" w:hint="eastAsia"/>
          <w:lang w:eastAsia="zh-CN"/>
        </w:rPr>
        <w:t xml:space="preserve">PUCCH </w:t>
      </w:r>
      <w:r w:rsidRPr="00CD5410">
        <w:rPr>
          <w:rFonts w:eastAsia="SimSun"/>
          <w:lang w:eastAsia="zh-CN"/>
        </w:rPr>
        <w:t>SCell</w:t>
      </w:r>
      <w:r w:rsidRPr="00CD5410">
        <w:rPr>
          <w:rFonts w:eastAsia="SimSun" w:hint="eastAsia"/>
          <w:lang w:eastAsia="zh-CN"/>
        </w:rPr>
        <w:t xml:space="preserve"> with downlink SCell(s) are</w:t>
      </w:r>
      <w:r w:rsidRPr="00CD5410">
        <w:rPr>
          <w:rFonts w:eastAsia="SimSun"/>
          <w:lang w:eastAsia="zh-CN"/>
        </w:rPr>
        <w:t xml:space="preserve"> activated</w:t>
      </w:r>
      <w:r w:rsidRPr="00CD5410">
        <w:rPr>
          <w:rFonts w:eastAsia="SimSun" w:hint="eastAsia"/>
          <w:lang w:eastAsia="zh-CN"/>
        </w:rPr>
        <w:t xml:space="preserve"> by one MAC command</w:t>
      </w:r>
      <w:r w:rsidRPr="00CD5410">
        <w:rPr>
          <w:rFonts w:eastAsia="SimSun"/>
        </w:rPr>
        <w:t>.</w:t>
      </w:r>
    </w:p>
    <w:p w14:paraId="24BC434E" w14:textId="77777777" w:rsidR="006F5C8A" w:rsidRDefault="006F5C8A" w:rsidP="006F5C8A">
      <w:pPr>
        <w:rPr>
          <w:ins w:id="47" w:author="Ericsson, Venkat" w:date="2022-04-25T10:29:00Z"/>
        </w:rPr>
      </w:pPr>
      <w:ins w:id="48" w:author="Ericsson, Venkat" w:date="2022-04-25T10:29:00Z">
        <w:r>
          <w:rPr>
            <w:lang w:eastAsia="zh-CN"/>
          </w:rPr>
          <w:t>I</w:t>
        </w:r>
        <w:r>
          <w:t>n EN-DC, NE-DC, standalone NR, or in one CG of NR-DC, the requirements in this clause shall apply when the following conditions are met:</w:t>
        </w:r>
      </w:ins>
    </w:p>
    <w:p w14:paraId="656ECB25" w14:textId="77777777" w:rsidR="006F5C8A" w:rsidRDefault="006F5C8A" w:rsidP="006F5C8A">
      <w:pPr>
        <w:pStyle w:val="B10"/>
        <w:rPr>
          <w:ins w:id="49" w:author="Ericsson, Venkat" w:date="2022-04-25T10:29:00Z"/>
        </w:rPr>
      </w:pPr>
      <w:ins w:id="50" w:author="Ericsson, Venkat" w:date="2022-04-25T10:29:00Z">
        <w:r>
          <w:t>-</w:t>
        </w:r>
        <w:r>
          <w:tab/>
          <w:t>UE only receives one single MAC command for multiple SCell activation within the activation period defined in this clause</w:t>
        </w:r>
      </w:ins>
    </w:p>
    <w:p w14:paraId="6674330A" w14:textId="77777777" w:rsidR="006F5C8A" w:rsidRDefault="006F5C8A" w:rsidP="006F5C8A">
      <w:pPr>
        <w:pStyle w:val="B10"/>
        <w:rPr>
          <w:ins w:id="51" w:author="Ericsson, Venkat" w:date="2022-04-25T10:29:00Z"/>
        </w:rPr>
      </w:pPr>
      <w:ins w:id="52" w:author="Ericsson, Venkat" w:date="2022-04-25T10:29:00Z">
        <w:r>
          <w:t>-</w:t>
        </w:r>
        <w:r>
          <w:tab/>
          <w:t>in each single CG, there are no other SCell activation, deactivation, addition or release before activation is completed for all the SCells activated by the single MAC CE in this clause, and</w:t>
        </w:r>
      </w:ins>
    </w:p>
    <w:p w14:paraId="12D6F65B" w14:textId="77777777" w:rsidR="006F5C8A" w:rsidRDefault="006F5C8A" w:rsidP="006F5C8A">
      <w:pPr>
        <w:pStyle w:val="B10"/>
        <w:rPr>
          <w:ins w:id="53" w:author="Ericsson, Venkat" w:date="2022-04-25T10:29:00Z"/>
        </w:rPr>
      </w:pPr>
      <w:ins w:id="54" w:author="Ericsson, Venkat" w:date="2022-04-25T10:29:00Z">
        <w:r>
          <w:t>-</w:t>
        </w:r>
        <w:r>
          <w:tab/>
          <w:t>in EN-DC and NE-DC, there are no E-UTRAN SCell activation, deactivation, addition or release before multiple SCell activation is completed in this clause, and</w:t>
        </w:r>
      </w:ins>
    </w:p>
    <w:p w14:paraId="5BB5ADDD" w14:textId="77777777" w:rsidR="006F5C8A" w:rsidRDefault="006F5C8A" w:rsidP="006F5C8A">
      <w:pPr>
        <w:pStyle w:val="B10"/>
        <w:rPr>
          <w:ins w:id="55" w:author="Ericsson, Venkat" w:date="2022-04-25T10:29:00Z"/>
        </w:rPr>
      </w:pPr>
      <w:ins w:id="56" w:author="Ericsson, Venkat" w:date="2022-04-25T10:29:00Z">
        <w:r>
          <w:t>-</w:t>
        </w:r>
        <w:r>
          <w:tab/>
          <w:t>any to-be-activated unknown SCell has active serving cell(s) or known to-be-activated SCell(s) on the same band</w:t>
        </w:r>
      </w:ins>
    </w:p>
    <w:p w14:paraId="63DBE8F3" w14:textId="77777777" w:rsidR="006F5C8A" w:rsidRDefault="006F5C8A" w:rsidP="006F5C8A">
      <w:pPr>
        <w:rPr>
          <w:ins w:id="57" w:author="Ericsson, Venkat" w:date="2022-04-25T10:29:00Z"/>
        </w:rPr>
      </w:pPr>
      <w:ins w:id="58" w:author="Ericsson, Venkat" w:date="2022-04-25T10:29:00Z">
        <w:r>
          <w:rPr>
            <w:lang w:eastAsia="zh-CN"/>
          </w:rPr>
          <w:t>I</w:t>
        </w:r>
        <w:r>
          <w:t>n two CGs of NR-DC, the requirements in this clause shall apply when the following conditions are met:</w:t>
        </w:r>
      </w:ins>
    </w:p>
    <w:p w14:paraId="0684A12D" w14:textId="77777777" w:rsidR="006F5C8A" w:rsidRDefault="006F5C8A" w:rsidP="006F5C8A">
      <w:pPr>
        <w:pStyle w:val="B10"/>
        <w:rPr>
          <w:ins w:id="59" w:author="Ericsson, Venkat" w:date="2022-04-25T10:29:00Z"/>
        </w:rPr>
      </w:pPr>
      <w:ins w:id="60" w:author="Ericsson, Venkat" w:date="2022-04-25T10:29:00Z">
        <w:r>
          <w:t>-</w:t>
        </w:r>
        <w:r>
          <w:tab/>
          <w:t>UE receives one MAC command per CG for multiple SCell activation within the activation period defined in this clause, and</w:t>
        </w:r>
      </w:ins>
    </w:p>
    <w:p w14:paraId="2927E83B" w14:textId="77777777" w:rsidR="006F5C8A" w:rsidRDefault="006F5C8A" w:rsidP="006F5C8A">
      <w:pPr>
        <w:pStyle w:val="B10"/>
        <w:rPr>
          <w:ins w:id="61" w:author="Ericsson, Venkat" w:date="2022-04-25T10:29:00Z"/>
        </w:rPr>
      </w:pPr>
      <w:ins w:id="62" w:author="Ericsson, Venkat" w:date="2022-04-25T10:29:00Z">
        <w:r>
          <w:t>-</w:t>
        </w:r>
        <w:r>
          <w:tab/>
          <w:t>UE supports per-FR measurement gap capability, and</w:t>
        </w:r>
      </w:ins>
    </w:p>
    <w:p w14:paraId="7B04F1B4" w14:textId="77777777" w:rsidR="006F5C8A" w:rsidRDefault="006F5C8A" w:rsidP="006F5C8A">
      <w:pPr>
        <w:pStyle w:val="B10"/>
        <w:rPr>
          <w:ins w:id="63" w:author="Ericsson, Venkat" w:date="2022-04-25T10:29:00Z"/>
        </w:rPr>
      </w:pPr>
      <w:ins w:id="64" w:author="Ericsson, Venkat" w:date="2022-04-25T10:29:00Z">
        <w:r>
          <w:t>-</w:t>
        </w:r>
        <w:r>
          <w:tab/>
          <w:t>any to-be-activated unknown SCell has active serving cell(s) or known to-be-activated SCell(s) on the same band</w:t>
        </w:r>
      </w:ins>
    </w:p>
    <w:p w14:paraId="1BB1B883" w14:textId="4A378DDA" w:rsidR="006F5C8A" w:rsidRPr="00CD5410" w:rsidRDefault="004B7466" w:rsidP="004B7466">
      <w:pPr>
        <w:pStyle w:val="Heading4"/>
        <w:rPr>
          <w:rFonts w:eastAsia="SimSun"/>
          <w:lang w:eastAsia="zh-CN"/>
        </w:rPr>
      </w:pPr>
      <w:ins w:id="65" w:author="Ericsson, Venkat" w:date="2022-04-25T10:44:00Z">
        <w:r w:rsidRPr="009C5807">
          <w:rPr>
            <w:rFonts w:eastAsia="?? ??"/>
          </w:rPr>
          <w:t>8.</w:t>
        </w:r>
        <w:r>
          <w:rPr>
            <w:rFonts w:eastAsia="?? ??"/>
          </w:rPr>
          <w:t>3</w:t>
        </w:r>
        <w:r w:rsidRPr="009C5807">
          <w:rPr>
            <w:rFonts w:eastAsia="?? ??"/>
          </w:rPr>
          <w:t>.</w:t>
        </w:r>
        <w:r>
          <w:rPr>
            <w:rFonts w:eastAsia="?? ??"/>
          </w:rPr>
          <w:t>13</w:t>
        </w:r>
        <w:r w:rsidRPr="009C5807">
          <w:rPr>
            <w:rFonts w:eastAsia="?? ??"/>
          </w:rPr>
          <w:t>.</w:t>
        </w:r>
      </w:ins>
      <w:ins w:id="66" w:author="Ericsson, Venkat" w:date="2022-04-25T10:45:00Z">
        <w:r>
          <w:rPr>
            <w:rFonts w:eastAsia="?? ??"/>
          </w:rPr>
          <w:t>2</w:t>
        </w:r>
      </w:ins>
      <w:ins w:id="67" w:author="Ericsson, Venkat" w:date="2022-04-25T10:44:00Z">
        <w:r w:rsidRPr="009C5807">
          <w:rPr>
            <w:rFonts w:eastAsia="?? ??"/>
          </w:rPr>
          <w:tab/>
        </w:r>
      </w:ins>
      <w:ins w:id="68" w:author="Ericsson, Venkat" w:date="2022-04-25T10:45:00Z">
        <w:r>
          <w:rPr>
            <w:rFonts w:eastAsia="?? ??"/>
          </w:rPr>
          <w:t>Requirements</w:t>
        </w:r>
      </w:ins>
    </w:p>
    <w:p w14:paraId="05BC0359" w14:textId="15007CCD" w:rsidR="007D454C" w:rsidRPr="00CD5410" w:rsidRDefault="00CD5410" w:rsidP="00CD5410">
      <w:pPr>
        <w:rPr>
          <w:rFonts w:eastAsia="SimSun"/>
          <w:lang w:eastAsia="zh-CN"/>
        </w:rPr>
      </w:pPr>
      <w:del w:id="69" w:author="Ericsson, Venkat" w:date="2022-04-25T10:47:00Z">
        <w:r w:rsidRPr="00CD5410" w:rsidDel="00065DD4">
          <w:rPr>
            <w:rFonts w:eastAsia="SimSun"/>
          </w:rPr>
          <w:delText xml:space="preserve">Upon receiving SCell activation command in slot </w:delText>
        </w:r>
        <w:r w:rsidRPr="00CD5410" w:rsidDel="00065DD4">
          <w:rPr>
            <w:rFonts w:eastAsia="SimSun"/>
            <w:i/>
          </w:rPr>
          <w:delText xml:space="preserve">n </w:delText>
        </w:r>
        <w:r w:rsidRPr="00CD5410" w:rsidDel="00065DD4">
          <w:rPr>
            <w:rFonts w:eastAsia="SimSun"/>
            <w:iCs/>
          </w:rPr>
          <w:delText xml:space="preserve">for </w:delText>
        </w:r>
        <w:r w:rsidRPr="00CD5410" w:rsidDel="00065DD4">
          <w:rPr>
            <w:rFonts w:eastAsia="SimSun" w:hint="eastAsia"/>
            <w:lang w:eastAsia="zh-CN"/>
          </w:rPr>
          <w:delText xml:space="preserve">PUCCH </w:delText>
        </w:r>
        <w:r w:rsidRPr="00CD5410" w:rsidDel="00065DD4">
          <w:rPr>
            <w:rFonts w:eastAsia="SimSun"/>
            <w:lang w:eastAsia="zh-CN"/>
          </w:rPr>
          <w:delText>SCell</w:delText>
        </w:r>
        <w:r w:rsidRPr="00CD5410" w:rsidDel="00065DD4">
          <w:rPr>
            <w:rFonts w:eastAsia="SimSun" w:hint="eastAsia"/>
            <w:lang w:eastAsia="zh-CN"/>
          </w:rPr>
          <w:delText xml:space="preserve"> with multiple downlink SCell(s)</w:delText>
        </w:r>
        <w:r w:rsidRPr="00CD5410" w:rsidDel="00065DD4">
          <w:rPr>
            <w:rFonts w:eastAsia="SimSun"/>
          </w:rPr>
          <w:delText xml:space="preserve">, </w:delText>
        </w:r>
        <w:r w:rsidRPr="00CD5410" w:rsidDel="00065DD4">
          <w:rPr>
            <w:rFonts w:eastAsia="SimSun" w:hint="eastAsia"/>
            <w:lang w:eastAsia="zh-CN"/>
          </w:rPr>
          <w:delText xml:space="preserve">for PUCCH </w:delText>
        </w:r>
      </w:del>
      <w:del w:id="70" w:author="Ericsson, Venkat" w:date="2022-04-22T19:57:00Z">
        <w:r w:rsidRPr="00CD5410" w:rsidDel="00C177D0">
          <w:rPr>
            <w:rFonts w:eastAsia="SimSun" w:hint="eastAsia"/>
            <w:lang w:eastAsia="zh-CN"/>
          </w:rPr>
          <w:delText>Scell</w:delText>
        </w:r>
      </w:del>
      <w:ins w:id="71" w:author="Ericsson, Venkat" w:date="2022-04-23T18:14:00Z">
        <w:r w:rsidR="007D454C">
          <w:rPr>
            <w:rFonts w:eastAsia="SimSun"/>
            <w:lang w:eastAsia="zh-CN"/>
          </w:rPr>
          <w:t>If the CS</w:t>
        </w:r>
      </w:ins>
      <w:ins w:id="72" w:author="Ericsson, Venkat" w:date="2022-04-23T18:15:00Z">
        <w:r w:rsidR="007D454C">
          <w:rPr>
            <w:rFonts w:eastAsia="SimSun"/>
            <w:lang w:eastAsia="zh-CN"/>
          </w:rPr>
          <w:t>I report is configured to be sent on primary PUCCH group</w:t>
        </w:r>
        <w:r w:rsidR="0075094F">
          <w:rPr>
            <w:rFonts w:eastAsia="SimSun"/>
            <w:lang w:eastAsia="zh-CN"/>
          </w:rPr>
          <w:t xml:space="preserve"> for all the SCells</w:t>
        </w:r>
      </w:ins>
      <w:ins w:id="73" w:author="Ericsson, Venkat" w:date="2022-04-23T18:30:00Z">
        <w:r w:rsidR="008C5588">
          <w:rPr>
            <w:rFonts w:eastAsia="SimSun"/>
            <w:lang w:eastAsia="zh-CN"/>
          </w:rPr>
          <w:t xml:space="preserve"> in</w:t>
        </w:r>
      </w:ins>
      <w:ins w:id="74" w:author="Ericsson, Venkat" w:date="2022-04-23T18:31:00Z">
        <w:r w:rsidR="008C5588">
          <w:rPr>
            <w:rFonts w:eastAsia="SimSun"/>
            <w:lang w:eastAsia="zh-CN"/>
          </w:rPr>
          <w:t>cluding PUCCH SCell</w:t>
        </w:r>
      </w:ins>
      <w:ins w:id="75" w:author="Ericsson, Venkat" w:date="2022-04-23T18:15:00Z">
        <w:r w:rsidR="0075094F">
          <w:rPr>
            <w:rFonts w:eastAsia="SimSun"/>
            <w:lang w:eastAsia="zh-CN"/>
          </w:rPr>
          <w:t xml:space="preserve">, only valid TA case </w:t>
        </w:r>
      </w:ins>
      <w:ins w:id="76" w:author="Ericsson, Venkat" w:date="2022-04-23T18:31:00Z">
        <w:r w:rsidR="00345CF9">
          <w:rPr>
            <w:rFonts w:eastAsia="SimSun"/>
            <w:lang w:eastAsia="zh-CN"/>
          </w:rPr>
          <w:t>needs to be</w:t>
        </w:r>
      </w:ins>
      <w:ins w:id="77" w:author="Ericsson, Venkat" w:date="2022-04-23T18:15:00Z">
        <w:r w:rsidR="0075094F">
          <w:rPr>
            <w:rFonts w:eastAsia="SimSun"/>
            <w:lang w:eastAsia="zh-CN"/>
          </w:rPr>
          <w:t xml:space="preserve"> considered for multiple SCell activation. </w:t>
        </w:r>
      </w:ins>
    </w:p>
    <w:p w14:paraId="4F73813D" w14:textId="2810A2F7" w:rsidR="00CD5410" w:rsidRPr="00CD5410" w:rsidRDefault="00065DD4" w:rsidP="00CD5410">
      <w:pPr>
        <w:rPr>
          <w:rFonts w:eastAsia="SimSun"/>
          <w:lang w:eastAsia="zh-CN"/>
        </w:rPr>
      </w:pPr>
      <w:ins w:id="78" w:author="Ericsson, Venkat" w:date="2022-04-25T10:47:00Z">
        <w:r w:rsidRPr="00CD5410">
          <w:rPr>
            <w:rFonts w:eastAsia="SimSun"/>
          </w:rPr>
          <w:t xml:space="preserve">Upon receiving SCell activation command in slot </w:t>
        </w:r>
        <w:r w:rsidRPr="00CD5410">
          <w:rPr>
            <w:rFonts w:eastAsia="SimSun"/>
            <w:i/>
          </w:rPr>
          <w:t xml:space="preserve">n </w:t>
        </w:r>
        <w:r w:rsidRPr="00CD5410">
          <w:rPr>
            <w:rFonts w:eastAsia="SimSun"/>
            <w:iCs/>
          </w:rPr>
          <w:t xml:space="preserve">for </w:t>
        </w:r>
        <w:r w:rsidRPr="00CD5410">
          <w:rPr>
            <w:rFonts w:eastAsia="SimSun" w:hint="eastAsia"/>
            <w:lang w:eastAsia="zh-CN"/>
          </w:rPr>
          <w:t xml:space="preserve">PUCCH </w:t>
        </w:r>
        <w:r w:rsidRPr="00CD5410">
          <w:rPr>
            <w:rFonts w:eastAsia="SimSun"/>
            <w:lang w:eastAsia="zh-CN"/>
          </w:rPr>
          <w:t>SCell</w:t>
        </w:r>
        <w:r w:rsidRPr="00CD5410">
          <w:rPr>
            <w:rFonts w:eastAsia="SimSun" w:hint="eastAsia"/>
            <w:lang w:eastAsia="zh-CN"/>
          </w:rPr>
          <w:t xml:space="preserve"> with multiple downlink SCell(s)</w:t>
        </w:r>
        <w:r w:rsidRPr="00CD5410">
          <w:rPr>
            <w:rFonts w:eastAsia="SimSun"/>
          </w:rPr>
          <w:t xml:space="preserve">, </w:t>
        </w:r>
      </w:ins>
      <w:del w:id="79" w:author="Ericsson, Venkat" w:date="2022-04-25T10:48:00Z">
        <w:r w:rsidR="00CD5410" w:rsidRPr="00CD5410" w:rsidDel="00065DD4">
          <w:rPr>
            <w:rFonts w:eastAsia="SimSun" w:hint="eastAsia"/>
          </w:rPr>
          <w:delText>I</w:delText>
        </w:r>
      </w:del>
      <w:ins w:id="80" w:author="Ericsson, Venkat" w:date="2022-04-25T10:48:00Z">
        <w:r>
          <w:rPr>
            <w:rFonts w:eastAsia="SimSun"/>
          </w:rPr>
          <w:t>i</w:t>
        </w:r>
      </w:ins>
      <w:r w:rsidR="00CD5410" w:rsidRPr="00CD5410">
        <w:rPr>
          <w:rFonts w:eastAsia="SimSun" w:hint="eastAsia"/>
        </w:rPr>
        <w:t xml:space="preserve">f </w:t>
      </w:r>
      <w:r w:rsidR="00CD5410" w:rsidRPr="00CD5410">
        <w:rPr>
          <w:rFonts w:eastAsia="SimSun"/>
        </w:rPr>
        <w:t xml:space="preserve">the UE has a valid TA for transmitting on a </w:t>
      </w:r>
      <w:r w:rsidR="00CD5410" w:rsidRPr="00CD5410">
        <w:rPr>
          <w:rFonts w:eastAsia="SimSun" w:hint="eastAsia"/>
        </w:rPr>
        <w:t xml:space="preserve">PUCCH </w:t>
      </w:r>
      <w:r w:rsidR="00CD5410" w:rsidRPr="00CD5410">
        <w:rPr>
          <w:rFonts w:eastAsia="SimSun"/>
        </w:rPr>
        <w:t>SCell</w:t>
      </w:r>
      <w:r w:rsidR="00CD5410" w:rsidRPr="00CD5410">
        <w:rPr>
          <w:rFonts w:eastAsia="SimSun" w:hint="eastAsia"/>
        </w:rPr>
        <w:t xml:space="preserve"> then </w:t>
      </w:r>
      <w:r w:rsidR="00CD5410" w:rsidRPr="00CD5410">
        <w:rPr>
          <w:rFonts w:eastAsia="SimSun"/>
        </w:rPr>
        <w:t>the UE shall be able to transmit valid CSI report and apply actions related to the SCell activation command as specified in [7]</w:t>
      </w:r>
      <w:r w:rsidR="00CD5410" w:rsidRPr="00CD5410">
        <w:rPr>
          <w:rFonts w:eastAsia="SimSun" w:hint="eastAsia"/>
        </w:rPr>
        <w:t xml:space="preserve"> for the</w:t>
      </w:r>
      <w:r w:rsidR="00CD5410" w:rsidRPr="00CD5410">
        <w:rPr>
          <w:rFonts w:eastAsia="SimSun"/>
        </w:rPr>
        <w:t xml:space="preserve"> </w:t>
      </w:r>
      <w:ins w:id="81" w:author="Ericsson, Venkat" w:date="2022-04-25T10:48:00Z">
        <w:r w:rsidR="00481C65">
          <w:rPr>
            <w:rFonts w:eastAsia="SimSun"/>
          </w:rPr>
          <w:t xml:space="preserve">PUCCH </w:t>
        </w:r>
      </w:ins>
      <w:r w:rsidR="00CD5410" w:rsidRPr="00CD5410">
        <w:rPr>
          <w:rFonts w:eastAsia="SimSun" w:hint="eastAsia"/>
        </w:rPr>
        <w:t xml:space="preserve">SCell </w:t>
      </w:r>
      <w:r w:rsidR="00CD5410" w:rsidRPr="00CD5410">
        <w:rPr>
          <w:rFonts w:eastAsia="SimSun"/>
        </w:rPr>
        <w:t>being activated</w:t>
      </w:r>
      <w:r w:rsidR="00CD5410" w:rsidRPr="00CD5410">
        <w:rPr>
          <w:rFonts w:eastAsia="SimSun" w:hint="eastAsia"/>
        </w:rPr>
        <w:t xml:space="preserve"> </w:t>
      </w:r>
      <w:del w:id="82" w:author="Ericsson, Venkat" w:date="2022-04-25T10:48:00Z">
        <w:r w:rsidR="00CD5410" w:rsidRPr="00CD5410" w:rsidDel="00481C65">
          <w:rPr>
            <w:rFonts w:eastAsia="SimSun" w:hint="eastAsia"/>
          </w:rPr>
          <w:delText>on the PUCCH SCell</w:delText>
        </w:r>
      </w:del>
      <w:r w:rsidR="00CD5410" w:rsidRPr="00CD5410">
        <w:rPr>
          <w:rFonts w:eastAsia="SimSun"/>
        </w:rPr>
        <w:t xml:space="preserve"> no later than </w:t>
      </w:r>
      <w:r w:rsidR="00CD5410" w:rsidRPr="00CD5410">
        <w:rPr>
          <w:rFonts w:eastAsia="SimSun" w:hint="eastAsia"/>
        </w:rPr>
        <w:t xml:space="preserve">in </w:t>
      </w:r>
      <w:r w:rsidR="00CD5410" w:rsidRPr="00CD5410">
        <w:rPr>
          <w:rFonts w:eastAsia="SimSun" w:hint="eastAsia"/>
          <w:lang w:eastAsia="zh-CN"/>
        </w:rPr>
        <w:t>slot</w:t>
      </w:r>
      <w:r w:rsidR="00CD5410" w:rsidRPr="00CD5410">
        <w:rPr>
          <w:rFonts w:eastAsia="SimSun" w:hint="eastAsia"/>
        </w:rPr>
        <w:t xml:space="preserve"> </w:t>
      </w:r>
      <w:r w:rsidR="00CD5410" w:rsidRPr="00CD5410">
        <w:rPr>
          <w:rFonts w:eastAsia="SimSun" w:hint="eastAsia"/>
          <w:i/>
        </w:rPr>
        <w:t>n</w:t>
      </w:r>
      <w:r w:rsidR="00CD5410" w:rsidRPr="00CD5410">
        <w:rPr>
          <w:rFonts w:eastAsia="SimSun" w:hint="eastAsia"/>
        </w:rPr>
        <w:t>+</w:t>
      </w:r>
      <w:r w:rsidR="00CD5410" w:rsidRPr="00CD5410">
        <w:rPr>
          <w:rFonts w:eastAsia="SimSun"/>
        </w:rPr>
        <w:t xml:space="preserve"> T</w:t>
      </w:r>
      <w:r w:rsidR="00CD5410" w:rsidRPr="00CD5410">
        <w:rPr>
          <w:rFonts w:eastAsia="SimSun"/>
          <w:vertAlign w:val="subscript"/>
        </w:rPr>
        <w:t>activate_total</w:t>
      </w:r>
      <w:r w:rsidR="00CD5410" w:rsidRPr="00CD5410">
        <w:rPr>
          <w:rFonts w:eastAsia="SimSun" w:hint="eastAsia"/>
          <w:lang w:eastAsia="zh-CN"/>
        </w:rPr>
        <w:t xml:space="preserve">. </w:t>
      </w:r>
    </w:p>
    <w:p w14:paraId="1D31E617" w14:textId="77777777" w:rsidR="00CD5410" w:rsidRPr="00CD5410" w:rsidRDefault="00CD5410" w:rsidP="00CD5410">
      <w:pPr>
        <w:rPr>
          <w:rFonts w:eastAsia="SimSun"/>
        </w:rPr>
      </w:pPr>
      <w:r w:rsidRPr="00CD5410">
        <w:rPr>
          <w:rFonts w:eastAsia="SimSun"/>
        </w:rPr>
        <w:t>Where:</w:t>
      </w:r>
    </w:p>
    <w:p w14:paraId="1E54CD89" w14:textId="77777777" w:rsidR="00CD5410" w:rsidRPr="00CD5410" w:rsidRDefault="00CD5410" w:rsidP="00CD5410">
      <w:pPr>
        <w:ind w:left="568" w:hanging="284"/>
        <w:rPr>
          <w:rFonts w:eastAsia="SimSun"/>
        </w:rPr>
      </w:pPr>
      <w:r w:rsidRPr="00CD5410">
        <w:rPr>
          <w:rFonts w:eastAsia="SimSun"/>
        </w:rPr>
        <w:t>-</w:t>
      </w:r>
      <w:r w:rsidRPr="00CD5410">
        <w:rPr>
          <w:rFonts w:eastAsia="SimSun"/>
        </w:rPr>
        <w:tab/>
        <w:t xml:space="preserve">A TA is considered to be valid provided that the </w:t>
      </w:r>
      <w:r w:rsidRPr="00CD5410">
        <w:rPr>
          <w:rFonts w:eastAsia="SimSun"/>
          <w:i/>
        </w:rPr>
        <w:t>TimeAlignmentTimer</w:t>
      </w:r>
      <w:r w:rsidRPr="00CD5410">
        <w:rPr>
          <w:rFonts w:eastAsia="SimSun"/>
        </w:rPr>
        <w:t xml:space="preserve"> [2] assoc</w:t>
      </w:r>
      <w:r w:rsidRPr="00CD5410">
        <w:rPr>
          <w:rFonts w:eastAsia="SimSun" w:hint="eastAsia"/>
          <w:lang w:eastAsia="zh-CN"/>
        </w:rPr>
        <w:t>i</w:t>
      </w:r>
      <w:r w:rsidRPr="00CD5410">
        <w:rPr>
          <w:rFonts w:eastAsia="SimSun"/>
        </w:rPr>
        <w:t xml:space="preserve">ated with the TAG containing the </w:t>
      </w:r>
      <w:r w:rsidRPr="00CD5410">
        <w:rPr>
          <w:rFonts w:eastAsia="SimSun" w:hint="eastAsia"/>
        </w:rPr>
        <w:t xml:space="preserve">PUCCH </w:t>
      </w:r>
      <w:r w:rsidRPr="00CD5410">
        <w:rPr>
          <w:rFonts w:eastAsia="SimSun"/>
        </w:rPr>
        <w:t>SCell is running.</w:t>
      </w:r>
    </w:p>
    <w:p w14:paraId="6D72ED8B" w14:textId="4BC1AB92" w:rsidR="00FD0B69" w:rsidRPr="000F0355" w:rsidRDefault="00CD5410" w:rsidP="000F0355">
      <w:pPr>
        <w:ind w:left="568" w:hanging="284"/>
        <w:rPr>
          <w:ins w:id="83" w:author="Ericsson, Venkat" w:date="2022-04-23T18:16:00Z"/>
        </w:rPr>
      </w:pPr>
      <w:r w:rsidRPr="00CD5410">
        <w:rPr>
          <w:rFonts w:eastAsia="SimSun"/>
        </w:rPr>
        <w:lastRenderedPageBreak/>
        <w:t>-</w:t>
      </w:r>
      <w:r w:rsidRPr="00CD5410">
        <w:rPr>
          <w:rFonts w:eastAsia="SimSun"/>
        </w:rPr>
        <w:tab/>
      </w:r>
      <w:r w:rsidRPr="000F0355">
        <w:rPr>
          <w:rFonts w:eastAsia="SimSun"/>
        </w:rPr>
        <w:t>T</w:t>
      </w:r>
      <w:r w:rsidRPr="000F0355">
        <w:rPr>
          <w:rFonts w:eastAsia="SimSun"/>
          <w:vertAlign w:val="subscript"/>
        </w:rPr>
        <w:t xml:space="preserve">activate_total </w:t>
      </w:r>
      <w:r w:rsidRPr="000F0355">
        <w:rPr>
          <w:rFonts w:eastAsia="SimSun"/>
        </w:rPr>
        <w:t xml:space="preserve">is </w:t>
      </w:r>
      <m:oMath>
        <m:f>
          <m:fPr>
            <m:ctrlPr>
              <w:ins w:id="84" w:author="Ericsson, Venkat" w:date="2022-04-23T18:16:00Z">
                <w:rPr>
                  <w:rFonts w:ascii="Cambria Math" w:hAnsi="Cambria Math"/>
                </w:rPr>
              </w:ins>
            </m:ctrlPr>
          </m:fPr>
          <m:num>
            <m:sSub>
              <m:sSubPr>
                <m:ctrlPr>
                  <w:ins w:id="85" w:author="Ericsson, Venkat" w:date="2022-04-23T18:16:00Z">
                    <w:rPr>
                      <w:rFonts w:ascii="Cambria Math" w:hAnsi="Cambria Math"/>
                      <w:i/>
                    </w:rPr>
                  </w:ins>
                </m:ctrlPr>
              </m:sSubPr>
              <m:e>
                <m:r>
                  <w:ins w:id="86" w:author="Ericsson, Venkat" w:date="2022-04-23T18:16:00Z">
                    <w:rPr>
                      <w:rFonts w:ascii="Cambria Math" w:hAnsi="Cambria Math"/>
                    </w:rPr>
                    <m:t>T</m:t>
                  </w:ins>
                </m:r>
              </m:e>
              <m:sub>
                <m:r>
                  <w:ins w:id="87" w:author="Ericsson, Venkat" w:date="2022-04-23T18:16:00Z">
                    <w:rPr>
                      <w:rFonts w:ascii="Cambria Math" w:hAnsi="Cambria Math"/>
                    </w:rPr>
                    <m:t>HARQ</m:t>
                  </w:ins>
                </m:r>
              </m:sub>
            </m:sSub>
            <m:r>
              <w:ins w:id="88" w:author="Ericsson, Venkat" w:date="2022-04-23T18:16:00Z">
                <w:rPr>
                  <w:rFonts w:ascii="Cambria Math" w:hAnsi="Cambria Math"/>
                </w:rPr>
                <m:t>+</m:t>
              </w:ins>
            </m:r>
            <m:sSub>
              <m:sSubPr>
                <m:ctrlPr>
                  <w:ins w:id="89" w:author="Ericsson, Venkat" w:date="2022-04-23T18:16:00Z">
                    <w:rPr>
                      <w:rFonts w:ascii="Cambria Math" w:hAnsi="Cambria Math"/>
                      <w:i/>
                    </w:rPr>
                  </w:ins>
                </m:ctrlPr>
              </m:sSubPr>
              <m:e>
                <m:r>
                  <w:ins w:id="90" w:author="Ericsson, Venkat" w:date="2022-04-23T18:16:00Z">
                    <w:rPr>
                      <w:rFonts w:ascii="Cambria Math" w:hAnsi="Cambria Math"/>
                    </w:rPr>
                    <m:t>T</m:t>
                  </w:ins>
                </m:r>
              </m:e>
              <m:sub>
                <m:r>
                  <w:ins w:id="91" w:author="Ericsson, Venkat" w:date="2022-04-23T18:16:00Z">
                    <w:rPr>
                      <w:rFonts w:ascii="Cambria Math" w:hAnsi="Cambria Math"/>
                    </w:rPr>
                    <m:t>delay_PUCCH_</m:t>
                  </w:ins>
                </m:r>
                <m:r>
                  <w:ins w:id="92" w:author="Ericsson, Venkat" w:date="2022-04-23T18:16:00Z">
                    <m:rPr>
                      <m:sty m:val="p"/>
                    </m:rPr>
                    <w:rPr>
                      <w:rFonts w:ascii="Cambria Math" w:hAnsi="Cambria Math"/>
                      <w:vertAlign w:val="subscript"/>
                    </w:rPr>
                    <m:t>multiple_</m:t>
                  </w:ins>
                </m:r>
                <m:r>
                  <w:ins w:id="93" w:author="Ericsson, Venkat" w:date="2022-04-23T18:16:00Z">
                    <w:rPr>
                      <w:rFonts w:ascii="Cambria Math" w:hAnsi="Cambria Math"/>
                    </w:rPr>
                    <m:t>SCells</m:t>
                  </w:ins>
                </m:r>
              </m:sub>
            </m:sSub>
          </m:num>
          <m:den>
            <m:r>
              <w:ins w:id="94" w:author="Ericsson, Venkat" w:date="2022-04-23T18:16:00Z">
                <w:rPr>
                  <w:rFonts w:ascii="Cambria Math" w:hAnsi="Cambria Math"/>
                </w:rPr>
                <m:t>NR slot length</m:t>
              </w:ins>
            </m:r>
          </m:den>
        </m:f>
      </m:oMath>
      <w:ins w:id="95" w:author="Ericsson, Venkat" w:date="2022-04-23T18:16:00Z">
        <w:r w:rsidR="00FD0B69" w:rsidRPr="000F0355">
          <w:t>, where:</w:t>
        </w:r>
      </w:ins>
    </w:p>
    <w:p w14:paraId="6D0FDF76" w14:textId="77777777" w:rsidR="00FD0B69" w:rsidRPr="000F0355" w:rsidRDefault="00FD0B69" w:rsidP="00FD0B69">
      <w:pPr>
        <w:jc w:val="center"/>
        <w:rPr>
          <w:ins w:id="96" w:author="Ericsson, Venkat" w:date="2022-04-23T18:16:00Z"/>
          <w:lang w:val="en-US"/>
        </w:rPr>
      </w:pPr>
      <w:ins w:id="97" w:author="Ericsson, Venkat" w:date="2022-04-23T18:16:00Z">
        <w:r w:rsidRPr="000F0355">
          <w:t>T</w:t>
        </w:r>
        <w:r w:rsidRPr="000F0355">
          <w:rPr>
            <w:vertAlign w:val="subscript"/>
          </w:rPr>
          <w:t>delay_PUCCH</w:t>
        </w:r>
        <w:r w:rsidRPr="000F0355">
          <w:rPr>
            <w:vertAlign w:val="subscript"/>
            <w:lang w:val="en-US"/>
          </w:rPr>
          <w:t>_</w:t>
        </w:r>
        <w:r w:rsidRPr="000F0355">
          <w:rPr>
            <w:vertAlign w:val="subscript"/>
          </w:rPr>
          <w:t xml:space="preserve"> multiple_SCells</w:t>
        </w:r>
        <w:r w:rsidRPr="000F0355">
          <w:t xml:space="preserve"> = T</w:t>
        </w:r>
        <w:r w:rsidRPr="000F0355">
          <w:rPr>
            <w:vertAlign w:val="subscript"/>
          </w:rPr>
          <w:t xml:space="preserve">activation_time_multiple_scells </w:t>
        </w:r>
        <w:r w:rsidRPr="000F0355">
          <w:rPr>
            <w:lang w:val="en-US"/>
          </w:rPr>
          <w:t>+ [X] + T</w:t>
        </w:r>
        <w:r w:rsidRPr="000F0355">
          <w:rPr>
            <w:vertAlign w:val="subscript"/>
            <w:lang w:val="en-US"/>
          </w:rPr>
          <w:t>CSI_Reporting</w:t>
        </w:r>
        <w:r w:rsidRPr="000F0355">
          <w:rPr>
            <w:lang w:val="en-US"/>
          </w:rPr>
          <w:t xml:space="preserve"> </w:t>
        </w:r>
      </w:ins>
    </w:p>
    <w:p w14:paraId="14FC9659" w14:textId="77777777" w:rsidR="00FD0B69" w:rsidRPr="000F0355" w:rsidRDefault="00FD0B69" w:rsidP="00FD0B69">
      <w:pPr>
        <w:rPr>
          <w:ins w:id="98" w:author="Ericsson, Venkat" w:date="2022-04-23T18:16:00Z"/>
          <w:lang w:val="en-US" w:eastAsia="zh-CN"/>
        </w:rPr>
      </w:pPr>
      <w:ins w:id="99" w:author="Ericsson, Venkat" w:date="2022-04-23T18:16:00Z">
        <w:r w:rsidRPr="000F0355">
          <w:t>Where:</w:t>
        </w:r>
      </w:ins>
    </w:p>
    <w:p w14:paraId="39209E23" w14:textId="77777777" w:rsidR="00FD0B69" w:rsidRPr="000F0355" w:rsidRDefault="00FD0B69" w:rsidP="00FD0B69">
      <w:pPr>
        <w:rPr>
          <w:ins w:id="100" w:author="Ericsson, Venkat" w:date="2022-04-23T18:16:00Z"/>
        </w:rPr>
      </w:pPr>
      <w:ins w:id="101" w:author="Ericsson, Venkat" w:date="2022-04-23T18:16:00Z">
        <w:r w:rsidRPr="000F0355">
          <w:t>-</w:t>
        </w:r>
        <w:r w:rsidRPr="000F0355">
          <w:tab/>
          <w:t>T</w:t>
        </w:r>
        <w:r w:rsidRPr="000F0355">
          <w:rPr>
            <w:vertAlign w:val="subscript"/>
          </w:rPr>
          <w:t>activation_time_multiple_scells</w:t>
        </w:r>
        <w:r w:rsidRPr="000F0355">
          <w:t xml:space="preserve"> is the target SCell activation delay in millisecond in multiple SCell activation scenario as specified in section 8.3.7.</w:t>
        </w:r>
      </w:ins>
    </w:p>
    <w:p w14:paraId="54CE3A94" w14:textId="77777777" w:rsidR="007E19A1" w:rsidRPr="00CD5410" w:rsidRDefault="00FD0B69" w:rsidP="007E19A1">
      <w:pPr>
        <w:ind w:left="284" w:hanging="284"/>
        <w:rPr>
          <w:ins w:id="102" w:author="Ericsson, Venkat" w:date="2022-04-25T16:36:00Z"/>
          <w:rFonts w:eastAsia="SimSun"/>
          <w:lang w:eastAsia="zh-CN"/>
        </w:rPr>
      </w:pPr>
      <w:ins w:id="103" w:author="Ericsson, Venkat" w:date="2022-04-23T18:16:00Z">
        <w:r w:rsidRPr="000F0355">
          <w:t>-</w:t>
        </w:r>
        <w:r w:rsidRPr="000F0355">
          <w:tab/>
        </w:r>
      </w:ins>
      <w:ins w:id="104" w:author="Ericsson, Venkat" w:date="2022-04-25T16:36:00Z">
        <w:r w:rsidR="007E19A1" w:rsidRPr="00CD5410">
          <w:rPr>
            <w:rFonts w:eastAsia="SimSun"/>
            <w:lang w:eastAsia="zh-CN"/>
          </w:rPr>
          <w:t>X sample measurement time is introduced in FR2 when PL-RS of target PUCCH SCell is known</w:t>
        </w:r>
      </w:ins>
    </w:p>
    <w:p w14:paraId="06AA103E" w14:textId="77777777" w:rsidR="007E19A1" w:rsidRDefault="007E19A1" w:rsidP="007E19A1">
      <w:pPr>
        <w:ind w:left="568" w:hanging="284"/>
        <w:rPr>
          <w:ins w:id="105" w:author="Ericsson, Venkat" w:date="2022-04-25T16:36:00Z"/>
          <w:rFonts w:eastAsia="SimSun"/>
        </w:rPr>
      </w:pPr>
      <w:ins w:id="106" w:author="Ericsson, Venkat" w:date="2022-04-25T16:36:00Z">
        <w:r w:rsidRPr="00CD5410">
          <w:rPr>
            <w:rFonts w:eastAsia="SimSun" w:hint="eastAsia"/>
            <w:lang w:eastAsia="zh-CN"/>
          </w:rPr>
          <w:t>-</w:t>
        </w:r>
        <w:r w:rsidRPr="00CD5410">
          <w:rPr>
            <w:rFonts w:eastAsia="SimSun"/>
            <w:lang w:eastAsia="zh-CN"/>
          </w:rPr>
          <w:tab/>
        </w:r>
        <w:r w:rsidRPr="00CD5410">
          <w:rPr>
            <w:rFonts w:eastAsia="SimSun"/>
          </w:rPr>
          <w:t xml:space="preserve">X = 0 </w:t>
        </w:r>
        <w:r>
          <w:rPr>
            <w:rFonts w:eastAsia="SimSun"/>
          </w:rPr>
          <w:t>when PL-RS of PUCCH SCell is QCL-Type A with other active serving cell PL-RS or PL-RS of PUCCH SCell is same as other active serving cell PL-RS</w:t>
        </w:r>
      </w:ins>
    </w:p>
    <w:p w14:paraId="453DD125" w14:textId="77777777" w:rsidR="007E19A1" w:rsidRDefault="007E19A1" w:rsidP="007E19A1">
      <w:pPr>
        <w:ind w:left="568" w:hanging="284"/>
        <w:rPr>
          <w:ins w:id="107" w:author="Ericsson, Venkat" w:date="2022-04-25T16:36:00Z"/>
          <w:rFonts w:eastAsia="SimSun"/>
        </w:rPr>
      </w:pPr>
      <w:ins w:id="108" w:author="Ericsson, Venkat" w:date="2022-04-25T16:36:00Z">
        <w:r w:rsidRPr="00CD5410">
          <w:rPr>
            <w:rFonts w:eastAsia="SimSun" w:hint="eastAsia"/>
            <w:lang w:eastAsia="zh-CN"/>
          </w:rPr>
          <w:t>-</w:t>
        </w:r>
        <w:r>
          <w:rPr>
            <w:rFonts w:eastAsia="SimSun"/>
            <w:lang w:eastAsia="zh-CN"/>
          </w:rPr>
          <w:t xml:space="preserve"> </w:t>
        </w:r>
        <w:r w:rsidRPr="00CD5410" w:rsidDel="00880BAA">
          <w:rPr>
            <w:rFonts w:eastAsia="SimSun"/>
          </w:rPr>
          <w:t xml:space="preserve"> </w:t>
        </w:r>
        <w:r>
          <w:rPr>
            <w:rFonts w:eastAsia="SimSun"/>
          </w:rPr>
          <w:t xml:space="preserve">  </w:t>
        </w:r>
        <w:r w:rsidRPr="00CD5410">
          <w:rPr>
            <w:rFonts w:eastAsia="SimSun"/>
          </w:rPr>
          <w:t xml:space="preserve">X = </w:t>
        </w:r>
        <w:r>
          <w:rPr>
            <w:rFonts w:eastAsia="SimSun"/>
          </w:rPr>
          <w:t>4 for unknown PUCCH SCell activation case</w:t>
        </w:r>
      </w:ins>
    </w:p>
    <w:p w14:paraId="710B44D1" w14:textId="6F8D623D" w:rsidR="00FD0B69" w:rsidRPr="000F0355" w:rsidRDefault="007E19A1" w:rsidP="007E19A1">
      <w:pPr>
        <w:ind w:left="284"/>
        <w:rPr>
          <w:ins w:id="109" w:author="Ericsson, Venkat" w:date="2022-04-23T18:16:00Z"/>
        </w:rPr>
      </w:pPr>
      <w:ins w:id="110" w:author="Ericsson, Venkat" w:date="2022-04-25T16:36:00Z">
        <w:r w:rsidRPr="00CD5410">
          <w:rPr>
            <w:rFonts w:eastAsia="SimSun" w:hint="eastAsia"/>
            <w:lang w:eastAsia="zh-CN"/>
          </w:rPr>
          <w:t>-</w:t>
        </w:r>
        <w:r w:rsidRPr="00CD5410" w:rsidDel="00880BAA">
          <w:rPr>
            <w:rFonts w:eastAsia="SimSun"/>
          </w:rPr>
          <w:t xml:space="preserve"> </w:t>
        </w:r>
        <w:r>
          <w:rPr>
            <w:rFonts w:eastAsia="SimSun"/>
          </w:rPr>
          <w:t xml:space="preserve">   X=</w:t>
        </w:r>
        <w:r w:rsidRPr="00CD5410">
          <w:rPr>
            <w:rFonts w:eastAsia="SimSun"/>
          </w:rPr>
          <w:t>5</w:t>
        </w:r>
        <w:r>
          <w:rPr>
            <w:rFonts w:eastAsia="SimSun"/>
          </w:rPr>
          <w:t xml:space="preserve"> in all other cases</w:t>
        </w:r>
      </w:ins>
    </w:p>
    <w:p w14:paraId="365DB7B1" w14:textId="585BF711" w:rsidR="00CD5410" w:rsidRPr="000F0355" w:rsidRDefault="00FD0B69" w:rsidP="007E19A1">
      <w:pPr>
        <w:ind w:left="284" w:hanging="284"/>
        <w:rPr>
          <w:rFonts w:eastAsia="SimSun"/>
        </w:rPr>
      </w:pPr>
      <w:ins w:id="111" w:author="Ericsson, Venkat" w:date="2022-04-23T18:16:00Z">
        <w:r w:rsidRPr="000F0355">
          <w:t>-</w:t>
        </w:r>
        <w:r w:rsidRPr="000F0355">
          <w:tab/>
        </w:r>
        <w:r w:rsidRPr="000F0355">
          <w:rPr>
            <w:rFonts w:eastAsia="DengXian"/>
            <w:lang w:eastAsia="zh-CN"/>
          </w:rPr>
          <w:t>T</w:t>
        </w:r>
        <w:r w:rsidRPr="000F0355">
          <w:rPr>
            <w:rFonts w:eastAsia="DengXian"/>
            <w:vertAlign w:val="subscript"/>
            <w:lang w:eastAsia="zh-CN"/>
          </w:rPr>
          <w:t>CSI_Reporting</w:t>
        </w:r>
        <w:r w:rsidRPr="000F0355">
          <w:rPr>
            <w:rFonts w:eastAsia="DengXian"/>
            <w:lang w:eastAsia="zh-CN"/>
          </w:rPr>
          <w:t xml:space="preserve"> is same as specified in clause 8.3.7</w:t>
        </w:r>
      </w:ins>
      <w:del w:id="112" w:author="Ericsson, Venkat" w:date="2022-04-23T18:16:00Z">
        <w:r w:rsidR="00CD5410" w:rsidRPr="000F0355" w:rsidDel="00FD0B69">
          <w:rPr>
            <w:rFonts w:eastAsia="SimSun"/>
            <w:lang w:eastAsia="zh-CN"/>
          </w:rPr>
          <w:delText>FFS</w:delText>
        </w:r>
      </w:del>
      <w:r w:rsidR="00CD5410" w:rsidRPr="000F0355">
        <w:rPr>
          <w:rFonts w:eastAsia="SimSun"/>
        </w:rPr>
        <w:t>.</w:t>
      </w:r>
    </w:p>
    <w:p w14:paraId="34B26BFE" w14:textId="681FDAAD" w:rsidR="000F0355" w:rsidRDefault="000F0355" w:rsidP="00CD5410">
      <w:pPr>
        <w:rPr>
          <w:ins w:id="113" w:author="Ericsson, Venkat" w:date="2022-04-23T18:18:00Z"/>
          <w:rFonts w:eastAsia="SimSun"/>
        </w:rPr>
      </w:pPr>
      <w:ins w:id="114" w:author="Ericsson, Venkat" w:date="2022-04-23T18:18:00Z">
        <w:r>
          <w:rPr>
            <w:rFonts w:eastAsia="SimSun"/>
          </w:rPr>
          <w:t xml:space="preserve">If the </w:t>
        </w:r>
        <w:r w:rsidR="009706EE">
          <w:rPr>
            <w:rFonts w:eastAsia="SimSun"/>
          </w:rPr>
          <w:t xml:space="preserve">CSI report of primary PUCCH group is configured to be sent on </w:t>
        </w:r>
      </w:ins>
      <w:ins w:id="115" w:author="Ericsson, Venkat" w:date="2022-04-25T09:50:00Z">
        <w:r w:rsidR="00847E84">
          <w:rPr>
            <w:rFonts w:eastAsia="SimSun"/>
          </w:rPr>
          <w:t>SpCell</w:t>
        </w:r>
      </w:ins>
      <w:ins w:id="116" w:author="Ericsson, Venkat" w:date="2022-04-23T18:18:00Z">
        <w:r w:rsidR="009706EE">
          <w:rPr>
            <w:rFonts w:eastAsia="SimSun"/>
          </w:rPr>
          <w:t xml:space="preserve"> and </w:t>
        </w:r>
        <w:r w:rsidR="005C1936">
          <w:rPr>
            <w:rFonts w:eastAsia="SimSun"/>
          </w:rPr>
          <w:t xml:space="preserve">CSI </w:t>
        </w:r>
      </w:ins>
      <w:ins w:id="117" w:author="Ericsson, Venkat" w:date="2022-04-23T18:19:00Z">
        <w:r w:rsidR="005C1936">
          <w:rPr>
            <w:rFonts w:eastAsia="SimSun"/>
          </w:rPr>
          <w:t>report of secondary PUCCH group is configured to be sent on PUCCH SCell</w:t>
        </w:r>
        <w:r w:rsidR="007213CC">
          <w:rPr>
            <w:rFonts w:eastAsia="SimSun"/>
          </w:rPr>
          <w:t xml:space="preserve"> and if the UE has a valid TA </w:t>
        </w:r>
      </w:ins>
      <w:ins w:id="118" w:author="Ericsson, Venkat" w:date="2022-04-23T18:20:00Z">
        <w:r w:rsidR="007213CC" w:rsidRPr="00CD5410">
          <w:rPr>
            <w:rFonts w:eastAsia="SimSun"/>
          </w:rPr>
          <w:t xml:space="preserve">for transmitting on a </w:t>
        </w:r>
        <w:r w:rsidR="007213CC" w:rsidRPr="00CD5410">
          <w:rPr>
            <w:rFonts w:eastAsia="SimSun" w:hint="eastAsia"/>
          </w:rPr>
          <w:t xml:space="preserve">PUCCH </w:t>
        </w:r>
        <w:r w:rsidR="007213CC" w:rsidRPr="00CD5410">
          <w:rPr>
            <w:rFonts w:eastAsia="SimSun"/>
          </w:rPr>
          <w:t>SCell</w:t>
        </w:r>
      </w:ins>
      <w:ins w:id="119" w:author="Ericsson, Venkat" w:date="2022-04-25T09:49:00Z">
        <w:r w:rsidR="005D379F">
          <w:rPr>
            <w:rFonts w:eastAsia="SimSun"/>
          </w:rPr>
          <w:t>,</w:t>
        </w:r>
      </w:ins>
      <w:ins w:id="120" w:author="Ericsson, Venkat" w:date="2022-04-23T18:20:00Z">
        <w:r w:rsidR="007213CC" w:rsidRPr="00CD5410">
          <w:rPr>
            <w:rFonts w:eastAsia="SimSun" w:hint="eastAsia"/>
          </w:rPr>
          <w:t xml:space="preserve"> </w:t>
        </w:r>
        <w:r w:rsidR="007213CC" w:rsidRPr="00CD5410">
          <w:rPr>
            <w:rFonts w:eastAsia="SimSun"/>
          </w:rPr>
          <w:t>the UE shall be able to transmit valid CSI report and apply actions related to the SCell activation command as specified in [7]</w:t>
        </w:r>
        <w:r w:rsidR="007213CC" w:rsidRPr="00CD5410">
          <w:rPr>
            <w:rFonts w:eastAsia="SimSun" w:hint="eastAsia"/>
          </w:rPr>
          <w:t xml:space="preserve"> for the</w:t>
        </w:r>
        <w:r w:rsidR="007213CC" w:rsidRPr="00CD5410">
          <w:rPr>
            <w:rFonts w:eastAsia="SimSun"/>
          </w:rPr>
          <w:t xml:space="preserve"> </w:t>
        </w:r>
      </w:ins>
      <w:ins w:id="121" w:author="Ericsson, Venkat" w:date="2022-04-25T09:49:00Z">
        <w:r w:rsidR="005D379F">
          <w:rPr>
            <w:rFonts w:eastAsia="SimSun"/>
          </w:rPr>
          <w:t xml:space="preserve">PUCCH </w:t>
        </w:r>
      </w:ins>
      <w:ins w:id="122" w:author="Ericsson, Venkat" w:date="2022-04-23T18:20:00Z">
        <w:r w:rsidR="007213CC" w:rsidRPr="00CD5410">
          <w:rPr>
            <w:rFonts w:eastAsia="SimSun" w:hint="eastAsia"/>
          </w:rPr>
          <w:t xml:space="preserve">SCell </w:t>
        </w:r>
        <w:r w:rsidR="007213CC" w:rsidRPr="00CD5410">
          <w:rPr>
            <w:rFonts w:eastAsia="SimSun"/>
          </w:rPr>
          <w:t>activated</w:t>
        </w:r>
      </w:ins>
      <w:ins w:id="123" w:author="Ericsson, Venkat" w:date="2022-04-25T10:49:00Z">
        <w:r w:rsidR="000A0DF2">
          <w:rPr>
            <w:rFonts w:eastAsia="SimSun"/>
          </w:rPr>
          <w:t>,</w:t>
        </w:r>
      </w:ins>
      <w:ins w:id="124" w:author="Ericsson, Venkat" w:date="2022-04-23T18:20:00Z">
        <w:r w:rsidR="007213CC" w:rsidRPr="00CD5410">
          <w:rPr>
            <w:rFonts w:eastAsia="SimSun" w:hint="eastAsia"/>
          </w:rPr>
          <w:t xml:space="preserve"> </w:t>
        </w:r>
        <w:r w:rsidR="007213CC" w:rsidRPr="00CD5410">
          <w:rPr>
            <w:rFonts w:eastAsia="SimSun"/>
          </w:rPr>
          <w:t xml:space="preserve">no later than </w:t>
        </w:r>
        <w:r w:rsidR="007213CC" w:rsidRPr="00CD5410">
          <w:rPr>
            <w:rFonts w:eastAsia="SimSun" w:hint="eastAsia"/>
          </w:rPr>
          <w:t xml:space="preserve">in </w:t>
        </w:r>
        <w:r w:rsidR="007213CC" w:rsidRPr="00CD5410">
          <w:rPr>
            <w:rFonts w:eastAsia="SimSun" w:hint="eastAsia"/>
            <w:lang w:eastAsia="zh-CN"/>
          </w:rPr>
          <w:t>slot</w:t>
        </w:r>
        <w:r w:rsidR="007213CC" w:rsidRPr="00CD5410">
          <w:rPr>
            <w:rFonts w:eastAsia="SimSun" w:hint="eastAsia"/>
          </w:rPr>
          <w:t xml:space="preserve"> </w:t>
        </w:r>
        <w:r w:rsidR="007213CC" w:rsidRPr="00CD5410">
          <w:rPr>
            <w:rFonts w:eastAsia="SimSun" w:hint="eastAsia"/>
            <w:i/>
          </w:rPr>
          <w:t>n</w:t>
        </w:r>
        <w:r w:rsidR="007213CC" w:rsidRPr="00CD5410">
          <w:rPr>
            <w:rFonts w:eastAsia="SimSun" w:hint="eastAsia"/>
          </w:rPr>
          <w:t>+</w:t>
        </w:r>
        <w:r w:rsidR="007213CC" w:rsidRPr="00CD5410">
          <w:rPr>
            <w:rFonts w:eastAsia="SimSun"/>
          </w:rPr>
          <w:t xml:space="preserve"> T</w:t>
        </w:r>
        <w:r w:rsidR="007213CC" w:rsidRPr="00CD5410">
          <w:rPr>
            <w:rFonts w:eastAsia="SimSun"/>
            <w:vertAlign w:val="subscript"/>
          </w:rPr>
          <w:t>activate_total</w:t>
        </w:r>
        <w:r w:rsidR="007213CC" w:rsidRPr="00CD5410">
          <w:rPr>
            <w:rFonts w:eastAsia="SimSun" w:hint="eastAsia"/>
            <w:lang w:eastAsia="zh-CN"/>
          </w:rPr>
          <w:t xml:space="preserve">. </w:t>
        </w:r>
      </w:ins>
      <w:ins w:id="125" w:author="Ericsson, Venkat" w:date="2022-04-23T18:19:00Z">
        <w:r w:rsidR="007213CC">
          <w:rPr>
            <w:rFonts w:eastAsia="SimSun"/>
          </w:rPr>
          <w:t xml:space="preserve"> </w:t>
        </w:r>
      </w:ins>
      <w:ins w:id="126" w:author="Ericsson, Venkat" w:date="2022-04-23T18:18:00Z">
        <w:r w:rsidR="009706EE">
          <w:rPr>
            <w:rFonts w:eastAsia="SimSun"/>
          </w:rPr>
          <w:t xml:space="preserve"> </w:t>
        </w:r>
      </w:ins>
    </w:p>
    <w:p w14:paraId="5A978A52" w14:textId="77777777" w:rsidR="004C63AC" w:rsidRPr="004C63AC" w:rsidRDefault="004C63AC" w:rsidP="004C63AC">
      <w:pPr>
        <w:rPr>
          <w:ins w:id="127" w:author="Ericsson, Venkat" w:date="2022-04-23T18:21:00Z"/>
        </w:rPr>
      </w:pPr>
      <w:ins w:id="128" w:author="Ericsson, Venkat" w:date="2022-04-23T18:21:00Z">
        <w:r w:rsidRPr="004C63AC">
          <w:t>T</w:t>
        </w:r>
        <w:r w:rsidRPr="004C63AC">
          <w:rPr>
            <w:vertAlign w:val="subscript"/>
          </w:rPr>
          <w:t xml:space="preserve">activate_total </w:t>
        </w:r>
        <w:r w:rsidRPr="004C63AC">
          <w:t xml:space="preserve">= </w:t>
        </w:r>
      </w:ins>
      <m:oMath>
        <m:f>
          <m:fPr>
            <m:ctrlPr>
              <w:ins w:id="129" w:author="Ericsson, Venkat" w:date="2022-04-23T18:21:00Z">
                <w:rPr>
                  <w:rFonts w:ascii="Cambria Math" w:hAnsi="Cambria Math"/>
                </w:rPr>
              </w:ins>
            </m:ctrlPr>
          </m:fPr>
          <m:num>
            <m:sSub>
              <m:sSubPr>
                <m:ctrlPr>
                  <w:ins w:id="130" w:author="Ericsson, Venkat" w:date="2022-04-23T18:21:00Z">
                    <w:rPr>
                      <w:rFonts w:ascii="Cambria Math" w:hAnsi="Cambria Math"/>
                      <w:i/>
                    </w:rPr>
                  </w:ins>
                </m:ctrlPr>
              </m:sSubPr>
              <m:e>
                <m:r>
                  <w:ins w:id="131" w:author="Ericsson, Venkat" w:date="2022-04-23T18:21:00Z">
                    <w:rPr>
                      <w:rFonts w:ascii="Cambria Math" w:hAnsi="Cambria Math"/>
                    </w:rPr>
                    <m:t>T</m:t>
                  </w:ins>
                </m:r>
              </m:e>
              <m:sub>
                <m:r>
                  <w:ins w:id="132" w:author="Ericsson, Venkat" w:date="2022-04-23T18:21:00Z">
                    <w:rPr>
                      <w:rFonts w:ascii="Cambria Math" w:hAnsi="Cambria Math"/>
                    </w:rPr>
                    <m:t>HARQ</m:t>
                  </w:ins>
                </m:r>
              </m:sub>
            </m:sSub>
            <m:r>
              <w:ins w:id="133" w:author="Ericsson, Venkat" w:date="2022-04-23T18:21:00Z">
                <w:rPr>
                  <w:rFonts w:ascii="Cambria Math" w:hAnsi="Cambria Math"/>
                </w:rPr>
                <m:t>+</m:t>
              </w:ins>
            </m:r>
            <m:sSub>
              <m:sSubPr>
                <m:ctrlPr>
                  <w:ins w:id="134" w:author="Ericsson, Venkat" w:date="2022-04-23T18:21:00Z">
                    <w:rPr>
                      <w:rFonts w:ascii="Cambria Math" w:hAnsi="Cambria Math"/>
                      <w:i/>
                    </w:rPr>
                  </w:ins>
                </m:ctrlPr>
              </m:sSubPr>
              <m:e>
                <m:r>
                  <w:ins w:id="135" w:author="Ericsson, Venkat" w:date="2022-04-23T18:21:00Z">
                    <w:rPr>
                      <w:rFonts w:ascii="Cambria Math" w:hAnsi="Cambria Math"/>
                    </w:rPr>
                    <m:t>T</m:t>
                  </w:ins>
                </m:r>
              </m:e>
              <m:sub>
                <m:r>
                  <w:ins w:id="136" w:author="Ericsson, Venkat" w:date="2022-04-23T18:21:00Z">
                    <w:rPr>
                      <w:rFonts w:ascii="Cambria Math" w:hAnsi="Cambria Math"/>
                    </w:rPr>
                    <m:t>delay_PUCCH_</m:t>
                  </w:ins>
                </m:r>
                <m:r>
                  <w:ins w:id="137" w:author="Ericsson, Venkat" w:date="2022-04-23T18:21:00Z">
                    <m:rPr>
                      <m:sty m:val="p"/>
                    </m:rPr>
                    <w:rPr>
                      <w:rFonts w:ascii="Cambria Math" w:hAnsi="Cambria Math"/>
                      <w:vertAlign w:val="subscript"/>
                    </w:rPr>
                    <m:t>multiple_</m:t>
                  </w:ins>
                </m:r>
                <m:r>
                  <w:ins w:id="138" w:author="Ericsson, Venkat" w:date="2022-04-23T18:21:00Z">
                    <w:rPr>
                      <w:rFonts w:ascii="Cambria Math" w:hAnsi="Cambria Math"/>
                    </w:rPr>
                    <m:t>SCells</m:t>
                  </w:ins>
                </m:r>
              </m:sub>
            </m:sSub>
          </m:num>
          <m:den>
            <m:r>
              <w:ins w:id="139" w:author="Ericsson, Venkat" w:date="2022-04-23T18:21:00Z">
                <w:rPr>
                  <w:rFonts w:ascii="Cambria Math" w:hAnsi="Cambria Math"/>
                </w:rPr>
                <m:t>NR slot length</m:t>
              </w:ins>
            </m:r>
          </m:den>
        </m:f>
      </m:oMath>
      <w:ins w:id="140" w:author="Ericsson, Venkat" w:date="2022-04-23T18:21:00Z">
        <w:r w:rsidRPr="004C63AC">
          <w:t>, where:</w:t>
        </w:r>
      </w:ins>
    </w:p>
    <w:p w14:paraId="02A25EBC" w14:textId="3187F8DB" w:rsidR="004C63AC" w:rsidRPr="004C63AC" w:rsidRDefault="004C63AC" w:rsidP="004C63AC">
      <w:pPr>
        <w:jc w:val="center"/>
        <w:rPr>
          <w:ins w:id="141" w:author="Ericsson, Venkat" w:date="2022-04-23T18:21:00Z"/>
          <w:lang w:val="en-US"/>
        </w:rPr>
      </w:pPr>
      <w:ins w:id="142" w:author="Ericsson, Venkat" w:date="2022-04-23T18:21:00Z">
        <w:r w:rsidRPr="004C63AC">
          <w:t>T</w:t>
        </w:r>
        <w:r w:rsidRPr="004C63AC">
          <w:rPr>
            <w:vertAlign w:val="subscript"/>
          </w:rPr>
          <w:t>delay_PUCCH</w:t>
        </w:r>
        <w:r w:rsidRPr="004C63AC">
          <w:rPr>
            <w:vertAlign w:val="subscript"/>
            <w:lang w:val="en-US"/>
          </w:rPr>
          <w:t>_</w:t>
        </w:r>
        <w:r w:rsidRPr="004C63AC">
          <w:rPr>
            <w:vertAlign w:val="subscript"/>
          </w:rPr>
          <w:t xml:space="preserve"> multiple_SCells</w:t>
        </w:r>
        <w:r w:rsidRPr="004C63AC">
          <w:t xml:space="preserve"> = T</w:t>
        </w:r>
        <w:r w:rsidRPr="004C63AC">
          <w:rPr>
            <w:vertAlign w:val="subscript"/>
          </w:rPr>
          <w:t xml:space="preserve">activation_time_multiple_scells </w:t>
        </w:r>
        <w:r w:rsidRPr="004C63AC">
          <w:rPr>
            <w:lang w:val="en-US"/>
          </w:rPr>
          <w:t>+ [X] + max (T</w:t>
        </w:r>
        <w:r w:rsidRPr="004C63AC">
          <w:rPr>
            <w:vertAlign w:val="subscript"/>
            <w:lang w:val="en-US"/>
          </w:rPr>
          <w:t>CSI_Reporting_</w:t>
        </w:r>
      </w:ins>
      <w:ins w:id="143" w:author="Ericsson, Venkat" w:date="2022-04-26T00:26:00Z">
        <w:r w:rsidR="00E80A18">
          <w:rPr>
            <w:vertAlign w:val="subscript"/>
            <w:lang w:val="en-US"/>
          </w:rPr>
          <w:t>SpCell</w:t>
        </w:r>
      </w:ins>
      <w:ins w:id="144" w:author="Ericsson, Venkat" w:date="2022-04-23T18:21:00Z">
        <w:r w:rsidRPr="004C63AC">
          <w:rPr>
            <w:lang w:val="en-US"/>
          </w:rPr>
          <w:t>, T</w:t>
        </w:r>
        <w:r w:rsidRPr="004C63AC">
          <w:rPr>
            <w:vertAlign w:val="subscript"/>
            <w:lang w:val="en-US"/>
          </w:rPr>
          <w:t>CSI_Reporting_</w:t>
        </w:r>
      </w:ins>
      <w:ins w:id="145" w:author="Ericsson, Venkat" w:date="2022-04-26T00:26:00Z">
        <w:r w:rsidR="00E80A18">
          <w:rPr>
            <w:vertAlign w:val="subscript"/>
            <w:lang w:val="en-US"/>
          </w:rPr>
          <w:t>PUCCH_</w:t>
        </w:r>
      </w:ins>
      <w:ins w:id="146" w:author="Ericsson, Venkat" w:date="2022-04-23T18:21:00Z">
        <w:r w:rsidRPr="004C63AC">
          <w:rPr>
            <w:vertAlign w:val="subscript"/>
            <w:lang w:val="en-US"/>
          </w:rPr>
          <w:t>S</w:t>
        </w:r>
      </w:ins>
      <w:ins w:id="147" w:author="Ericsson, Venkat" w:date="2022-04-26T00:26:00Z">
        <w:r w:rsidR="00E80A18">
          <w:rPr>
            <w:vertAlign w:val="subscript"/>
            <w:lang w:val="en-US"/>
          </w:rPr>
          <w:t>Cell</w:t>
        </w:r>
      </w:ins>
      <w:ins w:id="148" w:author="Ericsson, Venkat" w:date="2022-04-23T18:21:00Z">
        <w:r w:rsidRPr="004C63AC">
          <w:rPr>
            <w:lang w:val="en-US"/>
          </w:rPr>
          <w:t>)</w:t>
        </w:r>
      </w:ins>
    </w:p>
    <w:p w14:paraId="2A18F7D6" w14:textId="77777777" w:rsidR="004C63AC" w:rsidRPr="004C63AC" w:rsidRDefault="004C63AC" w:rsidP="004C63AC">
      <w:pPr>
        <w:rPr>
          <w:ins w:id="149" w:author="Ericsson, Venkat" w:date="2022-04-23T18:21:00Z"/>
          <w:lang w:val="en-US" w:eastAsia="zh-CN"/>
        </w:rPr>
      </w:pPr>
      <w:ins w:id="150" w:author="Ericsson, Venkat" w:date="2022-04-23T18:21:00Z">
        <w:r w:rsidRPr="004C63AC">
          <w:t>Where:</w:t>
        </w:r>
      </w:ins>
    </w:p>
    <w:p w14:paraId="724C7CF2" w14:textId="77777777" w:rsidR="007E19A1" w:rsidRPr="000F0355" w:rsidRDefault="004C63AC" w:rsidP="007E19A1">
      <w:pPr>
        <w:rPr>
          <w:ins w:id="151" w:author="Ericsson, Venkat" w:date="2022-04-25T16:37:00Z"/>
        </w:rPr>
      </w:pPr>
      <w:ins w:id="152" w:author="Ericsson, Venkat" w:date="2022-04-23T18:21:00Z">
        <w:r w:rsidRPr="004C63AC">
          <w:t>T</w:t>
        </w:r>
        <w:r w:rsidRPr="004C63AC">
          <w:rPr>
            <w:vertAlign w:val="subscript"/>
          </w:rPr>
          <w:t>activation_time_multiple_scells</w:t>
        </w:r>
        <w:r w:rsidRPr="004C63AC">
          <w:t xml:space="preserve"> is the target SCell activation delay in millisecond in multiple SCell activation scenario as specified in section 8.3.7.</w:t>
        </w:r>
      </w:ins>
    </w:p>
    <w:p w14:paraId="7B6236F0" w14:textId="77777777" w:rsidR="007E19A1" w:rsidRPr="00CD5410" w:rsidRDefault="007E19A1" w:rsidP="00A1521F">
      <w:pPr>
        <w:ind w:left="568" w:hanging="284"/>
        <w:rPr>
          <w:ins w:id="153" w:author="Ericsson, Venkat" w:date="2022-04-25T16:37:00Z"/>
          <w:rFonts w:eastAsia="SimSun"/>
          <w:lang w:eastAsia="zh-CN"/>
        </w:rPr>
      </w:pPr>
      <w:ins w:id="154" w:author="Ericsson, Venkat" w:date="2022-04-25T16:37:00Z">
        <w:r w:rsidRPr="000F0355">
          <w:t>-</w:t>
        </w:r>
        <w:r w:rsidRPr="000F0355">
          <w:tab/>
        </w:r>
        <w:r w:rsidRPr="00CD5410">
          <w:rPr>
            <w:rFonts w:eastAsia="SimSun"/>
            <w:lang w:eastAsia="zh-CN"/>
          </w:rPr>
          <w:t>X sample measurement time is introduced in FR2 when PL-RS of target PUCCH SCell is known</w:t>
        </w:r>
      </w:ins>
    </w:p>
    <w:p w14:paraId="01E28C1A" w14:textId="77777777" w:rsidR="007E19A1" w:rsidRDefault="007E19A1" w:rsidP="00C37F03">
      <w:pPr>
        <w:ind w:left="852" w:hanging="284"/>
        <w:rPr>
          <w:ins w:id="155" w:author="Ericsson, Venkat" w:date="2022-04-25T16:37:00Z"/>
          <w:rFonts w:eastAsia="SimSun"/>
        </w:rPr>
      </w:pPr>
      <w:ins w:id="156" w:author="Ericsson, Venkat" w:date="2022-04-25T16:37:00Z">
        <w:r w:rsidRPr="00CD5410">
          <w:rPr>
            <w:rFonts w:eastAsia="SimSun" w:hint="eastAsia"/>
            <w:lang w:eastAsia="zh-CN"/>
          </w:rPr>
          <w:t>-</w:t>
        </w:r>
        <w:r w:rsidRPr="00CD5410">
          <w:rPr>
            <w:rFonts w:eastAsia="SimSun"/>
            <w:lang w:eastAsia="zh-CN"/>
          </w:rPr>
          <w:tab/>
        </w:r>
        <w:r w:rsidRPr="00CD5410">
          <w:rPr>
            <w:rFonts w:eastAsia="SimSun"/>
          </w:rPr>
          <w:t xml:space="preserve">X = 0 </w:t>
        </w:r>
        <w:r>
          <w:rPr>
            <w:rFonts w:eastAsia="SimSun"/>
          </w:rPr>
          <w:t>when PL-RS of PUCCH SCell is QCL-Type A with other active serving cell PL-RS or PL-RS of PUCCH SCell is same as other active serving cell PL-RS</w:t>
        </w:r>
      </w:ins>
    </w:p>
    <w:p w14:paraId="6B257F1C" w14:textId="77777777" w:rsidR="007E19A1" w:rsidRDefault="007E19A1" w:rsidP="00C37F03">
      <w:pPr>
        <w:ind w:left="852" w:hanging="284"/>
        <w:rPr>
          <w:ins w:id="157" w:author="Ericsson, Venkat" w:date="2022-04-25T16:37:00Z"/>
          <w:rFonts w:eastAsia="SimSun"/>
        </w:rPr>
      </w:pPr>
      <w:ins w:id="158" w:author="Ericsson, Venkat" w:date="2022-04-25T16:37:00Z">
        <w:r w:rsidRPr="00CD5410">
          <w:rPr>
            <w:rFonts w:eastAsia="SimSun" w:hint="eastAsia"/>
            <w:lang w:eastAsia="zh-CN"/>
          </w:rPr>
          <w:t>-</w:t>
        </w:r>
        <w:r>
          <w:rPr>
            <w:rFonts w:eastAsia="SimSun"/>
            <w:lang w:eastAsia="zh-CN"/>
          </w:rPr>
          <w:t xml:space="preserve"> </w:t>
        </w:r>
        <w:r w:rsidRPr="00CD5410" w:rsidDel="00880BAA">
          <w:rPr>
            <w:rFonts w:eastAsia="SimSun"/>
          </w:rPr>
          <w:t xml:space="preserve"> </w:t>
        </w:r>
        <w:r>
          <w:rPr>
            <w:rFonts w:eastAsia="SimSun"/>
          </w:rPr>
          <w:t xml:space="preserve">  </w:t>
        </w:r>
        <w:r w:rsidRPr="00CD5410">
          <w:rPr>
            <w:rFonts w:eastAsia="SimSun"/>
          </w:rPr>
          <w:t xml:space="preserve">X = </w:t>
        </w:r>
        <w:r>
          <w:rPr>
            <w:rFonts w:eastAsia="SimSun"/>
          </w:rPr>
          <w:t>4 for unknown PUCCH SCell activation case</w:t>
        </w:r>
      </w:ins>
    </w:p>
    <w:p w14:paraId="5D5F3B0C" w14:textId="031BD600" w:rsidR="004C63AC" w:rsidRPr="004C63AC" w:rsidRDefault="007E19A1" w:rsidP="00C37F03">
      <w:pPr>
        <w:numPr>
          <w:ilvl w:val="0"/>
          <w:numId w:val="49"/>
        </w:numPr>
        <w:ind w:left="928"/>
        <w:rPr>
          <w:ins w:id="159" w:author="Ericsson, Venkat" w:date="2022-04-23T18:21:00Z"/>
        </w:rPr>
      </w:pPr>
      <w:ins w:id="160" w:author="Ericsson, Venkat" w:date="2022-04-25T16:37:00Z">
        <w:r>
          <w:rPr>
            <w:rFonts w:eastAsia="SimSun"/>
          </w:rPr>
          <w:t>X=</w:t>
        </w:r>
        <w:r w:rsidRPr="00CD5410">
          <w:rPr>
            <w:rFonts w:eastAsia="SimSun"/>
          </w:rPr>
          <w:t>5</w:t>
        </w:r>
        <w:r>
          <w:rPr>
            <w:rFonts w:eastAsia="SimSun"/>
          </w:rPr>
          <w:t xml:space="preserve"> in all other cases</w:t>
        </w:r>
      </w:ins>
    </w:p>
    <w:p w14:paraId="305EDF3A" w14:textId="25EE2AA1" w:rsidR="006D5B4D" w:rsidRPr="006D5B4D" w:rsidRDefault="004C63AC" w:rsidP="00F73342">
      <w:pPr>
        <w:pStyle w:val="ListBullet4"/>
        <w:numPr>
          <w:ilvl w:val="0"/>
          <w:numId w:val="49"/>
        </w:numPr>
        <w:rPr>
          <w:ins w:id="161" w:author="Ericsson, Venkat" w:date="2022-04-23T18:22:00Z"/>
          <w:lang w:eastAsia="zh-CN"/>
        </w:rPr>
      </w:pPr>
      <w:ins w:id="162" w:author="Ericsson, Venkat" w:date="2022-04-23T18:21:00Z">
        <w:r w:rsidRPr="006D5B4D">
          <w:rPr>
            <w:lang w:val="en-US"/>
          </w:rPr>
          <w:t>T</w:t>
        </w:r>
        <w:r w:rsidRPr="006D5B4D">
          <w:rPr>
            <w:vertAlign w:val="subscript"/>
            <w:lang w:val="en-US"/>
          </w:rPr>
          <w:t>CSI_Reporting_</w:t>
        </w:r>
      </w:ins>
      <w:ins w:id="163" w:author="Ericsson, Venkat" w:date="2022-04-26T00:27:00Z">
        <w:r w:rsidR="00E80A18">
          <w:rPr>
            <w:vertAlign w:val="subscript"/>
            <w:lang w:val="en-US"/>
          </w:rPr>
          <w:t>SpCell</w:t>
        </w:r>
      </w:ins>
      <w:ins w:id="164" w:author="Ericsson, Venkat" w:date="2022-04-23T18:21:00Z">
        <w:r w:rsidRPr="006D5B4D">
          <w:rPr>
            <w:rFonts w:eastAsia="DengXian"/>
            <w:lang w:eastAsia="zh-CN"/>
          </w:rPr>
          <w:t xml:space="preserve"> is the delay (in ms) including uncertainty in acquiring the first available downlink CSI reference resource, UE processing time for CSI reporting and uncertainty in acquiring the first available CSI reporting resources on primary PUCCH group, as specified in TS 38.331 [2].</w:t>
        </w:r>
      </w:ins>
    </w:p>
    <w:p w14:paraId="3588E638" w14:textId="4A856472" w:rsidR="006D5B4D" w:rsidRPr="006D5B4D" w:rsidRDefault="004C63AC" w:rsidP="00F73342">
      <w:pPr>
        <w:pStyle w:val="ListBullet4"/>
        <w:numPr>
          <w:ilvl w:val="0"/>
          <w:numId w:val="49"/>
        </w:numPr>
        <w:rPr>
          <w:ins w:id="165" w:author="Ericsson, Venkat" w:date="2022-04-23T18:22:00Z"/>
          <w:lang w:eastAsia="zh-CN"/>
        </w:rPr>
      </w:pPr>
      <w:ins w:id="166" w:author="Ericsson, Venkat" w:date="2022-04-23T18:21:00Z">
        <w:r w:rsidRPr="006D5B4D">
          <w:rPr>
            <w:lang w:val="en-US"/>
          </w:rPr>
          <w:t>T</w:t>
        </w:r>
        <w:r w:rsidRPr="006D5B4D">
          <w:rPr>
            <w:vertAlign w:val="subscript"/>
            <w:lang w:val="en-US"/>
          </w:rPr>
          <w:t>CSI_Reporting_</w:t>
        </w:r>
      </w:ins>
      <w:ins w:id="167" w:author="Ericsson, Venkat" w:date="2022-04-26T00:27:00Z">
        <w:r w:rsidR="0010763B">
          <w:rPr>
            <w:vertAlign w:val="subscript"/>
            <w:lang w:val="en-US"/>
          </w:rPr>
          <w:t>PUCCH_SCell</w:t>
        </w:r>
      </w:ins>
      <w:ins w:id="168" w:author="Ericsson, Venkat" w:date="2022-04-23T18:21:00Z">
        <w:r w:rsidRPr="006D5B4D">
          <w:rPr>
            <w:rFonts w:eastAsia="DengXian"/>
            <w:lang w:eastAsia="zh-CN"/>
          </w:rPr>
          <w:t xml:space="preserve"> is the delay (in ms) including uncertainty in acquiring the first available downlink CSI reference resource, UE processing time for CSI reporting and uncertainty in acquiring the first available CSI reporting resources on secondary PUCCH group, as specified in TS 38.331 [2].</w:t>
        </w:r>
      </w:ins>
    </w:p>
    <w:p w14:paraId="310EA52D" w14:textId="6C27AF60" w:rsidR="00DB0D4A" w:rsidRDefault="004B1470" w:rsidP="004B1470">
      <w:pPr>
        <w:ind w:left="284"/>
        <w:rPr>
          <w:ins w:id="169" w:author="Ericsson, Venkat" w:date="2022-04-25T16:45:00Z"/>
          <w:rFonts w:eastAsia="SimSun"/>
          <w:lang w:eastAsia="zh-CN"/>
        </w:rPr>
      </w:pPr>
      <w:ins w:id="170" w:author="Ericsson, Venkat" w:date="2022-04-23T18:23:00Z">
        <w:r>
          <w:rPr>
            <w:rFonts w:eastAsia="SimSun"/>
          </w:rPr>
          <w:t xml:space="preserve">If the CSI report of primary PUCCH group is configured to be sent on </w:t>
        </w:r>
      </w:ins>
      <w:ins w:id="171" w:author="Ericsson, Venkat" w:date="2022-04-25T09:51:00Z">
        <w:r w:rsidR="006716B7">
          <w:rPr>
            <w:rFonts w:eastAsia="SimSun"/>
          </w:rPr>
          <w:t>SpCell</w:t>
        </w:r>
      </w:ins>
      <w:ins w:id="172" w:author="Ericsson, Venkat" w:date="2022-04-23T18:23:00Z">
        <w:r>
          <w:rPr>
            <w:rFonts w:eastAsia="SimSun"/>
          </w:rPr>
          <w:t xml:space="preserve"> and CSI report of secondary PUCCH group is configured to be sent on PUCCH SCell and if the UE does not </w:t>
        </w:r>
      </w:ins>
      <w:ins w:id="173" w:author="Ericsson, Venkat" w:date="2022-04-23T18:24:00Z">
        <w:r>
          <w:rPr>
            <w:rFonts w:eastAsia="SimSun"/>
          </w:rPr>
          <w:t xml:space="preserve">have </w:t>
        </w:r>
      </w:ins>
      <w:ins w:id="174" w:author="Ericsson, Venkat" w:date="2022-04-23T18:23:00Z">
        <w:r>
          <w:rPr>
            <w:rFonts w:eastAsia="SimSun"/>
          </w:rPr>
          <w:t xml:space="preserve">a valid TA </w:t>
        </w:r>
        <w:r w:rsidRPr="00CD5410">
          <w:rPr>
            <w:rFonts w:eastAsia="SimSun"/>
          </w:rPr>
          <w:t xml:space="preserve">for transmitting on a </w:t>
        </w:r>
        <w:r w:rsidRPr="00CD5410">
          <w:rPr>
            <w:rFonts w:eastAsia="SimSun" w:hint="eastAsia"/>
          </w:rPr>
          <w:t xml:space="preserve">PUCCH </w:t>
        </w:r>
        <w:r w:rsidRPr="00CD5410">
          <w:rPr>
            <w:rFonts w:eastAsia="SimSun"/>
          </w:rPr>
          <w:t>SCell</w:t>
        </w:r>
      </w:ins>
      <w:ins w:id="175" w:author="Ericsson, Venkat" w:date="2022-04-25T09:51:00Z">
        <w:r w:rsidR="006716B7">
          <w:rPr>
            <w:rFonts w:eastAsia="SimSun"/>
          </w:rPr>
          <w:t xml:space="preserve">, </w:t>
        </w:r>
      </w:ins>
      <w:ins w:id="176" w:author="Ericsson, Venkat" w:date="2022-04-23T18:23:00Z">
        <w:r w:rsidRPr="00CD5410">
          <w:rPr>
            <w:rFonts w:eastAsia="SimSun"/>
          </w:rPr>
          <w:t>the UE shall be able to transmit valid CSI report and apply actions related to the SCell activation command as specified in [7]</w:t>
        </w:r>
        <w:r w:rsidRPr="00CD5410">
          <w:rPr>
            <w:rFonts w:eastAsia="SimSun" w:hint="eastAsia"/>
          </w:rPr>
          <w:t xml:space="preserve"> for the</w:t>
        </w:r>
        <w:r w:rsidRPr="00CD5410">
          <w:rPr>
            <w:rFonts w:eastAsia="SimSun"/>
          </w:rPr>
          <w:t xml:space="preserve"> </w:t>
        </w:r>
      </w:ins>
      <w:ins w:id="177" w:author="Ericsson, Venkat" w:date="2022-04-25T09:51:00Z">
        <w:r w:rsidR="006716B7">
          <w:rPr>
            <w:rFonts w:eastAsia="SimSun"/>
          </w:rPr>
          <w:t xml:space="preserve">PUCCH </w:t>
        </w:r>
      </w:ins>
      <w:ins w:id="178" w:author="Ericsson, Venkat" w:date="2022-04-23T18:23:00Z">
        <w:r w:rsidRPr="00CD5410">
          <w:rPr>
            <w:rFonts w:eastAsia="SimSun" w:hint="eastAsia"/>
          </w:rPr>
          <w:t xml:space="preserve">SCell </w:t>
        </w:r>
        <w:r w:rsidRPr="00CD5410">
          <w:rPr>
            <w:rFonts w:eastAsia="SimSun"/>
          </w:rPr>
          <w:t>activated</w:t>
        </w:r>
        <w:r w:rsidRPr="00CD5410">
          <w:rPr>
            <w:rFonts w:eastAsia="SimSun" w:hint="eastAsia"/>
          </w:rPr>
          <w:t xml:space="preserve"> </w:t>
        </w:r>
        <w:r w:rsidRPr="00CD5410">
          <w:rPr>
            <w:rFonts w:eastAsia="SimSun"/>
          </w:rPr>
          <w:t xml:space="preserve">no later than </w:t>
        </w:r>
        <w:r w:rsidRPr="00CD5410">
          <w:rPr>
            <w:rFonts w:eastAsia="SimSun" w:hint="eastAsia"/>
          </w:rPr>
          <w:t xml:space="preserve">in </w:t>
        </w:r>
        <w:r w:rsidRPr="00CD5410">
          <w:rPr>
            <w:rFonts w:eastAsia="SimSun" w:hint="eastAsia"/>
            <w:lang w:eastAsia="zh-CN"/>
          </w:rPr>
          <w:t>slot</w:t>
        </w:r>
        <w:r w:rsidRPr="00CD5410">
          <w:rPr>
            <w:rFonts w:eastAsia="SimSun" w:hint="eastAsia"/>
          </w:rPr>
          <w:t xml:space="preserve"> </w:t>
        </w:r>
        <w:r w:rsidRPr="00CD5410">
          <w:rPr>
            <w:rFonts w:eastAsia="SimSun" w:hint="eastAsia"/>
            <w:i/>
          </w:rPr>
          <w:t>n</w:t>
        </w:r>
        <w:r w:rsidRPr="00CD5410">
          <w:rPr>
            <w:rFonts w:eastAsia="SimSun" w:hint="eastAsia"/>
          </w:rPr>
          <w:t>+</w:t>
        </w:r>
        <w:r w:rsidRPr="00CD5410">
          <w:rPr>
            <w:rFonts w:eastAsia="SimSun"/>
          </w:rPr>
          <w:t xml:space="preserve"> T</w:t>
        </w:r>
        <w:r w:rsidRPr="00CD5410">
          <w:rPr>
            <w:rFonts w:eastAsia="SimSun"/>
            <w:vertAlign w:val="subscript"/>
          </w:rPr>
          <w:t>activate_total</w:t>
        </w:r>
        <w:r w:rsidRPr="00CD5410">
          <w:rPr>
            <w:rFonts w:eastAsia="SimSun" w:hint="eastAsia"/>
            <w:lang w:eastAsia="zh-CN"/>
          </w:rPr>
          <w:t>.</w:t>
        </w:r>
      </w:ins>
      <w:ins w:id="179" w:author="Ericsson, Venkat" w:date="2022-04-23T18:24:00Z">
        <w:r w:rsidR="004B76AF">
          <w:rPr>
            <w:rFonts w:eastAsia="SimSun"/>
            <w:lang w:eastAsia="zh-CN"/>
          </w:rPr>
          <w:t xml:space="preserve"> </w:t>
        </w:r>
      </w:ins>
    </w:p>
    <w:p w14:paraId="49449AB9" w14:textId="77777777" w:rsidR="00527B59" w:rsidRDefault="00527B59" w:rsidP="00527B59">
      <w:pPr>
        <w:rPr>
          <w:ins w:id="180" w:author="Ericsson, Venkat" w:date="2022-04-25T16:45:00Z"/>
        </w:rPr>
      </w:pPr>
      <w:ins w:id="181" w:author="Ericsson, Venkat" w:date="2022-04-25T16:45:00Z">
        <w:r w:rsidRPr="00A60AE6">
          <w:t>If the UE is not capable of capable of parallelTxPRACH-SRS-PUCCH-PUSCH, then the UE shall prioritize between PRACH and CSI reporting as below</w:t>
        </w:r>
        <w:r>
          <w:t>.</w:t>
        </w:r>
      </w:ins>
    </w:p>
    <w:p w14:paraId="67F09767" w14:textId="77777777" w:rsidR="00527B59" w:rsidRDefault="00527B59" w:rsidP="00527B59">
      <w:pPr>
        <w:ind w:left="284"/>
        <w:rPr>
          <w:ins w:id="182" w:author="Ericsson, Venkat" w:date="2022-04-25T16:45:00Z"/>
        </w:rPr>
      </w:pPr>
      <w:ins w:id="183" w:author="Ericsson, Venkat" w:date="2022-04-25T16:45:00Z">
        <w:r w:rsidRPr="00A60AE6">
          <w:t>-</w:t>
        </w:r>
        <w:r w:rsidRPr="00A60AE6">
          <w:tab/>
          <w:t>When the PRACH occasion on the PUCCH SCell at least partially overlap in time with CSI reporting resources on the SpCell in same CG or in different CGs, then the UE shall transmit PRACH and is allowed to postpone the CSI reporting</w:t>
        </w:r>
      </w:ins>
    </w:p>
    <w:p w14:paraId="13ED2F59" w14:textId="77777777" w:rsidR="00527B59" w:rsidRDefault="00527B59" w:rsidP="00527B59">
      <w:pPr>
        <w:ind w:left="284"/>
        <w:rPr>
          <w:ins w:id="184" w:author="Ericsson, Venkat" w:date="2022-04-25T16:45:00Z"/>
        </w:rPr>
      </w:pPr>
      <w:ins w:id="185" w:author="Ericsson, Venkat" w:date="2022-04-25T16:45:00Z">
        <w:r w:rsidRPr="00A60AE6">
          <w:lastRenderedPageBreak/>
          <w:t>-</w:t>
        </w:r>
        <w:r w:rsidRPr="00A60AE6">
          <w:tab/>
          <w:t>When the PRACH occasion on the PUCCH SCell at least partially overlap in time with CSI reporting resources on another PUCCH SCell in different CGs, then the UE shall transmit PRACH and is allowed to postpone the CSI reporting.</w:t>
        </w:r>
      </w:ins>
    </w:p>
    <w:p w14:paraId="497FDCC0" w14:textId="0D3E3683" w:rsidR="00527B59" w:rsidRDefault="00527B59" w:rsidP="00527B59">
      <w:pPr>
        <w:rPr>
          <w:ins w:id="186" w:author="Ericsson, Venkat" w:date="2022-04-23T18:30:00Z"/>
          <w:rFonts w:eastAsia="SimSun"/>
          <w:lang w:eastAsia="zh-CN"/>
        </w:rPr>
      </w:pPr>
      <w:ins w:id="187" w:author="Ericsson, Venkat" w:date="2022-04-25T16:45:00Z">
        <w:r w:rsidRPr="00A60AE6">
          <w:t>Otherwise, if UE is capable of capable of parallelTxPRACH-SRS-PUCCH-PUSCH, then the UE shall simultaneously transmit both PRACH and CSI reporting in the above scenario.</w:t>
        </w:r>
      </w:ins>
    </w:p>
    <w:p w14:paraId="6B5F29F3" w14:textId="6583232C" w:rsidR="00181BC0" w:rsidRDefault="001E35CF" w:rsidP="004B1470">
      <w:pPr>
        <w:ind w:left="284"/>
        <w:rPr>
          <w:ins w:id="188" w:author="Ericsson, Venkat" w:date="2022-04-23T18:26:00Z"/>
        </w:rPr>
      </w:pPr>
      <w:ins w:id="189" w:author="Ericsson, Venkat" w:date="2022-04-23T18:26:00Z">
        <w:r w:rsidRPr="004C63AC">
          <w:t>T</w:t>
        </w:r>
        <w:r w:rsidRPr="004C63AC">
          <w:rPr>
            <w:vertAlign w:val="subscript"/>
          </w:rPr>
          <w:t xml:space="preserve">activate_total </w:t>
        </w:r>
        <w:r w:rsidRPr="004C63AC">
          <w:t xml:space="preserve">= </w:t>
        </w:r>
      </w:ins>
      <m:oMath>
        <m:f>
          <m:fPr>
            <m:ctrlPr>
              <w:ins w:id="190" w:author="Ericsson, Venkat" w:date="2022-04-23T18:26:00Z">
                <w:rPr>
                  <w:rFonts w:ascii="Cambria Math" w:hAnsi="Cambria Math"/>
                </w:rPr>
              </w:ins>
            </m:ctrlPr>
          </m:fPr>
          <m:num>
            <m:sSub>
              <m:sSubPr>
                <m:ctrlPr>
                  <w:ins w:id="191" w:author="Ericsson, Venkat" w:date="2022-04-23T18:26:00Z">
                    <w:rPr>
                      <w:rFonts w:ascii="Cambria Math" w:hAnsi="Cambria Math"/>
                      <w:i/>
                    </w:rPr>
                  </w:ins>
                </m:ctrlPr>
              </m:sSubPr>
              <m:e>
                <m:r>
                  <w:ins w:id="192" w:author="Ericsson, Venkat" w:date="2022-04-23T18:26:00Z">
                    <w:rPr>
                      <w:rFonts w:ascii="Cambria Math" w:hAnsi="Cambria Math"/>
                    </w:rPr>
                    <m:t>T</m:t>
                  </w:ins>
                </m:r>
              </m:e>
              <m:sub>
                <m:r>
                  <w:ins w:id="193" w:author="Ericsson, Venkat" w:date="2022-04-23T18:26:00Z">
                    <w:rPr>
                      <w:rFonts w:ascii="Cambria Math" w:hAnsi="Cambria Math"/>
                    </w:rPr>
                    <m:t>HARQ</m:t>
                  </w:ins>
                </m:r>
              </m:sub>
            </m:sSub>
            <m:r>
              <w:ins w:id="194" w:author="Ericsson, Venkat" w:date="2022-04-23T18:26:00Z">
                <w:rPr>
                  <w:rFonts w:ascii="Cambria Math" w:hAnsi="Cambria Math"/>
                </w:rPr>
                <m:t>+</m:t>
              </w:ins>
            </m:r>
            <m:sSub>
              <m:sSubPr>
                <m:ctrlPr>
                  <w:ins w:id="195" w:author="Ericsson, Venkat" w:date="2022-04-23T18:26:00Z">
                    <w:rPr>
                      <w:rFonts w:ascii="Cambria Math" w:hAnsi="Cambria Math"/>
                      <w:i/>
                    </w:rPr>
                  </w:ins>
                </m:ctrlPr>
              </m:sSubPr>
              <m:e>
                <m:r>
                  <w:ins w:id="196" w:author="Ericsson, Venkat" w:date="2022-04-23T18:26:00Z">
                    <w:rPr>
                      <w:rFonts w:ascii="Cambria Math" w:hAnsi="Cambria Math"/>
                    </w:rPr>
                    <m:t>T</m:t>
                  </w:ins>
                </m:r>
              </m:e>
              <m:sub>
                <m:r>
                  <w:ins w:id="197" w:author="Ericsson, Venkat" w:date="2022-04-23T18:26:00Z">
                    <w:rPr>
                      <w:rFonts w:ascii="Cambria Math" w:hAnsi="Cambria Math"/>
                    </w:rPr>
                    <m:t>delay_PUCCH_</m:t>
                  </w:ins>
                </m:r>
                <m:r>
                  <w:ins w:id="198" w:author="Ericsson, Venkat" w:date="2022-04-23T18:26:00Z">
                    <m:rPr>
                      <m:sty m:val="p"/>
                    </m:rPr>
                    <w:rPr>
                      <w:rFonts w:ascii="Cambria Math" w:hAnsi="Cambria Math"/>
                      <w:vertAlign w:val="subscript"/>
                    </w:rPr>
                    <m:t>multiple_</m:t>
                  </w:ins>
                </m:r>
                <m:r>
                  <w:ins w:id="199" w:author="Ericsson, Venkat" w:date="2022-04-23T18:26:00Z">
                    <w:rPr>
                      <w:rFonts w:ascii="Cambria Math" w:hAnsi="Cambria Math"/>
                    </w:rPr>
                    <m:t>SCells</m:t>
                  </w:ins>
                </m:r>
              </m:sub>
            </m:sSub>
          </m:num>
          <m:den>
            <m:r>
              <w:ins w:id="200" w:author="Ericsson, Venkat" w:date="2022-04-23T18:26:00Z">
                <w:rPr>
                  <w:rFonts w:ascii="Cambria Math" w:hAnsi="Cambria Math"/>
                </w:rPr>
                <m:t>NR slot length</m:t>
              </w:ins>
            </m:r>
          </m:den>
        </m:f>
      </m:oMath>
      <w:ins w:id="201" w:author="Ericsson, Venkat" w:date="2022-04-23T18:26:00Z">
        <w:r w:rsidRPr="004C63AC">
          <w:t>, where:</w:t>
        </w:r>
      </w:ins>
    </w:p>
    <w:p w14:paraId="36B786F3" w14:textId="3D73F39C" w:rsidR="00661D25" w:rsidRPr="00661D25" w:rsidRDefault="00661D25" w:rsidP="00661D25">
      <w:pPr>
        <w:ind w:left="284"/>
        <w:rPr>
          <w:ins w:id="202" w:author="Ericsson, Venkat" w:date="2022-04-23T18:27:00Z"/>
          <w:lang w:val="en-US"/>
        </w:rPr>
      </w:pPr>
      <w:ins w:id="203" w:author="Ericsson, Venkat" w:date="2022-04-23T18:27:00Z">
        <w:r w:rsidRPr="00661D25">
          <w:t>T</w:t>
        </w:r>
        <w:r w:rsidRPr="00661D25">
          <w:rPr>
            <w:vertAlign w:val="subscript"/>
          </w:rPr>
          <w:t>delay_multiple_PUCCH</w:t>
        </w:r>
        <w:r w:rsidRPr="00661D25">
          <w:rPr>
            <w:vertAlign w:val="subscript"/>
            <w:lang w:val="en-US"/>
          </w:rPr>
          <w:t>_</w:t>
        </w:r>
        <w:r w:rsidRPr="00661D25">
          <w:rPr>
            <w:vertAlign w:val="subscript"/>
          </w:rPr>
          <w:t>SCell</w:t>
        </w:r>
        <w:r w:rsidRPr="00661D25">
          <w:t xml:space="preserve"> = T</w:t>
        </w:r>
        <w:r w:rsidRPr="00661D25">
          <w:rPr>
            <w:vertAlign w:val="subscript"/>
          </w:rPr>
          <w:t xml:space="preserve">activation_time_multiple_scells </w:t>
        </w:r>
        <w:r w:rsidRPr="00661D25">
          <w:rPr>
            <w:lang w:val="en-US"/>
          </w:rPr>
          <w:t>+ [X] + max (max ((T</w:t>
        </w:r>
        <w:r w:rsidRPr="00661D25">
          <w:rPr>
            <w:vertAlign w:val="subscript"/>
            <w:lang w:val="en-US"/>
          </w:rPr>
          <w:t>First_available_CSI_PUCCH_SCell</w:t>
        </w:r>
        <w:r w:rsidRPr="00661D25">
          <w:rPr>
            <w:lang w:val="en-US"/>
          </w:rPr>
          <w:t xml:space="preserve"> + T</w:t>
        </w:r>
        <w:r w:rsidRPr="00661D25">
          <w:rPr>
            <w:vertAlign w:val="subscript"/>
            <w:lang w:val="en-US"/>
          </w:rPr>
          <w:t>CSI_processing_PUCCH_SCell</w:t>
        </w:r>
        <w:r w:rsidRPr="00661D25">
          <w:rPr>
            <w:lang w:val="en-US"/>
          </w:rPr>
          <w:t>), (T1+T2+T3)) + T</w:t>
        </w:r>
        <w:r w:rsidRPr="00661D25">
          <w:rPr>
            <w:vertAlign w:val="subscript"/>
            <w:lang w:val="en-US"/>
          </w:rPr>
          <w:t>CSI_reporting_after_PUCCH_SCell,</w:t>
        </w:r>
        <w:r w:rsidRPr="00661D25">
          <w:rPr>
            <w:lang w:val="en-US"/>
          </w:rPr>
          <w:t xml:space="preserve"> T</w:t>
        </w:r>
        <w:r w:rsidRPr="00661D25">
          <w:rPr>
            <w:vertAlign w:val="subscript"/>
            <w:lang w:val="en-US"/>
          </w:rPr>
          <w:t>CSI_Reporting_</w:t>
        </w:r>
      </w:ins>
      <w:ins w:id="204" w:author="Ericsson, Venkat" w:date="2022-04-26T00:27:00Z">
        <w:r w:rsidR="0010763B">
          <w:rPr>
            <w:vertAlign w:val="subscript"/>
            <w:lang w:val="en-US"/>
          </w:rPr>
          <w:t>Sp</w:t>
        </w:r>
      </w:ins>
      <w:ins w:id="205" w:author="Ericsson, Venkat" w:date="2022-04-23T18:27:00Z">
        <w:r w:rsidRPr="00661D25">
          <w:rPr>
            <w:vertAlign w:val="subscript"/>
            <w:lang w:val="en-US"/>
          </w:rPr>
          <w:t xml:space="preserve">Cell </w:t>
        </w:r>
        <w:r w:rsidRPr="00661D25">
          <w:rPr>
            <w:lang w:val="en-US"/>
          </w:rPr>
          <w:t>+ T</w:t>
        </w:r>
        <w:r w:rsidRPr="00661D25">
          <w:rPr>
            <w:vertAlign w:val="subscript"/>
            <w:lang w:val="en-US"/>
          </w:rPr>
          <w:t>uncertainity</w:t>
        </w:r>
        <w:r w:rsidRPr="00661D25">
          <w:rPr>
            <w:lang w:val="en-US"/>
          </w:rPr>
          <w:t>)</w:t>
        </w:r>
      </w:ins>
    </w:p>
    <w:p w14:paraId="39C0E9BA" w14:textId="77777777" w:rsidR="00661D25" w:rsidRPr="00661D25" w:rsidRDefault="00661D25" w:rsidP="00661D25">
      <w:pPr>
        <w:ind w:left="284"/>
        <w:rPr>
          <w:ins w:id="206" w:author="Ericsson, Venkat" w:date="2022-04-23T18:27:00Z"/>
          <w:lang w:val="en-US" w:eastAsia="zh-CN"/>
        </w:rPr>
      </w:pPr>
      <w:ins w:id="207" w:author="Ericsson, Venkat" w:date="2022-04-23T18:27:00Z">
        <w:r w:rsidRPr="00661D25">
          <w:t>Where:</w:t>
        </w:r>
      </w:ins>
    </w:p>
    <w:p w14:paraId="38D3490E" w14:textId="77777777" w:rsidR="00661D25" w:rsidRPr="00661D25" w:rsidRDefault="00661D25" w:rsidP="00661D25">
      <w:pPr>
        <w:numPr>
          <w:ilvl w:val="0"/>
          <w:numId w:val="50"/>
        </w:numPr>
        <w:ind w:left="1004"/>
        <w:rPr>
          <w:ins w:id="208" w:author="Ericsson, Venkat" w:date="2022-04-23T18:27:00Z"/>
        </w:rPr>
      </w:pPr>
      <w:ins w:id="209" w:author="Ericsson, Venkat" w:date="2022-04-23T18:27:00Z">
        <w:r w:rsidRPr="00661D25">
          <w:t>T</w:t>
        </w:r>
        <w:r w:rsidRPr="00661D25">
          <w:rPr>
            <w:vertAlign w:val="subscript"/>
          </w:rPr>
          <w:t>activation_time_multiple_scells</w:t>
        </w:r>
        <w:r w:rsidRPr="00661D25">
          <w:t xml:space="preserve"> is the target SCell activation delay in millisecond in multiple SCell activation scenario as specified in section 8.3.7.</w:t>
        </w:r>
      </w:ins>
    </w:p>
    <w:p w14:paraId="5EE75B79" w14:textId="77777777" w:rsidR="00B71D24" w:rsidRPr="00CD5410" w:rsidRDefault="00B71D24" w:rsidP="00B3728E">
      <w:pPr>
        <w:numPr>
          <w:ilvl w:val="0"/>
          <w:numId w:val="50"/>
        </w:numPr>
        <w:ind w:left="1004"/>
        <w:rPr>
          <w:ins w:id="210" w:author="Ericsson, Venkat" w:date="2022-04-25T16:46:00Z"/>
          <w:rFonts w:eastAsia="SimSun"/>
          <w:lang w:eastAsia="zh-CN"/>
        </w:rPr>
      </w:pPr>
      <w:ins w:id="211" w:author="Ericsson, Venkat" w:date="2022-04-25T16:46:00Z">
        <w:r w:rsidRPr="00CD5410">
          <w:rPr>
            <w:rFonts w:eastAsia="SimSun"/>
            <w:lang w:eastAsia="zh-CN"/>
          </w:rPr>
          <w:t>X sample measurement time is introduced in FR2 when PL-RS of target PUCCH SCell is known</w:t>
        </w:r>
      </w:ins>
    </w:p>
    <w:p w14:paraId="6CAD14D6" w14:textId="77777777" w:rsidR="00B71D24" w:rsidRDefault="00B71D24" w:rsidP="00B3728E">
      <w:pPr>
        <w:ind w:left="1136" w:hanging="284"/>
        <w:rPr>
          <w:ins w:id="212" w:author="Ericsson, Venkat" w:date="2022-04-25T16:46:00Z"/>
          <w:rFonts w:eastAsia="SimSun"/>
        </w:rPr>
      </w:pPr>
      <w:ins w:id="213" w:author="Ericsson, Venkat" w:date="2022-04-25T16:46:00Z">
        <w:r w:rsidRPr="00CD5410">
          <w:rPr>
            <w:rFonts w:eastAsia="SimSun" w:hint="eastAsia"/>
            <w:lang w:eastAsia="zh-CN"/>
          </w:rPr>
          <w:t>-</w:t>
        </w:r>
        <w:r w:rsidRPr="00CD5410">
          <w:rPr>
            <w:rFonts w:eastAsia="SimSun"/>
            <w:lang w:eastAsia="zh-CN"/>
          </w:rPr>
          <w:tab/>
        </w:r>
        <w:r w:rsidRPr="00CD5410">
          <w:rPr>
            <w:rFonts w:eastAsia="SimSun"/>
          </w:rPr>
          <w:t xml:space="preserve">X = 0 </w:t>
        </w:r>
        <w:r>
          <w:rPr>
            <w:rFonts w:eastAsia="SimSun"/>
          </w:rPr>
          <w:t>when PL-RS of PUCCH SCell is QCL-Type A with other active serving cell PL-RS or PL-RS of PUCCH SCell is same as other active serving cell PL-RS</w:t>
        </w:r>
      </w:ins>
    </w:p>
    <w:p w14:paraId="60998E0A" w14:textId="4B9277CE" w:rsidR="00B3728E" w:rsidRDefault="00B71D24" w:rsidP="00B71D24">
      <w:pPr>
        <w:ind w:left="1136" w:hanging="284"/>
        <w:rPr>
          <w:ins w:id="214" w:author="Ericsson, Venkat" w:date="2022-04-25T16:47:00Z"/>
          <w:rFonts w:eastAsia="SimSun"/>
        </w:rPr>
      </w:pPr>
      <w:ins w:id="215" w:author="Ericsson, Venkat" w:date="2022-04-25T16:46:00Z">
        <w:r w:rsidRPr="00CD5410">
          <w:rPr>
            <w:rFonts w:eastAsia="SimSun" w:hint="eastAsia"/>
            <w:lang w:eastAsia="zh-CN"/>
          </w:rPr>
          <w:t>-</w:t>
        </w:r>
        <w:r>
          <w:rPr>
            <w:rFonts w:eastAsia="SimSun"/>
            <w:lang w:eastAsia="zh-CN"/>
          </w:rPr>
          <w:t xml:space="preserve"> </w:t>
        </w:r>
        <w:r w:rsidRPr="00CD5410" w:rsidDel="00880BAA">
          <w:rPr>
            <w:rFonts w:eastAsia="SimSun"/>
          </w:rPr>
          <w:t xml:space="preserve"> </w:t>
        </w:r>
        <w:r>
          <w:rPr>
            <w:rFonts w:eastAsia="SimSun"/>
          </w:rPr>
          <w:t xml:space="preserve">  </w:t>
        </w:r>
        <w:r w:rsidRPr="00CD5410">
          <w:rPr>
            <w:rFonts w:eastAsia="SimSun"/>
          </w:rPr>
          <w:t xml:space="preserve">X = </w:t>
        </w:r>
        <w:r>
          <w:rPr>
            <w:rFonts w:eastAsia="SimSun"/>
          </w:rPr>
          <w:t>4 for unknown PUCCH SCell activation case</w:t>
        </w:r>
      </w:ins>
    </w:p>
    <w:p w14:paraId="39704F7A" w14:textId="7F2E642E" w:rsidR="00661D25" w:rsidRPr="00B3728E" w:rsidRDefault="00B3728E" w:rsidP="00382E45">
      <w:pPr>
        <w:ind w:left="1136" w:hanging="284"/>
        <w:rPr>
          <w:ins w:id="216" w:author="Ericsson, Venkat" w:date="2022-04-23T18:27:00Z"/>
          <w:rFonts w:eastAsia="SimSun"/>
        </w:rPr>
      </w:pPr>
      <w:ins w:id="217" w:author="Ericsson, Venkat" w:date="2022-04-25T16:48:00Z">
        <w:r w:rsidRPr="00CD5410">
          <w:rPr>
            <w:rFonts w:eastAsia="SimSun" w:hint="eastAsia"/>
            <w:lang w:eastAsia="zh-CN"/>
          </w:rPr>
          <w:t>-</w:t>
        </w:r>
        <w:r>
          <w:rPr>
            <w:rFonts w:eastAsia="SimSun"/>
            <w:lang w:eastAsia="zh-CN"/>
          </w:rPr>
          <w:t xml:space="preserve"> </w:t>
        </w:r>
        <w:r w:rsidRPr="00CD5410" w:rsidDel="00880BAA">
          <w:rPr>
            <w:rFonts w:eastAsia="SimSun"/>
          </w:rPr>
          <w:t xml:space="preserve"> </w:t>
        </w:r>
        <w:r>
          <w:rPr>
            <w:rFonts w:eastAsia="SimSun"/>
          </w:rPr>
          <w:t xml:space="preserve">  </w:t>
        </w:r>
      </w:ins>
      <w:ins w:id="218" w:author="Ericsson, Venkat" w:date="2022-04-25T16:46:00Z">
        <w:r w:rsidR="00B71D24">
          <w:rPr>
            <w:rFonts w:eastAsia="SimSun"/>
          </w:rPr>
          <w:t>X=</w:t>
        </w:r>
        <w:r w:rsidR="00B71D24" w:rsidRPr="00CD5410">
          <w:rPr>
            <w:rFonts w:eastAsia="SimSun"/>
          </w:rPr>
          <w:t>5</w:t>
        </w:r>
        <w:r w:rsidR="00B71D24">
          <w:rPr>
            <w:rFonts w:eastAsia="SimSun"/>
          </w:rPr>
          <w:t xml:space="preserve"> in all other cases</w:t>
        </w:r>
      </w:ins>
    </w:p>
    <w:p w14:paraId="24A5D1DD" w14:textId="77777777" w:rsidR="00661D25" w:rsidRPr="00661D25" w:rsidRDefault="00661D25" w:rsidP="00661D25">
      <w:pPr>
        <w:numPr>
          <w:ilvl w:val="0"/>
          <w:numId w:val="50"/>
        </w:numPr>
        <w:ind w:left="1004"/>
        <w:rPr>
          <w:ins w:id="219" w:author="Ericsson, Venkat" w:date="2022-04-23T18:27:00Z"/>
        </w:rPr>
      </w:pPr>
      <w:ins w:id="220" w:author="Ericsson, Venkat" w:date="2022-04-23T18:27:00Z">
        <w:r w:rsidRPr="00661D25">
          <w:t>T</w:t>
        </w:r>
        <w:r w:rsidRPr="00661D25">
          <w:rPr>
            <w:vertAlign w:val="subscript"/>
          </w:rPr>
          <w:t>first_available_CSI_</w:t>
        </w:r>
        <w:r w:rsidRPr="00661D25">
          <w:t xml:space="preserve"> </w:t>
        </w:r>
        <w:r w:rsidRPr="00661D25">
          <w:rPr>
            <w:vertAlign w:val="subscript"/>
          </w:rPr>
          <w:t>PUCCH_SCell</w:t>
        </w:r>
        <w:r w:rsidRPr="00661D25">
          <w:t xml:space="preserve">: the delay uncertainty in acquiring the first available downlink CSI reference resources for secondary PUCCH group. </w:t>
        </w:r>
      </w:ins>
    </w:p>
    <w:p w14:paraId="0870DD43" w14:textId="77777777" w:rsidR="00661D25" w:rsidRPr="00661D25" w:rsidRDefault="00661D25" w:rsidP="00661D25">
      <w:pPr>
        <w:numPr>
          <w:ilvl w:val="0"/>
          <w:numId w:val="50"/>
        </w:numPr>
        <w:ind w:left="1004"/>
        <w:rPr>
          <w:ins w:id="221" w:author="Ericsson, Venkat" w:date="2022-04-23T18:27:00Z"/>
        </w:rPr>
      </w:pPr>
      <w:ins w:id="222" w:author="Ericsson, Venkat" w:date="2022-04-23T18:27:00Z">
        <w:r w:rsidRPr="00661D25">
          <w:t>T</w:t>
        </w:r>
        <w:r w:rsidRPr="00661D25">
          <w:rPr>
            <w:vertAlign w:val="subscript"/>
          </w:rPr>
          <w:t>CSI_processing_</w:t>
        </w:r>
        <w:r w:rsidRPr="00661D25">
          <w:rPr>
            <w:vertAlign w:val="subscript"/>
            <w:lang w:val="en-US"/>
          </w:rPr>
          <w:t xml:space="preserve"> PUCCH_SCell</w:t>
        </w:r>
        <w:r w:rsidRPr="00661D25">
          <w:t>: the UE processing time for CSI reporting of secondary group PUCCH SCells.</w:t>
        </w:r>
      </w:ins>
    </w:p>
    <w:p w14:paraId="6CE4FBE0" w14:textId="77777777" w:rsidR="00661D25" w:rsidRPr="00661D25" w:rsidRDefault="00661D25" w:rsidP="00661D25">
      <w:pPr>
        <w:numPr>
          <w:ilvl w:val="0"/>
          <w:numId w:val="50"/>
        </w:numPr>
        <w:ind w:left="1004"/>
        <w:rPr>
          <w:ins w:id="223" w:author="Ericsson, Venkat" w:date="2022-04-23T18:27:00Z"/>
          <w:lang w:val="en-US"/>
        </w:rPr>
      </w:pPr>
      <w:ins w:id="224" w:author="Ericsson, Venkat" w:date="2022-04-23T18:27:00Z">
        <w:r w:rsidRPr="00661D25">
          <w:t>T</w:t>
        </w:r>
        <w:r w:rsidRPr="00661D25">
          <w:rPr>
            <w:vertAlign w:val="subscript"/>
          </w:rPr>
          <w:t>CSI_reporting_after_</w:t>
        </w:r>
        <w:r w:rsidRPr="00661D25">
          <w:rPr>
            <w:vertAlign w:val="subscript"/>
            <w:lang w:val="en-US"/>
          </w:rPr>
          <w:t xml:space="preserve"> PUCCH_SCell</w:t>
        </w:r>
        <w:r w:rsidRPr="00661D25">
          <w:t xml:space="preserve"> the delay uncertainty in acquiring the first available CSI reporting resource </w:t>
        </w:r>
        <w:r w:rsidRPr="00661D25">
          <w:rPr>
            <w:u w:val="single"/>
          </w:rPr>
          <w:t>after T3</w:t>
        </w:r>
        <w:r w:rsidRPr="00661D25">
          <w:rPr>
            <w:i/>
            <w:iCs/>
          </w:rPr>
          <w:t xml:space="preserve"> </w:t>
        </w:r>
      </w:ins>
    </w:p>
    <w:p w14:paraId="279FA47B" w14:textId="77777777" w:rsidR="00661D25" w:rsidRPr="00661D25" w:rsidRDefault="00661D25" w:rsidP="00661D25">
      <w:pPr>
        <w:numPr>
          <w:ilvl w:val="0"/>
          <w:numId w:val="50"/>
        </w:numPr>
        <w:ind w:left="1004"/>
        <w:rPr>
          <w:ins w:id="225" w:author="Ericsson, Venkat" w:date="2022-04-23T18:27:00Z"/>
        </w:rPr>
      </w:pPr>
      <w:ins w:id="226" w:author="Ericsson, Venkat" w:date="2022-04-23T18:27:00Z">
        <w:r w:rsidRPr="00661D25">
          <w:rPr>
            <w:lang w:val="en-US"/>
          </w:rPr>
          <w:t>T1 is the delay uncertainty in acquiring the first available PDCCH triggered PRACH occasion in the PUCCH SCell after T</w:t>
        </w:r>
        <w:r w:rsidRPr="00661D25">
          <w:rPr>
            <w:vertAlign w:val="subscript"/>
            <w:lang w:val="en-US"/>
          </w:rPr>
          <w:t>activation_time</w:t>
        </w:r>
        <w:r w:rsidRPr="00661D25">
          <w:rPr>
            <w:lang w:val="en-US"/>
          </w:rPr>
          <w:t>.</w:t>
        </w:r>
      </w:ins>
    </w:p>
    <w:p w14:paraId="3275CFF0" w14:textId="77777777" w:rsidR="00661D25" w:rsidRPr="00661D25" w:rsidRDefault="00661D25" w:rsidP="00661D25">
      <w:pPr>
        <w:numPr>
          <w:ilvl w:val="0"/>
          <w:numId w:val="50"/>
        </w:numPr>
        <w:ind w:left="1004"/>
        <w:rPr>
          <w:ins w:id="227" w:author="Ericsson, Venkat" w:date="2022-04-23T18:27:00Z"/>
        </w:rPr>
      </w:pPr>
      <w:ins w:id="228" w:author="Ericsson, Venkat" w:date="2022-04-23T18:27:00Z">
        <w:r w:rsidRPr="00661D25">
          <w:t xml:space="preserve">T1 is up to the summation of </w:t>
        </w:r>
        <w:r w:rsidRPr="00661D25">
          <w:rPr>
            <w:lang w:val="en-US"/>
          </w:rPr>
          <w:t xml:space="preserve">a delay uncertainty for reception of PDCCH order, </w:t>
        </w:r>
        <w:r w:rsidRPr="00661D25">
          <w:t>SSB to PRACH occasion association period and 10 ms, where SSB to PRACH occasion association period is defined in the table 8.1-1 of TS 38.213</w:t>
        </w:r>
      </w:ins>
    </w:p>
    <w:p w14:paraId="6CB6E813" w14:textId="77777777" w:rsidR="00661D25" w:rsidRPr="00661D25" w:rsidRDefault="00661D25" w:rsidP="00661D25">
      <w:pPr>
        <w:numPr>
          <w:ilvl w:val="0"/>
          <w:numId w:val="50"/>
        </w:numPr>
        <w:ind w:left="1004"/>
        <w:rPr>
          <w:ins w:id="229" w:author="Ericsson, Venkat" w:date="2022-04-23T18:27:00Z"/>
          <w:lang w:val="pl-PL"/>
        </w:rPr>
      </w:pPr>
      <w:ins w:id="230" w:author="Ericsson, Venkat" w:date="2022-04-23T18:27:00Z">
        <w:r w:rsidRPr="00661D25">
          <w:t>T2 is the delay from slot n + (T</w:t>
        </w:r>
        <w:r w:rsidRPr="00661D25">
          <w:rPr>
            <w:vertAlign w:val="subscript"/>
          </w:rPr>
          <w:t>HARQ</w:t>
        </w:r>
        <w:r w:rsidRPr="00661D25">
          <w:t xml:space="preserve"> + T</w:t>
        </w:r>
        <w:r w:rsidRPr="00661D25">
          <w:rPr>
            <w:vertAlign w:val="subscript"/>
          </w:rPr>
          <w:t xml:space="preserve">activation_time </w:t>
        </w:r>
        <w:r w:rsidRPr="00661D25">
          <w:t>+T1)/NR slot length until UE has obtained a valid TA command for the target PUCCH SCell being activated. Slot n is the slot where the UE receives PUCCH SCell activation command.</w:t>
        </w:r>
      </w:ins>
    </w:p>
    <w:p w14:paraId="3FF22274" w14:textId="77777777" w:rsidR="00661D25" w:rsidRPr="00661D25" w:rsidRDefault="00661D25" w:rsidP="00661D25">
      <w:pPr>
        <w:numPr>
          <w:ilvl w:val="0"/>
          <w:numId w:val="50"/>
        </w:numPr>
        <w:ind w:left="1004"/>
        <w:rPr>
          <w:ins w:id="231" w:author="Ericsson, Venkat" w:date="2022-04-23T18:27:00Z"/>
        </w:rPr>
      </w:pPr>
      <w:ins w:id="232" w:author="Ericsson, Venkat" w:date="2022-04-23T18:27:00Z">
        <w:r w:rsidRPr="00661D25">
          <w:t>T3 is the delay for applying the received TA for uplink transmission on target PUCCH SCell being activated, and greater than or equal to k+1 slot, where k is defined in clause 4.2 in TS 38.213.</w:t>
        </w:r>
      </w:ins>
    </w:p>
    <w:p w14:paraId="3E491524" w14:textId="601EF740" w:rsidR="001A7765" w:rsidRDefault="00661D25" w:rsidP="001A7765">
      <w:pPr>
        <w:numPr>
          <w:ilvl w:val="0"/>
          <w:numId w:val="50"/>
        </w:numPr>
        <w:ind w:left="1004"/>
        <w:rPr>
          <w:ins w:id="233" w:author="Ericsson, Venkat" w:date="2022-04-23T18:28:00Z"/>
          <w:lang w:eastAsia="zh-CN"/>
        </w:rPr>
      </w:pPr>
      <w:ins w:id="234" w:author="Ericsson, Venkat" w:date="2022-04-23T18:27:00Z">
        <w:r w:rsidRPr="001A7765">
          <w:rPr>
            <w:lang w:val="en-US"/>
          </w:rPr>
          <w:t>T</w:t>
        </w:r>
        <w:r w:rsidRPr="001A7765">
          <w:rPr>
            <w:vertAlign w:val="subscript"/>
            <w:lang w:val="en-US"/>
          </w:rPr>
          <w:t>CSI_Reporting_</w:t>
        </w:r>
      </w:ins>
      <w:ins w:id="235" w:author="Ericsson, Venkat" w:date="2022-04-26T00:28:00Z">
        <w:r w:rsidR="00250D77">
          <w:rPr>
            <w:vertAlign w:val="subscript"/>
            <w:lang w:val="en-US"/>
          </w:rPr>
          <w:t>Sp</w:t>
        </w:r>
      </w:ins>
      <w:ins w:id="236" w:author="Ericsson, Venkat" w:date="2022-04-23T18:27:00Z">
        <w:r w:rsidRPr="001A7765">
          <w:rPr>
            <w:vertAlign w:val="subscript"/>
            <w:lang w:val="en-US"/>
          </w:rPr>
          <w:t>Cell:</w:t>
        </w:r>
        <w:r w:rsidRPr="001A7765">
          <w:rPr>
            <w:lang w:val="en-US"/>
          </w:rPr>
          <w:t xml:space="preserve"> </w:t>
        </w:r>
        <w:r w:rsidRPr="00661D25">
          <w:t>is the delay (in ms) including uncertainty in acquiring the first available downlink CSI reference resource, UE processing time for CSI reporting and uncertainty in acquiring the first available CSI reporting resources on primary PUCCH group, as specified in TS 38.331 [2]</w:t>
        </w:r>
      </w:ins>
      <w:ins w:id="237" w:author="Ericsson, Venkat" w:date="2022-04-23T18:28:00Z">
        <w:r w:rsidR="001A7765">
          <w:t>.</w:t>
        </w:r>
      </w:ins>
    </w:p>
    <w:p w14:paraId="7EC07134" w14:textId="517CDD78" w:rsidR="00F625F3" w:rsidRPr="00661D25" w:rsidRDefault="00661D25" w:rsidP="001A7765">
      <w:pPr>
        <w:numPr>
          <w:ilvl w:val="0"/>
          <w:numId w:val="50"/>
        </w:numPr>
        <w:ind w:left="1004"/>
        <w:rPr>
          <w:ins w:id="238" w:author="Ericsson, Venkat" w:date="2022-04-23T18:22:00Z"/>
          <w:lang w:eastAsia="zh-CN"/>
        </w:rPr>
      </w:pPr>
      <w:ins w:id="239" w:author="Ericsson, Venkat" w:date="2022-04-23T18:27:00Z">
        <w:r w:rsidRPr="001A7765">
          <w:rPr>
            <w:lang w:val="en-US"/>
          </w:rPr>
          <w:t>T</w:t>
        </w:r>
        <w:r w:rsidRPr="001A7765">
          <w:rPr>
            <w:vertAlign w:val="subscript"/>
            <w:lang w:val="en-US"/>
          </w:rPr>
          <w:t xml:space="preserve">uncertainity </w:t>
        </w:r>
        <w:r w:rsidRPr="001A7765">
          <w:rPr>
            <w:lang w:val="en-US"/>
          </w:rPr>
          <w:t xml:space="preserve">is uncertainty of first available CSI reporting resource, if CSI report on primary PUCCH group collides with PRACH on PUCCH SCell. In other </w:t>
        </w:r>
        <w:r w:rsidRPr="008A6BCB">
          <w:rPr>
            <w:lang w:val="en-US"/>
          </w:rPr>
          <w:t>cases,</w:t>
        </w:r>
        <w:r w:rsidRPr="00B925C2">
          <w:rPr>
            <w:lang w:val="en-US"/>
          </w:rPr>
          <w:t xml:space="preserve"> it is zero.</w:t>
        </w:r>
      </w:ins>
    </w:p>
    <w:p w14:paraId="445CE09C" w14:textId="0C715E38" w:rsidR="00CD5410" w:rsidRPr="00B925C2" w:rsidDel="00D2052E" w:rsidRDefault="00CD5410" w:rsidP="00B925C2">
      <w:pPr>
        <w:rPr>
          <w:del w:id="240" w:author="Ericsson, Venkat" w:date="2022-04-23T18:29:00Z"/>
          <w:lang w:eastAsia="zh-CN"/>
        </w:rPr>
      </w:pPr>
      <w:del w:id="241" w:author="Ericsson, Venkat" w:date="2022-04-23T18:29:00Z">
        <w:r w:rsidRPr="00B925C2" w:rsidDel="00D2052E">
          <w:delText xml:space="preserve">If the UE does not have a valid TA for transmitting on an SCell then the UE shall be capable to perform downlink actions related to the SCell activation command as specified in [7] for the SCell being activated on the PUCCH SCell no later than in </w:delText>
        </w:r>
        <w:r w:rsidRPr="00B925C2" w:rsidDel="00D2052E">
          <w:rPr>
            <w:rFonts w:hint="eastAsia"/>
            <w:lang w:eastAsia="zh-CN"/>
          </w:rPr>
          <w:delText>slot</w:delText>
        </w:r>
        <w:r w:rsidRPr="00B925C2" w:rsidDel="00D2052E">
          <w:delText xml:space="preserve"> </w:delText>
        </w:r>
        <w:r w:rsidRPr="00B925C2" w:rsidDel="00D2052E">
          <w:rPr>
            <w:i/>
          </w:rPr>
          <w:delText>n</w:delText>
        </w:r>
        <w:r w:rsidRPr="00B925C2" w:rsidDel="00D2052E">
          <w:delText>+</w:delText>
        </w:r>
      </w:del>
      <w:del w:id="242" w:author="Ericsson, Venkat" w:date="2022-04-22T19:58:00Z">
        <w:r w:rsidRPr="00B925C2" w:rsidDel="006A71C8">
          <w:delText>T</w:delText>
        </w:r>
        <w:r w:rsidRPr="00B925C2" w:rsidDel="006A71C8">
          <w:rPr>
            <w:vertAlign w:val="subscript"/>
          </w:rPr>
          <w:delText>activate_basic</w:delText>
        </w:r>
      </w:del>
      <w:del w:id="243" w:author="Ericsson, Venkat" w:date="2022-04-23T18:29:00Z">
        <w:r w:rsidRPr="00B925C2" w:rsidDel="00D2052E">
          <w:rPr>
            <w:lang w:eastAsia="zh-CN"/>
          </w:rPr>
          <w:delText>,</w:delText>
        </w:r>
        <w:r w:rsidRPr="00B925C2" w:rsidDel="00D2052E">
          <w:delText xml:space="preserve"> and shall be capable to perform uplink actions related to the SCell activation command as specified in [7] for the SCell being activated on the PUCCH SCell no later than in </w:delText>
        </w:r>
        <w:r w:rsidRPr="00B925C2" w:rsidDel="00D2052E">
          <w:rPr>
            <w:lang w:eastAsia="zh-CN"/>
          </w:rPr>
          <w:delText>slot</w:delText>
        </w:r>
        <w:r w:rsidRPr="00B925C2" w:rsidDel="00D2052E">
          <w:delText xml:space="preserve"> </w:delText>
        </w:r>
        <w:r w:rsidRPr="00B925C2" w:rsidDel="00D2052E">
          <w:rPr>
            <w:i/>
          </w:rPr>
          <w:delText>n</w:delText>
        </w:r>
        <w:r w:rsidRPr="00B925C2" w:rsidDel="00D2052E">
          <w:delText>+T</w:delText>
        </w:r>
        <w:r w:rsidRPr="00B925C2" w:rsidDel="00D2052E">
          <w:rPr>
            <w:vertAlign w:val="subscript"/>
          </w:rPr>
          <w:delText>delay</w:delText>
        </w:r>
      </w:del>
      <w:del w:id="244" w:author="Ericsson, Venkat" w:date="2022-04-22T20:01:00Z">
        <w:r w:rsidRPr="00B925C2" w:rsidDel="00BE4CB3">
          <w:rPr>
            <w:vertAlign w:val="subscript"/>
          </w:rPr>
          <w:delText>_</w:delText>
        </w:r>
      </w:del>
      <w:del w:id="245" w:author="Ericsson, Venkat" w:date="2022-04-23T18:29:00Z">
        <w:r w:rsidRPr="00B925C2" w:rsidDel="00D2052E">
          <w:rPr>
            <w:vertAlign w:val="subscript"/>
          </w:rPr>
          <w:delText xml:space="preserve">PUCCH_multiple_SCells </w:delText>
        </w:r>
        <w:r w:rsidRPr="00B925C2" w:rsidDel="00D2052E">
          <w:delText xml:space="preserve">and shall transmit valid CSI report for the SCell being activated on the PUCCH SCell no later than in </w:delText>
        </w:r>
        <w:r w:rsidRPr="00B925C2" w:rsidDel="00D2052E">
          <w:rPr>
            <w:lang w:eastAsia="zh-CN"/>
          </w:rPr>
          <w:delText>slot</w:delText>
        </w:r>
        <w:r w:rsidRPr="00B925C2" w:rsidDel="00D2052E">
          <w:delText xml:space="preserve"> </w:delText>
        </w:r>
        <w:r w:rsidRPr="00B925C2" w:rsidDel="00D2052E">
          <w:rPr>
            <w:i/>
          </w:rPr>
          <w:delText>n</w:delText>
        </w:r>
        <w:r w:rsidRPr="00B925C2" w:rsidDel="00D2052E">
          <w:delText>+T</w:delText>
        </w:r>
        <w:r w:rsidRPr="00B925C2" w:rsidDel="00D2052E">
          <w:rPr>
            <w:vertAlign w:val="subscript"/>
          </w:rPr>
          <w:delText>delay_PUCCH_multiple_SCells</w:delText>
        </w:r>
        <w:r w:rsidRPr="00B925C2" w:rsidDel="00D2052E">
          <w:delText>,where</w:delText>
        </w:r>
        <w:r w:rsidRPr="00B925C2" w:rsidDel="00D2052E">
          <w:rPr>
            <w:lang w:eastAsia="zh-CN"/>
          </w:rPr>
          <w:delText xml:space="preserve"> </w:delText>
        </w:r>
        <w:r w:rsidRPr="00B925C2" w:rsidDel="00D2052E">
          <w:delText>T</w:delText>
        </w:r>
        <w:r w:rsidRPr="00B925C2" w:rsidDel="00D2052E">
          <w:rPr>
            <w:vertAlign w:val="subscript"/>
          </w:rPr>
          <w:delText>delay_PUCCH_multiple_SCells</w:delText>
        </w:r>
        <w:r w:rsidRPr="00B925C2" w:rsidDel="00D2052E">
          <w:rPr>
            <w:lang w:eastAsia="zh-CN"/>
          </w:rPr>
          <w:delText xml:space="preserve"> = FFS. </w:delText>
        </w:r>
      </w:del>
    </w:p>
    <w:p w14:paraId="3A219C4F" w14:textId="2C2EC3A4" w:rsidR="00CD5410" w:rsidRPr="00CD5410" w:rsidRDefault="00CD5410" w:rsidP="00CD5410">
      <w:pPr>
        <w:rPr>
          <w:rFonts w:eastAsia="SimSun"/>
          <w:lang w:eastAsia="zh-CN"/>
        </w:rPr>
      </w:pPr>
      <w:del w:id="246" w:author="Ericsson, Venkat" w:date="2022-04-23T18:29:00Z">
        <w:r w:rsidRPr="00CD5410" w:rsidDel="00D2052E">
          <w:rPr>
            <w:rFonts w:eastAsia="SimSun" w:hint="eastAsia"/>
            <w:lang w:eastAsia="zh-CN"/>
          </w:rPr>
          <w:delText>F</w:delText>
        </w:r>
        <w:r w:rsidRPr="00CD5410" w:rsidDel="00D2052E">
          <w:rPr>
            <w:rFonts w:eastAsia="SimSun"/>
          </w:rPr>
          <w:delText xml:space="preserve">or each of </w:delText>
        </w:r>
        <w:r w:rsidRPr="00CD5410" w:rsidDel="00D2052E">
          <w:rPr>
            <w:rFonts w:eastAsia="SimSun" w:hint="eastAsia"/>
            <w:lang w:eastAsia="zh-CN"/>
          </w:rPr>
          <w:delText>other</w:delText>
        </w:r>
        <w:r w:rsidRPr="00CD5410" w:rsidDel="00D2052E">
          <w:rPr>
            <w:rFonts w:eastAsia="SimSun"/>
          </w:rPr>
          <w:delText xml:space="preserve"> to-be-activated </w:delText>
        </w:r>
        <w:r w:rsidRPr="00CD5410" w:rsidDel="00D2052E">
          <w:rPr>
            <w:rFonts w:eastAsia="SimSun" w:hint="eastAsia"/>
            <w:lang w:eastAsia="zh-CN"/>
          </w:rPr>
          <w:delText xml:space="preserve">downlink </w:delText>
        </w:r>
        <w:r w:rsidRPr="00CD5410" w:rsidDel="00D2052E">
          <w:rPr>
            <w:rFonts w:eastAsia="SimSun"/>
          </w:rPr>
          <w:delText xml:space="preserve">SCell, the UE shall be capable to transmit valid CSI report and apply actions related to the activation command for the SCell being activated no later than in slot </w:delText>
        </w:r>
        <w:r w:rsidRPr="00CD5410" w:rsidDel="00D2052E">
          <w:rPr>
            <w:rFonts w:eastAsia="SimSun"/>
            <w:i/>
          </w:rPr>
          <w:delText>n</w:delText>
        </w:r>
        <w:r w:rsidRPr="00CD5410" w:rsidDel="00D2052E">
          <w:rPr>
            <w:rFonts w:eastAsia="SimSun"/>
          </w:rPr>
          <w:delText>+</w:delText>
        </w:r>
      </w:del>
      <w:del w:id="247" w:author="Ericsson, Venkat" w:date="2022-04-22T19:58:00Z">
        <w:r w:rsidRPr="00CD5410" w:rsidDel="002B1449">
          <w:rPr>
            <w:rFonts w:eastAsia="SimSun"/>
          </w:rPr>
          <w:delText>T</w:delText>
        </w:r>
        <w:r w:rsidRPr="00CD5410" w:rsidDel="002B1449">
          <w:rPr>
            <w:rFonts w:eastAsia="SimSun"/>
            <w:vertAlign w:val="subscript"/>
          </w:rPr>
          <w:delText>activate_basic</w:delText>
        </w:r>
      </w:del>
      <w:del w:id="248" w:author="Ericsson, Venkat" w:date="2022-04-23T18:29:00Z">
        <w:r w:rsidRPr="00CD5410" w:rsidDel="00D2052E">
          <w:rPr>
            <w:rFonts w:eastAsia="SimSun"/>
          </w:rPr>
          <w:delText>, where T</w:delText>
        </w:r>
        <w:r w:rsidRPr="00CD5410" w:rsidDel="00D2052E">
          <w:rPr>
            <w:rFonts w:eastAsia="SimSun"/>
            <w:vertAlign w:val="subscript"/>
          </w:rPr>
          <w:delText>activate_total</w:delText>
        </w:r>
        <w:r w:rsidRPr="00CD5410" w:rsidDel="00D2052E">
          <w:rPr>
            <w:rFonts w:eastAsia="SimSun" w:hint="eastAsia"/>
            <w:lang w:eastAsia="zh-CN"/>
          </w:rPr>
          <w:delText xml:space="preserve"> = FFS.</w:delText>
        </w:r>
      </w:del>
      <w:r w:rsidRPr="00CD5410">
        <w:rPr>
          <w:rFonts w:eastAsia="SimSun" w:hint="eastAsia"/>
          <w:lang w:eastAsia="zh-CN"/>
        </w:rPr>
        <w:t xml:space="preserve"> </w:t>
      </w:r>
    </w:p>
    <w:p w14:paraId="36766229" w14:textId="1CC24D4C" w:rsidR="00CD5410" w:rsidRPr="00CD5410" w:rsidRDefault="00CD5410" w:rsidP="00CD5410">
      <w:pPr>
        <w:rPr>
          <w:rFonts w:eastAsia="SimSun"/>
          <w:lang w:val="en-US"/>
        </w:rPr>
      </w:pPr>
      <w:r w:rsidRPr="00CD5410">
        <w:rPr>
          <w:rFonts w:eastAsia="SimSun" w:hint="eastAsia"/>
          <w:lang w:val="en-US"/>
        </w:rPr>
        <w:lastRenderedPageBreak/>
        <w:t xml:space="preserve">The interruption on the </w:t>
      </w:r>
      <w:del w:id="249" w:author="Ericsson, Venkat" w:date="2022-04-25T10:50:00Z">
        <w:r w:rsidRPr="00CD5410" w:rsidDel="00356D94">
          <w:rPr>
            <w:rFonts w:eastAsia="SimSun" w:hint="eastAsia"/>
            <w:lang w:val="en-US"/>
          </w:rPr>
          <w:delText xml:space="preserve">PCell </w:delText>
        </w:r>
      </w:del>
      <w:ins w:id="250" w:author="Ericsson, Venkat" w:date="2022-04-25T10:50:00Z">
        <w:r w:rsidR="00356D94">
          <w:rPr>
            <w:rFonts w:eastAsia="SimSun"/>
            <w:lang w:val="en-US"/>
          </w:rPr>
          <w:t xml:space="preserve">SpCell shall meet the PCell </w:t>
        </w:r>
        <w:r w:rsidR="0077051C">
          <w:rPr>
            <w:rFonts w:eastAsia="SimSun"/>
            <w:lang w:val="en-US"/>
          </w:rPr>
          <w:t xml:space="preserve">interruption </w:t>
        </w:r>
        <w:r w:rsidR="00356D94">
          <w:rPr>
            <w:rFonts w:eastAsia="SimSun"/>
            <w:lang w:val="en-US"/>
          </w:rPr>
          <w:t xml:space="preserve">requirements </w:t>
        </w:r>
      </w:ins>
      <w:r w:rsidRPr="00CD5410">
        <w:rPr>
          <w:rFonts w:eastAsia="SimSun" w:hint="eastAsia"/>
          <w:lang w:val="en-US"/>
        </w:rPr>
        <w:t xml:space="preserve">specified in section </w:t>
      </w:r>
      <w:r w:rsidRPr="00CD5410">
        <w:rPr>
          <w:rFonts w:eastAsia="SimSun" w:hint="eastAsia"/>
          <w:lang w:val="en-US" w:eastAsia="zh-CN"/>
        </w:rPr>
        <w:t>8</w:t>
      </w:r>
      <w:r w:rsidRPr="00CD5410">
        <w:rPr>
          <w:rFonts w:eastAsia="SimSun" w:hint="eastAsia"/>
          <w:lang w:val="en-US"/>
        </w:rPr>
        <w:t>.</w:t>
      </w:r>
      <w:r w:rsidRPr="00CD5410">
        <w:rPr>
          <w:rFonts w:eastAsia="SimSun" w:hint="eastAsia"/>
          <w:lang w:val="en-US" w:eastAsia="zh-CN"/>
        </w:rPr>
        <w:t>2</w:t>
      </w:r>
      <w:r w:rsidRPr="00CD5410">
        <w:rPr>
          <w:rFonts w:eastAsia="SimSun" w:hint="eastAsia"/>
          <w:lang w:val="en-US"/>
        </w:rPr>
        <w:t>.2</w:t>
      </w:r>
      <w:r w:rsidRPr="00CD5410">
        <w:rPr>
          <w:rFonts w:eastAsia="SimSun" w:hint="eastAsia"/>
          <w:lang w:val="en-US" w:eastAsia="zh-CN"/>
        </w:rPr>
        <w:t>.2.7</w:t>
      </w:r>
      <w:ins w:id="251" w:author="Ericsson, Venkat" w:date="2022-04-25T10:50:00Z">
        <w:r w:rsidR="00436FD0">
          <w:rPr>
            <w:rFonts w:eastAsia="SimSun"/>
            <w:lang w:val="en-US" w:eastAsia="zh-CN"/>
          </w:rPr>
          <w:t>.</w:t>
        </w:r>
      </w:ins>
      <w:del w:id="252" w:author="Ericsson, Venkat" w:date="2022-04-25T10:50:00Z">
        <w:r w:rsidRPr="00CD5410" w:rsidDel="00436FD0">
          <w:rPr>
            <w:rFonts w:eastAsia="SimSun" w:hint="eastAsia"/>
            <w:lang w:val="en-US"/>
          </w:rPr>
          <w:delText xml:space="preserve"> shall mee</w:delText>
        </w:r>
        <w:r w:rsidRPr="00CD5410" w:rsidDel="00436FD0">
          <w:rPr>
            <w:rFonts w:eastAsia="SimSun"/>
            <w:lang w:val="en-US"/>
          </w:rPr>
          <w:delText>t</w:delText>
        </w:r>
        <w:r w:rsidRPr="00CD5410" w:rsidDel="00436FD0">
          <w:rPr>
            <w:rFonts w:eastAsia="SimSun" w:cs="v4.2.0" w:hint="eastAsia"/>
          </w:rPr>
          <w:delText>.</w:delText>
        </w:r>
      </w:del>
    </w:p>
    <w:p w14:paraId="76A0821A" w14:textId="77777777" w:rsidR="00CD5410" w:rsidRPr="00CD5410" w:rsidRDefault="00CD5410" w:rsidP="00CD5410">
      <w:pPr>
        <w:rPr>
          <w:rFonts w:eastAsia="SimSun"/>
          <w:noProof/>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FB9EE" w14:textId="77777777" w:rsidR="00F73342" w:rsidRDefault="00F73342">
      <w:r>
        <w:separator/>
      </w:r>
    </w:p>
  </w:endnote>
  <w:endnote w:type="continuationSeparator" w:id="0">
    <w:p w14:paraId="5620AC94" w14:textId="77777777" w:rsidR="00F73342" w:rsidRDefault="00F73342">
      <w:r>
        <w:continuationSeparator/>
      </w:r>
    </w:p>
  </w:endnote>
  <w:endnote w:type="continuationNotice" w:id="1">
    <w:p w14:paraId="3DA4564F" w14:textId="77777777" w:rsidR="00F73342" w:rsidRDefault="00F73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8C3" w14:textId="77777777" w:rsidR="0023369F" w:rsidRDefault="0023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E14A" w14:textId="77777777" w:rsidR="0023369F" w:rsidRDefault="0023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91C0" w14:textId="77777777" w:rsidR="0023369F" w:rsidRDefault="0023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C2F56" w14:textId="77777777" w:rsidR="00F73342" w:rsidRDefault="00F73342">
      <w:r>
        <w:separator/>
      </w:r>
    </w:p>
  </w:footnote>
  <w:footnote w:type="continuationSeparator" w:id="0">
    <w:p w14:paraId="4FBE7DE0" w14:textId="77777777" w:rsidR="00F73342" w:rsidRDefault="00F73342">
      <w:r>
        <w:continuationSeparator/>
      </w:r>
    </w:p>
  </w:footnote>
  <w:footnote w:type="continuationNotice" w:id="1">
    <w:p w14:paraId="62847E71" w14:textId="77777777" w:rsidR="00F73342" w:rsidRDefault="00F73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FF24" w14:textId="77777777" w:rsidR="0023369F" w:rsidRDefault="0023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2BC" w14:textId="77777777" w:rsidR="0023369F" w:rsidRDefault="0023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TOC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TOC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3"/>
  </w:num>
  <w:num w:numId="3">
    <w:abstractNumId w:val="30"/>
  </w:num>
  <w:num w:numId="4">
    <w:abstractNumId w:val="47"/>
  </w:num>
  <w:num w:numId="5">
    <w:abstractNumId w:val="49"/>
  </w:num>
  <w:num w:numId="6">
    <w:abstractNumId w:val="20"/>
  </w:num>
  <w:num w:numId="7">
    <w:abstractNumId w:val="22"/>
  </w:num>
  <w:num w:numId="8">
    <w:abstractNumId w:val="9"/>
  </w:num>
  <w:num w:numId="9">
    <w:abstractNumId w:val="25"/>
  </w:num>
  <w:num w:numId="10">
    <w:abstractNumId w:val="12"/>
  </w:num>
  <w:num w:numId="11">
    <w:abstractNumId w:val="48"/>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1"/>
  </w:num>
  <w:num w:numId="15">
    <w:abstractNumId w:val="35"/>
  </w:num>
  <w:num w:numId="16">
    <w:abstractNumId w:val="24"/>
  </w:num>
  <w:num w:numId="17">
    <w:abstractNumId w:val="45"/>
  </w:num>
  <w:num w:numId="18">
    <w:abstractNumId w:val="34"/>
  </w:num>
  <w:num w:numId="19">
    <w:abstractNumId w:val="10"/>
  </w:num>
  <w:num w:numId="20">
    <w:abstractNumId w:val="31"/>
  </w:num>
  <w:num w:numId="21">
    <w:abstractNumId w:val="32"/>
  </w:num>
  <w:num w:numId="22">
    <w:abstractNumId w:val="11"/>
  </w:num>
  <w:num w:numId="23">
    <w:abstractNumId w:val="44"/>
  </w:num>
  <w:num w:numId="24">
    <w:abstractNumId w:val="43"/>
  </w:num>
  <w:num w:numId="25">
    <w:abstractNumId w:val="42"/>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38"/>
  </w:num>
  <w:num w:numId="36">
    <w:abstractNumId w:val="27"/>
  </w:num>
  <w:num w:numId="37">
    <w:abstractNumId w:val="39"/>
  </w:num>
  <w:num w:numId="38">
    <w:abstractNumId w:val="18"/>
  </w:num>
  <w:num w:numId="39">
    <w:abstractNumId w:val="26"/>
  </w:num>
  <w:num w:numId="40">
    <w:abstractNumId w:val="33"/>
  </w:num>
  <w:num w:numId="41">
    <w:abstractNumId w:val="17"/>
  </w:num>
  <w:num w:numId="42">
    <w:abstractNumId w:val="16"/>
  </w:num>
  <w:num w:numId="43">
    <w:abstractNumId w:val="7"/>
  </w:num>
  <w:num w:numId="44">
    <w:abstractNumId w:val="23"/>
  </w:num>
  <w:num w:numId="45">
    <w:abstractNumId w:val="36"/>
  </w:num>
  <w:num w:numId="46">
    <w:abstractNumId w:val="36"/>
  </w:num>
  <w:num w:numId="47">
    <w:abstractNumId w:val="41"/>
  </w:num>
  <w:num w:numId="48">
    <w:abstractNumId w:val="46"/>
  </w:num>
  <w:num w:numId="49">
    <w:abstractNumId w:val="40"/>
  </w:num>
  <w:num w:numId="50">
    <w:abstractNumId w:val="15"/>
  </w:num>
  <w:num w:numId="51">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4AA1"/>
    <w:rsid w:val="00060456"/>
    <w:rsid w:val="00065DD4"/>
    <w:rsid w:val="00070C7D"/>
    <w:rsid w:val="00075355"/>
    <w:rsid w:val="00082C95"/>
    <w:rsid w:val="00083AE0"/>
    <w:rsid w:val="0008603E"/>
    <w:rsid w:val="00090494"/>
    <w:rsid w:val="00091E3E"/>
    <w:rsid w:val="000A0DF2"/>
    <w:rsid w:val="000A3013"/>
    <w:rsid w:val="000A5380"/>
    <w:rsid w:val="000A5A39"/>
    <w:rsid w:val="000A6394"/>
    <w:rsid w:val="000B18AD"/>
    <w:rsid w:val="000B1ECC"/>
    <w:rsid w:val="000B3E87"/>
    <w:rsid w:val="000B4C39"/>
    <w:rsid w:val="000B7FED"/>
    <w:rsid w:val="000C038A"/>
    <w:rsid w:val="000C2A24"/>
    <w:rsid w:val="000C3944"/>
    <w:rsid w:val="000C6598"/>
    <w:rsid w:val="000E27D2"/>
    <w:rsid w:val="000E5693"/>
    <w:rsid w:val="000E7C16"/>
    <w:rsid w:val="000F0355"/>
    <w:rsid w:val="000F1771"/>
    <w:rsid w:val="000F2663"/>
    <w:rsid w:val="000F28DF"/>
    <w:rsid w:val="000F4CD5"/>
    <w:rsid w:val="000F4F96"/>
    <w:rsid w:val="001051E9"/>
    <w:rsid w:val="0010763B"/>
    <w:rsid w:val="0011522D"/>
    <w:rsid w:val="0011774B"/>
    <w:rsid w:val="00137F5A"/>
    <w:rsid w:val="001417CF"/>
    <w:rsid w:val="00141AC2"/>
    <w:rsid w:val="00142C8F"/>
    <w:rsid w:val="00145072"/>
    <w:rsid w:val="00145D43"/>
    <w:rsid w:val="00146E4D"/>
    <w:rsid w:val="0014794C"/>
    <w:rsid w:val="00150C61"/>
    <w:rsid w:val="00160BB8"/>
    <w:rsid w:val="001676AB"/>
    <w:rsid w:val="00171B61"/>
    <w:rsid w:val="00181BC0"/>
    <w:rsid w:val="00181EBC"/>
    <w:rsid w:val="00185D7A"/>
    <w:rsid w:val="00186F62"/>
    <w:rsid w:val="0018759C"/>
    <w:rsid w:val="00192C46"/>
    <w:rsid w:val="00194433"/>
    <w:rsid w:val="001A08B3"/>
    <w:rsid w:val="001A1AD8"/>
    <w:rsid w:val="001A64C6"/>
    <w:rsid w:val="001A69D6"/>
    <w:rsid w:val="001A7765"/>
    <w:rsid w:val="001A7B60"/>
    <w:rsid w:val="001B444E"/>
    <w:rsid w:val="001B52F0"/>
    <w:rsid w:val="001B58B6"/>
    <w:rsid w:val="001B7A65"/>
    <w:rsid w:val="001C5A0D"/>
    <w:rsid w:val="001C6290"/>
    <w:rsid w:val="001D0548"/>
    <w:rsid w:val="001D62E5"/>
    <w:rsid w:val="001D6D80"/>
    <w:rsid w:val="001E35CF"/>
    <w:rsid w:val="001E3FF3"/>
    <w:rsid w:val="001E41F3"/>
    <w:rsid w:val="001E6D94"/>
    <w:rsid w:val="001F3474"/>
    <w:rsid w:val="00200A33"/>
    <w:rsid w:val="00201CBD"/>
    <w:rsid w:val="002047D1"/>
    <w:rsid w:val="00205F09"/>
    <w:rsid w:val="00207AEC"/>
    <w:rsid w:val="00214F15"/>
    <w:rsid w:val="00221AB6"/>
    <w:rsid w:val="0022292C"/>
    <w:rsid w:val="00223497"/>
    <w:rsid w:val="0023369F"/>
    <w:rsid w:val="00235E65"/>
    <w:rsid w:val="00240E36"/>
    <w:rsid w:val="00241DBC"/>
    <w:rsid w:val="002449D0"/>
    <w:rsid w:val="0024765A"/>
    <w:rsid w:val="00250AD8"/>
    <w:rsid w:val="00250D77"/>
    <w:rsid w:val="0026004D"/>
    <w:rsid w:val="00260F49"/>
    <w:rsid w:val="0026191F"/>
    <w:rsid w:val="002640DD"/>
    <w:rsid w:val="00266134"/>
    <w:rsid w:val="00267271"/>
    <w:rsid w:val="00267BE5"/>
    <w:rsid w:val="00271D74"/>
    <w:rsid w:val="002737AF"/>
    <w:rsid w:val="00275846"/>
    <w:rsid w:val="00275D12"/>
    <w:rsid w:val="00275DA9"/>
    <w:rsid w:val="00282FBE"/>
    <w:rsid w:val="00283108"/>
    <w:rsid w:val="00284FEB"/>
    <w:rsid w:val="002860C4"/>
    <w:rsid w:val="002A7411"/>
    <w:rsid w:val="002B1449"/>
    <w:rsid w:val="002B5741"/>
    <w:rsid w:val="002C3CE2"/>
    <w:rsid w:val="002C7702"/>
    <w:rsid w:val="002D548F"/>
    <w:rsid w:val="002D6EDB"/>
    <w:rsid w:val="002E0345"/>
    <w:rsid w:val="002E379F"/>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5CF9"/>
    <w:rsid w:val="003473F7"/>
    <w:rsid w:val="00351173"/>
    <w:rsid w:val="00351321"/>
    <w:rsid w:val="00353B28"/>
    <w:rsid w:val="0035535E"/>
    <w:rsid w:val="00356D51"/>
    <w:rsid w:val="00356D94"/>
    <w:rsid w:val="003574C3"/>
    <w:rsid w:val="003609EF"/>
    <w:rsid w:val="0036231A"/>
    <w:rsid w:val="00366F59"/>
    <w:rsid w:val="003676CD"/>
    <w:rsid w:val="00373992"/>
    <w:rsid w:val="00374004"/>
    <w:rsid w:val="00374DD4"/>
    <w:rsid w:val="003754AC"/>
    <w:rsid w:val="00375732"/>
    <w:rsid w:val="00377B4F"/>
    <w:rsid w:val="00382E45"/>
    <w:rsid w:val="00396FA7"/>
    <w:rsid w:val="003A6207"/>
    <w:rsid w:val="003B11CD"/>
    <w:rsid w:val="003B252B"/>
    <w:rsid w:val="003B28B4"/>
    <w:rsid w:val="003B2B0E"/>
    <w:rsid w:val="003B2EA0"/>
    <w:rsid w:val="003B2EC8"/>
    <w:rsid w:val="003C1567"/>
    <w:rsid w:val="003C2C9A"/>
    <w:rsid w:val="003C6D06"/>
    <w:rsid w:val="003D5F3D"/>
    <w:rsid w:val="003D6950"/>
    <w:rsid w:val="003E0A7C"/>
    <w:rsid w:val="003E1A36"/>
    <w:rsid w:val="00410371"/>
    <w:rsid w:val="00410495"/>
    <w:rsid w:val="00412220"/>
    <w:rsid w:val="00413EF2"/>
    <w:rsid w:val="00414964"/>
    <w:rsid w:val="0041510D"/>
    <w:rsid w:val="00417531"/>
    <w:rsid w:val="0042289B"/>
    <w:rsid w:val="004239F0"/>
    <w:rsid w:val="004242F1"/>
    <w:rsid w:val="0042734A"/>
    <w:rsid w:val="004303C7"/>
    <w:rsid w:val="004359CB"/>
    <w:rsid w:val="00436FD0"/>
    <w:rsid w:val="00440D4B"/>
    <w:rsid w:val="0045053F"/>
    <w:rsid w:val="00454523"/>
    <w:rsid w:val="00456F2F"/>
    <w:rsid w:val="00457CB3"/>
    <w:rsid w:val="004641F2"/>
    <w:rsid w:val="00480476"/>
    <w:rsid w:val="004808BB"/>
    <w:rsid w:val="00481C65"/>
    <w:rsid w:val="00481CC6"/>
    <w:rsid w:val="00481DD7"/>
    <w:rsid w:val="0048280F"/>
    <w:rsid w:val="004834E9"/>
    <w:rsid w:val="0048734B"/>
    <w:rsid w:val="00495C81"/>
    <w:rsid w:val="004962A4"/>
    <w:rsid w:val="004A5BCC"/>
    <w:rsid w:val="004B1470"/>
    <w:rsid w:val="004B37EA"/>
    <w:rsid w:val="004B7466"/>
    <w:rsid w:val="004B75B7"/>
    <w:rsid w:val="004B76AF"/>
    <w:rsid w:val="004C230C"/>
    <w:rsid w:val="004C3A82"/>
    <w:rsid w:val="004C63AC"/>
    <w:rsid w:val="004C6B9A"/>
    <w:rsid w:val="004D6866"/>
    <w:rsid w:val="004D707F"/>
    <w:rsid w:val="004D7A71"/>
    <w:rsid w:val="004D7C25"/>
    <w:rsid w:val="004E066D"/>
    <w:rsid w:val="004E47FE"/>
    <w:rsid w:val="004E5D8F"/>
    <w:rsid w:val="004F7B8E"/>
    <w:rsid w:val="004F7D92"/>
    <w:rsid w:val="0051007D"/>
    <w:rsid w:val="00513D0C"/>
    <w:rsid w:val="00514938"/>
    <w:rsid w:val="005152D2"/>
    <w:rsid w:val="0051580D"/>
    <w:rsid w:val="005158C4"/>
    <w:rsid w:val="00522459"/>
    <w:rsid w:val="0052442B"/>
    <w:rsid w:val="005260AB"/>
    <w:rsid w:val="00526513"/>
    <w:rsid w:val="00527B59"/>
    <w:rsid w:val="0053150B"/>
    <w:rsid w:val="00544531"/>
    <w:rsid w:val="0054469D"/>
    <w:rsid w:val="00547111"/>
    <w:rsid w:val="0054755B"/>
    <w:rsid w:val="00547727"/>
    <w:rsid w:val="0055371E"/>
    <w:rsid w:val="00554389"/>
    <w:rsid w:val="00554CA7"/>
    <w:rsid w:val="00556016"/>
    <w:rsid w:val="005632E8"/>
    <w:rsid w:val="00573132"/>
    <w:rsid w:val="00573A0B"/>
    <w:rsid w:val="00576E2F"/>
    <w:rsid w:val="00583E5A"/>
    <w:rsid w:val="00587B4E"/>
    <w:rsid w:val="00592635"/>
    <w:rsid w:val="00592D74"/>
    <w:rsid w:val="0059599E"/>
    <w:rsid w:val="00596686"/>
    <w:rsid w:val="005A4783"/>
    <w:rsid w:val="005A6763"/>
    <w:rsid w:val="005A6BB9"/>
    <w:rsid w:val="005C1936"/>
    <w:rsid w:val="005D12B2"/>
    <w:rsid w:val="005D16A5"/>
    <w:rsid w:val="005D379F"/>
    <w:rsid w:val="005D4FA7"/>
    <w:rsid w:val="005D6CA9"/>
    <w:rsid w:val="005E2774"/>
    <w:rsid w:val="005E2A0C"/>
    <w:rsid w:val="005E2C44"/>
    <w:rsid w:val="005E39BA"/>
    <w:rsid w:val="005E3B0E"/>
    <w:rsid w:val="005F007F"/>
    <w:rsid w:val="005F06DE"/>
    <w:rsid w:val="005F223E"/>
    <w:rsid w:val="005F7B1B"/>
    <w:rsid w:val="0060046A"/>
    <w:rsid w:val="00602463"/>
    <w:rsid w:val="006050E6"/>
    <w:rsid w:val="0060665E"/>
    <w:rsid w:val="006157B4"/>
    <w:rsid w:val="00621188"/>
    <w:rsid w:val="00622726"/>
    <w:rsid w:val="00622972"/>
    <w:rsid w:val="006257ED"/>
    <w:rsid w:val="00626EC7"/>
    <w:rsid w:val="00627BD1"/>
    <w:rsid w:val="00633046"/>
    <w:rsid w:val="00633C22"/>
    <w:rsid w:val="0063405A"/>
    <w:rsid w:val="00635A1F"/>
    <w:rsid w:val="006402AA"/>
    <w:rsid w:val="00645899"/>
    <w:rsid w:val="00653E2E"/>
    <w:rsid w:val="00656033"/>
    <w:rsid w:val="00661D25"/>
    <w:rsid w:val="00661F13"/>
    <w:rsid w:val="00664916"/>
    <w:rsid w:val="0066514B"/>
    <w:rsid w:val="006716B7"/>
    <w:rsid w:val="0067468C"/>
    <w:rsid w:val="006755DA"/>
    <w:rsid w:val="00675F38"/>
    <w:rsid w:val="00682B2F"/>
    <w:rsid w:val="00687642"/>
    <w:rsid w:val="006914BF"/>
    <w:rsid w:val="00692CF6"/>
    <w:rsid w:val="00693AE9"/>
    <w:rsid w:val="00695406"/>
    <w:rsid w:val="00695808"/>
    <w:rsid w:val="00695A44"/>
    <w:rsid w:val="006A15F4"/>
    <w:rsid w:val="006A71C8"/>
    <w:rsid w:val="006B46FB"/>
    <w:rsid w:val="006B48E8"/>
    <w:rsid w:val="006C5236"/>
    <w:rsid w:val="006C5A98"/>
    <w:rsid w:val="006C6AE2"/>
    <w:rsid w:val="006D18D5"/>
    <w:rsid w:val="006D2DC0"/>
    <w:rsid w:val="006D427E"/>
    <w:rsid w:val="006D5B4D"/>
    <w:rsid w:val="006D601C"/>
    <w:rsid w:val="006E21FB"/>
    <w:rsid w:val="006E37D3"/>
    <w:rsid w:val="006E4FE9"/>
    <w:rsid w:val="006F056B"/>
    <w:rsid w:val="006F095E"/>
    <w:rsid w:val="006F1745"/>
    <w:rsid w:val="006F50D4"/>
    <w:rsid w:val="006F5C8A"/>
    <w:rsid w:val="00702924"/>
    <w:rsid w:val="00705B61"/>
    <w:rsid w:val="00705F1A"/>
    <w:rsid w:val="00706249"/>
    <w:rsid w:val="00706B44"/>
    <w:rsid w:val="00706EC8"/>
    <w:rsid w:val="007141B5"/>
    <w:rsid w:val="00715FCD"/>
    <w:rsid w:val="00720450"/>
    <w:rsid w:val="007212CA"/>
    <w:rsid w:val="007213CC"/>
    <w:rsid w:val="007253A9"/>
    <w:rsid w:val="0073133C"/>
    <w:rsid w:val="0073654B"/>
    <w:rsid w:val="00742A95"/>
    <w:rsid w:val="0074693B"/>
    <w:rsid w:val="0075094F"/>
    <w:rsid w:val="0075174C"/>
    <w:rsid w:val="00752A84"/>
    <w:rsid w:val="00757431"/>
    <w:rsid w:val="00764BED"/>
    <w:rsid w:val="0077051C"/>
    <w:rsid w:val="00772F20"/>
    <w:rsid w:val="0077481D"/>
    <w:rsid w:val="007752B4"/>
    <w:rsid w:val="00777AB0"/>
    <w:rsid w:val="00782626"/>
    <w:rsid w:val="00782E43"/>
    <w:rsid w:val="00784AAC"/>
    <w:rsid w:val="00792342"/>
    <w:rsid w:val="00792893"/>
    <w:rsid w:val="007977A8"/>
    <w:rsid w:val="007A0269"/>
    <w:rsid w:val="007A3D72"/>
    <w:rsid w:val="007A6968"/>
    <w:rsid w:val="007A7F1A"/>
    <w:rsid w:val="007B0F2E"/>
    <w:rsid w:val="007B207B"/>
    <w:rsid w:val="007B512A"/>
    <w:rsid w:val="007C1886"/>
    <w:rsid w:val="007C2097"/>
    <w:rsid w:val="007C4749"/>
    <w:rsid w:val="007D454C"/>
    <w:rsid w:val="007D5226"/>
    <w:rsid w:val="007D6A07"/>
    <w:rsid w:val="007D76BA"/>
    <w:rsid w:val="007E19A1"/>
    <w:rsid w:val="007E3599"/>
    <w:rsid w:val="007E43D4"/>
    <w:rsid w:val="007F7259"/>
    <w:rsid w:val="008027C2"/>
    <w:rsid w:val="008040A8"/>
    <w:rsid w:val="00810AAE"/>
    <w:rsid w:val="00813004"/>
    <w:rsid w:val="008159D8"/>
    <w:rsid w:val="00820704"/>
    <w:rsid w:val="00822333"/>
    <w:rsid w:val="0082336C"/>
    <w:rsid w:val="008279FA"/>
    <w:rsid w:val="00833169"/>
    <w:rsid w:val="00837B94"/>
    <w:rsid w:val="008402ED"/>
    <w:rsid w:val="008425C4"/>
    <w:rsid w:val="00847E84"/>
    <w:rsid w:val="008513AC"/>
    <w:rsid w:val="00855A7A"/>
    <w:rsid w:val="008568EE"/>
    <w:rsid w:val="008626E7"/>
    <w:rsid w:val="00863F71"/>
    <w:rsid w:val="00870EE7"/>
    <w:rsid w:val="00871A4C"/>
    <w:rsid w:val="008768CA"/>
    <w:rsid w:val="00876F1C"/>
    <w:rsid w:val="00880BAA"/>
    <w:rsid w:val="008813D7"/>
    <w:rsid w:val="008834C7"/>
    <w:rsid w:val="008863B9"/>
    <w:rsid w:val="00886C0B"/>
    <w:rsid w:val="00887E6B"/>
    <w:rsid w:val="00891C61"/>
    <w:rsid w:val="00894639"/>
    <w:rsid w:val="00897BFD"/>
    <w:rsid w:val="008A1AAC"/>
    <w:rsid w:val="008A2505"/>
    <w:rsid w:val="008A3085"/>
    <w:rsid w:val="008A45A6"/>
    <w:rsid w:val="008A4CB6"/>
    <w:rsid w:val="008A4FCA"/>
    <w:rsid w:val="008A6BCB"/>
    <w:rsid w:val="008B39B8"/>
    <w:rsid w:val="008B4D8B"/>
    <w:rsid w:val="008B70C7"/>
    <w:rsid w:val="008C2029"/>
    <w:rsid w:val="008C5588"/>
    <w:rsid w:val="008D003C"/>
    <w:rsid w:val="008D02D4"/>
    <w:rsid w:val="008E0E08"/>
    <w:rsid w:val="008E23DF"/>
    <w:rsid w:val="008F04D1"/>
    <w:rsid w:val="008F686C"/>
    <w:rsid w:val="008F77A7"/>
    <w:rsid w:val="00902E23"/>
    <w:rsid w:val="0091066A"/>
    <w:rsid w:val="009118CC"/>
    <w:rsid w:val="009138B5"/>
    <w:rsid w:val="009148DE"/>
    <w:rsid w:val="00930427"/>
    <w:rsid w:val="00933272"/>
    <w:rsid w:val="00935008"/>
    <w:rsid w:val="00941E30"/>
    <w:rsid w:val="009423E1"/>
    <w:rsid w:val="00955700"/>
    <w:rsid w:val="0095773A"/>
    <w:rsid w:val="0096179E"/>
    <w:rsid w:val="009629DC"/>
    <w:rsid w:val="00964C70"/>
    <w:rsid w:val="00964FD1"/>
    <w:rsid w:val="009706EE"/>
    <w:rsid w:val="00970A97"/>
    <w:rsid w:val="009720B8"/>
    <w:rsid w:val="0097584F"/>
    <w:rsid w:val="009777D9"/>
    <w:rsid w:val="00977F3F"/>
    <w:rsid w:val="00985C6A"/>
    <w:rsid w:val="0098725A"/>
    <w:rsid w:val="0099089B"/>
    <w:rsid w:val="00990F0C"/>
    <w:rsid w:val="00991B88"/>
    <w:rsid w:val="00992A40"/>
    <w:rsid w:val="009A28F8"/>
    <w:rsid w:val="009A5753"/>
    <w:rsid w:val="009A579D"/>
    <w:rsid w:val="009A6679"/>
    <w:rsid w:val="009A71B2"/>
    <w:rsid w:val="009B080D"/>
    <w:rsid w:val="009B4777"/>
    <w:rsid w:val="009C0F4F"/>
    <w:rsid w:val="009C7ED4"/>
    <w:rsid w:val="009D429B"/>
    <w:rsid w:val="009E3235"/>
    <w:rsid w:val="009E3297"/>
    <w:rsid w:val="009E7487"/>
    <w:rsid w:val="009F288F"/>
    <w:rsid w:val="009F631C"/>
    <w:rsid w:val="009F734F"/>
    <w:rsid w:val="00A01154"/>
    <w:rsid w:val="00A04B4D"/>
    <w:rsid w:val="00A05E4F"/>
    <w:rsid w:val="00A1521F"/>
    <w:rsid w:val="00A16D2F"/>
    <w:rsid w:val="00A246B6"/>
    <w:rsid w:val="00A25FC9"/>
    <w:rsid w:val="00A30B57"/>
    <w:rsid w:val="00A33216"/>
    <w:rsid w:val="00A414CA"/>
    <w:rsid w:val="00A47E70"/>
    <w:rsid w:val="00A50CF0"/>
    <w:rsid w:val="00A53759"/>
    <w:rsid w:val="00A54050"/>
    <w:rsid w:val="00A55F87"/>
    <w:rsid w:val="00A56B26"/>
    <w:rsid w:val="00A70E42"/>
    <w:rsid w:val="00A75B5B"/>
    <w:rsid w:val="00A7643F"/>
    <w:rsid w:val="00A7671C"/>
    <w:rsid w:val="00A9359D"/>
    <w:rsid w:val="00A93F3F"/>
    <w:rsid w:val="00A95828"/>
    <w:rsid w:val="00A96B65"/>
    <w:rsid w:val="00A976DF"/>
    <w:rsid w:val="00AA1932"/>
    <w:rsid w:val="00AA2CBC"/>
    <w:rsid w:val="00AA3D06"/>
    <w:rsid w:val="00AA5083"/>
    <w:rsid w:val="00AB5A33"/>
    <w:rsid w:val="00AB74F9"/>
    <w:rsid w:val="00AC24A9"/>
    <w:rsid w:val="00AC3434"/>
    <w:rsid w:val="00AC5820"/>
    <w:rsid w:val="00AC75A4"/>
    <w:rsid w:val="00AD1CD8"/>
    <w:rsid w:val="00AD55DF"/>
    <w:rsid w:val="00AF27C4"/>
    <w:rsid w:val="00B01C12"/>
    <w:rsid w:val="00B0252B"/>
    <w:rsid w:val="00B03DC0"/>
    <w:rsid w:val="00B1552C"/>
    <w:rsid w:val="00B216A3"/>
    <w:rsid w:val="00B22BD5"/>
    <w:rsid w:val="00B258BB"/>
    <w:rsid w:val="00B322EF"/>
    <w:rsid w:val="00B332B0"/>
    <w:rsid w:val="00B3476D"/>
    <w:rsid w:val="00B3728E"/>
    <w:rsid w:val="00B47EE9"/>
    <w:rsid w:val="00B61CB7"/>
    <w:rsid w:val="00B642F4"/>
    <w:rsid w:val="00B66239"/>
    <w:rsid w:val="00B67B97"/>
    <w:rsid w:val="00B71D24"/>
    <w:rsid w:val="00B77E5C"/>
    <w:rsid w:val="00B8054E"/>
    <w:rsid w:val="00B815A1"/>
    <w:rsid w:val="00B86D54"/>
    <w:rsid w:val="00B87E38"/>
    <w:rsid w:val="00B9019A"/>
    <w:rsid w:val="00B919EE"/>
    <w:rsid w:val="00B925C2"/>
    <w:rsid w:val="00B94380"/>
    <w:rsid w:val="00B956C1"/>
    <w:rsid w:val="00B968C8"/>
    <w:rsid w:val="00BA37A9"/>
    <w:rsid w:val="00BA3EC5"/>
    <w:rsid w:val="00BA51D9"/>
    <w:rsid w:val="00BA7054"/>
    <w:rsid w:val="00BB5DFC"/>
    <w:rsid w:val="00BB7C8D"/>
    <w:rsid w:val="00BD279D"/>
    <w:rsid w:val="00BD6BB8"/>
    <w:rsid w:val="00BE0177"/>
    <w:rsid w:val="00BE4CB3"/>
    <w:rsid w:val="00BE6CFC"/>
    <w:rsid w:val="00BE7786"/>
    <w:rsid w:val="00BF64E4"/>
    <w:rsid w:val="00C0280E"/>
    <w:rsid w:val="00C02A05"/>
    <w:rsid w:val="00C05D8B"/>
    <w:rsid w:val="00C0641E"/>
    <w:rsid w:val="00C14698"/>
    <w:rsid w:val="00C177D0"/>
    <w:rsid w:val="00C1781E"/>
    <w:rsid w:val="00C20E6F"/>
    <w:rsid w:val="00C21438"/>
    <w:rsid w:val="00C2463E"/>
    <w:rsid w:val="00C24ECD"/>
    <w:rsid w:val="00C33C25"/>
    <w:rsid w:val="00C3520B"/>
    <w:rsid w:val="00C35F30"/>
    <w:rsid w:val="00C365D3"/>
    <w:rsid w:val="00C37F03"/>
    <w:rsid w:val="00C41786"/>
    <w:rsid w:val="00C42784"/>
    <w:rsid w:val="00C430A7"/>
    <w:rsid w:val="00C46E17"/>
    <w:rsid w:val="00C55183"/>
    <w:rsid w:val="00C559A4"/>
    <w:rsid w:val="00C60994"/>
    <w:rsid w:val="00C652F5"/>
    <w:rsid w:val="00C66BA2"/>
    <w:rsid w:val="00C66EF7"/>
    <w:rsid w:val="00C74642"/>
    <w:rsid w:val="00C764D5"/>
    <w:rsid w:val="00C8296D"/>
    <w:rsid w:val="00C82C6B"/>
    <w:rsid w:val="00C85EBF"/>
    <w:rsid w:val="00C85EF0"/>
    <w:rsid w:val="00C92102"/>
    <w:rsid w:val="00C93E79"/>
    <w:rsid w:val="00C95985"/>
    <w:rsid w:val="00C96ED6"/>
    <w:rsid w:val="00C9775F"/>
    <w:rsid w:val="00C97D7B"/>
    <w:rsid w:val="00CA2252"/>
    <w:rsid w:val="00CA272F"/>
    <w:rsid w:val="00CB017B"/>
    <w:rsid w:val="00CB15D9"/>
    <w:rsid w:val="00CB3ACD"/>
    <w:rsid w:val="00CC09BB"/>
    <w:rsid w:val="00CC19C8"/>
    <w:rsid w:val="00CC5026"/>
    <w:rsid w:val="00CC68D0"/>
    <w:rsid w:val="00CC72E1"/>
    <w:rsid w:val="00CC73A8"/>
    <w:rsid w:val="00CD04B4"/>
    <w:rsid w:val="00CD3CBB"/>
    <w:rsid w:val="00CD4F16"/>
    <w:rsid w:val="00CD5410"/>
    <w:rsid w:val="00CE47BD"/>
    <w:rsid w:val="00CE5C17"/>
    <w:rsid w:val="00CF3AFB"/>
    <w:rsid w:val="00CF4151"/>
    <w:rsid w:val="00CF6600"/>
    <w:rsid w:val="00D015B9"/>
    <w:rsid w:val="00D01820"/>
    <w:rsid w:val="00D028DE"/>
    <w:rsid w:val="00D03F9A"/>
    <w:rsid w:val="00D06A2C"/>
    <w:rsid w:val="00D06D51"/>
    <w:rsid w:val="00D14284"/>
    <w:rsid w:val="00D148FE"/>
    <w:rsid w:val="00D16D7B"/>
    <w:rsid w:val="00D20136"/>
    <w:rsid w:val="00D2052E"/>
    <w:rsid w:val="00D222A7"/>
    <w:rsid w:val="00D22B48"/>
    <w:rsid w:val="00D24991"/>
    <w:rsid w:val="00D255FB"/>
    <w:rsid w:val="00D3098B"/>
    <w:rsid w:val="00D31B85"/>
    <w:rsid w:val="00D33963"/>
    <w:rsid w:val="00D36E7E"/>
    <w:rsid w:val="00D41505"/>
    <w:rsid w:val="00D42097"/>
    <w:rsid w:val="00D44468"/>
    <w:rsid w:val="00D47A30"/>
    <w:rsid w:val="00D50255"/>
    <w:rsid w:val="00D515C8"/>
    <w:rsid w:val="00D522F9"/>
    <w:rsid w:val="00D52806"/>
    <w:rsid w:val="00D53036"/>
    <w:rsid w:val="00D55CCB"/>
    <w:rsid w:val="00D57183"/>
    <w:rsid w:val="00D607CB"/>
    <w:rsid w:val="00D63FFD"/>
    <w:rsid w:val="00D66520"/>
    <w:rsid w:val="00D77146"/>
    <w:rsid w:val="00D771D8"/>
    <w:rsid w:val="00D77DE6"/>
    <w:rsid w:val="00D8028D"/>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6B92"/>
    <w:rsid w:val="00DC7A5D"/>
    <w:rsid w:val="00DD565F"/>
    <w:rsid w:val="00DE08A9"/>
    <w:rsid w:val="00DE2FD4"/>
    <w:rsid w:val="00DE34CF"/>
    <w:rsid w:val="00DF15F5"/>
    <w:rsid w:val="00DF22B3"/>
    <w:rsid w:val="00DF23D3"/>
    <w:rsid w:val="00DF39E2"/>
    <w:rsid w:val="00DF6811"/>
    <w:rsid w:val="00E01C0E"/>
    <w:rsid w:val="00E051CE"/>
    <w:rsid w:val="00E13F3D"/>
    <w:rsid w:val="00E166A5"/>
    <w:rsid w:val="00E309E8"/>
    <w:rsid w:val="00E34898"/>
    <w:rsid w:val="00E36C05"/>
    <w:rsid w:val="00E36DAC"/>
    <w:rsid w:val="00E4548D"/>
    <w:rsid w:val="00E50924"/>
    <w:rsid w:val="00E51AE5"/>
    <w:rsid w:val="00E5234B"/>
    <w:rsid w:val="00E54148"/>
    <w:rsid w:val="00E57B71"/>
    <w:rsid w:val="00E710D2"/>
    <w:rsid w:val="00E72001"/>
    <w:rsid w:val="00E73BBA"/>
    <w:rsid w:val="00E80A18"/>
    <w:rsid w:val="00E8154D"/>
    <w:rsid w:val="00E92346"/>
    <w:rsid w:val="00E94432"/>
    <w:rsid w:val="00E948E0"/>
    <w:rsid w:val="00E975DF"/>
    <w:rsid w:val="00EA0315"/>
    <w:rsid w:val="00EA1B3C"/>
    <w:rsid w:val="00EA1F5E"/>
    <w:rsid w:val="00EA3F44"/>
    <w:rsid w:val="00EA6907"/>
    <w:rsid w:val="00EB09B7"/>
    <w:rsid w:val="00EB4BFC"/>
    <w:rsid w:val="00EB4DC9"/>
    <w:rsid w:val="00EC1813"/>
    <w:rsid w:val="00EC1D7E"/>
    <w:rsid w:val="00EC6D83"/>
    <w:rsid w:val="00EC77A7"/>
    <w:rsid w:val="00ED60D3"/>
    <w:rsid w:val="00ED72B6"/>
    <w:rsid w:val="00EE0CE0"/>
    <w:rsid w:val="00EE3178"/>
    <w:rsid w:val="00EE4C55"/>
    <w:rsid w:val="00EE6631"/>
    <w:rsid w:val="00EE6880"/>
    <w:rsid w:val="00EE7D7C"/>
    <w:rsid w:val="00EF5255"/>
    <w:rsid w:val="00F019B8"/>
    <w:rsid w:val="00F02BE2"/>
    <w:rsid w:val="00F13600"/>
    <w:rsid w:val="00F14AB3"/>
    <w:rsid w:val="00F15DFF"/>
    <w:rsid w:val="00F17E1D"/>
    <w:rsid w:val="00F22710"/>
    <w:rsid w:val="00F25D98"/>
    <w:rsid w:val="00F2667D"/>
    <w:rsid w:val="00F266D3"/>
    <w:rsid w:val="00F27904"/>
    <w:rsid w:val="00F300FB"/>
    <w:rsid w:val="00F30800"/>
    <w:rsid w:val="00F61166"/>
    <w:rsid w:val="00F625F3"/>
    <w:rsid w:val="00F64F46"/>
    <w:rsid w:val="00F6659B"/>
    <w:rsid w:val="00F704BB"/>
    <w:rsid w:val="00F73342"/>
    <w:rsid w:val="00F742E2"/>
    <w:rsid w:val="00F74C86"/>
    <w:rsid w:val="00F80558"/>
    <w:rsid w:val="00F80FE5"/>
    <w:rsid w:val="00F86F61"/>
    <w:rsid w:val="00F9033B"/>
    <w:rsid w:val="00F91378"/>
    <w:rsid w:val="00F914B3"/>
    <w:rsid w:val="00F95B3A"/>
    <w:rsid w:val="00FA04E7"/>
    <w:rsid w:val="00FA52EB"/>
    <w:rsid w:val="00FB1427"/>
    <w:rsid w:val="00FB3401"/>
    <w:rsid w:val="00FB51D6"/>
    <w:rsid w:val="00FB6386"/>
    <w:rsid w:val="00FC06F1"/>
    <w:rsid w:val="00FC0A57"/>
    <w:rsid w:val="00FC3FDC"/>
    <w:rsid w:val="00FC5A4F"/>
    <w:rsid w:val="00FC68E3"/>
    <w:rsid w:val="00FD0105"/>
    <w:rsid w:val="00FD0B69"/>
    <w:rsid w:val="00FD50CD"/>
    <w:rsid w:val="00FE047D"/>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5397537">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F4697-AD93-4C1F-9156-3739719C5C5F}">
  <ds:schemaRefs>
    <ds:schemaRef ds:uri="http://www.w3.org/XML/1998/namespace"/>
    <ds:schemaRef ds:uri="http://purl.org/dc/elements/1.1/"/>
    <ds:schemaRef ds:uri="http://schemas.microsoft.com/office/2006/metadata/properties"/>
    <ds:schemaRef ds:uri="http://purl.org/dc/dcmitype/"/>
    <ds:schemaRef ds:uri="http://schemas.microsoft.com/sharepoint/v3"/>
    <ds:schemaRef ds:uri="http://schemas.microsoft.com/office/2006/documentManagement/types"/>
    <ds:schemaRef ds:uri="2f282d3b-eb4a-4b09-b61f-b9593442e286"/>
    <ds:schemaRef ds:uri="http://schemas.microsoft.com/office/infopath/2007/PartnerControls"/>
    <ds:schemaRef ds:uri="http://schemas.openxmlformats.org/package/2006/metadata/core-properties"/>
    <ds:schemaRef ds:uri="9b239327-9e80-40e4-b1b7-4394fed77a33"/>
    <ds:schemaRef ds:uri="http://purl.org/dc/terms/"/>
  </ds:schemaRefs>
</ds:datastoreItem>
</file>

<file path=customXml/itemProps2.xml><?xml version="1.0" encoding="utf-8"?>
<ds:datastoreItem xmlns:ds="http://schemas.openxmlformats.org/officeDocument/2006/customXml" ds:itemID="{04707BFA-D4FE-4B78-BC1C-DB57EFB79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2661</Words>
  <Characters>16071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Ericsson, Venkat</cp:lastModifiedBy>
  <cp:revision>31</cp:revision>
  <cp:lastPrinted>1900-01-01T17:00:00Z</cp:lastPrinted>
  <dcterms:created xsi:type="dcterms:W3CDTF">2022-04-25T14:32:00Z</dcterms:created>
  <dcterms:modified xsi:type="dcterms:W3CDTF">2022-04-25T22:28:00Z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