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71470" w14:textId="597D9179" w:rsidR="008918B4" w:rsidRPr="00425FD0" w:rsidRDefault="008918B4" w:rsidP="008918B4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1B605D">
        <w:rPr>
          <w:rFonts w:ascii="Arial" w:hAnsi="Arial" w:cs="Arial"/>
          <w:b/>
          <w:sz w:val="24"/>
          <w:lang w:val="en-US" w:eastAsia="zh-CN"/>
        </w:rPr>
        <w:t>3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147FEB" w:rsidRPr="00147FEB">
        <w:rPr>
          <w:rFonts w:ascii="Arial" w:eastAsia="宋体" w:hAnsi="Arial" w:cs="Arial"/>
          <w:b/>
          <w:sz w:val="24"/>
          <w:lang w:val="en-US" w:eastAsia="zh-CN"/>
        </w:rPr>
        <w:t>R4-2209003</w:t>
      </w:r>
    </w:p>
    <w:p w14:paraId="5B17C99A" w14:textId="7AF89118" w:rsidR="008918B4" w:rsidRPr="00425FD0" w:rsidRDefault="008918B4" w:rsidP="008918B4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="001B605D">
        <w:rPr>
          <w:rFonts w:ascii="Arial" w:hAnsi="Arial" w:cs="Arial"/>
          <w:b/>
          <w:noProof/>
          <w:sz w:val="24"/>
          <w:szCs w:val="24"/>
          <w:lang w:val="en-US" w:eastAsia="zh-CN"/>
        </w:rPr>
        <w:t>May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1B605D">
        <w:rPr>
          <w:rFonts w:ascii="Arial" w:hAnsi="Arial" w:cs="Arial"/>
          <w:b/>
          <w:noProof/>
          <w:sz w:val="24"/>
          <w:szCs w:val="24"/>
          <w:lang w:val="en-US" w:eastAsia="zh-CN"/>
        </w:rPr>
        <w:t>09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 w:rsidR="001B605D">
        <w:rPr>
          <w:rFonts w:ascii="Arial" w:hAnsi="Arial" w:cs="Arial"/>
          <w:b/>
          <w:noProof/>
          <w:sz w:val="24"/>
          <w:szCs w:val="24"/>
          <w:lang w:val="en-US" w:eastAsia="zh-CN"/>
        </w:rPr>
        <w:t>20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8918B4" w:rsidRDefault="00070561" w:rsidP="00F90E24">
      <w:pPr>
        <w:pStyle w:val="a4"/>
        <w:jc w:val="both"/>
        <w:rPr>
          <w:noProof w:val="0"/>
        </w:rPr>
      </w:pPr>
    </w:p>
    <w:p w14:paraId="28513F45" w14:textId="5D9FC636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23957" w:rsidRPr="00E23957">
        <w:rPr>
          <w:rFonts w:ascii="Arial" w:eastAsia="宋体" w:hAnsi="Arial"/>
          <w:b/>
          <w:sz w:val="24"/>
          <w:lang w:val="en-US" w:eastAsia="zh-CN"/>
        </w:rPr>
        <w:t>Discussion on test setup for initiation/cease SLSS transmissions in SL-DRX mode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29BEB801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E23957" w:rsidRPr="00E23957">
        <w:rPr>
          <w:rFonts w:ascii="Arial" w:eastAsia="宋体" w:hAnsi="Arial"/>
          <w:b/>
          <w:sz w:val="24"/>
          <w:lang w:val="en-US" w:eastAsia="zh-CN"/>
        </w:rPr>
        <w:t>9.14.5</w:t>
      </w:r>
      <w:bookmarkStart w:id="3" w:name="_GoBack"/>
      <w:bookmarkEnd w:id="3"/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691D2959" w:rsidR="00993BFA" w:rsidRDefault="00E83861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this contribution, we provide </w:t>
      </w:r>
      <w:r w:rsidR="00527B0D">
        <w:rPr>
          <w:rFonts w:eastAsia="宋体"/>
          <w:sz w:val="22"/>
          <w:lang w:eastAsia="zh-CN"/>
        </w:rPr>
        <w:t>the</w:t>
      </w:r>
      <w:r>
        <w:rPr>
          <w:rFonts w:eastAsia="宋体"/>
          <w:sz w:val="22"/>
          <w:lang w:eastAsia="zh-CN"/>
        </w:rPr>
        <w:t xml:space="preserve"> </w:t>
      </w:r>
      <w:r w:rsidRPr="00922D0A">
        <w:rPr>
          <w:rFonts w:eastAsia="宋体"/>
          <w:sz w:val="22"/>
          <w:lang w:eastAsia="zh-CN"/>
        </w:rPr>
        <w:t>discussion on</w:t>
      </w:r>
      <w:r>
        <w:rPr>
          <w:rFonts w:eastAsia="宋体"/>
          <w:sz w:val="22"/>
          <w:lang w:eastAsia="zh-CN"/>
        </w:rPr>
        <w:t xml:space="preserve"> </w:t>
      </w:r>
      <w:r w:rsidR="00D8621D">
        <w:rPr>
          <w:rFonts w:eastAsia="宋体"/>
          <w:sz w:val="22"/>
          <w:lang w:eastAsia="zh-CN"/>
        </w:rPr>
        <w:t>how to define</w:t>
      </w:r>
      <w:r>
        <w:rPr>
          <w:rFonts w:eastAsia="宋体"/>
          <w:sz w:val="22"/>
          <w:lang w:eastAsia="zh-CN"/>
        </w:rPr>
        <w:t xml:space="preserve"> </w:t>
      </w:r>
      <w:r w:rsidR="00A13654">
        <w:rPr>
          <w:rFonts w:eastAsia="宋体"/>
          <w:sz w:val="22"/>
          <w:lang w:eastAsia="zh-CN"/>
        </w:rPr>
        <w:t>the initiation/cease SLSS transmission test in SL-DRX mode</w:t>
      </w:r>
      <w:r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1EC8200A" w14:textId="593105B2" w:rsidR="00527B0D" w:rsidRDefault="00527B0D" w:rsidP="00F8621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 xml:space="preserve">In RAN4 </w:t>
      </w:r>
      <w:r>
        <w:rPr>
          <w:rFonts w:eastAsia="宋体" w:hint="eastAsia"/>
          <w:sz w:val="22"/>
          <w:lang w:eastAsia="zh-CN"/>
        </w:rPr>
        <w:t>#</w:t>
      </w:r>
      <w:r>
        <w:rPr>
          <w:rFonts w:eastAsia="宋体"/>
          <w:sz w:val="22"/>
          <w:lang w:eastAsia="zh-CN"/>
        </w:rPr>
        <w:t>102</w:t>
      </w:r>
      <w:r>
        <w:rPr>
          <w:rFonts w:eastAsia="宋体" w:hint="eastAsia"/>
          <w:sz w:val="22"/>
          <w:lang w:eastAsia="zh-CN"/>
        </w:rPr>
        <w:t>-e</w:t>
      </w:r>
      <w:r>
        <w:rPr>
          <w:rFonts w:eastAsia="宋体"/>
          <w:sz w:val="22"/>
          <w:lang w:eastAsia="zh-CN"/>
        </w:rPr>
        <w:t xml:space="preserve"> meeting, the RRM test case list for R</w:t>
      </w:r>
      <w:r w:rsidR="004353B0">
        <w:rPr>
          <w:rFonts w:eastAsia="宋体"/>
          <w:sz w:val="22"/>
          <w:lang w:eastAsia="zh-CN"/>
        </w:rPr>
        <w:t>1</w:t>
      </w:r>
      <w:r>
        <w:rPr>
          <w:rFonts w:eastAsia="宋体"/>
          <w:sz w:val="22"/>
          <w:lang w:eastAsia="zh-CN"/>
        </w:rPr>
        <w:t>7 NR sidelink enhancement has been agreed in [1]. Based on the agreements, the test for initiation/cease SLSS transmission</w:t>
      </w:r>
      <w:r w:rsidR="000109FC" w:rsidRPr="000109FC">
        <w:rPr>
          <w:rFonts w:eastAsia="宋体"/>
          <w:sz w:val="22"/>
          <w:szCs w:val="22"/>
          <w:lang w:eastAsia="zh-CN"/>
        </w:rPr>
        <w:t xml:space="preserve"> </w:t>
      </w:r>
      <w:r w:rsidR="000109FC">
        <w:rPr>
          <w:rFonts w:eastAsia="宋体"/>
          <w:sz w:val="22"/>
          <w:szCs w:val="22"/>
          <w:lang w:eastAsia="zh-CN"/>
        </w:rPr>
        <w:t xml:space="preserve">with </w:t>
      </w:r>
      <w:r w:rsidR="000109FC" w:rsidRPr="00693E17">
        <w:rPr>
          <w:rFonts w:eastAsia="宋体"/>
          <w:sz w:val="22"/>
          <w:lang w:eastAsia="zh-CN"/>
        </w:rPr>
        <w:t xml:space="preserve">SyncRef UE </w:t>
      </w:r>
      <w:r w:rsidR="000109FC" w:rsidRPr="003C7BF1">
        <w:rPr>
          <w:rFonts w:eastAsia="宋体"/>
          <w:sz w:val="22"/>
          <w:szCs w:val="22"/>
          <w:lang w:eastAsia="zh-CN"/>
        </w:rPr>
        <w:t>as timing reference</w:t>
      </w:r>
      <w:r>
        <w:rPr>
          <w:rFonts w:eastAsia="宋体"/>
          <w:sz w:val="22"/>
          <w:lang w:eastAsia="zh-CN"/>
        </w:rPr>
        <w:t xml:space="preserve"> in SL-DRX mode needs to be </w:t>
      </w:r>
      <w:r w:rsidR="005B66F9">
        <w:rPr>
          <w:rFonts w:eastAsia="宋体"/>
          <w:sz w:val="22"/>
          <w:lang w:eastAsia="zh-CN"/>
        </w:rPr>
        <w:t>introduced for R17 NR side</w:t>
      </w:r>
      <w:r>
        <w:rPr>
          <w:rFonts w:eastAsia="宋体"/>
          <w:sz w:val="22"/>
          <w:lang w:eastAsia="zh-CN"/>
        </w:rPr>
        <w:t>.</w:t>
      </w:r>
    </w:p>
    <w:p w14:paraId="08EFD2E5" w14:textId="577CFC2E" w:rsidR="00432C6C" w:rsidRDefault="00432C6C" w:rsidP="00432C6C">
      <w:pPr>
        <w:spacing w:after="120"/>
        <w:rPr>
          <w:sz w:val="22"/>
          <w:lang w:val="en-US"/>
        </w:rPr>
      </w:pPr>
      <w:r>
        <w:rPr>
          <w:rFonts w:eastAsia="宋体"/>
          <w:sz w:val="22"/>
          <w:szCs w:val="22"/>
          <w:lang w:eastAsia="zh-CN"/>
        </w:rPr>
        <w:t xml:space="preserve">The </w:t>
      </w:r>
      <w:r w:rsidRPr="003C7BF1">
        <w:rPr>
          <w:rFonts w:eastAsia="宋体"/>
          <w:sz w:val="22"/>
          <w:szCs w:val="22"/>
          <w:lang w:eastAsia="zh-CN"/>
        </w:rPr>
        <w:t xml:space="preserve">initiation/cease SLSS transmissions </w:t>
      </w:r>
      <w:r>
        <w:rPr>
          <w:rFonts w:eastAsia="宋体"/>
          <w:sz w:val="22"/>
          <w:szCs w:val="22"/>
          <w:lang w:eastAsia="zh-CN"/>
        </w:rPr>
        <w:t xml:space="preserve">test with </w:t>
      </w:r>
      <w:r w:rsidRPr="00693E17">
        <w:rPr>
          <w:rFonts w:eastAsia="宋体"/>
          <w:sz w:val="22"/>
          <w:lang w:eastAsia="zh-CN"/>
        </w:rPr>
        <w:t xml:space="preserve">SyncRef UE </w:t>
      </w:r>
      <w:r w:rsidRPr="003C7BF1">
        <w:rPr>
          <w:rFonts w:eastAsia="宋体"/>
          <w:sz w:val="22"/>
          <w:szCs w:val="22"/>
          <w:lang w:eastAsia="zh-CN"/>
        </w:rPr>
        <w:t>as timing reference</w:t>
      </w:r>
      <w:r>
        <w:rPr>
          <w:rFonts w:eastAsia="宋体"/>
          <w:sz w:val="22"/>
          <w:szCs w:val="22"/>
          <w:lang w:eastAsia="zh-CN"/>
        </w:rPr>
        <w:t xml:space="preserve"> is to verify the UE capability of performing S-RSRP measurement of the selected </w:t>
      </w:r>
      <w:r w:rsidRPr="00693E17">
        <w:rPr>
          <w:rFonts w:eastAsia="宋体"/>
          <w:sz w:val="22"/>
          <w:lang w:eastAsia="zh-CN"/>
        </w:rPr>
        <w:t>SyncRef UE</w:t>
      </w:r>
      <w:r>
        <w:rPr>
          <w:rFonts w:eastAsia="宋体"/>
          <w:sz w:val="22"/>
          <w:szCs w:val="22"/>
          <w:lang w:eastAsia="zh-CN"/>
        </w:rPr>
        <w:t xml:space="preserve">. </w:t>
      </w:r>
      <w:r w:rsidR="00EC00BA">
        <w:rPr>
          <w:rFonts w:eastAsia="宋体"/>
          <w:sz w:val="22"/>
          <w:szCs w:val="22"/>
          <w:lang w:eastAsia="zh-CN"/>
        </w:rPr>
        <w:t>In R16, t</w:t>
      </w:r>
      <w:r w:rsidRPr="000352CE">
        <w:rPr>
          <w:rFonts w:eastAsia="宋体"/>
          <w:sz w:val="22"/>
          <w:szCs w:val="22"/>
          <w:lang w:eastAsia="zh-CN"/>
        </w:rPr>
        <w:t xml:space="preserve">he test system simulates </w:t>
      </w:r>
      <w:r>
        <w:rPr>
          <w:rFonts w:eastAsia="宋体"/>
          <w:sz w:val="22"/>
          <w:szCs w:val="22"/>
          <w:lang w:eastAsia="zh-CN"/>
        </w:rPr>
        <w:t xml:space="preserve">one </w:t>
      </w:r>
      <w:r w:rsidRPr="000352CE">
        <w:rPr>
          <w:rFonts w:eastAsia="宋体"/>
          <w:sz w:val="22"/>
          <w:szCs w:val="22"/>
          <w:lang w:eastAsia="zh-CN"/>
        </w:rPr>
        <w:t>SyncRef UE</w:t>
      </w:r>
      <w:r>
        <w:rPr>
          <w:rFonts w:eastAsia="宋体"/>
          <w:sz w:val="22"/>
          <w:szCs w:val="22"/>
          <w:lang w:eastAsia="zh-CN"/>
        </w:rPr>
        <w:t>, and</w:t>
      </w:r>
      <w:r w:rsidRPr="000352CE">
        <w:rPr>
          <w:rFonts w:eastAsia="宋体"/>
          <w:sz w:val="22"/>
          <w:szCs w:val="22"/>
          <w:lang w:eastAsia="zh-CN"/>
        </w:rPr>
        <w:t xml:space="preserve"> </w:t>
      </w:r>
      <w:r>
        <w:rPr>
          <w:sz w:val="22"/>
          <w:lang w:val="en-US"/>
        </w:rPr>
        <w:t>t</w:t>
      </w:r>
      <w:r w:rsidRPr="00D06CB2">
        <w:rPr>
          <w:sz w:val="22"/>
          <w:lang w:val="en-US"/>
        </w:rPr>
        <w:t xml:space="preserve">he test consists of </w:t>
      </w:r>
      <w:r>
        <w:rPr>
          <w:sz w:val="22"/>
          <w:lang w:val="en-US"/>
        </w:rPr>
        <w:t>three</w:t>
      </w:r>
      <w:r w:rsidRPr="00D06CB2">
        <w:rPr>
          <w:sz w:val="22"/>
          <w:lang w:val="en-US"/>
        </w:rPr>
        <w:t xml:space="preserve"> consecutive time period</w:t>
      </w:r>
      <w:r>
        <w:rPr>
          <w:sz w:val="22"/>
          <w:lang w:val="en-US"/>
        </w:rPr>
        <w:t>s, with time duration of T1, T2</w:t>
      </w:r>
      <w:r w:rsidRPr="00D06CB2">
        <w:rPr>
          <w:sz w:val="22"/>
          <w:lang w:val="en-US"/>
        </w:rPr>
        <w:t xml:space="preserve"> and </w:t>
      </w:r>
      <w:r>
        <w:rPr>
          <w:sz w:val="22"/>
          <w:lang w:val="en-US"/>
        </w:rPr>
        <w:t>T3, respectively.</w:t>
      </w:r>
    </w:p>
    <w:p w14:paraId="737A6092" w14:textId="77777777" w:rsidR="00432C6C" w:rsidRDefault="00432C6C" w:rsidP="00432C6C">
      <w:pPr>
        <w:numPr>
          <w:ilvl w:val="0"/>
          <w:numId w:val="17"/>
        </w:numPr>
        <w:spacing w:after="120"/>
        <w:rPr>
          <w:sz w:val="22"/>
          <w:lang w:val="en-US"/>
        </w:rPr>
      </w:pPr>
      <w:r w:rsidRPr="00610F16">
        <w:rPr>
          <w:rFonts w:eastAsia="宋体"/>
          <w:sz w:val="22"/>
          <w:lang w:eastAsia="zh-CN"/>
        </w:rPr>
        <w:t>During T1,</w:t>
      </w:r>
      <w:r>
        <w:rPr>
          <w:rFonts w:eastAsia="宋体"/>
          <w:sz w:val="22"/>
          <w:lang w:eastAsia="zh-CN"/>
        </w:rPr>
        <w:t xml:space="preserve"> the</w:t>
      </w:r>
      <w:r w:rsidRPr="000352CE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S-RSRP of</w:t>
      </w:r>
      <w:r>
        <w:rPr>
          <w:rFonts w:eastAsia="宋体"/>
          <w:sz w:val="22"/>
          <w:lang w:eastAsia="zh-CN"/>
        </w:rPr>
        <w:t xml:space="preserve"> </w:t>
      </w:r>
      <w:r w:rsidRPr="00610F16">
        <w:rPr>
          <w:rFonts w:eastAsia="宋体"/>
          <w:sz w:val="22"/>
          <w:lang w:eastAsia="zh-CN"/>
        </w:rPr>
        <w:t xml:space="preserve">SyncRef UE </w:t>
      </w:r>
      <w:r>
        <w:rPr>
          <w:rFonts w:eastAsia="宋体"/>
          <w:sz w:val="22"/>
          <w:lang w:eastAsia="zh-CN"/>
        </w:rPr>
        <w:t>is</w:t>
      </w:r>
      <w:r w:rsidRPr="00610F1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set as higher than the </w:t>
      </w:r>
      <w:r w:rsidRPr="0047125A">
        <w:rPr>
          <w:rFonts w:eastAsia="宋体"/>
          <w:sz w:val="22"/>
          <w:szCs w:val="22"/>
          <w:lang w:eastAsia="zh-CN"/>
        </w:rPr>
        <w:t xml:space="preserve">parameter </w:t>
      </w:r>
      <w:r w:rsidRPr="001A3C50">
        <w:rPr>
          <w:rFonts w:eastAsia="宋体"/>
          <w:i/>
          <w:sz w:val="22"/>
          <w:lang w:eastAsia="zh-CN"/>
        </w:rPr>
        <w:t>syncTxThreshOoC</w:t>
      </w:r>
      <w:r w:rsidRPr="00610F16">
        <w:rPr>
          <w:rFonts w:eastAsia="宋体"/>
          <w:sz w:val="22"/>
          <w:lang w:eastAsia="zh-CN"/>
        </w:rPr>
        <w:t>.</w:t>
      </w:r>
    </w:p>
    <w:p w14:paraId="38D7C8E3" w14:textId="77777777" w:rsidR="00432C6C" w:rsidRPr="00D06CB2" w:rsidRDefault="00432C6C" w:rsidP="00432C6C">
      <w:pPr>
        <w:numPr>
          <w:ilvl w:val="0"/>
          <w:numId w:val="17"/>
        </w:numPr>
        <w:spacing w:after="120"/>
        <w:ind w:left="709" w:hanging="349"/>
        <w:rPr>
          <w:sz w:val="22"/>
          <w:lang w:val="en-US"/>
        </w:rPr>
      </w:pPr>
      <w:r w:rsidRPr="00D06CB2">
        <w:rPr>
          <w:sz w:val="22"/>
          <w:lang w:val="en-US"/>
        </w:rPr>
        <w:t>During T</w:t>
      </w:r>
      <w:r>
        <w:rPr>
          <w:sz w:val="22"/>
          <w:lang w:val="en-US"/>
        </w:rPr>
        <w:t>2</w:t>
      </w:r>
      <w:r w:rsidRPr="00D06CB2">
        <w:rPr>
          <w:sz w:val="22"/>
          <w:lang w:val="en-US"/>
        </w:rPr>
        <w:t xml:space="preserve">, </w:t>
      </w:r>
      <w:r>
        <w:rPr>
          <w:rFonts w:eastAsia="宋体"/>
          <w:sz w:val="22"/>
          <w:lang w:eastAsia="zh-CN"/>
        </w:rPr>
        <w:t>the</w:t>
      </w:r>
      <w:r w:rsidRPr="000352CE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S-RSRP of</w:t>
      </w:r>
      <w:r>
        <w:rPr>
          <w:rFonts w:eastAsia="宋体"/>
          <w:sz w:val="22"/>
          <w:lang w:eastAsia="zh-CN"/>
        </w:rPr>
        <w:t xml:space="preserve"> </w:t>
      </w:r>
      <w:r w:rsidRPr="00610F16">
        <w:rPr>
          <w:rFonts w:eastAsia="宋体"/>
          <w:sz w:val="22"/>
          <w:lang w:eastAsia="zh-CN"/>
        </w:rPr>
        <w:t xml:space="preserve">SyncRef UE </w:t>
      </w:r>
      <w:r>
        <w:rPr>
          <w:rFonts w:eastAsia="宋体"/>
          <w:sz w:val="22"/>
          <w:lang w:eastAsia="zh-CN"/>
        </w:rPr>
        <w:t>is decreased and</w:t>
      </w:r>
      <w:r w:rsidRPr="00610F1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set as lower than the </w:t>
      </w:r>
      <w:r w:rsidRPr="0047125A">
        <w:rPr>
          <w:rFonts w:eastAsia="宋体"/>
          <w:sz w:val="22"/>
          <w:szCs w:val="22"/>
          <w:lang w:eastAsia="zh-CN"/>
        </w:rPr>
        <w:t xml:space="preserve">parameter </w:t>
      </w:r>
      <w:r w:rsidRPr="001A3C50">
        <w:rPr>
          <w:rFonts w:eastAsia="宋体"/>
          <w:i/>
          <w:sz w:val="22"/>
          <w:lang w:eastAsia="zh-CN"/>
        </w:rPr>
        <w:t>syncTxThreshOoC</w:t>
      </w:r>
      <w:r>
        <w:rPr>
          <w:sz w:val="22"/>
          <w:lang w:val="en-US"/>
        </w:rPr>
        <w:t>.</w:t>
      </w:r>
      <w:r w:rsidRPr="00AB3186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The UE under test is triggered to </w:t>
      </w:r>
      <w:r w:rsidRPr="003C7BF1">
        <w:rPr>
          <w:rFonts w:eastAsia="宋体"/>
          <w:sz w:val="22"/>
          <w:szCs w:val="22"/>
          <w:lang w:eastAsia="zh-CN"/>
        </w:rPr>
        <w:t>initiat</w:t>
      </w:r>
      <w:r>
        <w:rPr>
          <w:rFonts w:eastAsia="宋体"/>
          <w:sz w:val="22"/>
          <w:szCs w:val="22"/>
          <w:lang w:eastAsia="zh-CN"/>
        </w:rPr>
        <w:t>e</w:t>
      </w:r>
      <w:r w:rsidRPr="003C7BF1">
        <w:rPr>
          <w:rFonts w:eastAsia="宋体"/>
          <w:sz w:val="22"/>
          <w:szCs w:val="22"/>
          <w:lang w:eastAsia="zh-CN"/>
        </w:rPr>
        <w:t xml:space="preserve"> SLSS transmissions</w:t>
      </w:r>
      <w:r w:rsidRPr="002D6F86">
        <w:rPr>
          <w:rFonts w:eastAsia="宋体"/>
          <w:sz w:val="22"/>
          <w:lang w:eastAsia="zh-CN"/>
        </w:rPr>
        <w:t>.</w:t>
      </w:r>
    </w:p>
    <w:p w14:paraId="49426C14" w14:textId="77777777" w:rsidR="00432C6C" w:rsidRPr="002D6F86" w:rsidRDefault="00432C6C" w:rsidP="00432C6C">
      <w:pPr>
        <w:numPr>
          <w:ilvl w:val="0"/>
          <w:numId w:val="17"/>
        </w:numPr>
        <w:spacing w:after="120"/>
        <w:ind w:left="709" w:hanging="349"/>
        <w:rPr>
          <w:sz w:val="22"/>
          <w:lang w:val="en-US"/>
        </w:rPr>
      </w:pPr>
      <w:r w:rsidRPr="002D6F86">
        <w:rPr>
          <w:sz w:val="22"/>
          <w:lang w:val="en-US"/>
        </w:rPr>
        <w:t>During T</w:t>
      </w:r>
      <w:r>
        <w:rPr>
          <w:sz w:val="22"/>
          <w:lang w:val="en-US"/>
        </w:rPr>
        <w:t>3</w:t>
      </w:r>
      <w:r w:rsidRPr="002D6F86">
        <w:rPr>
          <w:sz w:val="22"/>
          <w:lang w:val="en-US"/>
        </w:rPr>
        <w:t xml:space="preserve">, </w:t>
      </w:r>
      <w:r>
        <w:rPr>
          <w:rFonts w:eastAsia="宋体"/>
          <w:sz w:val="22"/>
          <w:lang w:eastAsia="zh-CN"/>
        </w:rPr>
        <w:t>the</w:t>
      </w:r>
      <w:r w:rsidRPr="000352CE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S-RSRP of</w:t>
      </w:r>
      <w:r>
        <w:rPr>
          <w:rFonts w:eastAsia="宋体"/>
          <w:sz w:val="22"/>
          <w:lang w:eastAsia="zh-CN"/>
        </w:rPr>
        <w:t xml:space="preserve"> </w:t>
      </w:r>
      <w:r w:rsidRPr="00610F16">
        <w:rPr>
          <w:rFonts w:eastAsia="宋体"/>
          <w:sz w:val="22"/>
          <w:lang w:eastAsia="zh-CN"/>
        </w:rPr>
        <w:t xml:space="preserve">SyncRef UE </w:t>
      </w:r>
      <w:r>
        <w:rPr>
          <w:rFonts w:eastAsia="宋体"/>
          <w:sz w:val="22"/>
          <w:lang w:eastAsia="zh-CN"/>
        </w:rPr>
        <w:t>is increased and</w:t>
      </w:r>
      <w:r w:rsidRPr="00610F1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set as higher than the </w:t>
      </w:r>
      <w:r w:rsidRPr="0047125A">
        <w:rPr>
          <w:rFonts w:eastAsia="宋体"/>
          <w:sz w:val="22"/>
          <w:szCs w:val="22"/>
          <w:lang w:eastAsia="zh-CN"/>
        </w:rPr>
        <w:t xml:space="preserve">parameter </w:t>
      </w:r>
      <w:r w:rsidRPr="001A3C50">
        <w:rPr>
          <w:rFonts w:eastAsia="宋体"/>
          <w:i/>
          <w:sz w:val="22"/>
          <w:lang w:eastAsia="zh-CN"/>
        </w:rPr>
        <w:t>syncTxThreshOoC</w:t>
      </w:r>
      <w:r>
        <w:rPr>
          <w:sz w:val="22"/>
          <w:lang w:val="en-US"/>
        </w:rPr>
        <w:t>.</w:t>
      </w:r>
      <w:r w:rsidRPr="00AB3186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The UE under test is triggered to </w:t>
      </w:r>
      <w:r w:rsidRPr="003C7BF1">
        <w:rPr>
          <w:rFonts w:eastAsia="宋体"/>
          <w:sz w:val="22"/>
          <w:szCs w:val="22"/>
          <w:lang w:eastAsia="zh-CN"/>
        </w:rPr>
        <w:t>cease SLSS transmissions</w:t>
      </w:r>
      <w:r w:rsidRPr="002D6F86">
        <w:rPr>
          <w:rFonts w:eastAsia="宋体"/>
          <w:sz w:val="22"/>
          <w:lang w:eastAsia="zh-CN"/>
        </w:rPr>
        <w:t>.</w:t>
      </w:r>
    </w:p>
    <w:p w14:paraId="1288B4FB" w14:textId="39B0010F" w:rsidR="00364706" w:rsidRPr="00432C6C" w:rsidRDefault="00EC00BA" w:rsidP="00364706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The test setup of the </w:t>
      </w:r>
      <w:r w:rsidRPr="00B871A0">
        <w:rPr>
          <w:rFonts w:eastAsia="宋体"/>
          <w:sz w:val="22"/>
          <w:szCs w:val="22"/>
          <w:lang w:eastAsia="zh-CN"/>
        </w:rPr>
        <w:t xml:space="preserve">existing </w:t>
      </w:r>
      <w:r>
        <w:rPr>
          <w:rFonts w:eastAsia="宋体"/>
          <w:sz w:val="22"/>
          <w:szCs w:val="22"/>
          <w:lang w:eastAsia="zh-CN"/>
        </w:rPr>
        <w:t>i</w:t>
      </w:r>
      <w:r w:rsidRPr="00B871A0">
        <w:rPr>
          <w:rFonts w:eastAsia="宋体"/>
          <w:sz w:val="22"/>
          <w:szCs w:val="22"/>
          <w:lang w:eastAsia="zh-CN"/>
        </w:rPr>
        <w:t>nitiation/</w:t>
      </w:r>
      <w:r>
        <w:rPr>
          <w:rFonts w:eastAsia="宋体"/>
          <w:sz w:val="22"/>
          <w:szCs w:val="22"/>
          <w:lang w:eastAsia="zh-CN"/>
        </w:rPr>
        <w:t>c</w:t>
      </w:r>
      <w:r w:rsidRPr="00B871A0">
        <w:rPr>
          <w:rFonts w:eastAsia="宋体"/>
          <w:sz w:val="22"/>
          <w:szCs w:val="22"/>
          <w:lang w:eastAsia="zh-CN"/>
        </w:rPr>
        <w:t xml:space="preserve">ease of SLSS </w:t>
      </w:r>
      <w:r>
        <w:rPr>
          <w:rFonts w:eastAsia="宋体"/>
          <w:sz w:val="22"/>
          <w:szCs w:val="22"/>
          <w:lang w:eastAsia="zh-CN"/>
        </w:rPr>
        <w:t>t</w:t>
      </w:r>
      <w:r w:rsidRPr="00B871A0">
        <w:rPr>
          <w:rFonts w:eastAsia="宋体"/>
          <w:sz w:val="22"/>
          <w:szCs w:val="22"/>
          <w:lang w:eastAsia="zh-CN"/>
        </w:rPr>
        <w:t>ransmissions test</w:t>
      </w:r>
      <w:r>
        <w:rPr>
          <w:rFonts w:eastAsia="宋体"/>
          <w:sz w:val="22"/>
          <w:szCs w:val="22"/>
          <w:lang w:eastAsia="zh-CN"/>
        </w:rPr>
        <w:t>s</w:t>
      </w:r>
      <w:r w:rsidRPr="00B871A0">
        <w:rPr>
          <w:rFonts w:eastAsia="宋体"/>
          <w:sz w:val="22"/>
          <w:szCs w:val="22"/>
          <w:lang w:eastAsia="zh-CN"/>
        </w:rPr>
        <w:t xml:space="preserve"> </w:t>
      </w:r>
      <w:r w:rsidRPr="00445CA4">
        <w:rPr>
          <w:rFonts w:eastAsia="宋体"/>
          <w:sz w:val="22"/>
          <w:szCs w:val="22"/>
          <w:lang w:eastAsia="zh-CN"/>
        </w:rPr>
        <w:t xml:space="preserve">in </w:t>
      </w:r>
      <w:r>
        <w:rPr>
          <w:rFonts w:eastAsia="宋体"/>
          <w:sz w:val="22"/>
          <w:szCs w:val="22"/>
          <w:lang w:eastAsia="zh-CN"/>
        </w:rPr>
        <w:t>NR R16</w:t>
      </w:r>
      <w:r w:rsidRPr="00445CA4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can be reused as baseline.</w:t>
      </w:r>
    </w:p>
    <w:p w14:paraId="14391D46" w14:textId="45E9B80D" w:rsidR="00432C6C" w:rsidRPr="004F1BBA" w:rsidRDefault="00432C6C" w:rsidP="00432C6C">
      <w:pPr>
        <w:rPr>
          <w:rFonts w:eastAsia="宋体"/>
          <w:b/>
          <w:i/>
          <w:sz w:val="22"/>
          <w:lang w:eastAsia="zh-CN"/>
        </w:rPr>
      </w:pPr>
      <w:r w:rsidRPr="004F1BBA">
        <w:rPr>
          <w:rFonts w:eastAsia="宋体" w:hint="eastAsia"/>
          <w:b/>
          <w:i/>
          <w:sz w:val="22"/>
          <w:lang w:eastAsia="zh-CN"/>
        </w:rPr>
        <w:t>Proposal</w:t>
      </w:r>
      <w:r w:rsidRPr="004F1BBA">
        <w:rPr>
          <w:rFonts w:eastAsia="宋体"/>
          <w:b/>
          <w:i/>
          <w:sz w:val="22"/>
          <w:lang w:eastAsia="zh-CN"/>
        </w:rPr>
        <w:t xml:space="preserve"> </w:t>
      </w:r>
      <w:r w:rsidR="00096DC6">
        <w:rPr>
          <w:rFonts w:eastAsia="宋体"/>
          <w:b/>
          <w:i/>
          <w:sz w:val="22"/>
          <w:lang w:eastAsia="zh-CN"/>
        </w:rPr>
        <w:t>1</w:t>
      </w:r>
      <w:r w:rsidRPr="004F1BBA">
        <w:rPr>
          <w:rFonts w:eastAsia="宋体"/>
          <w:b/>
          <w:i/>
          <w:sz w:val="22"/>
          <w:lang w:eastAsia="zh-CN"/>
        </w:rPr>
        <w:t>: For</w:t>
      </w:r>
      <w:r w:rsidR="00C23C22">
        <w:rPr>
          <w:rFonts w:eastAsia="宋体"/>
          <w:b/>
          <w:i/>
          <w:sz w:val="22"/>
          <w:lang w:eastAsia="zh-CN"/>
        </w:rPr>
        <w:t xml:space="preserve"> R17 NR sidelink</w:t>
      </w:r>
      <w:r w:rsidRPr="004F1BBA">
        <w:rPr>
          <w:rFonts w:eastAsia="宋体"/>
          <w:b/>
          <w:i/>
          <w:sz w:val="22"/>
          <w:lang w:eastAsia="zh-CN"/>
        </w:rPr>
        <w:t xml:space="preserve">, the </w:t>
      </w:r>
      <w:r w:rsidR="00C23C22">
        <w:rPr>
          <w:rFonts w:eastAsia="宋体"/>
          <w:b/>
          <w:i/>
          <w:sz w:val="22"/>
          <w:lang w:eastAsia="zh-CN"/>
        </w:rPr>
        <w:t xml:space="preserve">existing </w:t>
      </w:r>
      <w:r w:rsidRPr="004F1BBA">
        <w:rPr>
          <w:rFonts w:eastAsia="宋体"/>
          <w:b/>
          <w:i/>
          <w:sz w:val="22"/>
          <w:lang w:eastAsia="zh-CN"/>
        </w:rPr>
        <w:t>test setups</w:t>
      </w:r>
      <w:r w:rsidR="00C23C22">
        <w:rPr>
          <w:rFonts w:eastAsia="宋体"/>
          <w:b/>
          <w:i/>
          <w:sz w:val="22"/>
          <w:lang w:eastAsia="zh-CN"/>
        </w:rPr>
        <w:t xml:space="preserve"> of </w:t>
      </w:r>
      <w:r w:rsidR="00C23C22" w:rsidRPr="004F1BBA">
        <w:rPr>
          <w:rFonts w:eastAsia="宋体"/>
          <w:b/>
          <w:i/>
          <w:sz w:val="22"/>
          <w:lang w:eastAsia="zh-CN"/>
        </w:rPr>
        <w:t>V2X UE initiate/cease SLSS transmissions tests</w:t>
      </w:r>
      <w:r w:rsidRPr="004F1BBA">
        <w:rPr>
          <w:rFonts w:eastAsia="宋体"/>
          <w:b/>
          <w:i/>
          <w:sz w:val="22"/>
          <w:lang w:eastAsia="zh-CN"/>
        </w:rPr>
        <w:t xml:space="preserve"> in </w:t>
      </w:r>
      <w:r w:rsidR="00C23C22">
        <w:rPr>
          <w:rFonts w:eastAsia="宋体"/>
          <w:b/>
          <w:i/>
          <w:sz w:val="22"/>
          <w:lang w:eastAsia="zh-CN"/>
        </w:rPr>
        <w:t>R16</w:t>
      </w:r>
      <w:r w:rsidRPr="004F1BBA">
        <w:rPr>
          <w:rFonts w:eastAsia="宋体"/>
          <w:b/>
          <w:i/>
          <w:sz w:val="22"/>
          <w:lang w:eastAsia="zh-CN"/>
        </w:rPr>
        <w:t xml:space="preserve"> </w:t>
      </w:r>
      <w:r w:rsidR="00C23C22">
        <w:rPr>
          <w:rFonts w:eastAsia="宋体"/>
          <w:b/>
          <w:i/>
          <w:sz w:val="22"/>
          <w:lang w:eastAsia="zh-CN"/>
        </w:rPr>
        <w:t>can</w:t>
      </w:r>
      <w:r w:rsidRPr="004F1BBA">
        <w:rPr>
          <w:rFonts w:eastAsia="宋体"/>
          <w:b/>
          <w:i/>
          <w:sz w:val="22"/>
          <w:lang w:eastAsia="zh-CN"/>
        </w:rPr>
        <w:t xml:space="preserve"> be used</w:t>
      </w:r>
      <w:r w:rsidR="00C23C22">
        <w:rPr>
          <w:rFonts w:eastAsia="宋体"/>
          <w:b/>
          <w:i/>
          <w:sz w:val="22"/>
          <w:lang w:eastAsia="zh-CN"/>
        </w:rPr>
        <w:t xml:space="preserve"> as baseline</w:t>
      </w:r>
      <w:r w:rsidRPr="004F1BBA">
        <w:rPr>
          <w:rFonts w:eastAsia="宋体"/>
          <w:b/>
          <w:i/>
          <w:sz w:val="22"/>
          <w:lang w:eastAsia="zh-CN"/>
        </w:rPr>
        <w:t>.</w:t>
      </w:r>
    </w:p>
    <w:p w14:paraId="7281F30A" w14:textId="38604DB8" w:rsidR="00364706" w:rsidRPr="00432C6C" w:rsidRDefault="0029311A" w:rsidP="00F8621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val="en-US" w:eastAsia="zh-CN"/>
        </w:rPr>
        <w:t>I</w:t>
      </w:r>
      <w:r>
        <w:rPr>
          <w:rFonts w:eastAsiaTheme="minorEastAsia"/>
          <w:sz w:val="22"/>
          <w:lang w:val="en-US" w:eastAsia="zh-CN"/>
        </w:rPr>
        <w:t xml:space="preserve">n R17, the requirements on </w:t>
      </w:r>
      <w:r w:rsidRPr="003C7BF1">
        <w:rPr>
          <w:rFonts w:eastAsia="宋体"/>
          <w:sz w:val="22"/>
          <w:szCs w:val="22"/>
          <w:lang w:eastAsia="zh-CN"/>
        </w:rPr>
        <w:t>initiation/cease SLSS transmissions</w:t>
      </w:r>
      <w:r>
        <w:rPr>
          <w:rFonts w:eastAsia="宋体"/>
          <w:sz w:val="22"/>
          <w:szCs w:val="22"/>
          <w:lang w:eastAsia="zh-CN"/>
        </w:rPr>
        <w:t xml:space="preserve"> with </w:t>
      </w:r>
      <w:r w:rsidRPr="00693E17">
        <w:rPr>
          <w:rFonts w:eastAsia="宋体"/>
          <w:sz w:val="22"/>
          <w:lang w:eastAsia="zh-CN"/>
        </w:rPr>
        <w:t xml:space="preserve">SyncRef UE </w:t>
      </w:r>
      <w:r w:rsidRPr="003C7BF1">
        <w:rPr>
          <w:rFonts w:eastAsia="宋体"/>
          <w:sz w:val="22"/>
          <w:szCs w:val="22"/>
          <w:lang w:eastAsia="zh-CN"/>
        </w:rPr>
        <w:t>as timing reference</w:t>
      </w:r>
      <w:r>
        <w:rPr>
          <w:rFonts w:eastAsia="宋体"/>
          <w:sz w:val="22"/>
          <w:szCs w:val="22"/>
          <w:lang w:eastAsia="zh-CN"/>
        </w:rPr>
        <w:t xml:space="preserve"> have been updated when SL-DRX is used. When SL-DRX cycle is no longer than S-SSB period (=160ms), the same evaluation period as no SL-DRX is applied. When SL-DRX cycle</w:t>
      </w:r>
      <w:r w:rsidRPr="0029311A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is longer than S-SSB period, the evaluation period is defined as 4 SL-DRX cycles.</w:t>
      </w:r>
      <w:r w:rsidR="000F3614">
        <w:rPr>
          <w:rFonts w:eastAsia="宋体"/>
          <w:sz w:val="22"/>
          <w:szCs w:val="22"/>
          <w:lang w:eastAsia="zh-CN"/>
        </w:rPr>
        <w:t xml:space="preserve"> So, we suggest to verify the </w:t>
      </w:r>
      <w:r w:rsidR="000F3614" w:rsidRPr="003C7BF1">
        <w:rPr>
          <w:rFonts w:eastAsia="宋体"/>
          <w:sz w:val="22"/>
          <w:szCs w:val="22"/>
          <w:lang w:eastAsia="zh-CN"/>
        </w:rPr>
        <w:t>initiation/cease SLSS transmissions</w:t>
      </w:r>
      <w:r w:rsidR="000F3614">
        <w:rPr>
          <w:rFonts w:eastAsia="宋体"/>
          <w:sz w:val="22"/>
          <w:szCs w:val="22"/>
          <w:lang w:eastAsia="zh-CN"/>
        </w:rPr>
        <w:t xml:space="preserve"> </w:t>
      </w:r>
      <w:r w:rsidR="000F3614">
        <w:rPr>
          <w:rFonts w:eastAsiaTheme="minorEastAsia"/>
          <w:sz w:val="22"/>
          <w:lang w:val="en-US" w:eastAsia="zh-CN"/>
        </w:rPr>
        <w:t xml:space="preserve">requirements </w:t>
      </w:r>
      <w:r w:rsidR="000F3614">
        <w:rPr>
          <w:rFonts w:eastAsia="宋体"/>
          <w:sz w:val="22"/>
          <w:szCs w:val="22"/>
          <w:lang w:eastAsia="zh-CN"/>
        </w:rPr>
        <w:t>when SL-DRX cycle longer than S-SSB period for testing</w:t>
      </w:r>
      <w:r w:rsidR="00096DC6">
        <w:rPr>
          <w:rFonts w:eastAsia="宋体"/>
          <w:sz w:val="22"/>
          <w:szCs w:val="22"/>
          <w:lang w:eastAsia="zh-CN"/>
        </w:rPr>
        <w:t>, and</w:t>
      </w:r>
      <w:r w:rsidR="000F3614">
        <w:rPr>
          <w:rFonts w:eastAsia="宋体"/>
          <w:sz w:val="22"/>
          <w:szCs w:val="22"/>
          <w:lang w:eastAsia="zh-CN"/>
        </w:rPr>
        <w:t xml:space="preserve"> 640ms SL-DRX cycle is suggested to be used</w:t>
      </w:r>
      <w:r w:rsidR="00096DC6">
        <w:rPr>
          <w:rFonts w:eastAsia="宋体"/>
          <w:sz w:val="22"/>
          <w:szCs w:val="22"/>
          <w:lang w:eastAsia="zh-CN"/>
        </w:rPr>
        <w:t xml:space="preserve"> in the test</w:t>
      </w:r>
      <w:r w:rsidR="000F3614">
        <w:rPr>
          <w:rFonts w:eastAsia="宋体"/>
          <w:sz w:val="22"/>
          <w:szCs w:val="22"/>
          <w:lang w:eastAsia="zh-CN"/>
        </w:rPr>
        <w:t>.</w:t>
      </w:r>
    </w:p>
    <w:p w14:paraId="618071AE" w14:textId="4EAD5ABF" w:rsidR="0029311A" w:rsidRPr="00432C6C" w:rsidRDefault="00A46190" w:rsidP="0029311A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D31C2D"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D31C2D">
        <w:rPr>
          <w:rFonts w:eastAsiaTheme="minorEastAsia"/>
          <w:b/>
          <w:i/>
          <w:sz w:val="22"/>
          <w:lang w:val="en-US" w:eastAsia="zh-CN"/>
        </w:rPr>
        <w:t xml:space="preserve">For </w:t>
      </w:r>
      <w:r w:rsidR="00D31C2D" w:rsidRPr="004F1BBA">
        <w:rPr>
          <w:rFonts w:eastAsia="宋体"/>
          <w:b/>
          <w:i/>
          <w:sz w:val="22"/>
          <w:lang w:eastAsia="zh-CN"/>
        </w:rPr>
        <w:t xml:space="preserve">V2X UE initiate/cease SLSS transmissions tests in </w:t>
      </w:r>
      <w:r w:rsidR="00D31C2D">
        <w:rPr>
          <w:rFonts w:eastAsia="宋体"/>
          <w:b/>
          <w:i/>
          <w:sz w:val="22"/>
          <w:lang w:eastAsia="zh-CN"/>
        </w:rPr>
        <w:t>R17, the parameters of SL-DRX configuration need to be introduced and 640ms SL-DRX cycle is suggested to be used in the test</w:t>
      </w:r>
      <w:r>
        <w:rPr>
          <w:rFonts w:eastAsia="宋体"/>
          <w:b/>
          <w:i/>
          <w:sz w:val="22"/>
          <w:szCs w:val="22"/>
          <w:lang w:eastAsia="zh-CN"/>
        </w:rPr>
        <w:t>.</w:t>
      </w:r>
      <w:r w:rsidR="0029311A" w:rsidRPr="0029311A">
        <w:rPr>
          <w:rFonts w:eastAsiaTheme="minorEastAsia" w:hint="eastAsia"/>
          <w:sz w:val="22"/>
          <w:lang w:eastAsia="zh-CN"/>
        </w:rPr>
        <w:t xml:space="preserve"> </w:t>
      </w:r>
    </w:p>
    <w:p w14:paraId="0A8AFA6F" w14:textId="1AF90E40" w:rsidR="00A46190" w:rsidRPr="00A46190" w:rsidRDefault="00A46190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550B2388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>analysis on</w:t>
      </w:r>
      <w:r w:rsidR="003A48D5" w:rsidRPr="003A48D5">
        <w:rPr>
          <w:rFonts w:eastAsia="宋体"/>
          <w:sz w:val="22"/>
          <w:lang w:eastAsia="zh-CN"/>
        </w:rPr>
        <w:t xml:space="preserve"> </w:t>
      </w:r>
      <w:r w:rsidR="00D31C2D">
        <w:rPr>
          <w:rFonts w:eastAsia="宋体"/>
          <w:sz w:val="22"/>
          <w:lang w:eastAsia="zh-CN"/>
        </w:rPr>
        <w:t xml:space="preserve">test setup for </w:t>
      </w:r>
      <w:r w:rsidR="00D31C2D">
        <w:rPr>
          <w:rFonts w:eastAsia="宋体"/>
          <w:sz w:val="22"/>
          <w:szCs w:val="22"/>
          <w:lang w:eastAsia="zh-CN"/>
        </w:rPr>
        <w:t>i</w:t>
      </w:r>
      <w:r w:rsidR="00D31C2D" w:rsidRPr="00B871A0">
        <w:rPr>
          <w:rFonts w:eastAsia="宋体"/>
          <w:sz w:val="22"/>
          <w:szCs w:val="22"/>
          <w:lang w:eastAsia="zh-CN"/>
        </w:rPr>
        <w:t>nitiation/</w:t>
      </w:r>
      <w:r w:rsidR="00D31C2D">
        <w:rPr>
          <w:rFonts w:eastAsia="宋体"/>
          <w:sz w:val="22"/>
          <w:szCs w:val="22"/>
          <w:lang w:eastAsia="zh-CN"/>
        </w:rPr>
        <w:t>c</w:t>
      </w:r>
      <w:r w:rsidR="00D31C2D" w:rsidRPr="00B871A0">
        <w:rPr>
          <w:rFonts w:eastAsia="宋体"/>
          <w:sz w:val="22"/>
          <w:szCs w:val="22"/>
          <w:lang w:eastAsia="zh-CN"/>
        </w:rPr>
        <w:t xml:space="preserve">ease of SLSS </w:t>
      </w:r>
      <w:r w:rsidR="00D31C2D">
        <w:rPr>
          <w:rFonts w:eastAsia="宋体"/>
          <w:sz w:val="22"/>
          <w:szCs w:val="22"/>
          <w:lang w:eastAsia="zh-CN"/>
        </w:rPr>
        <w:t>t</w:t>
      </w:r>
      <w:r w:rsidR="00D31C2D" w:rsidRPr="00B871A0">
        <w:rPr>
          <w:rFonts w:eastAsia="宋体"/>
          <w:sz w:val="22"/>
          <w:szCs w:val="22"/>
          <w:lang w:eastAsia="zh-CN"/>
        </w:rPr>
        <w:t>ransmissions test</w:t>
      </w:r>
      <w:r w:rsidR="00D31C2D">
        <w:rPr>
          <w:rFonts w:eastAsia="宋体"/>
          <w:sz w:val="22"/>
          <w:szCs w:val="22"/>
          <w:lang w:eastAsia="zh-CN"/>
        </w:rPr>
        <w:t>s</w:t>
      </w:r>
      <w:r w:rsidR="00D31C2D" w:rsidRPr="00B871A0">
        <w:rPr>
          <w:rFonts w:eastAsia="宋体"/>
          <w:sz w:val="22"/>
          <w:szCs w:val="22"/>
          <w:lang w:eastAsia="zh-CN"/>
        </w:rPr>
        <w:t xml:space="preserve"> </w:t>
      </w:r>
      <w:r w:rsidR="00D31C2D" w:rsidRPr="00445CA4">
        <w:rPr>
          <w:rFonts w:eastAsia="宋体"/>
          <w:sz w:val="22"/>
          <w:szCs w:val="22"/>
          <w:lang w:eastAsia="zh-CN"/>
        </w:rPr>
        <w:t xml:space="preserve">in </w:t>
      </w:r>
      <w:r w:rsidR="00D31C2D">
        <w:rPr>
          <w:rFonts w:eastAsia="宋体"/>
          <w:sz w:val="22"/>
          <w:szCs w:val="22"/>
          <w:lang w:eastAsia="zh-CN"/>
        </w:rPr>
        <w:t>NR R17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661EF8E5" w14:textId="77777777" w:rsidR="00D31C2D" w:rsidRPr="004F1BBA" w:rsidRDefault="00D31C2D" w:rsidP="00D31C2D">
      <w:pPr>
        <w:rPr>
          <w:rFonts w:eastAsia="宋体"/>
          <w:b/>
          <w:i/>
          <w:sz w:val="22"/>
          <w:lang w:eastAsia="zh-CN"/>
        </w:rPr>
      </w:pPr>
      <w:r w:rsidRPr="004F1BBA">
        <w:rPr>
          <w:rFonts w:eastAsia="宋体" w:hint="eastAsia"/>
          <w:b/>
          <w:i/>
          <w:sz w:val="22"/>
          <w:lang w:eastAsia="zh-CN"/>
        </w:rPr>
        <w:lastRenderedPageBreak/>
        <w:t>Proposal</w:t>
      </w:r>
      <w:r w:rsidRPr="004F1BBA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4F1BBA">
        <w:rPr>
          <w:rFonts w:eastAsia="宋体"/>
          <w:b/>
          <w:i/>
          <w:sz w:val="22"/>
          <w:lang w:eastAsia="zh-CN"/>
        </w:rPr>
        <w:t>: For</w:t>
      </w:r>
      <w:r>
        <w:rPr>
          <w:rFonts w:eastAsia="宋体"/>
          <w:b/>
          <w:i/>
          <w:sz w:val="22"/>
          <w:lang w:eastAsia="zh-CN"/>
        </w:rPr>
        <w:t xml:space="preserve"> R17 NR sidelink</w:t>
      </w:r>
      <w:r w:rsidRPr="004F1BBA">
        <w:rPr>
          <w:rFonts w:eastAsia="宋体"/>
          <w:b/>
          <w:i/>
          <w:sz w:val="22"/>
          <w:lang w:eastAsia="zh-CN"/>
        </w:rPr>
        <w:t xml:space="preserve">, the </w:t>
      </w:r>
      <w:r>
        <w:rPr>
          <w:rFonts w:eastAsia="宋体"/>
          <w:b/>
          <w:i/>
          <w:sz w:val="22"/>
          <w:lang w:eastAsia="zh-CN"/>
        </w:rPr>
        <w:t xml:space="preserve">existing </w:t>
      </w:r>
      <w:r w:rsidRPr="004F1BBA">
        <w:rPr>
          <w:rFonts w:eastAsia="宋体"/>
          <w:b/>
          <w:i/>
          <w:sz w:val="22"/>
          <w:lang w:eastAsia="zh-CN"/>
        </w:rPr>
        <w:t>test setups</w:t>
      </w:r>
      <w:r>
        <w:rPr>
          <w:rFonts w:eastAsia="宋体"/>
          <w:b/>
          <w:i/>
          <w:sz w:val="22"/>
          <w:lang w:eastAsia="zh-CN"/>
        </w:rPr>
        <w:t xml:space="preserve"> of </w:t>
      </w:r>
      <w:r w:rsidRPr="004F1BBA">
        <w:rPr>
          <w:rFonts w:eastAsia="宋体"/>
          <w:b/>
          <w:i/>
          <w:sz w:val="22"/>
          <w:lang w:eastAsia="zh-CN"/>
        </w:rPr>
        <w:t xml:space="preserve">V2X UE initiate/cease SLSS transmissions tests in </w:t>
      </w:r>
      <w:r>
        <w:rPr>
          <w:rFonts w:eastAsia="宋体"/>
          <w:b/>
          <w:i/>
          <w:sz w:val="22"/>
          <w:lang w:eastAsia="zh-CN"/>
        </w:rPr>
        <w:t>R16</w:t>
      </w:r>
      <w:r w:rsidRPr="004F1BBA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can</w:t>
      </w:r>
      <w:r w:rsidRPr="004F1BBA">
        <w:rPr>
          <w:rFonts w:eastAsia="宋体"/>
          <w:b/>
          <w:i/>
          <w:sz w:val="22"/>
          <w:lang w:eastAsia="zh-CN"/>
        </w:rPr>
        <w:t xml:space="preserve"> be used</w:t>
      </w:r>
      <w:r>
        <w:rPr>
          <w:rFonts w:eastAsia="宋体"/>
          <w:b/>
          <w:i/>
          <w:sz w:val="22"/>
          <w:lang w:eastAsia="zh-CN"/>
        </w:rPr>
        <w:t xml:space="preserve"> as baseline</w:t>
      </w:r>
      <w:r w:rsidRPr="004F1BBA">
        <w:rPr>
          <w:rFonts w:eastAsia="宋体"/>
          <w:b/>
          <w:i/>
          <w:sz w:val="22"/>
          <w:lang w:eastAsia="zh-CN"/>
        </w:rPr>
        <w:t>.</w:t>
      </w:r>
    </w:p>
    <w:p w14:paraId="11C9FB40" w14:textId="77777777" w:rsidR="00D31C2D" w:rsidRPr="00432C6C" w:rsidRDefault="00D31C2D" w:rsidP="00D31C2D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 xml:space="preserve">For </w:t>
      </w:r>
      <w:r w:rsidRPr="004F1BBA">
        <w:rPr>
          <w:rFonts w:eastAsia="宋体"/>
          <w:b/>
          <w:i/>
          <w:sz w:val="22"/>
          <w:lang w:eastAsia="zh-CN"/>
        </w:rPr>
        <w:t xml:space="preserve">V2X UE initiate/cease SLSS transmissions tests in </w:t>
      </w:r>
      <w:r>
        <w:rPr>
          <w:rFonts w:eastAsia="宋体"/>
          <w:b/>
          <w:i/>
          <w:sz w:val="22"/>
          <w:lang w:eastAsia="zh-CN"/>
        </w:rPr>
        <w:t>R17, the parameters of SL-DRX configuration need to be introduced and 640ms SL-DRX cycle is suggested to be used in the test</w:t>
      </w:r>
      <w:r>
        <w:rPr>
          <w:rFonts w:eastAsia="宋体"/>
          <w:b/>
          <w:i/>
          <w:sz w:val="22"/>
          <w:szCs w:val="22"/>
          <w:lang w:eastAsia="zh-CN"/>
        </w:rPr>
        <w:t>.</w:t>
      </w:r>
      <w:r w:rsidRPr="0029311A">
        <w:rPr>
          <w:rFonts w:eastAsiaTheme="minorEastAsia" w:hint="eastAsia"/>
          <w:sz w:val="22"/>
          <w:lang w:eastAsia="zh-CN"/>
        </w:rPr>
        <w:t xml:space="preserve"> </w:t>
      </w:r>
    </w:p>
    <w:p w14:paraId="58B91A1D" w14:textId="77777777" w:rsidR="00FD4651" w:rsidRPr="00D31C2D" w:rsidRDefault="00FD4651" w:rsidP="00EA6E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74677AD" w14:textId="485A9F4E" w:rsidR="001D7EDA" w:rsidRDefault="00E83861" w:rsidP="00D0260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83861">
        <w:rPr>
          <w:rFonts w:eastAsia="宋体"/>
          <w:sz w:val="22"/>
          <w:szCs w:val="22"/>
          <w:lang w:eastAsia="zh-CN"/>
        </w:rPr>
        <w:t>R4-2</w:t>
      </w:r>
      <w:r w:rsidR="00732382">
        <w:rPr>
          <w:rFonts w:eastAsia="宋体"/>
          <w:sz w:val="22"/>
          <w:szCs w:val="22"/>
          <w:lang w:eastAsia="zh-CN"/>
        </w:rPr>
        <w:t>20</w:t>
      </w:r>
      <w:r w:rsidR="00D02608">
        <w:rPr>
          <w:rFonts w:eastAsia="宋体"/>
          <w:sz w:val="22"/>
          <w:szCs w:val="22"/>
          <w:lang w:eastAsia="zh-CN"/>
        </w:rPr>
        <w:t>6916</w:t>
      </w:r>
      <w:r w:rsidRPr="00E83861">
        <w:rPr>
          <w:rFonts w:eastAsia="宋体"/>
          <w:sz w:val="22"/>
          <w:szCs w:val="22"/>
          <w:lang w:eastAsia="zh-CN"/>
        </w:rPr>
        <w:t>, “</w:t>
      </w:r>
      <w:r w:rsidR="00D02608" w:rsidRPr="00D02608">
        <w:rPr>
          <w:rFonts w:eastAsia="宋体"/>
          <w:sz w:val="22"/>
          <w:szCs w:val="22"/>
          <w:lang w:eastAsia="zh-CN"/>
        </w:rPr>
        <w:t>WF on NR SL enhancements RRM requirements</w:t>
      </w:r>
      <w:r w:rsidRPr="00E83861">
        <w:rPr>
          <w:rFonts w:eastAsia="宋体"/>
          <w:sz w:val="22"/>
          <w:szCs w:val="22"/>
          <w:lang w:eastAsia="zh-CN"/>
        </w:rPr>
        <w:t xml:space="preserve">”, </w:t>
      </w:r>
      <w:r w:rsidR="00D02608" w:rsidRPr="00D02608">
        <w:rPr>
          <w:rFonts w:eastAsia="宋体"/>
          <w:sz w:val="22"/>
          <w:szCs w:val="22"/>
          <w:lang w:eastAsia="zh-CN"/>
        </w:rPr>
        <w:t>LG Electronics</w:t>
      </w:r>
    </w:p>
    <w:sectPr w:rsidR="001D7EDA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69103" w14:textId="77777777" w:rsidR="007F2F5E" w:rsidRDefault="007F2F5E">
      <w:r>
        <w:separator/>
      </w:r>
    </w:p>
  </w:endnote>
  <w:endnote w:type="continuationSeparator" w:id="0">
    <w:p w14:paraId="59FEAB96" w14:textId="77777777" w:rsidR="007F2F5E" w:rsidRDefault="007F2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715C6F" w:rsidRDefault="00715C6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715C6F" w:rsidRDefault="00715C6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715C6F" w:rsidRDefault="00715C6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23957">
      <w:rPr>
        <w:rStyle w:val="af1"/>
      </w:rPr>
      <w:t>2</w:t>
    </w:r>
    <w:r>
      <w:rPr>
        <w:rStyle w:val="af1"/>
      </w:rPr>
      <w:fldChar w:fldCharType="end"/>
    </w:r>
  </w:p>
  <w:p w14:paraId="53820B6B" w14:textId="77777777" w:rsidR="00715C6F" w:rsidRDefault="00715C6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244D0" w14:textId="77777777" w:rsidR="007F2F5E" w:rsidRDefault="007F2F5E">
      <w:r>
        <w:separator/>
      </w:r>
    </w:p>
  </w:footnote>
  <w:footnote w:type="continuationSeparator" w:id="0">
    <w:p w14:paraId="0EAF8CE9" w14:textId="77777777" w:rsidR="007F2F5E" w:rsidRDefault="007F2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FF05C4"/>
    <w:multiLevelType w:val="hybridMultilevel"/>
    <w:tmpl w:val="BFA6F9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E55BC"/>
    <w:multiLevelType w:val="hybridMultilevel"/>
    <w:tmpl w:val="2012A4DE"/>
    <w:lvl w:ilvl="0" w:tplc="1E00567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F45FE"/>
    <w:multiLevelType w:val="hybridMultilevel"/>
    <w:tmpl w:val="E744AE3C"/>
    <w:lvl w:ilvl="0" w:tplc="DE52B082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A310D4A"/>
    <w:multiLevelType w:val="hybridMultilevel"/>
    <w:tmpl w:val="E55E0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44E69B3"/>
    <w:multiLevelType w:val="hybridMultilevel"/>
    <w:tmpl w:val="74F2D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6"/>
  </w:num>
  <w:num w:numId="4">
    <w:abstractNumId w:val="3"/>
  </w:num>
  <w:num w:numId="5">
    <w:abstractNumId w:val="5"/>
  </w:num>
  <w:num w:numId="6">
    <w:abstractNumId w:val="0"/>
  </w:num>
  <w:num w:numId="7">
    <w:abstractNumId w:val="12"/>
  </w:num>
  <w:num w:numId="8">
    <w:abstractNumId w:val="6"/>
  </w:num>
  <w:num w:numId="9">
    <w:abstractNumId w:val="9"/>
  </w:num>
  <w:num w:numId="10">
    <w:abstractNumId w:val="15"/>
  </w:num>
  <w:num w:numId="11">
    <w:abstractNumId w:val="13"/>
  </w:num>
  <w:num w:numId="12">
    <w:abstractNumId w:val="10"/>
  </w:num>
  <w:num w:numId="13">
    <w:abstractNumId w:val="1"/>
  </w:num>
  <w:num w:numId="14">
    <w:abstractNumId w:val="8"/>
  </w:num>
  <w:num w:numId="15">
    <w:abstractNumId w:val="2"/>
  </w:num>
  <w:num w:numId="16">
    <w:abstractNumId w:val="11"/>
  </w:num>
  <w:num w:numId="17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6D84"/>
    <w:rsid w:val="00010283"/>
    <w:rsid w:val="0001034A"/>
    <w:rsid w:val="000109FC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074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A96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02C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4E5F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6DC6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2F30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C19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614"/>
    <w:rsid w:val="000F3FAD"/>
    <w:rsid w:val="000F41FB"/>
    <w:rsid w:val="000F431E"/>
    <w:rsid w:val="000F4347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0"/>
    <w:rsid w:val="001050EF"/>
    <w:rsid w:val="0010522E"/>
    <w:rsid w:val="00105C3C"/>
    <w:rsid w:val="00105E93"/>
    <w:rsid w:val="0010635D"/>
    <w:rsid w:val="00106E3D"/>
    <w:rsid w:val="00106E80"/>
    <w:rsid w:val="00107C62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789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BF7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47FEB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9D9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05D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6DE0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4E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0E1B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995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6B47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11A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6EC3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3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C1"/>
    <w:rsid w:val="002C720E"/>
    <w:rsid w:val="002C73B3"/>
    <w:rsid w:val="002C7888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51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9AA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034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706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D88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310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4ED3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C7CC8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C6C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3B0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1C65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A8E"/>
    <w:rsid w:val="00485B0A"/>
    <w:rsid w:val="00485D7D"/>
    <w:rsid w:val="00485E41"/>
    <w:rsid w:val="00486067"/>
    <w:rsid w:val="004860E2"/>
    <w:rsid w:val="004861F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6D0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90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A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B0D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6FB5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575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3DB1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05E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4ECD"/>
    <w:rsid w:val="005B53DB"/>
    <w:rsid w:val="005B5DEC"/>
    <w:rsid w:val="005B5F79"/>
    <w:rsid w:val="005B6096"/>
    <w:rsid w:val="005B6182"/>
    <w:rsid w:val="005B66F9"/>
    <w:rsid w:val="005B681A"/>
    <w:rsid w:val="005B7339"/>
    <w:rsid w:val="005B76C4"/>
    <w:rsid w:val="005B792A"/>
    <w:rsid w:val="005B7FF3"/>
    <w:rsid w:val="005C006B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176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835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3F4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4F8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0D6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6C8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A37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E69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0F44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1B2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539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C6F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17CB0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BE0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382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5FB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6DD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28C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A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9E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9B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645"/>
    <w:rsid w:val="007D4700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F5E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4A8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A4B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113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3A0A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7A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8B4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F95"/>
    <w:rsid w:val="008B115C"/>
    <w:rsid w:val="008B177C"/>
    <w:rsid w:val="008B19EF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B7B25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152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D95"/>
    <w:rsid w:val="00903EC0"/>
    <w:rsid w:val="0090445A"/>
    <w:rsid w:val="00904638"/>
    <w:rsid w:val="009046D1"/>
    <w:rsid w:val="00904910"/>
    <w:rsid w:val="00904915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17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07A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1EAE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119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14E"/>
    <w:rsid w:val="0099660A"/>
    <w:rsid w:val="00996C89"/>
    <w:rsid w:val="00996D60"/>
    <w:rsid w:val="00996DED"/>
    <w:rsid w:val="009970FD"/>
    <w:rsid w:val="0099731F"/>
    <w:rsid w:val="0099748E"/>
    <w:rsid w:val="00997FC1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4C1"/>
    <w:rsid w:val="009D26D8"/>
    <w:rsid w:val="009D27D6"/>
    <w:rsid w:val="009D2D1C"/>
    <w:rsid w:val="009D3043"/>
    <w:rsid w:val="009D3145"/>
    <w:rsid w:val="009D3489"/>
    <w:rsid w:val="009D3D33"/>
    <w:rsid w:val="009D3E19"/>
    <w:rsid w:val="009D4C8E"/>
    <w:rsid w:val="009D4D14"/>
    <w:rsid w:val="009D55CF"/>
    <w:rsid w:val="009D55E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89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355"/>
    <w:rsid w:val="00A13654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06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9D8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190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4D65"/>
    <w:rsid w:val="00A75BB8"/>
    <w:rsid w:val="00A75D57"/>
    <w:rsid w:val="00A764F1"/>
    <w:rsid w:val="00A766AD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88C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25D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AD6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BD6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1FC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3F74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B3B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41B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B1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3C22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2EE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5B36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1949"/>
    <w:rsid w:val="00C520B6"/>
    <w:rsid w:val="00C52110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1BB"/>
    <w:rsid w:val="00C924B1"/>
    <w:rsid w:val="00C9278A"/>
    <w:rsid w:val="00C9296A"/>
    <w:rsid w:val="00C93393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CDD"/>
    <w:rsid w:val="00CB0E20"/>
    <w:rsid w:val="00CB1732"/>
    <w:rsid w:val="00CB1A08"/>
    <w:rsid w:val="00CB1A2B"/>
    <w:rsid w:val="00CB1E40"/>
    <w:rsid w:val="00CB23B2"/>
    <w:rsid w:val="00CB2AC8"/>
    <w:rsid w:val="00CB2DD9"/>
    <w:rsid w:val="00CB2EB8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57E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22A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6F4E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608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5A0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C2D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6E66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83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4C7"/>
    <w:rsid w:val="00D8584A"/>
    <w:rsid w:val="00D85A74"/>
    <w:rsid w:val="00D85A9F"/>
    <w:rsid w:val="00D85ABB"/>
    <w:rsid w:val="00D85CD8"/>
    <w:rsid w:val="00D860ED"/>
    <w:rsid w:val="00D8621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3BA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6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5FC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5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5EF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86F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957"/>
    <w:rsid w:val="00E23FF0"/>
    <w:rsid w:val="00E246DB"/>
    <w:rsid w:val="00E24BF1"/>
    <w:rsid w:val="00E24F1E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2FA0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861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19C"/>
    <w:rsid w:val="00E925CC"/>
    <w:rsid w:val="00E928D1"/>
    <w:rsid w:val="00E929A5"/>
    <w:rsid w:val="00E92AD0"/>
    <w:rsid w:val="00E92FE3"/>
    <w:rsid w:val="00E9313B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00BA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CB"/>
    <w:rsid w:val="00F1046E"/>
    <w:rsid w:val="00F105BC"/>
    <w:rsid w:val="00F10787"/>
    <w:rsid w:val="00F10AE7"/>
    <w:rsid w:val="00F10E2C"/>
    <w:rsid w:val="00F11029"/>
    <w:rsid w:val="00F11662"/>
    <w:rsid w:val="00F1236A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2FF5"/>
    <w:rsid w:val="00F4312A"/>
    <w:rsid w:val="00F436A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9A0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4BFF"/>
    <w:rsid w:val="00F85696"/>
    <w:rsid w:val="00F856F0"/>
    <w:rsid w:val="00F85976"/>
    <w:rsid w:val="00F85AC5"/>
    <w:rsid w:val="00F85AE6"/>
    <w:rsid w:val="00F85E80"/>
    <w:rsid w:val="00F8621E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31E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651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E2FA11A-CC08-49ED-A482-189B9D9EE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2022-04-25T12:33:00Z</dcterms:created>
  <dcterms:modified xsi:type="dcterms:W3CDTF">2022-04-25T12:44:00Z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(3)hDN6Ft88gtBTcThfpo4hVly2d8wkJRU6yNjM0SsEaNAELmZUCr4rzU2n9Nsd1k8Ax6JcUl6H
GOs1F2M61vhF0FxFKLp0VV8CckHtNt+cgxTOxwi1Kk+FOMM555c+AW+MK8RvxetyFoaUv/nT
55GWRBAlS6e6WarSy3VnsUyLsp6ddeST0eItSGp4NEGvmzsjX74MFZ4OpQBzxW8TxYklfVbH
kQCnLv2xlrve680fVd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zUSdkpHiYYb4gOW8eISSLbaZnL1TCCIZUpha/eYbjjfz5MAmjJ0LG6
5qMWiQwozHe6elyYvlM5F5HJ/TEexQ5sfDLmMsopbkQq2RqXJlw/YFPzRF2gcR4CeVQgECL+
RqYfmiNj4UHQ+wOZ+QsxFDusNAcfG4+TIAQuykuZh7kFuoJa6UGMung0DN7EuOcqgWRAZakg
uBSMPNC477FBrmjiwKimhtsi/k+2vKxqTLYm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07kP/kP/OBNhkBGBG9/GMob4UEle5wt40OEl
yDgbzMtZsaAfpAA1J1XpquKMUv3v1D5hiqn69sR9ojtDyo8KrJg=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