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4C57AFD5"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w:t>
      </w:r>
      <w:r w:rsidR="00235D85">
        <w:rPr>
          <w:rFonts w:asciiTheme="minorHAnsi" w:hAnsiTheme="minorHAnsi" w:cstheme="minorHAnsi"/>
          <w:sz w:val="24"/>
          <w:szCs w:val="24"/>
        </w:rPr>
        <w:t>2</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E95245">
        <w:rPr>
          <w:rFonts w:asciiTheme="minorHAnsi" w:hAnsiTheme="minorHAnsi" w:cstheme="minorHAnsi"/>
          <w:sz w:val="24"/>
          <w:szCs w:val="24"/>
        </w:rPr>
        <w:t>20</w:t>
      </w:r>
      <w:r w:rsidR="000837B6">
        <w:rPr>
          <w:rFonts w:asciiTheme="minorHAnsi" w:hAnsiTheme="minorHAnsi" w:cstheme="minorHAnsi"/>
          <w:sz w:val="24"/>
          <w:szCs w:val="24"/>
        </w:rPr>
        <w:t>6132</w:t>
      </w:r>
      <w:bookmarkStart w:id="2" w:name="_GoBack"/>
      <w:bookmarkEnd w:id="2"/>
    </w:p>
    <w:p w14:paraId="56A5A245" w14:textId="4B584C21"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BB0FB9">
        <w:rPr>
          <w:rFonts w:asciiTheme="minorHAnsi" w:eastAsia="SimSun" w:hAnsiTheme="minorHAnsi" w:cstheme="minorHAnsi"/>
          <w:sz w:val="24"/>
          <w:szCs w:val="24"/>
          <w:lang w:eastAsia="zh-CN"/>
        </w:rPr>
        <w:t>21</w:t>
      </w:r>
      <w:r w:rsidR="00BB0FB9" w:rsidRPr="00BB0FB9">
        <w:rPr>
          <w:rFonts w:asciiTheme="minorHAnsi" w:eastAsia="SimSun" w:hAnsiTheme="minorHAnsi" w:cstheme="minorHAnsi"/>
          <w:sz w:val="24"/>
          <w:szCs w:val="24"/>
          <w:vertAlign w:val="superscript"/>
          <w:lang w:eastAsia="zh-CN"/>
        </w:rPr>
        <w:t>st</w:t>
      </w:r>
      <w:r w:rsidR="00BB0FB9">
        <w:rPr>
          <w:rFonts w:asciiTheme="minorHAnsi" w:eastAsia="SimSun" w:hAnsiTheme="minorHAnsi" w:cstheme="minorHAnsi"/>
          <w:sz w:val="24"/>
          <w:szCs w:val="24"/>
          <w:lang w:eastAsia="zh-CN"/>
        </w:rPr>
        <w:t xml:space="preserve"> February</w:t>
      </w:r>
      <w:r w:rsidR="00437EFC">
        <w:rPr>
          <w:rFonts w:asciiTheme="minorHAnsi" w:eastAsia="SimSun" w:hAnsiTheme="minorHAnsi" w:cstheme="minorHAnsi"/>
          <w:sz w:val="24"/>
          <w:szCs w:val="24"/>
          <w:lang w:eastAsia="zh-CN"/>
        </w:rPr>
        <w:t xml:space="preserve"> – </w:t>
      </w:r>
      <w:r w:rsidR="00BB0FB9">
        <w:rPr>
          <w:rFonts w:asciiTheme="minorHAnsi" w:eastAsia="SimSun" w:hAnsiTheme="minorHAnsi" w:cstheme="minorHAnsi"/>
          <w:sz w:val="24"/>
          <w:szCs w:val="24"/>
          <w:lang w:eastAsia="zh-CN"/>
        </w:rPr>
        <w:t>3</w:t>
      </w:r>
      <w:r w:rsidR="00BB0FB9" w:rsidRPr="00BB0FB9">
        <w:rPr>
          <w:rFonts w:asciiTheme="minorHAnsi" w:eastAsia="SimSun" w:hAnsiTheme="minorHAnsi" w:cstheme="minorHAnsi"/>
          <w:sz w:val="24"/>
          <w:szCs w:val="24"/>
          <w:vertAlign w:val="superscript"/>
          <w:lang w:eastAsia="zh-CN"/>
        </w:rPr>
        <w:t>rd</w:t>
      </w:r>
      <w:r w:rsidR="00BB0FB9">
        <w:rPr>
          <w:rFonts w:asciiTheme="minorHAnsi" w:eastAsia="SimSun" w:hAnsiTheme="minorHAnsi" w:cstheme="minorHAnsi"/>
          <w:sz w:val="24"/>
          <w:szCs w:val="24"/>
          <w:lang w:eastAsia="zh-CN"/>
        </w:rPr>
        <w:t xml:space="preserve"> March</w:t>
      </w:r>
      <w:r w:rsidRPr="00F460AE">
        <w:rPr>
          <w:rFonts w:asciiTheme="minorHAnsi" w:eastAsia="SimSun" w:hAnsiTheme="minorHAnsi" w:cstheme="minorHAnsi"/>
          <w:sz w:val="24"/>
          <w:szCs w:val="24"/>
          <w:lang w:eastAsia="zh-CN"/>
        </w:rPr>
        <w:t>, 202</w:t>
      </w:r>
      <w:r w:rsidR="006C0D33">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8ED568F"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4D29CC">
        <w:rPr>
          <w:rFonts w:asciiTheme="minorHAnsi" w:eastAsia="SimSun" w:hAnsiTheme="minorHAnsi" w:cstheme="minorHAnsi"/>
          <w:b/>
          <w:sz w:val="24"/>
          <w:szCs w:val="24"/>
          <w:lang w:val="en-US" w:eastAsia="zh-CN"/>
        </w:rPr>
        <w:t>JCE</w:t>
      </w:r>
      <w:r w:rsidR="003B7BC3">
        <w:rPr>
          <w:rFonts w:asciiTheme="minorHAnsi" w:eastAsia="SimSun" w:hAnsiTheme="minorHAnsi" w:cstheme="minorHAnsi"/>
          <w:b/>
          <w:sz w:val="24"/>
          <w:szCs w:val="24"/>
          <w:lang w:val="en-US" w:eastAsia="zh-CN"/>
        </w:rPr>
        <w:t xml:space="preserve"> BS demodulation</w:t>
      </w:r>
      <w:r w:rsidR="00091675">
        <w:rPr>
          <w:rFonts w:asciiTheme="minorHAnsi" w:eastAsia="SimSun" w:hAnsiTheme="minorHAnsi" w:cstheme="minorHAnsi"/>
          <w:b/>
          <w:sz w:val="24"/>
          <w:szCs w:val="24"/>
          <w:lang w:val="en-US" w:eastAsia="zh-CN"/>
        </w:rPr>
        <w:t xml:space="preserve"> </w:t>
      </w:r>
      <w:r w:rsidR="004D29CC">
        <w:rPr>
          <w:rFonts w:asciiTheme="minorHAnsi" w:eastAsia="SimSun" w:hAnsiTheme="minorHAnsi" w:cstheme="minorHAnsi"/>
          <w:b/>
          <w:sz w:val="24"/>
          <w:szCs w:val="24"/>
          <w:lang w:val="en-US" w:eastAsia="zh-CN"/>
        </w:rPr>
        <w:t>requirements</w:t>
      </w:r>
    </w:p>
    <w:p w14:paraId="2B4F11BA" w14:textId="3CEFCA25"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7F55C2">
        <w:rPr>
          <w:rFonts w:asciiTheme="minorHAnsi" w:eastAsia="SimSun" w:hAnsiTheme="minorHAnsi" w:cstheme="minorHAnsi"/>
          <w:b/>
          <w:sz w:val="24"/>
          <w:szCs w:val="24"/>
          <w:lang w:val="en-US" w:eastAsia="zh-CN"/>
        </w:rPr>
        <w:t>10</w:t>
      </w:r>
      <w:r w:rsidR="003B7BC3">
        <w:rPr>
          <w:rFonts w:asciiTheme="minorHAnsi" w:eastAsia="SimSun" w:hAnsiTheme="minorHAnsi" w:cstheme="minorHAnsi"/>
          <w:b/>
          <w:sz w:val="24"/>
          <w:szCs w:val="24"/>
          <w:lang w:val="en-US" w:eastAsia="zh-CN"/>
        </w:rPr>
        <w:t>.18.3</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087F74C7"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4D29CC">
        <w:rPr>
          <w:rFonts w:asciiTheme="minorHAnsi" w:hAnsiTheme="minorHAnsi" w:cstheme="minorHAnsi"/>
          <w:lang w:eastAsia="zh-TW"/>
        </w:rPr>
        <w:t>provides some thoughts on the outstanding issues</w:t>
      </w:r>
      <w:r w:rsidR="009D4ADD">
        <w:rPr>
          <w:rFonts w:asciiTheme="minorHAnsi" w:hAnsiTheme="minorHAnsi" w:cstheme="minorHAnsi"/>
          <w:lang w:eastAsia="zh-TW"/>
        </w:rPr>
        <w:t xml:space="preserve"> for </w:t>
      </w:r>
      <w:r w:rsidR="004D29CC">
        <w:rPr>
          <w:rFonts w:asciiTheme="minorHAnsi" w:hAnsiTheme="minorHAnsi" w:cstheme="minorHAnsi"/>
          <w:lang w:eastAsia="zh-TW"/>
        </w:rPr>
        <w:t>BS demodulation requirements for JCE</w:t>
      </w:r>
      <w:r>
        <w:rPr>
          <w:rFonts w:asciiTheme="minorHAnsi" w:hAnsiTheme="minorHAnsi" w:cstheme="minorHAnsi"/>
          <w:lang w:eastAsia="zh-TW"/>
        </w:rPr>
        <w:t>.</w:t>
      </w:r>
    </w:p>
    <w:p w14:paraId="01997AEF" w14:textId="123C4C5E" w:rsidR="00D8482C" w:rsidRDefault="004D29CC" w:rsidP="00D8482C">
      <w:pPr>
        <w:pStyle w:val="Heading1"/>
        <w:numPr>
          <w:ilvl w:val="0"/>
          <w:numId w:val="1"/>
        </w:numPr>
        <w:rPr>
          <w:rFonts w:ascii="Calibri" w:hAnsi="Calibri" w:cs="Calibri"/>
          <w:sz w:val="32"/>
          <w:lang w:eastAsia="zh-TW"/>
        </w:rPr>
      </w:pPr>
      <w:r>
        <w:rPr>
          <w:rFonts w:ascii="Calibri" w:hAnsi="Calibri" w:cs="Calibri"/>
          <w:sz w:val="32"/>
          <w:lang w:eastAsia="zh-TW"/>
        </w:rPr>
        <w:t>JCE PUSCH BS demod testing status</w:t>
      </w:r>
    </w:p>
    <w:p w14:paraId="759376F6" w14:textId="53AC184C" w:rsidR="009D4ADD" w:rsidRDefault="004D29CC" w:rsidP="00104569">
      <w:pPr>
        <w:jc w:val="both"/>
        <w:rPr>
          <w:rFonts w:asciiTheme="minorHAnsi" w:hAnsiTheme="minorHAnsi" w:cstheme="minorHAnsi"/>
          <w:lang w:eastAsia="zh-TW"/>
        </w:rPr>
      </w:pPr>
      <w:r>
        <w:rPr>
          <w:rFonts w:asciiTheme="minorHAnsi" w:hAnsiTheme="minorHAnsi" w:cstheme="minorHAnsi"/>
          <w:lang w:eastAsia="zh-TW"/>
        </w:rPr>
        <w:t>When reviewing the status of PUSCH in [1], a number of questions became apparent. They are summarised here.</w:t>
      </w:r>
    </w:p>
    <w:p w14:paraId="420F7A1E" w14:textId="7A9D039D" w:rsidR="004D29CC" w:rsidRDefault="004D29CC" w:rsidP="004D29CC">
      <w:pPr>
        <w:pStyle w:val="ListParagraph"/>
        <w:numPr>
          <w:ilvl w:val="0"/>
          <w:numId w:val="10"/>
        </w:numPr>
        <w:jc w:val="both"/>
        <w:rPr>
          <w:rFonts w:asciiTheme="minorHAnsi" w:hAnsiTheme="minorHAnsi" w:cstheme="minorHAnsi"/>
          <w:lang w:eastAsia="zh-TW"/>
        </w:rPr>
      </w:pPr>
      <w:r>
        <w:rPr>
          <w:rFonts w:asciiTheme="minorHAnsi" w:hAnsiTheme="minorHAnsi" w:cstheme="minorHAnsi"/>
          <w:lang w:eastAsia="zh-TW"/>
        </w:rPr>
        <w:t>Why are only up to 8 slots being considered for the BS demod testing, when some companies (including at least 1 BS vendor) have been pushing quite hard to specify up to 32 slots for the UE?</w:t>
      </w:r>
    </w:p>
    <w:p w14:paraId="4D92B2C0" w14:textId="281A7441" w:rsidR="004D29CC" w:rsidRDefault="004D29CC" w:rsidP="004D29CC">
      <w:pPr>
        <w:pStyle w:val="ListParagraph"/>
        <w:numPr>
          <w:ilvl w:val="0"/>
          <w:numId w:val="10"/>
        </w:numPr>
        <w:jc w:val="both"/>
        <w:rPr>
          <w:rFonts w:asciiTheme="minorHAnsi" w:hAnsiTheme="minorHAnsi" w:cstheme="minorHAnsi"/>
          <w:lang w:eastAsia="zh-TW"/>
        </w:rPr>
      </w:pPr>
      <w:r>
        <w:rPr>
          <w:rFonts w:asciiTheme="minorHAnsi" w:hAnsiTheme="minorHAnsi" w:cstheme="minorHAnsi"/>
          <w:lang w:eastAsia="zh-TW"/>
        </w:rPr>
        <w:t>Why is a cTDW size not at least as large as the maximum consecutive slot size?</w:t>
      </w:r>
    </w:p>
    <w:p w14:paraId="4A382688" w14:textId="22C66643" w:rsidR="004D29CC" w:rsidRDefault="004D29CC" w:rsidP="004D29CC">
      <w:pPr>
        <w:pStyle w:val="ListParagraph"/>
        <w:numPr>
          <w:ilvl w:val="0"/>
          <w:numId w:val="10"/>
        </w:numPr>
        <w:jc w:val="both"/>
        <w:rPr>
          <w:rFonts w:asciiTheme="minorHAnsi" w:hAnsiTheme="minorHAnsi" w:cstheme="minorHAnsi"/>
          <w:lang w:eastAsia="zh-TW"/>
        </w:rPr>
      </w:pPr>
      <w:r>
        <w:rPr>
          <w:rFonts w:asciiTheme="minorHAnsi" w:hAnsiTheme="minorHAnsi" w:cstheme="minorHAnsi"/>
          <w:lang w:eastAsia="zh-TW"/>
        </w:rPr>
        <w:t>Why is non-back to back PUSCH not being considered, when a few companies (including 1 BS vendor) have been pushing very hard to define complex requirements on the UE for such a case?</w:t>
      </w:r>
    </w:p>
    <w:p w14:paraId="6440BE03" w14:textId="5BF366D3" w:rsidR="004D29CC" w:rsidRDefault="004D29CC" w:rsidP="004D29CC">
      <w:pPr>
        <w:pStyle w:val="ListParagraph"/>
        <w:numPr>
          <w:ilvl w:val="0"/>
          <w:numId w:val="10"/>
        </w:numPr>
        <w:jc w:val="both"/>
        <w:rPr>
          <w:rFonts w:asciiTheme="minorHAnsi" w:hAnsiTheme="minorHAnsi" w:cstheme="minorHAnsi"/>
          <w:lang w:eastAsia="zh-TW"/>
        </w:rPr>
      </w:pPr>
      <w:r>
        <w:rPr>
          <w:rFonts w:asciiTheme="minorHAnsi" w:hAnsiTheme="minorHAnsi" w:cstheme="minorHAnsi"/>
          <w:lang w:eastAsia="zh-TW"/>
        </w:rPr>
        <w:t>Changing the UE RB allocations has been ruled out since RAN#98-e. So, what does “enabling” inter-slot frequency hopping for PUSCH mean in this context?</w:t>
      </w:r>
    </w:p>
    <w:p w14:paraId="1CAFB6BC" w14:textId="7FBF0062" w:rsidR="004D29CC" w:rsidRDefault="004D29CC" w:rsidP="004D29CC">
      <w:pPr>
        <w:pStyle w:val="ListParagraph"/>
        <w:numPr>
          <w:ilvl w:val="0"/>
          <w:numId w:val="10"/>
        </w:numPr>
        <w:jc w:val="both"/>
        <w:rPr>
          <w:rFonts w:asciiTheme="minorHAnsi" w:hAnsiTheme="minorHAnsi" w:cstheme="minorHAnsi"/>
          <w:lang w:eastAsia="zh-TW"/>
        </w:rPr>
      </w:pPr>
      <w:r>
        <w:rPr>
          <w:rFonts w:asciiTheme="minorHAnsi" w:hAnsiTheme="minorHAnsi" w:cstheme="minorHAnsi"/>
          <w:lang w:eastAsia="zh-TW"/>
        </w:rPr>
        <w:t>TDD patterns: Why is a maximum of 2ms of UL consecutive transmissions being considered when companies are asking the UE to support up to 32ms?</w:t>
      </w:r>
    </w:p>
    <w:p w14:paraId="5D7EA457" w14:textId="5E2921B2" w:rsidR="004D29CC" w:rsidRDefault="004D29CC" w:rsidP="004D29CC">
      <w:pPr>
        <w:pStyle w:val="ListParagraph"/>
        <w:numPr>
          <w:ilvl w:val="0"/>
          <w:numId w:val="10"/>
        </w:numPr>
        <w:jc w:val="both"/>
        <w:rPr>
          <w:rFonts w:asciiTheme="minorHAnsi" w:hAnsiTheme="minorHAnsi" w:cstheme="minorHAnsi"/>
          <w:lang w:eastAsia="zh-TW"/>
        </w:rPr>
      </w:pPr>
      <w:r>
        <w:rPr>
          <w:rFonts w:asciiTheme="minorHAnsi" w:hAnsiTheme="minorHAnsi" w:cstheme="minorHAnsi"/>
          <w:lang w:eastAsia="zh-TW"/>
        </w:rPr>
        <w:t>Given that the whole aim of this feature is to enhance “coverage”. Why is it being questioned as to whether demod requirements should be defined for DFT-s-OFDM?</w:t>
      </w:r>
    </w:p>
    <w:p w14:paraId="64A3E2F3" w14:textId="7122BC44" w:rsidR="004D29CC" w:rsidRDefault="004D29CC" w:rsidP="004D29CC">
      <w:pPr>
        <w:jc w:val="both"/>
        <w:rPr>
          <w:rFonts w:asciiTheme="minorHAnsi" w:hAnsiTheme="minorHAnsi" w:cstheme="minorHAnsi"/>
          <w:lang w:eastAsia="zh-TW"/>
        </w:rPr>
      </w:pPr>
      <w:r>
        <w:rPr>
          <w:rFonts w:asciiTheme="minorHAnsi" w:hAnsiTheme="minorHAnsi" w:cstheme="minorHAnsi"/>
          <w:lang w:eastAsia="zh-TW"/>
        </w:rPr>
        <w:t>Similar questions are valid for PUCCH testing.</w:t>
      </w:r>
    </w:p>
    <w:p w14:paraId="0C1CD733" w14:textId="336515E4" w:rsidR="004D29CC" w:rsidRPr="004D29CC" w:rsidRDefault="004D29CC" w:rsidP="004D29CC">
      <w:pPr>
        <w:jc w:val="both"/>
        <w:rPr>
          <w:rFonts w:asciiTheme="minorHAnsi" w:hAnsiTheme="minorHAnsi" w:cstheme="minorHAnsi"/>
          <w:b/>
          <w:lang w:eastAsia="zh-TW"/>
        </w:rPr>
      </w:pPr>
      <w:r w:rsidRPr="004D29CC">
        <w:rPr>
          <w:rFonts w:asciiTheme="minorHAnsi" w:hAnsiTheme="minorHAnsi" w:cstheme="minorHAnsi"/>
          <w:b/>
          <w:u w:val="single"/>
          <w:lang w:eastAsia="zh-TW"/>
        </w:rPr>
        <w:t>Proposal</w:t>
      </w:r>
      <w:r>
        <w:rPr>
          <w:rFonts w:asciiTheme="minorHAnsi" w:hAnsiTheme="minorHAnsi" w:cstheme="minorHAnsi"/>
          <w:b/>
          <w:u w:val="single"/>
          <w:lang w:eastAsia="zh-TW"/>
        </w:rPr>
        <w:t xml:space="preserve"> 1</w:t>
      </w:r>
      <w:r w:rsidRPr="004D29CC">
        <w:rPr>
          <w:rFonts w:asciiTheme="minorHAnsi" w:hAnsiTheme="minorHAnsi" w:cstheme="minorHAnsi"/>
          <w:b/>
          <w:lang w:eastAsia="zh-TW"/>
        </w:rPr>
        <w:t xml:space="preserve">: We would appreciate answers to the </w:t>
      </w:r>
      <w:r w:rsidR="003D7A5E">
        <w:rPr>
          <w:rFonts w:asciiTheme="minorHAnsi" w:hAnsiTheme="minorHAnsi" w:cstheme="minorHAnsi"/>
          <w:b/>
          <w:lang w:eastAsia="zh-TW"/>
        </w:rPr>
        <w:t xml:space="preserve">above </w:t>
      </w:r>
      <w:r w:rsidRPr="004D29CC">
        <w:rPr>
          <w:rFonts w:asciiTheme="minorHAnsi" w:hAnsiTheme="minorHAnsi" w:cstheme="minorHAnsi"/>
          <w:b/>
          <w:lang w:eastAsia="zh-TW"/>
        </w:rPr>
        <w:t>questions</w:t>
      </w:r>
      <w:r w:rsidR="003D7A5E">
        <w:rPr>
          <w:rFonts w:asciiTheme="minorHAnsi" w:hAnsiTheme="minorHAnsi" w:cstheme="minorHAnsi"/>
          <w:b/>
          <w:lang w:eastAsia="zh-TW"/>
        </w:rPr>
        <w:t xml:space="preserve"> raised on the status</w:t>
      </w:r>
      <w:r w:rsidRPr="004D29CC">
        <w:rPr>
          <w:rFonts w:asciiTheme="minorHAnsi" w:hAnsiTheme="minorHAnsi" w:cstheme="minorHAnsi"/>
          <w:b/>
          <w:lang w:eastAsia="zh-TW"/>
        </w:rPr>
        <w:t>, as one would naturally expect the Base Station requirements to follow the UE potential capabilities</w:t>
      </w:r>
      <w:r>
        <w:rPr>
          <w:rFonts w:asciiTheme="minorHAnsi" w:hAnsiTheme="minorHAnsi" w:cstheme="minorHAnsi"/>
          <w:b/>
          <w:lang w:eastAsia="zh-TW"/>
        </w:rPr>
        <w:t xml:space="preserve"> that are being requested</w:t>
      </w:r>
      <w:r w:rsidRPr="004D29CC">
        <w:rPr>
          <w:rFonts w:asciiTheme="minorHAnsi" w:hAnsiTheme="minorHAnsi" w:cstheme="minorHAnsi"/>
          <w:b/>
          <w:lang w:eastAsia="zh-TW"/>
        </w:rPr>
        <w:t>.</w:t>
      </w:r>
    </w:p>
    <w:p w14:paraId="5C9D7C3B" w14:textId="17C56E15" w:rsidR="004D29CC" w:rsidRPr="004D29CC" w:rsidRDefault="004D29CC" w:rsidP="004D29CC">
      <w:pPr>
        <w:pStyle w:val="Heading1"/>
        <w:numPr>
          <w:ilvl w:val="0"/>
          <w:numId w:val="1"/>
        </w:numPr>
        <w:rPr>
          <w:rFonts w:asciiTheme="minorHAnsi" w:hAnsiTheme="minorHAnsi" w:cstheme="minorHAnsi"/>
          <w:sz w:val="32"/>
          <w:lang w:eastAsia="zh-TW"/>
        </w:rPr>
      </w:pPr>
      <w:r w:rsidRPr="004D29CC">
        <w:rPr>
          <w:rFonts w:asciiTheme="minorHAnsi" w:hAnsiTheme="minorHAnsi" w:cstheme="minorHAnsi"/>
          <w:sz w:val="32"/>
          <w:lang w:eastAsia="zh-TW"/>
        </w:rPr>
        <w:t>JCE behaviour at the BS</w:t>
      </w:r>
    </w:p>
    <w:p w14:paraId="20F42673" w14:textId="64062A3B" w:rsidR="004D29CC" w:rsidRDefault="004D29CC" w:rsidP="004D29CC">
      <w:pPr>
        <w:jc w:val="both"/>
        <w:rPr>
          <w:rFonts w:asciiTheme="minorHAnsi" w:hAnsiTheme="minorHAnsi" w:cstheme="minorHAnsi"/>
          <w:lang w:eastAsia="zh-TW"/>
        </w:rPr>
      </w:pPr>
      <w:r>
        <w:rPr>
          <w:rFonts w:asciiTheme="minorHAnsi" w:hAnsiTheme="minorHAnsi" w:cstheme="minorHAnsi"/>
          <w:lang w:eastAsia="zh-TW"/>
        </w:rPr>
        <w:t>Currently the BS demod requirements do not mention anything about CFO as a component.</w:t>
      </w:r>
    </w:p>
    <w:p w14:paraId="609D9887" w14:textId="5173BF80" w:rsidR="004D29CC" w:rsidRDefault="004D29CC" w:rsidP="004D29CC">
      <w:pPr>
        <w:jc w:val="both"/>
        <w:rPr>
          <w:rFonts w:asciiTheme="minorHAnsi" w:hAnsiTheme="minorHAnsi" w:cstheme="minorHAnsi"/>
          <w:lang w:eastAsia="zh-TW"/>
        </w:rPr>
      </w:pPr>
      <w:r>
        <w:rPr>
          <w:rFonts w:asciiTheme="minorHAnsi" w:hAnsiTheme="minorHAnsi" w:cstheme="minorHAnsi"/>
          <w:lang w:eastAsia="zh-TW"/>
        </w:rPr>
        <w:t>As part of the Option 1 vs Option 2 phase modelling, it has been raised that there are different potential channel estimation approaches performed at the BS. If the BS were to only consider the 1</w:t>
      </w:r>
      <w:r w:rsidRPr="004D29CC">
        <w:rPr>
          <w:rFonts w:asciiTheme="minorHAnsi" w:hAnsiTheme="minorHAnsi" w:cstheme="minorHAnsi"/>
          <w:vertAlign w:val="superscript"/>
          <w:lang w:eastAsia="zh-TW"/>
        </w:rPr>
        <w:t>st</w:t>
      </w:r>
      <w:r>
        <w:rPr>
          <w:rFonts w:asciiTheme="minorHAnsi" w:hAnsiTheme="minorHAnsi" w:cstheme="minorHAnsi"/>
          <w:lang w:eastAsia="zh-TW"/>
        </w:rPr>
        <w:t xml:space="preserve"> slot of the JCE bundle to perform channel estimation across the bundle, then it is possible that phase error will increase across the bundle due to frequency error, and this frequency error in remaining slots would not be corrected.</w:t>
      </w:r>
    </w:p>
    <w:p w14:paraId="7197E540" w14:textId="554EC3D3" w:rsidR="004D29CC" w:rsidRDefault="004D29CC" w:rsidP="004D29CC">
      <w:pPr>
        <w:jc w:val="both"/>
        <w:rPr>
          <w:rFonts w:asciiTheme="minorHAnsi" w:hAnsiTheme="minorHAnsi" w:cstheme="minorHAnsi"/>
          <w:lang w:eastAsia="zh-TW"/>
        </w:rPr>
      </w:pPr>
      <w:r>
        <w:rPr>
          <w:rFonts w:asciiTheme="minorHAnsi" w:hAnsiTheme="minorHAnsi" w:cstheme="minorHAnsi"/>
          <w:lang w:eastAsia="zh-TW"/>
        </w:rPr>
        <w:t>Therefore we would expect the BS demodulation requirements to take into account the presence of frequency error in the uplink signal, given that this has raised so much importance when discussing UE behaviour. We would expect this to be discussed further.</w:t>
      </w:r>
    </w:p>
    <w:p w14:paraId="6A54E129" w14:textId="66F9330A" w:rsidR="004D29CC" w:rsidRPr="004D29CC" w:rsidRDefault="004D29CC" w:rsidP="004D29CC">
      <w:pPr>
        <w:jc w:val="both"/>
        <w:rPr>
          <w:rFonts w:asciiTheme="minorHAnsi" w:hAnsiTheme="minorHAnsi" w:cstheme="minorHAnsi"/>
          <w:b/>
          <w:lang w:eastAsia="zh-TW"/>
        </w:rPr>
      </w:pPr>
      <w:r w:rsidRPr="004D29CC">
        <w:rPr>
          <w:rFonts w:asciiTheme="minorHAnsi" w:hAnsiTheme="minorHAnsi" w:cstheme="minorHAnsi"/>
          <w:b/>
          <w:u w:val="single"/>
          <w:lang w:eastAsia="zh-TW"/>
        </w:rPr>
        <w:t>Proposal</w:t>
      </w:r>
      <w:r>
        <w:rPr>
          <w:rFonts w:asciiTheme="minorHAnsi" w:hAnsiTheme="minorHAnsi" w:cstheme="minorHAnsi"/>
          <w:b/>
          <w:u w:val="single"/>
          <w:lang w:eastAsia="zh-TW"/>
        </w:rPr>
        <w:t xml:space="preserve"> 2</w:t>
      </w:r>
      <w:r w:rsidRPr="004D29CC">
        <w:rPr>
          <w:rFonts w:asciiTheme="minorHAnsi" w:hAnsiTheme="minorHAnsi" w:cstheme="minorHAnsi"/>
          <w:b/>
          <w:lang w:eastAsia="zh-TW"/>
        </w:rPr>
        <w:t>: Consider how to take into account the presence of frequency error in the UL signal for BS demodulation</w:t>
      </w:r>
      <w:r w:rsidR="003D7A5E">
        <w:rPr>
          <w:rFonts w:asciiTheme="minorHAnsi" w:hAnsiTheme="minorHAnsi" w:cstheme="minorHAnsi"/>
          <w:b/>
          <w:lang w:eastAsia="zh-TW"/>
        </w:rPr>
        <w:t>, as part of the channel estimation.</w:t>
      </w:r>
    </w:p>
    <w:p w14:paraId="539F1BD8" w14:textId="66B418D4" w:rsidR="005D21A7" w:rsidRDefault="005D21A7" w:rsidP="005D21A7">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Proposal</w:t>
      </w:r>
    </w:p>
    <w:p w14:paraId="26297654" w14:textId="1AC7AB79" w:rsidR="005D21A7" w:rsidRDefault="005D21A7" w:rsidP="005D21A7">
      <w:pPr>
        <w:rPr>
          <w:rFonts w:asciiTheme="minorHAnsi" w:hAnsiTheme="minorHAnsi" w:cstheme="minorHAnsi"/>
          <w:lang w:eastAsia="zh-TW"/>
        </w:rPr>
      </w:pPr>
      <w:r w:rsidRPr="005D21A7">
        <w:rPr>
          <w:rFonts w:asciiTheme="minorHAnsi" w:hAnsiTheme="minorHAnsi" w:cstheme="minorHAnsi"/>
          <w:lang w:eastAsia="zh-TW"/>
        </w:rPr>
        <w:t>We propose the following:</w:t>
      </w:r>
    </w:p>
    <w:p w14:paraId="6DAD82FF" w14:textId="77777777" w:rsidR="003D7A5E" w:rsidRPr="004D29CC" w:rsidRDefault="003D7A5E" w:rsidP="003D7A5E">
      <w:pPr>
        <w:jc w:val="both"/>
        <w:rPr>
          <w:rFonts w:asciiTheme="minorHAnsi" w:hAnsiTheme="minorHAnsi" w:cstheme="minorHAnsi"/>
          <w:b/>
          <w:lang w:eastAsia="zh-TW"/>
        </w:rPr>
      </w:pPr>
      <w:r w:rsidRPr="004D29CC">
        <w:rPr>
          <w:rFonts w:asciiTheme="minorHAnsi" w:hAnsiTheme="minorHAnsi" w:cstheme="minorHAnsi"/>
          <w:b/>
          <w:u w:val="single"/>
          <w:lang w:eastAsia="zh-TW"/>
        </w:rPr>
        <w:lastRenderedPageBreak/>
        <w:t>Proposal</w:t>
      </w:r>
      <w:r>
        <w:rPr>
          <w:rFonts w:asciiTheme="minorHAnsi" w:hAnsiTheme="minorHAnsi" w:cstheme="minorHAnsi"/>
          <w:b/>
          <w:u w:val="single"/>
          <w:lang w:eastAsia="zh-TW"/>
        </w:rPr>
        <w:t xml:space="preserve"> 1</w:t>
      </w:r>
      <w:r w:rsidRPr="004D29CC">
        <w:rPr>
          <w:rFonts w:asciiTheme="minorHAnsi" w:hAnsiTheme="minorHAnsi" w:cstheme="minorHAnsi"/>
          <w:b/>
          <w:lang w:eastAsia="zh-TW"/>
        </w:rPr>
        <w:t xml:space="preserve">: We would appreciate answers to the </w:t>
      </w:r>
      <w:r>
        <w:rPr>
          <w:rFonts w:asciiTheme="minorHAnsi" w:hAnsiTheme="minorHAnsi" w:cstheme="minorHAnsi"/>
          <w:b/>
          <w:lang w:eastAsia="zh-TW"/>
        </w:rPr>
        <w:t xml:space="preserve">above </w:t>
      </w:r>
      <w:r w:rsidRPr="004D29CC">
        <w:rPr>
          <w:rFonts w:asciiTheme="minorHAnsi" w:hAnsiTheme="minorHAnsi" w:cstheme="minorHAnsi"/>
          <w:b/>
          <w:lang w:eastAsia="zh-TW"/>
        </w:rPr>
        <w:t>questions</w:t>
      </w:r>
      <w:r>
        <w:rPr>
          <w:rFonts w:asciiTheme="minorHAnsi" w:hAnsiTheme="minorHAnsi" w:cstheme="minorHAnsi"/>
          <w:b/>
          <w:lang w:eastAsia="zh-TW"/>
        </w:rPr>
        <w:t xml:space="preserve"> raised on the status</w:t>
      </w:r>
      <w:r w:rsidRPr="004D29CC">
        <w:rPr>
          <w:rFonts w:asciiTheme="minorHAnsi" w:hAnsiTheme="minorHAnsi" w:cstheme="minorHAnsi"/>
          <w:b/>
          <w:lang w:eastAsia="zh-TW"/>
        </w:rPr>
        <w:t>, as one would naturally expect the Base Station requirements to follow the UE potential capabilities</w:t>
      </w:r>
      <w:r>
        <w:rPr>
          <w:rFonts w:asciiTheme="minorHAnsi" w:hAnsiTheme="minorHAnsi" w:cstheme="minorHAnsi"/>
          <w:b/>
          <w:lang w:eastAsia="zh-TW"/>
        </w:rPr>
        <w:t xml:space="preserve"> that are being requested</w:t>
      </w:r>
      <w:r w:rsidRPr="004D29CC">
        <w:rPr>
          <w:rFonts w:asciiTheme="minorHAnsi" w:hAnsiTheme="minorHAnsi" w:cstheme="minorHAnsi"/>
          <w:b/>
          <w:lang w:eastAsia="zh-TW"/>
        </w:rPr>
        <w:t>.</w:t>
      </w:r>
    </w:p>
    <w:p w14:paraId="4B0C3956" w14:textId="77777777" w:rsidR="003D7A5E" w:rsidRPr="004D29CC" w:rsidRDefault="003D7A5E" w:rsidP="003D7A5E">
      <w:pPr>
        <w:jc w:val="both"/>
        <w:rPr>
          <w:rFonts w:asciiTheme="minorHAnsi" w:hAnsiTheme="minorHAnsi" w:cstheme="minorHAnsi"/>
          <w:b/>
          <w:lang w:eastAsia="zh-TW"/>
        </w:rPr>
      </w:pPr>
      <w:r w:rsidRPr="004D29CC">
        <w:rPr>
          <w:rFonts w:asciiTheme="minorHAnsi" w:hAnsiTheme="minorHAnsi" w:cstheme="minorHAnsi"/>
          <w:b/>
          <w:u w:val="single"/>
          <w:lang w:eastAsia="zh-TW"/>
        </w:rPr>
        <w:t>Proposal</w:t>
      </w:r>
      <w:r>
        <w:rPr>
          <w:rFonts w:asciiTheme="minorHAnsi" w:hAnsiTheme="minorHAnsi" w:cstheme="minorHAnsi"/>
          <w:b/>
          <w:u w:val="single"/>
          <w:lang w:eastAsia="zh-TW"/>
        </w:rPr>
        <w:t xml:space="preserve"> 2</w:t>
      </w:r>
      <w:r w:rsidRPr="004D29CC">
        <w:rPr>
          <w:rFonts w:asciiTheme="minorHAnsi" w:hAnsiTheme="minorHAnsi" w:cstheme="minorHAnsi"/>
          <w:b/>
          <w:lang w:eastAsia="zh-TW"/>
        </w:rPr>
        <w:t>: Consider how to take into account the presence of frequency error in the UL signal for BS demodulation</w:t>
      </w:r>
    </w:p>
    <w:p w14:paraId="7D02C0DB" w14:textId="77777777" w:rsidR="003D7A5E" w:rsidRPr="005D21A7" w:rsidRDefault="003D7A5E" w:rsidP="005D21A7">
      <w:pPr>
        <w:rPr>
          <w:rFonts w:asciiTheme="minorHAnsi" w:hAnsiTheme="minorHAnsi" w:cstheme="minorHAnsi"/>
          <w:lang w:eastAsia="zh-TW"/>
        </w:rPr>
      </w:pPr>
    </w:p>
    <w:p w14:paraId="3D3B3185" w14:textId="66434CB2" w:rsidR="001E23E3" w:rsidRPr="001775FC" w:rsidRDefault="001E23E3" w:rsidP="001E23E3">
      <w:pPr>
        <w:spacing w:after="160" w:line="259" w:lineRule="auto"/>
        <w:rPr>
          <w:rFonts w:asciiTheme="minorHAnsi" w:hAnsiTheme="minorHAnsi" w:cstheme="minorHAnsi"/>
          <w:b/>
        </w:rPr>
      </w:pPr>
    </w:p>
    <w:p w14:paraId="6480D368" w14:textId="77777777" w:rsidR="001E23E3" w:rsidRPr="001E23E3" w:rsidRDefault="001E23E3" w:rsidP="001E23E3">
      <w:pPr>
        <w:spacing w:after="160" w:line="259" w:lineRule="auto"/>
        <w:rPr>
          <w:rFonts w:asciiTheme="minorHAnsi" w:hAnsiTheme="minorHAnsi" w:cstheme="minorHAnsi"/>
          <w:i/>
        </w:rPr>
      </w:pPr>
    </w:p>
    <w:p w14:paraId="2D96D250" w14:textId="741B3CAC"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13EB7E28" w14:textId="089766BC" w:rsidR="00C40EE4" w:rsidRDefault="00650283" w:rsidP="00650283">
      <w:pPr>
        <w:spacing w:after="0"/>
        <w:ind w:left="568" w:hanging="568"/>
        <w:rPr>
          <w:rFonts w:asciiTheme="minorHAnsi" w:hAnsiTheme="minorHAnsi" w:cstheme="minorHAnsi"/>
          <w:lang w:val="en-US"/>
        </w:rPr>
      </w:pPr>
      <w:r>
        <w:rPr>
          <w:rFonts w:asciiTheme="minorHAnsi" w:hAnsiTheme="minorHAnsi" w:cstheme="minorHAnsi"/>
          <w:lang w:eastAsia="zh-TW"/>
        </w:rPr>
        <w:t>[1]</w:t>
      </w:r>
      <w:r>
        <w:rPr>
          <w:rFonts w:asciiTheme="minorHAnsi" w:hAnsiTheme="minorHAnsi" w:cstheme="minorHAnsi"/>
          <w:lang w:eastAsia="zh-TW"/>
        </w:rPr>
        <w:tab/>
      </w:r>
      <w:r w:rsidR="004D29CC">
        <w:rPr>
          <w:rFonts w:asciiTheme="minorHAnsi" w:hAnsiTheme="minorHAnsi" w:cstheme="minorHAnsi"/>
          <w:lang w:eastAsia="zh-TW"/>
        </w:rPr>
        <w:t xml:space="preserve">R4-2203030, </w:t>
      </w:r>
      <w:r w:rsidR="004D29CC" w:rsidRPr="004D29CC">
        <w:rPr>
          <w:rFonts w:asciiTheme="minorHAnsi" w:hAnsiTheme="minorHAnsi" w:cstheme="minorHAnsi"/>
          <w:lang w:val="en-US"/>
        </w:rPr>
        <w:t>WF on PUSCH demodulation performance of Rel-17 NR coverage enhancement</w:t>
      </w:r>
    </w:p>
    <w:p w14:paraId="12765740" w14:textId="0C682F4E" w:rsidR="001A09DA" w:rsidRPr="001A09DA" w:rsidRDefault="001A09DA" w:rsidP="001A09DA">
      <w:pPr>
        <w:rPr>
          <w:rFonts w:asciiTheme="minorHAnsi" w:hAnsiTheme="minorHAnsi" w:cstheme="minorHAnsi"/>
          <w:lang w:eastAsia="zh-TW"/>
        </w:rPr>
      </w:pPr>
    </w:p>
    <w:sectPr w:rsidR="001A09DA" w:rsidRPr="001A09D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C91A7" w14:textId="77777777" w:rsidR="004761BB" w:rsidRDefault="004761BB">
      <w:r>
        <w:separator/>
      </w:r>
    </w:p>
  </w:endnote>
  <w:endnote w:type="continuationSeparator" w:id="0">
    <w:p w14:paraId="374DAB42" w14:textId="77777777" w:rsidR="004761BB" w:rsidRDefault="00476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PMingLiU">
    <w:altName w:val="·s²Ó©úÅé"/>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60D35" w14:textId="77777777" w:rsidR="004761BB" w:rsidRDefault="004761BB">
      <w:r>
        <w:separator/>
      </w:r>
    </w:p>
  </w:footnote>
  <w:footnote w:type="continuationSeparator" w:id="0">
    <w:p w14:paraId="556A31CA" w14:textId="77777777" w:rsidR="004761BB" w:rsidRDefault="004761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13558"/>
    <w:multiLevelType w:val="hybridMultilevel"/>
    <w:tmpl w:val="F094E2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A70A38"/>
    <w:multiLevelType w:val="hybridMultilevel"/>
    <w:tmpl w:val="AEB29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5"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38D7F3D"/>
    <w:multiLevelType w:val="hybridMultilevel"/>
    <w:tmpl w:val="BBF05F56"/>
    <w:lvl w:ilvl="0" w:tplc="CCC2ED44">
      <w:start w:val="1"/>
      <w:numFmt w:val="decimal"/>
      <w:lvlText w:val="%1)"/>
      <w:lvlJc w:val="left"/>
      <w:pPr>
        <w:ind w:left="360" w:hanging="360"/>
      </w:pPr>
      <w:rPr>
        <w:rFonts w:asciiTheme="minorHAnsi" w:eastAsia="PMingLiU" w:hAnsiTheme="minorHAnsi" w:cstheme="minorHAnsi"/>
      </w:rPr>
    </w:lvl>
    <w:lvl w:ilvl="1" w:tplc="43A4698C">
      <w:start w:val="1"/>
      <w:numFmt w:val="lowerLetter"/>
      <w:lvlText w:val="%2)"/>
      <w:lvlJc w:val="left"/>
      <w:pPr>
        <w:ind w:left="1080" w:hanging="360"/>
      </w:pPr>
      <w:rPr>
        <w:rFonts w:asciiTheme="minorHAnsi" w:eastAsia="PMingLiU" w:hAnsiTheme="minorHAnsi" w:cstheme="minorHAnsi"/>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num w:numId="1">
    <w:abstractNumId w:val="4"/>
  </w:num>
  <w:num w:numId="2">
    <w:abstractNumId w:val="1"/>
  </w:num>
  <w:num w:numId="3">
    <w:abstractNumId w:val="9"/>
  </w:num>
  <w:num w:numId="4">
    <w:abstractNumId w:val="8"/>
  </w:num>
  <w:num w:numId="5">
    <w:abstractNumId w:val="3"/>
  </w:num>
  <w:num w:numId="6">
    <w:abstractNumId w:val="6"/>
  </w:num>
  <w:num w:numId="7">
    <w:abstractNumId w:val="5"/>
  </w:num>
  <w:num w:numId="8">
    <w:abstractNumId w:val="7"/>
  </w:num>
  <w:num w:numId="9">
    <w:abstractNumId w:val="0"/>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29E"/>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37B6"/>
    <w:rsid w:val="000854BF"/>
    <w:rsid w:val="0008693B"/>
    <w:rsid w:val="00087287"/>
    <w:rsid w:val="0008738E"/>
    <w:rsid w:val="00087D62"/>
    <w:rsid w:val="00087F02"/>
    <w:rsid w:val="0009026D"/>
    <w:rsid w:val="00090437"/>
    <w:rsid w:val="000904F5"/>
    <w:rsid w:val="00091675"/>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186"/>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5FC"/>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5D85"/>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C7BA2"/>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2F9C"/>
    <w:rsid w:val="00334800"/>
    <w:rsid w:val="003366B3"/>
    <w:rsid w:val="003379C2"/>
    <w:rsid w:val="00337E39"/>
    <w:rsid w:val="00340510"/>
    <w:rsid w:val="0034063B"/>
    <w:rsid w:val="003411C2"/>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7BC3"/>
    <w:rsid w:val="003C0760"/>
    <w:rsid w:val="003C1BD4"/>
    <w:rsid w:val="003C2234"/>
    <w:rsid w:val="003C245B"/>
    <w:rsid w:val="003C2562"/>
    <w:rsid w:val="003C2863"/>
    <w:rsid w:val="003C2DC1"/>
    <w:rsid w:val="003C3166"/>
    <w:rsid w:val="003C4DF7"/>
    <w:rsid w:val="003C501A"/>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D7A5E"/>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EFC"/>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1BB"/>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08C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26FF"/>
    <w:rsid w:val="004D29CC"/>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3DE3"/>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4744"/>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1A7"/>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0D33"/>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5C2"/>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138B"/>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7F7"/>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357"/>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1789"/>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06D"/>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0ED7"/>
    <w:rsid w:val="00B51542"/>
    <w:rsid w:val="00B524F1"/>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90E"/>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3B"/>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4269"/>
    <w:rsid w:val="00D345BB"/>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5D31"/>
    <w:rsid w:val="00EC6591"/>
    <w:rsid w:val="00EC6CF4"/>
    <w:rsid w:val="00EC7418"/>
    <w:rsid w:val="00EC7F12"/>
    <w:rsid w:val="00ED066D"/>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2CF"/>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C7505"/>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DF8D1185-6F9A-4C9F-ABCF-2C4D1F9B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454</Words>
  <Characters>2590</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12</vt:i4>
      </vt:variant>
      <vt:variant>
        <vt:lpstr>Titre</vt:lpstr>
      </vt:variant>
      <vt:variant>
        <vt:i4>1</vt:i4>
      </vt:variant>
    </vt:vector>
  </HeadingPairs>
  <TitlesOfParts>
    <vt:vector size="14" baseType="lpstr">
      <vt:lpstr>3GPP TR ab.cde</vt:lpstr>
      <vt:lpstr>Electronic Meeting, 21st February – 3rd March, 2022</vt:lpstr>
      <vt:lpstr>Introduction</vt:lpstr>
      <vt:lpstr>Requirements on non-zero gap between PUCCH/PUSCH transmissions</vt:lpstr>
      <vt:lpstr>Test requirements and associated conditions</vt:lpstr>
      <vt:lpstr>    3.1 Status</vt:lpstr>
      <vt:lpstr>    3.2 Some outstanding issues</vt:lpstr>
      <vt:lpstr>        3.2.1	Frequency error correction aspects</vt:lpstr>
      <vt:lpstr>Feature operation in field conditions</vt:lpstr>
      <vt:lpstr>        4.1 Potential side events</vt:lpstr>
      <vt:lpstr>Maximum duration</vt:lpstr>
      <vt:lpstr>Proposal</vt:lpstr>
      <vt:lpstr>References</vt:lpstr>
      <vt:lpstr>3GPP TR ab.cde</vt:lpstr>
    </vt:vector>
  </TitlesOfParts>
  <Company>Eutelsat</Company>
  <LinksUpToDate>false</LinksUpToDate>
  <CharactersWithSpaces>3038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6</cp:revision>
  <cp:lastPrinted>2017-11-03T15:53:00Z</cp:lastPrinted>
  <dcterms:created xsi:type="dcterms:W3CDTF">2022-02-14T22:19:00Z</dcterms:created>
  <dcterms:modified xsi:type="dcterms:W3CDTF">2022-02-14T23:48:00Z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