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6F96C189" w:rsidR="003921C5" w:rsidRPr="00D24B20" w:rsidRDefault="003921C5" w:rsidP="003921C5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4C3E06">
        <w:rPr>
          <w:rFonts w:ascii="Times New Roman" w:eastAsia="Times New Roman" w:hAnsi="Times New Roman" w:cs="Times New Roman"/>
          <w:b/>
          <w:noProof/>
          <w:sz w:val="24"/>
          <w:szCs w:val="24"/>
        </w:rPr>
        <w:t>2</w:t>
      </w:r>
      <w:r w:rsidR="00AF439E">
        <w:rPr>
          <w:rFonts w:ascii="Times New Roman" w:eastAsia="Times New Roman" w:hAnsi="Times New Roman" w:cs="Times New Roman"/>
          <w:b/>
          <w:noProof/>
          <w:sz w:val="24"/>
          <w:szCs w:val="24"/>
        </w:rPr>
        <w:t>-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</w:rPr>
        <w:t>e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6448"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</w:t>
      </w:r>
      <w:r w:rsidR="007E725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2206100</w:t>
      </w:r>
    </w:p>
    <w:p w14:paraId="71A5AEFF" w14:textId="124635D1" w:rsidR="003921C5" w:rsidRPr="00D24B20" w:rsidRDefault="003921C5" w:rsidP="003921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Online, </w:t>
      </w:r>
      <w:r w:rsidR="004C3E0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21st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4C3E0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Feb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4C3E0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3rd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4C3E0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Mar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A56D62"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D24B20" w:rsidRDefault="00203872" w:rsidP="00203872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51A086A7" w14:textId="77777777" w:rsidR="00203872" w:rsidRPr="00D24B20" w:rsidRDefault="00203872" w:rsidP="00203872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D24B20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65AA37D" w14:textId="4F94FC9B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</w:r>
      <w:r w:rsidR="00716952" w:rsidRPr="00D24B20">
        <w:rPr>
          <w:rFonts w:ascii="Times New Roman" w:eastAsia="Times New Roman" w:hAnsi="Times New Roman" w:cs="Times New Roman"/>
          <w:sz w:val="24"/>
          <w:szCs w:val="20"/>
        </w:rPr>
        <w:t xml:space="preserve">Views on </w:t>
      </w:r>
      <w:r w:rsidR="00D90048">
        <w:rPr>
          <w:rFonts w:ascii="Times New Roman" w:eastAsia="Times New Roman" w:hAnsi="Times New Roman" w:cs="Times New Roman"/>
          <w:sz w:val="24"/>
          <w:szCs w:val="20"/>
        </w:rPr>
        <w:t xml:space="preserve">FeMIMO </w:t>
      </w:r>
      <w:r w:rsidR="001B7D8C">
        <w:rPr>
          <w:rFonts w:ascii="Times New Roman" w:eastAsia="Times New Roman" w:hAnsi="Times New Roman" w:cs="Times New Roman"/>
          <w:sz w:val="24"/>
          <w:szCs w:val="20"/>
        </w:rPr>
        <w:t xml:space="preserve">HST </w:t>
      </w:r>
      <w:r w:rsidR="00896C15">
        <w:rPr>
          <w:rFonts w:ascii="Times New Roman" w:eastAsia="Times New Roman" w:hAnsi="Times New Roman" w:cs="Times New Roman"/>
          <w:sz w:val="24"/>
          <w:szCs w:val="20"/>
        </w:rPr>
        <w:t>Performance Requirements</w:t>
      </w:r>
    </w:p>
    <w:p w14:paraId="2E3EBEB0" w14:textId="3BED4103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</w:r>
      <w:r w:rsidR="005B38FC">
        <w:rPr>
          <w:rFonts w:ascii="Times New Roman" w:eastAsia="Times New Roman" w:hAnsi="Times New Roman" w:cs="Times New Roman"/>
          <w:sz w:val="24"/>
          <w:szCs w:val="20"/>
        </w:rPr>
        <w:t>10</w:t>
      </w:r>
      <w:r w:rsidR="0054619B" w:rsidRPr="00D24B20">
        <w:rPr>
          <w:rFonts w:ascii="Times New Roman" w:eastAsia="Times New Roman" w:hAnsi="Times New Roman" w:cs="Times New Roman"/>
          <w:sz w:val="24"/>
          <w:szCs w:val="20"/>
        </w:rPr>
        <w:t>.</w:t>
      </w:r>
      <w:r w:rsidR="003410B0">
        <w:rPr>
          <w:rFonts w:ascii="Times New Roman" w:eastAsia="Times New Roman" w:hAnsi="Times New Roman" w:cs="Times New Roman"/>
          <w:sz w:val="24"/>
          <w:szCs w:val="20"/>
        </w:rPr>
        <w:t>19.4</w:t>
      </w:r>
      <w:r w:rsidR="00DD73CA">
        <w:rPr>
          <w:rFonts w:ascii="Times New Roman" w:eastAsia="Times New Roman" w:hAnsi="Times New Roman" w:cs="Times New Roman"/>
          <w:sz w:val="24"/>
          <w:szCs w:val="20"/>
        </w:rPr>
        <w:t>.2.1</w:t>
      </w:r>
    </w:p>
    <w:p w14:paraId="38263C55" w14:textId="77777777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D24B20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D24B20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410A41EB" w:rsidR="001C6FD6" w:rsidRPr="00203872" w:rsidRDefault="009C66AE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1C6FD6">
        <w:rPr>
          <w:rFonts w:ascii="Times New Roman" w:eastAsia="Times New Roman" w:hAnsi="Times New Roman" w:cs="Times New Roman"/>
          <w:sz w:val="24"/>
          <w:szCs w:val="24"/>
        </w:rPr>
        <w:t xml:space="preserve">cheme 1 was agreed </w:t>
      </w:r>
      <w:r w:rsidR="00530E01">
        <w:rPr>
          <w:rFonts w:ascii="Times New Roman" w:eastAsia="Times New Roman" w:hAnsi="Times New Roman" w:cs="Times New Roman"/>
          <w:sz w:val="24"/>
          <w:szCs w:val="24"/>
        </w:rPr>
        <w:t>for</w:t>
      </w:r>
      <w:r w:rsidR="00D515BA">
        <w:rPr>
          <w:rFonts w:ascii="Times New Roman" w:eastAsia="Times New Roman" w:hAnsi="Times New Roman" w:cs="Times New Roman"/>
          <w:sz w:val="24"/>
          <w:szCs w:val="24"/>
        </w:rPr>
        <w:t xml:space="preserve"> HST enhancements</w:t>
      </w:r>
      <w:r w:rsidR="00530E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6FD6">
        <w:rPr>
          <w:rFonts w:ascii="Times New Roman" w:eastAsia="Times New Roman" w:hAnsi="Times New Roman" w:cs="Times New Roman"/>
          <w:sz w:val="24"/>
          <w:szCs w:val="24"/>
        </w:rPr>
        <w:t xml:space="preserve">[1]. According to </w:t>
      </w:r>
      <w:r w:rsidR="00E536C2">
        <w:rPr>
          <w:rFonts w:ascii="Times New Roman" w:eastAsia="Times New Roman" w:hAnsi="Times New Roman" w:cs="Times New Roman"/>
          <w:sz w:val="24"/>
          <w:szCs w:val="24"/>
        </w:rPr>
        <w:t>this scheme</w:t>
      </w:r>
      <w:r w:rsidR="001C6FD6">
        <w:rPr>
          <w:rFonts w:ascii="Times New Roman" w:eastAsia="Times New Roman" w:hAnsi="Times New Roman" w:cs="Times New Roman"/>
          <w:sz w:val="24"/>
          <w:szCs w:val="24"/>
        </w:rPr>
        <w:t xml:space="preserve">, TRS from different TRPs would be transmitted in </w:t>
      </w:r>
      <w:r w:rsidR="007A623C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1C6FD6">
        <w:rPr>
          <w:rFonts w:ascii="Times New Roman" w:eastAsia="Times New Roman" w:hAnsi="Times New Roman" w:cs="Times New Roman"/>
          <w:sz w:val="24"/>
          <w:szCs w:val="24"/>
        </w:rPr>
        <w:t xml:space="preserve">non-SFN </w:t>
      </w:r>
      <w:r w:rsidR="002A3774">
        <w:rPr>
          <w:rFonts w:ascii="Times New Roman" w:eastAsia="Times New Roman" w:hAnsi="Times New Roman" w:cs="Times New Roman"/>
          <w:sz w:val="24"/>
          <w:szCs w:val="24"/>
        </w:rPr>
        <w:t>manner</w:t>
      </w:r>
      <w:r w:rsidR="001C6FD6">
        <w:rPr>
          <w:rFonts w:ascii="Times New Roman" w:eastAsia="Times New Roman" w:hAnsi="Times New Roman" w:cs="Times New Roman"/>
          <w:sz w:val="24"/>
          <w:szCs w:val="24"/>
        </w:rPr>
        <w:t xml:space="preserve"> whereas DMRS and PDSCH would be transmitted in a</w:t>
      </w:r>
      <w:r w:rsidR="00E536C2">
        <w:rPr>
          <w:rFonts w:ascii="Times New Roman" w:eastAsia="Times New Roman" w:hAnsi="Times New Roman" w:cs="Times New Roman"/>
          <w:sz w:val="24"/>
          <w:szCs w:val="24"/>
        </w:rPr>
        <w:t>n</w:t>
      </w:r>
      <w:r w:rsidR="001C6FD6">
        <w:rPr>
          <w:rFonts w:ascii="Times New Roman" w:eastAsia="Times New Roman" w:hAnsi="Times New Roman" w:cs="Times New Roman"/>
          <w:sz w:val="24"/>
          <w:szCs w:val="24"/>
        </w:rPr>
        <w:t xml:space="preserve"> SFN manner.</w:t>
      </w:r>
      <w:r w:rsidR="00DD73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6FD6">
        <w:rPr>
          <w:rFonts w:ascii="Times New Roman" w:eastAsia="Times New Roman" w:hAnsi="Times New Roman" w:cs="Times New Roman"/>
          <w:sz w:val="24"/>
          <w:szCs w:val="24"/>
        </w:rPr>
        <w:t xml:space="preserve">In this paper, we provide our views on </w:t>
      </w:r>
      <w:r w:rsidR="00F018BB">
        <w:rPr>
          <w:rFonts w:ascii="Times New Roman" w:eastAsia="Times New Roman" w:hAnsi="Times New Roman" w:cs="Times New Roman"/>
          <w:sz w:val="24"/>
          <w:szCs w:val="24"/>
        </w:rPr>
        <w:t xml:space="preserve">the requirements for the </w:t>
      </w:r>
      <w:r w:rsidR="00EC26B1">
        <w:rPr>
          <w:rFonts w:ascii="Times New Roman" w:eastAsia="Times New Roman" w:hAnsi="Times New Roman" w:cs="Times New Roman"/>
          <w:sz w:val="24"/>
          <w:szCs w:val="24"/>
        </w:rPr>
        <w:t>m-TRP HST tests</w:t>
      </w:r>
      <w:r w:rsidR="001C6FD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38205BE" w14:textId="6085DC08" w:rsidR="00E561BD" w:rsidRPr="008F3F20" w:rsidRDefault="00DD20A7" w:rsidP="008F3F20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8F3F20">
        <w:rPr>
          <w:rFonts w:ascii="Times New Roman" w:eastAsia="Times New Roman" w:hAnsi="Times New Roman" w:cs="Times New Roman"/>
          <w:sz w:val="36"/>
          <w:szCs w:val="20"/>
        </w:rPr>
        <w:t>Requirements for m-TRP HST Tests</w:t>
      </w:r>
    </w:p>
    <w:p w14:paraId="5AF430AE" w14:textId="5A0B440E" w:rsidR="00E561BD" w:rsidRDefault="004648B8" w:rsidP="00E561BD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561B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Doppler </w:t>
      </w:r>
      <w:r w:rsidR="00E9139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Spread </w:t>
      </w:r>
      <w:r w:rsidRPr="00E561B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Estimation</w:t>
      </w:r>
    </w:p>
    <w:p w14:paraId="27F815A7" w14:textId="56B0623D" w:rsidR="004648B8" w:rsidRPr="00E561BD" w:rsidRDefault="004648B8" w:rsidP="00E561BD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561BD">
        <w:rPr>
          <w:rFonts w:ascii="Times New Roman" w:eastAsia="Times New Roman" w:hAnsi="Times New Roman" w:cs="Times New Roman"/>
          <w:sz w:val="24"/>
          <w:szCs w:val="24"/>
        </w:rPr>
        <w:t>Non-SFN TRS transmission from TRPs would allow us to estimate Doppler</w:t>
      </w:r>
      <w:r w:rsidR="00BE0666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E561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5335">
        <w:rPr>
          <w:rFonts w:ascii="Times New Roman" w:eastAsia="Times New Roman" w:hAnsi="Times New Roman" w:cs="Times New Roman"/>
          <w:sz w:val="24"/>
          <w:szCs w:val="24"/>
        </w:rPr>
        <w:t>rel</w:t>
      </w:r>
      <w:r w:rsidR="00FC4199">
        <w:rPr>
          <w:rFonts w:ascii="Times New Roman" w:eastAsia="Times New Roman" w:hAnsi="Times New Roman" w:cs="Times New Roman"/>
          <w:sz w:val="24"/>
          <w:szCs w:val="24"/>
        </w:rPr>
        <w:t>ated to each TRP</w:t>
      </w:r>
      <w:r w:rsidRPr="00E561B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E0666">
        <w:rPr>
          <w:rFonts w:ascii="Times New Roman" w:eastAsia="Times New Roman" w:hAnsi="Times New Roman" w:cs="Times New Roman"/>
          <w:sz w:val="24"/>
          <w:szCs w:val="24"/>
        </w:rPr>
        <w:t xml:space="preserve">Also, </w:t>
      </w:r>
      <w:r w:rsidRPr="00E561BD">
        <w:rPr>
          <w:rFonts w:ascii="Times New Roman" w:eastAsia="Times New Roman" w:hAnsi="Times New Roman" w:cs="Times New Roman"/>
          <w:sz w:val="24"/>
          <w:szCs w:val="24"/>
        </w:rPr>
        <w:t>Doppler estimation is limited by the pull-in range</w:t>
      </w:r>
      <w:r w:rsidR="007028A9">
        <w:rPr>
          <w:rFonts w:ascii="Times New Roman" w:eastAsia="Times New Roman" w:hAnsi="Times New Roman" w:cs="Times New Roman"/>
          <w:sz w:val="24"/>
          <w:szCs w:val="24"/>
        </w:rPr>
        <w:t xml:space="preserve"> of the TRS for </w:t>
      </w:r>
      <w:r w:rsidR="007028A9" w:rsidRPr="00E561BD">
        <w:rPr>
          <w:rFonts w:ascii="Times New Roman" w:eastAsia="Times New Roman" w:hAnsi="Times New Roman" w:cs="Times New Roman"/>
          <w:sz w:val="24"/>
          <w:szCs w:val="24"/>
        </w:rPr>
        <w:t>each TRP</w:t>
      </w:r>
      <w:r w:rsidRPr="00E561B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E0666">
        <w:rPr>
          <w:rFonts w:ascii="Times New Roman" w:eastAsia="Times New Roman" w:hAnsi="Times New Roman" w:cs="Times New Roman"/>
          <w:sz w:val="24"/>
          <w:szCs w:val="24"/>
        </w:rPr>
        <w:t>Furthermore, t</w:t>
      </w:r>
      <w:r w:rsidR="00FE07D1">
        <w:rPr>
          <w:rFonts w:ascii="Times New Roman" w:eastAsia="Times New Roman" w:hAnsi="Times New Roman" w:cs="Times New Roman"/>
          <w:sz w:val="24"/>
          <w:szCs w:val="24"/>
        </w:rPr>
        <w:t xml:space="preserve">he </w:t>
      </w:r>
      <w:r w:rsidR="00EB0DA4">
        <w:rPr>
          <w:rFonts w:ascii="Times New Roman" w:eastAsia="Times New Roman" w:hAnsi="Times New Roman" w:cs="Times New Roman"/>
          <w:sz w:val="24"/>
          <w:szCs w:val="24"/>
        </w:rPr>
        <w:t xml:space="preserve">amount of </w:t>
      </w:r>
      <w:r w:rsidRPr="00E561BD">
        <w:rPr>
          <w:rFonts w:ascii="Times New Roman" w:eastAsia="Times New Roman" w:hAnsi="Times New Roman" w:cs="Times New Roman"/>
          <w:sz w:val="24"/>
          <w:szCs w:val="24"/>
        </w:rPr>
        <w:t xml:space="preserve">Doppler </w:t>
      </w:r>
      <w:r w:rsidR="00FE07D1">
        <w:rPr>
          <w:rFonts w:ascii="Times New Roman" w:eastAsia="Times New Roman" w:hAnsi="Times New Roman" w:cs="Times New Roman"/>
          <w:sz w:val="24"/>
          <w:szCs w:val="24"/>
        </w:rPr>
        <w:t xml:space="preserve">compensation </w:t>
      </w:r>
      <w:r w:rsidR="0073473B">
        <w:rPr>
          <w:rFonts w:ascii="Times New Roman" w:eastAsia="Times New Roman" w:hAnsi="Times New Roman" w:cs="Times New Roman"/>
          <w:sz w:val="24"/>
          <w:szCs w:val="24"/>
        </w:rPr>
        <w:t xml:space="preserve">that </w:t>
      </w:r>
      <w:r w:rsidR="000C53E1">
        <w:rPr>
          <w:rFonts w:ascii="Times New Roman" w:eastAsia="Times New Roman" w:hAnsi="Times New Roman" w:cs="Times New Roman"/>
          <w:sz w:val="24"/>
          <w:szCs w:val="24"/>
        </w:rPr>
        <w:t>may be</w:t>
      </w:r>
      <w:r w:rsidR="0073473B">
        <w:rPr>
          <w:rFonts w:ascii="Times New Roman" w:eastAsia="Times New Roman" w:hAnsi="Times New Roman" w:cs="Times New Roman"/>
          <w:sz w:val="24"/>
          <w:szCs w:val="24"/>
        </w:rPr>
        <w:t xml:space="preserve"> required </w:t>
      </w:r>
      <w:r w:rsidR="00FE07D1">
        <w:rPr>
          <w:rFonts w:ascii="Times New Roman" w:eastAsia="Times New Roman" w:hAnsi="Times New Roman" w:cs="Times New Roman"/>
          <w:sz w:val="24"/>
          <w:szCs w:val="24"/>
        </w:rPr>
        <w:t xml:space="preserve">will </w:t>
      </w:r>
      <w:r w:rsidR="00372EA0">
        <w:rPr>
          <w:rFonts w:ascii="Times New Roman" w:eastAsia="Times New Roman" w:hAnsi="Times New Roman" w:cs="Times New Roman"/>
          <w:sz w:val="24"/>
          <w:szCs w:val="24"/>
        </w:rPr>
        <w:t xml:space="preserve">be determined based on the </w:t>
      </w:r>
      <w:r w:rsidRPr="00E561BD">
        <w:rPr>
          <w:rFonts w:ascii="Times New Roman" w:eastAsia="Times New Roman" w:hAnsi="Times New Roman" w:cs="Times New Roman"/>
          <w:sz w:val="24"/>
          <w:szCs w:val="24"/>
        </w:rPr>
        <w:t>difference between the estimated Dopplers</w:t>
      </w:r>
      <w:r w:rsidR="00AB39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2384">
        <w:rPr>
          <w:rFonts w:ascii="Times New Roman" w:eastAsia="Times New Roman" w:hAnsi="Times New Roman" w:cs="Times New Roman"/>
          <w:sz w:val="24"/>
          <w:szCs w:val="24"/>
        </w:rPr>
        <w:t>from two TRS</w:t>
      </w:r>
      <w:r w:rsidR="000C53E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E561B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363621C" w14:textId="77777777" w:rsidR="004648B8" w:rsidRPr="00E561BD" w:rsidRDefault="004648B8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B7C016" w14:textId="77777777" w:rsidR="004648B8" w:rsidRPr="00236158" w:rsidRDefault="004648B8" w:rsidP="00236158">
      <w:pPr>
        <w:spacing w:after="18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7650">
        <w:rPr>
          <w:noProof/>
        </w:rPr>
        <w:drawing>
          <wp:inline distT="0" distB="0" distL="0" distR="0" wp14:anchorId="66E40761" wp14:editId="54FC05AE">
            <wp:extent cx="3528278" cy="1244414"/>
            <wp:effectExtent l="0" t="0" r="0" b="0"/>
            <wp:docPr id="14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8835AFD2-9F22-4126-B367-37D11F43568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>
                      <a:extLst>
                        <a:ext uri="{FF2B5EF4-FFF2-40B4-BE49-F238E27FC236}">
                          <a16:creationId xmlns:a16="http://schemas.microsoft.com/office/drawing/2014/main" id="{8835AFD2-9F22-4126-B367-37D11F43568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28278" cy="1244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DEE0D" w14:textId="3024FAC4" w:rsidR="004648B8" w:rsidRPr="00236158" w:rsidRDefault="004648B8" w:rsidP="00236158">
      <w:pPr>
        <w:spacing w:after="18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6158">
        <w:rPr>
          <w:rFonts w:ascii="Times New Roman" w:eastAsia="Times New Roman" w:hAnsi="Times New Roman" w:cs="Times New Roman"/>
          <w:sz w:val="24"/>
          <w:szCs w:val="24"/>
        </w:rPr>
        <w:t>Fig. 1: Agreed scheme for non-SFN HST (Scheme-1)</w:t>
      </w:r>
    </w:p>
    <w:p w14:paraId="13F2421D" w14:textId="77777777" w:rsidR="004648B8" w:rsidRPr="004648B8" w:rsidRDefault="004648B8" w:rsidP="00E561BD">
      <w:pPr>
        <w:pStyle w:val="ListParagraph"/>
        <w:spacing w:after="18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C7EA3">
        <w:rPr>
          <w:noProof/>
        </w:rPr>
        <w:drawing>
          <wp:inline distT="0" distB="0" distL="0" distR="0" wp14:anchorId="6372BE33" wp14:editId="43F78A23">
            <wp:extent cx="4399232" cy="2389925"/>
            <wp:effectExtent l="0" t="0" r="0" b="0"/>
            <wp:docPr id="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EA6AAFC2-2FC3-44C3-A460-B6888388287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EA6AAFC2-2FC3-44C3-A460-B6888388287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99232" cy="238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F20C2" w14:textId="2B4D5B31" w:rsidR="004648B8" w:rsidRDefault="004648B8" w:rsidP="00E561BD">
      <w:pPr>
        <w:pStyle w:val="ListParagraph"/>
        <w:spacing w:after="18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648B8">
        <w:rPr>
          <w:rFonts w:ascii="Times New Roman" w:eastAsia="Times New Roman" w:hAnsi="Times New Roman" w:cs="Times New Roman"/>
          <w:sz w:val="24"/>
          <w:szCs w:val="24"/>
        </w:rPr>
        <w:t xml:space="preserve">Fig. 2: A pictorial view of </w:t>
      </w:r>
      <w:r w:rsidR="000D525C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4648B8">
        <w:rPr>
          <w:rFonts w:ascii="Times New Roman" w:eastAsia="Times New Roman" w:hAnsi="Times New Roman" w:cs="Times New Roman"/>
          <w:sz w:val="24"/>
          <w:szCs w:val="24"/>
        </w:rPr>
        <w:t>Doppler and delay spread estimation</w:t>
      </w:r>
      <w:r w:rsidR="000D525C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648B8">
        <w:rPr>
          <w:rFonts w:ascii="Times New Roman" w:eastAsia="Times New Roman" w:hAnsi="Times New Roman" w:cs="Times New Roman"/>
          <w:sz w:val="24"/>
          <w:szCs w:val="24"/>
        </w:rPr>
        <w:t xml:space="preserve"> from non-SFN TRS</w:t>
      </w:r>
      <w:r w:rsidR="008F56F7">
        <w:rPr>
          <w:rFonts w:ascii="Times New Roman" w:eastAsia="Times New Roman" w:hAnsi="Times New Roman" w:cs="Times New Roman"/>
          <w:sz w:val="24"/>
          <w:szCs w:val="24"/>
        </w:rPr>
        <w:t>s</w:t>
      </w:r>
    </w:p>
    <w:p w14:paraId="0497AB13" w14:textId="77777777" w:rsidR="00D20914" w:rsidRPr="004648B8" w:rsidRDefault="00D20914" w:rsidP="00E561BD">
      <w:pPr>
        <w:pStyle w:val="ListParagraph"/>
        <w:spacing w:after="18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3DF8A498" w14:textId="72113C02" w:rsidR="004648B8" w:rsidRPr="004648B8" w:rsidRDefault="004648B8" w:rsidP="00D20914">
      <w:pPr>
        <w:pStyle w:val="ListParagraph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648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F423EB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4648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4648B8">
        <w:rPr>
          <w:rFonts w:ascii="Times New Roman" w:hAnsi="Times New Roman" w:cs="Times New Roman"/>
          <w:b/>
          <w:bCs/>
          <w:sz w:val="24"/>
          <w:szCs w:val="24"/>
        </w:rPr>
        <w:t>The difference between the estimated Dopplers for TRP</w:t>
      </w:r>
      <w:r w:rsidR="00DF3456">
        <w:rPr>
          <w:rFonts w:ascii="Times New Roman" w:hAnsi="Times New Roman" w:cs="Times New Roman"/>
          <w:b/>
          <w:bCs/>
          <w:sz w:val="24"/>
          <w:szCs w:val="24"/>
        </w:rPr>
        <w:t>#</w:t>
      </w:r>
      <w:r w:rsidRPr="004648B8">
        <w:rPr>
          <w:rFonts w:ascii="Times New Roman" w:hAnsi="Times New Roman" w:cs="Times New Roman"/>
          <w:b/>
          <w:bCs/>
          <w:sz w:val="24"/>
          <w:szCs w:val="24"/>
        </w:rPr>
        <w:t>1 (i.e., estimated from TRS1) and TRP</w:t>
      </w:r>
      <w:r w:rsidR="00DF3456">
        <w:rPr>
          <w:rFonts w:ascii="Times New Roman" w:hAnsi="Times New Roman" w:cs="Times New Roman"/>
          <w:b/>
          <w:bCs/>
          <w:sz w:val="24"/>
          <w:szCs w:val="24"/>
        </w:rPr>
        <w:t>#</w:t>
      </w:r>
      <w:r w:rsidRPr="004648B8">
        <w:rPr>
          <w:rFonts w:ascii="Times New Roman" w:hAnsi="Times New Roman" w:cs="Times New Roman"/>
          <w:b/>
          <w:bCs/>
          <w:sz w:val="24"/>
          <w:szCs w:val="24"/>
        </w:rPr>
        <w:t>2 (i.e., estimated from TRS2) should be within the TRS-based tracking pull-in range with some margin.</w:t>
      </w:r>
    </w:p>
    <w:p w14:paraId="6E6E083F" w14:textId="21AFA7D3" w:rsidR="00686026" w:rsidRDefault="004648B8" w:rsidP="00E561BD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561B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Delay Spread</w:t>
      </w:r>
      <w:r w:rsidR="00E9139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Estimation</w:t>
      </w:r>
      <w:r w:rsidR="0068602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541F8A0C" w14:textId="29C7D0A3" w:rsidR="004648B8" w:rsidRPr="00E561BD" w:rsidRDefault="004648B8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61BD">
        <w:rPr>
          <w:rFonts w:ascii="Times New Roman" w:eastAsia="Times New Roman" w:hAnsi="Times New Roman" w:cs="Times New Roman"/>
          <w:sz w:val="24"/>
          <w:szCs w:val="24"/>
        </w:rPr>
        <w:t>The maximum delay spread can be calculated from the D</w:t>
      </w:r>
      <w:r w:rsidRPr="00E561BD">
        <w:rPr>
          <w:rFonts w:ascii="Times New Roman" w:eastAsia="Times New Roman" w:hAnsi="Times New Roman" w:cs="Times New Roman"/>
          <w:sz w:val="32"/>
          <w:szCs w:val="32"/>
          <w:vertAlign w:val="subscript"/>
        </w:rPr>
        <w:t>s</w:t>
      </w:r>
      <w:r w:rsidRPr="00E561BD">
        <w:rPr>
          <w:rFonts w:ascii="Times New Roman" w:eastAsia="Times New Roman" w:hAnsi="Times New Roman" w:cs="Times New Roman"/>
          <w:sz w:val="24"/>
          <w:szCs w:val="24"/>
        </w:rPr>
        <w:t xml:space="preserve"> and D</w:t>
      </w:r>
      <w:r w:rsidRPr="00E561BD">
        <w:rPr>
          <w:rFonts w:ascii="Times New Roman" w:eastAsia="Times New Roman" w:hAnsi="Times New Roman" w:cs="Times New Roman"/>
          <w:sz w:val="28"/>
          <w:szCs w:val="28"/>
          <w:vertAlign w:val="subscript"/>
        </w:rPr>
        <w:t>min</w:t>
      </w:r>
      <w:r w:rsidRPr="00E561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2C5F">
        <w:rPr>
          <w:rFonts w:ascii="Times New Roman" w:eastAsia="Times New Roman" w:hAnsi="Times New Roman" w:cs="Times New Roman"/>
          <w:sz w:val="24"/>
          <w:szCs w:val="24"/>
        </w:rPr>
        <w:t xml:space="preserve">and assuming the UE is </w:t>
      </w:r>
      <w:r w:rsidR="00C2790F">
        <w:rPr>
          <w:rFonts w:ascii="Times New Roman" w:eastAsia="Times New Roman" w:hAnsi="Times New Roman" w:cs="Times New Roman"/>
          <w:sz w:val="24"/>
          <w:szCs w:val="24"/>
        </w:rPr>
        <w:t xml:space="preserve">located right underneath of one of the </w:t>
      </w:r>
      <w:r w:rsidRPr="00E561BD">
        <w:rPr>
          <w:rFonts w:ascii="Times New Roman" w:eastAsia="Times New Roman" w:hAnsi="Times New Roman" w:cs="Times New Roman"/>
          <w:sz w:val="24"/>
          <w:szCs w:val="24"/>
        </w:rPr>
        <w:t>TRPs.</w:t>
      </w:r>
    </w:p>
    <w:p w14:paraId="58FFC2E1" w14:textId="699109EF" w:rsidR="004648B8" w:rsidRDefault="004648B8" w:rsidP="00E561BD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67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F423EB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8A67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8A67CA" w:rsidRPr="008A67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The resultant maximum delay spread estimated </w:t>
      </w:r>
      <w:r w:rsidR="00EA7A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at the UE side </w:t>
      </w:r>
      <w:r w:rsidR="00A51C8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from two TRSs </w:t>
      </w:r>
      <w:r w:rsidR="008A67CA" w:rsidRPr="008A67CA">
        <w:rPr>
          <w:rFonts w:ascii="Times New Roman" w:eastAsia="Times New Roman" w:hAnsi="Times New Roman" w:cs="Times New Roman"/>
          <w:b/>
          <w:bCs/>
          <w:sz w:val="24"/>
          <w:szCs w:val="24"/>
        </w:rPr>
        <w:t>should be with</w:t>
      </w:r>
      <w:r w:rsidR="00A51C82">
        <w:rPr>
          <w:rFonts w:ascii="Times New Roman" w:eastAsia="Times New Roman" w:hAnsi="Times New Roman" w:cs="Times New Roman"/>
          <w:b/>
          <w:bCs/>
          <w:sz w:val="24"/>
          <w:szCs w:val="24"/>
        </w:rPr>
        <w:t>in</w:t>
      </w:r>
      <w:r w:rsidR="008A67CA" w:rsidRPr="008A67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the length of the cyclic prefix.</w:t>
      </w:r>
    </w:p>
    <w:p w14:paraId="4D4CC756" w14:textId="02C6C844" w:rsidR="009C11E5" w:rsidRDefault="0071746C" w:rsidP="00E561BD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1746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Channel Model</w:t>
      </w:r>
    </w:p>
    <w:p w14:paraId="1EFD8750" w14:textId="7FF4E54F" w:rsidR="006B7A20" w:rsidRDefault="00D439C3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69EC">
        <w:rPr>
          <w:rFonts w:ascii="Times New Roman" w:eastAsia="Times New Roman" w:hAnsi="Times New Roman" w:cs="Times New Roman"/>
          <w:sz w:val="24"/>
          <w:szCs w:val="24"/>
        </w:rPr>
        <w:t>In Rel-16 HST-SFN model</w:t>
      </w:r>
      <w:r w:rsidR="00FD007E" w:rsidRPr="004569EC">
        <w:rPr>
          <w:rFonts w:ascii="Times New Roman" w:eastAsia="Times New Roman" w:hAnsi="Times New Roman" w:cs="Times New Roman"/>
          <w:sz w:val="24"/>
          <w:szCs w:val="24"/>
        </w:rPr>
        <w:t xml:space="preserve">, where TRS </w:t>
      </w:r>
      <w:r w:rsidR="00267822" w:rsidRPr="004569EC">
        <w:rPr>
          <w:rFonts w:ascii="Times New Roman" w:eastAsia="Times New Roman" w:hAnsi="Times New Roman" w:cs="Times New Roman"/>
          <w:sz w:val="24"/>
          <w:szCs w:val="24"/>
        </w:rPr>
        <w:t xml:space="preserve">is </w:t>
      </w:r>
      <w:r w:rsidR="00565FAB">
        <w:rPr>
          <w:rFonts w:ascii="Times New Roman" w:eastAsia="Times New Roman" w:hAnsi="Times New Roman" w:cs="Times New Roman"/>
          <w:sz w:val="24"/>
          <w:szCs w:val="24"/>
        </w:rPr>
        <w:t xml:space="preserve">assumed to be </w:t>
      </w:r>
      <w:r w:rsidR="00267822" w:rsidRPr="004569EC">
        <w:rPr>
          <w:rFonts w:ascii="Times New Roman" w:eastAsia="Times New Roman" w:hAnsi="Times New Roman" w:cs="Times New Roman"/>
          <w:sz w:val="24"/>
          <w:szCs w:val="24"/>
        </w:rPr>
        <w:t xml:space="preserve">transmitted </w:t>
      </w:r>
      <w:r w:rsidR="002F0628" w:rsidRPr="004569EC">
        <w:rPr>
          <w:rFonts w:ascii="Times New Roman" w:eastAsia="Times New Roman" w:hAnsi="Times New Roman" w:cs="Times New Roman"/>
          <w:sz w:val="24"/>
          <w:szCs w:val="24"/>
        </w:rPr>
        <w:t xml:space="preserve">in an SFN fashion, </w:t>
      </w:r>
      <w:r w:rsidR="0024430A" w:rsidRPr="004569EC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7C3A70">
        <w:rPr>
          <w:rFonts w:ascii="Times New Roman" w:eastAsia="Times New Roman" w:hAnsi="Times New Roman" w:cs="Times New Roman"/>
          <w:sz w:val="24"/>
          <w:szCs w:val="24"/>
        </w:rPr>
        <w:t xml:space="preserve">constant </w:t>
      </w:r>
      <w:r w:rsidR="0024430A" w:rsidRPr="004569EC">
        <w:rPr>
          <w:rFonts w:ascii="Times New Roman" w:eastAsia="Times New Roman" w:hAnsi="Times New Roman" w:cs="Times New Roman"/>
          <w:sz w:val="24"/>
          <w:szCs w:val="24"/>
        </w:rPr>
        <w:t xml:space="preserve">SNR </w:t>
      </w:r>
      <w:r w:rsidR="004569EC" w:rsidRPr="004569EC">
        <w:rPr>
          <w:rFonts w:ascii="Times New Roman" w:eastAsia="Times New Roman" w:hAnsi="Times New Roman" w:cs="Times New Roman"/>
          <w:sz w:val="24"/>
          <w:szCs w:val="24"/>
        </w:rPr>
        <w:t>along</w:t>
      </w:r>
      <w:r w:rsidR="0024430A" w:rsidRPr="004569EC">
        <w:rPr>
          <w:rFonts w:ascii="Times New Roman" w:eastAsia="Times New Roman" w:hAnsi="Times New Roman" w:cs="Times New Roman"/>
          <w:sz w:val="24"/>
          <w:szCs w:val="24"/>
        </w:rPr>
        <w:t xml:space="preserve"> the track</w:t>
      </w:r>
      <w:r w:rsidR="004569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5519">
        <w:rPr>
          <w:rFonts w:ascii="Times New Roman" w:eastAsia="Times New Roman" w:hAnsi="Times New Roman" w:cs="Times New Roman"/>
          <w:sz w:val="24"/>
          <w:szCs w:val="24"/>
        </w:rPr>
        <w:t xml:space="preserve">is </w:t>
      </w:r>
      <w:r w:rsidR="009D3DD7">
        <w:rPr>
          <w:rFonts w:ascii="Times New Roman" w:eastAsia="Times New Roman" w:hAnsi="Times New Roman" w:cs="Times New Roman"/>
          <w:sz w:val="24"/>
          <w:szCs w:val="24"/>
        </w:rPr>
        <w:t>ensured</w:t>
      </w:r>
      <w:r w:rsidR="000F5519">
        <w:rPr>
          <w:rFonts w:ascii="Times New Roman" w:eastAsia="Times New Roman" w:hAnsi="Times New Roman" w:cs="Times New Roman"/>
          <w:sz w:val="24"/>
          <w:szCs w:val="24"/>
        </w:rPr>
        <w:t xml:space="preserve"> by normalizing the transmit power</w:t>
      </w:r>
      <w:r w:rsidR="00F53372">
        <w:rPr>
          <w:rFonts w:ascii="Times New Roman" w:eastAsia="Times New Roman" w:hAnsi="Times New Roman" w:cs="Times New Roman"/>
          <w:sz w:val="24"/>
          <w:szCs w:val="24"/>
        </w:rPr>
        <w:t xml:space="preserve">. Since Rel-17 HST model </w:t>
      </w:r>
      <w:r w:rsidR="00A556EA">
        <w:rPr>
          <w:rFonts w:ascii="Times New Roman" w:eastAsia="Times New Roman" w:hAnsi="Times New Roman" w:cs="Times New Roman"/>
          <w:sz w:val="24"/>
          <w:szCs w:val="24"/>
        </w:rPr>
        <w:t>stipulates</w:t>
      </w:r>
      <w:r w:rsidR="00157001">
        <w:rPr>
          <w:rFonts w:ascii="Times New Roman" w:eastAsia="Times New Roman" w:hAnsi="Times New Roman" w:cs="Times New Roman"/>
          <w:sz w:val="24"/>
          <w:szCs w:val="24"/>
        </w:rPr>
        <w:t xml:space="preserve"> that the TRS is being transmitted in non-SFN fashion from different </w:t>
      </w:r>
      <w:r w:rsidR="009A139A">
        <w:rPr>
          <w:rFonts w:ascii="Times New Roman" w:eastAsia="Times New Roman" w:hAnsi="Times New Roman" w:cs="Times New Roman"/>
          <w:sz w:val="24"/>
          <w:szCs w:val="24"/>
        </w:rPr>
        <w:t>TRPs</w:t>
      </w:r>
      <w:r w:rsidR="000C4780">
        <w:rPr>
          <w:rFonts w:ascii="Times New Roman" w:eastAsia="Times New Roman" w:hAnsi="Times New Roman" w:cs="Times New Roman"/>
          <w:sz w:val="24"/>
          <w:szCs w:val="24"/>
        </w:rPr>
        <w:t>, i.e., TRP#1 and TRP#2</w:t>
      </w:r>
      <w:r w:rsidR="001570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5608D">
        <w:rPr>
          <w:rFonts w:ascii="Times New Roman" w:eastAsia="Times New Roman" w:hAnsi="Times New Roman" w:cs="Times New Roman"/>
          <w:sz w:val="24"/>
          <w:szCs w:val="24"/>
        </w:rPr>
        <w:t xml:space="preserve">pathloss </w:t>
      </w:r>
      <w:r w:rsidR="00315332">
        <w:rPr>
          <w:rFonts w:ascii="Times New Roman" w:eastAsia="Times New Roman" w:hAnsi="Times New Roman" w:cs="Times New Roman"/>
          <w:sz w:val="24"/>
          <w:szCs w:val="24"/>
        </w:rPr>
        <w:t xml:space="preserve">and delay </w:t>
      </w:r>
      <w:r w:rsidR="00B44E32">
        <w:rPr>
          <w:rFonts w:ascii="Times New Roman" w:eastAsia="Times New Roman" w:hAnsi="Times New Roman" w:cs="Times New Roman"/>
          <w:sz w:val="24"/>
          <w:szCs w:val="24"/>
        </w:rPr>
        <w:t xml:space="preserve">for each TRP </w:t>
      </w:r>
      <w:r w:rsidR="0095608D">
        <w:rPr>
          <w:rFonts w:ascii="Times New Roman" w:eastAsia="Times New Roman" w:hAnsi="Times New Roman" w:cs="Times New Roman"/>
          <w:sz w:val="24"/>
          <w:szCs w:val="24"/>
        </w:rPr>
        <w:t xml:space="preserve">needs to be </w:t>
      </w:r>
      <w:r w:rsidR="00E040D6">
        <w:rPr>
          <w:rFonts w:ascii="Times New Roman" w:eastAsia="Times New Roman" w:hAnsi="Times New Roman" w:cs="Times New Roman"/>
          <w:sz w:val="24"/>
          <w:szCs w:val="24"/>
        </w:rPr>
        <w:t xml:space="preserve">accounted for </w:t>
      </w:r>
      <w:r w:rsidR="009B4E37">
        <w:rPr>
          <w:rFonts w:ascii="Times New Roman" w:eastAsia="Times New Roman" w:hAnsi="Times New Roman" w:cs="Times New Roman"/>
          <w:sz w:val="24"/>
          <w:szCs w:val="24"/>
        </w:rPr>
        <w:t xml:space="preserve">separately </w:t>
      </w:r>
      <w:r w:rsidR="00E040D6">
        <w:rPr>
          <w:rFonts w:ascii="Times New Roman" w:eastAsia="Times New Roman" w:hAnsi="Times New Roman" w:cs="Times New Roman"/>
          <w:sz w:val="24"/>
          <w:szCs w:val="24"/>
        </w:rPr>
        <w:t xml:space="preserve">in the TRS </w:t>
      </w:r>
      <w:r w:rsidR="00B40F11">
        <w:rPr>
          <w:rFonts w:ascii="Times New Roman" w:eastAsia="Times New Roman" w:hAnsi="Times New Roman" w:cs="Times New Roman"/>
          <w:sz w:val="24"/>
          <w:szCs w:val="24"/>
        </w:rPr>
        <w:t>transmission</w:t>
      </w:r>
      <w:r w:rsidR="00900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5102">
        <w:rPr>
          <w:rFonts w:ascii="Times New Roman" w:eastAsia="Times New Roman" w:hAnsi="Times New Roman" w:cs="Times New Roman"/>
          <w:sz w:val="24"/>
          <w:szCs w:val="24"/>
        </w:rPr>
        <w:t xml:space="preserve">and apply </w:t>
      </w:r>
      <w:r w:rsidR="00BE6B63">
        <w:rPr>
          <w:rFonts w:ascii="Times New Roman" w:eastAsia="Times New Roman" w:hAnsi="Times New Roman" w:cs="Times New Roman"/>
          <w:sz w:val="24"/>
          <w:szCs w:val="24"/>
        </w:rPr>
        <w:t>the same scaling as PDSCH for each TRP</w:t>
      </w:r>
      <w:r w:rsidR="00B40F1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8FF955" w14:textId="1549D917" w:rsidR="00B40F11" w:rsidRDefault="00B40F11" w:rsidP="00E561BD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3: </w:t>
      </w:r>
      <w:r w:rsidR="004361CD"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Rel-17 HST model should include path-loss </w:t>
      </w:r>
      <w:r w:rsidR="00186B52"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for </w:t>
      </w:r>
      <w:r w:rsidR="00EC6D38"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186B52"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>RS of each TRP separately</w:t>
      </w:r>
      <w:r w:rsidR="00C24D18"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07B03">
        <w:rPr>
          <w:rFonts w:ascii="Times New Roman" w:eastAsia="Times New Roman" w:hAnsi="Times New Roman" w:cs="Times New Roman"/>
          <w:b/>
          <w:bCs/>
          <w:sz w:val="24"/>
          <w:szCs w:val="24"/>
        </w:rPr>
        <w:t>and apply the same</w:t>
      </w:r>
      <w:r w:rsidR="00C24D18"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D44E8"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>scaling</w:t>
      </w:r>
      <w:r w:rsidR="007A114D"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E7A08">
        <w:rPr>
          <w:rFonts w:ascii="Times New Roman" w:eastAsia="Times New Roman" w:hAnsi="Times New Roman" w:cs="Times New Roman"/>
          <w:b/>
          <w:bCs/>
          <w:sz w:val="24"/>
          <w:szCs w:val="24"/>
        </w:rPr>
        <w:t>as</w:t>
      </w:r>
      <w:r w:rsidR="007A114D"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B2D61">
        <w:rPr>
          <w:rFonts w:ascii="Times New Roman" w:eastAsia="Times New Roman" w:hAnsi="Times New Roman" w:cs="Times New Roman"/>
          <w:b/>
          <w:bCs/>
          <w:sz w:val="24"/>
          <w:szCs w:val="24"/>
        </w:rPr>
        <w:t>PDSCH</w:t>
      </w:r>
      <w:r w:rsidR="003E7A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 each TRP</w:t>
      </w:r>
    </w:p>
    <w:p w14:paraId="491C1BF2" w14:textId="444449FF" w:rsidR="00246DC6" w:rsidRDefault="00246DC6" w:rsidP="00246DC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9A5DD9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Rel-17 HST model should </w:t>
      </w:r>
      <w:r w:rsidR="009A5DD9">
        <w:rPr>
          <w:rFonts w:ascii="Times New Roman" w:eastAsia="Times New Roman" w:hAnsi="Times New Roman" w:cs="Times New Roman"/>
          <w:b/>
          <w:bCs/>
          <w:sz w:val="24"/>
          <w:szCs w:val="24"/>
        </w:rPr>
        <w:t>assume</w:t>
      </w:r>
      <w:r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delay</w:t>
      </w:r>
      <w:r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 TRS of each TRP separately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and apply the same</w:t>
      </w:r>
      <w:r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A5DD9">
        <w:rPr>
          <w:rFonts w:ascii="Times New Roman" w:eastAsia="Times New Roman" w:hAnsi="Times New Roman" w:cs="Times New Roman"/>
          <w:b/>
          <w:bCs/>
          <w:sz w:val="24"/>
          <w:szCs w:val="24"/>
        </w:rPr>
        <w:t>delay</w:t>
      </w:r>
      <w:r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</w:t>
      </w:r>
      <w:r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PDSCH for each TRP</w:t>
      </w:r>
    </w:p>
    <w:p w14:paraId="78461F6F" w14:textId="7839B8A8" w:rsidR="009B2647" w:rsidRPr="008D44E8" w:rsidRDefault="009B2647" w:rsidP="009B2647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9A5DD9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Rel-17 HST should </w:t>
      </w:r>
      <w:r w:rsidR="006918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assume </w:t>
      </w:r>
      <w:r w:rsidR="002B58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only </w:t>
      </w:r>
      <w:r w:rsidR="006918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two RRHs </w:t>
      </w:r>
      <w:r w:rsidR="002B58F1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691880">
        <w:rPr>
          <w:rFonts w:ascii="Times New Roman" w:eastAsia="Times New Roman" w:hAnsi="Times New Roman" w:cs="Times New Roman"/>
          <w:b/>
          <w:bCs/>
          <w:sz w:val="24"/>
          <w:szCs w:val="24"/>
        </w:rPr>
        <w:t>representing TRP#1 and TRP#2</w:t>
      </w:r>
      <w:r w:rsidR="002B58F1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D52F4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94DB5">
        <w:rPr>
          <w:rFonts w:ascii="Times New Roman" w:eastAsia="Times New Roman" w:hAnsi="Times New Roman" w:cs="Times New Roman"/>
          <w:b/>
          <w:bCs/>
          <w:sz w:val="24"/>
          <w:szCs w:val="24"/>
        </w:rPr>
        <w:t>transmitting</w:t>
      </w:r>
      <w:r w:rsidR="00D52F4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simultaneously.</w:t>
      </w:r>
    </w:p>
    <w:p w14:paraId="3C7D3D99" w14:textId="66A274E6" w:rsidR="00212036" w:rsidRPr="00212036" w:rsidRDefault="00212036" w:rsidP="00E561BD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2120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Transmission of PBCH/SSB</w:t>
      </w:r>
    </w:p>
    <w:p w14:paraId="2AA721EF" w14:textId="60F4A357" w:rsidR="00413B11" w:rsidRDefault="004D3D42" w:rsidP="00E561BD">
      <w:pPr>
        <w:spacing w:after="180" w:line="240" w:lineRule="auto"/>
        <w:rPr>
          <w:rFonts w:ascii="Times New Roman" w:hAnsi="Times New Roman" w:cs="Times New Roman"/>
        </w:rPr>
      </w:pPr>
      <w:r w:rsidRPr="004D3D42">
        <w:rPr>
          <w:rFonts w:ascii="Times New Roman" w:hAnsi="Times New Roman" w:cs="Times New Roman"/>
        </w:rPr>
        <w:t xml:space="preserve">Per RAN1 agreement, </w:t>
      </w:r>
      <w:r w:rsidR="00A400C8" w:rsidRPr="004D3D42">
        <w:rPr>
          <w:rFonts w:ascii="Times New Roman" w:hAnsi="Times New Roman" w:cs="Times New Roman"/>
        </w:rPr>
        <w:t xml:space="preserve">there is no </w:t>
      </w:r>
      <w:r w:rsidRPr="004D3D42">
        <w:rPr>
          <w:rFonts w:ascii="Times New Roman" w:hAnsi="Times New Roman" w:cs="Times New Roman"/>
        </w:rPr>
        <w:t xml:space="preserve">assumption </w:t>
      </w:r>
      <w:r w:rsidR="00B313F7">
        <w:rPr>
          <w:rFonts w:ascii="Times New Roman" w:hAnsi="Times New Roman" w:cs="Times New Roman"/>
        </w:rPr>
        <w:t xml:space="preserve">about SFN transmission </w:t>
      </w:r>
      <w:r w:rsidR="00591209">
        <w:rPr>
          <w:rFonts w:ascii="Times New Roman" w:hAnsi="Times New Roman" w:cs="Times New Roman"/>
        </w:rPr>
        <w:t xml:space="preserve">of </w:t>
      </w:r>
      <w:r w:rsidR="00A400C8" w:rsidRPr="004D3D42">
        <w:rPr>
          <w:rFonts w:ascii="Times New Roman" w:hAnsi="Times New Roman" w:cs="Times New Roman"/>
        </w:rPr>
        <w:t>PBCH/SSB for HST scheme A in Rel-17.</w:t>
      </w:r>
    </w:p>
    <w:p w14:paraId="50B702EE" w14:textId="6A19BF94" w:rsidR="006E0E49" w:rsidRPr="00DB7A9C" w:rsidRDefault="006E0E49" w:rsidP="006E0E49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7A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B94DB5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DB7A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F72378" w:rsidRPr="00DB7A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The simulation assumptions for </w:t>
      </w:r>
      <w:r w:rsidR="007767D4" w:rsidRPr="00DB7A9C">
        <w:rPr>
          <w:rFonts w:ascii="Times New Roman" w:eastAsia="Times New Roman" w:hAnsi="Times New Roman" w:cs="Times New Roman"/>
          <w:b/>
          <w:bCs/>
          <w:sz w:val="24"/>
          <w:szCs w:val="24"/>
        </w:rPr>
        <w:t>HST s</w:t>
      </w:r>
      <w:r w:rsidR="00F72378" w:rsidRPr="00DB7A9C">
        <w:rPr>
          <w:rFonts w:ascii="Times New Roman" w:eastAsia="Times New Roman" w:hAnsi="Times New Roman" w:cs="Times New Roman"/>
          <w:b/>
          <w:bCs/>
          <w:sz w:val="24"/>
          <w:szCs w:val="24"/>
        </w:rPr>
        <w:t>cheme</w:t>
      </w:r>
      <w:r w:rsidR="00DB7A9C" w:rsidRPr="00DB7A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72378" w:rsidRPr="00DB7A9C">
        <w:rPr>
          <w:rFonts w:ascii="Times New Roman" w:eastAsia="Times New Roman" w:hAnsi="Times New Roman" w:cs="Times New Roman"/>
          <w:b/>
          <w:bCs/>
          <w:sz w:val="24"/>
          <w:szCs w:val="24"/>
        </w:rPr>
        <w:t>A should not assume</w:t>
      </w:r>
      <w:r w:rsidR="00930C4D" w:rsidRPr="00DB7A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45F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SFN transmission for </w:t>
      </w:r>
      <w:r w:rsidR="00DB7A9C" w:rsidRPr="00DB7A9C">
        <w:rPr>
          <w:rFonts w:ascii="Times New Roman" w:hAnsi="Times New Roman" w:cs="Times New Roman"/>
          <w:b/>
          <w:bCs/>
        </w:rPr>
        <w:t>PBCH/SSB</w:t>
      </w:r>
      <w:r w:rsidRPr="00DB7A9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1CAA6A26" w14:textId="77777777" w:rsidR="006E0E49" w:rsidRPr="004D3D42" w:rsidRDefault="006E0E49" w:rsidP="00E561BD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84F998C" w14:textId="77777777" w:rsidR="001316FD" w:rsidRDefault="001316FD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17C3E3F4" w14:textId="4170590A" w:rsidR="00203872" w:rsidRPr="00331B53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331B53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0EAE2D55" w14:textId="12BFA227" w:rsidR="00125C28" w:rsidRPr="00D24B20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 w:rsidRPr="00D24B20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2B449C" w:rsidRPr="00D24B20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 w:rsidRPr="00D24B20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783EED">
        <w:rPr>
          <w:rFonts w:ascii="Times New Roman" w:eastAsia="Times New Roman" w:hAnsi="Times New Roman" w:cs="Times New Roman"/>
          <w:sz w:val="24"/>
          <w:szCs w:val="24"/>
        </w:rPr>
        <w:t xml:space="preserve">defining </w:t>
      </w:r>
      <w:r w:rsidR="0008259A" w:rsidRPr="00D24B20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706C2A" w:rsidRPr="00D24B20">
        <w:rPr>
          <w:rFonts w:ascii="Times New Roman" w:eastAsia="Times New Roman" w:hAnsi="Times New Roman" w:cs="Times New Roman"/>
          <w:sz w:val="24"/>
          <w:szCs w:val="24"/>
        </w:rPr>
        <w:t xml:space="preserve"> requirement</w:t>
      </w:r>
      <w:r w:rsidR="00AB4096" w:rsidRPr="00D24B20">
        <w:rPr>
          <w:rFonts w:ascii="Times New Roman" w:eastAsia="Times New Roman" w:hAnsi="Times New Roman" w:cs="Times New Roman"/>
          <w:sz w:val="24"/>
          <w:szCs w:val="24"/>
        </w:rPr>
        <w:t>s</w:t>
      </w:r>
      <w:r w:rsidR="00706C2A" w:rsidRPr="00D24B20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E048D1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AB4096" w:rsidRPr="00D24B20">
        <w:rPr>
          <w:rFonts w:ascii="Times New Roman" w:eastAsia="Times New Roman" w:hAnsi="Times New Roman" w:cs="Times New Roman"/>
          <w:sz w:val="24"/>
          <w:szCs w:val="24"/>
        </w:rPr>
        <w:t xml:space="preserve">m-TRP </w:t>
      </w:r>
      <w:r w:rsidR="009542BF">
        <w:rPr>
          <w:rFonts w:ascii="Times New Roman" w:eastAsia="Times New Roman" w:hAnsi="Times New Roman" w:cs="Times New Roman"/>
          <w:sz w:val="24"/>
          <w:szCs w:val="24"/>
        </w:rPr>
        <w:t>HST tests</w:t>
      </w:r>
      <w:r w:rsidR="00E048D1">
        <w:rPr>
          <w:rFonts w:ascii="Times New Roman" w:eastAsia="Times New Roman" w:hAnsi="Times New Roman" w:cs="Times New Roman"/>
          <w:sz w:val="24"/>
          <w:szCs w:val="24"/>
        </w:rPr>
        <w:t xml:space="preserve"> in the context of FeMIMO</w:t>
      </w:r>
      <w:r w:rsidR="000423E4" w:rsidRPr="00D24B20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 w:rsidRPr="00D24B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03EF">
        <w:rPr>
          <w:rFonts w:ascii="Times New Roman" w:eastAsia="Times New Roman" w:hAnsi="Times New Roman" w:cs="Times New Roman"/>
          <w:sz w:val="24"/>
          <w:szCs w:val="24"/>
        </w:rPr>
        <w:t>The f</w:t>
      </w:r>
      <w:r w:rsidR="004F35C4" w:rsidRPr="00D24B20">
        <w:rPr>
          <w:rFonts w:ascii="Times New Roman" w:eastAsia="Times New Roman" w:hAnsi="Times New Roman" w:cs="Times New Roman"/>
          <w:sz w:val="24"/>
          <w:szCs w:val="24"/>
        </w:rPr>
        <w:t>ollowing has been proposed</w:t>
      </w:r>
      <w:r w:rsidR="00B267E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2B333C4" w14:textId="343BF751" w:rsidR="00F423EB" w:rsidRDefault="00F423EB" w:rsidP="00F423EB">
      <w:pPr>
        <w:pStyle w:val="ListParagraph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648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4648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4648B8">
        <w:rPr>
          <w:rFonts w:ascii="Times New Roman" w:hAnsi="Times New Roman" w:cs="Times New Roman"/>
          <w:b/>
          <w:bCs/>
          <w:sz w:val="24"/>
          <w:szCs w:val="24"/>
        </w:rPr>
        <w:t>The difference between the estimated Dopplers for TRP</w:t>
      </w:r>
      <w:r>
        <w:rPr>
          <w:rFonts w:ascii="Times New Roman" w:hAnsi="Times New Roman" w:cs="Times New Roman"/>
          <w:b/>
          <w:bCs/>
          <w:sz w:val="24"/>
          <w:szCs w:val="24"/>
        </w:rPr>
        <w:t>#</w:t>
      </w:r>
      <w:r w:rsidRPr="004648B8">
        <w:rPr>
          <w:rFonts w:ascii="Times New Roman" w:hAnsi="Times New Roman" w:cs="Times New Roman"/>
          <w:b/>
          <w:bCs/>
          <w:sz w:val="24"/>
          <w:szCs w:val="24"/>
        </w:rPr>
        <w:t>1 (i.e., estimated from TRS1) and TRP</w:t>
      </w:r>
      <w:r>
        <w:rPr>
          <w:rFonts w:ascii="Times New Roman" w:hAnsi="Times New Roman" w:cs="Times New Roman"/>
          <w:b/>
          <w:bCs/>
          <w:sz w:val="24"/>
          <w:szCs w:val="24"/>
        </w:rPr>
        <w:t>#</w:t>
      </w:r>
      <w:r w:rsidRPr="004648B8">
        <w:rPr>
          <w:rFonts w:ascii="Times New Roman" w:hAnsi="Times New Roman" w:cs="Times New Roman"/>
          <w:b/>
          <w:bCs/>
          <w:sz w:val="24"/>
          <w:szCs w:val="24"/>
        </w:rPr>
        <w:t>2 (i.e., estimated from TRS2) should be within the TRS-based tracking pull-in range with some margin.</w:t>
      </w:r>
    </w:p>
    <w:p w14:paraId="21461583" w14:textId="77777777" w:rsidR="00F423EB" w:rsidRDefault="00F423EB" w:rsidP="00F423EB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67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8A67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The resultant maximum delay spread estimated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at the UE side from two TRSs </w:t>
      </w:r>
      <w:r w:rsidRPr="008A67CA">
        <w:rPr>
          <w:rFonts w:ascii="Times New Roman" w:eastAsia="Times New Roman" w:hAnsi="Times New Roman" w:cs="Times New Roman"/>
          <w:b/>
          <w:bCs/>
          <w:sz w:val="24"/>
          <w:szCs w:val="24"/>
        </w:rPr>
        <w:t>should be with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in</w:t>
      </w:r>
      <w:r w:rsidRPr="008A67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the length of the cyclic prefix.</w:t>
      </w:r>
    </w:p>
    <w:p w14:paraId="1FB30691" w14:textId="77777777" w:rsidR="00B94DB5" w:rsidRDefault="00B94DB5" w:rsidP="00B94DB5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3: Rel-17 HST model should include path-loss for TRS of each TRP separately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and apply the same</w:t>
      </w:r>
      <w:r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scaling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</w:t>
      </w:r>
      <w:r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PDSCH for each TRP</w:t>
      </w:r>
    </w:p>
    <w:p w14:paraId="320FB208" w14:textId="77777777" w:rsidR="00B94DB5" w:rsidRDefault="00B94DB5" w:rsidP="00B94DB5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Rel-17 HST model should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assume</w:t>
      </w:r>
      <w:r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delay</w:t>
      </w:r>
      <w:r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 TRS of each TRP separately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and apply the same</w:t>
      </w:r>
      <w:r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delay</w:t>
      </w:r>
      <w:r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</w:t>
      </w:r>
      <w:r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PDSCH for each TRP</w:t>
      </w:r>
    </w:p>
    <w:p w14:paraId="1F2DB014" w14:textId="77777777" w:rsidR="00B94DB5" w:rsidRPr="008D44E8" w:rsidRDefault="00B94DB5" w:rsidP="00B94DB5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8D44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Rel-17 HST should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assume only two RRHs (representing TRP#1 and TRP#2) transmitting simultaneously.</w:t>
      </w:r>
    </w:p>
    <w:p w14:paraId="068A4430" w14:textId="7EFC4E53" w:rsidR="00F423EB" w:rsidRPr="00DB7A9C" w:rsidRDefault="00F423EB" w:rsidP="00F423EB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7A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B94DB5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DB7A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The simulation assumptions for HST scheme A should not assume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SFN transmission for </w:t>
      </w:r>
      <w:r w:rsidRPr="00DB7A9C">
        <w:rPr>
          <w:rFonts w:ascii="Times New Roman" w:hAnsi="Times New Roman" w:cs="Times New Roman"/>
          <w:b/>
          <w:bCs/>
        </w:rPr>
        <w:t>PBCH/SSB</w:t>
      </w:r>
      <w:r w:rsidRPr="00DB7A9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74689AA0" w14:textId="77777777" w:rsidR="002636C8" w:rsidRDefault="002636C8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</w:p>
    <w:p w14:paraId="05C19E55" w14:textId="04FCE1A1" w:rsidR="00203872" w:rsidRPr="00D24B20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D24B20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3F8D4B36" w14:textId="1A4A29A4" w:rsidR="00AC396F" w:rsidRPr="007A170C" w:rsidRDefault="007A170C" w:rsidP="007A170C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A17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7A170C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R1</w:t>
      </w:r>
      <w:r w:rsidRPr="007A17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7A170C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2104657</w:t>
      </w:r>
      <w:r w:rsidRPr="007A17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Pr="007A17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Enhancements on HST-SFN deployment,” </w:t>
      </w:r>
      <w:r w:rsidRPr="007A17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WG1 Meeting #105-e, Online, May 10 - 27, 2021.</w:t>
      </w:r>
    </w:p>
    <w:p w14:paraId="5F3C4156" w14:textId="77777777" w:rsidR="007A170C" w:rsidRPr="00D24B20" w:rsidRDefault="007A170C" w:rsidP="00522B13">
      <w:pPr>
        <w:pStyle w:val="ZT"/>
        <w:framePr w:wrap="auto" w:hAnchor="text" w:yAlign="inline"/>
        <w:jc w:val="left"/>
        <w:rPr>
          <w:rFonts w:ascii="Times New Roman" w:hAnsi="Times New Roman"/>
          <w:b w:val="0"/>
          <w:bCs/>
          <w:sz w:val="24"/>
          <w:szCs w:val="24"/>
        </w:rPr>
      </w:pPr>
    </w:p>
    <w:p w14:paraId="76F61B54" w14:textId="5771A75A" w:rsidR="002045D0" w:rsidRPr="00D24B20" w:rsidRDefault="002045D0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98BDAF" w14:textId="120BD61A" w:rsidR="009F656D" w:rsidRPr="00D24B20" w:rsidRDefault="009F656D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F656D" w:rsidRPr="00D24B20" w:rsidSect="00EA46F7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FCD48" w14:textId="77777777" w:rsidR="00FF47AA" w:rsidRDefault="00FF47AA">
      <w:pPr>
        <w:spacing w:after="0" w:line="240" w:lineRule="auto"/>
      </w:pPr>
      <w:r>
        <w:separator/>
      </w:r>
    </w:p>
  </w:endnote>
  <w:endnote w:type="continuationSeparator" w:id="0">
    <w:p w14:paraId="29E461F2" w14:textId="77777777" w:rsidR="00FF47AA" w:rsidRDefault="00FF4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7E7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7E725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4FDE0" w14:textId="77777777" w:rsidR="00FF47AA" w:rsidRDefault="00FF47AA">
      <w:pPr>
        <w:spacing w:after="0" w:line="240" w:lineRule="auto"/>
      </w:pPr>
      <w:r>
        <w:separator/>
      </w:r>
    </w:p>
  </w:footnote>
  <w:footnote w:type="continuationSeparator" w:id="0">
    <w:p w14:paraId="28006F54" w14:textId="77777777" w:rsidR="00FF47AA" w:rsidRDefault="00FF4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7E72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11"/>
  </w:num>
  <w:num w:numId="5">
    <w:abstractNumId w:val="2"/>
  </w:num>
  <w:num w:numId="6">
    <w:abstractNumId w:val="6"/>
  </w:num>
  <w:num w:numId="7">
    <w:abstractNumId w:val="1"/>
  </w:num>
  <w:num w:numId="8">
    <w:abstractNumId w:val="3"/>
  </w:num>
  <w:num w:numId="9">
    <w:abstractNumId w:val="10"/>
  </w:num>
  <w:num w:numId="10">
    <w:abstractNumId w:val="0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4EE9"/>
    <w:rsid w:val="00014F74"/>
    <w:rsid w:val="00015102"/>
    <w:rsid w:val="00022CEF"/>
    <w:rsid w:val="00025B38"/>
    <w:rsid w:val="00026156"/>
    <w:rsid w:val="0003007D"/>
    <w:rsid w:val="00030BC0"/>
    <w:rsid w:val="00031370"/>
    <w:rsid w:val="00032075"/>
    <w:rsid w:val="0003251D"/>
    <w:rsid w:val="000423E4"/>
    <w:rsid w:val="00046E31"/>
    <w:rsid w:val="000528DF"/>
    <w:rsid w:val="00052B72"/>
    <w:rsid w:val="00056FD8"/>
    <w:rsid w:val="000619B9"/>
    <w:rsid w:val="00063781"/>
    <w:rsid w:val="00065FB9"/>
    <w:rsid w:val="000668DA"/>
    <w:rsid w:val="00066F9C"/>
    <w:rsid w:val="00067AB6"/>
    <w:rsid w:val="000720A0"/>
    <w:rsid w:val="000727A9"/>
    <w:rsid w:val="000752F9"/>
    <w:rsid w:val="000772FD"/>
    <w:rsid w:val="00080350"/>
    <w:rsid w:val="00080870"/>
    <w:rsid w:val="0008259A"/>
    <w:rsid w:val="00084299"/>
    <w:rsid w:val="000864C7"/>
    <w:rsid w:val="000A20FD"/>
    <w:rsid w:val="000A3F3D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7D6"/>
    <w:rsid w:val="000C4780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F3306"/>
    <w:rsid w:val="000F5519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4A67"/>
    <w:rsid w:val="00114F11"/>
    <w:rsid w:val="001204A3"/>
    <w:rsid w:val="0012099C"/>
    <w:rsid w:val="00121EC3"/>
    <w:rsid w:val="00123017"/>
    <w:rsid w:val="00125C28"/>
    <w:rsid w:val="00125E35"/>
    <w:rsid w:val="001316FD"/>
    <w:rsid w:val="001400C8"/>
    <w:rsid w:val="00141654"/>
    <w:rsid w:val="001477B0"/>
    <w:rsid w:val="00151EFE"/>
    <w:rsid w:val="001567FA"/>
    <w:rsid w:val="00157001"/>
    <w:rsid w:val="001603A8"/>
    <w:rsid w:val="00161E82"/>
    <w:rsid w:val="0017540D"/>
    <w:rsid w:val="001761A3"/>
    <w:rsid w:val="00177017"/>
    <w:rsid w:val="00186B52"/>
    <w:rsid w:val="0019013C"/>
    <w:rsid w:val="00191D62"/>
    <w:rsid w:val="00196BC2"/>
    <w:rsid w:val="001A0D7D"/>
    <w:rsid w:val="001A11A7"/>
    <w:rsid w:val="001A2384"/>
    <w:rsid w:val="001A38E0"/>
    <w:rsid w:val="001B1A76"/>
    <w:rsid w:val="001B1B59"/>
    <w:rsid w:val="001B41A4"/>
    <w:rsid w:val="001B7D8C"/>
    <w:rsid w:val="001C1495"/>
    <w:rsid w:val="001C3453"/>
    <w:rsid w:val="001C3EE2"/>
    <w:rsid w:val="001C47A4"/>
    <w:rsid w:val="001C6406"/>
    <w:rsid w:val="001C6FD6"/>
    <w:rsid w:val="001D16C3"/>
    <w:rsid w:val="001D6A66"/>
    <w:rsid w:val="001D6B29"/>
    <w:rsid w:val="001E1F1C"/>
    <w:rsid w:val="001E3D10"/>
    <w:rsid w:val="001E4863"/>
    <w:rsid w:val="001E49C7"/>
    <w:rsid w:val="001E7361"/>
    <w:rsid w:val="001F13FA"/>
    <w:rsid w:val="001F1F5E"/>
    <w:rsid w:val="001F22FE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2BC"/>
    <w:rsid w:val="002316C3"/>
    <w:rsid w:val="00231D05"/>
    <w:rsid w:val="00236158"/>
    <w:rsid w:val="00236C1E"/>
    <w:rsid w:val="00237711"/>
    <w:rsid w:val="002435EF"/>
    <w:rsid w:val="0024430A"/>
    <w:rsid w:val="0024536F"/>
    <w:rsid w:val="0024660E"/>
    <w:rsid w:val="00246DC6"/>
    <w:rsid w:val="00256BC4"/>
    <w:rsid w:val="002636C8"/>
    <w:rsid w:val="00267822"/>
    <w:rsid w:val="00276A3E"/>
    <w:rsid w:val="002831D7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449C"/>
    <w:rsid w:val="002B58F1"/>
    <w:rsid w:val="002C1FC8"/>
    <w:rsid w:val="002C32F0"/>
    <w:rsid w:val="002C371F"/>
    <w:rsid w:val="002C47A2"/>
    <w:rsid w:val="002C6517"/>
    <w:rsid w:val="002D0C26"/>
    <w:rsid w:val="002D62C8"/>
    <w:rsid w:val="002E572C"/>
    <w:rsid w:val="002E5BDA"/>
    <w:rsid w:val="002F0628"/>
    <w:rsid w:val="002F45E5"/>
    <w:rsid w:val="003002CF"/>
    <w:rsid w:val="00306CB3"/>
    <w:rsid w:val="0030747F"/>
    <w:rsid w:val="003077A1"/>
    <w:rsid w:val="00310C0B"/>
    <w:rsid w:val="00311AE7"/>
    <w:rsid w:val="0031392F"/>
    <w:rsid w:val="00315332"/>
    <w:rsid w:val="00315E4E"/>
    <w:rsid w:val="00316975"/>
    <w:rsid w:val="00317394"/>
    <w:rsid w:val="0032533A"/>
    <w:rsid w:val="00325B25"/>
    <w:rsid w:val="00331B53"/>
    <w:rsid w:val="00333C98"/>
    <w:rsid w:val="00335182"/>
    <w:rsid w:val="003410B0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6F03"/>
    <w:rsid w:val="00397E8C"/>
    <w:rsid w:val="003A1824"/>
    <w:rsid w:val="003A3FAA"/>
    <w:rsid w:val="003A515D"/>
    <w:rsid w:val="003A70B0"/>
    <w:rsid w:val="003A74FE"/>
    <w:rsid w:val="003B0FAA"/>
    <w:rsid w:val="003B25B6"/>
    <w:rsid w:val="003B27A8"/>
    <w:rsid w:val="003B33A4"/>
    <w:rsid w:val="003B7969"/>
    <w:rsid w:val="003D0F92"/>
    <w:rsid w:val="003D3B4A"/>
    <w:rsid w:val="003E01F9"/>
    <w:rsid w:val="003E2205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1D32"/>
    <w:rsid w:val="00401F1C"/>
    <w:rsid w:val="00403499"/>
    <w:rsid w:val="00403DBB"/>
    <w:rsid w:val="00407C7A"/>
    <w:rsid w:val="004122DA"/>
    <w:rsid w:val="00413B11"/>
    <w:rsid w:val="004215F1"/>
    <w:rsid w:val="00421998"/>
    <w:rsid w:val="0043341D"/>
    <w:rsid w:val="00435644"/>
    <w:rsid w:val="004361CD"/>
    <w:rsid w:val="0044227C"/>
    <w:rsid w:val="00442D81"/>
    <w:rsid w:val="004463DC"/>
    <w:rsid w:val="00446D2A"/>
    <w:rsid w:val="00447D5B"/>
    <w:rsid w:val="004520CF"/>
    <w:rsid w:val="00455258"/>
    <w:rsid w:val="004569EC"/>
    <w:rsid w:val="00457118"/>
    <w:rsid w:val="00462EDB"/>
    <w:rsid w:val="004635A4"/>
    <w:rsid w:val="004648B8"/>
    <w:rsid w:val="00473A25"/>
    <w:rsid w:val="00474837"/>
    <w:rsid w:val="004776FE"/>
    <w:rsid w:val="00481F60"/>
    <w:rsid w:val="00486BCF"/>
    <w:rsid w:val="004871D2"/>
    <w:rsid w:val="00490842"/>
    <w:rsid w:val="0049316B"/>
    <w:rsid w:val="004A4CF6"/>
    <w:rsid w:val="004A5EF0"/>
    <w:rsid w:val="004A64B2"/>
    <w:rsid w:val="004B0DB6"/>
    <w:rsid w:val="004B691D"/>
    <w:rsid w:val="004C01E4"/>
    <w:rsid w:val="004C03D8"/>
    <w:rsid w:val="004C2206"/>
    <w:rsid w:val="004C3E06"/>
    <w:rsid w:val="004D001B"/>
    <w:rsid w:val="004D0212"/>
    <w:rsid w:val="004D2C5F"/>
    <w:rsid w:val="004D3600"/>
    <w:rsid w:val="004D3C12"/>
    <w:rsid w:val="004D3D42"/>
    <w:rsid w:val="004D480F"/>
    <w:rsid w:val="004E26BB"/>
    <w:rsid w:val="004E43CF"/>
    <w:rsid w:val="004E583D"/>
    <w:rsid w:val="004E790B"/>
    <w:rsid w:val="004F35C4"/>
    <w:rsid w:val="004F6E7A"/>
    <w:rsid w:val="00502EA9"/>
    <w:rsid w:val="005049C3"/>
    <w:rsid w:val="005050E5"/>
    <w:rsid w:val="005064D2"/>
    <w:rsid w:val="00511A8D"/>
    <w:rsid w:val="00517289"/>
    <w:rsid w:val="00517DC0"/>
    <w:rsid w:val="00520B70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3DF3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72A33"/>
    <w:rsid w:val="005771F4"/>
    <w:rsid w:val="0058084C"/>
    <w:rsid w:val="00582EC7"/>
    <w:rsid w:val="005840DD"/>
    <w:rsid w:val="00586DF6"/>
    <w:rsid w:val="005872EF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7355"/>
    <w:rsid w:val="005B03FC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2E6C"/>
    <w:rsid w:val="005D563F"/>
    <w:rsid w:val="005D612D"/>
    <w:rsid w:val="005E41D0"/>
    <w:rsid w:val="005E620E"/>
    <w:rsid w:val="005F7081"/>
    <w:rsid w:val="006062F2"/>
    <w:rsid w:val="00606AE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33FF"/>
    <w:rsid w:val="00634B7E"/>
    <w:rsid w:val="00634CAA"/>
    <w:rsid w:val="00641FC7"/>
    <w:rsid w:val="00644C74"/>
    <w:rsid w:val="0064576C"/>
    <w:rsid w:val="00645D16"/>
    <w:rsid w:val="00645E13"/>
    <w:rsid w:val="00646768"/>
    <w:rsid w:val="00646C21"/>
    <w:rsid w:val="00655371"/>
    <w:rsid w:val="006563BA"/>
    <w:rsid w:val="00657BAD"/>
    <w:rsid w:val="00660637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6026"/>
    <w:rsid w:val="00691066"/>
    <w:rsid w:val="00691299"/>
    <w:rsid w:val="00691880"/>
    <w:rsid w:val="00693335"/>
    <w:rsid w:val="006977EB"/>
    <w:rsid w:val="006A0589"/>
    <w:rsid w:val="006A09D6"/>
    <w:rsid w:val="006A13B2"/>
    <w:rsid w:val="006A359C"/>
    <w:rsid w:val="006A3BAA"/>
    <w:rsid w:val="006A5D4C"/>
    <w:rsid w:val="006B7A20"/>
    <w:rsid w:val="006C101A"/>
    <w:rsid w:val="006C25B3"/>
    <w:rsid w:val="006C27F1"/>
    <w:rsid w:val="006C4B79"/>
    <w:rsid w:val="006C6120"/>
    <w:rsid w:val="006D272D"/>
    <w:rsid w:val="006E0E49"/>
    <w:rsid w:val="006E241F"/>
    <w:rsid w:val="006E29FC"/>
    <w:rsid w:val="006E3219"/>
    <w:rsid w:val="006E46C8"/>
    <w:rsid w:val="006F0314"/>
    <w:rsid w:val="006F45EB"/>
    <w:rsid w:val="006F71B3"/>
    <w:rsid w:val="007028A9"/>
    <w:rsid w:val="00706C2A"/>
    <w:rsid w:val="00707106"/>
    <w:rsid w:val="00711AE0"/>
    <w:rsid w:val="00712F46"/>
    <w:rsid w:val="00714C41"/>
    <w:rsid w:val="007155C7"/>
    <w:rsid w:val="00716952"/>
    <w:rsid w:val="0071746C"/>
    <w:rsid w:val="00720B0A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60265"/>
    <w:rsid w:val="00764623"/>
    <w:rsid w:val="0076715A"/>
    <w:rsid w:val="00770B39"/>
    <w:rsid w:val="00775E56"/>
    <w:rsid w:val="007767D4"/>
    <w:rsid w:val="00783EED"/>
    <w:rsid w:val="00790422"/>
    <w:rsid w:val="00794E2A"/>
    <w:rsid w:val="00795D8B"/>
    <w:rsid w:val="007A114D"/>
    <w:rsid w:val="007A170C"/>
    <w:rsid w:val="007A3220"/>
    <w:rsid w:val="007A41AB"/>
    <w:rsid w:val="007A623C"/>
    <w:rsid w:val="007A6CAC"/>
    <w:rsid w:val="007B4D52"/>
    <w:rsid w:val="007C1B53"/>
    <w:rsid w:val="007C3A70"/>
    <w:rsid w:val="007D3246"/>
    <w:rsid w:val="007D5E33"/>
    <w:rsid w:val="007E0AF6"/>
    <w:rsid w:val="007E725A"/>
    <w:rsid w:val="007F151F"/>
    <w:rsid w:val="00801793"/>
    <w:rsid w:val="00802195"/>
    <w:rsid w:val="008028E3"/>
    <w:rsid w:val="00804ABC"/>
    <w:rsid w:val="00806D26"/>
    <w:rsid w:val="00821F1C"/>
    <w:rsid w:val="0082454A"/>
    <w:rsid w:val="0082559C"/>
    <w:rsid w:val="008316FE"/>
    <w:rsid w:val="00834483"/>
    <w:rsid w:val="008362F0"/>
    <w:rsid w:val="00840CC7"/>
    <w:rsid w:val="008411BE"/>
    <w:rsid w:val="008456C1"/>
    <w:rsid w:val="00845FB9"/>
    <w:rsid w:val="008460A8"/>
    <w:rsid w:val="00847F59"/>
    <w:rsid w:val="00853230"/>
    <w:rsid w:val="00853ABF"/>
    <w:rsid w:val="00853F3D"/>
    <w:rsid w:val="00857BD8"/>
    <w:rsid w:val="008605F2"/>
    <w:rsid w:val="00863FAE"/>
    <w:rsid w:val="00865FED"/>
    <w:rsid w:val="00874026"/>
    <w:rsid w:val="00874911"/>
    <w:rsid w:val="008759B3"/>
    <w:rsid w:val="00884DA6"/>
    <w:rsid w:val="0088706D"/>
    <w:rsid w:val="008878E2"/>
    <w:rsid w:val="00891364"/>
    <w:rsid w:val="008936A7"/>
    <w:rsid w:val="00895501"/>
    <w:rsid w:val="00896C15"/>
    <w:rsid w:val="008A67CA"/>
    <w:rsid w:val="008A70DF"/>
    <w:rsid w:val="008B2C37"/>
    <w:rsid w:val="008B2D61"/>
    <w:rsid w:val="008B5293"/>
    <w:rsid w:val="008B5AA2"/>
    <w:rsid w:val="008D3FF7"/>
    <w:rsid w:val="008D44E8"/>
    <w:rsid w:val="008E1EB5"/>
    <w:rsid w:val="008E21A3"/>
    <w:rsid w:val="008E671B"/>
    <w:rsid w:val="008E701C"/>
    <w:rsid w:val="008F030D"/>
    <w:rsid w:val="008F0333"/>
    <w:rsid w:val="008F0B72"/>
    <w:rsid w:val="008F3F20"/>
    <w:rsid w:val="008F402F"/>
    <w:rsid w:val="008F56F7"/>
    <w:rsid w:val="00900470"/>
    <w:rsid w:val="00900AD4"/>
    <w:rsid w:val="0090272D"/>
    <w:rsid w:val="009034F5"/>
    <w:rsid w:val="00903B44"/>
    <w:rsid w:val="00904D8F"/>
    <w:rsid w:val="00912146"/>
    <w:rsid w:val="0091659C"/>
    <w:rsid w:val="009221AC"/>
    <w:rsid w:val="00922282"/>
    <w:rsid w:val="00922A22"/>
    <w:rsid w:val="00922DAD"/>
    <w:rsid w:val="009231EF"/>
    <w:rsid w:val="00930C4D"/>
    <w:rsid w:val="00932866"/>
    <w:rsid w:val="0093704A"/>
    <w:rsid w:val="0094225B"/>
    <w:rsid w:val="00946EDC"/>
    <w:rsid w:val="00947A2D"/>
    <w:rsid w:val="00953F32"/>
    <w:rsid w:val="009542BF"/>
    <w:rsid w:val="0095608D"/>
    <w:rsid w:val="00956D8E"/>
    <w:rsid w:val="00961A9C"/>
    <w:rsid w:val="00967946"/>
    <w:rsid w:val="00970561"/>
    <w:rsid w:val="0097070C"/>
    <w:rsid w:val="00970A97"/>
    <w:rsid w:val="00970E2C"/>
    <w:rsid w:val="009854A6"/>
    <w:rsid w:val="00985F18"/>
    <w:rsid w:val="00987C8C"/>
    <w:rsid w:val="0099069C"/>
    <w:rsid w:val="00990B43"/>
    <w:rsid w:val="00994C9B"/>
    <w:rsid w:val="009A0300"/>
    <w:rsid w:val="009A139A"/>
    <w:rsid w:val="009A14B3"/>
    <w:rsid w:val="009A3513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C11E5"/>
    <w:rsid w:val="009C3364"/>
    <w:rsid w:val="009C5A9F"/>
    <w:rsid w:val="009C66AE"/>
    <w:rsid w:val="009D262A"/>
    <w:rsid w:val="009D3DD7"/>
    <w:rsid w:val="009D5279"/>
    <w:rsid w:val="009E3BA0"/>
    <w:rsid w:val="009E4ADC"/>
    <w:rsid w:val="009E5958"/>
    <w:rsid w:val="009F0700"/>
    <w:rsid w:val="009F0C66"/>
    <w:rsid w:val="009F656D"/>
    <w:rsid w:val="009F67AA"/>
    <w:rsid w:val="009F785F"/>
    <w:rsid w:val="009F7E6B"/>
    <w:rsid w:val="00A020AF"/>
    <w:rsid w:val="00A04C7E"/>
    <w:rsid w:val="00A06AA5"/>
    <w:rsid w:val="00A07B03"/>
    <w:rsid w:val="00A122CB"/>
    <w:rsid w:val="00A1266C"/>
    <w:rsid w:val="00A13332"/>
    <w:rsid w:val="00A13AF5"/>
    <w:rsid w:val="00A16E5F"/>
    <w:rsid w:val="00A22A25"/>
    <w:rsid w:val="00A235AF"/>
    <w:rsid w:val="00A26540"/>
    <w:rsid w:val="00A36BBE"/>
    <w:rsid w:val="00A37E24"/>
    <w:rsid w:val="00A400C8"/>
    <w:rsid w:val="00A40984"/>
    <w:rsid w:val="00A4216E"/>
    <w:rsid w:val="00A443EF"/>
    <w:rsid w:val="00A47F0E"/>
    <w:rsid w:val="00A51C82"/>
    <w:rsid w:val="00A53DDD"/>
    <w:rsid w:val="00A54280"/>
    <w:rsid w:val="00A54850"/>
    <w:rsid w:val="00A556EA"/>
    <w:rsid w:val="00A56D62"/>
    <w:rsid w:val="00A57F69"/>
    <w:rsid w:val="00A70D4F"/>
    <w:rsid w:val="00A71F57"/>
    <w:rsid w:val="00A7224E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CE"/>
    <w:rsid w:val="00AA0327"/>
    <w:rsid w:val="00AA1628"/>
    <w:rsid w:val="00AA258A"/>
    <w:rsid w:val="00AA4E32"/>
    <w:rsid w:val="00AA5036"/>
    <w:rsid w:val="00AA66B1"/>
    <w:rsid w:val="00AB331B"/>
    <w:rsid w:val="00AB3960"/>
    <w:rsid w:val="00AB4096"/>
    <w:rsid w:val="00AB5EFD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20C67"/>
    <w:rsid w:val="00B2185F"/>
    <w:rsid w:val="00B247B3"/>
    <w:rsid w:val="00B2552D"/>
    <w:rsid w:val="00B25EA8"/>
    <w:rsid w:val="00B267EE"/>
    <w:rsid w:val="00B30FFA"/>
    <w:rsid w:val="00B313F7"/>
    <w:rsid w:val="00B34CC7"/>
    <w:rsid w:val="00B35CDF"/>
    <w:rsid w:val="00B366B4"/>
    <w:rsid w:val="00B40F11"/>
    <w:rsid w:val="00B411CF"/>
    <w:rsid w:val="00B44E32"/>
    <w:rsid w:val="00B51F41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827E6"/>
    <w:rsid w:val="00B83862"/>
    <w:rsid w:val="00B85929"/>
    <w:rsid w:val="00B86D6E"/>
    <w:rsid w:val="00B91111"/>
    <w:rsid w:val="00B94DB5"/>
    <w:rsid w:val="00B97632"/>
    <w:rsid w:val="00BA13DB"/>
    <w:rsid w:val="00BA49ED"/>
    <w:rsid w:val="00BB2CB7"/>
    <w:rsid w:val="00BB4AA1"/>
    <w:rsid w:val="00BB74D4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B63"/>
    <w:rsid w:val="00BF0F99"/>
    <w:rsid w:val="00BF14D8"/>
    <w:rsid w:val="00BF1F51"/>
    <w:rsid w:val="00BF2FE9"/>
    <w:rsid w:val="00C04D2C"/>
    <w:rsid w:val="00C07C49"/>
    <w:rsid w:val="00C10891"/>
    <w:rsid w:val="00C12551"/>
    <w:rsid w:val="00C22672"/>
    <w:rsid w:val="00C2282F"/>
    <w:rsid w:val="00C2311C"/>
    <w:rsid w:val="00C24D18"/>
    <w:rsid w:val="00C25E9E"/>
    <w:rsid w:val="00C2790F"/>
    <w:rsid w:val="00C3012D"/>
    <w:rsid w:val="00C44A59"/>
    <w:rsid w:val="00C50D4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82938"/>
    <w:rsid w:val="00C84410"/>
    <w:rsid w:val="00C87002"/>
    <w:rsid w:val="00C92E4F"/>
    <w:rsid w:val="00C93214"/>
    <w:rsid w:val="00C9447F"/>
    <w:rsid w:val="00C94B0E"/>
    <w:rsid w:val="00C97FAC"/>
    <w:rsid w:val="00CA5C6C"/>
    <w:rsid w:val="00CB0675"/>
    <w:rsid w:val="00CB5C44"/>
    <w:rsid w:val="00CB6448"/>
    <w:rsid w:val="00CC4E28"/>
    <w:rsid w:val="00CC5964"/>
    <w:rsid w:val="00CC7EA3"/>
    <w:rsid w:val="00CD2FBE"/>
    <w:rsid w:val="00CD423B"/>
    <w:rsid w:val="00CE0F67"/>
    <w:rsid w:val="00CE1A57"/>
    <w:rsid w:val="00CE220C"/>
    <w:rsid w:val="00CE2643"/>
    <w:rsid w:val="00CE352B"/>
    <w:rsid w:val="00CE68F6"/>
    <w:rsid w:val="00CE7690"/>
    <w:rsid w:val="00CF1C82"/>
    <w:rsid w:val="00CF3BC3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B43"/>
    <w:rsid w:val="00D07A3B"/>
    <w:rsid w:val="00D07DB3"/>
    <w:rsid w:val="00D119A2"/>
    <w:rsid w:val="00D144C9"/>
    <w:rsid w:val="00D20914"/>
    <w:rsid w:val="00D2224C"/>
    <w:rsid w:val="00D2343E"/>
    <w:rsid w:val="00D24389"/>
    <w:rsid w:val="00D24B20"/>
    <w:rsid w:val="00D279DB"/>
    <w:rsid w:val="00D338B2"/>
    <w:rsid w:val="00D35C18"/>
    <w:rsid w:val="00D36037"/>
    <w:rsid w:val="00D379D8"/>
    <w:rsid w:val="00D439C3"/>
    <w:rsid w:val="00D44149"/>
    <w:rsid w:val="00D45586"/>
    <w:rsid w:val="00D515BA"/>
    <w:rsid w:val="00D52F41"/>
    <w:rsid w:val="00D53963"/>
    <w:rsid w:val="00D6081C"/>
    <w:rsid w:val="00D60851"/>
    <w:rsid w:val="00D73655"/>
    <w:rsid w:val="00D80007"/>
    <w:rsid w:val="00D87923"/>
    <w:rsid w:val="00D90048"/>
    <w:rsid w:val="00D90BAA"/>
    <w:rsid w:val="00D94FBA"/>
    <w:rsid w:val="00DA16FC"/>
    <w:rsid w:val="00DA42B7"/>
    <w:rsid w:val="00DA715E"/>
    <w:rsid w:val="00DB1853"/>
    <w:rsid w:val="00DB3D07"/>
    <w:rsid w:val="00DB67E6"/>
    <w:rsid w:val="00DB733A"/>
    <w:rsid w:val="00DB7A9C"/>
    <w:rsid w:val="00DC3300"/>
    <w:rsid w:val="00DC6435"/>
    <w:rsid w:val="00DD1AA1"/>
    <w:rsid w:val="00DD20A7"/>
    <w:rsid w:val="00DD6481"/>
    <w:rsid w:val="00DD73CA"/>
    <w:rsid w:val="00DE6124"/>
    <w:rsid w:val="00DE71AA"/>
    <w:rsid w:val="00DE7F33"/>
    <w:rsid w:val="00DF2E92"/>
    <w:rsid w:val="00DF3456"/>
    <w:rsid w:val="00DF7029"/>
    <w:rsid w:val="00E01641"/>
    <w:rsid w:val="00E040D6"/>
    <w:rsid w:val="00E041E0"/>
    <w:rsid w:val="00E048D1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77BC"/>
    <w:rsid w:val="00E27D3F"/>
    <w:rsid w:val="00E32361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6C2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1CA6"/>
    <w:rsid w:val="00E86DC2"/>
    <w:rsid w:val="00E8748D"/>
    <w:rsid w:val="00E9139F"/>
    <w:rsid w:val="00E9153A"/>
    <w:rsid w:val="00E93BC6"/>
    <w:rsid w:val="00E96436"/>
    <w:rsid w:val="00EA10A0"/>
    <w:rsid w:val="00EA3A7F"/>
    <w:rsid w:val="00EA6C10"/>
    <w:rsid w:val="00EA6FF3"/>
    <w:rsid w:val="00EA7A26"/>
    <w:rsid w:val="00EB079D"/>
    <w:rsid w:val="00EB0DA4"/>
    <w:rsid w:val="00EC26B1"/>
    <w:rsid w:val="00EC2ECC"/>
    <w:rsid w:val="00EC368E"/>
    <w:rsid w:val="00EC6095"/>
    <w:rsid w:val="00EC64C3"/>
    <w:rsid w:val="00EC6D38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F1A70"/>
    <w:rsid w:val="00EF32AA"/>
    <w:rsid w:val="00EF589E"/>
    <w:rsid w:val="00EF5AD9"/>
    <w:rsid w:val="00F018BB"/>
    <w:rsid w:val="00F0721F"/>
    <w:rsid w:val="00F144EF"/>
    <w:rsid w:val="00F21F04"/>
    <w:rsid w:val="00F244F3"/>
    <w:rsid w:val="00F302AD"/>
    <w:rsid w:val="00F320CD"/>
    <w:rsid w:val="00F33DDD"/>
    <w:rsid w:val="00F35C34"/>
    <w:rsid w:val="00F366BA"/>
    <w:rsid w:val="00F423EB"/>
    <w:rsid w:val="00F53372"/>
    <w:rsid w:val="00F549D1"/>
    <w:rsid w:val="00F56A9F"/>
    <w:rsid w:val="00F56FD2"/>
    <w:rsid w:val="00F60992"/>
    <w:rsid w:val="00F61D50"/>
    <w:rsid w:val="00F66377"/>
    <w:rsid w:val="00F671A3"/>
    <w:rsid w:val="00F72378"/>
    <w:rsid w:val="00F76163"/>
    <w:rsid w:val="00F76294"/>
    <w:rsid w:val="00F76740"/>
    <w:rsid w:val="00F7739B"/>
    <w:rsid w:val="00F83DE1"/>
    <w:rsid w:val="00F85970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43EB"/>
    <w:rsid w:val="00FB706D"/>
    <w:rsid w:val="00FC0886"/>
    <w:rsid w:val="00FC1DC4"/>
    <w:rsid w:val="00FC38F6"/>
    <w:rsid w:val="00FC4199"/>
    <w:rsid w:val="00FC6B4B"/>
    <w:rsid w:val="00FC717F"/>
    <w:rsid w:val="00FC7659"/>
    <w:rsid w:val="00FD007E"/>
    <w:rsid w:val="00FD01F0"/>
    <w:rsid w:val="00FD58CE"/>
    <w:rsid w:val="00FD6C17"/>
    <w:rsid w:val="00FE0059"/>
    <w:rsid w:val="00FE07D1"/>
    <w:rsid w:val="00FE3069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47</cp:revision>
  <dcterms:created xsi:type="dcterms:W3CDTF">2022-02-14T18:26:00Z</dcterms:created>
  <dcterms:modified xsi:type="dcterms:W3CDTF">2022-02-14T23:21:00Z</dcterms:modified>
</cp:coreProperties>
</file>