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0E9A6E" w14:textId="05C568CB" w:rsidR="00A37217" w:rsidRPr="00837B55" w:rsidRDefault="00A37217" w:rsidP="00A37217">
      <w:pPr>
        <w:pStyle w:val="a5"/>
        <w:keepLines/>
        <w:tabs>
          <w:tab w:val="right" w:pos="10440"/>
          <w:tab w:val="right" w:pos="13323"/>
        </w:tabs>
        <w:rPr>
          <w:rFonts w:asciiTheme="minorHAnsi" w:eastAsia="MS Mincho" w:hAnsiTheme="minorHAnsi" w:cstheme="minorHAnsi"/>
          <w:noProof w:val="0"/>
          <w:sz w:val="24"/>
          <w:szCs w:val="24"/>
          <w:lang w:eastAsia="zh-TW"/>
        </w:rPr>
      </w:pPr>
      <w:bookmarkStart w:id="0" w:name="Title"/>
      <w:bookmarkStart w:id="1" w:name="DocumentFor"/>
      <w:bookmarkEnd w:id="0"/>
      <w:bookmarkEnd w:id="1"/>
      <w:r w:rsidRPr="00837B55">
        <w:rPr>
          <w:rFonts w:asciiTheme="minorHAnsi" w:eastAsia="MS Mincho" w:hAnsiTheme="minorHAnsi" w:cstheme="minorHAnsi"/>
          <w:noProof w:val="0"/>
          <w:sz w:val="24"/>
          <w:szCs w:val="24"/>
        </w:rPr>
        <w:t>3GPP TSG-RAN WG4 Meeting # 102-e</w:t>
      </w:r>
      <w:r w:rsidRPr="00837B55">
        <w:rPr>
          <w:rFonts w:asciiTheme="minorHAnsi" w:eastAsia="MS Mincho" w:hAnsiTheme="minorHAnsi" w:cstheme="minorHAnsi"/>
          <w:noProof w:val="0"/>
          <w:sz w:val="24"/>
          <w:szCs w:val="24"/>
        </w:rPr>
        <w:tab/>
        <w:t>R4-22</w:t>
      </w:r>
      <w:r w:rsidR="00F7373F" w:rsidRPr="00F7373F">
        <w:rPr>
          <w:rFonts w:asciiTheme="minorHAnsi" w:eastAsia="MS Mincho" w:hAnsiTheme="minorHAnsi" w:cstheme="minorHAnsi" w:hint="eastAsia"/>
          <w:noProof w:val="0"/>
          <w:sz w:val="24"/>
          <w:szCs w:val="24"/>
        </w:rPr>
        <w:t>0</w:t>
      </w:r>
      <w:r w:rsidR="00F7373F" w:rsidRPr="00F7373F">
        <w:rPr>
          <w:rFonts w:asciiTheme="minorHAnsi" w:eastAsia="MS Mincho" w:hAnsiTheme="minorHAnsi" w:cstheme="minorHAnsi"/>
          <w:noProof w:val="0"/>
          <w:sz w:val="24"/>
          <w:szCs w:val="24"/>
        </w:rPr>
        <w:t>4367</w:t>
      </w:r>
    </w:p>
    <w:p w14:paraId="62471359" w14:textId="77777777" w:rsidR="00A37217" w:rsidRPr="00837B55" w:rsidRDefault="00A37217" w:rsidP="00A37217">
      <w:pPr>
        <w:rPr>
          <w:rFonts w:eastAsia="MS Mincho" w:cstheme="minorHAnsi"/>
          <w:b/>
          <w:szCs w:val="24"/>
          <w:lang w:eastAsia="en-US"/>
        </w:rPr>
      </w:pPr>
      <w:r w:rsidRPr="00837B55">
        <w:rPr>
          <w:rFonts w:eastAsia="MS Mincho" w:cstheme="minorHAnsi"/>
          <w:b/>
          <w:szCs w:val="24"/>
          <w:lang w:eastAsia="en-US"/>
        </w:rPr>
        <w:t>Electronic Meeting, February 21 – March 3, 2022</w:t>
      </w:r>
    </w:p>
    <w:p w14:paraId="13685AEA" w14:textId="5D85DD95" w:rsidR="00811EEE" w:rsidRPr="006F3377" w:rsidRDefault="00811EEE" w:rsidP="003A280F">
      <w:pPr>
        <w:pStyle w:val="a5"/>
        <w:tabs>
          <w:tab w:val="right" w:pos="9639"/>
          <w:tab w:val="right" w:pos="13323"/>
        </w:tabs>
        <w:jc w:val="both"/>
        <w:rPr>
          <w:rFonts w:asciiTheme="minorHAnsi" w:eastAsia="新細明體" w:hAnsiTheme="minorHAnsi" w:cstheme="minorHAnsi"/>
          <w:bCs/>
          <w:noProof w:val="0"/>
          <w:sz w:val="24"/>
          <w:szCs w:val="24"/>
          <w:lang w:eastAsia="zh-TW"/>
        </w:rPr>
      </w:pPr>
      <w:r w:rsidRPr="009A2A8B">
        <w:rPr>
          <w:rFonts w:asciiTheme="minorHAnsi" w:eastAsiaTheme="minorEastAsia" w:hAnsiTheme="minorHAnsi" w:cstheme="minorHAnsi"/>
          <w:bCs/>
          <w:noProof w:val="0"/>
          <w:sz w:val="24"/>
          <w:szCs w:val="24"/>
          <w:lang w:eastAsia="zh-CN"/>
        </w:rPr>
        <w:t>Agenda Item:</w:t>
      </w:r>
      <w:r w:rsidR="00CD5E70" w:rsidRPr="009A2A8B">
        <w:rPr>
          <w:rFonts w:asciiTheme="minorHAnsi" w:eastAsiaTheme="minorEastAsia" w:hAnsiTheme="minorHAnsi" w:cstheme="minorHAnsi"/>
          <w:bCs/>
          <w:noProof w:val="0"/>
          <w:sz w:val="24"/>
          <w:szCs w:val="24"/>
          <w:lang w:eastAsia="zh-CN"/>
        </w:rPr>
        <w:t xml:space="preserve"> </w:t>
      </w:r>
      <w:r w:rsidR="00A37217">
        <w:rPr>
          <w:rFonts w:asciiTheme="minorHAnsi" w:eastAsia="新細明體" w:hAnsiTheme="minorHAnsi" w:cstheme="minorHAnsi"/>
          <w:bCs/>
          <w:noProof w:val="0"/>
          <w:sz w:val="24"/>
          <w:szCs w:val="24"/>
          <w:lang w:eastAsia="zh-TW"/>
        </w:rPr>
        <w:t>10</w:t>
      </w:r>
      <w:r w:rsidR="006F3377">
        <w:rPr>
          <w:rFonts w:asciiTheme="minorHAnsi" w:eastAsia="新細明體" w:hAnsiTheme="minorHAnsi" w:cstheme="minorHAnsi"/>
          <w:bCs/>
          <w:noProof w:val="0"/>
          <w:sz w:val="24"/>
          <w:szCs w:val="24"/>
          <w:lang w:eastAsia="zh-TW"/>
        </w:rPr>
        <w:t>.19.3.</w:t>
      </w:r>
      <w:r w:rsidR="000C5206">
        <w:rPr>
          <w:rFonts w:asciiTheme="minorHAnsi" w:eastAsia="新細明體" w:hAnsiTheme="minorHAnsi" w:cstheme="minorHAnsi"/>
          <w:bCs/>
          <w:noProof w:val="0"/>
          <w:sz w:val="24"/>
          <w:szCs w:val="24"/>
          <w:lang w:eastAsia="zh-TW"/>
        </w:rPr>
        <w:t>3</w:t>
      </w:r>
    </w:p>
    <w:p w14:paraId="25747DAE" w14:textId="77777777" w:rsidR="0034111C" w:rsidRPr="009A2A8B" w:rsidRDefault="0034111C" w:rsidP="00C14120">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w:t>
      </w:r>
      <w:r w:rsidR="00CD5E70" w:rsidRPr="009A2A8B">
        <w:rPr>
          <w:rFonts w:asciiTheme="minorHAnsi" w:eastAsiaTheme="minorEastAsia" w:hAnsiTheme="minorHAnsi" w:cstheme="minorHAnsi"/>
          <w:bCs/>
          <w:noProof w:val="0"/>
          <w:sz w:val="24"/>
          <w:szCs w:val="24"/>
          <w:lang w:eastAsia="zh-CN"/>
        </w:rPr>
        <w:t xml:space="preserve"> </w:t>
      </w:r>
      <w:r w:rsidR="002E58D2" w:rsidRPr="009A2A8B">
        <w:rPr>
          <w:rFonts w:asciiTheme="minorHAnsi" w:eastAsiaTheme="minorEastAsia" w:hAnsiTheme="minorHAnsi" w:cstheme="minorHAnsi"/>
          <w:bCs/>
          <w:noProof w:val="0"/>
          <w:sz w:val="24"/>
          <w:szCs w:val="24"/>
          <w:lang w:eastAsia="zh-CN"/>
        </w:rPr>
        <w:t>MediaTek Inc.</w:t>
      </w:r>
    </w:p>
    <w:p w14:paraId="0106384F" w14:textId="4263FBD1" w:rsidR="00174EC2" w:rsidRPr="009A2A8B" w:rsidRDefault="0034111C" w:rsidP="00C14120">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Title:</w:t>
      </w:r>
      <w:r w:rsidR="00CD5E70" w:rsidRPr="009A2A8B">
        <w:rPr>
          <w:rFonts w:asciiTheme="minorHAnsi" w:eastAsiaTheme="minorEastAsia" w:hAnsiTheme="minorHAnsi" w:cstheme="minorHAnsi"/>
          <w:bCs/>
          <w:noProof w:val="0"/>
          <w:sz w:val="24"/>
          <w:szCs w:val="24"/>
          <w:lang w:eastAsia="zh-CN"/>
        </w:rPr>
        <w:t xml:space="preserve"> </w:t>
      </w:r>
      <w:r w:rsidR="000C5206" w:rsidRPr="000C5206">
        <w:rPr>
          <w:rFonts w:asciiTheme="minorHAnsi" w:eastAsiaTheme="minorEastAsia" w:hAnsiTheme="minorHAnsi" w:cstheme="minorHAnsi"/>
          <w:bCs/>
          <w:noProof w:val="0"/>
          <w:sz w:val="24"/>
          <w:szCs w:val="24"/>
          <w:lang w:eastAsia="zh-CN"/>
        </w:rPr>
        <w:t xml:space="preserve">Discussion on general and RRM requirements impacts in R17 </w:t>
      </w:r>
      <w:proofErr w:type="spellStart"/>
      <w:r w:rsidR="000C5206" w:rsidRPr="000C5206">
        <w:rPr>
          <w:rFonts w:asciiTheme="minorHAnsi" w:eastAsiaTheme="minorEastAsia" w:hAnsiTheme="minorHAnsi" w:cstheme="minorHAnsi"/>
          <w:bCs/>
          <w:noProof w:val="0"/>
          <w:sz w:val="24"/>
          <w:szCs w:val="24"/>
          <w:lang w:eastAsia="zh-CN"/>
        </w:rPr>
        <w:t>feMIMO</w:t>
      </w:r>
      <w:proofErr w:type="spellEnd"/>
      <w:r w:rsidR="00BF462F" w:rsidRPr="009A2A8B">
        <w:rPr>
          <w:rFonts w:asciiTheme="minorHAnsi" w:eastAsiaTheme="minorEastAsia" w:hAnsiTheme="minorHAnsi" w:cstheme="minorHAnsi"/>
          <w:bCs/>
          <w:noProof w:val="0"/>
          <w:sz w:val="24"/>
          <w:szCs w:val="24"/>
          <w:lang w:eastAsia="zh-CN"/>
        </w:rPr>
        <w:t xml:space="preserve"> </w:t>
      </w:r>
    </w:p>
    <w:p w14:paraId="66AAD5BC" w14:textId="77777777" w:rsidR="0034111C" w:rsidRPr="009A2A8B" w:rsidRDefault="0034111C" w:rsidP="00A252C7">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w:t>
      </w:r>
      <w:r w:rsidR="00CD5E70" w:rsidRPr="009A2A8B">
        <w:rPr>
          <w:rFonts w:asciiTheme="minorHAnsi" w:eastAsiaTheme="minorEastAsia" w:hAnsiTheme="minorHAnsi" w:cstheme="minorHAnsi"/>
          <w:bCs/>
          <w:noProof w:val="0"/>
          <w:sz w:val="24"/>
          <w:szCs w:val="24"/>
          <w:lang w:eastAsia="zh-CN"/>
        </w:rPr>
        <w:t xml:space="preserve"> Discussion</w:t>
      </w:r>
      <w:r w:rsidR="00F43398" w:rsidRPr="009A2A8B">
        <w:rPr>
          <w:rFonts w:asciiTheme="minorHAnsi" w:eastAsiaTheme="minorEastAsia" w:hAnsiTheme="minorHAnsi" w:cstheme="minorHAnsi"/>
          <w:bCs/>
          <w:noProof w:val="0"/>
          <w:sz w:val="24"/>
          <w:szCs w:val="24"/>
          <w:lang w:eastAsia="zh-CN"/>
        </w:rPr>
        <w:tab/>
      </w:r>
    </w:p>
    <w:p w14:paraId="42D67F7D" w14:textId="7CF9D58D" w:rsidR="0034111C" w:rsidRPr="00CB28B7" w:rsidRDefault="00EE7FA7" w:rsidP="002E7133">
      <w:pPr>
        <w:pStyle w:val="1"/>
        <w:numPr>
          <w:ilvl w:val="0"/>
          <w:numId w:val="1"/>
        </w:numPr>
        <w:jc w:val="both"/>
        <w:rPr>
          <w:rFonts w:asciiTheme="minorHAnsi" w:hAnsiTheme="minorHAnsi" w:cstheme="minorHAnsi"/>
          <w:sz w:val="32"/>
          <w:szCs w:val="32"/>
          <w:lang w:eastAsia="zh-CN"/>
        </w:rPr>
      </w:pPr>
      <w:r w:rsidRPr="00CB28B7">
        <w:rPr>
          <w:rFonts w:asciiTheme="minorHAnsi" w:hAnsiTheme="minorHAnsi" w:cstheme="minorHAnsi"/>
          <w:sz w:val="32"/>
          <w:szCs w:val="32"/>
        </w:rPr>
        <w:t>Introduction</w:t>
      </w:r>
    </w:p>
    <w:p w14:paraId="39E5BCD2" w14:textId="7F9861C2" w:rsidR="0052332A" w:rsidRPr="002348B0" w:rsidRDefault="008D0908" w:rsidP="0009699A">
      <w:pPr>
        <w:jc w:val="both"/>
        <w:rPr>
          <w:rFonts w:eastAsia="新細明體" w:cstheme="minorHAnsi"/>
          <w:szCs w:val="24"/>
        </w:rPr>
      </w:pPr>
      <w:r>
        <w:rPr>
          <w:rFonts w:eastAsia="新細明體" w:cstheme="minorHAnsi"/>
          <w:szCs w:val="24"/>
        </w:rPr>
        <w:t xml:space="preserve">According to the WF </w:t>
      </w:r>
      <w:r w:rsidR="00005AF2">
        <w:rPr>
          <w:rFonts w:eastAsia="新細明體" w:cstheme="minorHAnsi"/>
          <w:szCs w:val="24"/>
        </w:rPr>
        <w:fldChar w:fldCharType="begin"/>
      </w:r>
      <w:r w:rsidR="00005AF2">
        <w:rPr>
          <w:rFonts w:eastAsia="新細明體" w:cstheme="minorHAnsi"/>
          <w:szCs w:val="24"/>
        </w:rPr>
        <w:instrText xml:space="preserve"> REF _Ref95396573 \r \h </w:instrText>
      </w:r>
      <w:r w:rsidR="00005AF2">
        <w:rPr>
          <w:rFonts w:eastAsia="新細明體" w:cstheme="minorHAnsi"/>
          <w:szCs w:val="24"/>
        </w:rPr>
      </w:r>
      <w:r w:rsidR="00005AF2">
        <w:rPr>
          <w:rFonts w:eastAsia="新細明體" w:cstheme="minorHAnsi"/>
          <w:szCs w:val="24"/>
        </w:rPr>
        <w:fldChar w:fldCharType="separate"/>
      </w:r>
      <w:r w:rsidR="009C4162">
        <w:rPr>
          <w:rFonts w:eastAsia="新細明體" w:cstheme="minorHAnsi"/>
          <w:szCs w:val="24"/>
        </w:rPr>
        <w:t>[1]</w:t>
      </w:r>
      <w:r w:rsidR="00005AF2">
        <w:rPr>
          <w:rFonts w:eastAsia="新細明體" w:cstheme="minorHAnsi"/>
          <w:szCs w:val="24"/>
        </w:rPr>
        <w:fldChar w:fldCharType="end"/>
      </w:r>
      <w:r>
        <w:rPr>
          <w:rFonts w:eastAsia="新細明體" w:cstheme="minorHAnsi"/>
          <w:szCs w:val="24"/>
        </w:rPr>
        <w:t xml:space="preserve"> in</w:t>
      </w:r>
      <w:r w:rsidR="008117C7">
        <w:rPr>
          <w:rFonts w:eastAsia="新細明體" w:cstheme="minorHAnsi"/>
          <w:szCs w:val="24"/>
        </w:rPr>
        <w:t xml:space="preserve"> the</w:t>
      </w:r>
      <w:r>
        <w:rPr>
          <w:rFonts w:eastAsia="新細明體" w:cstheme="minorHAnsi"/>
          <w:szCs w:val="24"/>
        </w:rPr>
        <w:t xml:space="preserve"> </w:t>
      </w:r>
      <w:r w:rsidR="0084131B" w:rsidRPr="002348B0">
        <w:rPr>
          <w:rFonts w:eastAsia="新細明體" w:cstheme="minorHAnsi"/>
          <w:szCs w:val="24"/>
        </w:rPr>
        <w:t>last meeting,</w:t>
      </w:r>
      <w:r w:rsidR="00EB2B96" w:rsidRPr="002348B0">
        <w:rPr>
          <w:rFonts w:eastAsia="新細明體" w:cstheme="minorHAnsi"/>
          <w:szCs w:val="24"/>
        </w:rPr>
        <w:t xml:space="preserve"> </w:t>
      </w:r>
      <w:r w:rsidR="009C1FC7" w:rsidRPr="002348B0">
        <w:rPr>
          <w:rFonts w:eastAsia="新細明體" w:cstheme="minorHAnsi"/>
          <w:szCs w:val="24"/>
        </w:rPr>
        <w:t xml:space="preserve">RAN4 agreed to </w:t>
      </w:r>
      <w:r w:rsidR="00073C48" w:rsidRPr="002348B0">
        <w:rPr>
          <w:rFonts w:eastAsia="新細明體" w:cstheme="minorHAnsi"/>
          <w:szCs w:val="24"/>
        </w:rPr>
        <w:t xml:space="preserve">define the requirement for </w:t>
      </w:r>
      <w:r w:rsidR="00231EA4">
        <w:rPr>
          <w:rFonts w:eastAsia="新細明體" w:cstheme="minorHAnsi"/>
          <w:szCs w:val="24"/>
        </w:rPr>
        <w:t>TRP specific BFR</w:t>
      </w:r>
      <w:r w:rsidR="00073C48" w:rsidRPr="002348B0">
        <w:rPr>
          <w:rFonts w:eastAsia="新細明體" w:cstheme="minorHAnsi"/>
          <w:szCs w:val="24"/>
        </w:rPr>
        <w:t xml:space="preserve">. </w:t>
      </w:r>
      <w:r w:rsidR="00231EA4">
        <w:rPr>
          <w:rFonts w:eastAsia="新細明體" w:cstheme="minorHAnsi"/>
          <w:szCs w:val="24"/>
        </w:rPr>
        <w:t>In this paper, o</w:t>
      </w:r>
      <w:r w:rsidR="00AC03FF" w:rsidRPr="002348B0">
        <w:rPr>
          <w:rFonts w:eastAsia="新細明體" w:cstheme="minorHAnsi"/>
          <w:szCs w:val="24"/>
        </w:rPr>
        <w:t>ur view</w:t>
      </w:r>
      <w:r w:rsidR="00231EA4">
        <w:rPr>
          <w:rFonts w:eastAsia="新細明體" w:cstheme="minorHAnsi"/>
          <w:szCs w:val="24"/>
        </w:rPr>
        <w:t xml:space="preserve">s on the TRP specific BFR </w:t>
      </w:r>
      <w:r w:rsidR="00276F29">
        <w:rPr>
          <w:rFonts w:eastAsia="新細明體" w:cstheme="minorHAnsi"/>
          <w:szCs w:val="24"/>
        </w:rPr>
        <w:t xml:space="preserve">is </w:t>
      </w:r>
      <w:r w:rsidR="00231EA4">
        <w:rPr>
          <w:rFonts w:eastAsia="新細明體" w:cstheme="minorHAnsi"/>
          <w:szCs w:val="24"/>
        </w:rPr>
        <w:t>provided.</w:t>
      </w:r>
    </w:p>
    <w:p w14:paraId="09B0FE2B" w14:textId="314917EC" w:rsidR="00005AF2" w:rsidRPr="00005AF2" w:rsidRDefault="00C51F3B" w:rsidP="000D71D7">
      <w:pPr>
        <w:pStyle w:val="1"/>
        <w:numPr>
          <w:ilvl w:val="0"/>
          <w:numId w:val="1"/>
        </w:numPr>
        <w:jc w:val="both"/>
        <w:rPr>
          <w:rFonts w:asciiTheme="minorHAnsi" w:hAnsiTheme="minorHAnsi" w:cstheme="minorHAnsi"/>
          <w:sz w:val="32"/>
          <w:szCs w:val="32"/>
        </w:rPr>
      </w:pPr>
      <w:r w:rsidRPr="00CB28B7">
        <w:rPr>
          <w:rFonts w:asciiTheme="minorHAnsi" w:hAnsiTheme="minorHAnsi" w:cstheme="minorHAnsi"/>
          <w:sz w:val="32"/>
          <w:szCs w:val="32"/>
        </w:rPr>
        <w:t>Dis</w:t>
      </w:r>
      <w:r w:rsidR="0076676F" w:rsidRPr="00CB28B7">
        <w:rPr>
          <w:rFonts w:asciiTheme="minorHAnsi" w:hAnsiTheme="minorHAnsi" w:cstheme="minorHAnsi"/>
          <w:sz w:val="32"/>
          <w:szCs w:val="32"/>
        </w:rPr>
        <w:t>cu</w:t>
      </w:r>
      <w:r w:rsidRPr="00CB28B7">
        <w:rPr>
          <w:rFonts w:asciiTheme="minorHAnsi" w:hAnsiTheme="minorHAnsi" w:cstheme="minorHAnsi"/>
          <w:sz w:val="32"/>
          <w:szCs w:val="32"/>
        </w:rPr>
        <w:t>ssion</w:t>
      </w:r>
    </w:p>
    <w:p w14:paraId="0FD25BE1" w14:textId="1655A3B2" w:rsidR="0074540B" w:rsidRDefault="0074540B" w:rsidP="000D71D7">
      <w:pPr>
        <w:jc w:val="both"/>
        <w:rPr>
          <w:rFonts w:eastAsia="新細明體" w:cstheme="minorHAnsi"/>
          <w:szCs w:val="24"/>
          <w:lang w:val="en-GB"/>
        </w:rPr>
      </w:pPr>
      <w:r>
        <w:rPr>
          <w:rFonts w:eastAsia="新細明體" w:cstheme="minorHAnsi" w:hint="eastAsia"/>
          <w:szCs w:val="24"/>
          <w:lang w:val="en-GB"/>
        </w:rPr>
        <w:t>T</w:t>
      </w:r>
      <w:r>
        <w:rPr>
          <w:rFonts w:eastAsia="新細明體" w:cstheme="minorHAnsi"/>
          <w:szCs w:val="24"/>
          <w:lang w:val="en-GB"/>
        </w:rPr>
        <w:t xml:space="preserve">here </w:t>
      </w:r>
      <w:r w:rsidR="00EF0F37">
        <w:rPr>
          <w:rFonts w:eastAsia="新細明體" w:cstheme="minorHAnsi"/>
          <w:szCs w:val="24"/>
          <w:lang w:val="en-GB"/>
        </w:rPr>
        <w:t>are two</w:t>
      </w:r>
      <w:r>
        <w:rPr>
          <w:rFonts w:eastAsia="新細明體" w:cstheme="minorHAnsi"/>
          <w:szCs w:val="24"/>
          <w:lang w:val="en-GB"/>
        </w:rPr>
        <w:t xml:space="preserve"> open issue</w:t>
      </w:r>
      <w:r w:rsidR="002E7329">
        <w:rPr>
          <w:rFonts w:eastAsia="新細明體" w:cstheme="minorHAnsi"/>
          <w:szCs w:val="24"/>
          <w:lang w:val="en-GB"/>
        </w:rPr>
        <w:t>s</w:t>
      </w:r>
      <w:r>
        <w:rPr>
          <w:rFonts w:eastAsia="新細明體" w:cstheme="minorHAnsi"/>
          <w:szCs w:val="24"/>
          <w:lang w:val="en-GB"/>
        </w:rPr>
        <w:t xml:space="preserve"> for TRP specific BFR.</w:t>
      </w:r>
    </w:p>
    <w:p w14:paraId="12F4C4C4" w14:textId="77777777" w:rsidR="00005AF2" w:rsidRDefault="00005AF2" w:rsidP="000D71D7">
      <w:pPr>
        <w:jc w:val="both"/>
        <w:rPr>
          <w:rFonts w:eastAsia="新細明體" w:cstheme="minorHAnsi"/>
          <w:szCs w:val="24"/>
          <w:lang w:val="en-GB"/>
        </w:rPr>
      </w:pPr>
    </w:p>
    <w:tbl>
      <w:tblPr>
        <w:tblStyle w:val="af7"/>
        <w:tblW w:w="0" w:type="auto"/>
        <w:tblLook w:val="04A0" w:firstRow="1" w:lastRow="0" w:firstColumn="1" w:lastColumn="0" w:noHBand="0" w:noVBand="1"/>
      </w:tblPr>
      <w:tblGrid>
        <w:gridCol w:w="9629"/>
      </w:tblGrid>
      <w:tr w:rsidR="0074540B" w:rsidRPr="0074540B" w14:paraId="6BF83AAF" w14:textId="77777777" w:rsidTr="0074540B">
        <w:tc>
          <w:tcPr>
            <w:tcW w:w="9629" w:type="dxa"/>
          </w:tcPr>
          <w:p w14:paraId="0E1FC5F3" w14:textId="77777777" w:rsidR="0074540B" w:rsidRPr="0074540B" w:rsidRDefault="0074540B" w:rsidP="0074540B">
            <w:pPr>
              <w:pStyle w:val="2"/>
              <w:spacing w:before="0" w:after="0"/>
              <w:ind w:left="576" w:hanging="576"/>
              <w:rPr>
                <w:rFonts w:asciiTheme="minorHAnsi" w:hAnsiTheme="minorHAnsi" w:cstheme="minorHAnsi"/>
                <w:sz w:val="24"/>
                <w:szCs w:val="24"/>
                <w:lang w:val="en-US" w:eastAsia="zh-CN"/>
              </w:rPr>
            </w:pPr>
            <w:r w:rsidRPr="0074540B">
              <w:rPr>
                <w:rFonts w:asciiTheme="minorHAnsi" w:hAnsiTheme="minorHAnsi" w:cstheme="minorHAnsi"/>
                <w:sz w:val="24"/>
                <w:szCs w:val="24"/>
                <w:lang w:val="en-US" w:eastAsia="zh-CN"/>
              </w:rPr>
              <w:t>Issue: Requirement for TRP specific Beam Failure Recovery</w:t>
            </w:r>
          </w:p>
          <w:p w14:paraId="73F9BD83" w14:textId="77777777" w:rsidR="0074540B" w:rsidRPr="0074540B" w:rsidRDefault="0074540B" w:rsidP="0074540B">
            <w:pPr>
              <w:numPr>
                <w:ilvl w:val="0"/>
                <w:numId w:val="48"/>
              </w:numPr>
              <w:ind w:left="720"/>
              <w:rPr>
                <w:rFonts w:eastAsia="DengXian" w:cstheme="minorHAnsi"/>
                <w:szCs w:val="24"/>
                <w:lang w:eastAsia="zh-CN"/>
              </w:rPr>
            </w:pPr>
            <w:r w:rsidRPr="0074540B">
              <w:rPr>
                <w:rFonts w:eastAsia="DengXian" w:cstheme="minorHAnsi"/>
                <w:szCs w:val="24"/>
                <w:lang w:eastAsia="zh-CN"/>
              </w:rPr>
              <w:t>Agreements</w:t>
            </w:r>
          </w:p>
          <w:p w14:paraId="4EE83A4F" w14:textId="77777777" w:rsidR="0074540B" w:rsidRPr="0074540B" w:rsidRDefault="0074540B" w:rsidP="0074540B">
            <w:pPr>
              <w:numPr>
                <w:ilvl w:val="1"/>
                <w:numId w:val="48"/>
              </w:numPr>
              <w:ind w:left="1440"/>
              <w:rPr>
                <w:rFonts w:eastAsia="DengXian" w:cstheme="minorHAnsi"/>
                <w:szCs w:val="24"/>
                <w:lang w:eastAsia="zh-CN"/>
              </w:rPr>
            </w:pPr>
            <w:r w:rsidRPr="0074540B">
              <w:rPr>
                <w:rFonts w:cstheme="minorHAnsi"/>
                <w:bCs/>
                <w:szCs w:val="24"/>
              </w:rPr>
              <w:t>In FR2, introduce sharing factor P</w:t>
            </w:r>
            <w:r w:rsidRPr="0074540B">
              <w:rPr>
                <w:rFonts w:cstheme="minorHAnsi"/>
                <w:bCs/>
                <w:szCs w:val="24"/>
                <w:vertAlign w:val="subscript"/>
              </w:rPr>
              <w:t>TRP</w:t>
            </w:r>
            <w:r w:rsidRPr="0074540B">
              <w:rPr>
                <w:rFonts w:cstheme="minorHAnsi"/>
                <w:bCs/>
                <w:szCs w:val="24"/>
              </w:rPr>
              <w:t xml:space="preserve"> for BFD and CBD evaluation period when BFD-RS or CBD-RS from 2 TRPs are overlapped on the same symbol.</w:t>
            </w:r>
          </w:p>
          <w:p w14:paraId="3E11BBF2" w14:textId="77777777" w:rsidR="0074540B" w:rsidRPr="00EF0F37" w:rsidRDefault="0074540B" w:rsidP="0074540B">
            <w:pPr>
              <w:numPr>
                <w:ilvl w:val="2"/>
                <w:numId w:val="48"/>
              </w:numPr>
              <w:rPr>
                <w:rFonts w:eastAsia="DengXian" w:cstheme="minorHAnsi"/>
                <w:szCs w:val="24"/>
                <w:highlight w:val="yellow"/>
                <w:lang w:eastAsia="zh-CN"/>
              </w:rPr>
            </w:pPr>
            <w:r w:rsidRPr="00EF0F37">
              <w:rPr>
                <w:rFonts w:eastAsia="DengXian" w:cstheme="minorHAnsi"/>
                <w:szCs w:val="24"/>
                <w:highlight w:val="yellow"/>
                <w:lang w:eastAsia="zh-CN"/>
              </w:rPr>
              <w:t xml:space="preserve">FFS: whether to introduce the </w:t>
            </w:r>
            <w:r w:rsidRPr="00EF0F37">
              <w:rPr>
                <w:rFonts w:eastAsia="DengXian" w:cstheme="minorHAnsi"/>
                <w:bCs/>
                <w:szCs w:val="24"/>
                <w:highlight w:val="yellow"/>
              </w:rPr>
              <w:t xml:space="preserve">sharing factor </w:t>
            </w:r>
            <w:r w:rsidRPr="00EF0F37">
              <w:rPr>
                <w:rFonts w:cstheme="minorHAnsi"/>
                <w:bCs/>
                <w:szCs w:val="24"/>
                <w:highlight w:val="yellow"/>
              </w:rPr>
              <w:t>P</w:t>
            </w:r>
            <w:r w:rsidRPr="00EF0F37">
              <w:rPr>
                <w:rFonts w:cstheme="minorHAnsi"/>
                <w:bCs/>
                <w:szCs w:val="24"/>
                <w:highlight w:val="yellow"/>
                <w:vertAlign w:val="subscript"/>
              </w:rPr>
              <w:t>TRP</w:t>
            </w:r>
            <w:r w:rsidRPr="00EF0F37">
              <w:rPr>
                <w:rFonts w:eastAsia="DengXian" w:cstheme="minorHAnsi"/>
                <w:szCs w:val="24"/>
                <w:highlight w:val="yellow"/>
                <w:lang w:eastAsia="zh-CN"/>
              </w:rPr>
              <w:t xml:space="preserve"> for FR1.</w:t>
            </w:r>
          </w:p>
          <w:p w14:paraId="355DD66F" w14:textId="322BF84C" w:rsidR="0074540B" w:rsidRPr="0074540B" w:rsidRDefault="0074540B" w:rsidP="0074540B">
            <w:pPr>
              <w:numPr>
                <w:ilvl w:val="2"/>
                <w:numId w:val="48"/>
              </w:numPr>
              <w:rPr>
                <w:rFonts w:eastAsia="DengXian" w:cstheme="minorHAnsi"/>
                <w:szCs w:val="24"/>
                <w:lang w:eastAsia="zh-CN"/>
              </w:rPr>
            </w:pPr>
            <w:r w:rsidRPr="00EF0F37">
              <w:rPr>
                <w:rFonts w:eastAsia="DengXian" w:cstheme="minorHAnsi"/>
                <w:szCs w:val="24"/>
                <w:highlight w:val="yellow"/>
                <w:lang w:eastAsia="zh-CN"/>
              </w:rPr>
              <w:t xml:space="preserve">FFS: value and conditions to apply the </w:t>
            </w:r>
            <w:r w:rsidRPr="00EF0F37">
              <w:rPr>
                <w:rFonts w:eastAsia="DengXian" w:cstheme="minorHAnsi"/>
                <w:bCs/>
                <w:szCs w:val="24"/>
                <w:highlight w:val="yellow"/>
              </w:rPr>
              <w:t xml:space="preserve">sharing factor </w:t>
            </w:r>
            <w:r w:rsidRPr="00EF0F37">
              <w:rPr>
                <w:rFonts w:cstheme="minorHAnsi"/>
                <w:bCs/>
                <w:szCs w:val="24"/>
                <w:highlight w:val="yellow"/>
              </w:rPr>
              <w:t>P</w:t>
            </w:r>
            <w:r w:rsidRPr="00EF0F37">
              <w:rPr>
                <w:rFonts w:cstheme="minorHAnsi"/>
                <w:bCs/>
                <w:szCs w:val="24"/>
                <w:highlight w:val="yellow"/>
                <w:vertAlign w:val="subscript"/>
              </w:rPr>
              <w:t>TRP</w:t>
            </w:r>
            <w:r w:rsidRPr="00EF0F37">
              <w:rPr>
                <w:rFonts w:cstheme="minorHAnsi"/>
                <w:bCs/>
                <w:szCs w:val="24"/>
                <w:highlight w:val="yellow"/>
              </w:rPr>
              <w:t>.</w:t>
            </w:r>
          </w:p>
        </w:tc>
      </w:tr>
    </w:tbl>
    <w:p w14:paraId="7B8B6CA7" w14:textId="2ED43AC8" w:rsidR="0074540B" w:rsidRDefault="0074540B" w:rsidP="000D71D7">
      <w:pPr>
        <w:jc w:val="both"/>
        <w:rPr>
          <w:rFonts w:eastAsia="新細明體" w:cstheme="minorHAnsi"/>
          <w:szCs w:val="24"/>
          <w:lang w:val="en-GB"/>
        </w:rPr>
      </w:pPr>
    </w:p>
    <w:p w14:paraId="4D298831" w14:textId="69B956FF" w:rsidR="00EF0F37" w:rsidRPr="0019408E" w:rsidRDefault="00005AF2" w:rsidP="000D71D7">
      <w:pPr>
        <w:jc w:val="both"/>
        <w:rPr>
          <w:rFonts w:eastAsia="DengXian" w:cstheme="minorHAnsi"/>
          <w:b/>
          <w:bCs/>
          <w:szCs w:val="24"/>
          <w:u w:val="single"/>
          <w:lang w:eastAsia="zh-CN"/>
        </w:rPr>
      </w:pPr>
      <w:r>
        <w:rPr>
          <w:rFonts w:eastAsia="DengXian" w:cstheme="minorHAnsi"/>
          <w:b/>
          <w:bCs/>
          <w:szCs w:val="24"/>
          <w:u w:val="single"/>
          <w:lang w:eastAsia="zh-CN"/>
        </w:rPr>
        <w:t xml:space="preserve">First open issue: </w:t>
      </w:r>
      <w:r w:rsidR="00EF0F37" w:rsidRPr="0019408E">
        <w:rPr>
          <w:rFonts w:eastAsia="DengXian" w:cstheme="minorHAnsi"/>
          <w:b/>
          <w:bCs/>
          <w:szCs w:val="24"/>
          <w:u w:val="single"/>
          <w:lang w:eastAsia="zh-CN"/>
        </w:rPr>
        <w:t xml:space="preserve">whether to introduce the </w:t>
      </w:r>
      <w:r w:rsidR="00EF0F37" w:rsidRPr="0019408E">
        <w:rPr>
          <w:rFonts w:eastAsia="DengXian" w:cstheme="minorHAnsi"/>
          <w:b/>
          <w:bCs/>
          <w:szCs w:val="24"/>
          <w:u w:val="single"/>
        </w:rPr>
        <w:t xml:space="preserve">sharing factor </w:t>
      </w:r>
      <w:r w:rsidR="00EF0F37" w:rsidRPr="0019408E">
        <w:rPr>
          <w:rFonts w:cstheme="minorHAnsi"/>
          <w:b/>
          <w:bCs/>
          <w:szCs w:val="24"/>
          <w:u w:val="single"/>
        </w:rPr>
        <w:t>P</w:t>
      </w:r>
      <w:r w:rsidR="00EF0F37" w:rsidRPr="0019408E">
        <w:rPr>
          <w:rFonts w:cstheme="minorHAnsi"/>
          <w:b/>
          <w:bCs/>
          <w:szCs w:val="24"/>
          <w:u w:val="single"/>
          <w:vertAlign w:val="subscript"/>
        </w:rPr>
        <w:t>TRP</w:t>
      </w:r>
      <w:r w:rsidR="00EF0F37" w:rsidRPr="0019408E">
        <w:rPr>
          <w:rFonts w:eastAsia="DengXian" w:cstheme="minorHAnsi"/>
          <w:b/>
          <w:bCs/>
          <w:szCs w:val="24"/>
          <w:u w:val="single"/>
          <w:lang w:eastAsia="zh-CN"/>
        </w:rPr>
        <w:t xml:space="preserve"> for FR1</w:t>
      </w:r>
    </w:p>
    <w:p w14:paraId="50D71093" w14:textId="77777777" w:rsidR="00EF0F37" w:rsidRPr="00EF0F37" w:rsidRDefault="00EF0F37" w:rsidP="000D71D7">
      <w:pPr>
        <w:jc w:val="both"/>
        <w:rPr>
          <w:rFonts w:eastAsia="新細明體" w:cstheme="minorHAnsi"/>
          <w:szCs w:val="24"/>
        </w:rPr>
      </w:pPr>
    </w:p>
    <w:p w14:paraId="1EDFC4BA" w14:textId="4DC0A736" w:rsidR="0074540B" w:rsidRDefault="00005AF2" w:rsidP="000D71D7">
      <w:pPr>
        <w:jc w:val="both"/>
        <w:rPr>
          <w:rFonts w:eastAsia="新細明體" w:cstheme="minorHAnsi"/>
          <w:szCs w:val="24"/>
          <w:lang w:val="en-GB"/>
        </w:rPr>
      </w:pPr>
      <w:r>
        <w:rPr>
          <w:rFonts w:eastAsia="新細明體" w:cstheme="minorHAnsi"/>
          <w:szCs w:val="24"/>
          <w:lang w:val="en-GB"/>
        </w:rPr>
        <w:t>F</w:t>
      </w:r>
      <w:r w:rsidR="0074540B">
        <w:rPr>
          <w:rFonts w:eastAsia="新細明體" w:cstheme="minorHAnsi"/>
          <w:szCs w:val="24"/>
          <w:lang w:val="en-GB"/>
        </w:rPr>
        <w:t>or the FR1, the sharing factor is not needed</w:t>
      </w:r>
      <w:r>
        <w:rPr>
          <w:rFonts w:eastAsia="新細明體" w:cstheme="minorHAnsi"/>
          <w:szCs w:val="24"/>
          <w:lang w:val="en-GB"/>
        </w:rPr>
        <w:t>.</w:t>
      </w:r>
      <w:r w:rsidR="0074540B">
        <w:rPr>
          <w:rFonts w:eastAsia="新細明體" w:cstheme="minorHAnsi"/>
          <w:szCs w:val="24"/>
          <w:lang w:val="en-GB"/>
        </w:rPr>
        <w:t xml:space="preserve"> </w:t>
      </w:r>
      <w:r>
        <w:rPr>
          <w:rFonts w:eastAsia="新細明體" w:cstheme="minorHAnsi"/>
          <w:szCs w:val="24"/>
          <w:lang w:val="en-GB"/>
        </w:rPr>
        <w:t>B</w:t>
      </w:r>
      <w:r w:rsidR="0074540B">
        <w:rPr>
          <w:rFonts w:eastAsia="新細明體" w:cstheme="minorHAnsi"/>
          <w:szCs w:val="24"/>
          <w:lang w:val="en-GB"/>
        </w:rPr>
        <w:t xml:space="preserve">ecause </w:t>
      </w:r>
      <w:r>
        <w:rPr>
          <w:rFonts w:eastAsia="新細明體" w:cstheme="minorHAnsi"/>
          <w:szCs w:val="24"/>
          <w:lang w:val="en-GB"/>
        </w:rPr>
        <w:t xml:space="preserve">the omni-directional antenna is applied in FR1, </w:t>
      </w:r>
      <w:r w:rsidR="0074540B">
        <w:rPr>
          <w:rFonts w:eastAsia="新細明體" w:cstheme="minorHAnsi"/>
          <w:szCs w:val="24"/>
          <w:lang w:val="en-GB"/>
        </w:rPr>
        <w:t>the two BFD-RSs transmitted from two TRPs in the same OFDM symbol can be received by UE.</w:t>
      </w:r>
    </w:p>
    <w:p w14:paraId="2ADC88C0" w14:textId="6976F228" w:rsidR="0074540B" w:rsidRDefault="0074540B" w:rsidP="000D71D7">
      <w:pPr>
        <w:jc w:val="both"/>
        <w:rPr>
          <w:rFonts w:eastAsia="新細明體" w:cstheme="minorHAnsi"/>
          <w:szCs w:val="24"/>
          <w:lang w:val="en-GB"/>
        </w:rPr>
      </w:pPr>
    </w:p>
    <w:p w14:paraId="09A1BF90" w14:textId="7FA216E9" w:rsidR="0074540B" w:rsidRPr="002348B0" w:rsidRDefault="0074540B" w:rsidP="0074540B">
      <w:pPr>
        <w:pStyle w:val="af1"/>
        <w:jc w:val="both"/>
        <w:rPr>
          <w:rFonts w:eastAsia="新細明體" w:cstheme="minorHAnsi"/>
          <w:sz w:val="24"/>
          <w:szCs w:val="24"/>
          <w:lang w:val="en-GB"/>
        </w:rPr>
      </w:pPr>
      <w:bookmarkStart w:id="2" w:name="_Ref95396510"/>
      <w:r w:rsidRPr="002348B0">
        <w:rPr>
          <w:sz w:val="24"/>
          <w:szCs w:val="24"/>
        </w:rPr>
        <w:t xml:space="preserve">Proposal </w:t>
      </w:r>
      <w:r w:rsidRPr="002348B0">
        <w:rPr>
          <w:sz w:val="24"/>
          <w:szCs w:val="24"/>
        </w:rPr>
        <w:fldChar w:fldCharType="begin"/>
      </w:r>
      <w:r w:rsidRPr="002348B0">
        <w:rPr>
          <w:sz w:val="24"/>
          <w:szCs w:val="24"/>
        </w:rPr>
        <w:instrText xml:space="preserve"> SEQ Proposal \* ARABIC </w:instrText>
      </w:r>
      <w:r w:rsidRPr="002348B0">
        <w:rPr>
          <w:sz w:val="24"/>
          <w:szCs w:val="24"/>
        </w:rPr>
        <w:fldChar w:fldCharType="separate"/>
      </w:r>
      <w:r w:rsidR="009C4162">
        <w:rPr>
          <w:noProof/>
          <w:sz w:val="24"/>
          <w:szCs w:val="24"/>
        </w:rPr>
        <w:t>1</w:t>
      </w:r>
      <w:r w:rsidRPr="002348B0">
        <w:rPr>
          <w:noProof/>
          <w:sz w:val="24"/>
          <w:szCs w:val="24"/>
        </w:rPr>
        <w:fldChar w:fldCharType="end"/>
      </w:r>
      <w:r w:rsidRPr="002348B0">
        <w:rPr>
          <w:sz w:val="24"/>
          <w:szCs w:val="24"/>
        </w:rPr>
        <w:t xml:space="preserve">: </w:t>
      </w:r>
      <w:r>
        <w:rPr>
          <w:sz w:val="24"/>
          <w:szCs w:val="24"/>
        </w:rPr>
        <w:t xml:space="preserve">For TRP specific BFR, for FR1, not to introduce </w:t>
      </w:r>
      <w:r w:rsidR="0019408E">
        <w:rPr>
          <w:sz w:val="24"/>
          <w:szCs w:val="24"/>
        </w:rPr>
        <w:t>the</w:t>
      </w:r>
      <w:r>
        <w:rPr>
          <w:sz w:val="24"/>
          <w:szCs w:val="24"/>
        </w:rPr>
        <w:t xml:space="preserve"> scaling factor</w:t>
      </w:r>
      <w:r>
        <w:rPr>
          <w:lang w:val="en-GB"/>
        </w:rPr>
        <w:t xml:space="preserve"> </w:t>
      </w:r>
      <w:r>
        <w:rPr>
          <w:sz w:val="24"/>
          <w:szCs w:val="24"/>
          <w:lang w:val="en-GB"/>
        </w:rPr>
        <w:t>P</w:t>
      </w:r>
      <w:r w:rsidRPr="00B56CD7">
        <w:rPr>
          <w:sz w:val="24"/>
          <w:szCs w:val="24"/>
          <w:vertAlign w:val="subscript"/>
          <w:lang w:val="en-GB"/>
        </w:rPr>
        <w:t>TRP</w:t>
      </w:r>
      <w:r>
        <w:rPr>
          <w:sz w:val="24"/>
          <w:szCs w:val="24"/>
          <w:lang w:val="en-GB"/>
        </w:rPr>
        <w:t xml:space="preserve"> </w:t>
      </w:r>
      <w:r>
        <w:rPr>
          <w:sz w:val="24"/>
          <w:szCs w:val="24"/>
        </w:rPr>
        <w:t>to extend the evaluation period of BFD and CBD</w:t>
      </w:r>
      <w:r w:rsidRPr="002348B0">
        <w:rPr>
          <w:sz w:val="24"/>
          <w:szCs w:val="24"/>
        </w:rPr>
        <w:t>.</w:t>
      </w:r>
      <w:bookmarkEnd w:id="2"/>
    </w:p>
    <w:p w14:paraId="1334E284" w14:textId="5A969675" w:rsidR="0074540B" w:rsidRDefault="0074540B" w:rsidP="000D71D7">
      <w:pPr>
        <w:jc w:val="both"/>
        <w:rPr>
          <w:rFonts w:eastAsia="新細明體" w:cstheme="minorHAnsi"/>
          <w:szCs w:val="24"/>
          <w:lang w:val="en-GB"/>
        </w:rPr>
      </w:pPr>
    </w:p>
    <w:p w14:paraId="5E16E3F0" w14:textId="697463D2" w:rsidR="00EF0F37" w:rsidRPr="0019408E" w:rsidRDefault="00005AF2" w:rsidP="000D71D7">
      <w:pPr>
        <w:jc w:val="both"/>
        <w:rPr>
          <w:rFonts w:eastAsia="新細明體" w:cstheme="minorHAnsi"/>
          <w:b/>
          <w:bCs/>
          <w:szCs w:val="24"/>
          <w:u w:val="single"/>
          <w:lang w:val="en-GB"/>
        </w:rPr>
      </w:pPr>
      <w:r>
        <w:rPr>
          <w:rFonts w:eastAsia="DengXian" w:cstheme="minorHAnsi"/>
          <w:b/>
          <w:bCs/>
          <w:szCs w:val="24"/>
          <w:u w:val="single"/>
          <w:lang w:eastAsia="zh-CN"/>
        </w:rPr>
        <w:t xml:space="preserve">Second open issue: </w:t>
      </w:r>
      <w:r w:rsidR="00EF0F37" w:rsidRPr="0019408E">
        <w:rPr>
          <w:rFonts w:eastAsia="新細明體" w:cstheme="minorHAnsi"/>
          <w:b/>
          <w:bCs/>
          <w:szCs w:val="24"/>
          <w:u w:val="single"/>
          <w:lang w:val="en-GB"/>
        </w:rPr>
        <w:t>value and conditions to apply the sharing factor P</w:t>
      </w:r>
      <w:r w:rsidR="00EF0F37" w:rsidRPr="0019408E">
        <w:rPr>
          <w:rFonts w:eastAsia="新細明體" w:cstheme="minorHAnsi"/>
          <w:b/>
          <w:bCs/>
          <w:szCs w:val="24"/>
          <w:u w:val="single"/>
          <w:vertAlign w:val="subscript"/>
          <w:lang w:val="en-GB"/>
        </w:rPr>
        <w:t>TRP</w:t>
      </w:r>
    </w:p>
    <w:p w14:paraId="604784B8" w14:textId="1CAF9322" w:rsidR="00EF0F37" w:rsidRDefault="00EF0F37" w:rsidP="000D71D7">
      <w:pPr>
        <w:jc w:val="both"/>
        <w:rPr>
          <w:rFonts w:eastAsia="新細明體" w:cstheme="minorHAnsi"/>
          <w:szCs w:val="24"/>
          <w:lang w:val="en-GB"/>
        </w:rPr>
      </w:pPr>
    </w:p>
    <w:p w14:paraId="0F4446F2" w14:textId="2FA8DB85" w:rsidR="0019408E" w:rsidRDefault="00005AF2" w:rsidP="000D71D7">
      <w:pPr>
        <w:jc w:val="both"/>
        <w:rPr>
          <w:rFonts w:eastAsia="新細明體" w:cstheme="minorHAnsi"/>
          <w:szCs w:val="24"/>
          <w:lang w:val="en-GB"/>
        </w:rPr>
      </w:pPr>
      <w:r>
        <w:rPr>
          <w:rFonts w:eastAsia="新細明體" w:cstheme="minorHAnsi"/>
          <w:szCs w:val="24"/>
          <w:lang w:val="en-GB"/>
        </w:rPr>
        <w:t>T</w:t>
      </w:r>
      <w:r w:rsidR="0019408E">
        <w:rPr>
          <w:rFonts w:eastAsia="新細明體" w:cstheme="minorHAnsi"/>
          <w:szCs w:val="24"/>
          <w:lang w:val="en-GB"/>
        </w:rPr>
        <w:t>he same P</w:t>
      </w:r>
      <w:r w:rsidR="0019408E" w:rsidRPr="0019408E">
        <w:rPr>
          <w:rFonts w:eastAsia="新細明體" w:cstheme="minorHAnsi"/>
          <w:szCs w:val="24"/>
          <w:vertAlign w:val="subscript"/>
          <w:lang w:val="en-GB"/>
        </w:rPr>
        <w:t>TRP</w:t>
      </w:r>
      <w:r w:rsidR="0019408E">
        <w:rPr>
          <w:rFonts w:eastAsia="新細明體" w:cstheme="minorHAnsi"/>
          <w:szCs w:val="24"/>
          <w:lang w:val="en-GB"/>
        </w:rPr>
        <w:t xml:space="preserve"> should be applied for BFD-RS and CBD-RS. Because both BFD-RS and CBD-RS </w:t>
      </w:r>
      <w:r w:rsidR="00695B1E">
        <w:rPr>
          <w:rFonts w:eastAsia="新細明體" w:cstheme="minorHAnsi"/>
          <w:szCs w:val="24"/>
          <w:lang w:val="en-GB"/>
        </w:rPr>
        <w:t>may</w:t>
      </w:r>
      <w:r w:rsidR="0019408E">
        <w:rPr>
          <w:rFonts w:eastAsia="新細明體" w:cstheme="minorHAnsi"/>
          <w:szCs w:val="24"/>
          <w:lang w:val="en-GB"/>
        </w:rPr>
        <w:t xml:space="preserve"> be transmitted from two different TRPs. For convenience, the following discussion will base on BFD-RS</w:t>
      </w:r>
      <w:r w:rsidR="001A3829">
        <w:rPr>
          <w:rFonts w:eastAsia="新細明體" w:cstheme="minorHAnsi"/>
          <w:szCs w:val="24"/>
          <w:lang w:val="en-GB"/>
        </w:rPr>
        <w:t xml:space="preserve"> and same analysis will apply for CBD-RS</w:t>
      </w:r>
      <w:r w:rsidR="0019408E">
        <w:rPr>
          <w:rFonts w:eastAsia="新細明體" w:cstheme="minorHAnsi"/>
          <w:szCs w:val="24"/>
          <w:lang w:val="en-GB"/>
        </w:rPr>
        <w:t xml:space="preserve">. </w:t>
      </w:r>
    </w:p>
    <w:p w14:paraId="79025CDF" w14:textId="77777777" w:rsidR="00014611" w:rsidRDefault="00014611" w:rsidP="000D71D7">
      <w:pPr>
        <w:jc w:val="both"/>
        <w:rPr>
          <w:rFonts w:eastAsia="新細明體" w:cstheme="minorHAnsi"/>
          <w:szCs w:val="24"/>
          <w:lang w:val="en-GB"/>
        </w:rPr>
      </w:pPr>
    </w:p>
    <w:p w14:paraId="16AC3A9F" w14:textId="0C0EA92D" w:rsidR="00EF0F37" w:rsidRDefault="0019408E" w:rsidP="000D71D7">
      <w:pPr>
        <w:jc w:val="both"/>
        <w:rPr>
          <w:rFonts w:eastAsia="新細明體" w:cstheme="minorHAnsi"/>
          <w:szCs w:val="24"/>
          <w:lang w:val="en-GB"/>
        </w:rPr>
      </w:pPr>
      <w:r>
        <w:rPr>
          <w:rFonts w:eastAsia="新細明體" w:cstheme="minorHAnsi"/>
          <w:szCs w:val="24"/>
          <w:lang w:val="en-GB"/>
        </w:rPr>
        <w:t>A</w:t>
      </w:r>
      <w:r w:rsidR="00EF0F37">
        <w:rPr>
          <w:rFonts w:eastAsia="新細明體" w:cstheme="minorHAnsi"/>
          <w:szCs w:val="24"/>
          <w:lang w:val="en-GB"/>
        </w:rPr>
        <w:t xml:space="preserve">ccording to the agreement in RAN1 as below, there are </w:t>
      </w:r>
      <w:r w:rsidR="008C11D2">
        <w:rPr>
          <w:rFonts w:eastAsia="新細明體" w:cstheme="minorHAnsi"/>
          <w:szCs w:val="24"/>
          <w:lang w:val="en-GB"/>
        </w:rPr>
        <w:t xml:space="preserve">2 BFD-RS sets will be </w:t>
      </w:r>
      <w:r>
        <w:rPr>
          <w:rFonts w:eastAsia="新細明體" w:cstheme="minorHAnsi"/>
          <w:szCs w:val="24"/>
          <w:lang w:val="en-GB"/>
        </w:rPr>
        <w:t>used per BWP.</w:t>
      </w:r>
    </w:p>
    <w:p w14:paraId="0931A8E4" w14:textId="77777777" w:rsidR="00EF0F37" w:rsidRDefault="00EF0F37" w:rsidP="000D71D7">
      <w:pPr>
        <w:jc w:val="both"/>
        <w:rPr>
          <w:rFonts w:eastAsia="新細明體" w:cstheme="minorHAnsi"/>
          <w:szCs w:val="24"/>
          <w:lang w:val="en-GB"/>
        </w:rPr>
      </w:pPr>
    </w:p>
    <w:p w14:paraId="179984AD" w14:textId="29FC5D17" w:rsidR="0074540B" w:rsidRPr="0074540B" w:rsidRDefault="0074540B" w:rsidP="000D71D7">
      <w:pPr>
        <w:jc w:val="both"/>
        <w:rPr>
          <w:rFonts w:eastAsia="新細明體" w:cstheme="minorHAnsi"/>
          <w:szCs w:val="24"/>
          <w:lang w:val="en-GB"/>
        </w:rPr>
      </w:pPr>
      <w:r>
        <w:rPr>
          <w:rFonts w:eastAsia="新細明體" w:cstheme="minorHAnsi" w:hint="eastAsia"/>
          <w:szCs w:val="24"/>
          <w:lang w:val="en-GB"/>
        </w:rPr>
        <w:t>A</w:t>
      </w:r>
      <w:r>
        <w:rPr>
          <w:rFonts w:eastAsia="新細明體" w:cstheme="minorHAnsi"/>
          <w:szCs w:val="24"/>
          <w:lang w:val="en-GB"/>
        </w:rPr>
        <w:t>greement in RAN1 #104-e</w:t>
      </w:r>
      <w:r w:rsidR="00014611">
        <w:rPr>
          <w:rFonts w:eastAsia="新細明體" w:cstheme="minorHAnsi"/>
          <w:szCs w:val="24"/>
          <w:lang w:val="en-GB"/>
        </w:rPr>
        <w:t xml:space="preserve"> for reference</w:t>
      </w:r>
    </w:p>
    <w:tbl>
      <w:tblPr>
        <w:tblStyle w:val="af7"/>
        <w:tblW w:w="0" w:type="auto"/>
        <w:tblLook w:val="04A0" w:firstRow="1" w:lastRow="0" w:firstColumn="1" w:lastColumn="0" w:noHBand="0" w:noVBand="1"/>
      </w:tblPr>
      <w:tblGrid>
        <w:gridCol w:w="9629"/>
      </w:tblGrid>
      <w:tr w:rsidR="0074540B" w14:paraId="5E242772" w14:textId="77777777" w:rsidTr="0074540B">
        <w:tc>
          <w:tcPr>
            <w:tcW w:w="9629" w:type="dxa"/>
          </w:tcPr>
          <w:p w14:paraId="2C0A1FB9" w14:textId="77777777" w:rsidR="0074540B" w:rsidRPr="00947AD1" w:rsidRDefault="0074540B" w:rsidP="0074540B">
            <w:pPr>
              <w:pStyle w:val="xmsonormal"/>
              <w:snapToGrid w:val="0"/>
              <w:spacing w:before="0" w:beforeAutospacing="0" w:after="0" w:afterAutospacing="0"/>
              <w:jc w:val="both"/>
              <w:rPr>
                <w:rFonts w:ascii="Times New Roman" w:hAnsi="Times New Roman" w:cs="Times New Roman"/>
                <w:sz w:val="20"/>
                <w:szCs w:val="20"/>
                <w:lang w:eastAsia="ko-KR"/>
              </w:rPr>
            </w:pPr>
            <w:r w:rsidRPr="00947AD1">
              <w:rPr>
                <w:rFonts w:ascii="Times New Roman" w:hAnsi="Times New Roman" w:cs="Times New Roman"/>
                <w:sz w:val="20"/>
                <w:szCs w:val="20"/>
                <w:highlight w:val="green"/>
              </w:rPr>
              <w:t>Agreement</w:t>
            </w:r>
          </w:p>
          <w:p w14:paraId="1B6FD7D9" w14:textId="77777777" w:rsidR="0074540B" w:rsidRPr="00947AD1" w:rsidRDefault="0074540B" w:rsidP="0074540B">
            <w:pPr>
              <w:pStyle w:val="xmsonormal"/>
              <w:snapToGrid w:val="0"/>
              <w:spacing w:before="0" w:beforeAutospacing="0" w:after="0" w:afterAutospacing="0"/>
              <w:jc w:val="both"/>
              <w:rPr>
                <w:rFonts w:ascii="Times New Roman" w:hAnsi="Times New Roman" w:cs="Times New Roman"/>
                <w:sz w:val="20"/>
                <w:szCs w:val="20"/>
                <w:lang w:eastAsia="en-US"/>
              </w:rPr>
            </w:pPr>
            <w:r w:rsidRPr="00947AD1">
              <w:rPr>
                <w:rFonts w:ascii="Times New Roman" w:hAnsi="Times New Roman" w:cs="Times New Roman"/>
                <w:sz w:val="20"/>
                <w:szCs w:val="20"/>
              </w:rPr>
              <w:t>For M-TRP BFR</w:t>
            </w:r>
          </w:p>
          <w:p w14:paraId="2CB858EE" w14:textId="77777777" w:rsidR="0074540B" w:rsidRPr="00947AD1" w:rsidRDefault="0074540B" w:rsidP="0074540B">
            <w:pPr>
              <w:pStyle w:val="xmsonormal"/>
              <w:numPr>
                <w:ilvl w:val="0"/>
                <w:numId w:val="49"/>
              </w:numPr>
              <w:snapToGrid w:val="0"/>
              <w:spacing w:before="0" w:beforeAutospacing="0" w:after="0" w:afterAutospacing="0"/>
              <w:jc w:val="both"/>
              <w:rPr>
                <w:rFonts w:ascii="Times New Roman" w:hAnsi="Times New Roman" w:cs="Times New Roman"/>
                <w:sz w:val="20"/>
                <w:szCs w:val="20"/>
              </w:rPr>
            </w:pPr>
            <w:r w:rsidRPr="00947AD1">
              <w:rPr>
                <w:rFonts w:ascii="Times New Roman" w:hAnsi="Times New Roman" w:cs="Times New Roman"/>
                <w:sz w:val="20"/>
                <w:szCs w:val="20"/>
              </w:rPr>
              <w:t>Support 2 BFD-RS sets per BWP, and up to N resources per BFD-RS set</w:t>
            </w:r>
          </w:p>
          <w:p w14:paraId="373865AC" w14:textId="77777777" w:rsidR="0074540B" w:rsidRPr="00947AD1" w:rsidRDefault="0074540B" w:rsidP="0074540B">
            <w:pPr>
              <w:pStyle w:val="xmsonormal"/>
              <w:numPr>
                <w:ilvl w:val="1"/>
                <w:numId w:val="49"/>
              </w:numPr>
              <w:snapToGrid w:val="0"/>
              <w:spacing w:before="0" w:beforeAutospacing="0" w:after="0" w:afterAutospacing="0"/>
              <w:jc w:val="both"/>
              <w:rPr>
                <w:rFonts w:ascii="Times New Roman" w:hAnsi="Times New Roman" w:cs="Times New Roman"/>
                <w:sz w:val="20"/>
                <w:szCs w:val="20"/>
              </w:rPr>
            </w:pPr>
            <w:r w:rsidRPr="00947AD1">
              <w:rPr>
                <w:rFonts w:ascii="Times New Roman" w:hAnsi="Times New Roman" w:cs="Times New Roman"/>
                <w:sz w:val="20"/>
                <w:szCs w:val="20"/>
              </w:rPr>
              <w:t>FFS: value of N (e.g. fixed in specification, or UE capability)</w:t>
            </w:r>
          </w:p>
          <w:p w14:paraId="49585E3D" w14:textId="3EF023F2" w:rsidR="0074540B" w:rsidRPr="0074540B" w:rsidRDefault="0074540B" w:rsidP="000D71D7">
            <w:pPr>
              <w:pStyle w:val="xmsonormal"/>
              <w:numPr>
                <w:ilvl w:val="0"/>
                <w:numId w:val="49"/>
              </w:numPr>
              <w:snapToGrid w:val="0"/>
              <w:spacing w:before="0" w:beforeAutospacing="0" w:after="0" w:afterAutospacing="0"/>
              <w:jc w:val="both"/>
              <w:rPr>
                <w:rFonts w:ascii="Times New Roman" w:hAnsi="Times New Roman" w:cs="Times New Roman"/>
                <w:sz w:val="20"/>
                <w:szCs w:val="20"/>
              </w:rPr>
            </w:pPr>
            <w:r w:rsidRPr="00947AD1">
              <w:rPr>
                <w:rFonts w:ascii="Times New Roman" w:hAnsi="Times New Roman" w:cs="Times New Roman"/>
                <w:sz w:val="20"/>
                <w:szCs w:val="20"/>
              </w:rPr>
              <w:t>FFS: number of BFD RSs across all BFD-RS sets per DL BWP (e.g. fixed maximum value or UE capability)</w:t>
            </w:r>
          </w:p>
        </w:tc>
      </w:tr>
    </w:tbl>
    <w:p w14:paraId="66A7DB30" w14:textId="78F373F5" w:rsidR="0074540B" w:rsidRDefault="0074540B" w:rsidP="000D71D7">
      <w:pPr>
        <w:jc w:val="both"/>
        <w:rPr>
          <w:rFonts w:eastAsia="新細明體" w:cstheme="minorHAnsi"/>
          <w:szCs w:val="24"/>
          <w:lang w:val="en-GB"/>
        </w:rPr>
      </w:pPr>
    </w:p>
    <w:p w14:paraId="2EB47D3C" w14:textId="5A2248B9" w:rsidR="0074540B" w:rsidRDefault="0019408E" w:rsidP="000D71D7">
      <w:pPr>
        <w:jc w:val="both"/>
        <w:rPr>
          <w:rFonts w:eastAsia="新細明體" w:cstheme="minorHAnsi"/>
          <w:szCs w:val="24"/>
          <w:lang w:val="en-GB"/>
        </w:rPr>
      </w:pPr>
      <w:r>
        <w:rPr>
          <w:rFonts w:eastAsia="新細明體" w:cstheme="minorHAnsi" w:hint="eastAsia"/>
          <w:szCs w:val="24"/>
          <w:lang w:val="en-GB"/>
        </w:rPr>
        <w:t>T</w:t>
      </w:r>
      <w:r>
        <w:rPr>
          <w:rFonts w:eastAsia="新細明體" w:cstheme="minorHAnsi"/>
          <w:szCs w:val="24"/>
          <w:lang w:val="en-GB"/>
        </w:rPr>
        <w:t>o our understanding, typically, two different BFD-RS sets will be applied for two different TRPs</w:t>
      </w:r>
      <w:r w:rsidR="00014611">
        <w:rPr>
          <w:rFonts w:eastAsia="新細明體" w:cstheme="minorHAnsi"/>
          <w:szCs w:val="24"/>
          <w:lang w:val="en-GB"/>
        </w:rPr>
        <w:t>, respectively</w:t>
      </w:r>
      <w:r>
        <w:rPr>
          <w:rFonts w:eastAsia="新細明體" w:cstheme="minorHAnsi"/>
          <w:szCs w:val="24"/>
          <w:lang w:val="en-GB"/>
        </w:rPr>
        <w:t>. Thus, the P</w:t>
      </w:r>
      <w:r w:rsidRPr="0019408E">
        <w:rPr>
          <w:rFonts w:eastAsia="新細明體" w:cstheme="minorHAnsi"/>
          <w:szCs w:val="24"/>
          <w:vertAlign w:val="subscript"/>
          <w:lang w:val="en-GB"/>
        </w:rPr>
        <w:t>TRP</w:t>
      </w:r>
      <w:r>
        <w:rPr>
          <w:rFonts w:eastAsia="新細明體" w:cstheme="minorHAnsi"/>
          <w:szCs w:val="24"/>
          <w:lang w:val="en-GB"/>
        </w:rPr>
        <w:t xml:space="preserve"> should be 2 to extend the evaluation period for the case when two BFD-</w:t>
      </w:r>
      <w:r>
        <w:rPr>
          <w:rFonts w:eastAsia="新細明體" w:cstheme="minorHAnsi"/>
          <w:szCs w:val="24"/>
          <w:lang w:val="en-GB"/>
        </w:rPr>
        <w:lastRenderedPageBreak/>
        <w:t>RSs are transmitted in the same OFDM symbol.</w:t>
      </w:r>
    </w:p>
    <w:p w14:paraId="7EA84DCF" w14:textId="77777777" w:rsidR="007A51DC" w:rsidRPr="008435AF" w:rsidRDefault="007A51DC" w:rsidP="000D71D7">
      <w:pPr>
        <w:jc w:val="both"/>
        <w:rPr>
          <w:rFonts w:eastAsia="新細明體" w:cstheme="minorHAnsi"/>
          <w:szCs w:val="24"/>
        </w:rPr>
      </w:pPr>
    </w:p>
    <w:p w14:paraId="577CC413" w14:textId="6FE8A735" w:rsidR="000C7AF2" w:rsidRPr="002348B0" w:rsidRDefault="000C7AF2" w:rsidP="000C7AF2">
      <w:pPr>
        <w:pStyle w:val="af1"/>
        <w:jc w:val="both"/>
        <w:rPr>
          <w:rFonts w:eastAsia="新細明體" w:cstheme="minorHAnsi"/>
          <w:sz w:val="24"/>
          <w:szCs w:val="24"/>
          <w:lang w:val="en-GB"/>
        </w:rPr>
      </w:pPr>
      <w:bookmarkStart w:id="3" w:name="_Ref92283764"/>
      <w:r w:rsidRPr="002348B0">
        <w:rPr>
          <w:sz w:val="24"/>
          <w:szCs w:val="24"/>
        </w:rPr>
        <w:t xml:space="preserve">Proposal </w:t>
      </w:r>
      <w:r w:rsidRPr="002348B0">
        <w:rPr>
          <w:sz w:val="24"/>
          <w:szCs w:val="24"/>
        </w:rPr>
        <w:fldChar w:fldCharType="begin"/>
      </w:r>
      <w:r w:rsidRPr="002348B0">
        <w:rPr>
          <w:sz w:val="24"/>
          <w:szCs w:val="24"/>
        </w:rPr>
        <w:instrText xml:space="preserve"> SEQ Proposal \* ARABIC </w:instrText>
      </w:r>
      <w:r w:rsidRPr="002348B0">
        <w:rPr>
          <w:sz w:val="24"/>
          <w:szCs w:val="24"/>
        </w:rPr>
        <w:fldChar w:fldCharType="separate"/>
      </w:r>
      <w:r w:rsidR="009C4162">
        <w:rPr>
          <w:noProof/>
          <w:sz w:val="24"/>
          <w:szCs w:val="24"/>
        </w:rPr>
        <w:t>2</w:t>
      </w:r>
      <w:r w:rsidRPr="002348B0">
        <w:rPr>
          <w:noProof/>
          <w:sz w:val="24"/>
          <w:szCs w:val="24"/>
        </w:rPr>
        <w:fldChar w:fldCharType="end"/>
      </w:r>
      <w:r w:rsidRPr="002348B0">
        <w:rPr>
          <w:sz w:val="24"/>
          <w:szCs w:val="24"/>
        </w:rPr>
        <w:t xml:space="preserve">: </w:t>
      </w:r>
      <w:r w:rsidR="0019408E">
        <w:rPr>
          <w:sz w:val="24"/>
          <w:szCs w:val="24"/>
        </w:rPr>
        <w:t>For the TRP specific BFR</w:t>
      </w:r>
      <w:r w:rsidR="001A3829">
        <w:rPr>
          <w:sz w:val="24"/>
          <w:szCs w:val="24"/>
        </w:rPr>
        <w:t xml:space="preserve"> in FR2</w:t>
      </w:r>
      <w:r w:rsidR="0019408E">
        <w:rPr>
          <w:sz w:val="24"/>
          <w:szCs w:val="24"/>
        </w:rPr>
        <w:t>, P</w:t>
      </w:r>
      <w:r w:rsidR="0019408E" w:rsidRPr="0019408E">
        <w:rPr>
          <w:sz w:val="24"/>
          <w:szCs w:val="24"/>
          <w:vertAlign w:val="subscript"/>
        </w:rPr>
        <w:t>TRP</w:t>
      </w:r>
      <w:r w:rsidR="0019408E">
        <w:rPr>
          <w:sz w:val="24"/>
          <w:szCs w:val="24"/>
        </w:rPr>
        <w:t xml:space="preserve"> is 2</w:t>
      </w:r>
      <w:r w:rsidRPr="00FA2CC2">
        <w:rPr>
          <w:sz w:val="24"/>
          <w:szCs w:val="24"/>
        </w:rPr>
        <w:t>.</w:t>
      </w:r>
      <w:bookmarkEnd w:id="3"/>
    </w:p>
    <w:p w14:paraId="3E592F55" w14:textId="77777777" w:rsidR="00AA3E06" w:rsidRPr="00AA3E06" w:rsidRDefault="00AA3E06" w:rsidP="0022440E">
      <w:pPr>
        <w:jc w:val="both"/>
        <w:rPr>
          <w:rFonts w:eastAsia="新細明體" w:cstheme="minorHAnsi"/>
          <w:szCs w:val="24"/>
        </w:rPr>
      </w:pPr>
    </w:p>
    <w:p w14:paraId="6420F266" w14:textId="77777777" w:rsidR="00CE0D5E" w:rsidRPr="00CB28B7" w:rsidRDefault="00141644" w:rsidP="002E7133">
      <w:pPr>
        <w:pStyle w:val="1"/>
        <w:numPr>
          <w:ilvl w:val="0"/>
          <w:numId w:val="1"/>
        </w:numPr>
        <w:jc w:val="both"/>
        <w:rPr>
          <w:rFonts w:asciiTheme="minorHAnsi" w:hAnsiTheme="minorHAnsi" w:cstheme="minorHAnsi"/>
          <w:sz w:val="32"/>
          <w:szCs w:val="32"/>
          <w:lang w:eastAsia="zh-CN"/>
        </w:rPr>
      </w:pPr>
      <w:r w:rsidRPr="00CB28B7">
        <w:rPr>
          <w:rFonts w:asciiTheme="minorHAnsi" w:hAnsiTheme="minorHAnsi" w:cstheme="minorHAnsi"/>
          <w:sz w:val="32"/>
          <w:szCs w:val="32"/>
        </w:rPr>
        <w:t>Summary</w:t>
      </w:r>
    </w:p>
    <w:p w14:paraId="5F000CE4" w14:textId="4E5C0D29" w:rsidR="004C0364" w:rsidRDefault="006F7557" w:rsidP="004C0364">
      <w:pPr>
        <w:adjustRightInd w:val="0"/>
        <w:snapToGrid w:val="0"/>
        <w:spacing w:before="180" w:after="120"/>
        <w:jc w:val="both"/>
        <w:rPr>
          <w:rFonts w:cstheme="minorHAnsi"/>
          <w:szCs w:val="24"/>
        </w:rPr>
      </w:pPr>
      <w:r w:rsidRPr="009A2A8B">
        <w:rPr>
          <w:rFonts w:cstheme="minorHAnsi"/>
          <w:szCs w:val="24"/>
        </w:rPr>
        <w:t>In this paper,</w:t>
      </w:r>
      <w:r w:rsidR="00FB24ED" w:rsidRPr="009A2A8B">
        <w:rPr>
          <w:rFonts w:cstheme="minorHAnsi"/>
          <w:szCs w:val="24"/>
        </w:rPr>
        <w:t xml:space="preserve"> </w:t>
      </w:r>
      <w:r w:rsidR="00CE0CB5" w:rsidRPr="009A2A8B">
        <w:rPr>
          <w:rFonts w:cstheme="minorHAnsi"/>
          <w:szCs w:val="24"/>
        </w:rPr>
        <w:t xml:space="preserve">the </w:t>
      </w:r>
      <w:r w:rsidR="009758A1" w:rsidRPr="009A2A8B">
        <w:rPr>
          <w:rFonts w:cstheme="minorHAnsi"/>
          <w:szCs w:val="24"/>
        </w:rPr>
        <w:t>discussion</w:t>
      </w:r>
      <w:r w:rsidR="00CE0CB5" w:rsidRPr="009A2A8B">
        <w:rPr>
          <w:rFonts w:cstheme="minorHAnsi"/>
          <w:szCs w:val="24"/>
        </w:rPr>
        <w:t xml:space="preserve"> of </w:t>
      </w:r>
      <w:r w:rsidR="002440A5">
        <w:rPr>
          <w:rFonts w:cstheme="minorHAnsi"/>
          <w:szCs w:val="24"/>
        </w:rPr>
        <w:t xml:space="preserve">RRM impact in R17 </w:t>
      </w:r>
      <w:proofErr w:type="spellStart"/>
      <w:r w:rsidR="002440A5">
        <w:rPr>
          <w:rFonts w:cstheme="minorHAnsi"/>
          <w:szCs w:val="24"/>
        </w:rPr>
        <w:t>feMIMO</w:t>
      </w:r>
      <w:proofErr w:type="spellEnd"/>
      <w:r w:rsidR="002440A5">
        <w:rPr>
          <w:rFonts w:cstheme="minorHAnsi"/>
          <w:szCs w:val="24"/>
        </w:rPr>
        <w:t xml:space="preserve"> </w:t>
      </w:r>
      <w:r w:rsidR="009758A1" w:rsidRPr="009A2A8B">
        <w:rPr>
          <w:rFonts w:cstheme="minorHAnsi"/>
          <w:szCs w:val="24"/>
        </w:rPr>
        <w:t>is</w:t>
      </w:r>
      <w:r w:rsidR="006D29F5" w:rsidRPr="009A2A8B">
        <w:rPr>
          <w:rFonts w:cstheme="minorHAnsi"/>
          <w:szCs w:val="24"/>
          <w:lang w:eastAsia="ja-JP"/>
        </w:rPr>
        <w:t xml:space="preserve"> provided</w:t>
      </w:r>
      <w:r w:rsidR="00CE0CB5" w:rsidRPr="009A2A8B">
        <w:rPr>
          <w:rFonts w:cstheme="minorHAnsi"/>
          <w:szCs w:val="24"/>
        </w:rPr>
        <w:t>.</w:t>
      </w:r>
      <w:r w:rsidR="00E710BA" w:rsidRPr="009A2A8B">
        <w:rPr>
          <w:rFonts w:cstheme="minorHAnsi"/>
          <w:szCs w:val="24"/>
        </w:rPr>
        <w:t xml:space="preserve"> </w:t>
      </w:r>
      <w:r w:rsidR="009758A1" w:rsidRPr="009A2A8B">
        <w:rPr>
          <w:rFonts w:cstheme="minorHAnsi"/>
          <w:szCs w:val="24"/>
        </w:rPr>
        <w:t>We have the following proposal</w:t>
      </w:r>
      <w:r w:rsidR="00E710BA" w:rsidRPr="009A2A8B">
        <w:rPr>
          <w:rFonts w:cstheme="minorHAnsi"/>
          <w:szCs w:val="24"/>
        </w:rPr>
        <w:t>:</w:t>
      </w:r>
    </w:p>
    <w:p w14:paraId="30501260" w14:textId="2CFA95DB" w:rsidR="00005AF2" w:rsidRPr="00973090" w:rsidRDefault="00005AF2" w:rsidP="004C0364">
      <w:pPr>
        <w:adjustRightInd w:val="0"/>
        <w:snapToGrid w:val="0"/>
        <w:spacing w:before="180" w:after="120"/>
        <w:jc w:val="both"/>
        <w:rPr>
          <w:rFonts w:eastAsia="新細明體" w:cstheme="minorHAnsi"/>
          <w:b/>
          <w:bCs/>
          <w:szCs w:val="24"/>
        </w:rPr>
      </w:pPr>
      <w:r w:rsidRPr="00973090">
        <w:rPr>
          <w:rFonts w:eastAsia="新細明體" w:cstheme="minorHAnsi"/>
          <w:b/>
          <w:bCs/>
          <w:szCs w:val="24"/>
        </w:rPr>
        <w:fldChar w:fldCharType="begin"/>
      </w:r>
      <w:r w:rsidRPr="00973090">
        <w:rPr>
          <w:rFonts w:eastAsia="新細明體" w:cstheme="minorHAnsi"/>
          <w:b/>
          <w:bCs/>
          <w:szCs w:val="24"/>
        </w:rPr>
        <w:instrText xml:space="preserve"> REF _Ref95396510 \h  \* MERGEFORMAT </w:instrText>
      </w:r>
      <w:r w:rsidRPr="00973090">
        <w:rPr>
          <w:rFonts w:eastAsia="新細明體" w:cstheme="minorHAnsi"/>
          <w:b/>
          <w:bCs/>
          <w:szCs w:val="24"/>
        </w:rPr>
      </w:r>
      <w:r w:rsidRPr="00973090">
        <w:rPr>
          <w:rFonts w:eastAsia="新細明體" w:cstheme="minorHAnsi"/>
          <w:b/>
          <w:bCs/>
          <w:szCs w:val="24"/>
        </w:rPr>
        <w:fldChar w:fldCharType="separate"/>
      </w:r>
      <w:r w:rsidR="009C4162" w:rsidRPr="009C4162">
        <w:rPr>
          <w:b/>
          <w:bCs/>
          <w:szCs w:val="24"/>
        </w:rPr>
        <w:t xml:space="preserve">Proposal </w:t>
      </w:r>
      <w:r w:rsidR="009C4162" w:rsidRPr="009C4162">
        <w:rPr>
          <w:b/>
          <w:bCs/>
          <w:noProof/>
          <w:szCs w:val="24"/>
        </w:rPr>
        <w:t>1</w:t>
      </w:r>
      <w:r w:rsidR="009C4162" w:rsidRPr="009C4162">
        <w:rPr>
          <w:b/>
          <w:bCs/>
          <w:szCs w:val="24"/>
        </w:rPr>
        <w:t>: For TRP specific BFR, for FR1, not to introduce the scaling factor</w:t>
      </w:r>
      <w:r w:rsidR="009C4162" w:rsidRPr="009C4162">
        <w:rPr>
          <w:b/>
          <w:bCs/>
          <w:lang w:val="en-GB"/>
        </w:rPr>
        <w:t xml:space="preserve"> </w:t>
      </w:r>
      <w:r w:rsidR="009C4162" w:rsidRPr="009C4162">
        <w:rPr>
          <w:b/>
          <w:bCs/>
          <w:szCs w:val="24"/>
          <w:lang w:val="en-GB"/>
        </w:rPr>
        <w:t>P</w:t>
      </w:r>
      <w:r w:rsidR="009C4162" w:rsidRPr="00E3209D">
        <w:rPr>
          <w:b/>
          <w:bCs/>
          <w:szCs w:val="24"/>
          <w:vertAlign w:val="subscript"/>
          <w:lang w:val="en-GB"/>
        </w:rPr>
        <w:t>TRP</w:t>
      </w:r>
      <w:r w:rsidR="009C4162" w:rsidRPr="009C4162">
        <w:rPr>
          <w:b/>
          <w:bCs/>
          <w:szCs w:val="24"/>
          <w:lang w:val="en-GB"/>
        </w:rPr>
        <w:t xml:space="preserve"> </w:t>
      </w:r>
      <w:r w:rsidR="009C4162" w:rsidRPr="009C4162">
        <w:rPr>
          <w:b/>
          <w:bCs/>
          <w:szCs w:val="24"/>
        </w:rPr>
        <w:t>to extend the evaluation period of BFD and CBD.</w:t>
      </w:r>
      <w:r w:rsidRPr="00973090">
        <w:rPr>
          <w:rFonts w:eastAsia="新細明體" w:cstheme="minorHAnsi"/>
          <w:b/>
          <w:bCs/>
          <w:szCs w:val="24"/>
        </w:rPr>
        <w:fldChar w:fldCharType="end"/>
      </w:r>
    </w:p>
    <w:p w14:paraId="694E29EE" w14:textId="6E13DDC5" w:rsidR="00A13067" w:rsidRPr="00973090" w:rsidRDefault="00005AF2" w:rsidP="004C0364">
      <w:pPr>
        <w:adjustRightInd w:val="0"/>
        <w:snapToGrid w:val="0"/>
        <w:spacing w:before="180" w:after="120"/>
        <w:jc w:val="both"/>
        <w:rPr>
          <w:rFonts w:eastAsia="新細明體" w:cstheme="minorHAnsi"/>
          <w:b/>
          <w:bCs/>
          <w:szCs w:val="24"/>
        </w:rPr>
      </w:pPr>
      <w:r w:rsidRPr="00973090">
        <w:rPr>
          <w:rFonts w:eastAsia="新細明體" w:cstheme="minorHAnsi"/>
          <w:b/>
          <w:bCs/>
          <w:szCs w:val="24"/>
        </w:rPr>
        <w:fldChar w:fldCharType="begin"/>
      </w:r>
      <w:r w:rsidRPr="00973090">
        <w:rPr>
          <w:rFonts w:eastAsia="新細明體" w:cstheme="minorHAnsi"/>
          <w:b/>
          <w:bCs/>
          <w:szCs w:val="24"/>
        </w:rPr>
        <w:instrText xml:space="preserve"> REF _Ref92283764 \h  \* MERGEFORMAT </w:instrText>
      </w:r>
      <w:r w:rsidRPr="00973090">
        <w:rPr>
          <w:rFonts w:eastAsia="新細明體" w:cstheme="minorHAnsi"/>
          <w:b/>
          <w:bCs/>
          <w:szCs w:val="24"/>
        </w:rPr>
      </w:r>
      <w:r w:rsidRPr="00973090">
        <w:rPr>
          <w:rFonts w:eastAsia="新細明體" w:cstheme="minorHAnsi"/>
          <w:b/>
          <w:bCs/>
          <w:szCs w:val="24"/>
        </w:rPr>
        <w:fldChar w:fldCharType="separate"/>
      </w:r>
      <w:r w:rsidR="009C4162" w:rsidRPr="009C4162">
        <w:rPr>
          <w:b/>
          <w:bCs/>
          <w:szCs w:val="24"/>
        </w:rPr>
        <w:t xml:space="preserve">Proposal </w:t>
      </w:r>
      <w:r w:rsidR="009C4162" w:rsidRPr="009C4162">
        <w:rPr>
          <w:b/>
          <w:bCs/>
          <w:noProof/>
          <w:szCs w:val="24"/>
        </w:rPr>
        <w:t>2</w:t>
      </w:r>
      <w:r w:rsidR="009C4162" w:rsidRPr="009C4162">
        <w:rPr>
          <w:b/>
          <w:bCs/>
          <w:szCs w:val="24"/>
        </w:rPr>
        <w:t>: For the TRP specific BFR in FR2, P</w:t>
      </w:r>
      <w:r w:rsidR="009C4162" w:rsidRPr="00E3209D">
        <w:rPr>
          <w:b/>
          <w:bCs/>
          <w:szCs w:val="24"/>
          <w:vertAlign w:val="subscript"/>
        </w:rPr>
        <w:t>TRP</w:t>
      </w:r>
      <w:r w:rsidR="009C4162" w:rsidRPr="009C4162">
        <w:rPr>
          <w:b/>
          <w:bCs/>
          <w:szCs w:val="24"/>
        </w:rPr>
        <w:t xml:space="preserve"> is 2.</w:t>
      </w:r>
      <w:r w:rsidRPr="00973090">
        <w:rPr>
          <w:rFonts w:eastAsia="新細明體" w:cstheme="minorHAnsi"/>
          <w:b/>
          <w:bCs/>
          <w:szCs w:val="24"/>
        </w:rPr>
        <w:fldChar w:fldCharType="end"/>
      </w:r>
    </w:p>
    <w:p w14:paraId="5F58A8C8" w14:textId="77777777" w:rsidR="00005AF2" w:rsidRPr="00413EBB" w:rsidRDefault="00005AF2" w:rsidP="004C0364">
      <w:pPr>
        <w:adjustRightInd w:val="0"/>
        <w:snapToGrid w:val="0"/>
        <w:spacing w:before="180" w:after="120"/>
        <w:jc w:val="both"/>
        <w:rPr>
          <w:rFonts w:eastAsia="新細明體" w:cstheme="minorHAnsi"/>
          <w:b/>
          <w:bCs/>
          <w:szCs w:val="24"/>
        </w:rPr>
      </w:pPr>
    </w:p>
    <w:p w14:paraId="053D02E7" w14:textId="77777777" w:rsidR="00A35BE3" w:rsidRPr="00CB28B7" w:rsidRDefault="00A35BE3" w:rsidP="00A35BE3">
      <w:pPr>
        <w:pStyle w:val="1"/>
        <w:numPr>
          <w:ilvl w:val="0"/>
          <w:numId w:val="1"/>
        </w:numPr>
        <w:jc w:val="both"/>
        <w:rPr>
          <w:rFonts w:asciiTheme="minorHAnsi" w:hAnsiTheme="minorHAnsi" w:cstheme="minorHAnsi"/>
          <w:sz w:val="32"/>
          <w:szCs w:val="32"/>
          <w:lang w:eastAsia="zh-CN"/>
        </w:rPr>
      </w:pPr>
      <w:r w:rsidRPr="00CB28B7">
        <w:rPr>
          <w:rFonts w:asciiTheme="minorHAnsi" w:hAnsiTheme="minorHAnsi" w:cstheme="minorHAnsi"/>
          <w:sz w:val="32"/>
          <w:szCs w:val="32"/>
        </w:rPr>
        <w:t>Reference</w:t>
      </w:r>
    </w:p>
    <w:p w14:paraId="7C9BDFA3" w14:textId="1407558F" w:rsidR="00A35BE3" w:rsidRPr="00005AF2" w:rsidRDefault="00A35BE3" w:rsidP="00005AF2">
      <w:pPr>
        <w:pStyle w:val="af5"/>
        <w:numPr>
          <w:ilvl w:val="0"/>
          <w:numId w:val="46"/>
        </w:numPr>
        <w:jc w:val="both"/>
        <w:rPr>
          <w:rFonts w:eastAsia="新細明體" w:cstheme="minorHAnsi"/>
          <w:szCs w:val="24"/>
          <w:lang w:val="en-GB"/>
        </w:rPr>
      </w:pPr>
      <w:bookmarkStart w:id="4" w:name="_Ref95396573"/>
      <w:r w:rsidRPr="00005AF2">
        <w:rPr>
          <w:rFonts w:cstheme="minorHAnsi"/>
          <w:lang w:val="en-GB"/>
        </w:rPr>
        <w:t>R4-</w:t>
      </w:r>
      <w:r w:rsidR="00005AF2" w:rsidRPr="00005AF2">
        <w:rPr>
          <w:rFonts w:cstheme="minorHAnsi"/>
          <w:lang w:val="en-GB"/>
        </w:rPr>
        <w:t>22</w:t>
      </w:r>
      <w:r w:rsidR="00005AF2">
        <w:rPr>
          <w:rFonts w:cstheme="minorHAnsi"/>
          <w:lang w:val="en-GB"/>
        </w:rPr>
        <w:t>02668</w:t>
      </w:r>
      <w:r w:rsidRPr="00BA7054">
        <w:rPr>
          <w:rFonts w:cstheme="minorHAnsi"/>
          <w:lang w:val="en-GB"/>
        </w:rPr>
        <w:t xml:space="preserve">, </w:t>
      </w:r>
      <w:r w:rsidR="00DC2C33" w:rsidRPr="00DC2C33">
        <w:rPr>
          <w:rFonts w:cstheme="minorHAnsi"/>
          <w:lang w:val="en-GB"/>
        </w:rPr>
        <w:t>W</w:t>
      </w:r>
      <w:r w:rsidR="00DC2C33" w:rsidRPr="00005AF2">
        <w:rPr>
          <w:rFonts w:cstheme="minorHAnsi"/>
          <w:lang w:val="en-GB"/>
        </w:rPr>
        <w:t xml:space="preserve">F on other </w:t>
      </w:r>
      <w:proofErr w:type="spellStart"/>
      <w:r w:rsidR="00DC2C33" w:rsidRPr="00005AF2">
        <w:rPr>
          <w:rFonts w:cstheme="minorHAnsi"/>
          <w:lang w:val="en-GB"/>
        </w:rPr>
        <w:t>FeMIMO</w:t>
      </w:r>
      <w:proofErr w:type="spellEnd"/>
      <w:r w:rsidR="00DC2C33" w:rsidRPr="00005AF2">
        <w:rPr>
          <w:rFonts w:cstheme="minorHAnsi"/>
          <w:lang w:val="en-GB"/>
        </w:rPr>
        <w:t xml:space="preserve"> RRM requirements</w:t>
      </w:r>
      <w:r w:rsidRPr="00005AF2">
        <w:rPr>
          <w:rFonts w:cstheme="minorHAnsi"/>
          <w:lang w:val="en-GB"/>
        </w:rPr>
        <w:t xml:space="preserve">, </w:t>
      </w:r>
      <w:r w:rsidR="00DC2C33" w:rsidRPr="00005AF2">
        <w:rPr>
          <w:rFonts w:cstheme="minorHAnsi"/>
          <w:lang w:val="en-GB"/>
        </w:rPr>
        <w:t>Intel</w:t>
      </w:r>
      <w:r w:rsidRPr="00005AF2">
        <w:rPr>
          <w:rFonts w:cstheme="minorHAnsi"/>
          <w:lang w:val="en-GB"/>
        </w:rPr>
        <w:t>, RAN4 #101</w:t>
      </w:r>
      <w:r w:rsidR="00005AF2" w:rsidRPr="00005AF2">
        <w:rPr>
          <w:rFonts w:cstheme="minorHAnsi"/>
          <w:lang w:val="en-GB"/>
        </w:rPr>
        <w:t>bis</w:t>
      </w:r>
      <w:r w:rsidRPr="00005AF2">
        <w:rPr>
          <w:rFonts w:cstheme="minorHAnsi"/>
          <w:lang w:val="en-GB"/>
        </w:rPr>
        <w:t>-e</w:t>
      </w:r>
      <w:bookmarkEnd w:id="4"/>
    </w:p>
    <w:sectPr w:rsidR="00A35BE3" w:rsidRPr="00005AF2"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BFB6D" w14:textId="77777777" w:rsidR="00222A44" w:rsidRDefault="00222A44">
      <w:r>
        <w:separator/>
      </w:r>
    </w:p>
  </w:endnote>
  <w:endnote w:type="continuationSeparator" w:id="0">
    <w:p w14:paraId="55881251" w14:textId="77777777" w:rsidR="00222A44" w:rsidRDefault="00222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DE793" w14:textId="77777777" w:rsidR="00222A44" w:rsidRDefault="00222A44">
      <w:r>
        <w:separator/>
      </w:r>
    </w:p>
  </w:footnote>
  <w:footnote w:type="continuationSeparator" w:id="0">
    <w:p w14:paraId="187F80BC" w14:textId="77777777" w:rsidR="00222A44" w:rsidRDefault="00222A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DDC7E7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911EE2"/>
    <w:multiLevelType w:val="hybridMultilevel"/>
    <w:tmpl w:val="3C76F8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30F05DC"/>
    <w:multiLevelType w:val="hybridMultilevel"/>
    <w:tmpl w:val="11B4918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05011CBF"/>
    <w:multiLevelType w:val="hybridMultilevel"/>
    <w:tmpl w:val="3718ED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15:restartNumberingAfterBreak="0">
    <w:nsid w:val="09ED6C89"/>
    <w:multiLevelType w:val="hybridMultilevel"/>
    <w:tmpl w:val="E8A6B25E"/>
    <w:lvl w:ilvl="0" w:tplc="42E4A7DC">
      <w:numFmt w:val="bullet"/>
      <w:lvlText w:val="-"/>
      <w:lvlJc w:val="left"/>
      <w:pPr>
        <w:ind w:left="1080" w:hanging="360"/>
      </w:pPr>
      <w:rPr>
        <w:rFonts w:ascii="Times New Roman" w:eastAsiaTheme="minorHAns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EB6606"/>
    <w:multiLevelType w:val="hybridMultilevel"/>
    <w:tmpl w:val="A7AAD7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50936F9"/>
    <w:multiLevelType w:val="hybridMultilevel"/>
    <w:tmpl w:val="A30C80A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3" w15:restartNumberingAfterBreak="0">
    <w:nsid w:val="1A141B37"/>
    <w:multiLevelType w:val="hybridMultilevel"/>
    <w:tmpl w:val="86ACD5CA"/>
    <w:lvl w:ilvl="0" w:tplc="DB60718C">
      <w:start w:val="1"/>
      <w:numFmt w:val="bullet"/>
      <w:lvlText w:val="•"/>
      <w:lvlJc w:val="left"/>
      <w:pPr>
        <w:ind w:left="764" w:hanging="480"/>
      </w:pPr>
      <w:rPr>
        <w:rFonts w:ascii="Arial" w:hAnsi="Aria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4" w15:restartNumberingAfterBreak="0">
    <w:nsid w:val="1C7B4E43"/>
    <w:multiLevelType w:val="hybridMultilevel"/>
    <w:tmpl w:val="645ED9A2"/>
    <w:lvl w:ilvl="0" w:tplc="A1665D34">
      <w:start w:val="1"/>
      <w:numFmt w:val="bullet"/>
      <w:lvlText w:val="•"/>
      <w:lvlJc w:val="left"/>
      <w:pPr>
        <w:tabs>
          <w:tab w:val="num" w:pos="360"/>
        </w:tabs>
        <w:ind w:left="360" w:hanging="360"/>
      </w:pPr>
      <w:rPr>
        <w:rFonts w:ascii="Arial" w:hAnsi="Arial" w:hint="default"/>
      </w:rPr>
    </w:lvl>
    <w:lvl w:ilvl="1" w:tplc="061CB888">
      <w:numFmt w:val="bullet"/>
      <w:lvlText w:val="–"/>
      <w:lvlJc w:val="left"/>
      <w:pPr>
        <w:tabs>
          <w:tab w:val="num" w:pos="1080"/>
        </w:tabs>
        <w:ind w:left="1080" w:hanging="360"/>
      </w:pPr>
      <w:rPr>
        <w:rFonts w:ascii="Arial" w:hAnsi="Arial" w:hint="default"/>
      </w:rPr>
    </w:lvl>
    <w:lvl w:ilvl="2" w:tplc="DD74264A">
      <w:numFmt w:val="bullet"/>
      <w:lvlText w:val="•"/>
      <w:lvlJc w:val="left"/>
      <w:pPr>
        <w:tabs>
          <w:tab w:val="num" w:pos="1800"/>
        </w:tabs>
        <w:ind w:left="1800" w:hanging="360"/>
      </w:pPr>
      <w:rPr>
        <w:rFonts w:ascii="Arial" w:hAnsi="Arial" w:hint="default"/>
      </w:rPr>
    </w:lvl>
    <w:lvl w:ilvl="3" w:tplc="6EC871FC" w:tentative="1">
      <w:start w:val="1"/>
      <w:numFmt w:val="bullet"/>
      <w:lvlText w:val="•"/>
      <w:lvlJc w:val="left"/>
      <w:pPr>
        <w:tabs>
          <w:tab w:val="num" w:pos="2520"/>
        </w:tabs>
        <w:ind w:left="2520" w:hanging="360"/>
      </w:pPr>
      <w:rPr>
        <w:rFonts w:ascii="Arial" w:hAnsi="Arial" w:hint="default"/>
      </w:rPr>
    </w:lvl>
    <w:lvl w:ilvl="4" w:tplc="6E32F2BC" w:tentative="1">
      <w:start w:val="1"/>
      <w:numFmt w:val="bullet"/>
      <w:lvlText w:val="•"/>
      <w:lvlJc w:val="left"/>
      <w:pPr>
        <w:tabs>
          <w:tab w:val="num" w:pos="3240"/>
        </w:tabs>
        <w:ind w:left="3240" w:hanging="360"/>
      </w:pPr>
      <w:rPr>
        <w:rFonts w:ascii="Arial" w:hAnsi="Arial" w:hint="default"/>
      </w:rPr>
    </w:lvl>
    <w:lvl w:ilvl="5" w:tplc="DD708C42" w:tentative="1">
      <w:start w:val="1"/>
      <w:numFmt w:val="bullet"/>
      <w:lvlText w:val="•"/>
      <w:lvlJc w:val="left"/>
      <w:pPr>
        <w:tabs>
          <w:tab w:val="num" w:pos="3960"/>
        </w:tabs>
        <w:ind w:left="3960" w:hanging="360"/>
      </w:pPr>
      <w:rPr>
        <w:rFonts w:ascii="Arial" w:hAnsi="Arial" w:hint="default"/>
      </w:rPr>
    </w:lvl>
    <w:lvl w:ilvl="6" w:tplc="407AFD0E" w:tentative="1">
      <w:start w:val="1"/>
      <w:numFmt w:val="bullet"/>
      <w:lvlText w:val="•"/>
      <w:lvlJc w:val="left"/>
      <w:pPr>
        <w:tabs>
          <w:tab w:val="num" w:pos="4680"/>
        </w:tabs>
        <w:ind w:left="4680" w:hanging="360"/>
      </w:pPr>
      <w:rPr>
        <w:rFonts w:ascii="Arial" w:hAnsi="Arial" w:hint="default"/>
      </w:rPr>
    </w:lvl>
    <w:lvl w:ilvl="7" w:tplc="AF20F536" w:tentative="1">
      <w:start w:val="1"/>
      <w:numFmt w:val="bullet"/>
      <w:lvlText w:val="•"/>
      <w:lvlJc w:val="left"/>
      <w:pPr>
        <w:tabs>
          <w:tab w:val="num" w:pos="5400"/>
        </w:tabs>
        <w:ind w:left="5400" w:hanging="360"/>
      </w:pPr>
      <w:rPr>
        <w:rFonts w:ascii="Arial" w:hAnsi="Arial" w:hint="default"/>
      </w:rPr>
    </w:lvl>
    <w:lvl w:ilvl="8" w:tplc="CC86B2C6"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1D923082"/>
    <w:multiLevelType w:val="hybridMultilevel"/>
    <w:tmpl w:val="35988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E7823D9"/>
    <w:multiLevelType w:val="hybridMultilevel"/>
    <w:tmpl w:val="C3762832"/>
    <w:lvl w:ilvl="0" w:tplc="69787DA6">
      <w:start w:val="1"/>
      <w:numFmt w:val="bullet"/>
      <w:lvlText w:val="•"/>
      <w:lvlJc w:val="left"/>
      <w:pPr>
        <w:tabs>
          <w:tab w:val="num" w:pos="720"/>
        </w:tabs>
        <w:ind w:left="720" w:hanging="360"/>
      </w:pPr>
      <w:rPr>
        <w:rFonts w:ascii="Arial" w:hAnsi="Arial" w:hint="default"/>
      </w:rPr>
    </w:lvl>
    <w:lvl w:ilvl="1" w:tplc="E9168AA8">
      <w:numFmt w:val="bullet"/>
      <w:lvlText w:val="–"/>
      <w:lvlJc w:val="left"/>
      <w:pPr>
        <w:tabs>
          <w:tab w:val="num" w:pos="1440"/>
        </w:tabs>
        <w:ind w:left="1440" w:hanging="360"/>
      </w:pPr>
      <w:rPr>
        <w:rFonts w:ascii="Arial" w:hAnsi="Arial" w:hint="default"/>
      </w:rPr>
    </w:lvl>
    <w:lvl w:ilvl="2" w:tplc="C524AFAE" w:tentative="1">
      <w:start w:val="1"/>
      <w:numFmt w:val="bullet"/>
      <w:lvlText w:val="•"/>
      <w:lvlJc w:val="left"/>
      <w:pPr>
        <w:tabs>
          <w:tab w:val="num" w:pos="2160"/>
        </w:tabs>
        <w:ind w:left="2160" w:hanging="360"/>
      </w:pPr>
      <w:rPr>
        <w:rFonts w:ascii="Arial" w:hAnsi="Arial" w:hint="default"/>
      </w:rPr>
    </w:lvl>
    <w:lvl w:ilvl="3" w:tplc="2EC82C10" w:tentative="1">
      <w:start w:val="1"/>
      <w:numFmt w:val="bullet"/>
      <w:lvlText w:val="•"/>
      <w:lvlJc w:val="left"/>
      <w:pPr>
        <w:tabs>
          <w:tab w:val="num" w:pos="2880"/>
        </w:tabs>
        <w:ind w:left="2880" w:hanging="360"/>
      </w:pPr>
      <w:rPr>
        <w:rFonts w:ascii="Arial" w:hAnsi="Arial" w:hint="default"/>
      </w:rPr>
    </w:lvl>
    <w:lvl w:ilvl="4" w:tplc="C9F2DB4E" w:tentative="1">
      <w:start w:val="1"/>
      <w:numFmt w:val="bullet"/>
      <w:lvlText w:val="•"/>
      <w:lvlJc w:val="left"/>
      <w:pPr>
        <w:tabs>
          <w:tab w:val="num" w:pos="3600"/>
        </w:tabs>
        <w:ind w:left="3600" w:hanging="360"/>
      </w:pPr>
      <w:rPr>
        <w:rFonts w:ascii="Arial" w:hAnsi="Arial" w:hint="default"/>
      </w:rPr>
    </w:lvl>
    <w:lvl w:ilvl="5" w:tplc="D64EE7A4" w:tentative="1">
      <w:start w:val="1"/>
      <w:numFmt w:val="bullet"/>
      <w:lvlText w:val="•"/>
      <w:lvlJc w:val="left"/>
      <w:pPr>
        <w:tabs>
          <w:tab w:val="num" w:pos="4320"/>
        </w:tabs>
        <w:ind w:left="4320" w:hanging="360"/>
      </w:pPr>
      <w:rPr>
        <w:rFonts w:ascii="Arial" w:hAnsi="Arial" w:hint="default"/>
      </w:rPr>
    </w:lvl>
    <w:lvl w:ilvl="6" w:tplc="1374B66E" w:tentative="1">
      <w:start w:val="1"/>
      <w:numFmt w:val="bullet"/>
      <w:lvlText w:val="•"/>
      <w:lvlJc w:val="left"/>
      <w:pPr>
        <w:tabs>
          <w:tab w:val="num" w:pos="5040"/>
        </w:tabs>
        <w:ind w:left="5040" w:hanging="360"/>
      </w:pPr>
      <w:rPr>
        <w:rFonts w:ascii="Arial" w:hAnsi="Arial" w:hint="default"/>
      </w:rPr>
    </w:lvl>
    <w:lvl w:ilvl="7" w:tplc="22569FEC" w:tentative="1">
      <w:start w:val="1"/>
      <w:numFmt w:val="bullet"/>
      <w:lvlText w:val="•"/>
      <w:lvlJc w:val="left"/>
      <w:pPr>
        <w:tabs>
          <w:tab w:val="num" w:pos="5760"/>
        </w:tabs>
        <w:ind w:left="5760" w:hanging="360"/>
      </w:pPr>
      <w:rPr>
        <w:rFonts w:ascii="Arial" w:hAnsi="Arial" w:hint="default"/>
      </w:rPr>
    </w:lvl>
    <w:lvl w:ilvl="8" w:tplc="A5B81E5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F6B1468"/>
    <w:multiLevelType w:val="hybridMultilevel"/>
    <w:tmpl w:val="2DAA3666"/>
    <w:lvl w:ilvl="0" w:tplc="7564DDB6">
      <w:start w:val="1"/>
      <w:numFmt w:val="bullet"/>
      <w:lvlText w:val="–"/>
      <w:lvlJc w:val="left"/>
      <w:pPr>
        <w:tabs>
          <w:tab w:val="num" w:pos="644"/>
        </w:tabs>
        <w:ind w:left="644" w:hanging="360"/>
      </w:pPr>
      <w:rPr>
        <w:rFonts w:ascii="Arial" w:hAnsi="Arial" w:hint="default"/>
      </w:rPr>
    </w:lvl>
    <w:lvl w:ilvl="1" w:tplc="43744A42">
      <w:start w:val="1"/>
      <w:numFmt w:val="bullet"/>
      <w:lvlText w:val="–"/>
      <w:lvlJc w:val="left"/>
      <w:pPr>
        <w:tabs>
          <w:tab w:val="num" w:pos="1364"/>
        </w:tabs>
        <w:ind w:left="1364" w:hanging="360"/>
      </w:pPr>
      <w:rPr>
        <w:rFonts w:ascii="Arial" w:hAnsi="Arial" w:hint="default"/>
      </w:rPr>
    </w:lvl>
    <w:lvl w:ilvl="2" w:tplc="4D4A8E22">
      <w:numFmt w:val="bullet"/>
      <w:lvlText w:val="•"/>
      <w:lvlJc w:val="left"/>
      <w:pPr>
        <w:tabs>
          <w:tab w:val="num" w:pos="2084"/>
        </w:tabs>
        <w:ind w:left="2084" w:hanging="360"/>
      </w:pPr>
      <w:rPr>
        <w:rFonts w:ascii="Arial" w:hAnsi="Arial" w:hint="default"/>
      </w:rPr>
    </w:lvl>
    <w:lvl w:ilvl="3" w:tplc="29002E98">
      <w:numFmt w:val="bullet"/>
      <w:lvlText w:val="–"/>
      <w:lvlJc w:val="left"/>
      <w:pPr>
        <w:tabs>
          <w:tab w:val="num" w:pos="2804"/>
        </w:tabs>
        <w:ind w:left="2804" w:hanging="360"/>
      </w:pPr>
      <w:rPr>
        <w:rFonts w:ascii="Arial" w:hAnsi="Arial" w:hint="default"/>
      </w:rPr>
    </w:lvl>
    <w:lvl w:ilvl="4" w:tplc="E67007E2" w:tentative="1">
      <w:start w:val="1"/>
      <w:numFmt w:val="bullet"/>
      <w:lvlText w:val="–"/>
      <w:lvlJc w:val="left"/>
      <w:pPr>
        <w:tabs>
          <w:tab w:val="num" w:pos="3524"/>
        </w:tabs>
        <w:ind w:left="3524" w:hanging="360"/>
      </w:pPr>
      <w:rPr>
        <w:rFonts w:ascii="Arial" w:hAnsi="Arial" w:hint="default"/>
      </w:rPr>
    </w:lvl>
    <w:lvl w:ilvl="5" w:tplc="DB24AF16" w:tentative="1">
      <w:start w:val="1"/>
      <w:numFmt w:val="bullet"/>
      <w:lvlText w:val="–"/>
      <w:lvlJc w:val="left"/>
      <w:pPr>
        <w:tabs>
          <w:tab w:val="num" w:pos="4244"/>
        </w:tabs>
        <w:ind w:left="4244" w:hanging="360"/>
      </w:pPr>
      <w:rPr>
        <w:rFonts w:ascii="Arial" w:hAnsi="Arial" w:hint="default"/>
      </w:rPr>
    </w:lvl>
    <w:lvl w:ilvl="6" w:tplc="8B00EB0A" w:tentative="1">
      <w:start w:val="1"/>
      <w:numFmt w:val="bullet"/>
      <w:lvlText w:val="–"/>
      <w:lvlJc w:val="left"/>
      <w:pPr>
        <w:tabs>
          <w:tab w:val="num" w:pos="4964"/>
        </w:tabs>
        <w:ind w:left="4964" w:hanging="360"/>
      </w:pPr>
      <w:rPr>
        <w:rFonts w:ascii="Arial" w:hAnsi="Arial" w:hint="default"/>
      </w:rPr>
    </w:lvl>
    <w:lvl w:ilvl="7" w:tplc="6F1C2936" w:tentative="1">
      <w:start w:val="1"/>
      <w:numFmt w:val="bullet"/>
      <w:lvlText w:val="–"/>
      <w:lvlJc w:val="left"/>
      <w:pPr>
        <w:tabs>
          <w:tab w:val="num" w:pos="5684"/>
        </w:tabs>
        <w:ind w:left="5684" w:hanging="360"/>
      </w:pPr>
      <w:rPr>
        <w:rFonts w:ascii="Arial" w:hAnsi="Arial" w:hint="default"/>
      </w:rPr>
    </w:lvl>
    <w:lvl w:ilvl="8" w:tplc="8546683A" w:tentative="1">
      <w:start w:val="1"/>
      <w:numFmt w:val="bullet"/>
      <w:lvlText w:val="–"/>
      <w:lvlJc w:val="left"/>
      <w:pPr>
        <w:tabs>
          <w:tab w:val="num" w:pos="6404"/>
        </w:tabs>
        <w:ind w:left="6404" w:hanging="360"/>
      </w:pPr>
      <w:rPr>
        <w:rFonts w:ascii="Arial" w:hAnsi="Arial" w:hint="default"/>
      </w:rPr>
    </w:lvl>
  </w:abstractNum>
  <w:abstractNum w:abstractNumId="1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1167892"/>
    <w:multiLevelType w:val="hybridMultilevel"/>
    <w:tmpl w:val="9D58C220"/>
    <w:lvl w:ilvl="0" w:tplc="CCB4BD68">
      <w:start w:val="1"/>
      <w:numFmt w:val="bullet"/>
      <w:lvlText w:val="•"/>
      <w:lvlJc w:val="left"/>
      <w:pPr>
        <w:tabs>
          <w:tab w:val="num" w:pos="357"/>
        </w:tabs>
        <w:ind w:left="357" w:hanging="360"/>
      </w:pPr>
      <w:rPr>
        <w:rFonts w:ascii="Arial" w:hAnsi="Arial" w:hint="default"/>
      </w:rPr>
    </w:lvl>
    <w:lvl w:ilvl="1" w:tplc="E6B448B4">
      <w:numFmt w:val="bullet"/>
      <w:lvlText w:val="–"/>
      <w:lvlJc w:val="left"/>
      <w:pPr>
        <w:tabs>
          <w:tab w:val="num" w:pos="1077"/>
        </w:tabs>
        <w:ind w:left="1077" w:hanging="360"/>
      </w:pPr>
      <w:rPr>
        <w:rFonts w:ascii="Arial" w:hAnsi="Arial" w:hint="default"/>
      </w:rPr>
    </w:lvl>
    <w:lvl w:ilvl="2" w:tplc="84042B32">
      <w:numFmt w:val="bullet"/>
      <w:lvlText w:val="•"/>
      <w:lvlJc w:val="left"/>
      <w:pPr>
        <w:tabs>
          <w:tab w:val="num" w:pos="1797"/>
        </w:tabs>
        <w:ind w:left="1797" w:hanging="360"/>
      </w:pPr>
      <w:rPr>
        <w:rFonts w:ascii="Arial" w:hAnsi="Arial" w:hint="default"/>
      </w:rPr>
    </w:lvl>
    <w:lvl w:ilvl="3" w:tplc="8012AFAE" w:tentative="1">
      <w:start w:val="1"/>
      <w:numFmt w:val="bullet"/>
      <w:lvlText w:val="•"/>
      <w:lvlJc w:val="left"/>
      <w:pPr>
        <w:tabs>
          <w:tab w:val="num" w:pos="2517"/>
        </w:tabs>
        <w:ind w:left="2517" w:hanging="360"/>
      </w:pPr>
      <w:rPr>
        <w:rFonts w:ascii="Arial" w:hAnsi="Arial" w:hint="default"/>
      </w:rPr>
    </w:lvl>
    <w:lvl w:ilvl="4" w:tplc="23C817FC" w:tentative="1">
      <w:start w:val="1"/>
      <w:numFmt w:val="bullet"/>
      <w:lvlText w:val="•"/>
      <w:lvlJc w:val="left"/>
      <w:pPr>
        <w:tabs>
          <w:tab w:val="num" w:pos="3237"/>
        </w:tabs>
        <w:ind w:left="3237" w:hanging="360"/>
      </w:pPr>
      <w:rPr>
        <w:rFonts w:ascii="Arial" w:hAnsi="Arial" w:hint="default"/>
      </w:rPr>
    </w:lvl>
    <w:lvl w:ilvl="5" w:tplc="6DCC876E" w:tentative="1">
      <w:start w:val="1"/>
      <w:numFmt w:val="bullet"/>
      <w:lvlText w:val="•"/>
      <w:lvlJc w:val="left"/>
      <w:pPr>
        <w:tabs>
          <w:tab w:val="num" w:pos="3957"/>
        </w:tabs>
        <w:ind w:left="3957" w:hanging="360"/>
      </w:pPr>
      <w:rPr>
        <w:rFonts w:ascii="Arial" w:hAnsi="Arial" w:hint="default"/>
      </w:rPr>
    </w:lvl>
    <w:lvl w:ilvl="6" w:tplc="F872C9C2" w:tentative="1">
      <w:start w:val="1"/>
      <w:numFmt w:val="bullet"/>
      <w:lvlText w:val="•"/>
      <w:lvlJc w:val="left"/>
      <w:pPr>
        <w:tabs>
          <w:tab w:val="num" w:pos="4677"/>
        </w:tabs>
        <w:ind w:left="4677" w:hanging="360"/>
      </w:pPr>
      <w:rPr>
        <w:rFonts w:ascii="Arial" w:hAnsi="Arial" w:hint="default"/>
      </w:rPr>
    </w:lvl>
    <w:lvl w:ilvl="7" w:tplc="D58AD182" w:tentative="1">
      <w:start w:val="1"/>
      <w:numFmt w:val="bullet"/>
      <w:lvlText w:val="•"/>
      <w:lvlJc w:val="left"/>
      <w:pPr>
        <w:tabs>
          <w:tab w:val="num" w:pos="5397"/>
        </w:tabs>
        <w:ind w:left="5397" w:hanging="360"/>
      </w:pPr>
      <w:rPr>
        <w:rFonts w:ascii="Arial" w:hAnsi="Arial" w:hint="default"/>
      </w:rPr>
    </w:lvl>
    <w:lvl w:ilvl="8" w:tplc="0E6492F6" w:tentative="1">
      <w:start w:val="1"/>
      <w:numFmt w:val="bullet"/>
      <w:lvlText w:val="•"/>
      <w:lvlJc w:val="left"/>
      <w:pPr>
        <w:tabs>
          <w:tab w:val="num" w:pos="6117"/>
        </w:tabs>
        <w:ind w:left="6117" w:hanging="360"/>
      </w:pPr>
      <w:rPr>
        <w:rFonts w:ascii="Arial" w:hAnsi="Arial" w:hint="default"/>
      </w:rPr>
    </w:lvl>
  </w:abstractNum>
  <w:abstractNum w:abstractNumId="20" w15:restartNumberingAfterBreak="0">
    <w:nsid w:val="226547CF"/>
    <w:multiLevelType w:val="hybridMultilevel"/>
    <w:tmpl w:val="4CCEFA20"/>
    <w:lvl w:ilvl="0" w:tplc="57A0FCD2">
      <w:start w:val="1"/>
      <w:numFmt w:val="bullet"/>
      <w:lvlText w:val="•"/>
      <w:lvlJc w:val="left"/>
      <w:pPr>
        <w:tabs>
          <w:tab w:val="num" w:pos="360"/>
        </w:tabs>
        <w:ind w:left="360" w:hanging="360"/>
      </w:pPr>
      <w:rPr>
        <w:rFonts w:ascii="Arial" w:hAnsi="Arial" w:hint="default"/>
      </w:rPr>
    </w:lvl>
    <w:lvl w:ilvl="1" w:tplc="C20E4B0A">
      <w:numFmt w:val="bullet"/>
      <w:lvlText w:val="–"/>
      <w:lvlJc w:val="left"/>
      <w:pPr>
        <w:tabs>
          <w:tab w:val="num" w:pos="1080"/>
        </w:tabs>
        <w:ind w:left="1080" w:hanging="360"/>
      </w:pPr>
      <w:rPr>
        <w:rFonts w:ascii="Arial" w:hAnsi="Arial" w:hint="default"/>
      </w:rPr>
    </w:lvl>
    <w:lvl w:ilvl="2" w:tplc="4D94776A" w:tentative="1">
      <w:start w:val="1"/>
      <w:numFmt w:val="bullet"/>
      <w:lvlText w:val="•"/>
      <w:lvlJc w:val="left"/>
      <w:pPr>
        <w:tabs>
          <w:tab w:val="num" w:pos="1800"/>
        </w:tabs>
        <w:ind w:left="1800" w:hanging="360"/>
      </w:pPr>
      <w:rPr>
        <w:rFonts w:ascii="Arial" w:hAnsi="Arial" w:hint="default"/>
      </w:rPr>
    </w:lvl>
    <w:lvl w:ilvl="3" w:tplc="A9ACADE4" w:tentative="1">
      <w:start w:val="1"/>
      <w:numFmt w:val="bullet"/>
      <w:lvlText w:val="•"/>
      <w:lvlJc w:val="left"/>
      <w:pPr>
        <w:tabs>
          <w:tab w:val="num" w:pos="2520"/>
        </w:tabs>
        <w:ind w:left="2520" w:hanging="360"/>
      </w:pPr>
      <w:rPr>
        <w:rFonts w:ascii="Arial" w:hAnsi="Arial" w:hint="default"/>
      </w:rPr>
    </w:lvl>
    <w:lvl w:ilvl="4" w:tplc="9684B458" w:tentative="1">
      <w:start w:val="1"/>
      <w:numFmt w:val="bullet"/>
      <w:lvlText w:val="•"/>
      <w:lvlJc w:val="left"/>
      <w:pPr>
        <w:tabs>
          <w:tab w:val="num" w:pos="3240"/>
        </w:tabs>
        <w:ind w:left="3240" w:hanging="360"/>
      </w:pPr>
      <w:rPr>
        <w:rFonts w:ascii="Arial" w:hAnsi="Arial" w:hint="default"/>
      </w:rPr>
    </w:lvl>
    <w:lvl w:ilvl="5" w:tplc="2636419A" w:tentative="1">
      <w:start w:val="1"/>
      <w:numFmt w:val="bullet"/>
      <w:lvlText w:val="•"/>
      <w:lvlJc w:val="left"/>
      <w:pPr>
        <w:tabs>
          <w:tab w:val="num" w:pos="3960"/>
        </w:tabs>
        <w:ind w:left="3960" w:hanging="360"/>
      </w:pPr>
      <w:rPr>
        <w:rFonts w:ascii="Arial" w:hAnsi="Arial" w:hint="default"/>
      </w:rPr>
    </w:lvl>
    <w:lvl w:ilvl="6" w:tplc="20582A54" w:tentative="1">
      <w:start w:val="1"/>
      <w:numFmt w:val="bullet"/>
      <w:lvlText w:val="•"/>
      <w:lvlJc w:val="left"/>
      <w:pPr>
        <w:tabs>
          <w:tab w:val="num" w:pos="4680"/>
        </w:tabs>
        <w:ind w:left="4680" w:hanging="360"/>
      </w:pPr>
      <w:rPr>
        <w:rFonts w:ascii="Arial" w:hAnsi="Arial" w:hint="default"/>
      </w:rPr>
    </w:lvl>
    <w:lvl w:ilvl="7" w:tplc="32DEDAAE" w:tentative="1">
      <w:start w:val="1"/>
      <w:numFmt w:val="bullet"/>
      <w:lvlText w:val="•"/>
      <w:lvlJc w:val="left"/>
      <w:pPr>
        <w:tabs>
          <w:tab w:val="num" w:pos="5400"/>
        </w:tabs>
        <w:ind w:left="5400" w:hanging="360"/>
      </w:pPr>
      <w:rPr>
        <w:rFonts w:ascii="Arial" w:hAnsi="Arial" w:hint="default"/>
      </w:rPr>
    </w:lvl>
    <w:lvl w:ilvl="8" w:tplc="FA60C7B4"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296E1BA1"/>
    <w:multiLevelType w:val="hybridMultilevel"/>
    <w:tmpl w:val="5832D0FA"/>
    <w:lvl w:ilvl="0" w:tplc="35E059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E633785"/>
    <w:multiLevelType w:val="hybridMultilevel"/>
    <w:tmpl w:val="5C24265A"/>
    <w:lvl w:ilvl="0" w:tplc="BEFA1242">
      <w:start w:val="1"/>
      <w:numFmt w:val="bullet"/>
      <w:lvlText w:val="•"/>
      <w:lvlJc w:val="left"/>
      <w:pPr>
        <w:tabs>
          <w:tab w:val="num" w:pos="720"/>
        </w:tabs>
        <w:ind w:left="720" w:hanging="360"/>
      </w:pPr>
      <w:rPr>
        <w:rFonts w:ascii="Arial" w:hAnsi="Arial" w:hint="default"/>
      </w:rPr>
    </w:lvl>
    <w:lvl w:ilvl="1" w:tplc="D5AA9178">
      <w:numFmt w:val="bullet"/>
      <w:lvlText w:val="–"/>
      <w:lvlJc w:val="left"/>
      <w:pPr>
        <w:tabs>
          <w:tab w:val="num" w:pos="1440"/>
        </w:tabs>
        <w:ind w:left="1440" w:hanging="360"/>
      </w:pPr>
      <w:rPr>
        <w:rFonts w:ascii="Arial" w:hAnsi="Arial" w:hint="default"/>
      </w:rPr>
    </w:lvl>
    <w:lvl w:ilvl="2" w:tplc="27C2B770">
      <w:numFmt w:val="bullet"/>
      <w:lvlText w:val="•"/>
      <w:lvlJc w:val="left"/>
      <w:pPr>
        <w:tabs>
          <w:tab w:val="num" w:pos="2160"/>
        </w:tabs>
        <w:ind w:left="2160" w:hanging="360"/>
      </w:pPr>
      <w:rPr>
        <w:rFonts w:ascii="Arial" w:hAnsi="Arial" w:hint="default"/>
      </w:rPr>
    </w:lvl>
    <w:lvl w:ilvl="3" w:tplc="DFAA3554">
      <w:numFmt w:val="bullet"/>
      <w:lvlText w:val="–"/>
      <w:lvlJc w:val="left"/>
      <w:pPr>
        <w:tabs>
          <w:tab w:val="num" w:pos="2880"/>
        </w:tabs>
        <w:ind w:left="2880" w:hanging="360"/>
      </w:pPr>
      <w:rPr>
        <w:rFonts w:ascii="Arial" w:hAnsi="Arial" w:hint="default"/>
      </w:rPr>
    </w:lvl>
    <w:lvl w:ilvl="4" w:tplc="69984C54" w:tentative="1">
      <w:start w:val="1"/>
      <w:numFmt w:val="bullet"/>
      <w:lvlText w:val="•"/>
      <w:lvlJc w:val="left"/>
      <w:pPr>
        <w:tabs>
          <w:tab w:val="num" w:pos="3600"/>
        </w:tabs>
        <w:ind w:left="3600" w:hanging="360"/>
      </w:pPr>
      <w:rPr>
        <w:rFonts w:ascii="Arial" w:hAnsi="Arial" w:hint="default"/>
      </w:rPr>
    </w:lvl>
    <w:lvl w:ilvl="5" w:tplc="90E4E32C" w:tentative="1">
      <w:start w:val="1"/>
      <w:numFmt w:val="bullet"/>
      <w:lvlText w:val="•"/>
      <w:lvlJc w:val="left"/>
      <w:pPr>
        <w:tabs>
          <w:tab w:val="num" w:pos="4320"/>
        </w:tabs>
        <w:ind w:left="4320" w:hanging="360"/>
      </w:pPr>
      <w:rPr>
        <w:rFonts w:ascii="Arial" w:hAnsi="Arial" w:hint="default"/>
      </w:rPr>
    </w:lvl>
    <w:lvl w:ilvl="6" w:tplc="C98C8CD0" w:tentative="1">
      <w:start w:val="1"/>
      <w:numFmt w:val="bullet"/>
      <w:lvlText w:val="•"/>
      <w:lvlJc w:val="left"/>
      <w:pPr>
        <w:tabs>
          <w:tab w:val="num" w:pos="5040"/>
        </w:tabs>
        <w:ind w:left="5040" w:hanging="360"/>
      </w:pPr>
      <w:rPr>
        <w:rFonts w:ascii="Arial" w:hAnsi="Arial" w:hint="default"/>
      </w:rPr>
    </w:lvl>
    <w:lvl w:ilvl="7" w:tplc="8360888E" w:tentative="1">
      <w:start w:val="1"/>
      <w:numFmt w:val="bullet"/>
      <w:lvlText w:val="•"/>
      <w:lvlJc w:val="left"/>
      <w:pPr>
        <w:tabs>
          <w:tab w:val="num" w:pos="5760"/>
        </w:tabs>
        <w:ind w:left="5760" w:hanging="360"/>
      </w:pPr>
      <w:rPr>
        <w:rFonts w:ascii="Arial" w:hAnsi="Arial" w:hint="default"/>
      </w:rPr>
    </w:lvl>
    <w:lvl w:ilvl="8" w:tplc="40E6388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4671700"/>
    <w:multiLevelType w:val="hybridMultilevel"/>
    <w:tmpl w:val="3D44C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9DB4541"/>
    <w:multiLevelType w:val="hybridMultilevel"/>
    <w:tmpl w:val="4176C9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D2E4BAC"/>
    <w:multiLevelType w:val="hybridMultilevel"/>
    <w:tmpl w:val="817AAD6A"/>
    <w:lvl w:ilvl="0" w:tplc="37A63EC6">
      <w:start w:val="1"/>
      <w:numFmt w:val="bullet"/>
      <w:lvlText w:val="•"/>
      <w:lvlJc w:val="left"/>
      <w:pPr>
        <w:tabs>
          <w:tab w:val="num" w:pos="720"/>
        </w:tabs>
        <w:ind w:left="720" w:hanging="360"/>
      </w:pPr>
      <w:rPr>
        <w:rFonts w:ascii="Arial" w:hAnsi="Arial" w:hint="default"/>
      </w:rPr>
    </w:lvl>
    <w:lvl w:ilvl="1" w:tplc="B8229FBE">
      <w:numFmt w:val="bullet"/>
      <w:lvlText w:val="–"/>
      <w:lvlJc w:val="left"/>
      <w:pPr>
        <w:tabs>
          <w:tab w:val="num" w:pos="1440"/>
        </w:tabs>
        <w:ind w:left="1440" w:hanging="360"/>
      </w:pPr>
      <w:rPr>
        <w:rFonts w:ascii="Arial" w:hAnsi="Arial" w:hint="default"/>
      </w:rPr>
    </w:lvl>
    <w:lvl w:ilvl="2" w:tplc="BF2C8B66" w:tentative="1">
      <w:start w:val="1"/>
      <w:numFmt w:val="bullet"/>
      <w:lvlText w:val="•"/>
      <w:lvlJc w:val="left"/>
      <w:pPr>
        <w:tabs>
          <w:tab w:val="num" w:pos="2160"/>
        </w:tabs>
        <w:ind w:left="2160" w:hanging="360"/>
      </w:pPr>
      <w:rPr>
        <w:rFonts w:ascii="Arial" w:hAnsi="Arial" w:hint="default"/>
      </w:rPr>
    </w:lvl>
    <w:lvl w:ilvl="3" w:tplc="6310DCB6" w:tentative="1">
      <w:start w:val="1"/>
      <w:numFmt w:val="bullet"/>
      <w:lvlText w:val="•"/>
      <w:lvlJc w:val="left"/>
      <w:pPr>
        <w:tabs>
          <w:tab w:val="num" w:pos="2880"/>
        </w:tabs>
        <w:ind w:left="2880" w:hanging="360"/>
      </w:pPr>
      <w:rPr>
        <w:rFonts w:ascii="Arial" w:hAnsi="Arial" w:hint="default"/>
      </w:rPr>
    </w:lvl>
    <w:lvl w:ilvl="4" w:tplc="C7E42570" w:tentative="1">
      <w:start w:val="1"/>
      <w:numFmt w:val="bullet"/>
      <w:lvlText w:val="•"/>
      <w:lvlJc w:val="left"/>
      <w:pPr>
        <w:tabs>
          <w:tab w:val="num" w:pos="3600"/>
        </w:tabs>
        <w:ind w:left="3600" w:hanging="360"/>
      </w:pPr>
      <w:rPr>
        <w:rFonts w:ascii="Arial" w:hAnsi="Arial" w:hint="default"/>
      </w:rPr>
    </w:lvl>
    <w:lvl w:ilvl="5" w:tplc="89F4E196" w:tentative="1">
      <w:start w:val="1"/>
      <w:numFmt w:val="bullet"/>
      <w:lvlText w:val="•"/>
      <w:lvlJc w:val="left"/>
      <w:pPr>
        <w:tabs>
          <w:tab w:val="num" w:pos="4320"/>
        </w:tabs>
        <w:ind w:left="4320" w:hanging="360"/>
      </w:pPr>
      <w:rPr>
        <w:rFonts w:ascii="Arial" w:hAnsi="Arial" w:hint="default"/>
      </w:rPr>
    </w:lvl>
    <w:lvl w:ilvl="6" w:tplc="DCB471EE" w:tentative="1">
      <w:start w:val="1"/>
      <w:numFmt w:val="bullet"/>
      <w:lvlText w:val="•"/>
      <w:lvlJc w:val="left"/>
      <w:pPr>
        <w:tabs>
          <w:tab w:val="num" w:pos="5040"/>
        </w:tabs>
        <w:ind w:left="5040" w:hanging="360"/>
      </w:pPr>
      <w:rPr>
        <w:rFonts w:ascii="Arial" w:hAnsi="Arial" w:hint="default"/>
      </w:rPr>
    </w:lvl>
    <w:lvl w:ilvl="7" w:tplc="5BE00DAA" w:tentative="1">
      <w:start w:val="1"/>
      <w:numFmt w:val="bullet"/>
      <w:lvlText w:val="•"/>
      <w:lvlJc w:val="left"/>
      <w:pPr>
        <w:tabs>
          <w:tab w:val="num" w:pos="5760"/>
        </w:tabs>
        <w:ind w:left="5760" w:hanging="360"/>
      </w:pPr>
      <w:rPr>
        <w:rFonts w:ascii="Arial" w:hAnsi="Arial" w:hint="default"/>
      </w:rPr>
    </w:lvl>
    <w:lvl w:ilvl="8" w:tplc="A79206E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37E08E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29" w15:restartNumberingAfterBreak="0">
    <w:nsid w:val="45120B1E"/>
    <w:multiLevelType w:val="hybridMultilevel"/>
    <w:tmpl w:val="81F035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4516287F"/>
    <w:multiLevelType w:val="hybridMultilevel"/>
    <w:tmpl w:val="032AC4BE"/>
    <w:lvl w:ilvl="0" w:tplc="121AB674">
      <w:start w:val="1"/>
      <w:numFmt w:val="upperLetter"/>
      <w:lvlText w:val="(%1)"/>
      <w:lvlJc w:val="left"/>
      <w:pPr>
        <w:ind w:left="1080" w:hanging="36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31" w15:restartNumberingAfterBreak="0">
    <w:nsid w:val="46F4489C"/>
    <w:multiLevelType w:val="hybridMultilevel"/>
    <w:tmpl w:val="749E610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2" w15:restartNumberingAfterBreak="0">
    <w:nsid w:val="53467E9C"/>
    <w:multiLevelType w:val="hybridMultilevel"/>
    <w:tmpl w:val="70BA01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4307BF8"/>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34" w15:restartNumberingAfterBreak="0">
    <w:nsid w:val="57615B2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35" w15:restartNumberingAfterBreak="0">
    <w:nsid w:val="586A3262"/>
    <w:multiLevelType w:val="hybridMultilevel"/>
    <w:tmpl w:val="BAEC692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D4847AA2">
      <w:numFmt w:val="bullet"/>
      <w:lvlText w:val="-"/>
      <w:lvlJc w:val="left"/>
      <w:pPr>
        <w:ind w:left="1800" w:hanging="360"/>
      </w:pPr>
      <w:rPr>
        <w:rFonts w:ascii="Calibri" w:eastAsiaTheme="minorEastAsia" w:hAnsi="Calibri" w:cs="Calibri"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58B73482"/>
    <w:multiLevelType w:val="hybridMultilevel"/>
    <w:tmpl w:val="C2BC505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7" w15:restartNumberingAfterBreak="0">
    <w:nsid w:val="594A47D0"/>
    <w:multiLevelType w:val="hybridMultilevel"/>
    <w:tmpl w:val="6A54A1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8D7788"/>
    <w:multiLevelType w:val="hybridMultilevel"/>
    <w:tmpl w:val="018A6302"/>
    <w:lvl w:ilvl="0" w:tplc="D990EAB4">
      <w:start w:val="1"/>
      <w:numFmt w:val="bullet"/>
      <w:lvlText w:val="•"/>
      <w:lvlJc w:val="left"/>
      <w:pPr>
        <w:tabs>
          <w:tab w:val="num" w:pos="357"/>
        </w:tabs>
        <w:ind w:left="357" w:hanging="360"/>
      </w:pPr>
      <w:rPr>
        <w:rFonts w:ascii="Arial" w:hAnsi="Arial" w:hint="default"/>
      </w:rPr>
    </w:lvl>
    <w:lvl w:ilvl="1" w:tplc="90CEBA74">
      <w:numFmt w:val="bullet"/>
      <w:lvlText w:val="–"/>
      <w:lvlJc w:val="left"/>
      <w:pPr>
        <w:tabs>
          <w:tab w:val="num" w:pos="1077"/>
        </w:tabs>
        <w:ind w:left="1077" w:hanging="360"/>
      </w:pPr>
      <w:rPr>
        <w:rFonts w:ascii="Arial" w:hAnsi="Arial" w:hint="default"/>
      </w:rPr>
    </w:lvl>
    <w:lvl w:ilvl="2" w:tplc="8DB4AC0C">
      <w:numFmt w:val="bullet"/>
      <w:lvlText w:val="•"/>
      <w:lvlJc w:val="left"/>
      <w:pPr>
        <w:tabs>
          <w:tab w:val="num" w:pos="1797"/>
        </w:tabs>
        <w:ind w:left="1797" w:hanging="360"/>
      </w:pPr>
      <w:rPr>
        <w:rFonts w:ascii="Arial" w:hAnsi="Arial" w:hint="default"/>
      </w:rPr>
    </w:lvl>
    <w:lvl w:ilvl="3" w:tplc="E3DAD6E8">
      <w:numFmt w:val="bullet"/>
      <w:lvlText w:val="–"/>
      <w:lvlJc w:val="left"/>
      <w:pPr>
        <w:tabs>
          <w:tab w:val="num" w:pos="2517"/>
        </w:tabs>
        <w:ind w:left="2517" w:hanging="360"/>
      </w:pPr>
      <w:rPr>
        <w:rFonts w:ascii="Arial" w:hAnsi="Arial" w:hint="default"/>
      </w:rPr>
    </w:lvl>
    <w:lvl w:ilvl="4" w:tplc="2582432E" w:tentative="1">
      <w:start w:val="1"/>
      <w:numFmt w:val="bullet"/>
      <w:lvlText w:val="•"/>
      <w:lvlJc w:val="left"/>
      <w:pPr>
        <w:tabs>
          <w:tab w:val="num" w:pos="3237"/>
        </w:tabs>
        <w:ind w:left="3237" w:hanging="360"/>
      </w:pPr>
      <w:rPr>
        <w:rFonts w:ascii="Arial" w:hAnsi="Arial" w:hint="default"/>
      </w:rPr>
    </w:lvl>
    <w:lvl w:ilvl="5" w:tplc="92263134" w:tentative="1">
      <w:start w:val="1"/>
      <w:numFmt w:val="bullet"/>
      <w:lvlText w:val="•"/>
      <w:lvlJc w:val="left"/>
      <w:pPr>
        <w:tabs>
          <w:tab w:val="num" w:pos="3957"/>
        </w:tabs>
        <w:ind w:left="3957" w:hanging="360"/>
      </w:pPr>
      <w:rPr>
        <w:rFonts w:ascii="Arial" w:hAnsi="Arial" w:hint="default"/>
      </w:rPr>
    </w:lvl>
    <w:lvl w:ilvl="6" w:tplc="0156BEBE" w:tentative="1">
      <w:start w:val="1"/>
      <w:numFmt w:val="bullet"/>
      <w:lvlText w:val="•"/>
      <w:lvlJc w:val="left"/>
      <w:pPr>
        <w:tabs>
          <w:tab w:val="num" w:pos="4677"/>
        </w:tabs>
        <w:ind w:left="4677" w:hanging="360"/>
      </w:pPr>
      <w:rPr>
        <w:rFonts w:ascii="Arial" w:hAnsi="Arial" w:hint="default"/>
      </w:rPr>
    </w:lvl>
    <w:lvl w:ilvl="7" w:tplc="F7B462AA" w:tentative="1">
      <w:start w:val="1"/>
      <w:numFmt w:val="bullet"/>
      <w:lvlText w:val="•"/>
      <w:lvlJc w:val="left"/>
      <w:pPr>
        <w:tabs>
          <w:tab w:val="num" w:pos="5397"/>
        </w:tabs>
        <w:ind w:left="5397" w:hanging="360"/>
      </w:pPr>
      <w:rPr>
        <w:rFonts w:ascii="Arial" w:hAnsi="Arial" w:hint="default"/>
      </w:rPr>
    </w:lvl>
    <w:lvl w:ilvl="8" w:tplc="8EB0602C" w:tentative="1">
      <w:start w:val="1"/>
      <w:numFmt w:val="bullet"/>
      <w:lvlText w:val="•"/>
      <w:lvlJc w:val="left"/>
      <w:pPr>
        <w:tabs>
          <w:tab w:val="num" w:pos="6117"/>
        </w:tabs>
        <w:ind w:left="6117" w:hanging="360"/>
      </w:pPr>
      <w:rPr>
        <w:rFonts w:ascii="Arial" w:hAnsi="Arial" w:hint="default"/>
      </w:rPr>
    </w:lvl>
  </w:abstractNum>
  <w:abstractNum w:abstractNumId="40"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2" w15:restartNumberingAfterBreak="0">
    <w:nsid w:val="6F9A298F"/>
    <w:multiLevelType w:val="hybridMultilevel"/>
    <w:tmpl w:val="35E61B8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5940485"/>
    <w:multiLevelType w:val="hybridMultilevel"/>
    <w:tmpl w:val="CC6E2DC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59772FB"/>
    <w:multiLevelType w:val="hybridMultilevel"/>
    <w:tmpl w:val="945E3F3E"/>
    <w:lvl w:ilvl="0" w:tplc="B450187E">
      <w:start w:val="1"/>
      <w:numFmt w:val="bullet"/>
      <w:lvlText w:val="•"/>
      <w:lvlJc w:val="left"/>
      <w:pPr>
        <w:tabs>
          <w:tab w:val="num" w:pos="360"/>
        </w:tabs>
        <w:ind w:left="360" w:hanging="360"/>
      </w:pPr>
      <w:rPr>
        <w:rFonts w:ascii="Arial" w:hAnsi="Arial" w:hint="default"/>
      </w:rPr>
    </w:lvl>
    <w:lvl w:ilvl="1" w:tplc="1C82F176">
      <w:numFmt w:val="bullet"/>
      <w:lvlText w:val="•"/>
      <w:lvlJc w:val="left"/>
      <w:pPr>
        <w:tabs>
          <w:tab w:val="num" w:pos="1080"/>
        </w:tabs>
        <w:ind w:left="1080" w:hanging="360"/>
      </w:pPr>
      <w:rPr>
        <w:rFonts w:ascii="Arial" w:hAnsi="Arial" w:hint="default"/>
      </w:rPr>
    </w:lvl>
    <w:lvl w:ilvl="2" w:tplc="BE7064E2" w:tentative="1">
      <w:start w:val="1"/>
      <w:numFmt w:val="bullet"/>
      <w:lvlText w:val="•"/>
      <w:lvlJc w:val="left"/>
      <w:pPr>
        <w:tabs>
          <w:tab w:val="num" w:pos="1800"/>
        </w:tabs>
        <w:ind w:left="1800" w:hanging="360"/>
      </w:pPr>
      <w:rPr>
        <w:rFonts w:ascii="Arial" w:hAnsi="Arial" w:hint="default"/>
      </w:rPr>
    </w:lvl>
    <w:lvl w:ilvl="3" w:tplc="CAB2C3B4" w:tentative="1">
      <w:start w:val="1"/>
      <w:numFmt w:val="bullet"/>
      <w:lvlText w:val="•"/>
      <w:lvlJc w:val="left"/>
      <w:pPr>
        <w:tabs>
          <w:tab w:val="num" w:pos="2520"/>
        </w:tabs>
        <w:ind w:left="2520" w:hanging="360"/>
      </w:pPr>
      <w:rPr>
        <w:rFonts w:ascii="Arial" w:hAnsi="Arial" w:hint="default"/>
      </w:rPr>
    </w:lvl>
    <w:lvl w:ilvl="4" w:tplc="8D74392E" w:tentative="1">
      <w:start w:val="1"/>
      <w:numFmt w:val="bullet"/>
      <w:lvlText w:val="•"/>
      <w:lvlJc w:val="left"/>
      <w:pPr>
        <w:tabs>
          <w:tab w:val="num" w:pos="3240"/>
        </w:tabs>
        <w:ind w:left="3240" w:hanging="360"/>
      </w:pPr>
      <w:rPr>
        <w:rFonts w:ascii="Arial" w:hAnsi="Arial" w:hint="default"/>
      </w:rPr>
    </w:lvl>
    <w:lvl w:ilvl="5" w:tplc="22B604BC" w:tentative="1">
      <w:start w:val="1"/>
      <w:numFmt w:val="bullet"/>
      <w:lvlText w:val="•"/>
      <w:lvlJc w:val="left"/>
      <w:pPr>
        <w:tabs>
          <w:tab w:val="num" w:pos="3960"/>
        </w:tabs>
        <w:ind w:left="3960" w:hanging="360"/>
      </w:pPr>
      <w:rPr>
        <w:rFonts w:ascii="Arial" w:hAnsi="Arial" w:hint="default"/>
      </w:rPr>
    </w:lvl>
    <w:lvl w:ilvl="6" w:tplc="E24C01E4" w:tentative="1">
      <w:start w:val="1"/>
      <w:numFmt w:val="bullet"/>
      <w:lvlText w:val="•"/>
      <w:lvlJc w:val="left"/>
      <w:pPr>
        <w:tabs>
          <w:tab w:val="num" w:pos="4680"/>
        </w:tabs>
        <w:ind w:left="4680" w:hanging="360"/>
      </w:pPr>
      <w:rPr>
        <w:rFonts w:ascii="Arial" w:hAnsi="Arial" w:hint="default"/>
      </w:rPr>
    </w:lvl>
    <w:lvl w:ilvl="7" w:tplc="C0DC68E4" w:tentative="1">
      <w:start w:val="1"/>
      <w:numFmt w:val="bullet"/>
      <w:lvlText w:val="•"/>
      <w:lvlJc w:val="left"/>
      <w:pPr>
        <w:tabs>
          <w:tab w:val="num" w:pos="5400"/>
        </w:tabs>
        <w:ind w:left="5400" w:hanging="360"/>
      </w:pPr>
      <w:rPr>
        <w:rFonts w:ascii="Arial" w:hAnsi="Arial" w:hint="default"/>
      </w:rPr>
    </w:lvl>
    <w:lvl w:ilvl="8" w:tplc="6A2E0356" w:tentative="1">
      <w:start w:val="1"/>
      <w:numFmt w:val="bullet"/>
      <w:lvlText w:val="•"/>
      <w:lvlJc w:val="left"/>
      <w:pPr>
        <w:tabs>
          <w:tab w:val="num" w:pos="6120"/>
        </w:tabs>
        <w:ind w:left="6120" w:hanging="360"/>
      </w:pPr>
      <w:rPr>
        <w:rFonts w:ascii="Arial" w:hAnsi="Arial" w:hint="default"/>
      </w:rPr>
    </w:lvl>
  </w:abstractNum>
  <w:abstractNum w:abstractNumId="46" w15:restartNumberingAfterBreak="0">
    <w:nsid w:val="7A8D38C9"/>
    <w:multiLevelType w:val="hybridMultilevel"/>
    <w:tmpl w:val="7E5E5B36"/>
    <w:lvl w:ilvl="0" w:tplc="0409000F">
      <w:start w:val="1"/>
      <w:numFmt w:val="decimal"/>
      <w:lvlText w:val="%1."/>
      <w:lvlJc w:val="left"/>
      <w:pPr>
        <w:ind w:left="764" w:hanging="480"/>
      </w:pPr>
      <w:rPr>
        <w:rFont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7" w15:restartNumberingAfterBreak="0">
    <w:nsid w:val="7B19366D"/>
    <w:multiLevelType w:val="hybridMultilevel"/>
    <w:tmpl w:val="47FE7044"/>
    <w:lvl w:ilvl="0" w:tplc="5CE89DC0">
      <w:start w:val="1"/>
      <w:numFmt w:val="bullet"/>
      <w:lvlText w:val="–"/>
      <w:lvlJc w:val="left"/>
      <w:pPr>
        <w:tabs>
          <w:tab w:val="num" w:pos="720"/>
        </w:tabs>
        <w:ind w:left="720" w:hanging="360"/>
      </w:pPr>
      <w:rPr>
        <w:rFonts w:ascii="Arial" w:hAnsi="Arial" w:hint="default"/>
      </w:rPr>
    </w:lvl>
    <w:lvl w:ilvl="1" w:tplc="3F4226E6">
      <w:start w:val="1"/>
      <w:numFmt w:val="bullet"/>
      <w:lvlText w:val="–"/>
      <w:lvlJc w:val="left"/>
      <w:pPr>
        <w:tabs>
          <w:tab w:val="num" w:pos="1440"/>
        </w:tabs>
        <w:ind w:left="1440" w:hanging="360"/>
      </w:pPr>
      <w:rPr>
        <w:rFonts w:ascii="Arial" w:hAnsi="Arial" w:hint="default"/>
      </w:rPr>
    </w:lvl>
    <w:lvl w:ilvl="2" w:tplc="AC108300">
      <w:numFmt w:val="bullet"/>
      <w:lvlText w:val="•"/>
      <w:lvlJc w:val="left"/>
      <w:pPr>
        <w:tabs>
          <w:tab w:val="num" w:pos="2160"/>
        </w:tabs>
        <w:ind w:left="2160" w:hanging="360"/>
      </w:pPr>
      <w:rPr>
        <w:rFonts w:ascii="Arial" w:hAnsi="Arial" w:hint="default"/>
      </w:rPr>
    </w:lvl>
    <w:lvl w:ilvl="3" w:tplc="2828CDA2">
      <w:numFmt w:val="bullet"/>
      <w:lvlText w:val="–"/>
      <w:lvlJc w:val="left"/>
      <w:pPr>
        <w:tabs>
          <w:tab w:val="num" w:pos="2880"/>
        </w:tabs>
        <w:ind w:left="2880" w:hanging="360"/>
      </w:pPr>
      <w:rPr>
        <w:rFonts w:ascii="Arial" w:hAnsi="Arial" w:hint="default"/>
      </w:rPr>
    </w:lvl>
    <w:lvl w:ilvl="4" w:tplc="7C94DE9A" w:tentative="1">
      <w:start w:val="1"/>
      <w:numFmt w:val="bullet"/>
      <w:lvlText w:val="–"/>
      <w:lvlJc w:val="left"/>
      <w:pPr>
        <w:tabs>
          <w:tab w:val="num" w:pos="3600"/>
        </w:tabs>
        <w:ind w:left="3600" w:hanging="360"/>
      </w:pPr>
      <w:rPr>
        <w:rFonts w:ascii="Arial" w:hAnsi="Arial" w:hint="default"/>
      </w:rPr>
    </w:lvl>
    <w:lvl w:ilvl="5" w:tplc="64B03EE8" w:tentative="1">
      <w:start w:val="1"/>
      <w:numFmt w:val="bullet"/>
      <w:lvlText w:val="–"/>
      <w:lvlJc w:val="left"/>
      <w:pPr>
        <w:tabs>
          <w:tab w:val="num" w:pos="4320"/>
        </w:tabs>
        <w:ind w:left="4320" w:hanging="360"/>
      </w:pPr>
      <w:rPr>
        <w:rFonts w:ascii="Arial" w:hAnsi="Arial" w:hint="default"/>
      </w:rPr>
    </w:lvl>
    <w:lvl w:ilvl="6" w:tplc="D44CFCAE" w:tentative="1">
      <w:start w:val="1"/>
      <w:numFmt w:val="bullet"/>
      <w:lvlText w:val="–"/>
      <w:lvlJc w:val="left"/>
      <w:pPr>
        <w:tabs>
          <w:tab w:val="num" w:pos="5040"/>
        </w:tabs>
        <w:ind w:left="5040" w:hanging="360"/>
      </w:pPr>
      <w:rPr>
        <w:rFonts w:ascii="Arial" w:hAnsi="Arial" w:hint="default"/>
      </w:rPr>
    </w:lvl>
    <w:lvl w:ilvl="7" w:tplc="30467942" w:tentative="1">
      <w:start w:val="1"/>
      <w:numFmt w:val="bullet"/>
      <w:lvlText w:val="–"/>
      <w:lvlJc w:val="left"/>
      <w:pPr>
        <w:tabs>
          <w:tab w:val="num" w:pos="5760"/>
        </w:tabs>
        <w:ind w:left="5760" w:hanging="360"/>
      </w:pPr>
      <w:rPr>
        <w:rFonts w:ascii="Arial" w:hAnsi="Arial" w:hint="default"/>
      </w:rPr>
    </w:lvl>
    <w:lvl w:ilvl="8" w:tplc="727EAA84"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CFE73DD"/>
    <w:multiLevelType w:val="hybridMultilevel"/>
    <w:tmpl w:val="7892140A"/>
    <w:lvl w:ilvl="0" w:tplc="1F92A952">
      <w:start w:val="1"/>
      <w:numFmt w:val="bullet"/>
      <w:lvlText w:val="•"/>
      <w:lvlJc w:val="left"/>
      <w:pPr>
        <w:tabs>
          <w:tab w:val="num" w:pos="720"/>
        </w:tabs>
        <w:ind w:left="720" w:hanging="360"/>
      </w:pPr>
      <w:rPr>
        <w:rFonts w:ascii="Arial" w:hAnsi="Arial" w:hint="default"/>
      </w:rPr>
    </w:lvl>
    <w:lvl w:ilvl="1" w:tplc="2EA49230">
      <w:start w:val="1"/>
      <w:numFmt w:val="bullet"/>
      <w:lvlText w:val="•"/>
      <w:lvlJc w:val="left"/>
      <w:pPr>
        <w:tabs>
          <w:tab w:val="num" w:pos="1440"/>
        </w:tabs>
        <w:ind w:left="1440" w:hanging="360"/>
      </w:pPr>
      <w:rPr>
        <w:rFonts w:ascii="Arial" w:hAnsi="Arial" w:hint="default"/>
      </w:rPr>
    </w:lvl>
    <w:lvl w:ilvl="2" w:tplc="A55EB53A">
      <w:start w:val="1"/>
      <w:numFmt w:val="bullet"/>
      <w:lvlText w:val="•"/>
      <w:lvlJc w:val="left"/>
      <w:pPr>
        <w:tabs>
          <w:tab w:val="num" w:pos="2160"/>
        </w:tabs>
        <w:ind w:left="2160" w:hanging="360"/>
      </w:pPr>
      <w:rPr>
        <w:rFonts w:ascii="Arial" w:hAnsi="Arial" w:hint="default"/>
      </w:rPr>
    </w:lvl>
    <w:lvl w:ilvl="3" w:tplc="0AD29FAE" w:tentative="1">
      <w:start w:val="1"/>
      <w:numFmt w:val="bullet"/>
      <w:lvlText w:val="•"/>
      <w:lvlJc w:val="left"/>
      <w:pPr>
        <w:tabs>
          <w:tab w:val="num" w:pos="2880"/>
        </w:tabs>
        <w:ind w:left="2880" w:hanging="360"/>
      </w:pPr>
      <w:rPr>
        <w:rFonts w:ascii="Arial" w:hAnsi="Arial" w:hint="default"/>
      </w:rPr>
    </w:lvl>
    <w:lvl w:ilvl="4" w:tplc="5DBA3744" w:tentative="1">
      <w:start w:val="1"/>
      <w:numFmt w:val="bullet"/>
      <w:lvlText w:val="•"/>
      <w:lvlJc w:val="left"/>
      <w:pPr>
        <w:tabs>
          <w:tab w:val="num" w:pos="3600"/>
        </w:tabs>
        <w:ind w:left="3600" w:hanging="360"/>
      </w:pPr>
      <w:rPr>
        <w:rFonts w:ascii="Arial" w:hAnsi="Arial" w:hint="default"/>
      </w:rPr>
    </w:lvl>
    <w:lvl w:ilvl="5" w:tplc="B9D81D9C" w:tentative="1">
      <w:start w:val="1"/>
      <w:numFmt w:val="bullet"/>
      <w:lvlText w:val="•"/>
      <w:lvlJc w:val="left"/>
      <w:pPr>
        <w:tabs>
          <w:tab w:val="num" w:pos="4320"/>
        </w:tabs>
        <w:ind w:left="4320" w:hanging="360"/>
      </w:pPr>
      <w:rPr>
        <w:rFonts w:ascii="Arial" w:hAnsi="Arial" w:hint="default"/>
      </w:rPr>
    </w:lvl>
    <w:lvl w:ilvl="6" w:tplc="3B18619E" w:tentative="1">
      <w:start w:val="1"/>
      <w:numFmt w:val="bullet"/>
      <w:lvlText w:val="•"/>
      <w:lvlJc w:val="left"/>
      <w:pPr>
        <w:tabs>
          <w:tab w:val="num" w:pos="5040"/>
        </w:tabs>
        <w:ind w:left="5040" w:hanging="360"/>
      </w:pPr>
      <w:rPr>
        <w:rFonts w:ascii="Arial" w:hAnsi="Arial" w:hint="default"/>
      </w:rPr>
    </w:lvl>
    <w:lvl w:ilvl="7" w:tplc="5098486C" w:tentative="1">
      <w:start w:val="1"/>
      <w:numFmt w:val="bullet"/>
      <w:lvlText w:val="•"/>
      <w:lvlJc w:val="left"/>
      <w:pPr>
        <w:tabs>
          <w:tab w:val="num" w:pos="5760"/>
        </w:tabs>
        <w:ind w:left="5760" w:hanging="360"/>
      </w:pPr>
      <w:rPr>
        <w:rFonts w:ascii="Arial" w:hAnsi="Arial" w:hint="default"/>
      </w:rPr>
    </w:lvl>
    <w:lvl w:ilvl="8" w:tplc="AE685F0A" w:tentative="1">
      <w:start w:val="1"/>
      <w:numFmt w:val="bullet"/>
      <w:lvlText w:val="•"/>
      <w:lvlJc w:val="left"/>
      <w:pPr>
        <w:tabs>
          <w:tab w:val="num" w:pos="6480"/>
        </w:tabs>
        <w:ind w:left="6480" w:hanging="360"/>
      </w:pPr>
      <w:rPr>
        <w:rFonts w:ascii="Arial" w:hAnsi="Arial" w:hint="default"/>
      </w:rPr>
    </w:lvl>
  </w:abstractNum>
  <w:num w:numId="1">
    <w:abstractNumId w:val="41"/>
  </w:num>
  <w:num w:numId="2">
    <w:abstractNumId w:val="26"/>
  </w:num>
  <w:num w:numId="3">
    <w:abstractNumId w:val="6"/>
  </w:num>
  <w:num w:numId="4">
    <w:abstractNumId w:val="43"/>
  </w:num>
  <w:num w:numId="5">
    <w:abstractNumId w:val="9"/>
  </w:num>
  <w:num w:numId="6">
    <w:abstractNumId w:val="18"/>
  </w:num>
  <w:num w:numId="7">
    <w:abstractNumId w:val="40"/>
  </w:num>
  <w:num w:numId="8">
    <w:abstractNumId w:val="25"/>
  </w:num>
  <w:num w:numId="9">
    <w:abstractNumId w:val="5"/>
  </w:num>
  <w:num w:numId="10">
    <w:abstractNumId w:val="1"/>
  </w:num>
  <w:num w:numId="11">
    <w:abstractNumId w:val="24"/>
  </w:num>
  <w:num w:numId="12">
    <w:abstractNumId w:val="30"/>
  </w:num>
  <w:num w:numId="13">
    <w:abstractNumId w:val="33"/>
  </w:num>
  <w:num w:numId="14">
    <w:abstractNumId w:val="28"/>
  </w:num>
  <w:num w:numId="15">
    <w:abstractNumId w:val="34"/>
  </w:num>
  <w:num w:numId="16">
    <w:abstractNumId w:val="23"/>
  </w:num>
  <w:num w:numId="17">
    <w:abstractNumId w:val="22"/>
  </w:num>
  <w:num w:numId="18">
    <w:abstractNumId w:val="0"/>
  </w:num>
  <w:num w:numId="19">
    <w:abstractNumId w:val="32"/>
  </w:num>
  <w:num w:numId="20">
    <w:abstractNumId w:val="2"/>
  </w:num>
  <w:num w:numId="21">
    <w:abstractNumId w:val="48"/>
  </w:num>
  <w:num w:numId="22">
    <w:abstractNumId w:val="44"/>
  </w:num>
  <w:num w:numId="23">
    <w:abstractNumId w:val="11"/>
  </w:num>
  <w:num w:numId="24">
    <w:abstractNumId w:val="27"/>
  </w:num>
  <w:num w:numId="25">
    <w:abstractNumId w:val="16"/>
  </w:num>
  <w:num w:numId="26">
    <w:abstractNumId w:val="14"/>
  </w:num>
  <w:num w:numId="27">
    <w:abstractNumId w:val="20"/>
  </w:num>
  <w:num w:numId="28">
    <w:abstractNumId w:val="39"/>
  </w:num>
  <w:num w:numId="29">
    <w:abstractNumId w:val="21"/>
  </w:num>
  <w:num w:numId="30">
    <w:abstractNumId w:val="10"/>
  </w:num>
  <w:num w:numId="31">
    <w:abstractNumId w:val="29"/>
  </w:num>
  <w:num w:numId="32">
    <w:abstractNumId w:val="17"/>
  </w:num>
  <w:num w:numId="33">
    <w:abstractNumId w:val="37"/>
  </w:num>
  <w:num w:numId="34">
    <w:abstractNumId w:val="19"/>
  </w:num>
  <w:num w:numId="35">
    <w:abstractNumId w:val="47"/>
  </w:num>
  <w:num w:numId="36">
    <w:abstractNumId w:val="35"/>
  </w:num>
  <w:num w:numId="37">
    <w:abstractNumId w:val="42"/>
  </w:num>
  <w:num w:numId="38">
    <w:abstractNumId w:val="46"/>
  </w:num>
  <w:num w:numId="39">
    <w:abstractNumId w:val="38"/>
  </w:num>
  <w:num w:numId="40">
    <w:abstractNumId w:val="15"/>
  </w:num>
  <w:num w:numId="41">
    <w:abstractNumId w:val="3"/>
  </w:num>
  <w:num w:numId="42">
    <w:abstractNumId w:val="31"/>
  </w:num>
  <w:num w:numId="43">
    <w:abstractNumId w:val="13"/>
  </w:num>
  <w:num w:numId="44">
    <w:abstractNumId w:val="4"/>
  </w:num>
  <w:num w:numId="45">
    <w:abstractNumId w:val="45"/>
  </w:num>
  <w:num w:numId="46">
    <w:abstractNumId w:val="12"/>
  </w:num>
  <w:num w:numId="47">
    <w:abstractNumId w:val="7"/>
  </w:num>
  <w:num w:numId="48">
    <w:abstractNumId w:val="36"/>
  </w:num>
  <w:num w:numId="49">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AF2"/>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611"/>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BAF"/>
    <w:rsid w:val="00023EDD"/>
    <w:rsid w:val="000242E1"/>
    <w:rsid w:val="00024686"/>
    <w:rsid w:val="00024868"/>
    <w:rsid w:val="000248D1"/>
    <w:rsid w:val="00024B9C"/>
    <w:rsid w:val="00024D42"/>
    <w:rsid w:val="00024EE6"/>
    <w:rsid w:val="000254AE"/>
    <w:rsid w:val="000258B6"/>
    <w:rsid w:val="00025CAB"/>
    <w:rsid w:val="00025FCC"/>
    <w:rsid w:val="0002622D"/>
    <w:rsid w:val="00026466"/>
    <w:rsid w:val="00026808"/>
    <w:rsid w:val="00026819"/>
    <w:rsid w:val="000270CF"/>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09"/>
    <w:rsid w:val="0006191E"/>
    <w:rsid w:val="00061A43"/>
    <w:rsid w:val="00061BE4"/>
    <w:rsid w:val="0006251F"/>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C48"/>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0D4"/>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3D7"/>
    <w:rsid w:val="000A1E89"/>
    <w:rsid w:val="000A20BA"/>
    <w:rsid w:val="000A2225"/>
    <w:rsid w:val="000A2B39"/>
    <w:rsid w:val="000A2D32"/>
    <w:rsid w:val="000A2EB3"/>
    <w:rsid w:val="000A2F5B"/>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1E4F"/>
    <w:rsid w:val="000B2324"/>
    <w:rsid w:val="000B24AF"/>
    <w:rsid w:val="000B24F8"/>
    <w:rsid w:val="000B278E"/>
    <w:rsid w:val="000B2931"/>
    <w:rsid w:val="000B2A9B"/>
    <w:rsid w:val="000B2FBC"/>
    <w:rsid w:val="000B3671"/>
    <w:rsid w:val="000B37E5"/>
    <w:rsid w:val="000B3A27"/>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8E3"/>
    <w:rsid w:val="000C2D07"/>
    <w:rsid w:val="000C346F"/>
    <w:rsid w:val="000C3DBB"/>
    <w:rsid w:val="000C45FD"/>
    <w:rsid w:val="000C4AD9"/>
    <w:rsid w:val="000C4E71"/>
    <w:rsid w:val="000C513B"/>
    <w:rsid w:val="000C5206"/>
    <w:rsid w:val="000C612B"/>
    <w:rsid w:val="000C6216"/>
    <w:rsid w:val="000C621D"/>
    <w:rsid w:val="000C658B"/>
    <w:rsid w:val="000C662C"/>
    <w:rsid w:val="000C67B3"/>
    <w:rsid w:val="000C6848"/>
    <w:rsid w:val="000C6987"/>
    <w:rsid w:val="000C6B0A"/>
    <w:rsid w:val="000C6E02"/>
    <w:rsid w:val="000C772F"/>
    <w:rsid w:val="000C786C"/>
    <w:rsid w:val="000C7AF2"/>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3E93"/>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A0D"/>
    <w:rsid w:val="000E1BB5"/>
    <w:rsid w:val="000E27CF"/>
    <w:rsid w:val="000E294F"/>
    <w:rsid w:val="000E2FAF"/>
    <w:rsid w:val="000E3216"/>
    <w:rsid w:val="000E3D57"/>
    <w:rsid w:val="000E3FFD"/>
    <w:rsid w:val="000E448C"/>
    <w:rsid w:val="000E4D0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266"/>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047"/>
    <w:rsid w:val="00140140"/>
    <w:rsid w:val="0014031E"/>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168"/>
    <w:rsid w:val="0015350C"/>
    <w:rsid w:val="00153CE8"/>
    <w:rsid w:val="001542E6"/>
    <w:rsid w:val="0015441A"/>
    <w:rsid w:val="001545AB"/>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617"/>
    <w:rsid w:val="00163717"/>
    <w:rsid w:val="00164048"/>
    <w:rsid w:val="001640AB"/>
    <w:rsid w:val="001643C8"/>
    <w:rsid w:val="00164998"/>
    <w:rsid w:val="00164EB7"/>
    <w:rsid w:val="00165033"/>
    <w:rsid w:val="00165494"/>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69"/>
    <w:rsid w:val="00185BAE"/>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08E"/>
    <w:rsid w:val="001942DB"/>
    <w:rsid w:val="0019461B"/>
    <w:rsid w:val="00194AF0"/>
    <w:rsid w:val="00194B45"/>
    <w:rsid w:val="00195220"/>
    <w:rsid w:val="0019597A"/>
    <w:rsid w:val="00195BE2"/>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586"/>
    <w:rsid w:val="001A2E9E"/>
    <w:rsid w:val="001A2FE8"/>
    <w:rsid w:val="001A382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7C0"/>
    <w:rsid w:val="001B0D18"/>
    <w:rsid w:val="001B128B"/>
    <w:rsid w:val="001B1A58"/>
    <w:rsid w:val="001B1B6E"/>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107D"/>
    <w:rsid w:val="001C125B"/>
    <w:rsid w:val="001C1261"/>
    <w:rsid w:val="001C14EC"/>
    <w:rsid w:val="001C15DA"/>
    <w:rsid w:val="001C2489"/>
    <w:rsid w:val="001C24BB"/>
    <w:rsid w:val="001C2686"/>
    <w:rsid w:val="001C26E0"/>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CE6"/>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9BF"/>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A00"/>
    <w:rsid w:val="00214E33"/>
    <w:rsid w:val="002154BC"/>
    <w:rsid w:val="00215ABC"/>
    <w:rsid w:val="00215BC1"/>
    <w:rsid w:val="00215E6A"/>
    <w:rsid w:val="00216094"/>
    <w:rsid w:val="002165DE"/>
    <w:rsid w:val="00216A1B"/>
    <w:rsid w:val="00216F09"/>
    <w:rsid w:val="00217330"/>
    <w:rsid w:val="00217591"/>
    <w:rsid w:val="00217B03"/>
    <w:rsid w:val="00217B7C"/>
    <w:rsid w:val="002200DA"/>
    <w:rsid w:val="00220104"/>
    <w:rsid w:val="002202FA"/>
    <w:rsid w:val="0022041B"/>
    <w:rsid w:val="0022066D"/>
    <w:rsid w:val="002208A0"/>
    <w:rsid w:val="00220BF7"/>
    <w:rsid w:val="0022170A"/>
    <w:rsid w:val="002219A8"/>
    <w:rsid w:val="00222433"/>
    <w:rsid w:val="0022292F"/>
    <w:rsid w:val="00222A44"/>
    <w:rsid w:val="00222A7A"/>
    <w:rsid w:val="00222CDC"/>
    <w:rsid w:val="0022309C"/>
    <w:rsid w:val="00223189"/>
    <w:rsid w:val="00223445"/>
    <w:rsid w:val="00223D65"/>
    <w:rsid w:val="00223E6F"/>
    <w:rsid w:val="00223FC7"/>
    <w:rsid w:val="0022440E"/>
    <w:rsid w:val="0022442B"/>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A14"/>
    <w:rsid w:val="00231C4E"/>
    <w:rsid w:val="00231EA4"/>
    <w:rsid w:val="00231FC7"/>
    <w:rsid w:val="0023296C"/>
    <w:rsid w:val="00232B4D"/>
    <w:rsid w:val="00232EC0"/>
    <w:rsid w:val="002332B9"/>
    <w:rsid w:val="002333AC"/>
    <w:rsid w:val="0023360D"/>
    <w:rsid w:val="00233C5D"/>
    <w:rsid w:val="00233CB9"/>
    <w:rsid w:val="00233DFB"/>
    <w:rsid w:val="00234111"/>
    <w:rsid w:val="002343C6"/>
    <w:rsid w:val="00234715"/>
    <w:rsid w:val="002348B0"/>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0A5"/>
    <w:rsid w:val="0024471D"/>
    <w:rsid w:val="0024478E"/>
    <w:rsid w:val="002447E7"/>
    <w:rsid w:val="00244BA8"/>
    <w:rsid w:val="00244DA7"/>
    <w:rsid w:val="0024530E"/>
    <w:rsid w:val="0024560D"/>
    <w:rsid w:val="00245F29"/>
    <w:rsid w:val="002461D1"/>
    <w:rsid w:val="002462D2"/>
    <w:rsid w:val="00246F35"/>
    <w:rsid w:val="00247114"/>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6F29"/>
    <w:rsid w:val="0027780A"/>
    <w:rsid w:val="00277836"/>
    <w:rsid w:val="00280062"/>
    <w:rsid w:val="002801D5"/>
    <w:rsid w:val="002803AC"/>
    <w:rsid w:val="002804F5"/>
    <w:rsid w:val="0028051E"/>
    <w:rsid w:val="002805E5"/>
    <w:rsid w:val="00280988"/>
    <w:rsid w:val="00281542"/>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099F"/>
    <w:rsid w:val="002B132E"/>
    <w:rsid w:val="002B1398"/>
    <w:rsid w:val="002B19F1"/>
    <w:rsid w:val="002B1DA0"/>
    <w:rsid w:val="002B2813"/>
    <w:rsid w:val="002B2FC4"/>
    <w:rsid w:val="002B316C"/>
    <w:rsid w:val="002B3332"/>
    <w:rsid w:val="002B3404"/>
    <w:rsid w:val="002B35DB"/>
    <w:rsid w:val="002B3642"/>
    <w:rsid w:val="002B3988"/>
    <w:rsid w:val="002B3BC1"/>
    <w:rsid w:val="002B3E72"/>
    <w:rsid w:val="002B3ECB"/>
    <w:rsid w:val="002B422F"/>
    <w:rsid w:val="002B43F8"/>
    <w:rsid w:val="002B4816"/>
    <w:rsid w:val="002B4C8C"/>
    <w:rsid w:val="002B554F"/>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A77"/>
    <w:rsid w:val="002C1D8E"/>
    <w:rsid w:val="002C2C19"/>
    <w:rsid w:val="002C3C8A"/>
    <w:rsid w:val="002C5643"/>
    <w:rsid w:val="002C5A0A"/>
    <w:rsid w:val="002C5CC9"/>
    <w:rsid w:val="002C61AC"/>
    <w:rsid w:val="002C631D"/>
    <w:rsid w:val="002C6990"/>
    <w:rsid w:val="002C69E5"/>
    <w:rsid w:val="002C7402"/>
    <w:rsid w:val="002C7829"/>
    <w:rsid w:val="002C7CFD"/>
    <w:rsid w:val="002D06C2"/>
    <w:rsid w:val="002D0792"/>
    <w:rsid w:val="002D0EAB"/>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D7FB8"/>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4080"/>
    <w:rsid w:val="002E4F55"/>
    <w:rsid w:val="002E50E8"/>
    <w:rsid w:val="002E52EE"/>
    <w:rsid w:val="002E58D2"/>
    <w:rsid w:val="002E5963"/>
    <w:rsid w:val="002E6293"/>
    <w:rsid w:val="002E62EA"/>
    <w:rsid w:val="002E6509"/>
    <w:rsid w:val="002E6DDF"/>
    <w:rsid w:val="002E70C4"/>
    <w:rsid w:val="002E7133"/>
    <w:rsid w:val="002E71DF"/>
    <w:rsid w:val="002E7329"/>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AB4"/>
    <w:rsid w:val="002F3D3B"/>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067F"/>
    <w:rsid w:val="00301000"/>
    <w:rsid w:val="00301089"/>
    <w:rsid w:val="00301111"/>
    <w:rsid w:val="0030128C"/>
    <w:rsid w:val="0030141E"/>
    <w:rsid w:val="00301AA6"/>
    <w:rsid w:val="00301D6C"/>
    <w:rsid w:val="00302504"/>
    <w:rsid w:val="0030279D"/>
    <w:rsid w:val="00302CF8"/>
    <w:rsid w:val="0030326C"/>
    <w:rsid w:val="0030330E"/>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5F3C"/>
    <w:rsid w:val="003063F7"/>
    <w:rsid w:val="003065E3"/>
    <w:rsid w:val="0030684E"/>
    <w:rsid w:val="003071F6"/>
    <w:rsid w:val="00307373"/>
    <w:rsid w:val="00307992"/>
    <w:rsid w:val="00307BA4"/>
    <w:rsid w:val="00310144"/>
    <w:rsid w:val="00310270"/>
    <w:rsid w:val="0031033E"/>
    <w:rsid w:val="003106ED"/>
    <w:rsid w:val="0031074B"/>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CA2"/>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51B"/>
    <w:rsid w:val="00324866"/>
    <w:rsid w:val="003250C8"/>
    <w:rsid w:val="003258BB"/>
    <w:rsid w:val="00325C58"/>
    <w:rsid w:val="00326CC9"/>
    <w:rsid w:val="00326D39"/>
    <w:rsid w:val="003273C6"/>
    <w:rsid w:val="00327A0C"/>
    <w:rsid w:val="00327A6E"/>
    <w:rsid w:val="00330062"/>
    <w:rsid w:val="003300BD"/>
    <w:rsid w:val="00330797"/>
    <w:rsid w:val="003309F4"/>
    <w:rsid w:val="00331100"/>
    <w:rsid w:val="00331308"/>
    <w:rsid w:val="0033149D"/>
    <w:rsid w:val="00331903"/>
    <w:rsid w:val="00331C6A"/>
    <w:rsid w:val="00332709"/>
    <w:rsid w:val="00333319"/>
    <w:rsid w:val="00333E46"/>
    <w:rsid w:val="003344CA"/>
    <w:rsid w:val="0033464F"/>
    <w:rsid w:val="00334A08"/>
    <w:rsid w:val="00334AA0"/>
    <w:rsid w:val="00334C64"/>
    <w:rsid w:val="00334FCF"/>
    <w:rsid w:val="003350C7"/>
    <w:rsid w:val="00335429"/>
    <w:rsid w:val="00335473"/>
    <w:rsid w:val="00335C4A"/>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A8"/>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9C"/>
    <w:rsid w:val="00357F2D"/>
    <w:rsid w:val="00360044"/>
    <w:rsid w:val="003605F0"/>
    <w:rsid w:val="00360693"/>
    <w:rsid w:val="00360A11"/>
    <w:rsid w:val="00360A5E"/>
    <w:rsid w:val="003610EE"/>
    <w:rsid w:val="003611E7"/>
    <w:rsid w:val="00361A00"/>
    <w:rsid w:val="0036294F"/>
    <w:rsid w:val="003630F1"/>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944"/>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26A"/>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4E0"/>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4075"/>
    <w:rsid w:val="00394333"/>
    <w:rsid w:val="00394557"/>
    <w:rsid w:val="00394A1B"/>
    <w:rsid w:val="00395229"/>
    <w:rsid w:val="00395543"/>
    <w:rsid w:val="00395ECD"/>
    <w:rsid w:val="00395FFF"/>
    <w:rsid w:val="003963E9"/>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47F"/>
    <w:rsid w:val="003B653D"/>
    <w:rsid w:val="003B65F8"/>
    <w:rsid w:val="003B6ED9"/>
    <w:rsid w:val="003B75B2"/>
    <w:rsid w:val="003C0174"/>
    <w:rsid w:val="003C0229"/>
    <w:rsid w:val="003C02AC"/>
    <w:rsid w:val="003C0622"/>
    <w:rsid w:val="003C0D83"/>
    <w:rsid w:val="003C0FFF"/>
    <w:rsid w:val="003C1127"/>
    <w:rsid w:val="003C14D1"/>
    <w:rsid w:val="003C1699"/>
    <w:rsid w:val="003C1EEB"/>
    <w:rsid w:val="003C2408"/>
    <w:rsid w:val="003C2834"/>
    <w:rsid w:val="003C2925"/>
    <w:rsid w:val="003C2CC7"/>
    <w:rsid w:val="003C303C"/>
    <w:rsid w:val="003C372B"/>
    <w:rsid w:val="003C373B"/>
    <w:rsid w:val="003C3788"/>
    <w:rsid w:val="003C3AA0"/>
    <w:rsid w:val="003C447D"/>
    <w:rsid w:val="003C49E6"/>
    <w:rsid w:val="003C5463"/>
    <w:rsid w:val="003C60FA"/>
    <w:rsid w:val="003C6ACA"/>
    <w:rsid w:val="003C6BB3"/>
    <w:rsid w:val="003C6CA4"/>
    <w:rsid w:val="003C6E49"/>
    <w:rsid w:val="003C73E2"/>
    <w:rsid w:val="003C75B5"/>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E051E"/>
    <w:rsid w:val="003E074C"/>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EBF"/>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CE7"/>
    <w:rsid w:val="00407D98"/>
    <w:rsid w:val="0041011D"/>
    <w:rsid w:val="0041119B"/>
    <w:rsid w:val="0041147C"/>
    <w:rsid w:val="004114C8"/>
    <w:rsid w:val="00411630"/>
    <w:rsid w:val="00411677"/>
    <w:rsid w:val="0041206D"/>
    <w:rsid w:val="00412505"/>
    <w:rsid w:val="00412CFA"/>
    <w:rsid w:val="004136E4"/>
    <w:rsid w:val="00413B98"/>
    <w:rsid w:val="00413D12"/>
    <w:rsid w:val="00413EBB"/>
    <w:rsid w:val="00414221"/>
    <w:rsid w:val="00414382"/>
    <w:rsid w:val="00414D64"/>
    <w:rsid w:val="00414DF1"/>
    <w:rsid w:val="004150F5"/>
    <w:rsid w:val="00415377"/>
    <w:rsid w:val="004153A3"/>
    <w:rsid w:val="00415BE6"/>
    <w:rsid w:val="004163D1"/>
    <w:rsid w:val="00416AEA"/>
    <w:rsid w:val="004176FF"/>
    <w:rsid w:val="00420217"/>
    <w:rsid w:val="0042028C"/>
    <w:rsid w:val="0042101B"/>
    <w:rsid w:val="00421132"/>
    <w:rsid w:val="00421290"/>
    <w:rsid w:val="004213ED"/>
    <w:rsid w:val="004218CE"/>
    <w:rsid w:val="00421B79"/>
    <w:rsid w:val="00421E35"/>
    <w:rsid w:val="004220D1"/>
    <w:rsid w:val="0042232E"/>
    <w:rsid w:val="004224A8"/>
    <w:rsid w:val="00422E0A"/>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52A"/>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37E"/>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7D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4E19"/>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50C"/>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CD"/>
    <w:rsid w:val="004B5805"/>
    <w:rsid w:val="004B592A"/>
    <w:rsid w:val="004B5AB0"/>
    <w:rsid w:val="004B5C73"/>
    <w:rsid w:val="004B6144"/>
    <w:rsid w:val="004B64CE"/>
    <w:rsid w:val="004B6902"/>
    <w:rsid w:val="004B6EDF"/>
    <w:rsid w:val="004B70E0"/>
    <w:rsid w:val="004B73B0"/>
    <w:rsid w:val="004B74FF"/>
    <w:rsid w:val="004B77C3"/>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C4D"/>
    <w:rsid w:val="004E0F2A"/>
    <w:rsid w:val="004E1030"/>
    <w:rsid w:val="004E1230"/>
    <w:rsid w:val="004E1B3E"/>
    <w:rsid w:val="004E1D09"/>
    <w:rsid w:val="004E1DA7"/>
    <w:rsid w:val="004E2242"/>
    <w:rsid w:val="004E245D"/>
    <w:rsid w:val="004E27A5"/>
    <w:rsid w:val="004E32F4"/>
    <w:rsid w:val="004E3899"/>
    <w:rsid w:val="004E3FB5"/>
    <w:rsid w:val="004E44FF"/>
    <w:rsid w:val="004E4787"/>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A"/>
    <w:rsid w:val="0050609A"/>
    <w:rsid w:val="005060ED"/>
    <w:rsid w:val="00506436"/>
    <w:rsid w:val="00506596"/>
    <w:rsid w:val="00506D6D"/>
    <w:rsid w:val="0050792B"/>
    <w:rsid w:val="00507B82"/>
    <w:rsid w:val="0051041A"/>
    <w:rsid w:val="005104AB"/>
    <w:rsid w:val="005105FA"/>
    <w:rsid w:val="005106B5"/>
    <w:rsid w:val="00511079"/>
    <w:rsid w:val="005112B9"/>
    <w:rsid w:val="0051133A"/>
    <w:rsid w:val="00511A13"/>
    <w:rsid w:val="00511EF7"/>
    <w:rsid w:val="005124A4"/>
    <w:rsid w:val="00512A57"/>
    <w:rsid w:val="00513BA7"/>
    <w:rsid w:val="0051423C"/>
    <w:rsid w:val="00514261"/>
    <w:rsid w:val="0051487E"/>
    <w:rsid w:val="00515995"/>
    <w:rsid w:val="00515ED9"/>
    <w:rsid w:val="005160A0"/>
    <w:rsid w:val="005161EC"/>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E21"/>
    <w:rsid w:val="00535E6E"/>
    <w:rsid w:val="005368DE"/>
    <w:rsid w:val="00537407"/>
    <w:rsid w:val="00537A94"/>
    <w:rsid w:val="00537CBB"/>
    <w:rsid w:val="00540B54"/>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2BB"/>
    <w:rsid w:val="005727F0"/>
    <w:rsid w:val="005728BE"/>
    <w:rsid w:val="0057298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12"/>
    <w:rsid w:val="005852A4"/>
    <w:rsid w:val="00585431"/>
    <w:rsid w:val="00585D35"/>
    <w:rsid w:val="0058632E"/>
    <w:rsid w:val="005869C9"/>
    <w:rsid w:val="00587142"/>
    <w:rsid w:val="0058723D"/>
    <w:rsid w:val="005876BD"/>
    <w:rsid w:val="005879EE"/>
    <w:rsid w:val="00590081"/>
    <w:rsid w:val="005906E4"/>
    <w:rsid w:val="00590918"/>
    <w:rsid w:val="005918BF"/>
    <w:rsid w:val="005919B2"/>
    <w:rsid w:val="00591F58"/>
    <w:rsid w:val="00592244"/>
    <w:rsid w:val="005922B0"/>
    <w:rsid w:val="005927F5"/>
    <w:rsid w:val="00592805"/>
    <w:rsid w:val="00593C8C"/>
    <w:rsid w:val="00593CEF"/>
    <w:rsid w:val="0059429E"/>
    <w:rsid w:val="00594684"/>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5DFC"/>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1EE"/>
    <w:rsid w:val="006053C9"/>
    <w:rsid w:val="00605481"/>
    <w:rsid w:val="0060567C"/>
    <w:rsid w:val="00605B70"/>
    <w:rsid w:val="00605F1E"/>
    <w:rsid w:val="00606789"/>
    <w:rsid w:val="00606AA7"/>
    <w:rsid w:val="00606B1A"/>
    <w:rsid w:val="006073F2"/>
    <w:rsid w:val="00607707"/>
    <w:rsid w:val="0060799E"/>
    <w:rsid w:val="00607C36"/>
    <w:rsid w:val="00607CDE"/>
    <w:rsid w:val="00607FDB"/>
    <w:rsid w:val="006103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187"/>
    <w:rsid w:val="006231B3"/>
    <w:rsid w:val="006235FC"/>
    <w:rsid w:val="00623F22"/>
    <w:rsid w:val="0062540D"/>
    <w:rsid w:val="00625954"/>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86A"/>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B69"/>
    <w:rsid w:val="00641B8E"/>
    <w:rsid w:val="00641EDD"/>
    <w:rsid w:val="006420BA"/>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5002A"/>
    <w:rsid w:val="00650244"/>
    <w:rsid w:val="00650B1E"/>
    <w:rsid w:val="00650C35"/>
    <w:rsid w:val="00650C5A"/>
    <w:rsid w:val="00650D40"/>
    <w:rsid w:val="006518C3"/>
    <w:rsid w:val="00651AF7"/>
    <w:rsid w:val="0065205B"/>
    <w:rsid w:val="0065230C"/>
    <w:rsid w:val="00652518"/>
    <w:rsid w:val="006528F8"/>
    <w:rsid w:val="00653356"/>
    <w:rsid w:val="006534F9"/>
    <w:rsid w:val="006536C7"/>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C5B"/>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9A7"/>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61F"/>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B1E"/>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2DE"/>
    <w:rsid w:val="006D167D"/>
    <w:rsid w:val="006D178F"/>
    <w:rsid w:val="006D18DC"/>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377"/>
    <w:rsid w:val="006F3461"/>
    <w:rsid w:val="006F382C"/>
    <w:rsid w:val="006F39D3"/>
    <w:rsid w:val="006F3F4E"/>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76A"/>
    <w:rsid w:val="00712D34"/>
    <w:rsid w:val="00712EDA"/>
    <w:rsid w:val="00713004"/>
    <w:rsid w:val="00713BC9"/>
    <w:rsid w:val="00714245"/>
    <w:rsid w:val="0071483F"/>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DF5"/>
    <w:rsid w:val="00727FD1"/>
    <w:rsid w:val="0073125D"/>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28FB"/>
    <w:rsid w:val="00743083"/>
    <w:rsid w:val="0074344E"/>
    <w:rsid w:val="007438F4"/>
    <w:rsid w:val="00743F02"/>
    <w:rsid w:val="007440A3"/>
    <w:rsid w:val="007445F4"/>
    <w:rsid w:val="00744B32"/>
    <w:rsid w:val="00744C28"/>
    <w:rsid w:val="00744C54"/>
    <w:rsid w:val="00744E0B"/>
    <w:rsid w:val="0074524F"/>
    <w:rsid w:val="0074526C"/>
    <w:rsid w:val="0074540B"/>
    <w:rsid w:val="00745595"/>
    <w:rsid w:val="007455B8"/>
    <w:rsid w:val="00745693"/>
    <w:rsid w:val="00745BE9"/>
    <w:rsid w:val="00745E3C"/>
    <w:rsid w:val="00746196"/>
    <w:rsid w:val="007463DC"/>
    <w:rsid w:val="00746B6D"/>
    <w:rsid w:val="00746C03"/>
    <w:rsid w:val="00746D00"/>
    <w:rsid w:val="0074735C"/>
    <w:rsid w:val="00747601"/>
    <w:rsid w:val="0074785F"/>
    <w:rsid w:val="00747B4F"/>
    <w:rsid w:val="00747BCC"/>
    <w:rsid w:val="00747DC7"/>
    <w:rsid w:val="00751180"/>
    <w:rsid w:val="007515B7"/>
    <w:rsid w:val="00751FC2"/>
    <w:rsid w:val="00752D70"/>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23B3"/>
    <w:rsid w:val="00762BB9"/>
    <w:rsid w:val="00763118"/>
    <w:rsid w:val="00763150"/>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769"/>
    <w:rsid w:val="00773867"/>
    <w:rsid w:val="007738EF"/>
    <w:rsid w:val="00773B05"/>
    <w:rsid w:val="00773E0B"/>
    <w:rsid w:val="00773F2C"/>
    <w:rsid w:val="00774569"/>
    <w:rsid w:val="00774653"/>
    <w:rsid w:val="00774752"/>
    <w:rsid w:val="007748D5"/>
    <w:rsid w:val="007749BC"/>
    <w:rsid w:val="00774ACF"/>
    <w:rsid w:val="00774BE8"/>
    <w:rsid w:val="0077548E"/>
    <w:rsid w:val="007754FD"/>
    <w:rsid w:val="0077555C"/>
    <w:rsid w:val="007759C7"/>
    <w:rsid w:val="00775BF3"/>
    <w:rsid w:val="00775F29"/>
    <w:rsid w:val="00776A22"/>
    <w:rsid w:val="00776C35"/>
    <w:rsid w:val="007770D2"/>
    <w:rsid w:val="00777654"/>
    <w:rsid w:val="007807B7"/>
    <w:rsid w:val="007808BA"/>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841"/>
    <w:rsid w:val="00792BF7"/>
    <w:rsid w:val="007931B4"/>
    <w:rsid w:val="00793793"/>
    <w:rsid w:val="00793B5B"/>
    <w:rsid w:val="007940F6"/>
    <w:rsid w:val="00794895"/>
    <w:rsid w:val="00794938"/>
    <w:rsid w:val="007953C4"/>
    <w:rsid w:val="00795BA6"/>
    <w:rsid w:val="00795F06"/>
    <w:rsid w:val="00796587"/>
    <w:rsid w:val="00796FB4"/>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622"/>
    <w:rsid w:val="007A3BD5"/>
    <w:rsid w:val="007A3EE2"/>
    <w:rsid w:val="007A493F"/>
    <w:rsid w:val="007A4B9E"/>
    <w:rsid w:val="007A4C27"/>
    <w:rsid w:val="007A4FCF"/>
    <w:rsid w:val="007A51DC"/>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421B"/>
    <w:rsid w:val="007C4294"/>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7C7"/>
    <w:rsid w:val="00811884"/>
    <w:rsid w:val="00811E09"/>
    <w:rsid w:val="00811EAF"/>
    <w:rsid w:val="00811EEE"/>
    <w:rsid w:val="00812205"/>
    <w:rsid w:val="008127FF"/>
    <w:rsid w:val="00812FDC"/>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F9A"/>
    <w:rsid w:val="0084131B"/>
    <w:rsid w:val="008416DB"/>
    <w:rsid w:val="0084175F"/>
    <w:rsid w:val="00841815"/>
    <w:rsid w:val="008418D2"/>
    <w:rsid w:val="0084239B"/>
    <w:rsid w:val="00842435"/>
    <w:rsid w:val="00842AEF"/>
    <w:rsid w:val="00842C1F"/>
    <w:rsid w:val="008431E1"/>
    <w:rsid w:val="008435AF"/>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7D4"/>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389"/>
    <w:rsid w:val="00870D7D"/>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CEF"/>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71"/>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D46"/>
    <w:rsid w:val="008B2E89"/>
    <w:rsid w:val="008B30D4"/>
    <w:rsid w:val="008B3529"/>
    <w:rsid w:val="008B361D"/>
    <w:rsid w:val="008B3A0A"/>
    <w:rsid w:val="008B45E7"/>
    <w:rsid w:val="008B471E"/>
    <w:rsid w:val="008B5290"/>
    <w:rsid w:val="008B55FA"/>
    <w:rsid w:val="008B60A7"/>
    <w:rsid w:val="008B6491"/>
    <w:rsid w:val="008B6D94"/>
    <w:rsid w:val="008B6FEB"/>
    <w:rsid w:val="008B77B0"/>
    <w:rsid w:val="008C09EB"/>
    <w:rsid w:val="008C11D2"/>
    <w:rsid w:val="008C146F"/>
    <w:rsid w:val="008C178D"/>
    <w:rsid w:val="008C1912"/>
    <w:rsid w:val="008C2186"/>
    <w:rsid w:val="008C22E1"/>
    <w:rsid w:val="008C24DA"/>
    <w:rsid w:val="008C40F0"/>
    <w:rsid w:val="008C410A"/>
    <w:rsid w:val="008C4E48"/>
    <w:rsid w:val="008C5978"/>
    <w:rsid w:val="008C6516"/>
    <w:rsid w:val="008C715E"/>
    <w:rsid w:val="008C7185"/>
    <w:rsid w:val="008D0908"/>
    <w:rsid w:val="008D0A4A"/>
    <w:rsid w:val="008D0DAD"/>
    <w:rsid w:val="008D1338"/>
    <w:rsid w:val="008D145A"/>
    <w:rsid w:val="008D1B7C"/>
    <w:rsid w:val="008D1BF1"/>
    <w:rsid w:val="008D1CB3"/>
    <w:rsid w:val="008D267A"/>
    <w:rsid w:val="008D2BEA"/>
    <w:rsid w:val="008D316D"/>
    <w:rsid w:val="008D33D5"/>
    <w:rsid w:val="008D39F4"/>
    <w:rsid w:val="008D3E7C"/>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E01C1"/>
    <w:rsid w:val="008E041E"/>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747"/>
    <w:rsid w:val="008F0D47"/>
    <w:rsid w:val="008F1082"/>
    <w:rsid w:val="008F1678"/>
    <w:rsid w:val="008F1747"/>
    <w:rsid w:val="008F1ADD"/>
    <w:rsid w:val="008F1C0C"/>
    <w:rsid w:val="008F1E26"/>
    <w:rsid w:val="008F2B28"/>
    <w:rsid w:val="008F3C24"/>
    <w:rsid w:val="008F40EA"/>
    <w:rsid w:val="008F4419"/>
    <w:rsid w:val="008F4454"/>
    <w:rsid w:val="008F4A73"/>
    <w:rsid w:val="008F4B97"/>
    <w:rsid w:val="008F529C"/>
    <w:rsid w:val="008F52A9"/>
    <w:rsid w:val="008F548E"/>
    <w:rsid w:val="008F5893"/>
    <w:rsid w:val="008F5A26"/>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A88"/>
    <w:rsid w:val="00917C15"/>
    <w:rsid w:val="00920223"/>
    <w:rsid w:val="009206A4"/>
    <w:rsid w:val="0092085B"/>
    <w:rsid w:val="009211DD"/>
    <w:rsid w:val="009213F0"/>
    <w:rsid w:val="00921A90"/>
    <w:rsid w:val="00921C83"/>
    <w:rsid w:val="009224CA"/>
    <w:rsid w:val="009225F6"/>
    <w:rsid w:val="009233A9"/>
    <w:rsid w:val="009237FA"/>
    <w:rsid w:val="0092385F"/>
    <w:rsid w:val="009238B7"/>
    <w:rsid w:val="00924457"/>
    <w:rsid w:val="0092488D"/>
    <w:rsid w:val="00924F2C"/>
    <w:rsid w:val="0092533D"/>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27E"/>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1F2"/>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533"/>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90"/>
    <w:rsid w:val="009730E7"/>
    <w:rsid w:val="0097324C"/>
    <w:rsid w:val="0097330E"/>
    <w:rsid w:val="00973518"/>
    <w:rsid w:val="00973587"/>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5E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9EC"/>
    <w:rsid w:val="00991B40"/>
    <w:rsid w:val="00991BBB"/>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44D"/>
    <w:rsid w:val="009979C2"/>
    <w:rsid w:val="00997D81"/>
    <w:rsid w:val="009A01B0"/>
    <w:rsid w:val="009A02C2"/>
    <w:rsid w:val="009A0D0C"/>
    <w:rsid w:val="009A0DB0"/>
    <w:rsid w:val="009A1D73"/>
    <w:rsid w:val="009A2836"/>
    <w:rsid w:val="009A2A8B"/>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7F4"/>
    <w:rsid w:val="009B68DC"/>
    <w:rsid w:val="009B6A01"/>
    <w:rsid w:val="009B6E5E"/>
    <w:rsid w:val="009B7260"/>
    <w:rsid w:val="009C0054"/>
    <w:rsid w:val="009C02E7"/>
    <w:rsid w:val="009C0E50"/>
    <w:rsid w:val="009C0E84"/>
    <w:rsid w:val="009C1262"/>
    <w:rsid w:val="009C14AC"/>
    <w:rsid w:val="009C1BFC"/>
    <w:rsid w:val="009C1E8C"/>
    <w:rsid w:val="009C1FC7"/>
    <w:rsid w:val="009C213E"/>
    <w:rsid w:val="009C23D7"/>
    <w:rsid w:val="009C251E"/>
    <w:rsid w:val="009C2848"/>
    <w:rsid w:val="009C2D5D"/>
    <w:rsid w:val="009C2DD2"/>
    <w:rsid w:val="009C310B"/>
    <w:rsid w:val="009C3348"/>
    <w:rsid w:val="009C357D"/>
    <w:rsid w:val="009C38DD"/>
    <w:rsid w:val="009C3AD7"/>
    <w:rsid w:val="009C3BD9"/>
    <w:rsid w:val="009C3D52"/>
    <w:rsid w:val="009C416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C1"/>
    <w:rsid w:val="009C7DE2"/>
    <w:rsid w:val="009D0004"/>
    <w:rsid w:val="009D087D"/>
    <w:rsid w:val="009D0D3B"/>
    <w:rsid w:val="009D1002"/>
    <w:rsid w:val="009D1CE4"/>
    <w:rsid w:val="009D2283"/>
    <w:rsid w:val="009D2729"/>
    <w:rsid w:val="009D29AD"/>
    <w:rsid w:val="009D3196"/>
    <w:rsid w:val="009D3D5A"/>
    <w:rsid w:val="009D4302"/>
    <w:rsid w:val="009D44B2"/>
    <w:rsid w:val="009D46FD"/>
    <w:rsid w:val="009D47BA"/>
    <w:rsid w:val="009D499C"/>
    <w:rsid w:val="009D510E"/>
    <w:rsid w:val="009D55C4"/>
    <w:rsid w:val="009D615B"/>
    <w:rsid w:val="009D6311"/>
    <w:rsid w:val="009D6405"/>
    <w:rsid w:val="009D6408"/>
    <w:rsid w:val="009D65E8"/>
    <w:rsid w:val="009D6641"/>
    <w:rsid w:val="009D66F4"/>
    <w:rsid w:val="009D74D8"/>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16"/>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BB6"/>
    <w:rsid w:val="009F0F46"/>
    <w:rsid w:val="009F1785"/>
    <w:rsid w:val="009F193B"/>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3067"/>
    <w:rsid w:val="00A133CC"/>
    <w:rsid w:val="00A138C9"/>
    <w:rsid w:val="00A13DCB"/>
    <w:rsid w:val="00A13EC0"/>
    <w:rsid w:val="00A15067"/>
    <w:rsid w:val="00A15567"/>
    <w:rsid w:val="00A155CB"/>
    <w:rsid w:val="00A15E54"/>
    <w:rsid w:val="00A16419"/>
    <w:rsid w:val="00A1690D"/>
    <w:rsid w:val="00A169BD"/>
    <w:rsid w:val="00A1729F"/>
    <w:rsid w:val="00A17324"/>
    <w:rsid w:val="00A17410"/>
    <w:rsid w:val="00A17617"/>
    <w:rsid w:val="00A2024B"/>
    <w:rsid w:val="00A209FA"/>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B3C"/>
    <w:rsid w:val="00A33DB2"/>
    <w:rsid w:val="00A33F4E"/>
    <w:rsid w:val="00A34094"/>
    <w:rsid w:val="00A348B6"/>
    <w:rsid w:val="00A34AB0"/>
    <w:rsid w:val="00A350A2"/>
    <w:rsid w:val="00A3525A"/>
    <w:rsid w:val="00A35405"/>
    <w:rsid w:val="00A35BE3"/>
    <w:rsid w:val="00A36935"/>
    <w:rsid w:val="00A36968"/>
    <w:rsid w:val="00A36D01"/>
    <w:rsid w:val="00A36D87"/>
    <w:rsid w:val="00A37145"/>
    <w:rsid w:val="00A37217"/>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D71"/>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A4"/>
    <w:rsid w:val="00A86633"/>
    <w:rsid w:val="00A86C94"/>
    <w:rsid w:val="00A87182"/>
    <w:rsid w:val="00A871B4"/>
    <w:rsid w:val="00A87205"/>
    <w:rsid w:val="00A8720B"/>
    <w:rsid w:val="00A8728F"/>
    <w:rsid w:val="00A87500"/>
    <w:rsid w:val="00A87795"/>
    <w:rsid w:val="00A87FF6"/>
    <w:rsid w:val="00A904A1"/>
    <w:rsid w:val="00A906A1"/>
    <w:rsid w:val="00A90AB1"/>
    <w:rsid w:val="00A90ACC"/>
    <w:rsid w:val="00A90B75"/>
    <w:rsid w:val="00A90BE1"/>
    <w:rsid w:val="00A90CEE"/>
    <w:rsid w:val="00A90E9F"/>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3E06"/>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3569"/>
    <w:rsid w:val="00AB493B"/>
    <w:rsid w:val="00AB4F0F"/>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A8"/>
    <w:rsid w:val="00AF29BF"/>
    <w:rsid w:val="00AF2F89"/>
    <w:rsid w:val="00AF3873"/>
    <w:rsid w:val="00AF43A8"/>
    <w:rsid w:val="00AF43E9"/>
    <w:rsid w:val="00AF4AC1"/>
    <w:rsid w:val="00AF52AE"/>
    <w:rsid w:val="00AF564B"/>
    <w:rsid w:val="00AF5C0F"/>
    <w:rsid w:val="00AF5F91"/>
    <w:rsid w:val="00AF6BC8"/>
    <w:rsid w:val="00AF6E22"/>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7A"/>
    <w:rsid w:val="00B0389D"/>
    <w:rsid w:val="00B041FE"/>
    <w:rsid w:val="00B0450B"/>
    <w:rsid w:val="00B04A8C"/>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DF5"/>
    <w:rsid w:val="00B12F00"/>
    <w:rsid w:val="00B13CF8"/>
    <w:rsid w:val="00B14342"/>
    <w:rsid w:val="00B14F9D"/>
    <w:rsid w:val="00B14FBC"/>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04E"/>
    <w:rsid w:val="00B313CD"/>
    <w:rsid w:val="00B31B31"/>
    <w:rsid w:val="00B31C46"/>
    <w:rsid w:val="00B31EE1"/>
    <w:rsid w:val="00B31FBE"/>
    <w:rsid w:val="00B32677"/>
    <w:rsid w:val="00B340C8"/>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233"/>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30D"/>
    <w:rsid w:val="00B51F96"/>
    <w:rsid w:val="00B521B7"/>
    <w:rsid w:val="00B52221"/>
    <w:rsid w:val="00B5268B"/>
    <w:rsid w:val="00B52F35"/>
    <w:rsid w:val="00B53031"/>
    <w:rsid w:val="00B53125"/>
    <w:rsid w:val="00B5388D"/>
    <w:rsid w:val="00B53B70"/>
    <w:rsid w:val="00B53CD0"/>
    <w:rsid w:val="00B540B9"/>
    <w:rsid w:val="00B545B4"/>
    <w:rsid w:val="00B54848"/>
    <w:rsid w:val="00B549CB"/>
    <w:rsid w:val="00B54F5C"/>
    <w:rsid w:val="00B554AC"/>
    <w:rsid w:val="00B55D39"/>
    <w:rsid w:val="00B56A0E"/>
    <w:rsid w:val="00B56CD7"/>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3F32"/>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93A"/>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2541"/>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F35"/>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FC0"/>
    <w:rsid w:val="00BE60EE"/>
    <w:rsid w:val="00BE62E4"/>
    <w:rsid w:val="00BE66C8"/>
    <w:rsid w:val="00BE69D6"/>
    <w:rsid w:val="00BE6BCA"/>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5E17"/>
    <w:rsid w:val="00BF6390"/>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C6F"/>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633"/>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122E"/>
    <w:rsid w:val="00C515E1"/>
    <w:rsid w:val="00C51A13"/>
    <w:rsid w:val="00C51F3B"/>
    <w:rsid w:val="00C52652"/>
    <w:rsid w:val="00C527DC"/>
    <w:rsid w:val="00C52864"/>
    <w:rsid w:val="00C52AC7"/>
    <w:rsid w:val="00C53097"/>
    <w:rsid w:val="00C53231"/>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87D"/>
    <w:rsid w:val="00C82963"/>
    <w:rsid w:val="00C83B43"/>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570"/>
    <w:rsid w:val="00C9460C"/>
    <w:rsid w:val="00C947B6"/>
    <w:rsid w:val="00C9488D"/>
    <w:rsid w:val="00C948BB"/>
    <w:rsid w:val="00C948F1"/>
    <w:rsid w:val="00C953AB"/>
    <w:rsid w:val="00C95DAA"/>
    <w:rsid w:val="00C96598"/>
    <w:rsid w:val="00C96B13"/>
    <w:rsid w:val="00C96E9B"/>
    <w:rsid w:val="00C96F79"/>
    <w:rsid w:val="00C97411"/>
    <w:rsid w:val="00C97C50"/>
    <w:rsid w:val="00CA0940"/>
    <w:rsid w:val="00CA0B70"/>
    <w:rsid w:val="00CA0BB5"/>
    <w:rsid w:val="00CA0DD7"/>
    <w:rsid w:val="00CA1A53"/>
    <w:rsid w:val="00CA270E"/>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0D3"/>
    <w:rsid w:val="00CB23DD"/>
    <w:rsid w:val="00CB28B7"/>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18"/>
    <w:rsid w:val="00CC01AD"/>
    <w:rsid w:val="00CC06F4"/>
    <w:rsid w:val="00CC0B75"/>
    <w:rsid w:val="00CC1594"/>
    <w:rsid w:val="00CC19A9"/>
    <w:rsid w:val="00CC1A11"/>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73C5"/>
    <w:rsid w:val="00CE7EFA"/>
    <w:rsid w:val="00CE7F4A"/>
    <w:rsid w:val="00CE7F63"/>
    <w:rsid w:val="00CF0200"/>
    <w:rsid w:val="00CF05CC"/>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B91"/>
    <w:rsid w:val="00CF6D2F"/>
    <w:rsid w:val="00CF75EC"/>
    <w:rsid w:val="00CF7794"/>
    <w:rsid w:val="00CF77D0"/>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5D40"/>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B23"/>
    <w:rsid w:val="00D17231"/>
    <w:rsid w:val="00D173A6"/>
    <w:rsid w:val="00D200A6"/>
    <w:rsid w:val="00D20519"/>
    <w:rsid w:val="00D20549"/>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219D"/>
    <w:rsid w:val="00D32E50"/>
    <w:rsid w:val="00D32EDB"/>
    <w:rsid w:val="00D33189"/>
    <w:rsid w:val="00D3362D"/>
    <w:rsid w:val="00D33F1D"/>
    <w:rsid w:val="00D33F7C"/>
    <w:rsid w:val="00D349CF"/>
    <w:rsid w:val="00D34B5B"/>
    <w:rsid w:val="00D34C6A"/>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283"/>
    <w:rsid w:val="00D81605"/>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B8A"/>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C26"/>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3E"/>
    <w:rsid w:val="00DB6B89"/>
    <w:rsid w:val="00DB6BAE"/>
    <w:rsid w:val="00DB71E9"/>
    <w:rsid w:val="00DB77EB"/>
    <w:rsid w:val="00DB77EE"/>
    <w:rsid w:val="00DC00BD"/>
    <w:rsid w:val="00DC06DD"/>
    <w:rsid w:val="00DC15AB"/>
    <w:rsid w:val="00DC22E1"/>
    <w:rsid w:val="00DC25CB"/>
    <w:rsid w:val="00DC27D7"/>
    <w:rsid w:val="00DC289C"/>
    <w:rsid w:val="00DC2AA2"/>
    <w:rsid w:val="00DC2C33"/>
    <w:rsid w:val="00DC3C42"/>
    <w:rsid w:val="00DC447A"/>
    <w:rsid w:val="00DC44C8"/>
    <w:rsid w:val="00DC4AC6"/>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6E"/>
    <w:rsid w:val="00DD749E"/>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E65"/>
    <w:rsid w:val="00E12EA9"/>
    <w:rsid w:val="00E12FD6"/>
    <w:rsid w:val="00E13365"/>
    <w:rsid w:val="00E13521"/>
    <w:rsid w:val="00E13993"/>
    <w:rsid w:val="00E13A74"/>
    <w:rsid w:val="00E13B9F"/>
    <w:rsid w:val="00E1480A"/>
    <w:rsid w:val="00E14C6D"/>
    <w:rsid w:val="00E154F2"/>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CDE"/>
    <w:rsid w:val="00E21F02"/>
    <w:rsid w:val="00E221BF"/>
    <w:rsid w:val="00E2262F"/>
    <w:rsid w:val="00E226CF"/>
    <w:rsid w:val="00E2294B"/>
    <w:rsid w:val="00E22CE8"/>
    <w:rsid w:val="00E22E3F"/>
    <w:rsid w:val="00E23913"/>
    <w:rsid w:val="00E23ADE"/>
    <w:rsid w:val="00E24543"/>
    <w:rsid w:val="00E24848"/>
    <w:rsid w:val="00E24882"/>
    <w:rsid w:val="00E24AA1"/>
    <w:rsid w:val="00E250FD"/>
    <w:rsid w:val="00E2510F"/>
    <w:rsid w:val="00E258E0"/>
    <w:rsid w:val="00E2627E"/>
    <w:rsid w:val="00E27794"/>
    <w:rsid w:val="00E27D56"/>
    <w:rsid w:val="00E30DC2"/>
    <w:rsid w:val="00E313B6"/>
    <w:rsid w:val="00E313CC"/>
    <w:rsid w:val="00E3151B"/>
    <w:rsid w:val="00E3165F"/>
    <w:rsid w:val="00E319EC"/>
    <w:rsid w:val="00E31EEB"/>
    <w:rsid w:val="00E3209D"/>
    <w:rsid w:val="00E324DF"/>
    <w:rsid w:val="00E326C3"/>
    <w:rsid w:val="00E32795"/>
    <w:rsid w:val="00E33553"/>
    <w:rsid w:val="00E34117"/>
    <w:rsid w:val="00E34810"/>
    <w:rsid w:val="00E34909"/>
    <w:rsid w:val="00E34AE8"/>
    <w:rsid w:val="00E35A29"/>
    <w:rsid w:val="00E362A7"/>
    <w:rsid w:val="00E36366"/>
    <w:rsid w:val="00E3665D"/>
    <w:rsid w:val="00E367D2"/>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36C0"/>
    <w:rsid w:val="00E63A58"/>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16"/>
    <w:rsid w:val="00E81668"/>
    <w:rsid w:val="00E82254"/>
    <w:rsid w:val="00E8236D"/>
    <w:rsid w:val="00E82C5F"/>
    <w:rsid w:val="00E83D36"/>
    <w:rsid w:val="00E83D41"/>
    <w:rsid w:val="00E83F53"/>
    <w:rsid w:val="00E840B2"/>
    <w:rsid w:val="00E85201"/>
    <w:rsid w:val="00E85307"/>
    <w:rsid w:val="00E85C2C"/>
    <w:rsid w:val="00E85D04"/>
    <w:rsid w:val="00E861C8"/>
    <w:rsid w:val="00E8659C"/>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A7E5E"/>
    <w:rsid w:val="00EB0183"/>
    <w:rsid w:val="00EB0564"/>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096"/>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373"/>
    <w:rsid w:val="00ED25B7"/>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70D1"/>
    <w:rsid w:val="00EE76A9"/>
    <w:rsid w:val="00EE7B57"/>
    <w:rsid w:val="00EE7F24"/>
    <w:rsid w:val="00EE7FA7"/>
    <w:rsid w:val="00EF0191"/>
    <w:rsid w:val="00EF0555"/>
    <w:rsid w:val="00EF05DD"/>
    <w:rsid w:val="00EF09DC"/>
    <w:rsid w:val="00EF0D0E"/>
    <w:rsid w:val="00EF0E47"/>
    <w:rsid w:val="00EF0F3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20C5"/>
    <w:rsid w:val="00F12181"/>
    <w:rsid w:val="00F12720"/>
    <w:rsid w:val="00F12735"/>
    <w:rsid w:val="00F13659"/>
    <w:rsid w:val="00F13D37"/>
    <w:rsid w:val="00F1416E"/>
    <w:rsid w:val="00F143D5"/>
    <w:rsid w:val="00F14F43"/>
    <w:rsid w:val="00F15D7C"/>
    <w:rsid w:val="00F15DB4"/>
    <w:rsid w:val="00F15EA7"/>
    <w:rsid w:val="00F15F33"/>
    <w:rsid w:val="00F1672E"/>
    <w:rsid w:val="00F16BAF"/>
    <w:rsid w:val="00F16D27"/>
    <w:rsid w:val="00F17876"/>
    <w:rsid w:val="00F179C2"/>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12F"/>
    <w:rsid w:val="00F3423B"/>
    <w:rsid w:val="00F3430E"/>
    <w:rsid w:val="00F343E8"/>
    <w:rsid w:val="00F349F2"/>
    <w:rsid w:val="00F34A09"/>
    <w:rsid w:val="00F3680A"/>
    <w:rsid w:val="00F3697A"/>
    <w:rsid w:val="00F37392"/>
    <w:rsid w:val="00F37AF1"/>
    <w:rsid w:val="00F37B13"/>
    <w:rsid w:val="00F401B1"/>
    <w:rsid w:val="00F40A10"/>
    <w:rsid w:val="00F41B0A"/>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8B"/>
    <w:rsid w:val="00F472A3"/>
    <w:rsid w:val="00F472CD"/>
    <w:rsid w:val="00F47496"/>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27B"/>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631"/>
    <w:rsid w:val="00F658A1"/>
    <w:rsid w:val="00F65E71"/>
    <w:rsid w:val="00F65FFC"/>
    <w:rsid w:val="00F662D8"/>
    <w:rsid w:val="00F669B1"/>
    <w:rsid w:val="00F66A07"/>
    <w:rsid w:val="00F66BB4"/>
    <w:rsid w:val="00F66D26"/>
    <w:rsid w:val="00F671DB"/>
    <w:rsid w:val="00F6720C"/>
    <w:rsid w:val="00F6756B"/>
    <w:rsid w:val="00F679DA"/>
    <w:rsid w:val="00F700F3"/>
    <w:rsid w:val="00F7016C"/>
    <w:rsid w:val="00F703DB"/>
    <w:rsid w:val="00F706ED"/>
    <w:rsid w:val="00F7082C"/>
    <w:rsid w:val="00F70E9D"/>
    <w:rsid w:val="00F71595"/>
    <w:rsid w:val="00F7171B"/>
    <w:rsid w:val="00F71E76"/>
    <w:rsid w:val="00F71FA3"/>
    <w:rsid w:val="00F723AE"/>
    <w:rsid w:val="00F726A0"/>
    <w:rsid w:val="00F72E56"/>
    <w:rsid w:val="00F733F7"/>
    <w:rsid w:val="00F7373F"/>
    <w:rsid w:val="00F73D49"/>
    <w:rsid w:val="00F73DA9"/>
    <w:rsid w:val="00F74085"/>
    <w:rsid w:val="00F7434C"/>
    <w:rsid w:val="00F745D5"/>
    <w:rsid w:val="00F74A0E"/>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634"/>
    <w:rsid w:val="00F9096A"/>
    <w:rsid w:val="00F9105D"/>
    <w:rsid w:val="00F91426"/>
    <w:rsid w:val="00F91545"/>
    <w:rsid w:val="00F9159A"/>
    <w:rsid w:val="00F915B3"/>
    <w:rsid w:val="00F919E0"/>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CC2"/>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55E5"/>
    <w:rsid w:val="00FC57BB"/>
    <w:rsid w:val="00FC5987"/>
    <w:rsid w:val="00FC59C4"/>
    <w:rsid w:val="00FC5B49"/>
    <w:rsid w:val="00FC5F61"/>
    <w:rsid w:val="00FC604E"/>
    <w:rsid w:val="00FC6451"/>
    <w:rsid w:val="00FC6587"/>
    <w:rsid w:val="00FC67F5"/>
    <w:rsid w:val="00FC6FA9"/>
    <w:rsid w:val="00FC7576"/>
    <w:rsid w:val="00FC7BA3"/>
    <w:rsid w:val="00FC7C61"/>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2B4"/>
    <w:rsid w:val="00FE536D"/>
    <w:rsid w:val="00FE631D"/>
    <w:rsid w:val="00FE6958"/>
    <w:rsid w:val="00FE6A1A"/>
    <w:rsid w:val="00FE72F2"/>
    <w:rsid w:val="00FE763F"/>
    <w:rsid w:val="00FF0056"/>
    <w:rsid w:val="00FF0485"/>
    <w:rsid w:val="00FF1284"/>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15A"/>
    <w:rsid w:val="00FF560E"/>
    <w:rsid w:val="00FF60E0"/>
    <w:rsid w:val="00FF63A0"/>
    <w:rsid w:val="00FF6718"/>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373F"/>
    <w:pPr>
      <w:widowControl w:val="0"/>
    </w:pPr>
    <w:rPr>
      <w:rFonts w:asciiTheme="minorHAnsi" w:eastAsiaTheme="minorEastAsia" w:hAnsiTheme="minorHAnsi" w:cstheme="minorBidi"/>
      <w:kern w:val="2"/>
      <w:sz w:val="24"/>
      <w:szCs w:val="22"/>
      <w:lang w:eastAsia="zh-TW"/>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F7373F"/>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F7373F"/>
  </w:style>
  <w:style w:type="paragraph" w:customStyle="1" w:styleId="H6">
    <w:name w:val="H6"/>
    <w:basedOn w:val="5"/>
    <w:next w:val="a"/>
    <w:rsid w:val="00DB3A47"/>
    <w:pPr>
      <w:ind w:left="1985" w:hanging="1985"/>
      <w:outlineLvl w:val="9"/>
    </w:pPr>
    <w:rPr>
      <w:sz w:val="20"/>
    </w:rPr>
  </w:style>
  <w:style w:type="paragraph" w:styleId="80">
    <w:name w:val="toc 8"/>
    <w:basedOn w:val="11"/>
    <w:semiHidden/>
    <w:rsid w:val="00DB3A47"/>
    <w:pPr>
      <w:spacing w:before="180"/>
      <w:ind w:left="2693" w:hanging="2693"/>
    </w:pPr>
    <w:rPr>
      <w:b/>
    </w:rPr>
  </w:style>
  <w:style w:type="paragraph" w:styleId="1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1"/>
    <w:semiHidden/>
    <w:rsid w:val="00DB3A47"/>
    <w:pPr>
      <w:keepNext w:val="0"/>
      <w:spacing w:before="0"/>
      <w:ind w:left="851" w:hanging="851"/>
    </w:pPr>
    <w:rPr>
      <w:sz w:val="20"/>
    </w:rPr>
  </w:style>
  <w:style w:type="paragraph" w:styleId="21">
    <w:name w:val="index 2"/>
    <w:basedOn w:val="12"/>
    <w:semiHidden/>
    <w:rsid w:val="00DB3A47"/>
    <w:pPr>
      <w:ind w:left="284"/>
    </w:pPr>
  </w:style>
  <w:style w:type="paragraph" w:styleId="12">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qFormat/>
    <w:rsid w:val="00DB3A47"/>
  </w:style>
  <w:style w:type="paragraph" w:customStyle="1" w:styleId="B3">
    <w:name w:val="B3"/>
    <w:basedOn w:val="32"/>
    <w:link w:val="B3Char2"/>
    <w:qFormat/>
    <w:rsid w:val="00DB3A47"/>
  </w:style>
  <w:style w:type="paragraph" w:customStyle="1" w:styleId="B4">
    <w:name w:val="B4"/>
    <w:basedOn w:val="41"/>
    <w:link w:val="B4Char"/>
    <w:qFormat/>
    <w:rsid w:val="00DB3A47"/>
  </w:style>
  <w:style w:type="paragraph" w:customStyle="1" w:styleId="B5">
    <w:name w:val="B5"/>
    <w:basedOn w:val="51"/>
    <w:link w:val="B5Char"/>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a"/>
    <w:link w:val="af6"/>
    <w:uiPriority w:val="34"/>
    <w:qFormat/>
    <w:rsid w:val="007C2235"/>
    <w:pPr>
      <w:ind w:left="720"/>
      <w:contextualSpacing/>
    </w:pPr>
    <w:rPr>
      <w:lang w:eastAsia="en-US"/>
    </w:rPr>
  </w:style>
  <w:style w:type="table" w:styleId="af7">
    <w:name w:val="Table Grid"/>
    <w:basedOn w:val="a1"/>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列表段落 字元,清單段落1 字元,¥¡¡¡¡ì¬º¥¹¥È¶ÎÂä 字元,ÁÐ³ö¶ÎÂä 字元,列表段落1 字元,—ño’i—Ž 字元,¥ê¥¹¥È¶ÎÂä 字元,1st level - Bullet List Paragraph 字元,Paragrafo elenco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e">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1">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9"/>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10"/>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szCs w:val="24"/>
      <w:lang w:val="en-GB" w:eastAsia="x-none"/>
    </w:rPr>
  </w:style>
  <w:style w:type="character" w:customStyle="1" w:styleId="RAN1bullet2Char">
    <w:name w:val="RAN1 bullet2 Char"/>
    <w:link w:val="RAN1bullet2"/>
    <w:rsid w:val="0052332A"/>
    <w:rPr>
      <w:rFonts w:ascii="Times" w:eastAsia="Batang" w:hAnsi="Times"/>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paragraph" w:customStyle="1" w:styleId="3GPPNormalText">
    <w:name w:val="3GPP Normal Text"/>
    <w:basedOn w:val="af9"/>
    <w:link w:val="3GPPNormalTextChar"/>
    <w:qFormat/>
    <w:rsid w:val="00F74A0E"/>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74A0E"/>
    <w:rPr>
      <w:rFonts w:ascii="Arial" w:eastAsia="MS Mincho" w:hAnsi="Arial" w:cs="Arial"/>
      <w:sz w:val="24"/>
      <w:szCs w:val="24"/>
      <w:lang w:eastAsia="en-US"/>
    </w:rPr>
  </w:style>
  <w:style w:type="character" w:customStyle="1" w:styleId="10">
    <w:name w:val="標題 1 字元"/>
    <w:aliases w:val="H1 字元,h1 字元,Heading 1 3GPP 字元"/>
    <w:link w:val="1"/>
    <w:rsid w:val="00A35BE3"/>
    <w:rPr>
      <w:rFonts w:ascii="Arial" w:hAnsi="Arial"/>
      <w:sz w:val="36"/>
      <w:lang w:val="en-GB" w:eastAsia="en-US"/>
    </w:rPr>
  </w:style>
  <w:style w:type="paragraph" w:customStyle="1" w:styleId="xmsonormal">
    <w:name w:val="x_msonormal"/>
    <w:basedOn w:val="a"/>
    <w:qFormat/>
    <w:rsid w:val="0074540B"/>
    <w:pPr>
      <w:spacing w:before="100" w:beforeAutospacing="1" w:after="100" w:afterAutospacing="1"/>
    </w:pPr>
    <w:rPr>
      <w:rFonts w:ascii="Calibri" w:eastAsiaTheme="minorHAnsi" w:hAnsi="Calibri" w:cs="Calibri"/>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23363518">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37094033">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8303850">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01305685">
      <w:bodyDiv w:val="1"/>
      <w:marLeft w:val="0"/>
      <w:marRight w:val="0"/>
      <w:marTop w:val="0"/>
      <w:marBottom w:val="0"/>
      <w:divBdr>
        <w:top w:val="none" w:sz="0" w:space="0" w:color="auto"/>
        <w:left w:val="none" w:sz="0" w:space="0" w:color="auto"/>
        <w:bottom w:val="none" w:sz="0" w:space="0" w:color="auto"/>
        <w:right w:val="none" w:sz="0" w:space="0" w:color="auto"/>
      </w:divBdr>
      <w:divsChild>
        <w:div w:id="2031956184">
          <w:marLeft w:val="446"/>
          <w:marRight w:val="0"/>
          <w:marTop w:val="0"/>
          <w:marBottom w:val="0"/>
          <w:divBdr>
            <w:top w:val="none" w:sz="0" w:space="0" w:color="auto"/>
            <w:left w:val="none" w:sz="0" w:space="0" w:color="auto"/>
            <w:bottom w:val="none" w:sz="0" w:space="0" w:color="auto"/>
            <w:right w:val="none" w:sz="0" w:space="0" w:color="auto"/>
          </w:divBdr>
        </w:div>
        <w:div w:id="1334449806">
          <w:marLeft w:val="1166"/>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E61C01-892E-489A-939D-C6A32B305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449</Words>
  <Characters>2301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2022-02-10T16:22:00Z</dcterms:created>
  <dcterms:modified xsi:type="dcterms:W3CDTF">2022-02-14T14:53:00Z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