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8A23A" w14:textId="1C7F193F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</w:t>
      </w:r>
      <w:r w:rsidRPr="00A34930">
        <w:rPr>
          <w:b/>
          <w:noProof/>
          <w:sz w:val="24"/>
          <w:szCs w:val="24"/>
        </w:rPr>
        <w:t>-</w:t>
      </w:r>
      <w:r w:rsidR="00A34930" w:rsidRPr="00A34930">
        <w:rPr>
          <w:b/>
          <w:sz w:val="24"/>
          <w:szCs w:val="24"/>
        </w:rPr>
        <w:t>RAN4</w:t>
      </w:r>
      <w:r w:rsidR="00C66BA2" w:rsidRPr="00A34930">
        <w:rPr>
          <w:b/>
          <w:noProof/>
          <w:sz w:val="24"/>
          <w:szCs w:val="24"/>
        </w:rPr>
        <w:t xml:space="preserve"> </w:t>
      </w:r>
      <w:r>
        <w:rPr>
          <w:b/>
          <w:noProof/>
          <w:sz w:val="24"/>
        </w:rPr>
        <w:t xml:space="preserve">Meeting </w:t>
      </w:r>
      <w:r w:rsidRPr="00A34930">
        <w:rPr>
          <w:b/>
          <w:noProof/>
          <w:sz w:val="24"/>
          <w:szCs w:val="24"/>
        </w:rPr>
        <w:t>#</w:t>
      </w:r>
      <w:r w:rsidR="009D61A7">
        <w:rPr>
          <w:b/>
          <w:sz w:val="24"/>
          <w:szCs w:val="24"/>
        </w:rPr>
        <w:t>101</w:t>
      </w:r>
      <w:r w:rsidR="00A34930" w:rsidRPr="00A34930">
        <w:rPr>
          <w:b/>
          <w:sz w:val="24"/>
          <w:szCs w:val="24"/>
        </w:rPr>
        <w:t>-e</w:t>
      </w:r>
      <w:r>
        <w:rPr>
          <w:b/>
          <w:i/>
          <w:noProof/>
          <w:sz w:val="28"/>
        </w:rPr>
        <w:tab/>
      </w:r>
      <w:r w:rsidR="00C30432">
        <w:rPr>
          <w:b/>
          <w:i/>
          <w:noProof/>
          <w:sz w:val="28"/>
        </w:rPr>
        <w:t>R4-2119041</w:t>
      </w:r>
    </w:p>
    <w:p w14:paraId="7CB45193" w14:textId="2A71C965" w:rsidR="001E41F3" w:rsidRDefault="00A34930" w:rsidP="005E2C44">
      <w:pPr>
        <w:pStyle w:val="CRCoverPage"/>
        <w:outlineLvl w:val="0"/>
        <w:rPr>
          <w:b/>
          <w:noProof/>
          <w:sz w:val="24"/>
        </w:rPr>
      </w:pPr>
      <w:r w:rsidRPr="00A34930">
        <w:rPr>
          <w:b/>
          <w:bCs/>
          <w:sz w:val="24"/>
          <w:szCs w:val="24"/>
        </w:rPr>
        <w:t>Electronic Meeting</w:t>
      </w:r>
      <w:r w:rsidR="001E41F3">
        <w:rPr>
          <w:b/>
          <w:noProof/>
          <w:sz w:val="24"/>
        </w:rPr>
        <w:t>,</w:t>
      </w:r>
      <w:r w:rsidR="009D61A7">
        <w:rPr>
          <w:b/>
          <w:noProof/>
          <w:sz w:val="24"/>
        </w:rPr>
        <w:t xml:space="preserve"> Nov.1-1</w:t>
      </w:r>
      <w:r w:rsidR="00C30432">
        <w:rPr>
          <w:b/>
          <w:noProof/>
          <w:sz w:val="24"/>
        </w:rPr>
        <w:t>2</w:t>
      </w:r>
      <w:r w:rsidR="009D61A7">
        <w:rPr>
          <w:b/>
          <w:noProof/>
          <w:sz w:val="24"/>
        </w:rPr>
        <w:t xml:space="preserve">,2021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0D0C581" w:rsidR="001E41F3" w:rsidRPr="00A34930" w:rsidRDefault="009D61A7" w:rsidP="00E13F3D">
            <w:pPr>
              <w:pStyle w:val="CRCoverPage"/>
              <w:spacing w:after="0"/>
              <w:jc w:val="right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38.101</w:t>
            </w:r>
            <w:r>
              <w:rPr>
                <w:b/>
                <w:noProof/>
                <w:sz w:val="28"/>
              </w:rPr>
              <w:fldChar w:fldCharType="end"/>
            </w:r>
            <w:r>
              <w:rPr>
                <w:b/>
                <w:noProof/>
                <w:sz w:val="28"/>
              </w:rPr>
              <w:t>-4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188785D" w:rsidR="001E41F3" w:rsidRPr="00A34930" w:rsidRDefault="001E41F3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F1DA375" w:rsidR="001E41F3" w:rsidRPr="00A34930" w:rsidRDefault="00A34930" w:rsidP="00E13F3D">
            <w:pPr>
              <w:pStyle w:val="CRCoverPage"/>
              <w:spacing w:after="0"/>
              <w:jc w:val="center"/>
              <w:rPr>
                <w:b/>
                <w:bCs/>
                <w:noProof/>
                <w:sz w:val="24"/>
                <w:szCs w:val="24"/>
              </w:rPr>
            </w:pPr>
            <w:r w:rsidRPr="00A34930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5A62B54" w:rsidR="001E41F3" w:rsidRPr="00A34930" w:rsidRDefault="009D61A7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noProof/>
                <w:sz w:val="28"/>
                <w:szCs w:val="28"/>
                <w:lang w:eastAsia="zh-CN"/>
              </w:rPr>
              <w:t>1</w:t>
            </w:r>
            <w:r>
              <w:rPr>
                <w:b/>
                <w:bCs/>
                <w:noProof/>
                <w:sz w:val="28"/>
                <w:szCs w:val="28"/>
                <w:lang w:eastAsia="zh-CN"/>
              </w:rPr>
              <w:t>6.6.0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169E60" w:rsidR="00F25D98" w:rsidRDefault="009D61A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057A37C" w:rsidR="001E41F3" w:rsidRDefault="009D61A7" w:rsidP="00C30432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Updates to </w:t>
            </w:r>
            <w:r w:rsidR="00C30432">
              <w:t>NR</w:t>
            </w:r>
            <w:r>
              <w:t xml:space="preserve">  V2X requirements</w:t>
            </w:r>
            <w:r w:rsidR="00C30432">
              <w:t xml:space="preserve"> in 38.101-4 (Rel-16)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9D61A7">
        <w:trPr>
          <w:trHeight w:val="132"/>
        </w:trPr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649E348" w:rsidR="001E41F3" w:rsidRDefault="009D61A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Huawei, HiSilicon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14DFFA3" w:rsidR="001E41F3" w:rsidRDefault="00A3493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8773D09" w:rsidR="001E41F3" w:rsidRDefault="009D61A7">
            <w:pPr>
              <w:pStyle w:val="CRCoverPage"/>
              <w:spacing w:after="0"/>
              <w:ind w:left="100"/>
              <w:rPr>
                <w:noProof/>
              </w:rPr>
            </w:pPr>
            <w:r w:rsidRPr="009D61A7">
              <w:t>5G_V2X_NRSL-</w:t>
            </w:r>
            <w:r w:rsidRPr="009D61A7">
              <w:rPr>
                <w:rFonts w:hint="eastAsia"/>
              </w:rPr>
              <w:t>Perf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16F99DC" w:rsidR="001E41F3" w:rsidRDefault="009D61A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2021-10-20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16D7DFB" w:rsidR="001E41F3" w:rsidRPr="00A34930" w:rsidRDefault="009D61A7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  <w:lang w:eastAsia="zh-CN"/>
              </w:rPr>
            </w:pPr>
            <w:r>
              <w:rPr>
                <w:rFonts w:hint="eastAsia"/>
                <w:b/>
                <w:bCs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D01DEF5" w:rsidR="001E41F3" w:rsidRDefault="006043D9" w:rsidP="009D61A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9D61A7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D8B4B32" w14:textId="02644B4A" w:rsidR="001E41F3" w:rsidRDefault="00911C5A" w:rsidP="00B745CB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</w:t>
            </w:r>
            <w:r w:rsidR="00B745CB">
              <w:rPr>
                <w:noProof/>
                <w:lang w:eastAsia="zh-CN"/>
              </w:rPr>
              <w:t>bbreviations such as “OCC” and”AGC” are not defined in clause 3.3.</w:t>
            </w:r>
          </w:p>
          <w:p w14:paraId="4EF7374C" w14:textId="44FD33BB" w:rsidR="00E26CBC" w:rsidRPr="00E26CBC" w:rsidRDefault="00710CA4" w:rsidP="00E26CBC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 Table11.1.1.1.2-1, UE feature </w:t>
            </w:r>
            <w:r w:rsidRPr="00E457AE">
              <w:rPr>
                <w:i/>
                <w:iCs/>
                <w:lang w:val="en-US" w:eastAsia="zh-CN"/>
              </w:rPr>
              <w:t>sync-Sidelink-r16</w:t>
            </w:r>
            <w:r>
              <w:rPr>
                <w:lang w:val="en-US" w:eastAsia="zh-CN"/>
              </w:rPr>
              <w:t xml:space="preserve"> </w:t>
            </w:r>
            <w:proofErr w:type="spellStart"/>
            <w:r>
              <w:rPr>
                <w:lang w:val="en-US" w:eastAsia="zh-CN"/>
              </w:rPr>
              <w:t>sholud</w:t>
            </w:r>
            <w:proofErr w:type="spellEnd"/>
            <w:r>
              <w:rPr>
                <w:lang w:val="en-US" w:eastAsia="zh-CN"/>
              </w:rPr>
              <w:t xml:space="preserve"> apply for all V2X tests since synchronization source is used in all tests but only PSBCH test is included in Test list</w:t>
            </w:r>
            <w:r w:rsidR="00E26CBC">
              <w:rPr>
                <w:lang w:val="en-US" w:eastAsia="zh-CN"/>
              </w:rPr>
              <w:t>.</w:t>
            </w:r>
          </w:p>
          <w:p w14:paraId="5E91C4DA" w14:textId="77777777" w:rsidR="00E26CBC" w:rsidRPr="00E26CBC" w:rsidRDefault="00E26CBC" w:rsidP="00E26CBC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rPr>
                <w:lang w:val="en-US" w:eastAsia="zh-CN"/>
              </w:rPr>
              <w:t xml:space="preserve">The descriptions of </w:t>
            </w:r>
            <w:proofErr w:type="spellStart"/>
            <w:r>
              <w:rPr>
                <w:lang w:val="en-US" w:eastAsia="zh-CN"/>
              </w:rPr>
              <w:t>timeoffset</w:t>
            </w:r>
            <w:proofErr w:type="spellEnd"/>
            <w:r>
              <w:rPr>
                <w:lang w:val="en-US" w:eastAsia="zh-CN"/>
              </w:rPr>
              <w:t xml:space="preserve"> and frequency offset in all Test parameters tables are misleading.</w:t>
            </w:r>
          </w:p>
          <w:p w14:paraId="2B2EAF2F" w14:textId="67CC382A" w:rsidR="00E26CBC" w:rsidRPr="00E26CBC" w:rsidRDefault="00E26CBC" w:rsidP="00E26CBC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rPr>
                <w:lang w:val="en-US" w:eastAsia="zh-CN"/>
              </w:rPr>
              <w:t xml:space="preserve">For PBSCH test, </w:t>
            </w:r>
            <w:proofErr w:type="spellStart"/>
            <w:r>
              <w:rPr>
                <w:lang w:val="en-US" w:eastAsia="zh-CN"/>
              </w:rPr>
              <w:t>Sidelink</w:t>
            </w:r>
            <w:proofErr w:type="spellEnd"/>
            <w:r>
              <w:rPr>
                <w:lang w:val="en-US" w:eastAsia="zh-CN"/>
              </w:rPr>
              <w:t xml:space="preserve"> UE1 transmits </w:t>
            </w:r>
            <w:r w:rsidR="00AE5968">
              <w:rPr>
                <w:lang w:val="en-US" w:eastAsia="zh-CN"/>
              </w:rPr>
              <w:t>PSBCH</w:t>
            </w:r>
            <w:r>
              <w:rPr>
                <w:lang w:val="en-US" w:eastAsia="zh-CN"/>
              </w:rPr>
              <w:t xml:space="preserve"> and tested UE receive the </w:t>
            </w:r>
            <w:r w:rsidR="00AE5968">
              <w:rPr>
                <w:lang w:val="en-US" w:eastAsia="zh-CN"/>
              </w:rPr>
              <w:t>PSBCH</w:t>
            </w:r>
            <w:r>
              <w:rPr>
                <w:lang w:val="en-US" w:eastAsia="zh-CN"/>
              </w:rPr>
              <w:t xml:space="preserve">, it should be tested UE rather than </w:t>
            </w:r>
            <w:proofErr w:type="spellStart"/>
            <w:r>
              <w:rPr>
                <w:lang w:val="en-US" w:eastAsia="zh-CN"/>
              </w:rPr>
              <w:t>Sidelink</w:t>
            </w:r>
            <w:proofErr w:type="spellEnd"/>
            <w:r>
              <w:rPr>
                <w:lang w:val="en-US" w:eastAsia="zh-CN"/>
              </w:rPr>
              <w:t xml:space="preserve"> UE 1 which is synchronized to SLSS</w:t>
            </w:r>
            <w:r w:rsidR="00FB42B3">
              <w:rPr>
                <w:lang w:val="en-US" w:eastAsia="zh-CN"/>
              </w:rPr>
              <w:t xml:space="preserve"> and the synchronization of </w:t>
            </w:r>
            <w:proofErr w:type="spellStart"/>
            <w:r w:rsidR="00FB42B3">
              <w:rPr>
                <w:lang w:val="en-US" w:eastAsia="zh-CN"/>
              </w:rPr>
              <w:t>Sidelink</w:t>
            </w:r>
            <w:proofErr w:type="spellEnd"/>
            <w:r w:rsidR="00FB42B3">
              <w:rPr>
                <w:lang w:val="en-US" w:eastAsia="zh-CN"/>
              </w:rPr>
              <w:t xml:space="preserve"> UE 1 is wrong.</w:t>
            </w:r>
          </w:p>
          <w:p w14:paraId="708AA7DE" w14:textId="340E4E7F" w:rsidR="00E26CBC" w:rsidRDefault="0054297B" w:rsidP="0054297B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rPr>
                <w:lang w:val="en-US" w:eastAsia="zh-CN"/>
              </w:rPr>
              <w:t>Unit</w:t>
            </w:r>
            <w:r w:rsidR="00E26CBC">
              <w:rPr>
                <w:lang w:val="en-US" w:eastAsia="zh-CN"/>
              </w:rPr>
              <w:t xml:space="preserve"> are lost for parameter </w:t>
            </w:r>
            <w:r>
              <w:rPr>
                <w:lang w:val="en-US" w:eastAsia="zh-CN"/>
              </w:rPr>
              <w:t xml:space="preserve"> ”Allocated resource blocks”  in Table A.6.3.2 and Table A.6.4.2, unit are lost for parameter “</w:t>
            </w:r>
            <w:r w:rsidRPr="00B27F95">
              <w:t>OFDM Symbols per slot</w:t>
            </w:r>
            <w:r>
              <w:t>” in Table A.6.4.2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3F822A3E" w:rsidR="001E41F3" w:rsidRDefault="00911C5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  <w:r>
              <w:rPr>
                <w:b/>
                <w:i/>
                <w:noProof/>
                <w:sz w:val="8"/>
                <w:szCs w:val="8"/>
                <w:lang w:eastAsia="zh-CN"/>
              </w:rPr>
              <w:t>A</w:t>
            </w:r>
            <w:r>
              <w:rPr>
                <w:rFonts w:hint="eastAsia"/>
                <w:b/>
                <w:i/>
                <w:noProof/>
                <w:sz w:val="8"/>
                <w:szCs w:val="8"/>
                <w:lang w:eastAsia="zh-CN"/>
              </w:rPr>
              <w:t xml:space="preserve">nd 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200A974" w14:textId="70BA0898" w:rsidR="001E41F3" w:rsidRDefault="00E26CBC" w:rsidP="00E26CBC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 w:rsidR="00493D8E">
              <w:rPr>
                <w:noProof/>
                <w:lang w:eastAsia="zh-CN"/>
              </w:rPr>
              <w:t xml:space="preserve">dd </w:t>
            </w:r>
            <w:r>
              <w:rPr>
                <w:noProof/>
                <w:lang w:eastAsia="zh-CN"/>
              </w:rPr>
              <w:t>definiation of abbreviation ”OCC” and “AGC”.</w:t>
            </w:r>
          </w:p>
          <w:p w14:paraId="6F74B408" w14:textId="7F9B5E44" w:rsidR="00493D8E" w:rsidRDefault="00E26CBC" w:rsidP="00E26CBC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Add all the </w:t>
            </w:r>
            <w:r w:rsidR="00493D8E">
              <w:rPr>
                <w:noProof/>
                <w:lang w:eastAsia="zh-CN"/>
              </w:rPr>
              <w:t xml:space="preserve">V2X </w:t>
            </w:r>
            <w:r>
              <w:rPr>
                <w:noProof/>
                <w:lang w:eastAsia="zh-CN"/>
              </w:rPr>
              <w:t>tests</w:t>
            </w:r>
            <w:r w:rsidR="00493D8E">
              <w:rPr>
                <w:noProof/>
                <w:lang w:eastAsia="zh-CN"/>
              </w:rPr>
              <w:t xml:space="preserve"> numbers to the Test list of UE feature “Support of synchronization sources for NR sidelink”</w:t>
            </w:r>
          </w:p>
          <w:p w14:paraId="54E24106" w14:textId="4C441CB1" w:rsidR="00D14D21" w:rsidRPr="00D14D21" w:rsidRDefault="00493D8E" w:rsidP="00D14D21">
            <w:pPr>
              <w:pStyle w:val="CRCoverPage"/>
              <w:numPr>
                <w:ilvl w:val="0"/>
                <w:numId w:val="2"/>
              </w:numPr>
              <w:spacing w:after="0"/>
            </w:pPr>
            <w:r>
              <w:rPr>
                <w:noProof/>
                <w:lang w:eastAsia="zh-CN"/>
              </w:rPr>
              <w:t>Change the</w:t>
            </w:r>
            <w:r w:rsidR="00EB604D">
              <w:rPr>
                <w:noProof/>
                <w:lang w:eastAsia="zh-CN"/>
              </w:rPr>
              <w:t xml:space="preserve"> note of</w:t>
            </w:r>
            <w:r>
              <w:rPr>
                <w:noProof/>
                <w:lang w:eastAsia="zh-CN"/>
              </w:rPr>
              <w:t xml:space="preserve"> timeoffset to </w:t>
            </w:r>
            <w:r w:rsidR="00E26CBC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“</w:t>
            </w:r>
            <w:r>
              <w:t xml:space="preserve">Time offset of </w:t>
            </w:r>
            <w:r w:rsidR="00D14D21">
              <w:t xml:space="preserve">transmitted </w:t>
            </w:r>
            <w:proofErr w:type="spellStart"/>
            <w:r w:rsidR="00D14D21">
              <w:t>Sidelink</w:t>
            </w:r>
            <w:proofErr w:type="spellEnd"/>
            <w:r w:rsidR="00D14D21">
              <w:t xml:space="preserve"> UE transmit</w:t>
            </w:r>
            <w:r w:rsidR="00D14D21">
              <w:rPr>
                <w:rFonts w:hint="eastAsia"/>
                <w:lang w:eastAsia="zh-CN"/>
              </w:rPr>
              <w:t xml:space="preserve"> s</w:t>
            </w:r>
            <w:r w:rsidR="00D14D21">
              <w:rPr>
                <w:lang w:eastAsia="zh-CN"/>
              </w:rPr>
              <w:t xml:space="preserve">ignal </w:t>
            </w:r>
            <w:r w:rsidR="00D14D21" w:rsidRPr="002A34B3">
              <w:rPr>
                <w:rFonts w:cs="Arial"/>
                <w:szCs w:val="18"/>
              </w:rPr>
              <w:t>with respect to GNSS reference timing</w:t>
            </w:r>
            <w:r w:rsidR="00D14D21">
              <w:rPr>
                <w:rFonts w:cs="Arial"/>
                <w:szCs w:val="18"/>
              </w:rPr>
              <w:t>”.</w:t>
            </w:r>
            <w:r w:rsidR="00D14D21">
              <w:rPr>
                <w:noProof/>
                <w:lang w:eastAsia="zh-CN"/>
              </w:rPr>
              <w:t xml:space="preserve"> Change the note of </w:t>
            </w:r>
            <w:r w:rsidR="00D152C6">
              <w:rPr>
                <w:noProof/>
                <w:lang w:eastAsia="zh-CN"/>
              </w:rPr>
              <w:t xml:space="preserve">frequency </w:t>
            </w:r>
            <w:r w:rsidR="00D14D21">
              <w:rPr>
                <w:noProof/>
                <w:lang w:eastAsia="zh-CN"/>
              </w:rPr>
              <w:t>offset to  “</w:t>
            </w:r>
            <w:r w:rsidR="00D152C6">
              <w:t>Frequency</w:t>
            </w:r>
            <w:r w:rsidR="00D14D21">
              <w:t xml:space="preserve"> offset of transmitted </w:t>
            </w:r>
            <w:proofErr w:type="spellStart"/>
            <w:r w:rsidR="00D14D21">
              <w:t>Sidelink</w:t>
            </w:r>
            <w:proofErr w:type="spellEnd"/>
            <w:r w:rsidR="00D14D21">
              <w:t xml:space="preserve"> UE transmit</w:t>
            </w:r>
            <w:r w:rsidR="00D14D21">
              <w:rPr>
                <w:rFonts w:hint="eastAsia"/>
                <w:lang w:eastAsia="zh-CN"/>
              </w:rPr>
              <w:t xml:space="preserve"> s</w:t>
            </w:r>
            <w:r w:rsidR="00D14D21">
              <w:rPr>
                <w:lang w:eastAsia="zh-CN"/>
              </w:rPr>
              <w:t xml:space="preserve">ignal </w:t>
            </w:r>
            <w:r w:rsidR="00D14D21" w:rsidRPr="002A34B3">
              <w:rPr>
                <w:rFonts w:cs="Arial"/>
                <w:szCs w:val="18"/>
              </w:rPr>
              <w:t xml:space="preserve">with respect to GNSS reference </w:t>
            </w:r>
            <w:r w:rsidR="00D152C6">
              <w:rPr>
                <w:rFonts w:cs="Arial"/>
                <w:szCs w:val="18"/>
              </w:rPr>
              <w:t>frequency</w:t>
            </w:r>
            <w:r w:rsidR="00D14D21">
              <w:rPr>
                <w:rFonts w:cs="Arial"/>
                <w:szCs w:val="18"/>
              </w:rPr>
              <w:t>”.</w:t>
            </w:r>
          </w:p>
          <w:p w14:paraId="0584C12B" w14:textId="651EFC55" w:rsidR="00493D8E" w:rsidRPr="00D152C6" w:rsidRDefault="00D152C6" w:rsidP="00D152C6">
            <w:pPr>
              <w:pStyle w:val="CRCoverPage"/>
              <w:numPr>
                <w:ilvl w:val="0"/>
                <w:numId w:val="2"/>
              </w:numPr>
              <w:spacing w:after="0"/>
              <w:rPr>
                <w:i/>
              </w:rPr>
            </w:pPr>
            <w:r>
              <w:rPr>
                <w:rFonts w:hint="eastAsia"/>
                <w:lang w:eastAsia="zh-CN"/>
              </w:rPr>
              <w:t>F</w:t>
            </w:r>
            <w:r>
              <w:rPr>
                <w:lang w:eastAsia="zh-CN"/>
              </w:rPr>
              <w:t>or PSBCH performance test, change the sentence “</w:t>
            </w:r>
            <w:r>
              <w:rPr>
                <w:rFonts w:eastAsia="Malgun Gothic"/>
              </w:rPr>
              <w:t xml:space="preserve">The </w:t>
            </w:r>
            <w:proofErr w:type="spellStart"/>
            <w:r>
              <w:rPr>
                <w:rFonts w:eastAsia="Malgun Gothic"/>
              </w:rPr>
              <w:t>Sidelink</w:t>
            </w:r>
            <w:proofErr w:type="spellEnd"/>
            <w:r>
              <w:rPr>
                <w:rFonts w:eastAsia="Malgun Gothic"/>
              </w:rPr>
              <w:t xml:space="preserve"> UE 1 is synchronized to SLSS as synchronization reference.</w:t>
            </w:r>
            <w:r>
              <w:rPr>
                <w:lang w:eastAsia="zh-CN"/>
              </w:rPr>
              <w:t>” to “</w:t>
            </w:r>
            <w:r>
              <w:rPr>
                <w:rFonts w:eastAsia="Malgun Gothic"/>
              </w:rPr>
              <w:t xml:space="preserve">The </w:t>
            </w:r>
            <w:proofErr w:type="spellStart"/>
            <w:r>
              <w:rPr>
                <w:rFonts w:eastAsia="Malgun Gothic"/>
              </w:rPr>
              <w:t>Sidelink</w:t>
            </w:r>
            <w:proofErr w:type="spellEnd"/>
            <w:r>
              <w:rPr>
                <w:rFonts w:eastAsia="Malgun Gothic"/>
              </w:rPr>
              <w:t xml:space="preserve"> UE 1 transmit PSBCH to tested UE and test</w:t>
            </w:r>
            <w:r w:rsidR="007550B2">
              <w:rPr>
                <w:rFonts w:eastAsia="Malgun Gothic"/>
              </w:rPr>
              <w:t>ed UE</w:t>
            </w:r>
            <w:r>
              <w:rPr>
                <w:rFonts w:eastAsia="Malgun Gothic"/>
              </w:rPr>
              <w:t xml:space="preserve"> is synchronized to SLSS of </w:t>
            </w:r>
            <w:proofErr w:type="spellStart"/>
            <w:r>
              <w:rPr>
                <w:rFonts w:eastAsia="Malgun Gothic"/>
              </w:rPr>
              <w:t>Sidelink</w:t>
            </w:r>
            <w:proofErr w:type="spellEnd"/>
            <w:r>
              <w:rPr>
                <w:rFonts w:eastAsia="Malgun Gothic"/>
              </w:rPr>
              <w:t xml:space="preserve"> UE 1.</w:t>
            </w:r>
            <w:r>
              <w:rPr>
                <w:lang w:eastAsia="zh-CN"/>
              </w:rPr>
              <w:t xml:space="preserve">” Change the synchronization source of </w:t>
            </w:r>
            <w:proofErr w:type="spellStart"/>
            <w:r>
              <w:rPr>
                <w:lang w:eastAsia="zh-CN"/>
              </w:rPr>
              <w:t>Sidelink</w:t>
            </w:r>
            <w:proofErr w:type="spellEnd"/>
            <w:r>
              <w:rPr>
                <w:lang w:eastAsia="zh-CN"/>
              </w:rPr>
              <w:t xml:space="preserve"> UE 1 from SLSS to GNSS</w:t>
            </w:r>
          </w:p>
          <w:p w14:paraId="31C656EC" w14:textId="05633670" w:rsidR="00E26CBC" w:rsidRDefault="00641011" w:rsidP="00E26CBC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 w:rsidR="0054297B">
              <w:rPr>
                <w:noProof/>
                <w:lang w:eastAsia="zh-CN"/>
              </w:rPr>
              <w:t>dd the unit</w:t>
            </w:r>
            <w:r>
              <w:rPr>
                <w:noProof/>
                <w:lang w:eastAsia="zh-CN"/>
              </w:rPr>
              <w:t xml:space="preserve"> of parameter “Allocated resource blocks”</w:t>
            </w:r>
            <w:r w:rsidR="00911C5A">
              <w:rPr>
                <w:noProof/>
                <w:lang w:eastAsia="zh-CN"/>
              </w:rPr>
              <w:t xml:space="preserve"> and </w:t>
            </w:r>
            <w:r>
              <w:rPr>
                <w:noProof/>
                <w:lang w:eastAsia="zh-CN"/>
              </w:rPr>
              <w:t xml:space="preserve"> in Table A.6.3.2 and Table A.6.4.2</w:t>
            </w:r>
            <w:r w:rsidR="0054297B">
              <w:rPr>
                <w:noProof/>
                <w:lang w:eastAsia="zh-CN"/>
              </w:rPr>
              <w:t xml:space="preserve"> and add the unit of parameter “</w:t>
            </w:r>
            <w:r w:rsidR="0054297B" w:rsidRPr="00B27F95">
              <w:t>OFDM Symbols per slot</w:t>
            </w:r>
            <w:r w:rsidR="0054297B">
              <w:rPr>
                <w:noProof/>
                <w:lang w:eastAsia="zh-CN"/>
              </w:rPr>
              <w:t xml:space="preserve"> ”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55D017B4" w:rsidR="001E41F3" w:rsidRPr="00EB604D" w:rsidRDefault="00D14D2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  <w:r>
              <w:rPr>
                <w:rFonts w:hint="eastAsia"/>
                <w:b/>
                <w:i/>
                <w:noProof/>
                <w:sz w:val="8"/>
                <w:szCs w:val="8"/>
                <w:lang w:eastAsia="zh-CN"/>
              </w:rPr>
              <w:t xml:space="preserve"> </w:t>
            </w:r>
            <w:r>
              <w:rPr>
                <w:b/>
                <w:i/>
                <w:noProof/>
                <w:sz w:val="8"/>
                <w:szCs w:val="8"/>
                <w:lang w:eastAsia="zh-CN"/>
              </w:rPr>
              <w:t xml:space="preserve"> 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54297B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EBD05FF" w14:textId="77777777" w:rsidR="001E41F3" w:rsidRDefault="00641011" w:rsidP="00641011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meaning of OCC and AGC are not clear</w:t>
            </w:r>
          </w:p>
          <w:p w14:paraId="6D94E8F4" w14:textId="22E631D1" w:rsidR="00641011" w:rsidRDefault="007550B2" w:rsidP="00641011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lastRenderedPageBreak/>
              <w:t>It wili be</w:t>
            </w:r>
            <w:r w:rsidR="00641011">
              <w:rPr>
                <w:noProof/>
                <w:lang w:eastAsia="zh-CN"/>
              </w:rPr>
              <w:t xml:space="preserve"> contratiction that </w:t>
            </w:r>
            <w:r>
              <w:rPr>
                <w:noProof/>
                <w:lang w:eastAsia="zh-CN"/>
              </w:rPr>
              <w:t>UE does't support synchronization in applicability rules but GNSS is assumed as synchronization reference in all tests except PSBCG performance test.</w:t>
            </w:r>
          </w:p>
          <w:p w14:paraId="04B9C8BD" w14:textId="19B319B6" w:rsidR="00641011" w:rsidRDefault="007550B2" w:rsidP="00641011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here will be misleading that timeoffset and frequency offset are defined  from receiving UE side. </w:t>
            </w:r>
          </w:p>
          <w:p w14:paraId="7C62EA43" w14:textId="5BD2A378" w:rsidR="00641011" w:rsidRDefault="007550B2" w:rsidP="00641011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here will be misleading that sidelink UE1 is </w:t>
            </w:r>
            <w:r w:rsidR="00AE5968">
              <w:rPr>
                <w:noProof/>
                <w:lang w:eastAsia="zh-CN"/>
              </w:rPr>
              <w:t>tested</w:t>
            </w:r>
            <w:r>
              <w:rPr>
                <w:noProof/>
                <w:lang w:eastAsia="zh-CN"/>
              </w:rPr>
              <w:t xml:space="preserve"> UE, but we can’t control the time/frequency offset of </w:t>
            </w:r>
            <w:r w:rsidR="00AE5968">
              <w:rPr>
                <w:noProof/>
                <w:lang w:eastAsia="zh-CN"/>
              </w:rPr>
              <w:t>tested UE as specifed in parameter table.</w:t>
            </w:r>
          </w:p>
          <w:p w14:paraId="79C1F490" w14:textId="2633C3F0" w:rsidR="00641011" w:rsidRDefault="00641011" w:rsidP="00641011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he </w:t>
            </w:r>
            <w:r w:rsidR="0054297B">
              <w:rPr>
                <w:noProof/>
                <w:lang w:eastAsia="zh-CN"/>
              </w:rPr>
              <w:t xml:space="preserve">corrosponding </w:t>
            </w:r>
            <w:r>
              <w:rPr>
                <w:noProof/>
                <w:lang w:eastAsia="zh-CN"/>
              </w:rPr>
              <w:t>units will not be captured.</w:t>
            </w:r>
          </w:p>
          <w:p w14:paraId="5C4BEB44" w14:textId="70B945F0" w:rsidR="00641011" w:rsidRDefault="00641011" w:rsidP="00641011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C5F52DF" w:rsidR="001E41F3" w:rsidRDefault="00DC3BC9" w:rsidP="00C1134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3.3; </w:t>
            </w:r>
            <w:r w:rsidR="009D61A7">
              <w:rPr>
                <w:rFonts w:hint="eastAsia"/>
                <w:noProof/>
                <w:lang w:eastAsia="zh-CN"/>
              </w:rPr>
              <w:t>1</w:t>
            </w:r>
            <w:r w:rsidR="009D61A7">
              <w:rPr>
                <w:noProof/>
                <w:lang w:eastAsia="zh-CN"/>
              </w:rPr>
              <w:t xml:space="preserve">1.1.1.1.2;  11.1.2.1.1; 11.1.3.1.1;  </w:t>
            </w:r>
            <w:r w:rsidR="00C11341">
              <w:rPr>
                <w:noProof/>
                <w:lang w:eastAsia="zh-CN"/>
              </w:rPr>
              <w:t xml:space="preserve">11.1.4.1.1; </w:t>
            </w:r>
            <w:r w:rsidR="009D61A7">
              <w:rPr>
                <w:noProof/>
                <w:lang w:eastAsia="zh-CN"/>
              </w:rPr>
              <w:t>11.1.5.1.1</w:t>
            </w:r>
            <w:r w:rsidR="00C11341">
              <w:rPr>
                <w:noProof/>
                <w:lang w:eastAsia="zh-CN"/>
              </w:rPr>
              <w:t>; 11.1.6.1.1; 11.1.7.1.1; 11.1.8.1.1; 11.1.9.1.1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1D9ED72E" w:rsidR="001E41F3" w:rsidRDefault="009D61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65917446" w:rsidR="001E41F3" w:rsidRDefault="009D61A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38.521-4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175565CB" w:rsidR="001E41F3" w:rsidRDefault="00C11341" w:rsidP="00C11341">
      <w:pPr>
        <w:pStyle w:val="af1"/>
        <w:jc w:val="left"/>
        <w:rPr>
          <w:rFonts w:ascii="Times New Roman" w:hAnsi="Times New Roman" w:cs="Times New Roman"/>
          <w:i/>
          <w:noProof/>
          <w:color w:val="FF0000"/>
          <w:lang w:eastAsia="zh-CN"/>
        </w:rPr>
      </w:pPr>
      <w:r w:rsidRPr="00C11341">
        <w:rPr>
          <w:rFonts w:ascii="Times New Roman" w:hAnsi="Times New Roman" w:cs="Times New Roman"/>
          <w:i/>
          <w:noProof/>
          <w:color w:val="FF0000"/>
          <w:lang w:eastAsia="zh-CN"/>
        </w:rPr>
        <w:lastRenderedPageBreak/>
        <w:t>&lt;Start of Change 1&gt;</w:t>
      </w:r>
    </w:p>
    <w:p w14:paraId="767FCD7D" w14:textId="77777777" w:rsidR="00C11341" w:rsidRPr="00C25669" w:rsidRDefault="00C11341" w:rsidP="00C11341">
      <w:pPr>
        <w:pStyle w:val="2"/>
      </w:pPr>
      <w:bookmarkStart w:id="1" w:name="_Toc21338137"/>
      <w:bookmarkStart w:id="2" w:name="_Toc29808245"/>
      <w:bookmarkStart w:id="3" w:name="_Toc37068164"/>
      <w:bookmarkStart w:id="4" w:name="_Toc37083707"/>
      <w:bookmarkStart w:id="5" w:name="_Toc37084049"/>
      <w:bookmarkStart w:id="6" w:name="_Toc40209411"/>
      <w:bookmarkStart w:id="7" w:name="_Toc40209753"/>
      <w:bookmarkStart w:id="8" w:name="_Toc45892712"/>
      <w:bookmarkStart w:id="9" w:name="_Toc53176569"/>
      <w:bookmarkStart w:id="10" w:name="_Toc61120845"/>
      <w:bookmarkStart w:id="11" w:name="_Toc67917989"/>
      <w:bookmarkStart w:id="12" w:name="_Toc76297543"/>
      <w:bookmarkStart w:id="13" w:name="_Toc76571473"/>
      <w:bookmarkStart w:id="14" w:name="_Toc76650615"/>
      <w:bookmarkStart w:id="15" w:name="_Toc76653731"/>
      <w:bookmarkStart w:id="16" w:name="_Toc83742341"/>
      <w:r w:rsidRPr="00C25669">
        <w:t>3.3</w:t>
      </w:r>
      <w:r w:rsidRPr="00C25669">
        <w:rPr>
          <w:rFonts w:hint="eastAsia"/>
          <w:lang w:eastAsia="zh-CN"/>
        </w:rPr>
        <w:tab/>
      </w:r>
      <w:r w:rsidRPr="00C25669">
        <w:t>Abbreviations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1FFB37E9" w14:textId="77777777" w:rsidR="00C11341" w:rsidRDefault="00C11341" w:rsidP="00C11341">
      <w:pPr>
        <w:keepNext/>
        <w:rPr>
          <w:ins w:id="17" w:author="Huawei" w:date="2021-10-20T20:16:00Z"/>
          <w:rFonts w:eastAsia="宋体"/>
        </w:rPr>
      </w:pPr>
      <w:r w:rsidRPr="00C25669">
        <w:rPr>
          <w:rFonts w:eastAsia="宋体"/>
        </w:rPr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 w14:paraId="0D1F3D0C" w14:textId="70121648" w:rsidR="00C11341" w:rsidRPr="00C25669" w:rsidRDefault="00C11341" w:rsidP="00C11341">
      <w:pPr>
        <w:keepNext/>
        <w:spacing w:after="0"/>
        <w:ind w:firstLineChars="150" w:firstLine="300"/>
        <w:rPr>
          <w:rFonts w:eastAsia="宋体"/>
        </w:rPr>
      </w:pPr>
      <w:ins w:id="18" w:author="Huawei" w:date="2021-10-20T20:16:00Z">
        <w:r>
          <w:rPr>
            <w:rFonts w:eastAsia="宋体"/>
          </w:rPr>
          <w:t>AGC</w:t>
        </w:r>
      </w:ins>
      <w:ins w:id="19" w:author="Huawei" w:date="2021-10-20T20:18:00Z">
        <w:r>
          <w:rPr>
            <w:rFonts w:eastAsia="宋体"/>
          </w:rPr>
          <w:tab/>
        </w:r>
        <w:r>
          <w:rPr>
            <w:rFonts w:eastAsia="宋体"/>
          </w:rPr>
          <w:tab/>
        </w:r>
        <w:r>
          <w:rPr>
            <w:rFonts w:eastAsia="宋体"/>
          </w:rPr>
          <w:tab/>
        </w:r>
        <w:r>
          <w:rPr>
            <w:rFonts w:eastAsia="宋体"/>
          </w:rPr>
          <w:tab/>
        </w:r>
      </w:ins>
      <w:ins w:id="20" w:author="Huawei" w:date="2021-10-20T20:17:00Z">
        <w:r>
          <w:rPr>
            <w:rFonts w:eastAsia="宋体"/>
          </w:rPr>
          <w:t>Automatic Gain Control</w:t>
        </w:r>
      </w:ins>
    </w:p>
    <w:p w14:paraId="039CB718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  <w:noProof/>
        </w:rPr>
      </w:pPr>
      <w:r w:rsidRPr="00C25669">
        <w:rPr>
          <w:rFonts w:eastAsia="宋体"/>
        </w:rPr>
        <w:t>CA</w:t>
      </w:r>
      <w:r w:rsidRPr="00C25669">
        <w:rPr>
          <w:rFonts w:eastAsia="宋体"/>
        </w:rPr>
        <w:tab/>
        <w:t>Carrier Aggregation</w:t>
      </w:r>
    </w:p>
    <w:p w14:paraId="2E28D834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  <w:noProof/>
          <w:lang w:eastAsia="zh-CN"/>
        </w:rPr>
      </w:pPr>
      <w:r w:rsidRPr="00C25669">
        <w:rPr>
          <w:rFonts w:eastAsia="宋体"/>
          <w:noProof/>
        </w:rPr>
        <w:t>CC</w:t>
      </w:r>
      <w:r w:rsidRPr="00C25669">
        <w:rPr>
          <w:rFonts w:eastAsia="宋体"/>
          <w:noProof/>
        </w:rPr>
        <w:tab/>
        <w:t>Component Carrier</w:t>
      </w:r>
    </w:p>
    <w:p w14:paraId="6FFB1D7A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  <w:lang w:eastAsia="zh-CN"/>
        </w:rPr>
      </w:pPr>
      <w:r w:rsidRPr="00C25669">
        <w:rPr>
          <w:rFonts w:eastAsia="宋体" w:hint="eastAsia"/>
          <w:noProof/>
          <w:lang w:eastAsia="zh-CN"/>
        </w:rPr>
        <w:t>CCE</w:t>
      </w:r>
      <w:r w:rsidRPr="00C25669">
        <w:rPr>
          <w:rFonts w:eastAsia="宋体" w:hint="eastAsia"/>
          <w:noProof/>
          <w:lang w:eastAsia="zh-CN"/>
        </w:rPr>
        <w:tab/>
      </w:r>
      <w:r w:rsidRPr="00C25669">
        <w:rPr>
          <w:rFonts w:eastAsia="宋体"/>
        </w:rPr>
        <w:t xml:space="preserve">Control </w:t>
      </w:r>
      <w:r w:rsidRPr="00C25669">
        <w:rPr>
          <w:rFonts w:eastAsia="宋体" w:hint="eastAsia"/>
          <w:lang w:eastAsia="zh-CN"/>
        </w:rPr>
        <w:t>C</w:t>
      </w:r>
      <w:r w:rsidRPr="00C25669">
        <w:rPr>
          <w:rFonts w:eastAsia="宋体"/>
        </w:rPr>
        <w:t xml:space="preserve">hannel </w:t>
      </w:r>
      <w:r w:rsidRPr="00C25669">
        <w:rPr>
          <w:rFonts w:eastAsia="宋体" w:hint="eastAsia"/>
          <w:lang w:eastAsia="zh-CN"/>
        </w:rPr>
        <w:t>E</w:t>
      </w:r>
      <w:r w:rsidRPr="00C25669">
        <w:rPr>
          <w:rFonts w:eastAsia="宋体"/>
        </w:rPr>
        <w:t>lement</w:t>
      </w:r>
    </w:p>
    <w:p w14:paraId="0FA6C251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</w:rPr>
      </w:pPr>
      <w:r w:rsidRPr="00C25669">
        <w:rPr>
          <w:rFonts w:eastAsia="宋体"/>
        </w:rPr>
        <w:t>CORESET</w:t>
      </w:r>
      <w:r w:rsidRPr="00C25669">
        <w:rPr>
          <w:rFonts w:eastAsia="宋体"/>
        </w:rPr>
        <w:tab/>
        <w:t xml:space="preserve">Control </w:t>
      </w:r>
      <w:r w:rsidRPr="00C25669">
        <w:rPr>
          <w:rFonts w:eastAsia="宋体" w:hint="eastAsia"/>
          <w:lang w:eastAsia="zh-CN"/>
        </w:rPr>
        <w:t>R</w:t>
      </w:r>
      <w:r w:rsidRPr="00C25669">
        <w:rPr>
          <w:rFonts w:eastAsia="宋体"/>
        </w:rPr>
        <w:t xml:space="preserve">esource </w:t>
      </w:r>
      <w:r w:rsidRPr="00C25669">
        <w:rPr>
          <w:rFonts w:eastAsia="宋体" w:hint="eastAsia"/>
          <w:lang w:eastAsia="zh-CN"/>
        </w:rPr>
        <w:t>S</w:t>
      </w:r>
      <w:r w:rsidRPr="00C25669">
        <w:rPr>
          <w:rFonts w:eastAsia="宋体"/>
        </w:rPr>
        <w:t>et</w:t>
      </w:r>
    </w:p>
    <w:p w14:paraId="0B794D9C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  <w:noProof/>
          <w:lang w:eastAsia="zh-CN"/>
        </w:rPr>
      </w:pPr>
      <w:r w:rsidRPr="00C25669">
        <w:rPr>
          <w:rFonts w:eastAsia="宋体"/>
          <w:noProof/>
          <w:lang w:eastAsia="zh-CN"/>
        </w:rPr>
        <w:t>CP</w:t>
      </w:r>
      <w:r w:rsidRPr="00C25669">
        <w:rPr>
          <w:rFonts w:eastAsia="宋体" w:hint="eastAsia"/>
          <w:noProof/>
          <w:lang w:eastAsia="zh-CN"/>
        </w:rPr>
        <w:tab/>
      </w:r>
      <w:r w:rsidRPr="00C25669">
        <w:rPr>
          <w:rFonts w:eastAsia="宋体"/>
          <w:noProof/>
          <w:lang w:eastAsia="zh-CN"/>
        </w:rPr>
        <w:t>Cyclic Prefix</w:t>
      </w:r>
    </w:p>
    <w:p w14:paraId="47A30548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  <w:noProof/>
          <w:lang w:eastAsia="zh-CN"/>
        </w:rPr>
      </w:pPr>
      <w:r w:rsidRPr="00C25669">
        <w:rPr>
          <w:rFonts w:eastAsia="宋体" w:hint="eastAsia"/>
          <w:noProof/>
          <w:lang w:eastAsia="zh-CN"/>
        </w:rPr>
        <w:t>CSI</w:t>
      </w:r>
      <w:r w:rsidRPr="00C25669">
        <w:rPr>
          <w:rFonts w:eastAsia="宋体" w:hint="eastAsia"/>
          <w:noProof/>
          <w:lang w:eastAsia="zh-CN"/>
        </w:rPr>
        <w:tab/>
      </w:r>
      <w:r w:rsidRPr="00C25669">
        <w:rPr>
          <w:rFonts w:eastAsia="宋体"/>
          <w:noProof/>
          <w:lang w:eastAsia="zh-CN"/>
        </w:rPr>
        <w:t>Channel-State Information</w:t>
      </w:r>
    </w:p>
    <w:p w14:paraId="540E6A0E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  <w:lang w:eastAsia="zh-CN"/>
        </w:rPr>
      </w:pPr>
      <w:r w:rsidRPr="00C25669">
        <w:rPr>
          <w:rFonts w:eastAsia="宋体" w:hint="eastAsia"/>
          <w:lang w:eastAsia="zh-CN"/>
        </w:rPr>
        <w:t>CSI-IM</w:t>
      </w:r>
      <w:r w:rsidRPr="00C25669">
        <w:rPr>
          <w:rFonts w:eastAsia="宋体" w:hint="eastAsia"/>
          <w:lang w:eastAsia="zh-CN"/>
        </w:rPr>
        <w:tab/>
        <w:t>CSI Interference Measurement</w:t>
      </w:r>
    </w:p>
    <w:p w14:paraId="48077F31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  <w:lang w:eastAsia="zh-CN"/>
        </w:rPr>
      </w:pPr>
      <w:r w:rsidRPr="00C25669">
        <w:rPr>
          <w:rFonts w:eastAsia="宋体"/>
        </w:rPr>
        <w:t>CSI-RS</w:t>
      </w:r>
      <w:r w:rsidRPr="00C25669">
        <w:rPr>
          <w:rFonts w:eastAsia="宋体"/>
        </w:rPr>
        <w:tab/>
        <w:t>CSI Reference Signal</w:t>
      </w:r>
    </w:p>
    <w:p w14:paraId="62A7480D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</w:rPr>
      </w:pPr>
      <w:r w:rsidRPr="00C25669">
        <w:rPr>
          <w:rFonts w:eastAsia="宋体"/>
        </w:rPr>
        <w:t>CW</w:t>
      </w:r>
      <w:r w:rsidRPr="00C25669">
        <w:rPr>
          <w:rFonts w:eastAsia="宋体"/>
        </w:rPr>
        <w:tab/>
      </w:r>
      <w:proofErr w:type="spellStart"/>
      <w:r w:rsidRPr="00C25669">
        <w:rPr>
          <w:rFonts w:eastAsia="宋体"/>
        </w:rPr>
        <w:t>Codeword</w:t>
      </w:r>
      <w:proofErr w:type="spellEnd"/>
    </w:p>
    <w:p w14:paraId="4683FEFA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</w:rPr>
      </w:pPr>
      <w:r w:rsidRPr="00C25669">
        <w:rPr>
          <w:rFonts w:eastAsia="宋体"/>
        </w:rPr>
        <w:t>CQI</w:t>
      </w:r>
      <w:r w:rsidRPr="00C25669">
        <w:rPr>
          <w:rFonts w:eastAsia="宋体"/>
        </w:rPr>
        <w:tab/>
        <w:t xml:space="preserve">Channel </w:t>
      </w:r>
      <w:r w:rsidRPr="00C25669">
        <w:rPr>
          <w:rFonts w:eastAsia="宋体" w:hint="eastAsia"/>
          <w:lang w:eastAsia="zh-CN"/>
        </w:rPr>
        <w:t>Q</w:t>
      </w:r>
      <w:r w:rsidRPr="00C25669">
        <w:rPr>
          <w:rFonts w:eastAsia="宋体"/>
        </w:rPr>
        <w:t xml:space="preserve">uality </w:t>
      </w:r>
      <w:r w:rsidRPr="00C25669">
        <w:rPr>
          <w:rFonts w:eastAsia="宋体" w:hint="eastAsia"/>
          <w:lang w:eastAsia="zh-CN"/>
        </w:rPr>
        <w:t>I</w:t>
      </w:r>
      <w:r w:rsidRPr="00C25669">
        <w:rPr>
          <w:rFonts w:eastAsia="宋体"/>
        </w:rPr>
        <w:t>ndicator</w:t>
      </w:r>
    </w:p>
    <w:p w14:paraId="50D99802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</w:rPr>
      </w:pPr>
      <w:r w:rsidRPr="00C25669">
        <w:rPr>
          <w:rFonts w:eastAsia="宋体"/>
        </w:rPr>
        <w:t>CRC</w:t>
      </w:r>
      <w:r w:rsidRPr="00C25669">
        <w:rPr>
          <w:rFonts w:eastAsia="宋体"/>
        </w:rPr>
        <w:tab/>
        <w:t xml:space="preserve">Cyclic </w:t>
      </w:r>
      <w:r w:rsidRPr="00C25669">
        <w:rPr>
          <w:rFonts w:eastAsia="宋体" w:hint="eastAsia"/>
          <w:lang w:eastAsia="zh-CN"/>
        </w:rPr>
        <w:t>R</w:t>
      </w:r>
      <w:r w:rsidRPr="00C25669">
        <w:rPr>
          <w:rFonts w:eastAsia="宋体"/>
        </w:rPr>
        <w:t xml:space="preserve">edundancy </w:t>
      </w:r>
      <w:r w:rsidRPr="00C25669">
        <w:rPr>
          <w:rFonts w:eastAsia="宋体" w:hint="eastAsia"/>
          <w:lang w:eastAsia="zh-CN"/>
        </w:rPr>
        <w:t>C</w:t>
      </w:r>
      <w:r w:rsidRPr="00C25669">
        <w:rPr>
          <w:rFonts w:eastAsia="宋体"/>
        </w:rPr>
        <w:t>heck</w:t>
      </w:r>
    </w:p>
    <w:p w14:paraId="46A960BD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  <w:lang w:eastAsia="zh-CN"/>
        </w:rPr>
      </w:pPr>
      <w:r w:rsidRPr="00C25669">
        <w:rPr>
          <w:rFonts w:eastAsia="宋体"/>
        </w:rPr>
        <w:t>CRI</w:t>
      </w:r>
      <w:r w:rsidRPr="00C25669">
        <w:rPr>
          <w:rFonts w:eastAsia="宋体"/>
        </w:rPr>
        <w:tab/>
        <w:t>CSI-RS Resource Indicator</w:t>
      </w:r>
    </w:p>
    <w:p w14:paraId="6AF10E98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  <w:lang w:eastAsia="zh-CN"/>
        </w:rPr>
      </w:pPr>
      <w:r w:rsidRPr="00C25669">
        <w:rPr>
          <w:rFonts w:eastAsia="宋体" w:hint="eastAsia"/>
        </w:rPr>
        <w:t>DC</w:t>
      </w:r>
      <w:r w:rsidRPr="00C25669">
        <w:rPr>
          <w:rFonts w:eastAsia="宋体" w:hint="eastAsia"/>
        </w:rPr>
        <w:tab/>
        <w:t>Dual Connectivity</w:t>
      </w:r>
    </w:p>
    <w:p w14:paraId="3CC9D88D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  <w:lang w:eastAsia="zh-CN"/>
        </w:rPr>
      </w:pPr>
      <w:r w:rsidRPr="00C25669">
        <w:rPr>
          <w:rFonts w:eastAsia="宋体" w:hint="eastAsia"/>
          <w:lang w:eastAsia="zh-CN"/>
        </w:rPr>
        <w:t>DCI</w:t>
      </w:r>
      <w:r w:rsidRPr="00C25669">
        <w:rPr>
          <w:rFonts w:eastAsia="宋体" w:hint="eastAsia"/>
          <w:lang w:eastAsia="zh-CN"/>
        </w:rPr>
        <w:tab/>
        <w:t>Downlink Control Information</w:t>
      </w:r>
    </w:p>
    <w:p w14:paraId="26857277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</w:rPr>
      </w:pPr>
      <w:r w:rsidRPr="00C25669">
        <w:rPr>
          <w:rFonts w:eastAsia="宋体"/>
        </w:rPr>
        <w:t>DL</w:t>
      </w:r>
      <w:r w:rsidRPr="00C25669">
        <w:rPr>
          <w:rFonts w:eastAsia="宋体"/>
        </w:rPr>
        <w:tab/>
        <w:t>Downlink</w:t>
      </w:r>
    </w:p>
    <w:p w14:paraId="6884FF84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</w:rPr>
      </w:pPr>
      <w:r w:rsidRPr="00C25669">
        <w:rPr>
          <w:rFonts w:eastAsia="宋体"/>
        </w:rPr>
        <w:t>DMRS</w:t>
      </w:r>
      <w:r w:rsidRPr="00C25669">
        <w:rPr>
          <w:rFonts w:eastAsia="宋体"/>
        </w:rPr>
        <w:tab/>
        <w:t>Demodulation Reference Signal</w:t>
      </w:r>
    </w:p>
    <w:p w14:paraId="514B654F" w14:textId="77777777" w:rsidR="00C11341" w:rsidRDefault="00C11341" w:rsidP="00C11341">
      <w:pPr>
        <w:keepLines/>
        <w:spacing w:after="0"/>
        <w:ind w:left="1702" w:hanging="1418"/>
        <w:rPr>
          <w:rFonts w:eastAsia="宋体"/>
        </w:rPr>
      </w:pPr>
      <w:r>
        <w:rPr>
          <w:rFonts w:eastAsia="宋体"/>
        </w:rPr>
        <w:t>DPS</w:t>
      </w:r>
      <w:r>
        <w:rPr>
          <w:rFonts w:eastAsia="宋体"/>
        </w:rPr>
        <w:tab/>
        <w:t>Dynamic Point S</w:t>
      </w:r>
      <w:r w:rsidRPr="00A4042C">
        <w:rPr>
          <w:rFonts w:eastAsia="宋体"/>
        </w:rPr>
        <w:t>election</w:t>
      </w:r>
    </w:p>
    <w:p w14:paraId="547A794A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</w:rPr>
      </w:pPr>
      <w:r w:rsidRPr="00C25669">
        <w:rPr>
          <w:rFonts w:eastAsia="宋体"/>
        </w:rPr>
        <w:t>EPRE</w:t>
      </w:r>
      <w:r w:rsidRPr="00C25669">
        <w:rPr>
          <w:rFonts w:eastAsia="宋体"/>
        </w:rPr>
        <w:tab/>
        <w:t xml:space="preserve">Energy </w:t>
      </w:r>
      <w:r w:rsidRPr="00C25669">
        <w:rPr>
          <w:rFonts w:eastAsia="宋体" w:hint="eastAsia"/>
          <w:lang w:eastAsia="zh-CN"/>
        </w:rPr>
        <w:t>P</w:t>
      </w:r>
      <w:r w:rsidRPr="00C25669">
        <w:rPr>
          <w:rFonts w:eastAsia="宋体"/>
        </w:rPr>
        <w:t xml:space="preserve">er </w:t>
      </w:r>
      <w:r w:rsidRPr="00C25669">
        <w:rPr>
          <w:rFonts w:eastAsia="宋体" w:hint="eastAsia"/>
          <w:lang w:eastAsia="zh-CN"/>
        </w:rPr>
        <w:t>R</w:t>
      </w:r>
      <w:r w:rsidRPr="00C25669">
        <w:rPr>
          <w:rFonts w:eastAsia="宋体"/>
        </w:rPr>
        <w:t xml:space="preserve">esource </w:t>
      </w:r>
      <w:r w:rsidRPr="00C25669">
        <w:rPr>
          <w:rFonts w:eastAsia="宋体" w:hint="eastAsia"/>
          <w:lang w:eastAsia="zh-CN"/>
        </w:rPr>
        <w:t>E</w:t>
      </w:r>
      <w:r w:rsidRPr="00C25669">
        <w:rPr>
          <w:rFonts w:eastAsia="宋体"/>
        </w:rPr>
        <w:t>lement</w:t>
      </w:r>
    </w:p>
    <w:p w14:paraId="798BF3CE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  <w:lang w:eastAsia="zh-CN"/>
        </w:rPr>
      </w:pPr>
      <w:r w:rsidRPr="00C25669">
        <w:rPr>
          <w:rFonts w:eastAsia="宋体"/>
        </w:rPr>
        <w:t>EN-DC</w:t>
      </w:r>
      <w:r w:rsidRPr="00C25669">
        <w:rPr>
          <w:rFonts w:eastAsia="宋体"/>
        </w:rPr>
        <w:tab/>
        <w:t>E-UTRA-NR Dual Connectivity</w:t>
      </w:r>
    </w:p>
    <w:p w14:paraId="09152392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  <w:lang w:eastAsia="zh-CN"/>
        </w:rPr>
      </w:pPr>
      <w:r w:rsidRPr="00C25669">
        <w:rPr>
          <w:rFonts w:eastAsia="宋体"/>
        </w:rPr>
        <w:t>FR</w:t>
      </w:r>
      <w:r w:rsidRPr="00C25669">
        <w:rPr>
          <w:rFonts w:eastAsia="宋体"/>
        </w:rPr>
        <w:tab/>
        <w:t>Frequency Range</w:t>
      </w:r>
    </w:p>
    <w:p w14:paraId="0B0243BA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  <w:lang w:eastAsia="zh-CN"/>
        </w:rPr>
      </w:pPr>
      <w:r w:rsidRPr="00C25669">
        <w:rPr>
          <w:rFonts w:eastAsia="宋体" w:hint="eastAsia"/>
          <w:lang w:eastAsia="zh-CN"/>
        </w:rPr>
        <w:t>FRC</w:t>
      </w:r>
      <w:r w:rsidRPr="00C25669">
        <w:rPr>
          <w:rFonts w:eastAsia="宋体" w:hint="eastAsia"/>
          <w:lang w:eastAsia="zh-CN"/>
        </w:rPr>
        <w:tab/>
      </w:r>
      <w:r w:rsidRPr="00C25669">
        <w:rPr>
          <w:rFonts w:eastAsia="宋体"/>
        </w:rPr>
        <w:t>Fixed Reference Channel</w:t>
      </w:r>
    </w:p>
    <w:p w14:paraId="70ECE612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  <w:lang w:eastAsia="zh-CN"/>
        </w:rPr>
      </w:pPr>
      <w:r>
        <w:rPr>
          <w:rFonts w:eastAsia="宋体"/>
        </w:rPr>
        <w:t>GNSS</w:t>
      </w:r>
      <w:r>
        <w:rPr>
          <w:rFonts w:eastAsia="宋体"/>
        </w:rPr>
        <w:tab/>
        <w:t>Global Navigation Satellite System</w:t>
      </w:r>
    </w:p>
    <w:p w14:paraId="4B4346E3" w14:textId="77777777" w:rsidR="00C11341" w:rsidRDefault="00C11341" w:rsidP="00C11341">
      <w:pPr>
        <w:keepLines/>
        <w:spacing w:after="0"/>
        <w:ind w:left="1702" w:hanging="1418"/>
        <w:rPr>
          <w:rFonts w:eastAsia="宋体"/>
        </w:rPr>
      </w:pPr>
      <w:r w:rsidRPr="00C25669">
        <w:rPr>
          <w:rFonts w:eastAsia="宋体"/>
        </w:rPr>
        <w:t>HARQ</w:t>
      </w:r>
      <w:r w:rsidRPr="00C25669">
        <w:rPr>
          <w:rFonts w:eastAsia="宋体"/>
        </w:rPr>
        <w:tab/>
        <w:t>Hybrid Automatic Repeat Request</w:t>
      </w:r>
    </w:p>
    <w:p w14:paraId="6F03402A" w14:textId="77777777" w:rsidR="00C11341" w:rsidRDefault="00C11341" w:rsidP="00C11341">
      <w:pPr>
        <w:keepLines/>
        <w:spacing w:after="0"/>
        <w:ind w:left="1702" w:hanging="1418"/>
        <w:rPr>
          <w:rFonts w:eastAsia="宋体"/>
        </w:rPr>
      </w:pPr>
      <w:r>
        <w:rPr>
          <w:rFonts w:eastAsia="宋体"/>
        </w:rPr>
        <w:t xml:space="preserve">HST </w:t>
      </w:r>
      <w:r>
        <w:rPr>
          <w:rFonts w:eastAsia="宋体"/>
        </w:rPr>
        <w:tab/>
        <w:t>High Speed Train</w:t>
      </w:r>
    </w:p>
    <w:p w14:paraId="6AC172F5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  <w:lang w:eastAsia="zh-CN"/>
        </w:rPr>
      </w:pPr>
      <w:r>
        <w:rPr>
          <w:rFonts w:eastAsia="宋体"/>
        </w:rPr>
        <w:t xml:space="preserve">HST-SFN </w:t>
      </w:r>
      <w:r>
        <w:rPr>
          <w:rFonts w:eastAsia="宋体"/>
        </w:rPr>
        <w:tab/>
        <w:t>High Speed Train Single Frequency Network</w:t>
      </w:r>
    </w:p>
    <w:p w14:paraId="1A6409D5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</w:rPr>
      </w:pPr>
      <w:r w:rsidRPr="00C25669">
        <w:rPr>
          <w:rFonts w:eastAsia="宋体"/>
        </w:rPr>
        <w:t>LI</w:t>
      </w:r>
      <w:r w:rsidRPr="00C25669">
        <w:rPr>
          <w:rFonts w:eastAsia="宋体"/>
        </w:rPr>
        <w:tab/>
        <w:t>Layer Indicator</w:t>
      </w:r>
    </w:p>
    <w:p w14:paraId="0AD9E847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  <w:lang w:eastAsia="zh-CN"/>
        </w:rPr>
      </w:pPr>
      <w:r w:rsidRPr="00C25669">
        <w:rPr>
          <w:rFonts w:eastAsia="宋体"/>
        </w:rPr>
        <w:t>MAC</w:t>
      </w:r>
      <w:r w:rsidRPr="00C25669">
        <w:rPr>
          <w:rFonts w:eastAsia="宋体"/>
        </w:rPr>
        <w:tab/>
        <w:t>Medium Access Control</w:t>
      </w:r>
    </w:p>
    <w:p w14:paraId="64B0B299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  <w:lang w:eastAsia="zh-CN"/>
        </w:rPr>
      </w:pPr>
      <w:r w:rsidRPr="00C25669">
        <w:rPr>
          <w:rFonts w:eastAsia="宋体"/>
        </w:rPr>
        <w:t>MCS</w:t>
      </w:r>
      <w:r w:rsidRPr="00C25669">
        <w:rPr>
          <w:rFonts w:eastAsia="宋体"/>
        </w:rPr>
        <w:tab/>
        <w:t xml:space="preserve">Modulation and </w:t>
      </w:r>
      <w:r w:rsidRPr="00C25669">
        <w:rPr>
          <w:rFonts w:eastAsia="宋体" w:hint="eastAsia"/>
          <w:lang w:eastAsia="zh-CN"/>
        </w:rPr>
        <w:t>C</w:t>
      </w:r>
      <w:r w:rsidRPr="00C25669">
        <w:rPr>
          <w:rFonts w:eastAsia="宋体"/>
        </w:rPr>
        <w:t xml:space="preserve">oding </w:t>
      </w:r>
      <w:r w:rsidRPr="00C25669">
        <w:rPr>
          <w:rFonts w:eastAsia="宋体" w:hint="eastAsia"/>
          <w:lang w:eastAsia="zh-CN"/>
        </w:rPr>
        <w:t>S</w:t>
      </w:r>
      <w:r w:rsidRPr="00C25669">
        <w:rPr>
          <w:rFonts w:eastAsia="宋体"/>
        </w:rPr>
        <w:t>cheme</w:t>
      </w:r>
    </w:p>
    <w:p w14:paraId="69C08A5F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</w:rPr>
      </w:pPr>
      <w:r w:rsidRPr="00C25669">
        <w:rPr>
          <w:rFonts w:eastAsia="宋体"/>
        </w:rPr>
        <w:t>MIB</w:t>
      </w:r>
      <w:r w:rsidRPr="00C25669">
        <w:rPr>
          <w:rFonts w:eastAsia="宋体"/>
        </w:rPr>
        <w:tab/>
        <w:t>Master Information Block</w:t>
      </w:r>
    </w:p>
    <w:p w14:paraId="1A8942D8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</w:rPr>
      </w:pPr>
      <w:r w:rsidRPr="00C25669">
        <w:rPr>
          <w:rFonts w:eastAsia="宋体"/>
        </w:rPr>
        <w:t>NR</w:t>
      </w:r>
      <w:r w:rsidRPr="00C25669">
        <w:rPr>
          <w:rFonts w:eastAsia="宋体"/>
        </w:rPr>
        <w:tab/>
        <w:t>New Radio</w:t>
      </w:r>
    </w:p>
    <w:p w14:paraId="1ED61444" w14:textId="77777777" w:rsidR="00C11341" w:rsidRDefault="00C11341" w:rsidP="00C11341">
      <w:pPr>
        <w:keepLines/>
        <w:spacing w:after="0"/>
        <w:ind w:left="1702" w:hanging="1418"/>
        <w:rPr>
          <w:ins w:id="21" w:author="Huawei" w:date="2021-10-20T20:18:00Z"/>
          <w:rFonts w:eastAsia="宋体"/>
        </w:rPr>
      </w:pPr>
      <w:r w:rsidRPr="00C25669">
        <w:rPr>
          <w:rFonts w:eastAsia="宋体"/>
        </w:rPr>
        <w:t>NSA</w:t>
      </w:r>
      <w:r w:rsidRPr="00C25669">
        <w:rPr>
          <w:rFonts w:eastAsia="宋体"/>
        </w:rPr>
        <w:tab/>
        <w:t xml:space="preserve">Non-Standalone </w:t>
      </w:r>
      <w:r w:rsidRPr="00C25669">
        <w:rPr>
          <w:rFonts w:eastAsia="宋体" w:hint="eastAsia"/>
          <w:lang w:eastAsia="zh-CN"/>
        </w:rPr>
        <w:t>O</w:t>
      </w:r>
      <w:r w:rsidRPr="00C25669">
        <w:rPr>
          <w:rFonts w:eastAsia="宋体"/>
        </w:rPr>
        <w:t xml:space="preserve">peration </w:t>
      </w:r>
      <w:r w:rsidRPr="00C25669">
        <w:rPr>
          <w:rFonts w:eastAsia="宋体" w:hint="eastAsia"/>
          <w:lang w:eastAsia="zh-CN"/>
        </w:rPr>
        <w:t>M</w:t>
      </w:r>
      <w:r w:rsidRPr="00C25669">
        <w:rPr>
          <w:rFonts w:eastAsia="宋体"/>
        </w:rPr>
        <w:t>ode</w:t>
      </w:r>
    </w:p>
    <w:p w14:paraId="70686EC0" w14:textId="58563C2D" w:rsidR="00C11341" w:rsidRPr="00C25669" w:rsidRDefault="00C11341" w:rsidP="00C11341">
      <w:pPr>
        <w:keepLines/>
        <w:spacing w:after="0"/>
        <w:ind w:left="1702" w:hanging="1418"/>
        <w:rPr>
          <w:rFonts w:eastAsia="宋体"/>
          <w:lang w:eastAsia="zh-CN"/>
        </w:rPr>
      </w:pPr>
      <w:ins w:id="22" w:author="Huawei" w:date="2021-10-20T20:18:00Z">
        <w:r>
          <w:rPr>
            <w:rFonts w:eastAsia="宋体"/>
          </w:rPr>
          <w:t>OCC</w:t>
        </w:r>
        <w:r>
          <w:rPr>
            <w:rFonts w:eastAsia="宋体"/>
          </w:rPr>
          <w:tab/>
        </w:r>
      </w:ins>
      <w:ins w:id="23" w:author="Huawei" w:date="2021-10-20T20:19:00Z">
        <w:r>
          <w:rPr>
            <w:rFonts w:eastAsia="宋体"/>
          </w:rPr>
          <w:t>Orthogonal Cover Code</w:t>
        </w:r>
      </w:ins>
    </w:p>
    <w:p w14:paraId="11E9EA6F" w14:textId="310A3A39" w:rsidR="00C11341" w:rsidRPr="00C25669" w:rsidRDefault="00C11341" w:rsidP="00C11341">
      <w:pPr>
        <w:keepLines/>
        <w:spacing w:after="0"/>
        <w:ind w:left="1702" w:hanging="1418"/>
        <w:rPr>
          <w:rFonts w:eastAsia="宋体"/>
        </w:rPr>
      </w:pPr>
      <w:r w:rsidRPr="00C25669">
        <w:rPr>
          <w:rFonts w:eastAsia="宋体"/>
        </w:rPr>
        <w:t>OCNG</w:t>
      </w:r>
      <w:r w:rsidRPr="00C25669">
        <w:rPr>
          <w:rFonts w:eastAsia="宋体"/>
        </w:rPr>
        <w:tab/>
        <w:t>OFDMA Channel Noise Generator</w:t>
      </w:r>
    </w:p>
    <w:p w14:paraId="06CB81C0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</w:rPr>
      </w:pPr>
      <w:r w:rsidRPr="00C25669">
        <w:rPr>
          <w:rFonts w:eastAsia="宋体"/>
        </w:rPr>
        <w:t>OFDM</w:t>
      </w:r>
      <w:r w:rsidRPr="00C25669">
        <w:rPr>
          <w:rFonts w:eastAsia="宋体"/>
        </w:rPr>
        <w:tab/>
        <w:t>Orthogonal Frequency Division Multiplexing</w:t>
      </w:r>
    </w:p>
    <w:p w14:paraId="483D4DD5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  <w:lang w:eastAsia="zh-CN"/>
        </w:rPr>
      </w:pPr>
      <w:r w:rsidRPr="00C25669">
        <w:rPr>
          <w:rFonts w:eastAsia="宋体"/>
        </w:rPr>
        <w:t>OFDMA</w:t>
      </w:r>
      <w:r w:rsidRPr="00C25669">
        <w:rPr>
          <w:rFonts w:eastAsia="宋体"/>
        </w:rPr>
        <w:tab/>
        <w:t>Orthogonal Frequency Division Multiple Access</w:t>
      </w:r>
    </w:p>
    <w:p w14:paraId="72DFCF39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  <w:lang w:eastAsia="zh-CN"/>
        </w:rPr>
      </w:pPr>
      <w:r w:rsidRPr="00C25669">
        <w:rPr>
          <w:rFonts w:eastAsia="宋体"/>
        </w:rPr>
        <w:t>PBCH</w:t>
      </w:r>
      <w:r w:rsidRPr="00C25669">
        <w:rPr>
          <w:rFonts w:eastAsia="宋体"/>
        </w:rPr>
        <w:tab/>
        <w:t>Physical Broadcast Channel</w:t>
      </w:r>
    </w:p>
    <w:p w14:paraId="0F1DBEA9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</w:rPr>
      </w:pPr>
      <w:proofErr w:type="spellStart"/>
      <w:r w:rsidRPr="00C25669">
        <w:rPr>
          <w:rFonts w:eastAsia="宋体"/>
        </w:rPr>
        <w:t>Pcell</w:t>
      </w:r>
      <w:proofErr w:type="spellEnd"/>
      <w:r w:rsidRPr="00C25669">
        <w:rPr>
          <w:rFonts w:eastAsia="宋体"/>
        </w:rPr>
        <w:tab/>
        <w:t>Primary Cell</w:t>
      </w:r>
    </w:p>
    <w:p w14:paraId="0328241A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  <w:lang w:eastAsia="zh-CN"/>
        </w:rPr>
      </w:pPr>
      <w:r w:rsidRPr="00C25669">
        <w:rPr>
          <w:rFonts w:eastAsia="宋体" w:hint="eastAsia"/>
          <w:lang w:eastAsia="zh-CN"/>
        </w:rPr>
        <w:t>PDCCH</w:t>
      </w:r>
      <w:r w:rsidRPr="00C25669">
        <w:rPr>
          <w:rFonts w:eastAsia="宋体" w:hint="eastAsia"/>
          <w:lang w:eastAsia="zh-CN"/>
        </w:rPr>
        <w:tab/>
        <w:t>Physical Downlink Control Channel</w:t>
      </w:r>
    </w:p>
    <w:p w14:paraId="35FDB098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  <w:lang w:eastAsia="zh-CN"/>
        </w:rPr>
      </w:pPr>
      <w:r w:rsidRPr="00C25669">
        <w:rPr>
          <w:rFonts w:eastAsia="宋体" w:hint="eastAsia"/>
          <w:lang w:eastAsia="zh-CN"/>
        </w:rPr>
        <w:t>PDSCH</w:t>
      </w:r>
      <w:r w:rsidRPr="00C25669">
        <w:rPr>
          <w:rFonts w:eastAsia="宋体" w:hint="eastAsia"/>
          <w:lang w:eastAsia="zh-CN"/>
        </w:rPr>
        <w:tab/>
        <w:t>Physical Downlink Shared Channel</w:t>
      </w:r>
    </w:p>
    <w:p w14:paraId="606C8512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  <w:lang w:eastAsia="zh-CN"/>
        </w:rPr>
      </w:pPr>
      <w:r w:rsidRPr="00C25669">
        <w:rPr>
          <w:rFonts w:eastAsia="宋体"/>
        </w:rPr>
        <w:t>PMI</w:t>
      </w:r>
      <w:r w:rsidRPr="00C25669">
        <w:rPr>
          <w:rFonts w:eastAsia="宋体"/>
        </w:rPr>
        <w:tab/>
        <w:t>Precoding Matrix Indicator</w:t>
      </w:r>
    </w:p>
    <w:p w14:paraId="3E39E9D1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  <w:lang w:eastAsia="zh-CN"/>
        </w:rPr>
      </w:pPr>
      <w:r w:rsidRPr="00C25669">
        <w:rPr>
          <w:rFonts w:eastAsia="宋体"/>
        </w:rPr>
        <w:t>PRB</w:t>
      </w:r>
      <w:r w:rsidRPr="00C25669">
        <w:rPr>
          <w:rFonts w:eastAsia="宋体"/>
        </w:rPr>
        <w:tab/>
        <w:t xml:space="preserve">Physical </w:t>
      </w:r>
      <w:r w:rsidRPr="00C25669">
        <w:rPr>
          <w:rFonts w:eastAsia="宋体" w:hint="eastAsia"/>
          <w:lang w:eastAsia="zh-CN"/>
        </w:rPr>
        <w:t>R</w:t>
      </w:r>
      <w:r w:rsidRPr="00C25669">
        <w:rPr>
          <w:rFonts w:eastAsia="宋体"/>
        </w:rPr>
        <w:t xml:space="preserve">esource </w:t>
      </w:r>
      <w:r w:rsidRPr="00C25669">
        <w:rPr>
          <w:rFonts w:eastAsia="宋体" w:hint="eastAsia"/>
          <w:lang w:eastAsia="zh-CN"/>
        </w:rPr>
        <w:t>B</w:t>
      </w:r>
      <w:r w:rsidRPr="00C25669">
        <w:rPr>
          <w:rFonts w:eastAsia="宋体"/>
        </w:rPr>
        <w:t>lock</w:t>
      </w:r>
    </w:p>
    <w:p w14:paraId="4ECBCE71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  <w:lang w:eastAsia="zh-CN"/>
        </w:rPr>
      </w:pPr>
      <w:r w:rsidRPr="00C25669">
        <w:rPr>
          <w:rFonts w:eastAsia="宋体"/>
        </w:rPr>
        <w:t>PRG</w:t>
      </w:r>
      <w:r w:rsidRPr="00C25669">
        <w:rPr>
          <w:rFonts w:eastAsia="宋体"/>
        </w:rPr>
        <w:tab/>
        <w:t>Physical resource block group</w:t>
      </w:r>
    </w:p>
    <w:p w14:paraId="7BBBA4E1" w14:textId="77777777" w:rsidR="00C11341" w:rsidRDefault="00C11341" w:rsidP="00C11341">
      <w:pPr>
        <w:keepLines/>
        <w:spacing w:after="0"/>
        <w:ind w:left="1702" w:hanging="1418"/>
        <w:rPr>
          <w:rFonts w:eastAsia="宋体"/>
        </w:rPr>
      </w:pPr>
      <w:r>
        <w:rPr>
          <w:rFonts w:eastAsia="宋体"/>
        </w:rPr>
        <w:t>PSBCH</w:t>
      </w:r>
      <w:r>
        <w:rPr>
          <w:rFonts w:eastAsia="宋体"/>
        </w:rPr>
        <w:tab/>
        <w:t xml:space="preserve">Physical </w:t>
      </w:r>
      <w:proofErr w:type="spellStart"/>
      <w:r>
        <w:rPr>
          <w:rFonts w:eastAsia="宋体"/>
        </w:rPr>
        <w:t>Sidelink</w:t>
      </w:r>
      <w:proofErr w:type="spellEnd"/>
      <w:r>
        <w:rPr>
          <w:rFonts w:eastAsia="宋体"/>
        </w:rPr>
        <w:t xml:space="preserve"> Broadcast Channel</w:t>
      </w:r>
    </w:p>
    <w:p w14:paraId="68B15827" w14:textId="77777777" w:rsidR="00C11341" w:rsidRDefault="00C11341" w:rsidP="00C11341">
      <w:pPr>
        <w:keepLines/>
        <w:spacing w:after="0"/>
        <w:ind w:left="1702" w:hanging="1418"/>
        <w:rPr>
          <w:rFonts w:eastAsia="宋体"/>
        </w:rPr>
      </w:pPr>
      <w:r>
        <w:rPr>
          <w:rFonts w:eastAsia="宋体"/>
        </w:rPr>
        <w:t>PSCCH</w:t>
      </w:r>
      <w:r>
        <w:rPr>
          <w:rFonts w:eastAsia="宋体"/>
        </w:rPr>
        <w:tab/>
        <w:t xml:space="preserve">Physical </w:t>
      </w:r>
      <w:proofErr w:type="spellStart"/>
      <w:r>
        <w:rPr>
          <w:rFonts w:eastAsia="宋体"/>
        </w:rPr>
        <w:t>Sidelink</w:t>
      </w:r>
      <w:proofErr w:type="spellEnd"/>
      <w:r>
        <w:rPr>
          <w:rFonts w:eastAsia="宋体"/>
        </w:rPr>
        <w:t xml:space="preserve"> Control Channel</w:t>
      </w:r>
    </w:p>
    <w:p w14:paraId="768FB94A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  <w:lang w:eastAsia="zh-CN"/>
        </w:rPr>
      </w:pPr>
      <w:r>
        <w:rPr>
          <w:rFonts w:eastAsia="宋体"/>
        </w:rPr>
        <w:t>PSFCH</w:t>
      </w:r>
      <w:r>
        <w:rPr>
          <w:rFonts w:eastAsia="宋体"/>
        </w:rPr>
        <w:tab/>
        <w:t xml:space="preserve">Physical </w:t>
      </w:r>
      <w:proofErr w:type="spellStart"/>
      <w:r>
        <w:rPr>
          <w:rFonts w:eastAsia="宋体"/>
        </w:rPr>
        <w:t>Sidelink</w:t>
      </w:r>
      <w:proofErr w:type="spellEnd"/>
      <w:r>
        <w:rPr>
          <w:rFonts w:eastAsia="宋体"/>
        </w:rPr>
        <w:t xml:space="preserve"> Feedback Channel</w:t>
      </w:r>
    </w:p>
    <w:p w14:paraId="02C44605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  <w:lang w:eastAsia="zh-CN"/>
        </w:rPr>
      </w:pPr>
      <w:r w:rsidRPr="00C25669">
        <w:rPr>
          <w:rFonts w:eastAsia="宋体"/>
        </w:rPr>
        <w:t>PSS</w:t>
      </w:r>
      <w:r w:rsidRPr="00C25669">
        <w:rPr>
          <w:rFonts w:eastAsia="宋体"/>
        </w:rPr>
        <w:tab/>
        <w:t>Primary Synchronization Signal</w:t>
      </w:r>
    </w:p>
    <w:p w14:paraId="3EBEE44A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  <w:lang w:eastAsia="zh-CN"/>
        </w:rPr>
      </w:pPr>
      <w:r>
        <w:rPr>
          <w:rFonts w:eastAsia="宋体"/>
        </w:rPr>
        <w:t>PSSCH</w:t>
      </w:r>
      <w:r>
        <w:rPr>
          <w:rFonts w:eastAsia="宋体"/>
        </w:rPr>
        <w:tab/>
        <w:t xml:space="preserve">Physical </w:t>
      </w:r>
      <w:proofErr w:type="spellStart"/>
      <w:r>
        <w:rPr>
          <w:rFonts w:eastAsia="宋体"/>
        </w:rPr>
        <w:t>Sidelink</w:t>
      </w:r>
      <w:proofErr w:type="spellEnd"/>
      <w:r>
        <w:rPr>
          <w:rFonts w:eastAsia="宋体"/>
        </w:rPr>
        <w:t xml:space="preserve"> Shared Channel</w:t>
      </w:r>
    </w:p>
    <w:p w14:paraId="3C48C6BF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  <w:lang w:eastAsia="zh-CN"/>
        </w:rPr>
      </w:pPr>
      <w:r w:rsidRPr="00C25669">
        <w:rPr>
          <w:rFonts w:eastAsia="宋体" w:hint="eastAsia"/>
          <w:lang w:eastAsia="zh-CN"/>
        </w:rPr>
        <w:t>PTRS</w:t>
      </w:r>
      <w:r w:rsidRPr="00C25669">
        <w:rPr>
          <w:rFonts w:eastAsia="宋体" w:hint="eastAsia"/>
          <w:lang w:eastAsia="zh-CN"/>
        </w:rPr>
        <w:tab/>
        <w:t>Phase Tracking Reference Signal</w:t>
      </w:r>
    </w:p>
    <w:p w14:paraId="4EFD7264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</w:rPr>
      </w:pPr>
      <w:r w:rsidRPr="00C25669">
        <w:rPr>
          <w:rFonts w:eastAsia="宋体"/>
        </w:rPr>
        <w:t>PUCCH</w:t>
      </w:r>
      <w:r w:rsidRPr="00C25669">
        <w:rPr>
          <w:rFonts w:eastAsia="宋体"/>
        </w:rPr>
        <w:tab/>
        <w:t>Physical Uplink Control Channel</w:t>
      </w:r>
    </w:p>
    <w:p w14:paraId="6C1A3A78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  <w:lang w:eastAsia="zh-CN"/>
        </w:rPr>
      </w:pPr>
      <w:r w:rsidRPr="00C25669">
        <w:rPr>
          <w:rFonts w:eastAsia="宋体"/>
        </w:rPr>
        <w:t>PUSCH</w:t>
      </w:r>
      <w:r w:rsidRPr="00C25669">
        <w:rPr>
          <w:rFonts w:eastAsia="宋体"/>
        </w:rPr>
        <w:tab/>
        <w:t>Physical Uplink Shared Channel</w:t>
      </w:r>
    </w:p>
    <w:p w14:paraId="45420D1F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  <w:lang w:eastAsia="zh-CN"/>
        </w:rPr>
      </w:pPr>
      <w:r w:rsidRPr="00C25669">
        <w:rPr>
          <w:rFonts w:eastAsia="宋体"/>
        </w:rPr>
        <w:t>QCL</w:t>
      </w:r>
      <w:r w:rsidRPr="00C25669">
        <w:rPr>
          <w:rFonts w:eastAsia="宋体"/>
        </w:rPr>
        <w:tab/>
        <w:t xml:space="preserve">Quasi </w:t>
      </w:r>
      <w:r w:rsidRPr="00C25669">
        <w:rPr>
          <w:rFonts w:eastAsia="宋体" w:hint="eastAsia"/>
          <w:lang w:eastAsia="zh-CN"/>
        </w:rPr>
        <w:t>C</w:t>
      </w:r>
      <w:r w:rsidRPr="00C25669">
        <w:rPr>
          <w:rFonts w:eastAsia="宋体"/>
        </w:rPr>
        <w:t>o-location</w:t>
      </w:r>
    </w:p>
    <w:p w14:paraId="11FE3E19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</w:rPr>
      </w:pPr>
      <w:r w:rsidRPr="00C25669">
        <w:rPr>
          <w:rFonts w:eastAsia="宋体"/>
        </w:rPr>
        <w:t>RB</w:t>
      </w:r>
      <w:r w:rsidRPr="00C25669">
        <w:rPr>
          <w:rFonts w:eastAsia="宋体"/>
        </w:rPr>
        <w:tab/>
        <w:t xml:space="preserve">Resource </w:t>
      </w:r>
      <w:r w:rsidRPr="00C25669">
        <w:rPr>
          <w:rFonts w:eastAsia="宋体" w:hint="eastAsia"/>
          <w:lang w:eastAsia="zh-CN"/>
        </w:rPr>
        <w:t>B</w:t>
      </w:r>
      <w:r w:rsidRPr="00C25669">
        <w:rPr>
          <w:rFonts w:eastAsia="宋体"/>
        </w:rPr>
        <w:t>lock</w:t>
      </w:r>
    </w:p>
    <w:p w14:paraId="61A104C5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  <w:lang w:eastAsia="zh-CN"/>
        </w:rPr>
      </w:pPr>
      <w:r w:rsidRPr="00C25669">
        <w:rPr>
          <w:rFonts w:eastAsia="宋体"/>
        </w:rPr>
        <w:lastRenderedPageBreak/>
        <w:t>RBG</w:t>
      </w:r>
      <w:r w:rsidRPr="00C25669">
        <w:rPr>
          <w:rFonts w:eastAsia="宋体"/>
        </w:rPr>
        <w:tab/>
        <w:t xml:space="preserve">Resource </w:t>
      </w:r>
      <w:r w:rsidRPr="00C25669">
        <w:rPr>
          <w:rFonts w:eastAsia="宋体" w:hint="eastAsia"/>
          <w:lang w:eastAsia="zh-CN"/>
        </w:rPr>
        <w:t>B</w:t>
      </w:r>
      <w:r w:rsidRPr="00C25669">
        <w:rPr>
          <w:rFonts w:eastAsia="宋体"/>
        </w:rPr>
        <w:t xml:space="preserve">lock </w:t>
      </w:r>
      <w:r w:rsidRPr="00C25669">
        <w:rPr>
          <w:rFonts w:eastAsia="宋体" w:hint="eastAsia"/>
          <w:lang w:eastAsia="zh-CN"/>
        </w:rPr>
        <w:t>G</w:t>
      </w:r>
      <w:r w:rsidRPr="00C25669">
        <w:rPr>
          <w:rFonts w:eastAsia="宋体"/>
        </w:rPr>
        <w:t>roup</w:t>
      </w:r>
    </w:p>
    <w:p w14:paraId="7940E28A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  <w:lang w:eastAsia="zh-CN"/>
        </w:rPr>
      </w:pPr>
      <w:r w:rsidRPr="00C25669">
        <w:rPr>
          <w:rFonts w:eastAsia="宋体" w:hint="eastAsia"/>
          <w:lang w:eastAsia="zh-CN"/>
        </w:rPr>
        <w:t>RE</w:t>
      </w:r>
      <w:r w:rsidRPr="00C25669">
        <w:rPr>
          <w:rFonts w:eastAsia="宋体" w:hint="eastAsia"/>
          <w:lang w:eastAsia="zh-CN"/>
        </w:rPr>
        <w:tab/>
        <w:t>Resource Element</w:t>
      </w:r>
    </w:p>
    <w:p w14:paraId="493FB454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  <w:lang w:eastAsia="zh-CN"/>
        </w:rPr>
      </w:pPr>
      <w:r w:rsidRPr="00C25669">
        <w:rPr>
          <w:rFonts w:eastAsia="宋体" w:hint="eastAsia"/>
          <w:lang w:eastAsia="zh-CN"/>
        </w:rPr>
        <w:t>REG</w:t>
      </w:r>
      <w:r w:rsidRPr="00C25669">
        <w:rPr>
          <w:rFonts w:eastAsia="宋体" w:hint="eastAsia"/>
          <w:lang w:eastAsia="zh-CN"/>
        </w:rPr>
        <w:tab/>
        <w:t>Resource Element Group</w:t>
      </w:r>
    </w:p>
    <w:p w14:paraId="2BF5DF72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  <w:lang w:eastAsia="zh-CN"/>
        </w:rPr>
      </w:pPr>
      <w:r w:rsidRPr="00C25669">
        <w:rPr>
          <w:rFonts w:eastAsia="宋体"/>
        </w:rPr>
        <w:t>RI</w:t>
      </w:r>
      <w:r w:rsidRPr="00C25669">
        <w:rPr>
          <w:rFonts w:eastAsia="宋体"/>
        </w:rPr>
        <w:tab/>
        <w:t>Rank Indicator</w:t>
      </w:r>
    </w:p>
    <w:p w14:paraId="1289E598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</w:rPr>
      </w:pPr>
      <w:r w:rsidRPr="00C25669">
        <w:rPr>
          <w:rFonts w:eastAsia="宋体"/>
        </w:rPr>
        <w:t>RRC</w:t>
      </w:r>
      <w:r w:rsidRPr="00C25669">
        <w:rPr>
          <w:rFonts w:eastAsia="宋体"/>
        </w:rPr>
        <w:tab/>
        <w:t>Radio Resource Control</w:t>
      </w:r>
    </w:p>
    <w:p w14:paraId="4F39AF24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</w:rPr>
      </w:pPr>
      <w:r w:rsidRPr="00C25669">
        <w:rPr>
          <w:rFonts w:eastAsia="宋体"/>
        </w:rPr>
        <w:t>SA</w:t>
      </w:r>
      <w:r w:rsidRPr="00C25669">
        <w:rPr>
          <w:rFonts w:eastAsia="宋体"/>
        </w:rPr>
        <w:tab/>
        <w:t>Standalone operation mode</w:t>
      </w:r>
    </w:p>
    <w:p w14:paraId="7300D762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</w:rPr>
      </w:pPr>
      <w:r>
        <w:rPr>
          <w:rFonts w:eastAsia="宋体"/>
        </w:rPr>
        <w:t>SCI</w:t>
      </w:r>
      <w:r>
        <w:rPr>
          <w:rFonts w:eastAsia="宋体"/>
        </w:rPr>
        <w:tab/>
      </w:r>
      <w:proofErr w:type="spellStart"/>
      <w:r>
        <w:rPr>
          <w:rFonts w:eastAsia="宋体"/>
        </w:rPr>
        <w:t>Sidelink</w:t>
      </w:r>
      <w:proofErr w:type="spellEnd"/>
      <w:r>
        <w:rPr>
          <w:rFonts w:eastAsia="宋体"/>
        </w:rPr>
        <w:t xml:space="preserve"> Control Information</w:t>
      </w:r>
    </w:p>
    <w:p w14:paraId="0253CC9B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  <w:lang w:eastAsia="zh-CN"/>
        </w:rPr>
      </w:pPr>
      <w:r w:rsidRPr="00C25669">
        <w:rPr>
          <w:rFonts w:eastAsia="宋体"/>
        </w:rPr>
        <w:t>SCS</w:t>
      </w:r>
      <w:r w:rsidRPr="00C25669">
        <w:rPr>
          <w:rFonts w:eastAsia="宋体"/>
        </w:rPr>
        <w:tab/>
        <w:t>Subcarrier Spacing</w:t>
      </w:r>
    </w:p>
    <w:p w14:paraId="63DD0F7A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</w:rPr>
      </w:pPr>
      <w:r w:rsidRPr="00C25669">
        <w:rPr>
          <w:rFonts w:eastAsia="宋体"/>
        </w:rPr>
        <w:t>SINR</w:t>
      </w:r>
      <w:r w:rsidRPr="00C25669">
        <w:rPr>
          <w:rFonts w:eastAsia="宋体"/>
        </w:rPr>
        <w:tab/>
        <w:t>Signal-to-Interference-and-Noise Ratio</w:t>
      </w:r>
    </w:p>
    <w:p w14:paraId="32A7ABDE" w14:textId="77777777" w:rsidR="00C11341" w:rsidRDefault="00C11341" w:rsidP="00C11341">
      <w:pPr>
        <w:keepLines/>
        <w:spacing w:after="0"/>
        <w:ind w:left="1702" w:hanging="1418"/>
        <w:rPr>
          <w:rFonts w:eastAsia="宋体"/>
        </w:rPr>
      </w:pPr>
      <w:r>
        <w:rPr>
          <w:rFonts w:eastAsia="宋体"/>
        </w:rPr>
        <w:t>SL</w:t>
      </w:r>
      <w:r>
        <w:rPr>
          <w:rFonts w:eastAsia="宋体"/>
        </w:rPr>
        <w:tab/>
      </w:r>
      <w:proofErr w:type="spellStart"/>
      <w:r>
        <w:rPr>
          <w:rFonts w:eastAsia="宋体"/>
        </w:rPr>
        <w:t>Sidelink</w:t>
      </w:r>
      <w:proofErr w:type="spellEnd"/>
    </w:p>
    <w:p w14:paraId="65792762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</w:rPr>
      </w:pPr>
      <w:r>
        <w:rPr>
          <w:rFonts w:eastAsia="宋体"/>
        </w:rPr>
        <w:t>SLSS</w:t>
      </w:r>
      <w:r>
        <w:rPr>
          <w:rFonts w:eastAsia="宋体"/>
        </w:rPr>
        <w:tab/>
      </w:r>
      <w:proofErr w:type="spellStart"/>
      <w:r>
        <w:rPr>
          <w:rFonts w:eastAsia="宋体"/>
        </w:rPr>
        <w:t>Sidelink</w:t>
      </w:r>
      <w:proofErr w:type="spellEnd"/>
      <w:r>
        <w:rPr>
          <w:rFonts w:eastAsia="宋体"/>
        </w:rPr>
        <w:t xml:space="preserve"> Synchronization Signal</w:t>
      </w:r>
    </w:p>
    <w:p w14:paraId="73E8BC3B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</w:rPr>
      </w:pPr>
      <w:r w:rsidRPr="00C25669">
        <w:rPr>
          <w:rFonts w:eastAsia="宋体"/>
        </w:rPr>
        <w:t>SNR</w:t>
      </w:r>
      <w:r w:rsidRPr="00C25669">
        <w:rPr>
          <w:rFonts w:eastAsia="宋体"/>
        </w:rPr>
        <w:tab/>
        <w:t>Signal-to-Noise Ratio</w:t>
      </w:r>
    </w:p>
    <w:p w14:paraId="428A1746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</w:rPr>
      </w:pPr>
      <w:r w:rsidRPr="00C25669">
        <w:rPr>
          <w:rFonts w:eastAsia="宋体"/>
        </w:rPr>
        <w:t>SS</w:t>
      </w:r>
      <w:r w:rsidRPr="00C25669">
        <w:rPr>
          <w:rFonts w:eastAsia="宋体" w:hint="eastAsia"/>
        </w:rPr>
        <w:tab/>
      </w:r>
      <w:r w:rsidRPr="00C25669">
        <w:rPr>
          <w:rFonts w:eastAsia="宋体"/>
        </w:rPr>
        <w:t>Synchronization Signal</w:t>
      </w:r>
    </w:p>
    <w:p w14:paraId="46ABAB60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</w:rPr>
      </w:pPr>
      <w:r w:rsidRPr="00C25669">
        <w:rPr>
          <w:rFonts w:eastAsia="宋体"/>
        </w:rPr>
        <w:t>SSB</w:t>
      </w:r>
      <w:r w:rsidRPr="00C25669">
        <w:rPr>
          <w:rFonts w:eastAsia="宋体"/>
        </w:rPr>
        <w:tab/>
        <w:t>Synchronization Signal Block</w:t>
      </w:r>
    </w:p>
    <w:p w14:paraId="42DA5EA3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  <w:lang w:eastAsia="zh-CN"/>
        </w:rPr>
      </w:pPr>
      <w:r w:rsidRPr="00C25669">
        <w:rPr>
          <w:rFonts w:eastAsia="宋体"/>
        </w:rPr>
        <w:t>SSS</w:t>
      </w:r>
      <w:r w:rsidRPr="00C25669">
        <w:rPr>
          <w:rFonts w:eastAsia="宋体"/>
        </w:rPr>
        <w:tab/>
        <w:t>Secondary Synchronization Signal</w:t>
      </w:r>
    </w:p>
    <w:p w14:paraId="4E6D681C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</w:rPr>
      </w:pPr>
      <w:r w:rsidRPr="00C25669">
        <w:rPr>
          <w:rFonts w:eastAsia="宋体"/>
        </w:rPr>
        <w:t>TCI</w:t>
      </w:r>
      <w:r w:rsidRPr="00C25669">
        <w:rPr>
          <w:rFonts w:eastAsia="宋体"/>
        </w:rPr>
        <w:tab/>
        <w:t>Transmission Configuration Indicator</w:t>
      </w:r>
    </w:p>
    <w:p w14:paraId="563FCC4B" w14:textId="77777777" w:rsidR="00C11341" w:rsidRDefault="00C11341" w:rsidP="00C11341">
      <w:pPr>
        <w:keepLines/>
        <w:spacing w:after="0"/>
        <w:ind w:left="1702" w:hanging="1418"/>
        <w:rPr>
          <w:rFonts w:eastAsia="宋体"/>
        </w:rPr>
      </w:pPr>
      <w:r w:rsidRPr="00C25669">
        <w:rPr>
          <w:rFonts w:eastAsia="宋体"/>
        </w:rPr>
        <w:t>TDM</w:t>
      </w:r>
      <w:r w:rsidRPr="00C25669">
        <w:rPr>
          <w:rFonts w:eastAsia="宋体"/>
        </w:rPr>
        <w:tab/>
        <w:t>Time division multiplexing</w:t>
      </w:r>
    </w:p>
    <w:p w14:paraId="688D3615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</w:rPr>
      </w:pPr>
      <w:proofErr w:type="spellStart"/>
      <w:r>
        <w:rPr>
          <w:rFonts w:eastAsia="宋体"/>
          <w:lang w:val="en-US"/>
        </w:rPr>
        <w:t>TRxP</w:t>
      </w:r>
      <w:proofErr w:type="spellEnd"/>
      <w:r>
        <w:rPr>
          <w:rFonts w:eastAsia="宋体"/>
          <w:lang w:val="en-US"/>
        </w:rPr>
        <w:tab/>
        <w:t>Transmission and Reception Point</w:t>
      </w:r>
    </w:p>
    <w:p w14:paraId="0C609F7F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  <w:lang w:eastAsia="zh-CN"/>
        </w:rPr>
      </w:pPr>
      <w:r w:rsidRPr="00C25669">
        <w:rPr>
          <w:rFonts w:eastAsia="宋体"/>
        </w:rPr>
        <w:t>TTI</w:t>
      </w:r>
      <w:r w:rsidRPr="00C25669">
        <w:rPr>
          <w:rFonts w:eastAsia="宋体"/>
        </w:rPr>
        <w:tab/>
        <w:t>Transmission Time Interval</w:t>
      </w:r>
    </w:p>
    <w:p w14:paraId="71D372C5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</w:rPr>
      </w:pPr>
      <w:r w:rsidRPr="00C25669">
        <w:rPr>
          <w:rFonts w:eastAsia="宋体"/>
        </w:rPr>
        <w:t>UL</w:t>
      </w:r>
      <w:r w:rsidRPr="00C25669">
        <w:rPr>
          <w:rFonts w:eastAsia="宋体"/>
        </w:rPr>
        <w:tab/>
        <w:t>Uplink</w:t>
      </w:r>
    </w:p>
    <w:p w14:paraId="57E6F324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</w:rPr>
      </w:pPr>
      <w:r>
        <w:rPr>
          <w:rFonts w:eastAsia="宋体"/>
        </w:rPr>
        <w:t>V2X</w:t>
      </w:r>
      <w:r>
        <w:rPr>
          <w:rFonts w:eastAsia="宋体"/>
        </w:rPr>
        <w:tab/>
        <w:t>Vehicle to Everything</w:t>
      </w:r>
    </w:p>
    <w:p w14:paraId="520A846B" w14:textId="77777777" w:rsidR="00C11341" w:rsidRPr="00C25669" w:rsidRDefault="00C11341" w:rsidP="00C11341">
      <w:pPr>
        <w:keepLines/>
        <w:spacing w:after="0"/>
        <w:ind w:left="1702" w:hanging="1418"/>
        <w:rPr>
          <w:rFonts w:eastAsia="宋体"/>
        </w:rPr>
      </w:pPr>
      <w:r w:rsidRPr="00C25669">
        <w:rPr>
          <w:rFonts w:eastAsia="宋体" w:hint="eastAsia"/>
          <w:lang w:eastAsia="zh-CN"/>
        </w:rPr>
        <w:t>VRB</w:t>
      </w:r>
      <w:r w:rsidRPr="00C25669">
        <w:rPr>
          <w:rFonts w:eastAsia="宋体" w:hint="eastAsia"/>
          <w:lang w:eastAsia="zh-CN"/>
        </w:rPr>
        <w:tab/>
      </w:r>
      <w:r w:rsidRPr="00C25669">
        <w:rPr>
          <w:rFonts w:eastAsia="宋体"/>
        </w:rPr>
        <w:t xml:space="preserve">Virtual </w:t>
      </w:r>
      <w:r w:rsidRPr="00C25669">
        <w:rPr>
          <w:rFonts w:eastAsia="宋体" w:hint="eastAsia"/>
          <w:lang w:eastAsia="zh-CN"/>
        </w:rPr>
        <w:t>R</w:t>
      </w:r>
      <w:r w:rsidRPr="00C25669">
        <w:rPr>
          <w:rFonts w:eastAsia="宋体"/>
        </w:rPr>
        <w:t xml:space="preserve">esource </w:t>
      </w:r>
      <w:r w:rsidRPr="00C25669">
        <w:rPr>
          <w:rFonts w:eastAsia="宋体" w:hint="eastAsia"/>
          <w:lang w:eastAsia="zh-CN"/>
        </w:rPr>
        <w:t>B</w:t>
      </w:r>
      <w:r w:rsidRPr="00C25669">
        <w:rPr>
          <w:rFonts w:eastAsia="宋体"/>
        </w:rPr>
        <w:t>lock</w:t>
      </w:r>
    </w:p>
    <w:p w14:paraId="2524E734" w14:textId="1C7D6B24" w:rsidR="00C11341" w:rsidRDefault="00C11341" w:rsidP="00C11341">
      <w:pPr>
        <w:pStyle w:val="af1"/>
        <w:jc w:val="left"/>
        <w:rPr>
          <w:rFonts w:ascii="Times New Roman" w:hAnsi="Times New Roman" w:cs="Times New Roman"/>
          <w:i/>
          <w:noProof/>
          <w:color w:val="FF0000"/>
          <w:lang w:eastAsia="zh-CN"/>
        </w:rPr>
      </w:pPr>
      <w:r w:rsidRPr="00C11341">
        <w:rPr>
          <w:rFonts w:ascii="Times New Roman" w:hAnsi="Times New Roman" w:cs="Times New Roman"/>
          <w:i/>
          <w:noProof/>
          <w:color w:val="FF0000"/>
          <w:lang w:eastAsia="zh-CN"/>
        </w:rPr>
        <w:t>&lt;</w:t>
      </w:r>
      <w:r>
        <w:rPr>
          <w:rFonts w:ascii="Times New Roman" w:hAnsi="Times New Roman" w:cs="Times New Roman"/>
          <w:i/>
          <w:noProof/>
          <w:color w:val="FF0000"/>
          <w:lang w:eastAsia="zh-CN"/>
        </w:rPr>
        <w:t>End</w:t>
      </w:r>
      <w:r w:rsidRPr="00C11341">
        <w:rPr>
          <w:rFonts w:ascii="Times New Roman" w:hAnsi="Times New Roman" w:cs="Times New Roman"/>
          <w:i/>
          <w:noProof/>
          <w:color w:val="FF0000"/>
          <w:lang w:eastAsia="zh-CN"/>
        </w:rPr>
        <w:t xml:space="preserve"> of Change 1&gt;</w:t>
      </w:r>
    </w:p>
    <w:p w14:paraId="41A11417" w14:textId="77777777" w:rsidR="00C11341" w:rsidRPr="00C11341" w:rsidRDefault="00C11341" w:rsidP="00C11341">
      <w:pPr>
        <w:rPr>
          <w:lang w:eastAsia="zh-CN"/>
        </w:rPr>
      </w:pPr>
    </w:p>
    <w:p w14:paraId="3BEECF8B" w14:textId="77777777" w:rsidR="00C11341" w:rsidRDefault="00C11341" w:rsidP="00C11341">
      <w:pPr>
        <w:rPr>
          <w:lang w:eastAsia="zh-CN"/>
        </w:rPr>
      </w:pPr>
    </w:p>
    <w:p w14:paraId="6C4C8DCA" w14:textId="2319AB97" w:rsidR="00C11341" w:rsidRDefault="00C11341" w:rsidP="00C11341">
      <w:pPr>
        <w:pStyle w:val="af1"/>
        <w:jc w:val="left"/>
        <w:rPr>
          <w:rFonts w:ascii="Times New Roman" w:hAnsi="Times New Roman" w:cs="Times New Roman"/>
          <w:i/>
          <w:noProof/>
          <w:color w:val="FF0000"/>
          <w:lang w:eastAsia="zh-CN"/>
        </w:rPr>
      </w:pPr>
      <w:r w:rsidRPr="00C11341">
        <w:rPr>
          <w:rFonts w:ascii="Times New Roman" w:hAnsi="Times New Roman" w:cs="Times New Roman"/>
          <w:i/>
          <w:noProof/>
          <w:color w:val="FF0000"/>
          <w:lang w:eastAsia="zh-CN"/>
        </w:rPr>
        <w:t xml:space="preserve">&lt;Start of Change </w:t>
      </w:r>
      <w:r>
        <w:rPr>
          <w:rFonts w:ascii="Times New Roman" w:hAnsi="Times New Roman" w:cs="Times New Roman"/>
          <w:i/>
          <w:noProof/>
          <w:color w:val="FF0000"/>
          <w:lang w:eastAsia="zh-CN"/>
        </w:rPr>
        <w:t>2</w:t>
      </w:r>
      <w:r w:rsidRPr="00C11341">
        <w:rPr>
          <w:rFonts w:ascii="Times New Roman" w:hAnsi="Times New Roman" w:cs="Times New Roman"/>
          <w:i/>
          <w:noProof/>
          <w:color w:val="FF0000"/>
          <w:lang w:eastAsia="zh-CN"/>
        </w:rPr>
        <w:t>&gt;</w:t>
      </w:r>
    </w:p>
    <w:p w14:paraId="5B8C99A2" w14:textId="77777777" w:rsidR="00C11341" w:rsidRDefault="00C11341" w:rsidP="00C11341">
      <w:pPr>
        <w:rPr>
          <w:lang w:eastAsia="zh-CN"/>
        </w:rPr>
      </w:pPr>
    </w:p>
    <w:p w14:paraId="6EA2661C" w14:textId="77777777" w:rsidR="00EF28B9" w:rsidRDefault="00EF28B9" w:rsidP="00EF28B9">
      <w:pPr>
        <w:pStyle w:val="5"/>
      </w:pPr>
      <w:bookmarkStart w:id="24" w:name="_Toc76297912"/>
      <w:bookmarkStart w:id="25" w:name="_Toc76571842"/>
      <w:bookmarkStart w:id="26" w:name="_Toc76650984"/>
      <w:bookmarkStart w:id="27" w:name="_Toc76654101"/>
      <w:bookmarkStart w:id="28" w:name="_Toc83742711"/>
      <w:r w:rsidRPr="00DF29B0">
        <w:t>11.1.1.</w:t>
      </w:r>
      <w:r>
        <w:t>1.2</w:t>
      </w:r>
      <w:r w:rsidRPr="00DF29B0">
        <w:tab/>
        <w:t xml:space="preserve">Applicability of requirements </w:t>
      </w:r>
      <w:r w:rsidRPr="009078EE">
        <w:t xml:space="preserve">for mandatory UE </w:t>
      </w:r>
      <w:r>
        <w:t xml:space="preserve">V2X </w:t>
      </w:r>
      <w:r w:rsidRPr="009078EE">
        <w:t>features with capability signalling</w:t>
      </w:r>
      <w:bookmarkEnd w:id="24"/>
      <w:bookmarkEnd w:id="25"/>
      <w:bookmarkEnd w:id="26"/>
      <w:bookmarkEnd w:id="27"/>
      <w:bookmarkEnd w:id="28"/>
    </w:p>
    <w:p w14:paraId="67343A15" w14:textId="77777777" w:rsidR="00EF28B9" w:rsidRDefault="00EF28B9" w:rsidP="00EF28B9">
      <w:r>
        <w:rPr>
          <w:rFonts w:eastAsia="宋体"/>
        </w:rPr>
        <w:t xml:space="preserve">The performance requirements in Table </w:t>
      </w:r>
      <w:r>
        <w:t>11.1.1.1.2</w:t>
      </w:r>
      <w:r>
        <w:rPr>
          <w:rFonts w:eastAsia="宋体"/>
        </w:rPr>
        <w:t>-1 shall apply for V2X UEs which support mandatory UE features with capability signalling only.</w:t>
      </w:r>
    </w:p>
    <w:p w14:paraId="59A51669" w14:textId="77777777" w:rsidR="00EF28B9" w:rsidRDefault="00EF28B9" w:rsidP="00EF28B9">
      <w:pPr>
        <w:pStyle w:val="TH"/>
      </w:pPr>
      <w:r>
        <w:t>Table 11.1.1.1.2-1</w:t>
      </w:r>
      <w:r>
        <w:rPr>
          <w:lang w:eastAsia="zh-CN"/>
        </w:rPr>
        <w:t>:</w:t>
      </w:r>
      <w:r>
        <w:t xml:space="preserve"> Requirements applicability for mandatory features with UE capability signalling</w:t>
      </w:r>
    </w:p>
    <w:tbl>
      <w:tblPr>
        <w:tblW w:w="48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0"/>
        <w:gridCol w:w="1015"/>
        <w:gridCol w:w="1457"/>
        <w:gridCol w:w="2459"/>
        <w:gridCol w:w="1809"/>
      </w:tblGrid>
      <w:tr w:rsidR="00EF28B9" w14:paraId="15EE8100" w14:textId="77777777" w:rsidTr="006043D9">
        <w:trPr>
          <w:trHeight w:val="58"/>
        </w:trPr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9B1BB" w14:textId="77777777" w:rsidR="00EF28B9" w:rsidRDefault="00EF28B9" w:rsidP="006043D9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UE feature/capability [14]</w:t>
            </w:r>
          </w:p>
        </w:tc>
        <w:tc>
          <w:tcPr>
            <w:tcW w:w="1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428E0" w14:textId="77777777" w:rsidR="00EF28B9" w:rsidRDefault="00EF28B9" w:rsidP="006043D9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Test type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10053" w14:textId="77777777" w:rsidR="00EF28B9" w:rsidRDefault="00EF28B9" w:rsidP="006043D9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Test list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66006" w14:textId="77777777" w:rsidR="00EF28B9" w:rsidRDefault="00EF28B9" w:rsidP="006043D9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Applicability notes</w:t>
            </w:r>
          </w:p>
        </w:tc>
      </w:tr>
      <w:tr w:rsidR="00EF28B9" w14:paraId="488108BC" w14:textId="77777777" w:rsidTr="006043D9">
        <w:trPr>
          <w:trHeight w:val="58"/>
        </w:trPr>
        <w:tc>
          <w:tcPr>
            <w:tcW w:w="14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7A707" w14:textId="77777777" w:rsidR="00EF28B9" w:rsidRDefault="00EF28B9" w:rsidP="006043D9">
            <w:pPr>
              <w:pStyle w:val="TAL"/>
              <w:rPr>
                <w:lang w:val="en-US" w:eastAsia="zh-CN"/>
              </w:rPr>
            </w:pPr>
            <w:r>
              <w:t>S</w:t>
            </w:r>
            <w:r w:rsidRPr="00F11278">
              <w:t xml:space="preserve">upport </w:t>
            </w:r>
            <w:r>
              <w:t xml:space="preserve">of </w:t>
            </w:r>
            <w:r w:rsidRPr="00F11278">
              <w:t xml:space="preserve">synchronization sources for NR </w:t>
            </w:r>
            <w:proofErr w:type="spellStart"/>
            <w:r w:rsidRPr="00F11278">
              <w:t>sidelink</w:t>
            </w:r>
            <w:proofErr w:type="spellEnd"/>
            <w:r w:rsidRPr="001D3201">
              <w:rPr>
                <w:lang w:val="en-US" w:eastAsia="zh-CN"/>
              </w:rPr>
              <w:t xml:space="preserve"> </w:t>
            </w:r>
            <w:r>
              <w:rPr>
                <w:lang w:val="en-US" w:eastAsia="zh-CN"/>
              </w:rPr>
              <w:t>(</w:t>
            </w:r>
            <w:r w:rsidRPr="00E457AE">
              <w:rPr>
                <w:i/>
                <w:iCs/>
                <w:lang w:val="en-US" w:eastAsia="zh-CN"/>
              </w:rPr>
              <w:t>sync-Sidelink-r16</w:t>
            </w:r>
            <w:r>
              <w:rPr>
                <w:lang w:val="en-US" w:eastAsia="zh-CN"/>
              </w:rPr>
              <w:t>)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2FA310" w14:textId="77777777" w:rsidR="00EF28B9" w:rsidRDefault="00EF28B9" w:rsidP="006043D9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FR1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8FD3" w14:textId="24FAF9C4" w:rsidR="00EF28B9" w:rsidRDefault="00EF28B9" w:rsidP="006043D9">
            <w:pPr>
              <w:pStyle w:val="TAL"/>
              <w:rPr>
                <w:lang w:val="en-US" w:eastAsia="zh-CN"/>
              </w:rPr>
            </w:pPr>
            <w:del w:id="29" w:author="Huawei" w:date="2021-10-20T20:26:00Z">
              <w:r w:rsidDel="00EF28B9">
                <w:rPr>
                  <w:lang w:val="en-US" w:eastAsia="zh-CN"/>
                </w:rPr>
                <w:delText>PSBCH</w:delText>
              </w:r>
            </w:del>
            <w:ins w:id="30" w:author="Huawei" w:date="2021-10-20T20:26:00Z">
              <w:r>
                <w:rPr>
                  <w:lang w:val="en-US" w:eastAsia="zh-CN"/>
                </w:rPr>
                <w:t>PSSCH</w:t>
              </w:r>
            </w:ins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48F6" w14:textId="77777777" w:rsidR="00EF28B9" w:rsidRDefault="00EF28B9" w:rsidP="00EF28B9">
            <w:pPr>
              <w:pStyle w:val="TAL"/>
              <w:rPr>
                <w:ins w:id="31" w:author="Huawei" w:date="2021-10-20T20:26:00Z"/>
                <w:lang w:val="en-US" w:eastAsia="zh-CN"/>
              </w:rPr>
            </w:pPr>
            <w:ins w:id="32" w:author="Huawei" w:date="2021-10-20T20:26:00Z">
              <w:r>
                <w:rPr>
                  <w:lang w:val="en-US" w:eastAsia="zh-CN"/>
                </w:rPr>
                <w:t xml:space="preserve">Clause </w:t>
              </w:r>
              <w:r w:rsidRPr="00EC6DC3">
                <w:rPr>
                  <w:lang w:val="en-US" w:eastAsia="zh-CN"/>
                </w:rPr>
                <w:t>11.1.2.1.1</w:t>
              </w:r>
            </w:ins>
          </w:p>
          <w:p w14:paraId="71E9D576" w14:textId="77777777" w:rsidR="00EF28B9" w:rsidRDefault="00EF28B9" w:rsidP="00EF28B9">
            <w:pPr>
              <w:pStyle w:val="TAL"/>
              <w:rPr>
                <w:ins w:id="33" w:author="Huawei" w:date="2021-10-20T20:26:00Z"/>
                <w:lang w:eastAsia="ko-KR"/>
              </w:rPr>
            </w:pPr>
            <w:ins w:id="34" w:author="Huawei" w:date="2021-10-20T20:26:00Z">
              <w:r>
                <w:rPr>
                  <w:lang w:val="en-US" w:eastAsia="zh-CN"/>
                </w:rPr>
                <w:t xml:space="preserve">Clause </w:t>
              </w:r>
              <w:r>
                <w:rPr>
                  <w:rFonts w:hint="eastAsia"/>
                  <w:lang w:eastAsia="ko-KR"/>
                </w:rPr>
                <w:t>1</w:t>
              </w:r>
              <w:r>
                <w:rPr>
                  <w:lang w:eastAsia="ko-KR"/>
                </w:rPr>
                <w:t>1</w:t>
              </w:r>
              <w:r w:rsidRPr="00C25669">
                <w:rPr>
                  <w:rFonts w:hint="eastAsia"/>
                  <w:lang w:eastAsia="ko-KR"/>
                </w:rPr>
                <w:t>.1</w:t>
              </w:r>
              <w:r>
                <w:rPr>
                  <w:lang w:eastAsia="ko-KR"/>
                </w:rPr>
                <w:t>.6.1.1</w:t>
              </w:r>
            </w:ins>
          </w:p>
          <w:p w14:paraId="4D8D8AE3" w14:textId="32AF16BD" w:rsidR="00EF28B9" w:rsidRDefault="00EF28B9" w:rsidP="00EF28B9">
            <w:pPr>
              <w:pStyle w:val="TAL"/>
              <w:rPr>
                <w:lang w:val="en-US" w:eastAsia="zh-CN"/>
              </w:rPr>
            </w:pPr>
            <w:ins w:id="35" w:author="Huawei" w:date="2021-10-20T20:26:00Z">
              <w:r>
                <w:rPr>
                  <w:lang w:eastAsia="ko-KR"/>
                </w:rPr>
                <w:t xml:space="preserve">Clause </w:t>
              </w:r>
              <w:r w:rsidRPr="005B7A7E">
                <w:t>11.1.7.1.1</w:t>
              </w:r>
            </w:ins>
            <w:del w:id="36" w:author="Huawei" w:date="2021-10-20T20:26:00Z">
              <w:r w:rsidDel="00EF28B9">
                <w:rPr>
                  <w:lang w:val="en-US" w:eastAsia="zh-CN"/>
                </w:rPr>
                <w:delText>Clause 11.1.4.1.1</w:delText>
              </w:r>
            </w:del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FC68" w14:textId="77777777" w:rsidR="00EF28B9" w:rsidRDefault="00EF28B9" w:rsidP="006043D9">
            <w:pPr>
              <w:pStyle w:val="TAL"/>
              <w:rPr>
                <w:lang w:val="en-US" w:eastAsia="zh-CN"/>
              </w:rPr>
            </w:pPr>
          </w:p>
        </w:tc>
      </w:tr>
      <w:tr w:rsidR="00EF28B9" w14:paraId="0710205D" w14:textId="77777777" w:rsidTr="006043D9">
        <w:trPr>
          <w:trHeight w:val="58"/>
          <w:ins w:id="37" w:author="Huawei" w:date="2021-10-20T20:25:00Z"/>
        </w:trPr>
        <w:tc>
          <w:tcPr>
            <w:tcW w:w="14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5F9640" w14:textId="77777777" w:rsidR="00EF28B9" w:rsidRDefault="00EF28B9" w:rsidP="006043D9">
            <w:pPr>
              <w:pStyle w:val="TAL"/>
              <w:rPr>
                <w:ins w:id="38" w:author="Huawei" w:date="2021-10-20T20:25:00Z"/>
              </w:rPr>
            </w:pPr>
          </w:p>
        </w:tc>
        <w:tc>
          <w:tcPr>
            <w:tcW w:w="6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141EBE" w14:textId="77777777" w:rsidR="00EF28B9" w:rsidRDefault="00EF28B9" w:rsidP="006043D9">
            <w:pPr>
              <w:pStyle w:val="TAL"/>
              <w:rPr>
                <w:ins w:id="39" w:author="Huawei" w:date="2021-10-20T20:25:00Z"/>
                <w:lang w:val="en-US" w:eastAsia="zh-CN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44D9" w14:textId="6CF6B943" w:rsidR="00EF28B9" w:rsidRDefault="00EF28B9" w:rsidP="006043D9">
            <w:pPr>
              <w:pStyle w:val="TAL"/>
              <w:rPr>
                <w:ins w:id="40" w:author="Huawei" w:date="2021-10-20T20:25:00Z"/>
                <w:lang w:val="en-US" w:eastAsia="zh-CN"/>
              </w:rPr>
            </w:pPr>
            <w:ins w:id="41" w:author="Huawei" w:date="2021-10-20T20:26:00Z">
              <w:r>
                <w:rPr>
                  <w:rFonts w:hint="eastAsia"/>
                  <w:lang w:val="en-US" w:eastAsia="zh-CN"/>
                </w:rPr>
                <w:t>P</w:t>
              </w:r>
              <w:r>
                <w:rPr>
                  <w:lang w:val="en-US" w:eastAsia="zh-CN"/>
                </w:rPr>
                <w:t>SCCH</w:t>
              </w:r>
            </w:ins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9D2A" w14:textId="77777777" w:rsidR="00EF28B9" w:rsidRDefault="00EF28B9" w:rsidP="006043D9">
            <w:pPr>
              <w:pStyle w:val="TAL"/>
              <w:rPr>
                <w:ins w:id="42" w:author="Huawei" w:date="2021-11-03T11:56:00Z"/>
              </w:rPr>
            </w:pPr>
            <w:ins w:id="43" w:author="Huawei" w:date="2021-10-20T20:26:00Z">
              <w:r>
                <w:rPr>
                  <w:lang w:val="en-US" w:eastAsia="zh-CN"/>
                </w:rPr>
                <w:t xml:space="preserve">Clause </w:t>
              </w:r>
              <w:r>
                <w:t>11</w:t>
              </w:r>
              <w:r w:rsidRPr="00C25669">
                <w:t>.</w:t>
              </w:r>
              <w:r>
                <w:t>1</w:t>
              </w:r>
              <w:r w:rsidRPr="00C25669">
                <w:t>.</w:t>
              </w:r>
              <w:r>
                <w:t>3</w:t>
              </w:r>
              <w:r w:rsidRPr="00C25669">
                <w:t>.1.1</w:t>
              </w:r>
            </w:ins>
          </w:p>
          <w:p w14:paraId="291A3344" w14:textId="783A2B33" w:rsidR="00C23FB4" w:rsidRDefault="00C23FB4" w:rsidP="00C23FB4">
            <w:pPr>
              <w:pStyle w:val="TAL"/>
              <w:rPr>
                <w:ins w:id="44" w:author="Huawei" w:date="2021-10-20T20:25:00Z"/>
                <w:lang w:val="en-US" w:eastAsia="zh-CN"/>
              </w:rPr>
            </w:pPr>
            <w:ins w:id="45" w:author="Huawei" w:date="2021-11-03T11:56:00Z">
              <w:r w:rsidRPr="00C23FB4">
                <w:rPr>
                  <w:highlight w:val="yellow"/>
                  <w:lang w:val="en-US" w:eastAsia="zh-CN"/>
                  <w:rPrChange w:id="46" w:author="Huawei" w:date="2021-11-03T11:57:00Z">
                    <w:rPr>
                      <w:lang w:val="en-US" w:eastAsia="zh-CN"/>
                    </w:rPr>
                  </w:rPrChange>
                </w:rPr>
                <w:t xml:space="preserve">Clause </w:t>
              </w:r>
              <w:r w:rsidRPr="00C23FB4">
                <w:rPr>
                  <w:highlight w:val="yellow"/>
                  <w:rPrChange w:id="47" w:author="Huawei" w:date="2021-11-03T11:57:00Z">
                    <w:rPr/>
                  </w:rPrChange>
                </w:rPr>
                <w:t>11.1.8.1.1</w:t>
              </w:r>
            </w:ins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89E6" w14:textId="77777777" w:rsidR="00EF28B9" w:rsidRDefault="00EF28B9" w:rsidP="006043D9">
            <w:pPr>
              <w:pStyle w:val="TAL"/>
              <w:rPr>
                <w:ins w:id="48" w:author="Huawei" w:date="2021-10-20T20:25:00Z"/>
                <w:lang w:val="en-US" w:eastAsia="zh-CN"/>
              </w:rPr>
            </w:pPr>
          </w:p>
        </w:tc>
      </w:tr>
      <w:tr w:rsidR="00EF28B9" w14:paraId="0E959E1D" w14:textId="77777777" w:rsidTr="006043D9">
        <w:trPr>
          <w:trHeight w:val="58"/>
          <w:ins w:id="49" w:author="Huawei" w:date="2021-10-20T20:25:00Z"/>
        </w:trPr>
        <w:tc>
          <w:tcPr>
            <w:tcW w:w="14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6A00F8" w14:textId="77777777" w:rsidR="00EF28B9" w:rsidRDefault="00EF28B9" w:rsidP="006043D9">
            <w:pPr>
              <w:pStyle w:val="TAL"/>
              <w:rPr>
                <w:ins w:id="50" w:author="Huawei" w:date="2021-10-20T20:25:00Z"/>
              </w:rPr>
            </w:pPr>
          </w:p>
        </w:tc>
        <w:tc>
          <w:tcPr>
            <w:tcW w:w="6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B40E59" w14:textId="77777777" w:rsidR="00EF28B9" w:rsidRDefault="00EF28B9" w:rsidP="006043D9">
            <w:pPr>
              <w:pStyle w:val="TAL"/>
              <w:rPr>
                <w:ins w:id="51" w:author="Huawei" w:date="2021-10-20T20:25:00Z"/>
                <w:lang w:val="en-US" w:eastAsia="zh-CN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4785" w14:textId="7B8C9AF1" w:rsidR="00EF28B9" w:rsidRDefault="00EF28B9" w:rsidP="006043D9">
            <w:pPr>
              <w:pStyle w:val="TAL"/>
              <w:rPr>
                <w:ins w:id="52" w:author="Huawei" w:date="2021-10-20T20:25:00Z"/>
                <w:lang w:val="en-US" w:eastAsia="zh-CN"/>
              </w:rPr>
            </w:pPr>
            <w:ins w:id="53" w:author="Huawei" w:date="2021-10-20T20:26:00Z">
              <w:r>
                <w:rPr>
                  <w:rFonts w:hint="eastAsia"/>
                  <w:lang w:val="en-US" w:eastAsia="zh-CN"/>
                </w:rPr>
                <w:t>P</w:t>
              </w:r>
              <w:r>
                <w:rPr>
                  <w:lang w:val="en-US" w:eastAsia="zh-CN"/>
                </w:rPr>
                <w:t>SBCH</w:t>
              </w:r>
            </w:ins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9555" w14:textId="1629C1E3" w:rsidR="00EF28B9" w:rsidRDefault="00EF28B9" w:rsidP="00EF28B9">
            <w:pPr>
              <w:pStyle w:val="TAL"/>
              <w:rPr>
                <w:ins w:id="54" w:author="Huawei" w:date="2021-10-20T20:25:00Z"/>
                <w:lang w:val="en-US" w:eastAsia="zh-CN"/>
              </w:rPr>
            </w:pPr>
            <w:ins w:id="55" w:author="Huawei" w:date="2021-10-20T20:27:00Z">
              <w:r>
                <w:rPr>
                  <w:lang w:val="en-US" w:eastAsia="zh-CN"/>
                </w:rPr>
                <w:t xml:space="preserve">Clause </w:t>
              </w:r>
              <w:r>
                <w:t>11</w:t>
              </w:r>
              <w:r w:rsidRPr="00C25669">
                <w:t>.</w:t>
              </w:r>
              <w:r>
                <w:t>1</w:t>
              </w:r>
              <w:r w:rsidRPr="00C25669">
                <w:t>.</w:t>
              </w:r>
              <w:r>
                <w:t>4</w:t>
              </w:r>
              <w:r w:rsidRPr="00C25669">
                <w:t>.1.1</w:t>
              </w:r>
            </w:ins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9375" w14:textId="77777777" w:rsidR="00EF28B9" w:rsidRDefault="00EF28B9" w:rsidP="006043D9">
            <w:pPr>
              <w:pStyle w:val="TAL"/>
              <w:rPr>
                <w:ins w:id="56" w:author="Huawei" w:date="2021-10-20T20:25:00Z"/>
                <w:lang w:val="en-US" w:eastAsia="zh-CN"/>
              </w:rPr>
            </w:pPr>
          </w:p>
        </w:tc>
      </w:tr>
      <w:tr w:rsidR="00EF28B9" w14:paraId="64AEAFE9" w14:textId="77777777" w:rsidTr="006043D9">
        <w:trPr>
          <w:trHeight w:val="58"/>
          <w:ins w:id="57" w:author="Huawei" w:date="2021-10-20T20:25:00Z"/>
        </w:trPr>
        <w:tc>
          <w:tcPr>
            <w:tcW w:w="14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18CC" w14:textId="77777777" w:rsidR="00EF28B9" w:rsidRDefault="00EF28B9" w:rsidP="006043D9">
            <w:pPr>
              <w:pStyle w:val="TAL"/>
              <w:rPr>
                <w:ins w:id="58" w:author="Huawei" w:date="2021-10-20T20:25:00Z"/>
              </w:rPr>
            </w:pPr>
          </w:p>
        </w:tc>
        <w:tc>
          <w:tcPr>
            <w:tcW w:w="6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F8DD" w14:textId="77777777" w:rsidR="00EF28B9" w:rsidRDefault="00EF28B9" w:rsidP="006043D9">
            <w:pPr>
              <w:pStyle w:val="TAL"/>
              <w:rPr>
                <w:ins w:id="59" w:author="Huawei" w:date="2021-10-20T20:25:00Z"/>
                <w:lang w:val="en-US" w:eastAsia="zh-CN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1D50" w14:textId="5990E9C4" w:rsidR="00EF28B9" w:rsidRDefault="00EF28B9" w:rsidP="006043D9">
            <w:pPr>
              <w:pStyle w:val="TAL"/>
              <w:rPr>
                <w:ins w:id="60" w:author="Huawei" w:date="2021-10-20T20:25:00Z"/>
                <w:lang w:val="en-US" w:eastAsia="zh-CN"/>
              </w:rPr>
            </w:pPr>
            <w:ins w:id="61" w:author="Huawei" w:date="2021-10-20T20:26:00Z">
              <w:r>
                <w:rPr>
                  <w:rFonts w:hint="eastAsia"/>
                  <w:lang w:val="en-US" w:eastAsia="zh-CN"/>
                </w:rPr>
                <w:t>P</w:t>
              </w:r>
              <w:r>
                <w:rPr>
                  <w:lang w:val="en-US" w:eastAsia="zh-CN"/>
                </w:rPr>
                <w:t>SFCH</w:t>
              </w:r>
            </w:ins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F78A" w14:textId="77777777" w:rsidR="00EF28B9" w:rsidRDefault="00EF28B9" w:rsidP="00EF28B9">
            <w:pPr>
              <w:pStyle w:val="TAL"/>
              <w:rPr>
                <w:ins w:id="62" w:author="Huawei" w:date="2021-10-20T20:27:00Z"/>
                <w:lang w:val="en-US" w:eastAsia="zh-CN"/>
              </w:rPr>
            </w:pPr>
            <w:ins w:id="63" w:author="Huawei" w:date="2021-10-20T20:27:00Z">
              <w:r>
                <w:rPr>
                  <w:lang w:val="en-US" w:eastAsia="zh-CN"/>
                </w:rPr>
                <w:t xml:space="preserve">Clause </w:t>
              </w:r>
              <w:r>
                <w:t>11.1.5.1.1</w:t>
              </w:r>
            </w:ins>
          </w:p>
          <w:p w14:paraId="2E7A5689" w14:textId="10AD61EC" w:rsidR="00EF28B9" w:rsidRDefault="00EF28B9" w:rsidP="00EF28B9">
            <w:pPr>
              <w:pStyle w:val="TAL"/>
              <w:rPr>
                <w:ins w:id="64" w:author="Huawei" w:date="2021-10-20T20:25:00Z"/>
                <w:lang w:val="en-US" w:eastAsia="zh-CN"/>
              </w:rPr>
            </w:pPr>
            <w:ins w:id="65" w:author="Huawei" w:date="2021-10-20T20:27:00Z">
              <w:r>
                <w:rPr>
                  <w:lang w:val="en-US" w:eastAsia="zh-CN"/>
                </w:rPr>
                <w:t xml:space="preserve">Clause </w:t>
              </w:r>
              <w:r>
                <w:rPr>
                  <w:lang w:eastAsia="ko-KR"/>
                </w:rPr>
                <w:t>11.1.9.1.1</w:t>
              </w:r>
            </w:ins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A2C2" w14:textId="77777777" w:rsidR="00EF28B9" w:rsidRDefault="00EF28B9" w:rsidP="006043D9">
            <w:pPr>
              <w:pStyle w:val="TAL"/>
              <w:rPr>
                <w:ins w:id="66" w:author="Huawei" w:date="2021-10-20T20:25:00Z"/>
                <w:lang w:val="en-US" w:eastAsia="zh-CN"/>
              </w:rPr>
            </w:pPr>
          </w:p>
        </w:tc>
      </w:tr>
      <w:tr w:rsidR="00EF28B9" w14:paraId="3E3F420A" w14:textId="77777777" w:rsidTr="006043D9">
        <w:trPr>
          <w:trHeight w:val="169"/>
        </w:trPr>
        <w:tc>
          <w:tcPr>
            <w:tcW w:w="14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38DDCE" w14:textId="77777777" w:rsidR="00EF28B9" w:rsidRPr="007C6D70" w:rsidRDefault="00EF28B9" w:rsidP="006043D9">
            <w:pPr>
              <w:pStyle w:val="TAL"/>
            </w:pPr>
            <w:r w:rsidRPr="007C6D70">
              <w:t>S</w:t>
            </w:r>
            <w:r w:rsidRPr="006650B7">
              <w:t>upports</w:t>
            </w:r>
            <w:r>
              <w:t xml:space="preserve"> of</w:t>
            </w:r>
            <w:r w:rsidRPr="006650B7">
              <w:t xml:space="preserve"> PSFCH format 0 (</w:t>
            </w:r>
            <w:r w:rsidRPr="006650B7">
              <w:rPr>
                <w:i/>
              </w:rPr>
              <w:t>psfch-FormatZeroSidelink-r16)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A1E295" w14:textId="77777777" w:rsidR="00EF28B9" w:rsidRDefault="00EF28B9" w:rsidP="006043D9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FR1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3131" w14:textId="77777777" w:rsidR="00EF28B9" w:rsidRDefault="00EF28B9" w:rsidP="006043D9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PSSCH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31EE14" w14:textId="77777777" w:rsidR="00EF28B9" w:rsidRDefault="00EF28B9" w:rsidP="006043D9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Clause </w:t>
            </w:r>
            <w:r w:rsidRPr="00EC6DC3">
              <w:rPr>
                <w:lang w:val="en-US" w:eastAsia="zh-CN"/>
              </w:rPr>
              <w:t>11.1.2.1.1</w:t>
            </w:r>
          </w:p>
          <w:p w14:paraId="188767D5" w14:textId="77777777" w:rsidR="00EF28B9" w:rsidRDefault="00EF28B9" w:rsidP="006043D9">
            <w:pPr>
              <w:pStyle w:val="TAL"/>
              <w:rPr>
                <w:lang w:eastAsia="ko-KR"/>
              </w:rPr>
            </w:pPr>
            <w:r>
              <w:rPr>
                <w:lang w:val="en-US" w:eastAsia="zh-CN"/>
              </w:rPr>
              <w:t xml:space="preserve">Clause </w:t>
            </w:r>
            <w:r>
              <w:rPr>
                <w:rFonts w:hint="eastAsia"/>
                <w:lang w:eastAsia="ko-KR"/>
              </w:rPr>
              <w:t>1</w:t>
            </w:r>
            <w:r>
              <w:rPr>
                <w:lang w:eastAsia="ko-KR"/>
              </w:rPr>
              <w:t>1</w:t>
            </w:r>
            <w:r w:rsidRPr="00C25669">
              <w:rPr>
                <w:rFonts w:hint="eastAsia"/>
                <w:lang w:eastAsia="ko-KR"/>
              </w:rPr>
              <w:t>.1</w:t>
            </w:r>
            <w:r>
              <w:rPr>
                <w:lang w:eastAsia="ko-KR"/>
              </w:rPr>
              <w:t>.6.1.1</w:t>
            </w:r>
          </w:p>
          <w:p w14:paraId="1DA725CE" w14:textId="77777777" w:rsidR="00EF28B9" w:rsidRDefault="00EF28B9" w:rsidP="006043D9">
            <w:pPr>
              <w:pStyle w:val="TAL"/>
              <w:rPr>
                <w:lang w:val="en-US" w:eastAsia="zh-CN"/>
              </w:rPr>
            </w:pPr>
            <w:r>
              <w:rPr>
                <w:lang w:eastAsia="ko-KR"/>
              </w:rPr>
              <w:t xml:space="preserve">Clause </w:t>
            </w:r>
            <w:r w:rsidRPr="005B7A7E">
              <w:t>11.1.7.1.1</w:t>
            </w:r>
          </w:p>
        </w:tc>
        <w:tc>
          <w:tcPr>
            <w:tcW w:w="10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6217FE" w14:textId="77777777" w:rsidR="00EF28B9" w:rsidRDefault="00EF28B9" w:rsidP="006043D9">
            <w:pPr>
              <w:pStyle w:val="TAL"/>
              <w:rPr>
                <w:lang w:val="en-US" w:eastAsia="zh-CN"/>
              </w:rPr>
            </w:pPr>
          </w:p>
        </w:tc>
      </w:tr>
      <w:tr w:rsidR="00EF28B9" w14:paraId="75E691BE" w14:textId="77777777" w:rsidTr="006043D9">
        <w:trPr>
          <w:trHeight w:val="169"/>
        </w:trPr>
        <w:tc>
          <w:tcPr>
            <w:tcW w:w="14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D56083" w14:textId="77777777" w:rsidR="00EF28B9" w:rsidRPr="007C6D70" w:rsidRDefault="00EF28B9" w:rsidP="006043D9">
            <w:pPr>
              <w:pStyle w:val="TAL"/>
            </w:pPr>
          </w:p>
        </w:tc>
        <w:tc>
          <w:tcPr>
            <w:tcW w:w="6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E44420" w14:textId="77777777" w:rsidR="00EF28B9" w:rsidRDefault="00EF28B9" w:rsidP="006043D9">
            <w:pPr>
              <w:pStyle w:val="TAL"/>
              <w:rPr>
                <w:lang w:val="en-US" w:eastAsia="zh-CN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64DA" w14:textId="77777777" w:rsidR="00EF28B9" w:rsidRDefault="00EF28B9" w:rsidP="006043D9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PSCCH</w:t>
            </w:r>
          </w:p>
        </w:tc>
        <w:tc>
          <w:tcPr>
            <w:tcW w:w="1387" w:type="pct"/>
            <w:tcBorders>
              <w:left w:val="single" w:sz="4" w:space="0" w:color="auto"/>
              <w:right w:val="single" w:sz="4" w:space="0" w:color="auto"/>
            </w:tcBorders>
          </w:tcPr>
          <w:p w14:paraId="5BBF9D91" w14:textId="77777777" w:rsidR="00EF28B9" w:rsidRDefault="00EF28B9" w:rsidP="006043D9">
            <w:pPr>
              <w:pStyle w:val="TAL"/>
              <w:rPr>
                <w:ins w:id="67" w:author="Huawei" w:date="2021-11-05T09:49:00Z"/>
              </w:rPr>
            </w:pPr>
            <w:r>
              <w:rPr>
                <w:lang w:val="en-US" w:eastAsia="zh-CN"/>
              </w:rPr>
              <w:t xml:space="preserve">Clause </w:t>
            </w:r>
            <w:r>
              <w:t>11</w:t>
            </w:r>
            <w:r w:rsidRPr="00C25669">
              <w:t>.</w:t>
            </w:r>
            <w:r>
              <w:t>1</w:t>
            </w:r>
            <w:r w:rsidRPr="00C25669">
              <w:t>.</w:t>
            </w:r>
            <w:r>
              <w:t>3</w:t>
            </w:r>
            <w:r w:rsidRPr="00C25669">
              <w:t>.1.1</w:t>
            </w:r>
          </w:p>
          <w:p w14:paraId="4127E83F" w14:textId="13CB404D" w:rsidR="00B873E7" w:rsidRDefault="00B873E7" w:rsidP="006043D9">
            <w:pPr>
              <w:pStyle w:val="TAL"/>
              <w:rPr>
                <w:lang w:val="en-US" w:eastAsia="zh-CN"/>
              </w:rPr>
            </w:pPr>
            <w:ins w:id="68" w:author="Huawei" w:date="2021-11-05T09:50:00Z">
              <w:r w:rsidRPr="00B873E7">
                <w:rPr>
                  <w:highlight w:val="yellow"/>
                  <w:lang w:val="en-US" w:eastAsia="zh-CN"/>
                  <w:rPrChange w:id="69" w:author="Huawei" w:date="2021-11-05T09:50:00Z">
                    <w:rPr>
                      <w:lang w:val="en-US" w:eastAsia="zh-CN"/>
                    </w:rPr>
                  </w:rPrChange>
                </w:rPr>
                <w:t>Clause 11.1.8.1.1</w:t>
              </w:r>
            </w:ins>
            <w:bookmarkStart w:id="70" w:name="_GoBack"/>
            <w:bookmarkEnd w:id="70"/>
          </w:p>
        </w:tc>
        <w:tc>
          <w:tcPr>
            <w:tcW w:w="10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0585B0" w14:textId="77777777" w:rsidR="00EF28B9" w:rsidRDefault="00EF28B9" w:rsidP="006043D9">
            <w:pPr>
              <w:pStyle w:val="TAL"/>
              <w:rPr>
                <w:lang w:val="en-US" w:eastAsia="zh-CN"/>
              </w:rPr>
            </w:pPr>
          </w:p>
        </w:tc>
      </w:tr>
      <w:tr w:rsidR="00EF28B9" w14:paraId="7A450D8F" w14:textId="77777777" w:rsidTr="006043D9">
        <w:trPr>
          <w:trHeight w:val="169"/>
        </w:trPr>
        <w:tc>
          <w:tcPr>
            <w:tcW w:w="14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19F0" w14:textId="77777777" w:rsidR="00EF28B9" w:rsidRPr="007C6D70" w:rsidRDefault="00EF28B9" w:rsidP="006043D9">
            <w:pPr>
              <w:pStyle w:val="TAL"/>
            </w:pPr>
          </w:p>
        </w:tc>
        <w:tc>
          <w:tcPr>
            <w:tcW w:w="6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E607" w14:textId="77777777" w:rsidR="00EF28B9" w:rsidRDefault="00EF28B9" w:rsidP="006043D9">
            <w:pPr>
              <w:pStyle w:val="TAL"/>
              <w:rPr>
                <w:lang w:val="en-US" w:eastAsia="zh-CN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6C37" w14:textId="77777777" w:rsidR="00EF28B9" w:rsidRDefault="00EF28B9" w:rsidP="006043D9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PSFCH</w:t>
            </w:r>
          </w:p>
        </w:tc>
        <w:tc>
          <w:tcPr>
            <w:tcW w:w="1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535E" w14:textId="77777777" w:rsidR="00EF28B9" w:rsidRDefault="00EF28B9" w:rsidP="006043D9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Clause </w:t>
            </w:r>
            <w:r>
              <w:t>11.1.5.1.1</w:t>
            </w:r>
          </w:p>
          <w:p w14:paraId="7C6931BC" w14:textId="77777777" w:rsidR="00EF28B9" w:rsidRDefault="00EF28B9" w:rsidP="006043D9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Clause </w:t>
            </w:r>
            <w:r>
              <w:rPr>
                <w:lang w:eastAsia="ko-KR"/>
              </w:rPr>
              <w:t>11.1.9.1.1</w:t>
            </w:r>
          </w:p>
        </w:tc>
        <w:tc>
          <w:tcPr>
            <w:tcW w:w="10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EB69" w14:textId="77777777" w:rsidR="00EF28B9" w:rsidRDefault="00EF28B9" w:rsidP="006043D9">
            <w:pPr>
              <w:pStyle w:val="TAL"/>
              <w:rPr>
                <w:lang w:val="en-US" w:eastAsia="zh-CN"/>
              </w:rPr>
            </w:pPr>
          </w:p>
        </w:tc>
      </w:tr>
    </w:tbl>
    <w:p w14:paraId="28D38C8A" w14:textId="58F3B586" w:rsidR="00C11341" w:rsidRDefault="00C11341" w:rsidP="00C11341">
      <w:pPr>
        <w:pStyle w:val="af1"/>
        <w:jc w:val="left"/>
        <w:rPr>
          <w:rFonts w:ascii="Times New Roman" w:hAnsi="Times New Roman" w:cs="Times New Roman"/>
          <w:i/>
          <w:noProof/>
          <w:color w:val="FF0000"/>
          <w:lang w:eastAsia="zh-CN"/>
        </w:rPr>
      </w:pPr>
      <w:r w:rsidRPr="00C11341">
        <w:rPr>
          <w:rFonts w:ascii="Times New Roman" w:hAnsi="Times New Roman" w:cs="Times New Roman"/>
          <w:i/>
          <w:noProof/>
          <w:color w:val="FF0000"/>
          <w:lang w:eastAsia="zh-CN"/>
        </w:rPr>
        <w:t>&lt;</w:t>
      </w:r>
      <w:r>
        <w:rPr>
          <w:rFonts w:ascii="Times New Roman" w:hAnsi="Times New Roman" w:cs="Times New Roman"/>
          <w:i/>
          <w:noProof/>
          <w:color w:val="FF0000"/>
          <w:lang w:eastAsia="zh-CN"/>
        </w:rPr>
        <w:t>End</w:t>
      </w:r>
      <w:r w:rsidRPr="00C11341">
        <w:rPr>
          <w:rFonts w:ascii="Times New Roman" w:hAnsi="Times New Roman" w:cs="Times New Roman"/>
          <w:i/>
          <w:noProof/>
          <w:color w:val="FF0000"/>
          <w:lang w:eastAsia="zh-CN"/>
        </w:rPr>
        <w:t xml:space="preserve"> o</w:t>
      </w:r>
      <w:r w:rsidR="00EF28B9">
        <w:rPr>
          <w:rFonts w:ascii="Times New Roman" w:hAnsi="Times New Roman" w:cs="Times New Roman"/>
          <w:i/>
          <w:noProof/>
          <w:color w:val="FF0000"/>
          <w:lang w:eastAsia="zh-CN"/>
        </w:rPr>
        <w:t>f Change 2</w:t>
      </w:r>
      <w:r w:rsidRPr="00C11341">
        <w:rPr>
          <w:rFonts w:ascii="Times New Roman" w:hAnsi="Times New Roman" w:cs="Times New Roman"/>
          <w:i/>
          <w:noProof/>
          <w:color w:val="FF0000"/>
          <w:lang w:eastAsia="zh-CN"/>
        </w:rPr>
        <w:t>&gt;</w:t>
      </w:r>
    </w:p>
    <w:p w14:paraId="2A26AD50" w14:textId="77777777" w:rsidR="00C11341" w:rsidRDefault="00C11341" w:rsidP="00C11341">
      <w:pPr>
        <w:rPr>
          <w:lang w:eastAsia="zh-CN"/>
        </w:rPr>
      </w:pPr>
    </w:p>
    <w:p w14:paraId="040E4012" w14:textId="2BE68863" w:rsidR="006043D9" w:rsidRDefault="006043D9" w:rsidP="006043D9">
      <w:pPr>
        <w:pStyle w:val="af1"/>
        <w:jc w:val="left"/>
        <w:rPr>
          <w:rFonts w:ascii="Times New Roman" w:hAnsi="Times New Roman" w:cs="Times New Roman"/>
          <w:i/>
          <w:noProof/>
          <w:color w:val="FF0000"/>
          <w:lang w:eastAsia="zh-CN"/>
        </w:rPr>
      </w:pPr>
      <w:r w:rsidRPr="00C11341">
        <w:rPr>
          <w:rFonts w:ascii="Times New Roman" w:hAnsi="Times New Roman" w:cs="Times New Roman"/>
          <w:i/>
          <w:noProof/>
          <w:color w:val="FF0000"/>
          <w:lang w:eastAsia="zh-CN"/>
        </w:rPr>
        <w:lastRenderedPageBreak/>
        <w:t xml:space="preserve">&lt;Start of Change </w:t>
      </w:r>
      <w:r>
        <w:rPr>
          <w:rFonts w:ascii="Times New Roman" w:hAnsi="Times New Roman" w:cs="Times New Roman"/>
          <w:i/>
          <w:noProof/>
          <w:color w:val="FF0000"/>
          <w:lang w:eastAsia="zh-CN"/>
        </w:rPr>
        <w:t>3</w:t>
      </w:r>
      <w:r w:rsidRPr="00C11341">
        <w:rPr>
          <w:rFonts w:ascii="Times New Roman" w:hAnsi="Times New Roman" w:cs="Times New Roman"/>
          <w:i/>
          <w:noProof/>
          <w:color w:val="FF0000"/>
          <w:lang w:eastAsia="zh-CN"/>
        </w:rPr>
        <w:t>&gt;</w:t>
      </w:r>
    </w:p>
    <w:p w14:paraId="6A80C65F" w14:textId="77777777" w:rsidR="006043D9" w:rsidRDefault="006043D9" w:rsidP="00C11341">
      <w:pPr>
        <w:rPr>
          <w:lang w:eastAsia="zh-CN"/>
        </w:rPr>
      </w:pPr>
    </w:p>
    <w:p w14:paraId="11E206FE" w14:textId="77777777" w:rsidR="006043D9" w:rsidRPr="006043D9" w:rsidRDefault="006043D9" w:rsidP="006043D9">
      <w:pPr>
        <w:keepNext/>
        <w:keepLines/>
        <w:spacing w:before="120"/>
        <w:ind w:left="1134" w:hanging="1134"/>
        <w:outlineLvl w:val="2"/>
        <w:rPr>
          <w:rFonts w:ascii="Arial" w:eastAsia="宋体" w:hAnsi="Arial"/>
          <w:sz w:val="28"/>
          <w:lang w:eastAsia="zh-CN"/>
        </w:rPr>
      </w:pPr>
      <w:bookmarkStart w:id="71" w:name="_Toc76297914"/>
      <w:bookmarkStart w:id="72" w:name="_Toc76571844"/>
      <w:bookmarkStart w:id="73" w:name="_Toc76650986"/>
      <w:bookmarkStart w:id="74" w:name="_Toc76654103"/>
      <w:bookmarkStart w:id="75" w:name="_Toc83742713"/>
      <w:r w:rsidRPr="006043D9">
        <w:rPr>
          <w:rFonts w:ascii="Arial" w:eastAsia="宋体" w:hAnsi="Arial"/>
          <w:sz w:val="28"/>
        </w:rPr>
        <w:t>11.1.2</w:t>
      </w:r>
      <w:r w:rsidRPr="006043D9">
        <w:rPr>
          <w:rFonts w:ascii="Arial" w:eastAsia="宋体" w:hAnsi="Arial" w:hint="eastAsia"/>
          <w:sz w:val="28"/>
          <w:lang w:eastAsia="zh-CN"/>
        </w:rPr>
        <w:tab/>
      </w:r>
      <w:r w:rsidRPr="006043D9">
        <w:rPr>
          <w:rFonts w:ascii="Arial" w:eastAsia="宋体" w:hAnsi="Arial"/>
          <w:sz w:val="28"/>
          <w:lang w:eastAsia="zh-CN"/>
        </w:rPr>
        <w:t>PSSCH demodulation requirements</w:t>
      </w:r>
      <w:bookmarkEnd w:id="71"/>
      <w:bookmarkEnd w:id="72"/>
      <w:bookmarkEnd w:id="73"/>
      <w:bookmarkEnd w:id="74"/>
      <w:bookmarkEnd w:id="75"/>
    </w:p>
    <w:p w14:paraId="2732E696" w14:textId="77777777" w:rsidR="006043D9" w:rsidRPr="006043D9" w:rsidRDefault="006043D9" w:rsidP="006043D9">
      <w:pPr>
        <w:keepNext/>
        <w:keepLines/>
        <w:spacing w:before="120"/>
        <w:ind w:left="1418" w:hanging="1418"/>
        <w:outlineLvl w:val="3"/>
        <w:rPr>
          <w:rFonts w:ascii="Arial" w:eastAsia="宋体" w:hAnsi="Arial"/>
          <w:sz w:val="24"/>
        </w:rPr>
      </w:pPr>
      <w:bookmarkStart w:id="76" w:name="_Toc76297915"/>
      <w:bookmarkStart w:id="77" w:name="_Toc76571845"/>
      <w:bookmarkStart w:id="78" w:name="_Toc76650987"/>
      <w:bookmarkStart w:id="79" w:name="_Toc76654104"/>
      <w:bookmarkStart w:id="80" w:name="_Toc83742714"/>
      <w:r w:rsidRPr="006043D9">
        <w:rPr>
          <w:rFonts w:ascii="Arial" w:eastAsia="宋体" w:hAnsi="Arial"/>
          <w:sz w:val="24"/>
        </w:rPr>
        <w:t>11.1.2.1</w:t>
      </w:r>
      <w:r w:rsidRPr="006043D9">
        <w:rPr>
          <w:rFonts w:ascii="Arial" w:eastAsia="宋体" w:hAnsi="Arial" w:hint="eastAsia"/>
          <w:sz w:val="24"/>
        </w:rPr>
        <w:tab/>
      </w:r>
      <w:r w:rsidRPr="006043D9">
        <w:rPr>
          <w:rFonts w:ascii="Arial" w:eastAsia="宋体" w:hAnsi="Arial"/>
          <w:sz w:val="24"/>
        </w:rPr>
        <w:t>2Rx requirements</w:t>
      </w:r>
      <w:bookmarkEnd w:id="76"/>
      <w:bookmarkEnd w:id="77"/>
      <w:bookmarkEnd w:id="78"/>
      <w:bookmarkEnd w:id="79"/>
      <w:bookmarkEnd w:id="80"/>
    </w:p>
    <w:p w14:paraId="66C4D7B0" w14:textId="77777777" w:rsidR="006043D9" w:rsidRPr="006043D9" w:rsidRDefault="006043D9" w:rsidP="006043D9">
      <w:pPr>
        <w:keepNext/>
        <w:keepLines/>
        <w:spacing w:before="120"/>
        <w:ind w:left="1701" w:hanging="1701"/>
        <w:outlineLvl w:val="4"/>
        <w:rPr>
          <w:rFonts w:ascii="Arial" w:eastAsia="宋体" w:hAnsi="Arial"/>
          <w:sz w:val="22"/>
        </w:rPr>
      </w:pPr>
      <w:bookmarkStart w:id="81" w:name="_Toc76297916"/>
      <w:bookmarkStart w:id="82" w:name="_Toc76571846"/>
      <w:bookmarkStart w:id="83" w:name="_Toc76650988"/>
      <w:bookmarkStart w:id="84" w:name="_Toc76654105"/>
      <w:bookmarkStart w:id="85" w:name="_Toc83742715"/>
      <w:r w:rsidRPr="006043D9">
        <w:rPr>
          <w:rFonts w:ascii="Arial" w:eastAsia="宋体" w:hAnsi="Arial"/>
          <w:sz w:val="22"/>
        </w:rPr>
        <w:t>11.1.2.1.1</w:t>
      </w:r>
      <w:r w:rsidRPr="006043D9">
        <w:rPr>
          <w:rFonts w:ascii="Arial" w:eastAsia="宋体" w:hAnsi="Arial" w:hint="eastAsia"/>
          <w:sz w:val="22"/>
          <w:lang w:eastAsia="zh-CN"/>
        </w:rPr>
        <w:tab/>
      </w:r>
      <w:r w:rsidRPr="006043D9">
        <w:rPr>
          <w:rFonts w:ascii="Arial" w:eastAsia="宋体" w:hAnsi="Arial"/>
          <w:sz w:val="22"/>
        </w:rPr>
        <w:t>Minimum requirements</w:t>
      </w:r>
      <w:bookmarkEnd w:id="81"/>
      <w:bookmarkEnd w:id="82"/>
      <w:bookmarkEnd w:id="83"/>
      <w:bookmarkEnd w:id="84"/>
      <w:bookmarkEnd w:id="85"/>
    </w:p>
    <w:p w14:paraId="28937AEB" w14:textId="77777777" w:rsidR="006043D9" w:rsidRPr="006043D9" w:rsidRDefault="006043D9" w:rsidP="006043D9">
      <w:pPr>
        <w:rPr>
          <w:rFonts w:eastAsia="宋体"/>
          <w:lang w:eastAsia="ko-KR"/>
        </w:rPr>
      </w:pPr>
      <w:r w:rsidRPr="006043D9">
        <w:rPr>
          <w:rFonts w:eastAsia="宋体" w:hint="eastAsia"/>
          <w:lang w:eastAsia="ko-KR"/>
        </w:rPr>
        <w:t>T</w:t>
      </w:r>
      <w:r w:rsidRPr="006043D9">
        <w:rPr>
          <w:rFonts w:eastAsia="宋体"/>
          <w:lang w:eastAsia="ko-KR"/>
        </w:rPr>
        <w:t xml:space="preserve">he purpose of the requirements in this </w:t>
      </w:r>
      <w:proofErr w:type="spellStart"/>
      <w:r w:rsidRPr="006043D9">
        <w:rPr>
          <w:rFonts w:eastAsia="宋体"/>
          <w:lang w:eastAsia="ko-KR"/>
        </w:rPr>
        <w:t>subclause</w:t>
      </w:r>
      <w:proofErr w:type="spellEnd"/>
      <w:r w:rsidRPr="006043D9">
        <w:rPr>
          <w:rFonts w:eastAsia="宋体"/>
          <w:lang w:eastAsia="ko-KR"/>
        </w:rPr>
        <w:t xml:space="preserve"> is to verify the PSSCH for V2X demodulation performance with a single active PSSCH link.</w:t>
      </w:r>
    </w:p>
    <w:p w14:paraId="3CDF4623" w14:textId="77777777" w:rsidR="006043D9" w:rsidRPr="006043D9" w:rsidRDefault="006043D9" w:rsidP="006043D9">
      <w:pPr>
        <w:rPr>
          <w:rFonts w:eastAsia="宋体"/>
          <w:lang w:eastAsia="ko-KR"/>
        </w:rPr>
      </w:pPr>
      <w:r w:rsidRPr="006043D9">
        <w:rPr>
          <w:rFonts w:eastAsia="宋体"/>
          <w:lang w:eastAsia="ko-KR"/>
        </w:rPr>
        <w:t xml:space="preserve">The minimum requirements are specified in Table 11.1.2.1.1-2 with the test parameters specified in Table 11.1.2.1.1-1. In this test scenario, GNSS or GNSS-equivalent synchronization source is used and </w:t>
      </w:r>
      <w:proofErr w:type="spellStart"/>
      <w:r w:rsidRPr="006043D9">
        <w:rPr>
          <w:rFonts w:eastAsia="宋体"/>
          <w:lang w:eastAsia="ko-KR"/>
        </w:rPr>
        <w:t>sidelink</w:t>
      </w:r>
      <w:proofErr w:type="spellEnd"/>
      <w:r w:rsidRPr="006043D9">
        <w:rPr>
          <w:rFonts w:eastAsia="宋体"/>
          <w:lang w:eastAsia="ko-KR"/>
        </w:rPr>
        <w:t xml:space="preserve"> UE 1 transmits PSCCH and PSSCH.</w:t>
      </w:r>
    </w:p>
    <w:p w14:paraId="5C929277" w14:textId="77777777" w:rsidR="006043D9" w:rsidRPr="006043D9" w:rsidRDefault="006043D9" w:rsidP="006043D9">
      <w:pPr>
        <w:keepNext/>
        <w:keepLines/>
        <w:spacing w:before="60"/>
        <w:jc w:val="center"/>
        <w:rPr>
          <w:rFonts w:ascii="Arial" w:eastAsia="宋体" w:hAnsi="Arial"/>
          <w:b/>
        </w:rPr>
      </w:pPr>
      <w:r w:rsidRPr="006043D9">
        <w:rPr>
          <w:rFonts w:ascii="Arial" w:eastAsia="宋体" w:hAnsi="Arial"/>
          <w:b/>
        </w:rPr>
        <w:t>Table 11.1.2.1.1-1: Test parameters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3260"/>
        <w:gridCol w:w="998"/>
        <w:gridCol w:w="1130"/>
        <w:gridCol w:w="9"/>
        <w:gridCol w:w="1123"/>
        <w:gridCol w:w="81"/>
        <w:gridCol w:w="1153"/>
      </w:tblGrid>
      <w:tr w:rsidR="006043D9" w:rsidRPr="006043D9" w14:paraId="2EBD0E4D" w14:textId="77777777" w:rsidTr="006043D9">
        <w:trPr>
          <w:cantSplit/>
          <w:trHeight w:val="92"/>
          <w:jc w:val="center"/>
        </w:trPr>
        <w:tc>
          <w:tcPr>
            <w:tcW w:w="4248" w:type="dxa"/>
            <w:gridSpan w:val="2"/>
            <w:vMerge w:val="restart"/>
            <w:vAlign w:val="center"/>
          </w:tcPr>
          <w:p w14:paraId="7E09D2B1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</w:rPr>
            </w:pPr>
            <w:r w:rsidRPr="006043D9">
              <w:rPr>
                <w:rFonts w:ascii="Arial" w:eastAsia="宋体" w:hAnsi="Arial"/>
                <w:b/>
                <w:sz w:val="18"/>
              </w:rPr>
              <w:t>Parameter</w:t>
            </w:r>
          </w:p>
        </w:tc>
        <w:tc>
          <w:tcPr>
            <w:tcW w:w="998" w:type="dxa"/>
            <w:vMerge w:val="restart"/>
            <w:vAlign w:val="center"/>
          </w:tcPr>
          <w:p w14:paraId="59E4CCFB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</w:rPr>
            </w:pPr>
            <w:r w:rsidRPr="006043D9">
              <w:rPr>
                <w:rFonts w:ascii="Arial" w:eastAsia="宋体" w:hAnsi="Arial"/>
                <w:b/>
                <w:sz w:val="18"/>
              </w:rPr>
              <w:t>Unit</w:t>
            </w:r>
          </w:p>
        </w:tc>
        <w:tc>
          <w:tcPr>
            <w:tcW w:w="3496" w:type="dxa"/>
            <w:gridSpan w:val="5"/>
            <w:vAlign w:val="center"/>
          </w:tcPr>
          <w:p w14:paraId="39989C9D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</w:rPr>
            </w:pPr>
            <w:r w:rsidRPr="006043D9">
              <w:rPr>
                <w:rFonts w:ascii="Arial" w:eastAsia="宋体" w:hAnsi="Arial"/>
                <w:b/>
                <w:sz w:val="18"/>
              </w:rPr>
              <w:t>Value</w:t>
            </w:r>
          </w:p>
        </w:tc>
      </w:tr>
      <w:tr w:rsidR="006043D9" w:rsidRPr="006043D9" w14:paraId="29A98D0F" w14:textId="77777777" w:rsidTr="006043D9">
        <w:trPr>
          <w:cantSplit/>
          <w:trHeight w:val="115"/>
          <w:jc w:val="center"/>
        </w:trPr>
        <w:tc>
          <w:tcPr>
            <w:tcW w:w="4248" w:type="dxa"/>
            <w:gridSpan w:val="2"/>
            <w:vMerge/>
            <w:vAlign w:val="center"/>
          </w:tcPr>
          <w:p w14:paraId="25DA5C97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</w:rPr>
            </w:pPr>
          </w:p>
        </w:tc>
        <w:tc>
          <w:tcPr>
            <w:tcW w:w="998" w:type="dxa"/>
            <w:vMerge/>
            <w:vAlign w:val="center"/>
          </w:tcPr>
          <w:p w14:paraId="451EE4AC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</w:rPr>
            </w:pPr>
          </w:p>
        </w:tc>
        <w:tc>
          <w:tcPr>
            <w:tcW w:w="1130" w:type="dxa"/>
            <w:vAlign w:val="center"/>
          </w:tcPr>
          <w:p w14:paraId="4D376FD4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  <w:lang w:eastAsia="ko-KR"/>
              </w:rPr>
            </w:pPr>
            <w:r w:rsidRPr="006043D9">
              <w:rPr>
                <w:rFonts w:ascii="Arial" w:eastAsia="宋体" w:hAnsi="Arial" w:hint="eastAsia"/>
                <w:b/>
                <w:sz w:val="18"/>
                <w:lang w:eastAsia="ko-KR"/>
              </w:rPr>
              <w:t>Test 1</w:t>
            </w:r>
          </w:p>
        </w:tc>
        <w:tc>
          <w:tcPr>
            <w:tcW w:w="1132" w:type="dxa"/>
            <w:gridSpan w:val="2"/>
            <w:vAlign w:val="center"/>
          </w:tcPr>
          <w:p w14:paraId="62C9ED95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  <w:lang w:eastAsia="ko-KR"/>
              </w:rPr>
            </w:pPr>
            <w:r w:rsidRPr="006043D9">
              <w:rPr>
                <w:rFonts w:ascii="Arial" w:eastAsia="宋体" w:hAnsi="Arial" w:hint="eastAsia"/>
                <w:b/>
                <w:sz w:val="18"/>
                <w:lang w:eastAsia="ko-KR"/>
              </w:rPr>
              <w:t>Test 2</w:t>
            </w:r>
          </w:p>
        </w:tc>
        <w:tc>
          <w:tcPr>
            <w:tcW w:w="1234" w:type="dxa"/>
            <w:gridSpan w:val="2"/>
            <w:vAlign w:val="center"/>
          </w:tcPr>
          <w:p w14:paraId="77AC5799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  <w:lang w:eastAsia="ko-KR"/>
              </w:rPr>
            </w:pPr>
            <w:r w:rsidRPr="006043D9">
              <w:rPr>
                <w:rFonts w:ascii="Arial" w:eastAsia="宋体" w:hAnsi="Arial" w:hint="eastAsia"/>
                <w:b/>
                <w:sz w:val="18"/>
                <w:lang w:eastAsia="ko-KR"/>
              </w:rPr>
              <w:t>Test 3</w:t>
            </w:r>
          </w:p>
        </w:tc>
      </w:tr>
      <w:tr w:rsidR="006043D9" w:rsidRPr="006043D9" w14:paraId="2935CDD4" w14:textId="77777777" w:rsidTr="006043D9">
        <w:trPr>
          <w:cantSplit/>
          <w:jc w:val="center"/>
        </w:trPr>
        <w:tc>
          <w:tcPr>
            <w:tcW w:w="4248" w:type="dxa"/>
            <w:gridSpan w:val="2"/>
            <w:vAlign w:val="center"/>
          </w:tcPr>
          <w:p w14:paraId="68953151" w14:textId="77777777" w:rsidR="006043D9" w:rsidRPr="006043D9" w:rsidRDefault="006043D9" w:rsidP="006043D9">
            <w:pPr>
              <w:keepNext/>
              <w:keepLines/>
              <w:spacing w:after="0"/>
              <w:jc w:val="both"/>
              <w:rPr>
                <w:rFonts w:ascii="Arial" w:eastAsia="?? ??" w:hAnsi="Arial"/>
                <w:sz w:val="18"/>
              </w:rPr>
            </w:pPr>
            <w:r w:rsidRPr="006043D9">
              <w:rPr>
                <w:rFonts w:ascii="Arial" w:eastAsia="宋体" w:hAnsi="Arial"/>
                <w:sz w:val="18"/>
              </w:rPr>
              <w:t>Active cell(s)</w:t>
            </w:r>
          </w:p>
        </w:tc>
        <w:tc>
          <w:tcPr>
            <w:tcW w:w="998" w:type="dxa"/>
            <w:vAlign w:val="center"/>
          </w:tcPr>
          <w:p w14:paraId="3E91EB75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?? ??" w:hAnsi="Arial"/>
                <w:sz w:val="18"/>
              </w:rPr>
            </w:pPr>
          </w:p>
        </w:tc>
        <w:tc>
          <w:tcPr>
            <w:tcW w:w="3496" w:type="dxa"/>
            <w:gridSpan w:val="5"/>
            <w:vAlign w:val="center"/>
          </w:tcPr>
          <w:p w14:paraId="7F02CB15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?? ??" w:hAnsi="Arial"/>
                <w:sz w:val="18"/>
              </w:rPr>
            </w:pPr>
            <w:r w:rsidRPr="006043D9">
              <w:rPr>
                <w:rFonts w:ascii="Arial" w:eastAsia="?? ??" w:hAnsi="Arial"/>
                <w:sz w:val="18"/>
              </w:rPr>
              <w:t>None</w:t>
            </w:r>
          </w:p>
        </w:tc>
      </w:tr>
      <w:tr w:rsidR="006043D9" w:rsidRPr="006043D9" w14:paraId="6370FDEB" w14:textId="77777777" w:rsidTr="006043D9">
        <w:trPr>
          <w:cantSplit/>
          <w:jc w:val="center"/>
        </w:trPr>
        <w:tc>
          <w:tcPr>
            <w:tcW w:w="988" w:type="dxa"/>
            <w:vMerge w:val="restart"/>
            <w:vAlign w:val="center"/>
          </w:tcPr>
          <w:p w14:paraId="102618C2" w14:textId="77777777" w:rsidR="006043D9" w:rsidRPr="006043D9" w:rsidRDefault="006043D9" w:rsidP="006043D9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ko-KR"/>
              </w:rPr>
            </w:pPr>
            <w:proofErr w:type="spellStart"/>
            <w:r w:rsidRPr="006043D9">
              <w:rPr>
                <w:rFonts w:ascii="Arial" w:eastAsia="宋体" w:hAnsi="Arial" w:hint="eastAsia"/>
                <w:sz w:val="18"/>
                <w:lang w:eastAsia="ko-KR"/>
              </w:rPr>
              <w:t>S</w:t>
            </w:r>
            <w:r w:rsidRPr="006043D9">
              <w:rPr>
                <w:rFonts w:ascii="Arial" w:eastAsia="宋体" w:hAnsi="Arial"/>
                <w:sz w:val="18"/>
                <w:lang w:eastAsia="ko-KR"/>
              </w:rPr>
              <w:t>idelink</w:t>
            </w:r>
            <w:proofErr w:type="spellEnd"/>
            <w:r w:rsidRPr="006043D9">
              <w:rPr>
                <w:rFonts w:ascii="Arial" w:eastAsia="宋体" w:hAnsi="Arial"/>
                <w:sz w:val="18"/>
                <w:lang w:eastAsia="ko-KR"/>
              </w:rPr>
              <w:t xml:space="preserve"> UE 1</w:t>
            </w:r>
          </w:p>
        </w:tc>
        <w:tc>
          <w:tcPr>
            <w:tcW w:w="3260" w:type="dxa"/>
            <w:vAlign w:val="center"/>
          </w:tcPr>
          <w:p w14:paraId="20907CAE" w14:textId="77777777" w:rsidR="006043D9" w:rsidRPr="006043D9" w:rsidRDefault="006043D9" w:rsidP="006043D9">
            <w:pPr>
              <w:keepNext/>
              <w:keepLines/>
              <w:spacing w:after="0"/>
              <w:rPr>
                <w:rFonts w:ascii="Arial" w:eastAsia="?? ??" w:hAnsi="Arial"/>
                <w:sz w:val="18"/>
              </w:rPr>
            </w:pPr>
            <w:proofErr w:type="spellStart"/>
            <w:r w:rsidRPr="006043D9">
              <w:rPr>
                <w:rFonts w:ascii="Arial" w:eastAsia="宋体" w:hAnsi="Arial"/>
                <w:sz w:val="18"/>
              </w:rPr>
              <w:t>Sidelink</w:t>
            </w:r>
            <w:proofErr w:type="spellEnd"/>
            <w:r w:rsidRPr="006043D9">
              <w:rPr>
                <w:rFonts w:ascii="Arial" w:eastAsia="宋体" w:hAnsi="Arial"/>
                <w:sz w:val="18"/>
              </w:rPr>
              <w:t xml:space="preserve"> transmissions</w:t>
            </w:r>
          </w:p>
        </w:tc>
        <w:tc>
          <w:tcPr>
            <w:tcW w:w="998" w:type="dxa"/>
            <w:vAlign w:val="center"/>
          </w:tcPr>
          <w:p w14:paraId="620BED82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?? ??" w:hAnsi="Arial"/>
                <w:sz w:val="18"/>
              </w:rPr>
            </w:pPr>
          </w:p>
        </w:tc>
        <w:tc>
          <w:tcPr>
            <w:tcW w:w="3496" w:type="dxa"/>
            <w:gridSpan w:val="5"/>
            <w:vAlign w:val="center"/>
          </w:tcPr>
          <w:p w14:paraId="7EA38D4F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?? ??" w:hAnsi="Arial"/>
                <w:sz w:val="18"/>
              </w:rPr>
            </w:pPr>
            <w:r w:rsidRPr="006043D9">
              <w:rPr>
                <w:rFonts w:ascii="Arial" w:eastAsia="?? ??" w:hAnsi="Arial"/>
                <w:sz w:val="18"/>
              </w:rPr>
              <w:t xml:space="preserve">PSCCH + PSSCH </w:t>
            </w:r>
          </w:p>
        </w:tc>
      </w:tr>
      <w:tr w:rsidR="006043D9" w:rsidRPr="006043D9" w14:paraId="6D9D55FC" w14:textId="77777777" w:rsidTr="006043D9">
        <w:trPr>
          <w:cantSplit/>
          <w:jc w:val="center"/>
        </w:trPr>
        <w:tc>
          <w:tcPr>
            <w:tcW w:w="988" w:type="dxa"/>
            <w:vMerge/>
            <w:vAlign w:val="center"/>
          </w:tcPr>
          <w:p w14:paraId="00CA01B5" w14:textId="77777777" w:rsidR="006043D9" w:rsidRPr="006043D9" w:rsidRDefault="006043D9" w:rsidP="006043D9">
            <w:pPr>
              <w:keepNext/>
              <w:keepLines/>
              <w:spacing w:after="0"/>
              <w:jc w:val="both"/>
              <w:rPr>
                <w:rFonts w:ascii="Arial" w:eastAsia="宋体" w:hAnsi="Arial"/>
                <w:sz w:val="18"/>
                <w:lang w:eastAsia="ko-KR"/>
              </w:rPr>
            </w:pPr>
          </w:p>
        </w:tc>
        <w:tc>
          <w:tcPr>
            <w:tcW w:w="3260" w:type="dxa"/>
            <w:vAlign w:val="center"/>
          </w:tcPr>
          <w:p w14:paraId="60B02E5B" w14:textId="77777777" w:rsidR="006043D9" w:rsidRPr="006043D9" w:rsidRDefault="006043D9" w:rsidP="006043D9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ko-KR"/>
              </w:rPr>
            </w:pPr>
            <w:r w:rsidRPr="006043D9">
              <w:rPr>
                <w:rFonts w:ascii="Arial" w:eastAsia="宋体" w:hAnsi="Arial"/>
                <w:sz w:val="18"/>
                <w:lang w:eastAsia="ko-KR"/>
              </w:rPr>
              <w:t xml:space="preserve">PSSCH </w:t>
            </w:r>
            <w:r w:rsidRPr="006043D9">
              <w:rPr>
                <w:rFonts w:ascii="Arial" w:eastAsia="宋体" w:hAnsi="Arial" w:hint="eastAsia"/>
                <w:sz w:val="18"/>
                <w:lang w:eastAsia="ko-KR"/>
              </w:rPr>
              <w:t>DMRS</w:t>
            </w:r>
            <w:r w:rsidRPr="006043D9">
              <w:rPr>
                <w:rFonts w:ascii="Arial" w:eastAsia="宋体" w:hAnsi="Arial"/>
                <w:sz w:val="18"/>
                <w:lang w:eastAsia="ko-KR"/>
              </w:rPr>
              <w:t xml:space="preserve"> pattern (Note 1)</w:t>
            </w:r>
          </w:p>
        </w:tc>
        <w:tc>
          <w:tcPr>
            <w:tcW w:w="998" w:type="dxa"/>
            <w:vAlign w:val="center"/>
          </w:tcPr>
          <w:p w14:paraId="61EF3C57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?? ??" w:hAnsi="Arial"/>
                <w:sz w:val="18"/>
              </w:rPr>
            </w:pPr>
          </w:p>
        </w:tc>
        <w:tc>
          <w:tcPr>
            <w:tcW w:w="1139" w:type="dxa"/>
            <w:gridSpan w:val="2"/>
            <w:vAlign w:val="center"/>
          </w:tcPr>
          <w:p w14:paraId="31EAAE66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6043D9">
              <w:rPr>
                <w:rFonts w:ascii="Arial" w:eastAsia="宋体" w:hAnsi="Arial" w:hint="eastAsia"/>
                <w:sz w:val="18"/>
                <w:lang w:eastAsia="ko-KR"/>
              </w:rPr>
              <w:t>{</w:t>
            </w:r>
            <w:r w:rsidRPr="006043D9">
              <w:rPr>
                <w:rFonts w:ascii="Arial" w:eastAsia="宋体" w:hAnsi="Arial"/>
                <w:sz w:val="18"/>
                <w:lang w:eastAsia="ko-KR"/>
              </w:rPr>
              <w:t>3,4}</w:t>
            </w:r>
          </w:p>
        </w:tc>
        <w:tc>
          <w:tcPr>
            <w:tcW w:w="1204" w:type="dxa"/>
            <w:gridSpan w:val="2"/>
            <w:vAlign w:val="center"/>
          </w:tcPr>
          <w:p w14:paraId="13313BE6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6043D9">
              <w:rPr>
                <w:rFonts w:ascii="Arial" w:eastAsia="宋体" w:hAnsi="Arial" w:hint="eastAsia"/>
                <w:sz w:val="18"/>
                <w:lang w:eastAsia="ko-KR"/>
              </w:rPr>
              <w:t>{2,3}</w:t>
            </w:r>
          </w:p>
        </w:tc>
        <w:tc>
          <w:tcPr>
            <w:tcW w:w="1153" w:type="dxa"/>
            <w:vAlign w:val="center"/>
          </w:tcPr>
          <w:p w14:paraId="62D3ACE9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6043D9">
              <w:rPr>
                <w:rFonts w:ascii="Arial" w:eastAsia="宋体" w:hAnsi="Arial" w:hint="eastAsia"/>
                <w:sz w:val="18"/>
                <w:lang w:eastAsia="ko-KR"/>
              </w:rPr>
              <w:t>{2,2}</w:t>
            </w:r>
          </w:p>
        </w:tc>
      </w:tr>
      <w:tr w:rsidR="006043D9" w:rsidRPr="006043D9" w14:paraId="55FC454E" w14:textId="77777777" w:rsidTr="006043D9">
        <w:trPr>
          <w:cantSplit/>
          <w:jc w:val="center"/>
        </w:trPr>
        <w:tc>
          <w:tcPr>
            <w:tcW w:w="988" w:type="dxa"/>
            <w:vMerge/>
            <w:vAlign w:val="center"/>
          </w:tcPr>
          <w:p w14:paraId="47F8A19A" w14:textId="77777777" w:rsidR="006043D9" w:rsidRPr="006043D9" w:rsidRDefault="006043D9" w:rsidP="006043D9">
            <w:pPr>
              <w:keepNext/>
              <w:keepLines/>
              <w:spacing w:after="0"/>
              <w:jc w:val="both"/>
              <w:rPr>
                <w:rFonts w:ascii="Arial" w:eastAsia="宋体" w:hAnsi="Arial"/>
                <w:sz w:val="18"/>
                <w:lang w:eastAsia="ko-KR"/>
              </w:rPr>
            </w:pPr>
          </w:p>
        </w:tc>
        <w:tc>
          <w:tcPr>
            <w:tcW w:w="3260" w:type="dxa"/>
            <w:vAlign w:val="center"/>
          </w:tcPr>
          <w:p w14:paraId="285C70EE" w14:textId="77777777" w:rsidR="006043D9" w:rsidRPr="006043D9" w:rsidRDefault="006043D9" w:rsidP="006043D9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ko-KR"/>
              </w:rPr>
            </w:pPr>
            <w:r w:rsidRPr="006043D9">
              <w:rPr>
                <w:rFonts w:ascii="Arial" w:eastAsia="宋体" w:hAnsi="Arial" w:cs="Arial" w:hint="eastAsia"/>
                <w:sz w:val="18"/>
                <w:szCs w:val="18"/>
                <w:lang w:eastAsia="ko-KR"/>
              </w:rPr>
              <w:t xml:space="preserve">Index of </w:t>
            </w:r>
            <w:r w:rsidRPr="006043D9">
              <w:rPr>
                <w:rFonts w:ascii="Arial" w:eastAsia="宋体" w:hAnsi="Arial" w:cs="Arial"/>
                <w:sz w:val="18"/>
                <w:szCs w:val="18"/>
                <w:lang w:eastAsia="ko-KR"/>
              </w:rPr>
              <w:t>s</w:t>
            </w:r>
            <w:r w:rsidRPr="006043D9">
              <w:rPr>
                <w:rFonts w:ascii="Arial" w:eastAsia="宋体" w:hAnsi="Arial" w:cs="Arial"/>
                <w:sz w:val="18"/>
                <w:szCs w:val="18"/>
                <w:lang w:eastAsia="zh-CN"/>
              </w:rPr>
              <w:t>ub-channel allocation</w:t>
            </w:r>
          </w:p>
        </w:tc>
        <w:tc>
          <w:tcPr>
            <w:tcW w:w="998" w:type="dxa"/>
            <w:vAlign w:val="center"/>
          </w:tcPr>
          <w:p w14:paraId="7D652815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?? ??" w:hAnsi="Arial"/>
                <w:sz w:val="18"/>
              </w:rPr>
            </w:pPr>
          </w:p>
        </w:tc>
        <w:tc>
          <w:tcPr>
            <w:tcW w:w="1139" w:type="dxa"/>
            <w:gridSpan w:val="2"/>
            <w:vAlign w:val="center"/>
          </w:tcPr>
          <w:p w14:paraId="2CBFB4BA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6043D9">
              <w:rPr>
                <w:rFonts w:ascii="Arial" w:eastAsia="宋体" w:hAnsi="Arial" w:hint="eastAsia"/>
                <w:sz w:val="18"/>
                <w:lang w:eastAsia="ko-KR"/>
              </w:rPr>
              <w:t>[0,1]</w:t>
            </w:r>
          </w:p>
        </w:tc>
        <w:tc>
          <w:tcPr>
            <w:tcW w:w="1204" w:type="dxa"/>
            <w:gridSpan w:val="2"/>
            <w:vAlign w:val="center"/>
          </w:tcPr>
          <w:p w14:paraId="51850A3A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6043D9">
              <w:rPr>
                <w:rFonts w:ascii="Arial" w:eastAsia="宋体" w:hAnsi="Arial" w:hint="eastAsia"/>
                <w:sz w:val="18"/>
                <w:lang w:eastAsia="ko-KR"/>
              </w:rPr>
              <w:t>[0,1]</w:t>
            </w:r>
          </w:p>
        </w:tc>
        <w:tc>
          <w:tcPr>
            <w:tcW w:w="1153" w:type="dxa"/>
            <w:vAlign w:val="center"/>
          </w:tcPr>
          <w:p w14:paraId="77E637EC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6043D9">
              <w:rPr>
                <w:rFonts w:ascii="Arial" w:eastAsia="宋体" w:hAnsi="Arial" w:hint="eastAsia"/>
                <w:sz w:val="18"/>
                <w:lang w:eastAsia="ko-KR"/>
              </w:rPr>
              <w:t>[0]</w:t>
            </w:r>
          </w:p>
        </w:tc>
      </w:tr>
      <w:tr w:rsidR="006043D9" w:rsidRPr="006043D9" w14:paraId="1A62E914" w14:textId="77777777" w:rsidTr="006043D9">
        <w:trPr>
          <w:cantSplit/>
          <w:jc w:val="center"/>
        </w:trPr>
        <w:tc>
          <w:tcPr>
            <w:tcW w:w="988" w:type="dxa"/>
            <w:vMerge/>
            <w:vAlign w:val="center"/>
          </w:tcPr>
          <w:p w14:paraId="49FBA2D1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?? ??" w:hAnsi="Arial"/>
                <w:sz w:val="18"/>
              </w:rPr>
            </w:pPr>
          </w:p>
        </w:tc>
        <w:tc>
          <w:tcPr>
            <w:tcW w:w="3260" w:type="dxa"/>
            <w:vAlign w:val="center"/>
          </w:tcPr>
          <w:p w14:paraId="55A211D4" w14:textId="77777777" w:rsidR="006043D9" w:rsidRPr="006043D9" w:rsidRDefault="006043D9" w:rsidP="006043D9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ko-KR"/>
              </w:rPr>
            </w:pPr>
            <w:r w:rsidRPr="006043D9">
              <w:rPr>
                <w:rFonts w:ascii="Arial" w:eastAsia="宋体" w:hAnsi="Arial" w:hint="eastAsia"/>
                <w:sz w:val="18"/>
                <w:lang w:eastAsia="ko-KR"/>
              </w:rPr>
              <w:t xml:space="preserve">Timing offset </w:t>
            </w:r>
            <w:r w:rsidRPr="006043D9">
              <w:rPr>
                <w:rFonts w:ascii="Arial" w:eastAsia="宋体" w:hAnsi="Arial"/>
                <w:sz w:val="18"/>
                <w:lang w:eastAsia="ko-KR"/>
              </w:rPr>
              <w:t>(Note 2)</w:t>
            </w:r>
          </w:p>
        </w:tc>
        <w:tc>
          <w:tcPr>
            <w:tcW w:w="998" w:type="dxa"/>
            <w:vAlign w:val="center"/>
          </w:tcPr>
          <w:p w14:paraId="4592CD0E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6043D9">
              <w:rPr>
                <w:rFonts w:ascii="Arial" w:eastAsia="?? ??" w:hAnsi="Arial"/>
                <w:sz w:val="18"/>
              </w:rPr>
              <w:sym w:font="Symbol" w:char="F06D"/>
            </w:r>
            <w:r w:rsidRPr="006043D9">
              <w:rPr>
                <w:rFonts w:ascii="Arial" w:eastAsia="?? ??" w:hAnsi="Arial"/>
                <w:sz w:val="18"/>
              </w:rPr>
              <w:t>s</w:t>
            </w:r>
          </w:p>
        </w:tc>
        <w:tc>
          <w:tcPr>
            <w:tcW w:w="3496" w:type="dxa"/>
            <w:gridSpan w:val="5"/>
            <w:vAlign w:val="center"/>
          </w:tcPr>
          <w:p w14:paraId="2BD1602A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6043D9">
              <w:rPr>
                <w:rFonts w:ascii="Arial" w:eastAsia="宋体" w:hAnsi="Arial" w:hint="eastAsia"/>
                <w:sz w:val="18"/>
                <w:lang w:eastAsia="ko-KR"/>
              </w:rPr>
              <w:t>CP/2-12</w:t>
            </w:r>
            <w:r w:rsidRPr="006043D9">
              <w:rPr>
                <w:rFonts w:ascii="Arial" w:eastAsia="宋体" w:hAnsi="Arial"/>
                <w:sz w:val="18"/>
                <w:lang w:eastAsia="ko-KR"/>
              </w:rPr>
              <w:t>*64*Tc</w:t>
            </w:r>
          </w:p>
        </w:tc>
      </w:tr>
      <w:tr w:rsidR="006043D9" w:rsidRPr="006043D9" w14:paraId="0D5E4A25" w14:textId="77777777" w:rsidTr="006043D9">
        <w:trPr>
          <w:cantSplit/>
          <w:trHeight w:val="91"/>
          <w:jc w:val="center"/>
        </w:trPr>
        <w:tc>
          <w:tcPr>
            <w:tcW w:w="988" w:type="dxa"/>
            <w:vMerge/>
            <w:vAlign w:val="center"/>
          </w:tcPr>
          <w:p w14:paraId="5F94521F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?? ??" w:hAnsi="Arial"/>
                <w:sz w:val="18"/>
              </w:rPr>
            </w:pPr>
          </w:p>
        </w:tc>
        <w:tc>
          <w:tcPr>
            <w:tcW w:w="3260" w:type="dxa"/>
            <w:vAlign w:val="center"/>
          </w:tcPr>
          <w:p w14:paraId="581F4F65" w14:textId="77777777" w:rsidR="006043D9" w:rsidRPr="006043D9" w:rsidRDefault="006043D9" w:rsidP="006043D9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ko-KR"/>
              </w:rPr>
            </w:pPr>
            <w:r w:rsidRPr="006043D9">
              <w:rPr>
                <w:rFonts w:ascii="Arial" w:eastAsia="宋体" w:hAnsi="Arial" w:hint="eastAsia"/>
                <w:sz w:val="18"/>
                <w:lang w:eastAsia="ko-KR"/>
              </w:rPr>
              <w:t>Frequency offset</w:t>
            </w:r>
            <w:r w:rsidRPr="006043D9">
              <w:rPr>
                <w:rFonts w:ascii="Arial" w:eastAsia="宋体" w:hAnsi="Arial"/>
                <w:sz w:val="18"/>
                <w:lang w:eastAsia="ko-KR"/>
              </w:rPr>
              <w:t xml:space="preserve"> (Note 3)</w:t>
            </w:r>
          </w:p>
        </w:tc>
        <w:tc>
          <w:tcPr>
            <w:tcW w:w="998" w:type="dxa"/>
            <w:vAlign w:val="center"/>
          </w:tcPr>
          <w:p w14:paraId="4435B141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6043D9">
              <w:rPr>
                <w:rFonts w:ascii="Arial" w:eastAsia="宋体" w:hAnsi="Arial" w:hint="eastAsia"/>
                <w:sz w:val="18"/>
                <w:lang w:eastAsia="ko-KR"/>
              </w:rPr>
              <w:t>Hz</w:t>
            </w:r>
          </w:p>
        </w:tc>
        <w:tc>
          <w:tcPr>
            <w:tcW w:w="3496" w:type="dxa"/>
            <w:gridSpan w:val="5"/>
            <w:vAlign w:val="center"/>
          </w:tcPr>
          <w:p w14:paraId="5ADDE31A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6043D9">
              <w:rPr>
                <w:rFonts w:ascii="Arial" w:eastAsia="宋体" w:hAnsi="Arial" w:hint="eastAsia"/>
                <w:sz w:val="18"/>
                <w:lang w:eastAsia="ko-KR"/>
              </w:rPr>
              <w:t>+600</w:t>
            </w:r>
          </w:p>
        </w:tc>
      </w:tr>
      <w:tr w:rsidR="006043D9" w:rsidRPr="006043D9" w14:paraId="2A7AC872" w14:textId="77777777" w:rsidTr="006043D9">
        <w:trPr>
          <w:cantSplit/>
          <w:trHeight w:val="56"/>
          <w:jc w:val="center"/>
        </w:trPr>
        <w:tc>
          <w:tcPr>
            <w:tcW w:w="988" w:type="dxa"/>
            <w:vMerge/>
            <w:vAlign w:val="center"/>
          </w:tcPr>
          <w:p w14:paraId="754F1DEB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?? ??" w:hAnsi="Arial"/>
                <w:sz w:val="18"/>
              </w:rPr>
            </w:pPr>
          </w:p>
        </w:tc>
        <w:tc>
          <w:tcPr>
            <w:tcW w:w="3260" w:type="dxa"/>
            <w:vAlign w:val="center"/>
          </w:tcPr>
          <w:p w14:paraId="773BAE37" w14:textId="77777777" w:rsidR="006043D9" w:rsidRPr="006043D9" w:rsidRDefault="006043D9" w:rsidP="006043D9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ko-KR"/>
              </w:rPr>
            </w:pPr>
            <w:r w:rsidRPr="006043D9">
              <w:rPr>
                <w:rFonts w:ascii="Arial" w:eastAsia="宋体" w:hAnsi="Arial" w:hint="eastAsia"/>
                <w:sz w:val="18"/>
                <w:lang w:eastAsia="ko-KR"/>
              </w:rPr>
              <w:t>Synchronization</w:t>
            </w:r>
          </w:p>
        </w:tc>
        <w:tc>
          <w:tcPr>
            <w:tcW w:w="998" w:type="dxa"/>
            <w:vAlign w:val="center"/>
          </w:tcPr>
          <w:p w14:paraId="479758E9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?? ??" w:hAnsi="Arial"/>
                <w:sz w:val="18"/>
              </w:rPr>
            </w:pPr>
          </w:p>
        </w:tc>
        <w:tc>
          <w:tcPr>
            <w:tcW w:w="3496" w:type="dxa"/>
            <w:gridSpan w:val="5"/>
            <w:vAlign w:val="center"/>
          </w:tcPr>
          <w:p w14:paraId="143AAFE6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6043D9">
              <w:rPr>
                <w:rFonts w:ascii="Arial" w:eastAsia="宋体" w:hAnsi="Arial" w:hint="eastAsia"/>
                <w:sz w:val="18"/>
                <w:lang w:eastAsia="ko-KR"/>
              </w:rPr>
              <w:t>GNSS or GNSS-equivalent</w:t>
            </w:r>
          </w:p>
        </w:tc>
      </w:tr>
      <w:tr w:rsidR="006043D9" w:rsidRPr="006043D9" w14:paraId="55821668" w14:textId="77777777" w:rsidTr="006043D9">
        <w:trPr>
          <w:cantSplit/>
          <w:trHeight w:val="69"/>
          <w:jc w:val="center"/>
        </w:trPr>
        <w:tc>
          <w:tcPr>
            <w:tcW w:w="988" w:type="dxa"/>
            <w:vMerge/>
            <w:vAlign w:val="center"/>
          </w:tcPr>
          <w:p w14:paraId="4368989A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?? ??" w:hAnsi="Arial"/>
                <w:sz w:val="18"/>
              </w:rPr>
            </w:pPr>
          </w:p>
        </w:tc>
        <w:tc>
          <w:tcPr>
            <w:tcW w:w="3260" w:type="dxa"/>
            <w:vAlign w:val="center"/>
          </w:tcPr>
          <w:p w14:paraId="1EB327F6" w14:textId="77777777" w:rsidR="006043D9" w:rsidRPr="006043D9" w:rsidRDefault="006043D9" w:rsidP="006043D9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ko-KR"/>
              </w:rPr>
            </w:pPr>
            <w:r w:rsidRPr="006043D9">
              <w:rPr>
                <w:rFonts w:ascii="Arial" w:eastAsia="宋体" w:hAnsi="Arial"/>
                <w:sz w:val="18"/>
                <w:lang w:eastAsia="ko-KR"/>
              </w:rPr>
              <w:t>A</w:t>
            </w:r>
            <w:r w:rsidRPr="006043D9">
              <w:rPr>
                <w:rFonts w:ascii="Arial" w:eastAsia="宋体" w:hAnsi="Arial" w:hint="eastAsia"/>
                <w:sz w:val="18"/>
                <w:lang w:eastAsia="ko-KR"/>
              </w:rPr>
              <w:t xml:space="preserve">ntenna </w:t>
            </w:r>
            <w:r w:rsidRPr="006043D9">
              <w:rPr>
                <w:rFonts w:ascii="Arial" w:eastAsia="宋体" w:hAnsi="Arial"/>
                <w:sz w:val="18"/>
                <w:lang w:eastAsia="ko-KR"/>
              </w:rPr>
              <w:t>configuration</w:t>
            </w:r>
          </w:p>
        </w:tc>
        <w:tc>
          <w:tcPr>
            <w:tcW w:w="998" w:type="dxa"/>
            <w:vAlign w:val="center"/>
          </w:tcPr>
          <w:p w14:paraId="5A10BDF1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?? ??" w:hAnsi="Arial"/>
                <w:sz w:val="18"/>
              </w:rPr>
            </w:pPr>
          </w:p>
        </w:tc>
        <w:tc>
          <w:tcPr>
            <w:tcW w:w="3496" w:type="dxa"/>
            <w:gridSpan w:val="5"/>
            <w:vAlign w:val="center"/>
          </w:tcPr>
          <w:p w14:paraId="4F539B85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6043D9">
              <w:rPr>
                <w:rFonts w:ascii="Arial" w:eastAsia="宋体" w:hAnsi="Arial" w:hint="eastAsia"/>
                <w:sz w:val="18"/>
                <w:lang w:eastAsia="ko-KR"/>
              </w:rPr>
              <w:t>1x2</w:t>
            </w:r>
            <w:r w:rsidRPr="006043D9">
              <w:rPr>
                <w:rFonts w:ascii="Arial" w:eastAsia="宋体" w:hAnsi="Arial"/>
                <w:sz w:val="18"/>
                <w:lang w:eastAsia="ko-KR"/>
              </w:rPr>
              <w:t xml:space="preserve"> Low</w:t>
            </w:r>
          </w:p>
        </w:tc>
      </w:tr>
      <w:tr w:rsidR="006043D9" w:rsidRPr="006043D9" w14:paraId="54A2598D" w14:textId="77777777" w:rsidTr="006043D9">
        <w:trPr>
          <w:cantSplit/>
          <w:trHeight w:val="69"/>
          <w:jc w:val="center"/>
        </w:trPr>
        <w:tc>
          <w:tcPr>
            <w:tcW w:w="4248" w:type="dxa"/>
            <w:gridSpan w:val="2"/>
            <w:vAlign w:val="center"/>
          </w:tcPr>
          <w:p w14:paraId="7AA26C7E" w14:textId="77777777" w:rsidR="006043D9" w:rsidRPr="006043D9" w:rsidRDefault="006043D9" w:rsidP="006043D9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ko-KR"/>
              </w:rPr>
            </w:pPr>
            <w:r w:rsidRPr="006043D9">
              <w:rPr>
                <w:rFonts w:ascii="Arial" w:eastAsia="宋体" w:hAnsi="Arial"/>
                <w:sz w:val="18"/>
              </w:rPr>
              <w:t>PSFCH resource period</w:t>
            </w:r>
          </w:p>
        </w:tc>
        <w:tc>
          <w:tcPr>
            <w:tcW w:w="998" w:type="dxa"/>
            <w:vAlign w:val="center"/>
          </w:tcPr>
          <w:p w14:paraId="44292060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?? ??" w:hAnsi="Arial"/>
                <w:sz w:val="18"/>
              </w:rPr>
            </w:pPr>
            <w:r w:rsidRPr="006043D9">
              <w:rPr>
                <w:rFonts w:ascii="Arial" w:eastAsia="宋体" w:hAnsi="Arial" w:cs="Arial"/>
                <w:sz w:val="18"/>
              </w:rPr>
              <w:t>Slot</w:t>
            </w:r>
          </w:p>
        </w:tc>
        <w:tc>
          <w:tcPr>
            <w:tcW w:w="1130" w:type="dxa"/>
            <w:vAlign w:val="center"/>
          </w:tcPr>
          <w:p w14:paraId="78CBCD6D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6043D9">
              <w:rPr>
                <w:rFonts w:ascii="Arial" w:eastAsia="宋体" w:hAnsi="Arial" w:hint="eastAsia"/>
                <w:sz w:val="18"/>
                <w:lang w:eastAsia="ko-KR"/>
              </w:rPr>
              <w:t>4</w:t>
            </w:r>
          </w:p>
        </w:tc>
        <w:tc>
          <w:tcPr>
            <w:tcW w:w="1132" w:type="dxa"/>
            <w:gridSpan w:val="2"/>
            <w:vAlign w:val="center"/>
          </w:tcPr>
          <w:p w14:paraId="3D94C489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6043D9">
              <w:rPr>
                <w:rFonts w:ascii="Arial" w:eastAsia="宋体" w:hAnsi="Arial" w:hint="eastAsia"/>
                <w:sz w:val="18"/>
                <w:lang w:eastAsia="ko-KR"/>
              </w:rPr>
              <w:t>4</w:t>
            </w:r>
          </w:p>
        </w:tc>
        <w:tc>
          <w:tcPr>
            <w:tcW w:w="1234" w:type="dxa"/>
            <w:gridSpan w:val="2"/>
            <w:vAlign w:val="center"/>
          </w:tcPr>
          <w:p w14:paraId="0F449204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6043D9">
              <w:rPr>
                <w:rFonts w:ascii="Arial" w:eastAsia="宋体" w:hAnsi="Arial" w:hint="eastAsia"/>
                <w:sz w:val="18"/>
                <w:lang w:eastAsia="ko-KR"/>
              </w:rPr>
              <w:t>4</w:t>
            </w:r>
          </w:p>
        </w:tc>
      </w:tr>
      <w:tr w:rsidR="006043D9" w:rsidRPr="006043D9" w14:paraId="7BCB2AE4" w14:textId="77777777" w:rsidTr="006043D9">
        <w:trPr>
          <w:cantSplit/>
          <w:trHeight w:val="69"/>
          <w:jc w:val="center"/>
        </w:trPr>
        <w:tc>
          <w:tcPr>
            <w:tcW w:w="4248" w:type="dxa"/>
            <w:gridSpan w:val="2"/>
            <w:vAlign w:val="center"/>
          </w:tcPr>
          <w:p w14:paraId="7352559B" w14:textId="77777777" w:rsidR="006043D9" w:rsidRPr="006043D9" w:rsidRDefault="006043D9" w:rsidP="006043D9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ko-KR"/>
              </w:rPr>
            </w:pPr>
            <w:proofErr w:type="spellStart"/>
            <w:r w:rsidRPr="006043D9">
              <w:rPr>
                <w:rFonts w:ascii="Arial" w:eastAsia="宋体" w:hAnsi="Arial"/>
                <w:sz w:val="18"/>
              </w:rPr>
              <w:t>MinTimeGapPSFCH</w:t>
            </w:r>
            <w:proofErr w:type="spellEnd"/>
          </w:p>
        </w:tc>
        <w:tc>
          <w:tcPr>
            <w:tcW w:w="998" w:type="dxa"/>
            <w:vAlign w:val="center"/>
          </w:tcPr>
          <w:p w14:paraId="38AAFDEA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?? ??" w:hAnsi="Arial"/>
                <w:sz w:val="18"/>
              </w:rPr>
            </w:pPr>
            <w:r w:rsidRPr="006043D9">
              <w:rPr>
                <w:rFonts w:ascii="Arial" w:eastAsia="宋体" w:hAnsi="Arial" w:cs="Arial"/>
                <w:sz w:val="18"/>
              </w:rPr>
              <w:t>Slot</w:t>
            </w:r>
          </w:p>
        </w:tc>
        <w:tc>
          <w:tcPr>
            <w:tcW w:w="1130" w:type="dxa"/>
            <w:vAlign w:val="center"/>
          </w:tcPr>
          <w:p w14:paraId="12DBD559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6043D9">
              <w:rPr>
                <w:rFonts w:ascii="Arial" w:eastAsia="宋体" w:hAnsi="Arial" w:hint="eastAsia"/>
                <w:sz w:val="18"/>
                <w:lang w:eastAsia="ko-KR"/>
              </w:rPr>
              <w:t>3</w:t>
            </w:r>
          </w:p>
        </w:tc>
        <w:tc>
          <w:tcPr>
            <w:tcW w:w="1132" w:type="dxa"/>
            <w:gridSpan w:val="2"/>
            <w:vAlign w:val="center"/>
          </w:tcPr>
          <w:p w14:paraId="16947AEC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6043D9">
              <w:rPr>
                <w:rFonts w:ascii="Arial" w:eastAsia="宋体" w:hAnsi="Arial" w:hint="eastAsia"/>
                <w:sz w:val="18"/>
                <w:lang w:eastAsia="ko-KR"/>
              </w:rPr>
              <w:t>3</w:t>
            </w:r>
          </w:p>
        </w:tc>
        <w:tc>
          <w:tcPr>
            <w:tcW w:w="1234" w:type="dxa"/>
            <w:gridSpan w:val="2"/>
            <w:vAlign w:val="center"/>
          </w:tcPr>
          <w:p w14:paraId="593C5D11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6043D9">
              <w:rPr>
                <w:rFonts w:ascii="Arial" w:eastAsia="宋体" w:hAnsi="Arial" w:hint="eastAsia"/>
                <w:sz w:val="18"/>
                <w:lang w:eastAsia="ko-KR"/>
              </w:rPr>
              <w:t>3</w:t>
            </w:r>
          </w:p>
        </w:tc>
      </w:tr>
      <w:tr w:rsidR="006043D9" w:rsidRPr="006043D9" w14:paraId="35587190" w14:textId="77777777" w:rsidTr="006043D9">
        <w:trPr>
          <w:cantSplit/>
          <w:trHeight w:val="351"/>
          <w:jc w:val="center"/>
        </w:trPr>
        <w:tc>
          <w:tcPr>
            <w:tcW w:w="8742" w:type="dxa"/>
            <w:gridSpan w:val="8"/>
            <w:vAlign w:val="center"/>
          </w:tcPr>
          <w:p w14:paraId="3C39653D" w14:textId="77777777" w:rsidR="006043D9" w:rsidRPr="006043D9" w:rsidRDefault="006043D9" w:rsidP="006043D9">
            <w:pPr>
              <w:keepNext/>
              <w:keepLines/>
              <w:spacing w:after="0"/>
              <w:ind w:left="851" w:hanging="851"/>
              <w:rPr>
                <w:rFonts w:ascii="Arial" w:eastAsia="宋体" w:hAnsi="Arial"/>
                <w:sz w:val="18"/>
              </w:rPr>
            </w:pPr>
            <w:r w:rsidRPr="006043D9">
              <w:rPr>
                <w:rFonts w:ascii="Arial" w:eastAsia="宋体" w:hAnsi="Arial"/>
                <w:sz w:val="18"/>
              </w:rPr>
              <w:t>Note 1:</w:t>
            </w:r>
            <w:r w:rsidRPr="006043D9">
              <w:rPr>
                <w:rFonts w:ascii="Arial" w:eastAsia="宋体" w:hAnsi="Arial"/>
                <w:sz w:val="18"/>
                <w:lang w:eastAsia="zh-CN"/>
              </w:rPr>
              <w:tab/>
            </w:r>
            <w:r w:rsidRPr="006043D9">
              <w:rPr>
                <w:rFonts w:ascii="Arial" w:eastAsia="宋体" w:hAnsi="Arial"/>
                <w:sz w:val="18"/>
              </w:rPr>
              <w:t>{x, y}: x and y means the number of DMRS symbols for slot with PSFCH transmission and without PSFCH transmission, respectively.</w:t>
            </w:r>
          </w:p>
          <w:p w14:paraId="00EDAB1B" w14:textId="0D75100A" w:rsidR="006043D9" w:rsidRPr="006043D9" w:rsidRDefault="006043D9" w:rsidP="006043D9">
            <w:pPr>
              <w:keepNext/>
              <w:keepLines/>
              <w:spacing w:after="0"/>
              <w:ind w:left="851" w:hanging="851"/>
              <w:rPr>
                <w:rFonts w:ascii="Arial" w:eastAsia="宋体" w:hAnsi="Arial"/>
                <w:sz w:val="18"/>
              </w:rPr>
            </w:pPr>
            <w:r w:rsidRPr="006043D9">
              <w:rPr>
                <w:rFonts w:ascii="Arial" w:eastAsia="宋体" w:hAnsi="Arial"/>
                <w:sz w:val="18"/>
              </w:rPr>
              <w:t>Note 2:</w:t>
            </w:r>
            <w:r w:rsidRPr="006043D9">
              <w:rPr>
                <w:rFonts w:ascii="Arial" w:eastAsia="宋体" w:hAnsi="Arial"/>
                <w:sz w:val="18"/>
                <w:lang w:eastAsia="zh-CN"/>
              </w:rPr>
              <w:tab/>
            </w:r>
            <w:ins w:id="86" w:author="Huawei" w:date="2021-10-20T20:35:00Z">
              <w:r w:rsidRPr="00450059">
                <w:rPr>
                  <w:rFonts w:ascii="Arial" w:eastAsia="宋体" w:hAnsi="Arial"/>
                  <w:sz w:val="18"/>
                </w:rPr>
                <w:t xml:space="preserve">Time offset of transmitted </w:t>
              </w:r>
              <w:proofErr w:type="spellStart"/>
              <w:r w:rsidRPr="00450059">
                <w:rPr>
                  <w:rFonts w:ascii="Arial" w:eastAsia="宋体" w:hAnsi="Arial"/>
                  <w:sz w:val="18"/>
                </w:rPr>
                <w:t>Sidelink</w:t>
              </w:r>
              <w:proofErr w:type="spellEnd"/>
              <w:r w:rsidRPr="00450059">
                <w:rPr>
                  <w:rFonts w:ascii="Arial" w:eastAsia="宋体" w:hAnsi="Arial"/>
                  <w:sz w:val="18"/>
                </w:rPr>
                <w:t xml:space="preserve"> UE </w:t>
              </w:r>
              <w:r w:rsidRPr="00450059">
                <w:rPr>
                  <w:rFonts w:ascii="Arial" w:eastAsia="宋体" w:hAnsi="Arial" w:hint="eastAsia"/>
                  <w:sz w:val="18"/>
                </w:rPr>
                <w:t>s</w:t>
              </w:r>
              <w:r w:rsidRPr="00450059">
                <w:rPr>
                  <w:rFonts w:ascii="Arial" w:eastAsia="宋体" w:hAnsi="Arial"/>
                  <w:sz w:val="18"/>
                </w:rPr>
                <w:t>ignal</w:t>
              </w:r>
            </w:ins>
            <w:del w:id="87" w:author="Huawei" w:date="2021-10-20T20:35:00Z">
              <w:r w:rsidRPr="006043D9" w:rsidDel="006043D9">
                <w:rPr>
                  <w:rFonts w:ascii="Arial" w:eastAsia="宋体" w:hAnsi="Arial"/>
                  <w:sz w:val="18"/>
                </w:rPr>
                <w:delText>Time offset of sidelink UE receive signal</w:delText>
              </w:r>
            </w:del>
            <w:r w:rsidRPr="006043D9">
              <w:rPr>
                <w:rFonts w:ascii="Arial" w:eastAsia="宋体" w:hAnsi="Arial"/>
                <w:sz w:val="18"/>
              </w:rPr>
              <w:t xml:space="preserve"> with respect to GNSS referring timing.</w:t>
            </w:r>
          </w:p>
          <w:p w14:paraId="38C9EB66" w14:textId="5EF506C8" w:rsidR="006043D9" w:rsidRPr="006043D9" w:rsidRDefault="006043D9" w:rsidP="00450059">
            <w:pPr>
              <w:keepNext/>
              <w:keepLines/>
              <w:spacing w:after="0"/>
              <w:ind w:left="851" w:hanging="851"/>
              <w:rPr>
                <w:rFonts w:ascii="Arial" w:eastAsia="宋体" w:hAnsi="Arial"/>
                <w:sz w:val="18"/>
                <w:lang w:eastAsia="ko-KR"/>
              </w:rPr>
            </w:pPr>
            <w:r w:rsidRPr="006043D9">
              <w:rPr>
                <w:rFonts w:ascii="Arial" w:eastAsia="宋体" w:hAnsi="Arial"/>
                <w:sz w:val="18"/>
              </w:rPr>
              <w:t>Note 3:</w:t>
            </w:r>
            <w:r w:rsidRPr="006043D9">
              <w:rPr>
                <w:rFonts w:ascii="Arial" w:eastAsia="宋体" w:hAnsi="Arial"/>
                <w:sz w:val="18"/>
                <w:lang w:eastAsia="zh-CN"/>
              </w:rPr>
              <w:tab/>
            </w:r>
            <w:ins w:id="88" w:author="Huawei" w:date="2021-10-20T20:38:00Z">
              <w:r w:rsidRPr="00450059">
                <w:rPr>
                  <w:rFonts w:ascii="Arial" w:eastAsia="宋体" w:hAnsi="Arial"/>
                  <w:sz w:val="18"/>
                </w:rPr>
                <w:t xml:space="preserve">Frequency offset of transmitted </w:t>
              </w:r>
              <w:proofErr w:type="spellStart"/>
              <w:r w:rsidRPr="00450059">
                <w:rPr>
                  <w:rFonts w:ascii="Arial" w:eastAsia="宋体" w:hAnsi="Arial"/>
                  <w:sz w:val="18"/>
                </w:rPr>
                <w:t>Sidelink</w:t>
              </w:r>
              <w:proofErr w:type="spellEnd"/>
              <w:r w:rsidRPr="00450059">
                <w:rPr>
                  <w:rFonts w:ascii="Arial" w:eastAsia="宋体" w:hAnsi="Arial"/>
                  <w:sz w:val="18"/>
                </w:rPr>
                <w:t xml:space="preserve"> UE </w:t>
              </w:r>
              <w:r w:rsidRPr="00450059">
                <w:rPr>
                  <w:rFonts w:ascii="Arial" w:eastAsia="宋体" w:hAnsi="Arial" w:hint="eastAsia"/>
                  <w:sz w:val="18"/>
                </w:rPr>
                <w:t>s</w:t>
              </w:r>
              <w:r w:rsidRPr="00450059">
                <w:rPr>
                  <w:rFonts w:ascii="Arial" w:eastAsia="宋体" w:hAnsi="Arial"/>
                  <w:sz w:val="18"/>
                </w:rPr>
                <w:t>ignal</w:t>
              </w:r>
            </w:ins>
            <w:del w:id="89" w:author="Huawei" w:date="2021-10-20T20:38:00Z">
              <w:r w:rsidRPr="006043D9" w:rsidDel="006043D9">
                <w:rPr>
                  <w:rFonts w:ascii="Arial" w:eastAsia="宋体" w:hAnsi="Arial"/>
                  <w:sz w:val="18"/>
                </w:rPr>
                <w:delText>Frequency offset of sidelink UE receive signal</w:delText>
              </w:r>
            </w:del>
            <w:r w:rsidRPr="006043D9">
              <w:rPr>
                <w:rFonts w:ascii="Arial" w:eastAsia="宋体" w:hAnsi="Arial"/>
                <w:sz w:val="18"/>
              </w:rPr>
              <w:t xml:space="preserve"> with respect to GNSS reference frequency.</w:t>
            </w:r>
          </w:p>
        </w:tc>
      </w:tr>
    </w:tbl>
    <w:p w14:paraId="1D096786" w14:textId="77777777" w:rsidR="006043D9" w:rsidRPr="006043D9" w:rsidRDefault="006043D9" w:rsidP="006043D9">
      <w:pPr>
        <w:rPr>
          <w:rFonts w:eastAsia="宋体"/>
          <w:lang w:eastAsia="ko-KR"/>
        </w:rPr>
      </w:pPr>
    </w:p>
    <w:p w14:paraId="0CD53ABA" w14:textId="77777777" w:rsidR="006043D9" w:rsidRPr="006043D9" w:rsidRDefault="006043D9" w:rsidP="006043D9">
      <w:pPr>
        <w:keepNext/>
        <w:keepLines/>
        <w:spacing w:before="60"/>
        <w:jc w:val="center"/>
        <w:rPr>
          <w:rFonts w:ascii="Arial" w:eastAsia="宋体" w:hAnsi="Arial"/>
          <w:b/>
        </w:rPr>
      </w:pPr>
      <w:r w:rsidRPr="006043D9">
        <w:rPr>
          <w:rFonts w:ascii="Arial" w:eastAsia="宋体" w:hAnsi="Arial"/>
          <w:b/>
        </w:rPr>
        <w:t>Table 11.1.2.1.1</w:t>
      </w:r>
      <w:r w:rsidRPr="006043D9">
        <w:rPr>
          <w:rFonts w:ascii="Arial" w:eastAsia="宋体" w:hAnsi="Arial"/>
          <w:b/>
        </w:rPr>
        <w:noBreakHyphen/>
        <w:t>2: Minimum performance</w:t>
      </w:r>
    </w:p>
    <w:tbl>
      <w:tblPr>
        <w:tblW w:w="9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1560"/>
        <w:gridCol w:w="1559"/>
        <w:gridCol w:w="1843"/>
        <w:gridCol w:w="1417"/>
        <w:gridCol w:w="1134"/>
        <w:gridCol w:w="1093"/>
      </w:tblGrid>
      <w:tr w:rsidR="006043D9" w:rsidRPr="006043D9" w14:paraId="35347371" w14:textId="77777777" w:rsidTr="006043D9">
        <w:trPr>
          <w:cantSplit/>
          <w:trHeight w:val="369"/>
          <w:jc w:val="center"/>
        </w:trPr>
        <w:tc>
          <w:tcPr>
            <w:tcW w:w="1129" w:type="dxa"/>
            <w:vMerge w:val="restart"/>
            <w:vAlign w:val="center"/>
          </w:tcPr>
          <w:p w14:paraId="6B3AAA24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  <w:lang w:eastAsia="ko-KR"/>
              </w:rPr>
            </w:pPr>
            <w:r w:rsidRPr="006043D9">
              <w:rPr>
                <w:rFonts w:ascii="Arial" w:eastAsia="宋体" w:hAnsi="Arial" w:hint="eastAsia"/>
                <w:b/>
                <w:sz w:val="18"/>
                <w:lang w:eastAsia="ko-KR"/>
              </w:rPr>
              <w:t>Test num.</w:t>
            </w:r>
          </w:p>
        </w:tc>
        <w:tc>
          <w:tcPr>
            <w:tcW w:w="1560" w:type="dxa"/>
            <w:vMerge w:val="restart"/>
            <w:vAlign w:val="center"/>
          </w:tcPr>
          <w:p w14:paraId="449E063D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  <w:lang w:eastAsia="ko-KR"/>
              </w:rPr>
            </w:pPr>
            <w:r w:rsidRPr="006043D9">
              <w:rPr>
                <w:rFonts w:ascii="Arial" w:eastAsia="宋体" w:hAnsi="Arial" w:hint="eastAsia"/>
                <w:b/>
                <w:sz w:val="18"/>
                <w:lang w:eastAsia="ko-KR"/>
              </w:rPr>
              <w:t>Reference channel</w:t>
            </w:r>
          </w:p>
        </w:tc>
        <w:tc>
          <w:tcPr>
            <w:tcW w:w="1559" w:type="dxa"/>
            <w:vMerge w:val="restart"/>
            <w:vAlign w:val="center"/>
          </w:tcPr>
          <w:p w14:paraId="7D622002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  <w:lang w:eastAsia="ko-KR"/>
              </w:rPr>
            </w:pPr>
            <w:r w:rsidRPr="006043D9">
              <w:rPr>
                <w:rFonts w:ascii="Arial" w:eastAsia="宋体" w:hAnsi="Arial" w:hint="eastAsia"/>
                <w:b/>
                <w:sz w:val="18"/>
                <w:lang w:eastAsia="ko-KR"/>
              </w:rPr>
              <w:t>Bandwidth</w:t>
            </w:r>
            <w:r w:rsidRPr="006043D9">
              <w:rPr>
                <w:rFonts w:ascii="Arial" w:eastAsia="宋体" w:hAnsi="Arial"/>
                <w:b/>
                <w:sz w:val="18"/>
                <w:lang w:eastAsia="ko-KR"/>
              </w:rPr>
              <w:t xml:space="preserve"> (MHz)/</w:t>
            </w:r>
            <w:r w:rsidRPr="006043D9">
              <w:rPr>
                <w:rFonts w:ascii="Arial" w:eastAsia="宋体" w:hAnsi="Arial"/>
                <w:b/>
                <w:sz w:val="18"/>
                <w:lang w:eastAsia="ko-KR"/>
              </w:rPr>
              <w:br/>
              <w:t>Subcarrier spacing(kHz)</w:t>
            </w:r>
          </w:p>
        </w:tc>
        <w:tc>
          <w:tcPr>
            <w:tcW w:w="1843" w:type="dxa"/>
            <w:vMerge w:val="restart"/>
            <w:vAlign w:val="center"/>
          </w:tcPr>
          <w:p w14:paraId="3872E25D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  <w:lang w:eastAsia="ko-KR"/>
              </w:rPr>
            </w:pPr>
            <w:r w:rsidRPr="006043D9">
              <w:rPr>
                <w:rFonts w:ascii="Arial" w:eastAsia="宋体" w:hAnsi="Arial"/>
                <w:b/>
                <w:sz w:val="18"/>
                <w:lang w:eastAsia="ko-KR"/>
              </w:rPr>
              <w:t>Modulation format and code rate</w:t>
            </w:r>
          </w:p>
        </w:tc>
        <w:tc>
          <w:tcPr>
            <w:tcW w:w="1417" w:type="dxa"/>
            <w:vMerge w:val="restart"/>
            <w:vAlign w:val="center"/>
          </w:tcPr>
          <w:p w14:paraId="2A62EA85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?? ??" w:hAnsi="Arial"/>
                <w:b/>
                <w:sz w:val="18"/>
              </w:rPr>
            </w:pPr>
            <w:r w:rsidRPr="006043D9">
              <w:rPr>
                <w:rFonts w:ascii="Arial" w:eastAsia="?? ??" w:hAnsi="Arial"/>
                <w:b/>
                <w:sz w:val="18"/>
              </w:rPr>
              <w:t>Propagation condition</w:t>
            </w:r>
          </w:p>
        </w:tc>
        <w:tc>
          <w:tcPr>
            <w:tcW w:w="2227" w:type="dxa"/>
            <w:gridSpan w:val="2"/>
            <w:vAlign w:val="center"/>
          </w:tcPr>
          <w:p w14:paraId="2FCBB6E6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?? ??" w:hAnsi="Arial"/>
                <w:b/>
                <w:sz w:val="18"/>
              </w:rPr>
            </w:pPr>
            <w:r w:rsidRPr="006043D9">
              <w:rPr>
                <w:rFonts w:ascii="Arial" w:eastAsia="?? ??" w:hAnsi="Arial"/>
                <w:b/>
                <w:sz w:val="18"/>
              </w:rPr>
              <w:t>Reference value</w:t>
            </w:r>
          </w:p>
        </w:tc>
      </w:tr>
      <w:tr w:rsidR="006043D9" w:rsidRPr="006043D9" w14:paraId="3AB78407" w14:textId="77777777" w:rsidTr="006043D9">
        <w:trPr>
          <w:cantSplit/>
          <w:trHeight w:val="253"/>
          <w:jc w:val="center"/>
        </w:trPr>
        <w:tc>
          <w:tcPr>
            <w:tcW w:w="1129" w:type="dxa"/>
            <w:vMerge/>
            <w:vAlign w:val="center"/>
          </w:tcPr>
          <w:p w14:paraId="383D8061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  <w:lang w:eastAsia="ko-KR"/>
              </w:rPr>
            </w:pPr>
          </w:p>
        </w:tc>
        <w:tc>
          <w:tcPr>
            <w:tcW w:w="1560" w:type="dxa"/>
            <w:vMerge/>
            <w:vAlign w:val="center"/>
          </w:tcPr>
          <w:p w14:paraId="2A72EA46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  <w:lang w:eastAsia="ko-KR"/>
              </w:rPr>
            </w:pPr>
          </w:p>
        </w:tc>
        <w:tc>
          <w:tcPr>
            <w:tcW w:w="1559" w:type="dxa"/>
            <w:vMerge/>
            <w:vAlign w:val="center"/>
          </w:tcPr>
          <w:p w14:paraId="15923B86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  <w:lang w:eastAsia="ko-KR"/>
              </w:rPr>
            </w:pPr>
          </w:p>
        </w:tc>
        <w:tc>
          <w:tcPr>
            <w:tcW w:w="1843" w:type="dxa"/>
            <w:vMerge/>
            <w:vAlign w:val="center"/>
          </w:tcPr>
          <w:p w14:paraId="26025115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  <w:lang w:eastAsia="ko-KR"/>
              </w:rPr>
            </w:pPr>
          </w:p>
        </w:tc>
        <w:tc>
          <w:tcPr>
            <w:tcW w:w="1417" w:type="dxa"/>
            <w:vMerge/>
            <w:vAlign w:val="center"/>
          </w:tcPr>
          <w:p w14:paraId="41ED5E75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?? ??" w:hAnsi="Arial"/>
                <w:b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4A4D8173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  <w:lang w:eastAsia="ko-KR"/>
              </w:rPr>
            </w:pPr>
            <w:r w:rsidRPr="006043D9">
              <w:rPr>
                <w:rFonts w:ascii="Arial" w:eastAsia="宋体" w:hAnsi="Arial" w:hint="eastAsia"/>
                <w:b/>
                <w:sz w:val="18"/>
                <w:lang w:eastAsia="ko-KR"/>
              </w:rPr>
              <w:t>PSSCH BLER (%)</w:t>
            </w:r>
          </w:p>
        </w:tc>
        <w:tc>
          <w:tcPr>
            <w:tcW w:w="1093" w:type="dxa"/>
            <w:vAlign w:val="center"/>
          </w:tcPr>
          <w:p w14:paraId="1A6BF58B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  <w:lang w:eastAsia="ko-KR"/>
              </w:rPr>
            </w:pPr>
            <w:r w:rsidRPr="006043D9">
              <w:rPr>
                <w:rFonts w:ascii="Arial" w:eastAsia="宋体" w:hAnsi="Arial" w:hint="eastAsia"/>
                <w:b/>
                <w:sz w:val="18"/>
                <w:lang w:eastAsia="ko-KR"/>
              </w:rPr>
              <w:t>SNR(dB) of PSSCH</w:t>
            </w:r>
          </w:p>
        </w:tc>
      </w:tr>
      <w:tr w:rsidR="006043D9" w:rsidRPr="006043D9" w14:paraId="34A7C25E" w14:textId="77777777" w:rsidTr="006043D9">
        <w:trPr>
          <w:cantSplit/>
          <w:jc w:val="center"/>
        </w:trPr>
        <w:tc>
          <w:tcPr>
            <w:tcW w:w="1129" w:type="dxa"/>
            <w:vAlign w:val="center"/>
          </w:tcPr>
          <w:p w14:paraId="2D50D2AA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6043D9">
              <w:rPr>
                <w:rFonts w:ascii="Arial" w:eastAsia="宋体" w:hAnsi="Arial" w:hint="eastAsia"/>
                <w:sz w:val="18"/>
                <w:lang w:eastAsia="ko-KR"/>
              </w:rPr>
              <w:t>1</w:t>
            </w:r>
          </w:p>
        </w:tc>
        <w:tc>
          <w:tcPr>
            <w:tcW w:w="1560" w:type="dxa"/>
            <w:vAlign w:val="center"/>
          </w:tcPr>
          <w:p w14:paraId="10AEA099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6043D9">
              <w:rPr>
                <w:rFonts w:ascii="Arial" w:eastAsia="宋体" w:hAnsi="Arial"/>
                <w:sz w:val="18"/>
                <w:szCs w:val="18"/>
              </w:rPr>
              <w:t>R.PSSCH.2-1.1</w:t>
            </w:r>
          </w:p>
        </w:tc>
        <w:tc>
          <w:tcPr>
            <w:tcW w:w="1559" w:type="dxa"/>
            <w:vAlign w:val="center"/>
          </w:tcPr>
          <w:p w14:paraId="1653C315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6043D9">
              <w:rPr>
                <w:rFonts w:ascii="Arial" w:eastAsia="宋体" w:hAnsi="Arial" w:hint="eastAsia"/>
                <w:sz w:val="18"/>
                <w:lang w:eastAsia="ko-KR"/>
              </w:rPr>
              <w:t>20</w:t>
            </w:r>
            <w:r w:rsidRPr="006043D9">
              <w:rPr>
                <w:rFonts w:ascii="Arial" w:eastAsia="宋体" w:hAnsi="Arial"/>
                <w:sz w:val="18"/>
                <w:lang w:eastAsia="ko-KR"/>
              </w:rPr>
              <w:t xml:space="preserve"> / 30</w:t>
            </w:r>
          </w:p>
        </w:tc>
        <w:tc>
          <w:tcPr>
            <w:tcW w:w="1843" w:type="dxa"/>
            <w:vAlign w:val="center"/>
          </w:tcPr>
          <w:p w14:paraId="266FCAA2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6043D9">
              <w:rPr>
                <w:rFonts w:ascii="Arial" w:eastAsia="宋体" w:hAnsi="Arial"/>
                <w:sz w:val="18"/>
                <w:lang w:eastAsia="ko-KR"/>
              </w:rPr>
              <w:t>QPSK, 0.30</w:t>
            </w:r>
          </w:p>
        </w:tc>
        <w:tc>
          <w:tcPr>
            <w:tcW w:w="1417" w:type="dxa"/>
            <w:vAlign w:val="center"/>
          </w:tcPr>
          <w:p w14:paraId="29BD5FB3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6043D9">
              <w:rPr>
                <w:rFonts w:ascii="Arial" w:eastAsia="宋体" w:hAnsi="Arial"/>
                <w:sz w:val="18"/>
                <w:lang w:eastAsia="ko-KR"/>
              </w:rPr>
              <w:t>TDLA30-2700</w:t>
            </w:r>
          </w:p>
        </w:tc>
        <w:tc>
          <w:tcPr>
            <w:tcW w:w="1134" w:type="dxa"/>
            <w:vMerge w:val="restart"/>
            <w:vAlign w:val="center"/>
          </w:tcPr>
          <w:p w14:paraId="610D2E5E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6043D9">
              <w:rPr>
                <w:rFonts w:ascii="Arial" w:eastAsia="宋体" w:hAnsi="Arial" w:hint="eastAsia"/>
                <w:sz w:val="18"/>
                <w:lang w:eastAsia="ko-KR"/>
              </w:rPr>
              <w:t>10%</w:t>
            </w:r>
          </w:p>
        </w:tc>
        <w:tc>
          <w:tcPr>
            <w:tcW w:w="1093" w:type="dxa"/>
            <w:vAlign w:val="center"/>
          </w:tcPr>
          <w:p w14:paraId="51B8ABE8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6043D9">
              <w:rPr>
                <w:rFonts w:ascii="Arial" w:eastAsia="宋体" w:hAnsi="Arial"/>
                <w:sz w:val="18"/>
                <w:lang w:eastAsia="ko-KR"/>
              </w:rPr>
              <w:t>3.4</w:t>
            </w:r>
          </w:p>
        </w:tc>
      </w:tr>
      <w:tr w:rsidR="006043D9" w:rsidRPr="006043D9" w14:paraId="3D48BE3C" w14:textId="77777777" w:rsidTr="006043D9">
        <w:trPr>
          <w:cantSplit/>
          <w:jc w:val="center"/>
        </w:trPr>
        <w:tc>
          <w:tcPr>
            <w:tcW w:w="1129" w:type="dxa"/>
            <w:vAlign w:val="center"/>
          </w:tcPr>
          <w:p w14:paraId="22D856E2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6043D9">
              <w:rPr>
                <w:rFonts w:ascii="Arial" w:eastAsia="宋体" w:hAnsi="Arial" w:hint="eastAsia"/>
                <w:sz w:val="18"/>
                <w:lang w:eastAsia="ko-KR"/>
              </w:rPr>
              <w:t>2</w:t>
            </w:r>
          </w:p>
        </w:tc>
        <w:tc>
          <w:tcPr>
            <w:tcW w:w="1560" w:type="dxa"/>
            <w:vAlign w:val="center"/>
          </w:tcPr>
          <w:p w14:paraId="6089E18F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6043D9">
              <w:rPr>
                <w:rFonts w:ascii="Arial" w:eastAsia="宋体" w:hAnsi="Arial"/>
                <w:sz w:val="18"/>
                <w:szCs w:val="18"/>
              </w:rPr>
              <w:t>R.PSSCH.2-1.2</w:t>
            </w:r>
          </w:p>
        </w:tc>
        <w:tc>
          <w:tcPr>
            <w:tcW w:w="1559" w:type="dxa"/>
            <w:vAlign w:val="center"/>
          </w:tcPr>
          <w:p w14:paraId="249F1367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6043D9">
              <w:rPr>
                <w:rFonts w:ascii="Arial" w:eastAsia="宋体" w:hAnsi="Arial" w:hint="eastAsia"/>
                <w:sz w:val="18"/>
                <w:lang w:eastAsia="ko-KR"/>
              </w:rPr>
              <w:t>20</w:t>
            </w:r>
            <w:r w:rsidRPr="006043D9">
              <w:rPr>
                <w:rFonts w:ascii="Arial" w:eastAsia="宋体" w:hAnsi="Arial"/>
                <w:sz w:val="18"/>
                <w:lang w:eastAsia="ko-KR"/>
              </w:rPr>
              <w:t xml:space="preserve"> / 30</w:t>
            </w:r>
          </w:p>
        </w:tc>
        <w:tc>
          <w:tcPr>
            <w:tcW w:w="1843" w:type="dxa"/>
            <w:vAlign w:val="center"/>
          </w:tcPr>
          <w:p w14:paraId="05B811D7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6043D9">
              <w:rPr>
                <w:rFonts w:ascii="Arial" w:eastAsia="宋体" w:hAnsi="Arial" w:hint="eastAsia"/>
                <w:sz w:val="18"/>
                <w:lang w:eastAsia="ko-KR"/>
              </w:rPr>
              <w:t>16QAM, 0.37</w:t>
            </w:r>
          </w:p>
        </w:tc>
        <w:tc>
          <w:tcPr>
            <w:tcW w:w="1417" w:type="dxa"/>
          </w:tcPr>
          <w:p w14:paraId="01911A29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6043D9">
              <w:rPr>
                <w:rFonts w:ascii="Arial" w:eastAsia="宋体" w:hAnsi="Arial"/>
                <w:sz w:val="18"/>
                <w:lang w:eastAsia="ko-KR"/>
              </w:rPr>
              <w:t>TDLA30-1400</w:t>
            </w:r>
          </w:p>
        </w:tc>
        <w:tc>
          <w:tcPr>
            <w:tcW w:w="1134" w:type="dxa"/>
            <w:vMerge/>
            <w:vAlign w:val="center"/>
          </w:tcPr>
          <w:p w14:paraId="36A53B16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?? ??" w:hAnsi="Arial"/>
                <w:sz w:val="18"/>
              </w:rPr>
            </w:pPr>
          </w:p>
        </w:tc>
        <w:tc>
          <w:tcPr>
            <w:tcW w:w="1093" w:type="dxa"/>
            <w:vAlign w:val="center"/>
          </w:tcPr>
          <w:p w14:paraId="7BD88A90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6043D9">
              <w:rPr>
                <w:rFonts w:ascii="Arial" w:eastAsia="宋体" w:hAnsi="Arial"/>
                <w:sz w:val="18"/>
                <w:lang w:eastAsia="ko-KR"/>
              </w:rPr>
              <w:t>8.8</w:t>
            </w:r>
          </w:p>
        </w:tc>
      </w:tr>
      <w:tr w:rsidR="006043D9" w:rsidRPr="006043D9" w14:paraId="2628BC77" w14:textId="77777777" w:rsidTr="006043D9">
        <w:trPr>
          <w:cantSplit/>
          <w:jc w:val="center"/>
        </w:trPr>
        <w:tc>
          <w:tcPr>
            <w:tcW w:w="1129" w:type="dxa"/>
            <w:vAlign w:val="center"/>
          </w:tcPr>
          <w:p w14:paraId="2AB6CA75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6043D9">
              <w:rPr>
                <w:rFonts w:ascii="Arial" w:eastAsia="宋体" w:hAnsi="Arial" w:hint="eastAsia"/>
                <w:sz w:val="18"/>
                <w:lang w:eastAsia="ko-KR"/>
              </w:rPr>
              <w:t>3</w:t>
            </w:r>
          </w:p>
        </w:tc>
        <w:tc>
          <w:tcPr>
            <w:tcW w:w="1560" w:type="dxa"/>
            <w:vAlign w:val="center"/>
          </w:tcPr>
          <w:p w14:paraId="4181A8FF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6043D9">
              <w:rPr>
                <w:rFonts w:ascii="Arial" w:eastAsia="宋体" w:hAnsi="Arial"/>
                <w:sz w:val="18"/>
                <w:szCs w:val="18"/>
              </w:rPr>
              <w:t>R.PSSCH.2-1.3</w:t>
            </w:r>
          </w:p>
        </w:tc>
        <w:tc>
          <w:tcPr>
            <w:tcW w:w="1559" w:type="dxa"/>
            <w:vAlign w:val="center"/>
          </w:tcPr>
          <w:p w14:paraId="263D04D9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6043D9">
              <w:rPr>
                <w:rFonts w:ascii="Arial" w:eastAsia="宋体" w:hAnsi="Arial" w:hint="eastAsia"/>
                <w:sz w:val="18"/>
                <w:lang w:eastAsia="ko-KR"/>
              </w:rPr>
              <w:t>20</w:t>
            </w:r>
            <w:r w:rsidRPr="006043D9">
              <w:rPr>
                <w:rFonts w:ascii="Arial" w:eastAsia="宋体" w:hAnsi="Arial"/>
                <w:sz w:val="18"/>
                <w:lang w:eastAsia="ko-KR"/>
              </w:rPr>
              <w:t xml:space="preserve"> / 30</w:t>
            </w:r>
          </w:p>
        </w:tc>
        <w:tc>
          <w:tcPr>
            <w:tcW w:w="1843" w:type="dxa"/>
            <w:vAlign w:val="center"/>
          </w:tcPr>
          <w:p w14:paraId="0DEFB3E1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6043D9">
              <w:rPr>
                <w:rFonts w:ascii="Arial" w:eastAsia="宋体" w:hAnsi="Arial"/>
                <w:sz w:val="18"/>
                <w:lang w:eastAsia="ko-KR"/>
              </w:rPr>
              <w:t>64QAM, 0.43</w:t>
            </w:r>
          </w:p>
        </w:tc>
        <w:tc>
          <w:tcPr>
            <w:tcW w:w="1417" w:type="dxa"/>
          </w:tcPr>
          <w:p w14:paraId="3FD4774F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6043D9">
              <w:rPr>
                <w:rFonts w:ascii="Arial" w:eastAsia="宋体" w:hAnsi="Arial"/>
                <w:sz w:val="18"/>
                <w:lang w:eastAsia="ko-KR"/>
              </w:rPr>
              <w:t>TDLA30-180</w:t>
            </w:r>
          </w:p>
        </w:tc>
        <w:tc>
          <w:tcPr>
            <w:tcW w:w="1134" w:type="dxa"/>
            <w:vMerge/>
            <w:vAlign w:val="center"/>
          </w:tcPr>
          <w:p w14:paraId="54F1F0DB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?? ??" w:hAnsi="Arial"/>
                <w:sz w:val="18"/>
              </w:rPr>
            </w:pPr>
          </w:p>
        </w:tc>
        <w:tc>
          <w:tcPr>
            <w:tcW w:w="1093" w:type="dxa"/>
            <w:vAlign w:val="center"/>
          </w:tcPr>
          <w:p w14:paraId="60B1F59F" w14:textId="77777777" w:rsidR="006043D9" w:rsidRPr="006043D9" w:rsidRDefault="006043D9" w:rsidP="006043D9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6043D9">
              <w:rPr>
                <w:rFonts w:ascii="Arial" w:eastAsia="宋体" w:hAnsi="Arial"/>
                <w:sz w:val="18"/>
                <w:lang w:eastAsia="ko-KR"/>
              </w:rPr>
              <w:t>14.8</w:t>
            </w:r>
          </w:p>
        </w:tc>
      </w:tr>
    </w:tbl>
    <w:p w14:paraId="6BBCF003" w14:textId="77777777" w:rsidR="006043D9" w:rsidRDefault="006043D9" w:rsidP="00C11341">
      <w:pPr>
        <w:rPr>
          <w:lang w:eastAsia="zh-CN"/>
        </w:rPr>
      </w:pPr>
    </w:p>
    <w:p w14:paraId="4BE2D76F" w14:textId="77777777" w:rsidR="006043D9" w:rsidRDefault="006043D9" w:rsidP="006043D9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r w:rsidRPr="006E03F8">
        <w:rPr>
          <w:rFonts w:ascii="Arial" w:hAnsi="Arial"/>
          <w:sz w:val="28"/>
        </w:rPr>
        <w:t>11.1.3</w:t>
      </w:r>
      <w:r>
        <w:rPr>
          <w:rFonts w:ascii="Arial" w:hAnsi="Arial"/>
          <w:sz w:val="28"/>
        </w:rPr>
        <w:tab/>
      </w:r>
      <w:r w:rsidRPr="006E03F8">
        <w:rPr>
          <w:rFonts w:ascii="Arial" w:hAnsi="Arial"/>
          <w:sz w:val="28"/>
        </w:rPr>
        <w:t>PSCCH demodulation requirements</w:t>
      </w:r>
    </w:p>
    <w:p w14:paraId="586F88B3" w14:textId="77777777" w:rsidR="006043D9" w:rsidRDefault="006043D9" w:rsidP="006043D9">
      <w:pPr>
        <w:pStyle w:val="4"/>
      </w:pPr>
      <w:bookmarkStart w:id="90" w:name="_Toc76297917"/>
      <w:bookmarkStart w:id="91" w:name="_Toc76571847"/>
      <w:bookmarkStart w:id="92" w:name="_Toc76650989"/>
      <w:bookmarkStart w:id="93" w:name="_Toc76654106"/>
      <w:bookmarkStart w:id="94" w:name="_Toc83742716"/>
      <w:r w:rsidRPr="00F62C0B">
        <w:t>11.1.3.1</w:t>
      </w:r>
      <w:r w:rsidRPr="00F62C0B">
        <w:tab/>
      </w:r>
      <w:r w:rsidRPr="00F62C0B">
        <w:rPr>
          <w:rFonts w:hint="eastAsia"/>
        </w:rPr>
        <w:t>2Rx requirements</w:t>
      </w:r>
      <w:bookmarkEnd w:id="90"/>
      <w:bookmarkEnd w:id="91"/>
      <w:bookmarkEnd w:id="92"/>
      <w:bookmarkEnd w:id="93"/>
      <w:bookmarkEnd w:id="94"/>
    </w:p>
    <w:p w14:paraId="49DC30E4" w14:textId="77777777" w:rsidR="006043D9" w:rsidRPr="0069084F" w:rsidRDefault="006043D9" w:rsidP="006043D9">
      <w:pPr>
        <w:pStyle w:val="5"/>
      </w:pPr>
      <w:bookmarkStart w:id="95" w:name="_Toc76297918"/>
      <w:bookmarkStart w:id="96" w:name="_Toc76571848"/>
      <w:bookmarkStart w:id="97" w:name="_Toc76650990"/>
      <w:bookmarkStart w:id="98" w:name="_Toc76654107"/>
      <w:bookmarkStart w:id="99" w:name="_Toc83742717"/>
      <w:r>
        <w:t>11</w:t>
      </w:r>
      <w:r w:rsidRPr="00C25669">
        <w:t>.</w:t>
      </w:r>
      <w:r>
        <w:t>1</w:t>
      </w:r>
      <w:r w:rsidRPr="00C25669">
        <w:t>.</w:t>
      </w:r>
      <w:r>
        <w:t>3</w:t>
      </w:r>
      <w:r w:rsidRPr="00C25669">
        <w:t>.1.1</w:t>
      </w:r>
      <w:r w:rsidRPr="00C25669">
        <w:rPr>
          <w:rFonts w:hint="eastAsia"/>
          <w:lang w:eastAsia="zh-CN"/>
        </w:rPr>
        <w:tab/>
      </w:r>
      <w:r w:rsidRPr="00C25669">
        <w:t>Minimum requirements</w:t>
      </w:r>
      <w:bookmarkEnd w:id="95"/>
      <w:bookmarkEnd w:id="96"/>
      <w:bookmarkEnd w:id="97"/>
      <w:bookmarkEnd w:id="98"/>
      <w:bookmarkEnd w:id="99"/>
    </w:p>
    <w:p w14:paraId="1F4C69F4" w14:textId="77777777" w:rsidR="006043D9" w:rsidRPr="00353B15" w:rsidRDefault="006043D9" w:rsidP="006043D9">
      <w:pPr>
        <w:rPr>
          <w:rFonts w:eastAsia="宋体"/>
          <w:lang w:eastAsia="ja-JP"/>
        </w:rPr>
      </w:pPr>
      <w:r w:rsidRPr="00353B15">
        <w:rPr>
          <w:rFonts w:eastAsia="宋体"/>
          <w:lang w:eastAsia="ja-JP"/>
        </w:rPr>
        <w:t xml:space="preserve">The purpose of the requirements in this </w:t>
      </w:r>
      <w:proofErr w:type="spellStart"/>
      <w:r w:rsidRPr="00353B15">
        <w:rPr>
          <w:rFonts w:eastAsia="宋体"/>
          <w:lang w:eastAsia="ja-JP"/>
        </w:rPr>
        <w:t>subclause</w:t>
      </w:r>
      <w:proofErr w:type="spellEnd"/>
      <w:r w:rsidRPr="00353B15">
        <w:rPr>
          <w:rFonts w:eastAsia="宋体"/>
          <w:lang w:eastAsia="ja-JP"/>
        </w:rPr>
        <w:t xml:space="preserve"> is to verify the PSCCH for V2X demodulation performance with a single active PSSCH link.</w:t>
      </w:r>
    </w:p>
    <w:p w14:paraId="51898849" w14:textId="77777777" w:rsidR="006043D9" w:rsidRPr="00353B15" w:rsidRDefault="006043D9" w:rsidP="006043D9">
      <w:pPr>
        <w:rPr>
          <w:rFonts w:eastAsia="宋体"/>
          <w:lang w:eastAsia="ja-JP"/>
        </w:rPr>
      </w:pPr>
      <w:r w:rsidRPr="00353B15">
        <w:rPr>
          <w:rFonts w:eastAsia="宋体"/>
          <w:lang w:eastAsia="ja-JP"/>
        </w:rPr>
        <w:t xml:space="preserve">The minimum requirements are specified in Table </w:t>
      </w:r>
      <w:r w:rsidRPr="00353B15">
        <w:rPr>
          <w:rFonts w:eastAsia="宋体"/>
        </w:rPr>
        <w:t>1</w:t>
      </w:r>
      <w:r>
        <w:rPr>
          <w:rFonts w:eastAsia="宋体"/>
        </w:rPr>
        <w:t>1</w:t>
      </w:r>
      <w:r w:rsidRPr="00353B15">
        <w:rPr>
          <w:rFonts w:eastAsia="宋体"/>
        </w:rPr>
        <w:t>.</w:t>
      </w:r>
      <w:r>
        <w:rPr>
          <w:rFonts w:eastAsia="宋体"/>
        </w:rPr>
        <w:t>1.</w:t>
      </w:r>
      <w:r w:rsidRPr="00353B15">
        <w:rPr>
          <w:rFonts w:eastAsia="宋体"/>
        </w:rPr>
        <w:t>3</w:t>
      </w:r>
      <w:r>
        <w:rPr>
          <w:rFonts w:eastAsia="宋体"/>
        </w:rPr>
        <w:t>.1.1</w:t>
      </w:r>
      <w:r w:rsidRPr="00353B15">
        <w:rPr>
          <w:rFonts w:eastAsia="宋体"/>
          <w:lang w:eastAsia="ja-JP"/>
        </w:rPr>
        <w:t xml:space="preserve">-2 with the test parameters specified in Table </w:t>
      </w:r>
      <w:r w:rsidRPr="00353B15">
        <w:rPr>
          <w:rFonts w:eastAsia="宋体"/>
        </w:rPr>
        <w:t>1</w:t>
      </w:r>
      <w:r>
        <w:rPr>
          <w:rFonts w:eastAsia="宋体"/>
        </w:rPr>
        <w:t>1</w:t>
      </w:r>
      <w:r w:rsidRPr="00353B15">
        <w:rPr>
          <w:rFonts w:eastAsia="宋体"/>
        </w:rPr>
        <w:t>.</w:t>
      </w:r>
      <w:r>
        <w:rPr>
          <w:rFonts w:eastAsia="宋体"/>
        </w:rPr>
        <w:t>1.</w:t>
      </w:r>
      <w:r w:rsidRPr="00353B15">
        <w:rPr>
          <w:rFonts w:eastAsia="宋体"/>
        </w:rPr>
        <w:t>3</w:t>
      </w:r>
      <w:r>
        <w:rPr>
          <w:rFonts w:eastAsia="宋体"/>
        </w:rPr>
        <w:t>.1.1</w:t>
      </w:r>
      <w:r w:rsidRPr="00353B15">
        <w:rPr>
          <w:rFonts w:eastAsia="宋体"/>
          <w:lang w:eastAsia="ja-JP"/>
        </w:rPr>
        <w:t xml:space="preserve">-1. </w:t>
      </w:r>
      <w:r w:rsidRPr="00353B15">
        <w:rPr>
          <w:rFonts w:hint="eastAsia"/>
        </w:rPr>
        <w:t xml:space="preserve">In this test scenario, </w:t>
      </w:r>
      <w:r w:rsidRPr="00353B15">
        <w:rPr>
          <w:rFonts w:eastAsia="宋体"/>
          <w:lang w:eastAsia="ja-JP"/>
        </w:rPr>
        <w:t>GNSS or GNSS-equivalent</w:t>
      </w:r>
      <w:r w:rsidRPr="00353B15">
        <w:rPr>
          <w:rFonts w:hint="eastAsia"/>
        </w:rPr>
        <w:t xml:space="preserve"> synchronization source is used</w:t>
      </w:r>
      <w:r w:rsidRPr="00353B15">
        <w:rPr>
          <w:rFonts w:eastAsia="宋体"/>
          <w:lang w:eastAsia="ja-JP"/>
        </w:rPr>
        <w:t xml:space="preserve"> and </w:t>
      </w:r>
      <w:proofErr w:type="spellStart"/>
      <w:r w:rsidRPr="00353B15">
        <w:rPr>
          <w:rFonts w:eastAsia="宋体"/>
          <w:lang w:eastAsia="ja-JP"/>
        </w:rPr>
        <w:t>Sidelink</w:t>
      </w:r>
      <w:proofErr w:type="spellEnd"/>
      <w:r w:rsidRPr="00353B15">
        <w:rPr>
          <w:rFonts w:eastAsia="宋体"/>
          <w:lang w:eastAsia="ja-JP"/>
        </w:rPr>
        <w:t xml:space="preserve"> UE 1 transmits PSCCH and PSSCH.</w:t>
      </w:r>
    </w:p>
    <w:p w14:paraId="243E3FC6" w14:textId="77777777" w:rsidR="006043D9" w:rsidRPr="00353B15" w:rsidRDefault="006043D9" w:rsidP="006043D9">
      <w:pPr>
        <w:pStyle w:val="TH"/>
        <w:rPr>
          <w:rFonts w:eastAsia="宋体"/>
        </w:rPr>
      </w:pPr>
      <w:r w:rsidRPr="00353B15">
        <w:rPr>
          <w:rFonts w:eastAsia="宋体"/>
        </w:rPr>
        <w:lastRenderedPageBreak/>
        <w:t>Table 1</w:t>
      </w:r>
      <w:r>
        <w:rPr>
          <w:rFonts w:eastAsia="宋体"/>
        </w:rPr>
        <w:t>1</w:t>
      </w:r>
      <w:r w:rsidRPr="00353B15">
        <w:rPr>
          <w:rFonts w:eastAsia="宋体"/>
        </w:rPr>
        <w:t>.</w:t>
      </w:r>
      <w:r>
        <w:rPr>
          <w:rFonts w:eastAsia="宋体"/>
        </w:rPr>
        <w:t>1.</w:t>
      </w:r>
      <w:r w:rsidRPr="00353B15">
        <w:rPr>
          <w:rFonts w:eastAsia="宋体"/>
        </w:rPr>
        <w:t>3</w:t>
      </w:r>
      <w:r>
        <w:rPr>
          <w:rFonts w:eastAsia="宋体"/>
        </w:rPr>
        <w:t>.1.1</w:t>
      </w:r>
      <w:r w:rsidRPr="00353B15">
        <w:rPr>
          <w:rFonts w:eastAsia="宋体"/>
        </w:rPr>
        <w:t>-1: Test Parameters</w:t>
      </w:r>
    </w:p>
    <w:tbl>
      <w:tblPr>
        <w:tblW w:w="97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1"/>
        <w:gridCol w:w="2523"/>
        <w:gridCol w:w="851"/>
        <w:gridCol w:w="4923"/>
      </w:tblGrid>
      <w:tr w:rsidR="006043D9" w:rsidRPr="00353B15" w14:paraId="79551DDB" w14:textId="77777777" w:rsidTr="006043D9">
        <w:trPr>
          <w:jc w:val="center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03214DF3" w14:textId="77777777" w:rsidR="006043D9" w:rsidRPr="00353B15" w:rsidRDefault="006043D9" w:rsidP="006043D9">
            <w:pPr>
              <w:pStyle w:val="TAH"/>
              <w:rPr>
                <w:rFonts w:eastAsia="宋体"/>
              </w:rPr>
            </w:pPr>
            <w:r w:rsidRPr="00353B15">
              <w:rPr>
                <w:rFonts w:eastAsia="宋体"/>
              </w:rPr>
              <w:t>Parameter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FB80D8A" w14:textId="77777777" w:rsidR="006043D9" w:rsidRPr="00353B15" w:rsidRDefault="006043D9" w:rsidP="006043D9">
            <w:pPr>
              <w:pStyle w:val="TAH"/>
              <w:rPr>
                <w:rFonts w:eastAsia="宋体"/>
              </w:rPr>
            </w:pPr>
            <w:r w:rsidRPr="00353B15">
              <w:rPr>
                <w:rFonts w:eastAsia="宋体"/>
              </w:rPr>
              <w:t>Unit</w:t>
            </w:r>
          </w:p>
        </w:tc>
        <w:tc>
          <w:tcPr>
            <w:tcW w:w="4923" w:type="dxa"/>
            <w:shd w:val="clear" w:color="auto" w:fill="auto"/>
            <w:vAlign w:val="center"/>
          </w:tcPr>
          <w:p w14:paraId="42EC2BB2" w14:textId="77777777" w:rsidR="006043D9" w:rsidRPr="00353B15" w:rsidRDefault="006043D9" w:rsidP="006043D9">
            <w:pPr>
              <w:pStyle w:val="TAH"/>
              <w:rPr>
                <w:rFonts w:eastAsia="宋体"/>
              </w:rPr>
            </w:pPr>
            <w:r w:rsidRPr="00353B15">
              <w:rPr>
                <w:rFonts w:eastAsia="宋体"/>
              </w:rPr>
              <w:t>Test 1</w:t>
            </w:r>
          </w:p>
        </w:tc>
      </w:tr>
      <w:tr w:rsidR="006043D9" w:rsidRPr="00353B15" w14:paraId="55790460" w14:textId="77777777" w:rsidTr="006043D9">
        <w:trPr>
          <w:jc w:val="center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516764BA" w14:textId="77777777" w:rsidR="006043D9" w:rsidRPr="00984B3A" w:rsidRDefault="006043D9" w:rsidP="006043D9">
            <w:pPr>
              <w:pStyle w:val="TAC"/>
              <w:jc w:val="left"/>
              <w:rPr>
                <w:rFonts w:cs="Arial"/>
              </w:rPr>
            </w:pPr>
            <w:r w:rsidRPr="00984B3A">
              <w:rPr>
                <w:rFonts w:cs="Arial"/>
              </w:rPr>
              <w:t>Active cell(s)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900B51" w14:textId="77777777" w:rsidR="006043D9" w:rsidRPr="00353B15" w:rsidRDefault="006043D9" w:rsidP="006043D9">
            <w:pPr>
              <w:pStyle w:val="TAC"/>
              <w:rPr>
                <w:rFonts w:eastAsia="宋体"/>
              </w:rPr>
            </w:pPr>
          </w:p>
        </w:tc>
        <w:tc>
          <w:tcPr>
            <w:tcW w:w="4923" w:type="dxa"/>
            <w:shd w:val="clear" w:color="auto" w:fill="auto"/>
            <w:vAlign w:val="center"/>
          </w:tcPr>
          <w:p w14:paraId="5F0ECA70" w14:textId="77777777" w:rsidR="006043D9" w:rsidRPr="00984B3A" w:rsidRDefault="006043D9" w:rsidP="006043D9">
            <w:pPr>
              <w:pStyle w:val="TAC"/>
              <w:rPr>
                <w:rFonts w:cs="Arial"/>
              </w:rPr>
            </w:pPr>
            <w:r w:rsidRPr="00984B3A">
              <w:rPr>
                <w:rFonts w:cs="Arial"/>
              </w:rPr>
              <w:t>None</w:t>
            </w:r>
          </w:p>
        </w:tc>
      </w:tr>
      <w:tr w:rsidR="006043D9" w:rsidRPr="00353B15" w14:paraId="27B383EA" w14:textId="77777777" w:rsidTr="006043D9">
        <w:trPr>
          <w:jc w:val="center"/>
        </w:trPr>
        <w:tc>
          <w:tcPr>
            <w:tcW w:w="1441" w:type="dxa"/>
            <w:vMerge w:val="restart"/>
            <w:shd w:val="clear" w:color="auto" w:fill="auto"/>
            <w:vAlign w:val="center"/>
          </w:tcPr>
          <w:p w14:paraId="1EA9C0FA" w14:textId="77777777" w:rsidR="006043D9" w:rsidRPr="00984B3A" w:rsidRDefault="006043D9" w:rsidP="006043D9">
            <w:pPr>
              <w:pStyle w:val="TAC"/>
              <w:jc w:val="left"/>
              <w:rPr>
                <w:rFonts w:cs="Arial"/>
              </w:rPr>
            </w:pPr>
            <w:proofErr w:type="spellStart"/>
            <w:r w:rsidRPr="00984B3A">
              <w:rPr>
                <w:rFonts w:cs="Arial"/>
              </w:rPr>
              <w:t>Sidelink</w:t>
            </w:r>
            <w:proofErr w:type="spellEnd"/>
            <w:r w:rsidRPr="00984B3A">
              <w:rPr>
                <w:rFonts w:cs="Arial"/>
              </w:rPr>
              <w:t xml:space="preserve"> UE 1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715CF216" w14:textId="77777777" w:rsidR="006043D9" w:rsidRPr="00984B3A" w:rsidRDefault="006043D9" w:rsidP="006043D9">
            <w:pPr>
              <w:pStyle w:val="TAL"/>
            </w:pPr>
            <w:proofErr w:type="spellStart"/>
            <w:r w:rsidRPr="00984B3A">
              <w:t>Sidelink</w:t>
            </w:r>
            <w:proofErr w:type="spellEnd"/>
            <w:r w:rsidRPr="00984B3A">
              <w:t xml:space="preserve"> Transmissions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5C029D6" w14:textId="77777777" w:rsidR="006043D9" w:rsidRPr="00353B15" w:rsidRDefault="006043D9" w:rsidP="006043D9">
            <w:pPr>
              <w:pStyle w:val="TAC"/>
              <w:rPr>
                <w:rFonts w:eastAsia="宋体"/>
              </w:rPr>
            </w:pPr>
          </w:p>
        </w:tc>
        <w:tc>
          <w:tcPr>
            <w:tcW w:w="4923" w:type="dxa"/>
            <w:shd w:val="clear" w:color="auto" w:fill="auto"/>
            <w:vAlign w:val="center"/>
          </w:tcPr>
          <w:p w14:paraId="0811A354" w14:textId="77777777" w:rsidR="006043D9" w:rsidRPr="00984B3A" w:rsidRDefault="006043D9" w:rsidP="006043D9">
            <w:pPr>
              <w:pStyle w:val="TAC"/>
              <w:rPr>
                <w:rFonts w:cs="Arial"/>
              </w:rPr>
            </w:pPr>
            <w:r w:rsidRPr="00984B3A">
              <w:rPr>
                <w:rFonts w:cs="Arial"/>
              </w:rPr>
              <w:t>PSCCH+PSSCH</w:t>
            </w:r>
          </w:p>
        </w:tc>
      </w:tr>
      <w:tr w:rsidR="006043D9" w:rsidRPr="00353B15" w14:paraId="237D1982" w14:textId="77777777" w:rsidTr="006043D9">
        <w:trPr>
          <w:trHeight w:val="424"/>
          <w:jc w:val="center"/>
        </w:trPr>
        <w:tc>
          <w:tcPr>
            <w:tcW w:w="1441" w:type="dxa"/>
            <w:vMerge/>
            <w:shd w:val="clear" w:color="auto" w:fill="auto"/>
            <w:vAlign w:val="center"/>
          </w:tcPr>
          <w:p w14:paraId="2CD87CE7" w14:textId="77777777" w:rsidR="006043D9" w:rsidRPr="002D0E4E" w:rsidRDefault="006043D9" w:rsidP="006043D9">
            <w:pPr>
              <w:pStyle w:val="TAC"/>
              <w:rPr>
                <w:rFonts w:cs="Arial"/>
              </w:rPr>
            </w:pPr>
          </w:p>
        </w:tc>
        <w:tc>
          <w:tcPr>
            <w:tcW w:w="2523" w:type="dxa"/>
            <w:shd w:val="clear" w:color="auto" w:fill="auto"/>
            <w:vAlign w:val="center"/>
          </w:tcPr>
          <w:p w14:paraId="083C7C0B" w14:textId="77777777" w:rsidR="006043D9" w:rsidRPr="00984B3A" w:rsidRDefault="006043D9" w:rsidP="006043D9">
            <w:pPr>
              <w:pStyle w:val="TAL"/>
            </w:pPr>
            <w:r w:rsidRPr="00984B3A">
              <w:rPr>
                <w:rFonts w:hint="eastAsia"/>
              </w:rPr>
              <w:t>T</w:t>
            </w:r>
            <w:r w:rsidRPr="00984B3A">
              <w:t>iming offset</w:t>
            </w:r>
            <w:r w:rsidRPr="00984B3A">
              <w:rPr>
                <w:rFonts w:hint="eastAsia"/>
              </w:rPr>
              <w:t xml:space="preserve"> (Note 1)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6F6879" w14:textId="77777777" w:rsidR="006043D9" w:rsidRPr="00DB76E6" w:rsidRDefault="006043D9" w:rsidP="006043D9">
            <w:pPr>
              <w:pStyle w:val="TAC"/>
              <w:rPr>
                <w:lang w:eastAsia="ko-KR"/>
              </w:rPr>
            </w:pPr>
            <w:r>
              <w:rPr>
                <w:rFonts w:eastAsia="?? ??"/>
              </w:rPr>
              <w:sym w:font="Symbol" w:char="F06D"/>
            </w:r>
            <w:r>
              <w:rPr>
                <w:rFonts w:eastAsia="?? ??"/>
              </w:rPr>
              <w:t>s</w:t>
            </w:r>
          </w:p>
        </w:tc>
        <w:tc>
          <w:tcPr>
            <w:tcW w:w="4923" w:type="dxa"/>
            <w:shd w:val="clear" w:color="auto" w:fill="auto"/>
            <w:vAlign w:val="center"/>
          </w:tcPr>
          <w:p w14:paraId="34079F75" w14:textId="77777777" w:rsidR="006043D9" w:rsidRPr="00984B3A" w:rsidRDefault="006043D9" w:rsidP="006043D9">
            <w:pPr>
              <w:pStyle w:val="TAC"/>
              <w:rPr>
                <w:rFonts w:cs="Arial"/>
              </w:rPr>
            </w:pPr>
            <w:r w:rsidRPr="00984B3A">
              <w:rPr>
                <w:rFonts w:cs="Arial"/>
              </w:rPr>
              <w:t>CP/2</w:t>
            </w:r>
            <w:r w:rsidRPr="00984B3A">
              <w:rPr>
                <w:rFonts w:cs="Arial" w:hint="eastAsia"/>
              </w:rPr>
              <w:t>-12</w:t>
            </w:r>
            <w:r>
              <w:rPr>
                <w:rFonts w:cs="Arial"/>
              </w:rPr>
              <w:t>*64*</w:t>
            </w:r>
            <w:r w:rsidRPr="00984B3A">
              <w:rPr>
                <w:rFonts w:cs="Arial" w:hint="eastAsia"/>
              </w:rPr>
              <w:t>T</w:t>
            </w:r>
            <w:r>
              <w:rPr>
                <w:rFonts w:cs="Arial"/>
              </w:rPr>
              <w:t>c</w:t>
            </w:r>
          </w:p>
        </w:tc>
      </w:tr>
      <w:tr w:rsidR="006043D9" w:rsidRPr="00353B15" w14:paraId="2A56DC42" w14:textId="77777777" w:rsidTr="006043D9">
        <w:trPr>
          <w:jc w:val="center"/>
        </w:trPr>
        <w:tc>
          <w:tcPr>
            <w:tcW w:w="1441" w:type="dxa"/>
            <w:vMerge/>
            <w:shd w:val="clear" w:color="auto" w:fill="auto"/>
            <w:vAlign w:val="center"/>
          </w:tcPr>
          <w:p w14:paraId="11484714" w14:textId="77777777" w:rsidR="006043D9" w:rsidRPr="002D0E4E" w:rsidRDefault="006043D9" w:rsidP="006043D9">
            <w:pPr>
              <w:pStyle w:val="TAC"/>
              <w:rPr>
                <w:rFonts w:cs="Arial"/>
              </w:rPr>
            </w:pPr>
          </w:p>
        </w:tc>
        <w:tc>
          <w:tcPr>
            <w:tcW w:w="2523" w:type="dxa"/>
            <w:shd w:val="clear" w:color="auto" w:fill="auto"/>
            <w:vAlign w:val="center"/>
          </w:tcPr>
          <w:p w14:paraId="1CDB7C3F" w14:textId="77777777" w:rsidR="006043D9" w:rsidRPr="00984B3A" w:rsidRDefault="006043D9" w:rsidP="006043D9">
            <w:pPr>
              <w:pStyle w:val="TAL"/>
            </w:pPr>
            <w:r w:rsidRPr="00984B3A">
              <w:rPr>
                <w:rFonts w:hint="eastAsia"/>
              </w:rPr>
              <w:t>Frequency offset (Note 2)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3A3649" w14:textId="77777777" w:rsidR="006043D9" w:rsidRPr="00353B15" w:rsidRDefault="006043D9" w:rsidP="006043D9">
            <w:pPr>
              <w:pStyle w:val="TAC"/>
              <w:rPr>
                <w:rFonts w:eastAsia="宋体"/>
              </w:rPr>
            </w:pPr>
            <w:r w:rsidRPr="00353B15">
              <w:rPr>
                <w:rFonts w:eastAsia="宋体" w:hint="eastAsia"/>
              </w:rPr>
              <w:t>Hz</w:t>
            </w:r>
          </w:p>
        </w:tc>
        <w:tc>
          <w:tcPr>
            <w:tcW w:w="4923" w:type="dxa"/>
            <w:shd w:val="clear" w:color="auto" w:fill="auto"/>
            <w:vAlign w:val="center"/>
          </w:tcPr>
          <w:p w14:paraId="7341473D" w14:textId="77777777" w:rsidR="006043D9" w:rsidRPr="00984B3A" w:rsidRDefault="006043D9" w:rsidP="006043D9">
            <w:pPr>
              <w:pStyle w:val="TAC"/>
              <w:rPr>
                <w:rFonts w:cs="Arial"/>
              </w:rPr>
            </w:pPr>
            <w:r w:rsidRPr="00984B3A">
              <w:rPr>
                <w:rFonts w:cs="Arial" w:hint="eastAsia"/>
              </w:rPr>
              <w:t>+600</w:t>
            </w:r>
          </w:p>
        </w:tc>
      </w:tr>
      <w:tr w:rsidR="006043D9" w:rsidRPr="00353B15" w14:paraId="17F934F6" w14:textId="77777777" w:rsidTr="006043D9">
        <w:trPr>
          <w:jc w:val="center"/>
        </w:trPr>
        <w:tc>
          <w:tcPr>
            <w:tcW w:w="1441" w:type="dxa"/>
            <w:vMerge/>
            <w:shd w:val="clear" w:color="auto" w:fill="auto"/>
            <w:vAlign w:val="center"/>
          </w:tcPr>
          <w:p w14:paraId="614C956F" w14:textId="77777777" w:rsidR="006043D9" w:rsidRPr="002D0E4E" w:rsidRDefault="006043D9" w:rsidP="006043D9">
            <w:pPr>
              <w:pStyle w:val="TAC"/>
              <w:rPr>
                <w:rFonts w:cs="Arial"/>
              </w:rPr>
            </w:pPr>
          </w:p>
        </w:tc>
        <w:tc>
          <w:tcPr>
            <w:tcW w:w="2523" w:type="dxa"/>
            <w:shd w:val="clear" w:color="auto" w:fill="auto"/>
            <w:vAlign w:val="center"/>
          </w:tcPr>
          <w:p w14:paraId="520DABC6" w14:textId="77777777" w:rsidR="006043D9" w:rsidRPr="00984B3A" w:rsidRDefault="006043D9" w:rsidP="006043D9">
            <w:pPr>
              <w:pStyle w:val="TAL"/>
            </w:pPr>
            <w:r w:rsidRPr="00984B3A">
              <w:rPr>
                <w:rFonts w:hint="eastAsia"/>
              </w:rPr>
              <w:t>Synchronization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83ACB5" w14:textId="77777777" w:rsidR="006043D9" w:rsidRPr="00353B15" w:rsidRDefault="006043D9" w:rsidP="006043D9">
            <w:pPr>
              <w:pStyle w:val="TAC"/>
              <w:rPr>
                <w:rFonts w:eastAsia="宋体"/>
              </w:rPr>
            </w:pPr>
          </w:p>
        </w:tc>
        <w:tc>
          <w:tcPr>
            <w:tcW w:w="4923" w:type="dxa"/>
            <w:shd w:val="clear" w:color="auto" w:fill="auto"/>
            <w:vAlign w:val="center"/>
          </w:tcPr>
          <w:p w14:paraId="63859D87" w14:textId="77777777" w:rsidR="006043D9" w:rsidRPr="00984B3A" w:rsidRDefault="006043D9" w:rsidP="006043D9">
            <w:pPr>
              <w:pStyle w:val="TAC"/>
              <w:rPr>
                <w:rFonts w:cs="Arial"/>
              </w:rPr>
            </w:pPr>
            <w:r w:rsidRPr="00984B3A">
              <w:rPr>
                <w:rFonts w:cs="Arial" w:hint="eastAsia"/>
              </w:rPr>
              <w:t>GNSS</w:t>
            </w:r>
            <w:r w:rsidRPr="00984B3A">
              <w:rPr>
                <w:rFonts w:cs="Arial"/>
              </w:rPr>
              <w:t xml:space="preserve"> or GNSS-equivalent</w:t>
            </w:r>
          </w:p>
        </w:tc>
      </w:tr>
      <w:tr w:rsidR="006043D9" w:rsidRPr="00353B15" w14:paraId="4D93166A" w14:textId="77777777" w:rsidTr="006043D9">
        <w:trPr>
          <w:jc w:val="center"/>
        </w:trPr>
        <w:tc>
          <w:tcPr>
            <w:tcW w:w="1441" w:type="dxa"/>
            <w:vMerge/>
            <w:shd w:val="clear" w:color="auto" w:fill="auto"/>
            <w:vAlign w:val="center"/>
          </w:tcPr>
          <w:p w14:paraId="4E7190F1" w14:textId="77777777" w:rsidR="006043D9" w:rsidRPr="002D0E4E" w:rsidRDefault="006043D9" w:rsidP="006043D9">
            <w:pPr>
              <w:pStyle w:val="TAC"/>
              <w:rPr>
                <w:rFonts w:cs="Arial"/>
              </w:rPr>
            </w:pPr>
          </w:p>
        </w:tc>
        <w:tc>
          <w:tcPr>
            <w:tcW w:w="2523" w:type="dxa"/>
            <w:shd w:val="clear" w:color="auto" w:fill="auto"/>
            <w:vAlign w:val="center"/>
          </w:tcPr>
          <w:p w14:paraId="75D243A4" w14:textId="77777777" w:rsidR="006043D9" w:rsidRPr="00984B3A" w:rsidRDefault="006043D9" w:rsidP="006043D9">
            <w:pPr>
              <w:pStyle w:val="TAL"/>
            </w:pPr>
            <w:r w:rsidRPr="00984B3A">
              <w:t>Antenna configuration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E79DF78" w14:textId="77777777" w:rsidR="006043D9" w:rsidRPr="00353B15" w:rsidRDefault="006043D9" w:rsidP="006043D9">
            <w:pPr>
              <w:pStyle w:val="TAC"/>
              <w:rPr>
                <w:rFonts w:eastAsia="宋体"/>
              </w:rPr>
            </w:pPr>
          </w:p>
        </w:tc>
        <w:tc>
          <w:tcPr>
            <w:tcW w:w="4923" w:type="dxa"/>
            <w:shd w:val="clear" w:color="auto" w:fill="auto"/>
            <w:vAlign w:val="center"/>
          </w:tcPr>
          <w:p w14:paraId="447EBFDB" w14:textId="77777777" w:rsidR="006043D9" w:rsidRPr="00984B3A" w:rsidRDefault="006043D9" w:rsidP="006043D9">
            <w:pPr>
              <w:pStyle w:val="TAC"/>
              <w:rPr>
                <w:rFonts w:cs="Arial"/>
              </w:rPr>
            </w:pPr>
            <w:r w:rsidRPr="00984B3A">
              <w:rPr>
                <w:rFonts w:cs="Arial"/>
              </w:rPr>
              <w:t>1x2 Low</w:t>
            </w:r>
          </w:p>
        </w:tc>
      </w:tr>
      <w:tr w:rsidR="006043D9" w:rsidRPr="00353B15" w14:paraId="1F25286D" w14:textId="77777777" w:rsidTr="006043D9">
        <w:trPr>
          <w:trHeight w:val="185"/>
          <w:jc w:val="center"/>
        </w:trPr>
        <w:tc>
          <w:tcPr>
            <w:tcW w:w="1441" w:type="dxa"/>
            <w:vMerge/>
            <w:shd w:val="clear" w:color="auto" w:fill="auto"/>
            <w:vAlign w:val="center"/>
          </w:tcPr>
          <w:p w14:paraId="1ECFC2E4" w14:textId="77777777" w:rsidR="006043D9" w:rsidRPr="002D0E4E" w:rsidRDefault="006043D9" w:rsidP="006043D9">
            <w:pPr>
              <w:pStyle w:val="TAC"/>
              <w:rPr>
                <w:rFonts w:cs="Arial"/>
              </w:rPr>
            </w:pPr>
          </w:p>
        </w:tc>
        <w:tc>
          <w:tcPr>
            <w:tcW w:w="2523" w:type="dxa"/>
            <w:shd w:val="clear" w:color="auto" w:fill="auto"/>
            <w:vAlign w:val="center"/>
          </w:tcPr>
          <w:p w14:paraId="23746B43" w14:textId="77777777" w:rsidR="006043D9" w:rsidRPr="00984B3A" w:rsidRDefault="006043D9" w:rsidP="006043D9">
            <w:pPr>
              <w:pStyle w:val="TAL"/>
            </w:pPr>
            <w:r w:rsidRPr="00984B3A">
              <w:rPr>
                <w:rFonts w:hint="eastAsia"/>
              </w:rPr>
              <w:t>PSSCH RMC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43B94A" w14:textId="77777777" w:rsidR="006043D9" w:rsidRPr="00353B15" w:rsidRDefault="006043D9" w:rsidP="006043D9">
            <w:pPr>
              <w:pStyle w:val="TAC"/>
              <w:rPr>
                <w:rFonts w:eastAsia="宋体"/>
              </w:rPr>
            </w:pPr>
          </w:p>
        </w:tc>
        <w:tc>
          <w:tcPr>
            <w:tcW w:w="4923" w:type="dxa"/>
            <w:shd w:val="clear" w:color="auto" w:fill="auto"/>
            <w:vAlign w:val="center"/>
          </w:tcPr>
          <w:p w14:paraId="75281E73" w14:textId="77777777" w:rsidR="006043D9" w:rsidRPr="00984B3A" w:rsidRDefault="006043D9" w:rsidP="006043D9">
            <w:pPr>
              <w:pStyle w:val="TAC"/>
              <w:rPr>
                <w:rFonts w:cs="Arial"/>
              </w:rPr>
            </w:pPr>
            <w:r w:rsidRPr="002A34B3">
              <w:rPr>
                <w:rFonts w:eastAsia="宋体" w:cs="Arial"/>
                <w:szCs w:val="18"/>
              </w:rPr>
              <w:t>R.PSSCH.2-1.1</w:t>
            </w:r>
          </w:p>
        </w:tc>
      </w:tr>
      <w:tr w:rsidR="006043D9" w:rsidRPr="00353B15" w14:paraId="0085B38F" w14:textId="77777777" w:rsidTr="006043D9">
        <w:trPr>
          <w:jc w:val="center"/>
        </w:trPr>
        <w:tc>
          <w:tcPr>
            <w:tcW w:w="9738" w:type="dxa"/>
            <w:gridSpan w:val="4"/>
            <w:shd w:val="clear" w:color="auto" w:fill="auto"/>
            <w:vAlign w:val="center"/>
          </w:tcPr>
          <w:p w14:paraId="6F8CA0CE" w14:textId="0F26034B" w:rsidR="006043D9" w:rsidRPr="00984B3A" w:rsidRDefault="006043D9" w:rsidP="006043D9">
            <w:pPr>
              <w:pStyle w:val="TAN"/>
              <w:rPr>
                <w:rFonts w:cs="Arial"/>
              </w:rPr>
            </w:pPr>
            <w:r w:rsidRPr="00984B3A">
              <w:rPr>
                <w:rFonts w:cs="Arial"/>
              </w:rPr>
              <w:t>N</w:t>
            </w:r>
            <w:r>
              <w:rPr>
                <w:rFonts w:cs="Arial"/>
              </w:rPr>
              <w:t>OTE</w:t>
            </w:r>
            <w:r w:rsidRPr="00984B3A">
              <w:rPr>
                <w:rFonts w:cs="Arial"/>
              </w:rPr>
              <w:t xml:space="preserve"> 1:</w:t>
            </w:r>
            <w:r w:rsidRPr="00984B3A">
              <w:rPr>
                <w:rFonts w:cs="Arial"/>
              </w:rPr>
              <w:tab/>
            </w:r>
            <w:ins w:id="100" w:author="Huawei" w:date="2021-10-20T20:39:00Z">
              <w:r>
                <w:t xml:space="preserve">Time offset of transmitted </w:t>
              </w:r>
              <w:proofErr w:type="spellStart"/>
              <w:r>
                <w:t>Sidelink</w:t>
              </w:r>
              <w:proofErr w:type="spellEnd"/>
              <w:r>
                <w:t xml:space="preserve"> UE </w:t>
              </w:r>
              <w:r>
                <w:rPr>
                  <w:rFonts w:hint="eastAsia"/>
                  <w:lang w:eastAsia="zh-CN"/>
                </w:rPr>
                <w:t>s</w:t>
              </w:r>
              <w:r>
                <w:rPr>
                  <w:lang w:eastAsia="zh-CN"/>
                </w:rPr>
                <w:t>ignal</w:t>
              </w:r>
            </w:ins>
            <w:del w:id="101" w:author="Huawei" w:date="2021-10-20T20:39:00Z">
              <w:r w:rsidRPr="00984B3A" w:rsidDel="006043D9">
                <w:rPr>
                  <w:rFonts w:cs="Arial"/>
                </w:rPr>
                <w:delText>Time offset of Sidelink UE receive signal</w:delText>
              </w:r>
            </w:del>
            <w:r w:rsidRPr="00984B3A">
              <w:rPr>
                <w:rFonts w:cs="Arial"/>
              </w:rPr>
              <w:t xml:space="preserve"> with respect to GNSS reference timing.</w:t>
            </w:r>
          </w:p>
          <w:p w14:paraId="0101FC6B" w14:textId="405900E7" w:rsidR="006043D9" w:rsidRPr="00984B3A" w:rsidRDefault="006043D9" w:rsidP="006043D9">
            <w:pPr>
              <w:pStyle w:val="TAN"/>
              <w:rPr>
                <w:rFonts w:cs="Arial"/>
              </w:rPr>
            </w:pPr>
            <w:r w:rsidRPr="00984B3A">
              <w:rPr>
                <w:rFonts w:cs="Arial"/>
              </w:rPr>
              <w:t>N</w:t>
            </w:r>
            <w:r>
              <w:rPr>
                <w:rFonts w:cs="Arial"/>
              </w:rPr>
              <w:t>OTE</w:t>
            </w:r>
            <w:r w:rsidRPr="00984B3A">
              <w:rPr>
                <w:rFonts w:cs="Arial"/>
              </w:rPr>
              <w:t xml:space="preserve"> 2:</w:t>
            </w:r>
            <w:r w:rsidRPr="00984B3A">
              <w:rPr>
                <w:rFonts w:cs="Arial"/>
              </w:rPr>
              <w:tab/>
            </w:r>
            <w:ins w:id="102" w:author="Huawei" w:date="2021-10-20T20:39:00Z">
              <w:r>
                <w:t xml:space="preserve">Frequency offset of transmitted </w:t>
              </w:r>
              <w:proofErr w:type="spellStart"/>
              <w:r>
                <w:t>Sidelink</w:t>
              </w:r>
              <w:proofErr w:type="spellEnd"/>
              <w:r>
                <w:t xml:space="preserve"> UE </w:t>
              </w:r>
              <w:r>
                <w:rPr>
                  <w:rFonts w:hint="eastAsia"/>
                  <w:lang w:eastAsia="zh-CN"/>
                </w:rPr>
                <w:t>s</w:t>
              </w:r>
              <w:r>
                <w:rPr>
                  <w:lang w:eastAsia="zh-CN"/>
                </w:rPr>
                <w:t>ignal</w:t>
              </w:r>
            </w:ins>
            <w:del w:id="103" w:author="Huawei" w:date="2021-10-20T20:39:00Z">
              <w:r w:rsidRPr="00984B3A" w:rsidDel="006043D9">
                <w:rPr>
                  <w:rFonts w:cs="Arial"/>
                </w:rPr>
                <w:delText>Frequency offset of Sidelink UE receive signal</w:delText>
              </w:r>
            </w:del>
            <w:r w:rsidRPr="00984B3A">
              <w:rPr>
                <w:rFonts w:cs="Arial"/>
              </w:rPr>
              <w:t xml:space="preserve"> with respect to GNSS reference frequency.</w:t>
            </w:r>
          </w:p>
          <w:p w14:paraId="443D58D5" w14:textId="77777777" w:rsidR="006043D9" w:rsidRPr="00353B15" w:rsidRDefault="006043D9" w:rsidP="006043D9">
            <w:pPr>
              <w:pStyle w:val="TAN"/>
              <w:rPr>
                <w:rFonts w:eastAsia="宋体"/>
              </w:rPr>
            </w:pPr>
            <w:r w:rsidRPr="00984B3A">
              <w:rPr>
                <w:rFonts w:cs="Arial"/>
              </w:rPr>
              <w:t>N</w:t>
            </w:r>
            <w:r>
              <w:rPr>
                <w:rFonts w:cs="Arial"/>
              </w:rPr>
              <w:t>OTE</w:t>
            </w:r>
            <w:r w:rsidRPr="00984B3A">
              <w:rPr>
                <w:rFonts w:cs="Arial"/>
              </w:rPr>
              <w:t xml:space="preserve"> 3: </w:t>
            </w:r>
            <w:r w:rsidRPr="00984B3A">
              <w:rPr>
                <w:rFonts w:cs="Arial"/>
              </w:rPr>
              <w:tab/>
              <w:t xml:space="preserve">OCC index i for PSCCH DMRS is randomly selected </w:t>
            </w:r>
            <w:r>
              <w:rPr>
                <w:rFonts w:cs="Arial"/>
              </w:rPr>
              <w:t>from</w:t>
            </w:r>
            <w:r w:rsidRPr="00984B3A">
              <w:rPr>
                <w:rFonts w:cs="Arial"/>
              </w:rPr>
              <w:t xml:space="preserve"> {0, 1, 2} for each PSCCH transmission.</w:t>
            </w:r>
          </w:p>
        </w:tc>
      </w:tr>
    </w:tbl>
    <w:p w14:paraId="24461B2A" w14:textId="77777777" w:rsidR="006043D9" w:rsidRPr="00353B15" w:rsidRDefault="006043D9" w:rsidP="006043D9">
      <w:pPr>
        <w:rPr>
          <w:rFonts w:eastAsia="宋体"/>
          <w:lang w:eastAsia="ja-JP"/>
        </w:rPr>
      </w:pPr>
    </w:p>
    <w:p w14:paraId="308CE62A" w14:textId="77777777" w:rsidR="006043D9" w:rsidRPr="00353B15" w:rsidRDefault="006043D9" w:rsidP="006043D9">
      <w:pPr>
        <w:pStyle w:val="TH"/>
        <w:rPr>
          <w:rFonts w:eastAsia="宋体"/>
        </w:rPr>
      </w:pPr>
      <w:r w:rsidRPr="00353B15">
        <w:rPr>
          <w:rFonts w:eastAsia="宋体"/>
        </w:rPr>
        <w:t>Table 1</w:t>
      </w:r>
      <w:r>
        <w:rPr>
          <w:rFonts w:eastAsia="宋体"/>
        </w:rPr>
        <w:t>1</w:t>
      </w:r>
      <w:r w:rsidRPr="00353B15">
        <w:rPr>
          <w:rFonts w:eastAsia="宋体"/>
        </w:rPr>
        <w:t>.</w:t>
      </w:r>
      <w:r>
        <w:rPr>
          <w:rFonts w:eastAsia="宋体"/>
        </w:rPr>
        <w:t>1.</w:t>
      </w:r>
      <w:r w:rsidRPr="00353B15">
        <w:rPr>
          <w:rFonts w:eastAsia="宋体"/>
        </w:rPr>
        <w:t>3</w:t>
      </w:r>
      <w:r>
        <w:rPr>
          <w:rFonts w:eastAsia="宋体"/>
        </w:rPr>
        <w:t>.1.1</w:t>
      </w:r>
      <w:r w:rsidRPr="00353B15">
        <w:rPr>
          <w:rFonts w:eastAsia="宋体"/>
        </w:rPr>
        <w:t>-2: Minimum performance</w:t>
      </w:r>
    </w:p>
    <w:tbl>
      <w:tblPr>
        <w:tblW w:w="44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9"/>
        <w:gridCol w:w="1690"/>
        <w:gridCol w:w="1544"/>
        <w:gridCol w:w="1544"/>
        <w:gridCol w:w="1464"/>
        <w:gridCol w:w="1370"/>
      </w:tblGrid>
      <w:tr w:rsidR="006043D9" w:rsidRPr="00353B15" w14:paraId="2C999855" w14:textId="77777777" w:rsidTr="006043D9">
        <w:trPr>
          <w:jc w:val="center"/>
        </w:trPr>
        <w:tc>
          <w:tcPr>
            <w:tcW w:w="517" w:type="pct"/>
            <w:vMerge w:val="restart"/>
            <w:shd w:val="clear" w:color="auto" w:fill="auto"/>
            <w:vAlign w:val="center"/>
          </w:tcPr>
          <w:p w14:paraId="28669850" w14:textId="77777777" w:rsidR="006043D9" w:rsidRPr="00353B15" w:rsidRDefault="006043D9" w:rsidP="006043D9">
            <w:pPr>
              <w:pStyle w:val="TAH"/>
            </w:pPr>
            <w:r w:rsidRPr="00353B15">
              <w:rPr>
                <w:rFonts w:eastAsia="Calibri"/>
              </w:rPr>
              <w:t>Test num</w:t>
            </w:r>
            <w:r w:rsidRPr="00353B15">
              <w:rPr>
                <w:rFonts w:hint="eastAsia"/>
              </w:rPr>
              <w:t>ber</w:t>
            </w:r>
          </w:p>
        </w:tc>
        <w:tc>
          <w:tcPr>
            <w:tcW w:w="995" w:type="pct"/>
            <w:vMerge w:val="restart"/>
          </w:tcPr>
          <w:p w14:paraId="02EDF5FE" w14:textId="77777777" w:rsidR="006043D9" w:rsidRPr="00353B15" w:rsidRDefault="006043D9" w:rsidP="006043D9">
            <w:pPr>
              <w:pStyle w:val="TAH"/>
              <w:rPr>
                <w:rFonts w:eastAsia="Calibri"/>
              </w:rPr>
            </w:pPr>
            <w:r w:rsidRPr="00353B15">
              <w:rPr>
                <w:rFonts w:eastAsia="Calibri"/>
              </w:rPr>
              <w:t>PS</w:t>
            </w:r>
            <w:r w:rsidRPr="00353B15">
              <w:rPr>
                <w:rFonts w:eastAsia="Malgun Gothic" w:hint="eastAsia"/>
              </w:rPr>
              <w:t>C</w:t>
            </w:r>
            <w:r w:rsidRPr="00353B15">
              <w:rPr>
                <w:rFonts w:eastAsia="Calibri"/>
              </w:rPr>
              <w:t>CH Reference</w:t>
            </w:r>
            <w:r w:rsidRPr="00353B15">
              <w:rPr>
                <w:rFonts w:eastAsia="Calibri"/>
                <w:lang w:eastAsia="zh-CN"/>
              </w:rPr>
              <w:t xml:space="preserve"> </w:t>
            </w:r>
            <w:r w:rsidRPr="00353B15">
              <w:rPr>
                <w:rFonts w:eastAsia="Calibri"/>
              </w:rPr>
              <w:t>channel</w:t>
            </w:r>
          </w:p>
        </w:tc>
        <w:tc>
          <w:tcPr>
            <w:tcW w:w="909" w:type="pct"/>
            <w:vMerge w:val="restart"/>
          </w:tcPr>
          <w:p w14:paraId="7E02C096" w14:textId="77777777" w:rsidR="006043D9" w:rsidRPr="001659FF" w:rsidRDefault="006043D9" w:rsidP="006043D9">
            <w:pPr>
              <w:pStyle w:val="TAH"/>
              <w:rPr>
                <w:lang w:val="en-US"/>
              </w:rPr>
            </w:pPr>
            <w:r w:rsidRPr="001659FF">
              <w:rPr>
                <w:rFonts w:eastAsia="Calibri"/>
              </w:rPr>
              <w:t>Bandwidth</w:t>
            </w:r>
            <w:r>
              <w:rPr>
                <w:rFonts w:eastAsia="Calibri"/>
              </w:rPr>
              <w:t xml:space="preserve"> </w:t>
            </w:r>
            <w:r w:rsidRPr="001659FF">
              <w:rPr>
                <w:rFonts w:eastAsia="Calibri"/>
              </w:rPr>
              <w:t>(MHz) /</w:t>
            </w:r>
            <w:r>
              <w:rPr>
                <w:rFonts w:eastAsia="Calibri"/>
              </w:rPr>
              <w:t xml:space="preserve"> </w:t>
            </w:r>
            <w:r w:rsidRPr="001659FF">
              <w:rPr>
                <w:rFonts w:eastAsia="Calibri"/>
              </w:rPr>
              <w:t>Subcarrier</w:t>
            </w:r>
            <w:r>
              <w:rPr>
                <w:rFonts w:eastAsia="Calibri"/>
              </w:rPr>
              <w:t xml:space="preserve"> </w:t>
            </w:r>
            <w:r w:rsidRPr="001659FF">
              <w:rPr>
                <w:rFonts w:eastAsia="Calibri"/>
              </w:rPr>
              <w:t>spacing</w:t>
            </w:r>
            <w:r>
              <w:rPr>
                <w:rFonts w:eastAsia="Calibri"/>
              </w:rPr>
              <w:t xml:space="preserve"> </w:t>
            </w:r>
            <w:r w:rsidRPr="001659FF">
              <w:rPr>
                <w:rFonts w:eastAsia="Calibri"/>
              </w:rPr>
              <w:t>(kHz)</w:t>
            </w:r>
          </w:p>
        </w:tc>
        <w:tc>
          <w:tcPr>
            <w:tcW w:w="909" w:type="pct"/>
            <w:vMerge w:val="restart"/>
            <w:shd w:val="clear" w:color="auto" w:fill="auto"/>
            <w:vAlign w:val="center"/>
          </w:tcPr>
          <w:p w14:paraId="4AA3429A" w14:textId="77777777" w:rsidR="006043D9" w:rsidRPr="00353B15" w:rsidRDefault="006043D9" w:rsidP="006043D9">
            <w:pPr>
              <w:pStyle w:val="TAH"/>
              <w:rPr>
                <w:rFonts w:eastAsia="Calibri"/>
              </w:rPr>
            </w:pPr>
            <w:r w:rsidRPr="00353B15">
              <w:rPr>
                <w:rFonts w:hint="eastAsia"/>
                <w:lang w:eastAsia="zh-CN"/>
              </w:rPr>
              <w:t>Propagation</w:t>
            </w:r>
            <w:r w:rsidRPr="00353B15">
              <w:rPr>
                <w:lang w:eastAsia="zh-CN"/>
              </w:rPr>
              <w:t xml:space="preserve"> condition</w:t>
            </w:r>
          </w:p>
        </w:tc>
        <w:tc>
          <w:tcPr>
            <w:tcW w:w="1669" w:type="pct"/>
            <w:gridSpan w:val="2"/>
            <w:shd w:val="clear" w:color="auto" w:fill="auto"/>
            <w:vAlign w:val="center"/>
          </w:tcPr>
          <w:p w14:paraId="743EE9BB" w14:textId="77777777" w:rsidR="006043D9" w:rsidRPr="00353B15" w:rsidRDefault="006043D9" w:rsidP="006043D9">
            <w:pPr>
              <w:pStyle w:val="TAH"/>
              <w:rPr>
                <w:rFonts w:eastAsia="Calibri"/>
              </w:rPr>
            </w:pPr>
            <w:r w:rsidRPr="00353B15">
              <w:rPr>
                <w:rFonts w:eastAsia="Calibri"/>
              </w:rPr>
              <w:t>Reference value</w:t>
            </w:r>
          </w:p>
        </w:tc>
      </w:tr>
      <w:tr w:rsidR="006043D9" w:rsidRPr="00353B15" w14:paraId="027C7895" w14:textId="77777777" w:rsidTr="006043D9">
        <w:trPr>
          <w:jc w:val="center"/>
        </w:trPr>
        <w:tc>
          <w:tcPr>
            <w:tcW w:w="517" w:type="pct"/>
            <w:vMerge/>
            <w:shd w:val="clear" w:color="auto" w:fill="auto"/>
            <w:vAlign w:val="center"/>
          </w:tcPr>
          <w:p w14:paraId="1B75AFDA" w14:textId="77777777" w:rsidR="006043D9" w:rsidRPr="00353B15" w:rsidRDefault="006043D9" w:rsidP="006043D9">
            <w:pPr>
              <w:pStyle w:val="TAH"/>
              <w:rPr>
                <w:rFonts w:eastAsia="Calibri"/>
              </w:rPr>
            </w:pPr>
          </w:p>
        </w:tc>
        <w:tc>
          <w:tcPr>
            <w:tcW w:w="995" w:type="pct"/>
            <w:vMerge/>
          </w:tcPr>
          <w:p w14:paraId="0CE7EFCD" w14:textId="77777777" w:rsidR="006043D9" w:rsidRPr="00353B15" w:rsidRDefault="006043D9" w:rsidP="006043D9">
            <w:pPr>
              <w:pStyle w:val="TAH"/>
              <w:rPr>
                <w:rFonts w:eastAsia="Calibri"/>
              </w:rPr>
            </w:pPr>
          </w:p>
        </w:tc>
        <w:tc>
          <w:tcPr>
            <w:tcW w:w="909" w:type="pct"/>
            <w:vMerge/>
          </w:tcPr>
          <w:p w14:paraId="38E74864" w14:textId="77777777" w:rsidR="006043D9" w:rsidRPr="00353B15" w:rsidRDefault="006043D9" w:rsidP="006043D9">
            <w:pPr>
              <w:pStyle w:val="TAH"/>
              <w:rPr>
                <w:rFonts w:eastAsia="Calibri"/>
              </w:rPr>
            </w:pPr>
          </w:p>
        </w:tc>
        <w:tc>
          <w:tcPr>
            <w:tcW w:w="909" w:type="pct"/>
            <w:vMerge/>
            <w:shd w:val="clear" w:color="auto" w:fill="auto"/>
            <w:vAlign w:val="center"/>
          </w:tcPr>
          <w:p w14:paraId="1BD0F1A8" w14:textId="77777777" w:rsidR="006043D9" w:rsidRPr="00353B15" w:rsidRDefault="006043D9" w:rsidP="006043D9">
            <w:pPr>
              <w:pStyle w:val="TAH"/>
              <w:rPr>
                <w:rFonts w:eastAsia="Calibri"/>
              </w:rPr>
            </w:pPr>
          </w:p>
        </w:tc>
        <w:tc>
          <w:tcPr>
            <w:tcW w:w="862" w:type="pct"/>
            <w:shd w:val="clear" w:color="auto" w:fill="auto"/>
            <w:vAlign w:val="center"/>
          </w:tcPr>
          <w:p w14:paraId="39D37EE4" w14:textId="77777777" w:rsidR="006043D9" w:rsidRPr="00353B15" w:rsidRDefault="006043D9" w:rsidP="006043D9">
            <w:pPr>
              <w:pStyle w:val="TAH"/>
              <w:rPr>
                <w:rFonts w:eastAsia="Calibri"/>
              </w:rPr>
            </w:pPr>
            <w:r w:rsidRPr="00353B15">
              <w:rPr>
                <w:rFonts w:eastAsia="宋体"/>
              </w:rPr>
              <w:t>Probability of missed PSCCH (%)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01B7C7E6" w14:textId="77777777" w:rsidR="006043D9" w:rsidRPr="00353B15" w:rsidRDefault="006043D9" w:rsidP="006043D9">
            <w:pPr>
              <w:pStyle w:val="TAH"/>
              <w:rPr>
                <w:rFonts w:eastAsia="Calibri"/>
              </w:rPr>
            </w:pPr>
            <w:r w:rsidRPr="00353B15">
              <w:rPr>
                <w:rFonts w:eastAsia="Calibri"/>
              </w:rPr>
              <w:t>SNR (dB) of PSCCH</w:t>
            </w:r>
          </w:p>
        </w:tc>
      </w:tr>
      <w:tr w:rsidR="006043D9" w:rsidRPr="00353B15" w14:paraId="34C6A9E7" w14:textId="77777777" w:rsidTr="006043D9">
        <w:trPr>
          <w:trHeight w:val="302"/>
          <w:jc w:val="center"/>
        </w:trPr>
        <w:tc>
          <w:tcPr>
            <w:tcW w:w="517" w:type="pct"/>
            <w:shd w:val="clear" w:color="auto" w:fill="auto"/>
            <w:vAlign w:val="center"/>
          </w:tcPr>
          <w:p w14:paraId="7C2A9E2E" w14:textId="77777777" w:rsidR="006043D9" w:rsidRPr="00353B15" w:rsidRDefault="006043D9" w:rsidP="006043D9">
            <w:pPr>
              <w:pStyle w:val="TAC"/>
              <w:rPr>
                <w:rFonts w:eastAsia="Calibri"/>
              </w:rPr>
            </w:pPr>
            <w:r w:rsidRPr="00353B15">
              <w:rPr>
                <w:rFonts w:eastAsia="Calibri"/>
              </w:rPr>
              <w:t>1</w:t>
            </w:r>
          </w:p>
        </w:tc>
        <w:tc>
          <w:tcPr>
            <w:tcW w:w="995" w:type="pct"/>
            <w:vAlign w:val="center"/>
          </w:tcPr>
          <w:p w14:paraId="0A034871" w14:textId="77777777" w:rsidR="006043D9" w:rsidRPr="00353B15" w:rsidRDefault="006043D9" w:rsidP="006043D9">
            <w:pPr>
              <w:pStyle w:val="TAC"/>
              <w:rPr>
                <w:rFonts w:eastAsia="Calibri"/>
              </w:rPr>
            </w:pPr>
            <w:r w:rsidRPr="00960975">
              <w:rPr>
                <w:rFonts w:eastAsia="Calibri"/>
              </w:rPr>
              <w:t>R.PSCCH.2-1.1</w:t>
            </w:r>
          </w:p>
        </w:tc>
        <w:tc>
          <w:tcPr>
            <w:tcW w:w="909" w:type="pct"/>
            <w:vAlign w:val="center"/>
          </w:tcPr>
          <w:p w14:paraId="3AFEBB18" w14:textId="77777777" w:rsidR="006043D9" w:rsidRPr="00353B15" w:rsidRDefault="006043D9" w:rsidP="006043D9">
            <w:pPr>
              <w:pStyle w:val="TAC"/>
              <w:rPr>
                <w:rFonts w:eastAsia="Calibri"/>
              </w:rPr>
            </w:pPr>
            <w:r>
              <w:rPr>
                <w:rFonts w:eastAsia="Calibri"/>
              </w:rPr>
              <w:t>20 / 30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595C495B" w14:textId="77777777" w:rsidR="006043D9" w:rsidRPr="00960975" w:rsidRDefault="006043D9" w:rsidP="006043D9">
            <w:pPr>
              <w:pStyle w:val="TAC"/>
              <w:rPr>
                <w:rFonts w:eastAsia="Calibri"/>
              </w:rPr>
            </w:pPr>
            <w:r>
              <w:rPr>
                <w:rFonts w:eastAsia="Calibri"/>
              </w:rPr>
              <w:t>TDLA30-1400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44770665" w14:textId="77777777" w:rsidR="006043D9" w:rsidRPr="00353B15" w:rsidRDefault="006043D9" w:rsidP="006043D9">
            <w:pPr>
              <w:pStyle w:val="TAC"/>
              <w:rPr>
                <w:rFonts w:eastAsia="Calibri"/>
              </w:rPr>
            </w:pPr>
            <w:r w:rsidRPr="00353B15">
              <w:rPr>
                <w:rFonts w:eastAsia="Calibri"/>
              </w:rPr>
              <w:t>1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253D1E78" w14:textId="77777777" w:rsidR="006043D9" w:rsidRPr="00960975" w:rsidRDefault="006043D9" w:rsidP="006043D9">
            <w:pPr>
              <w:pStyle w:val="TAC"/>
              <w:rPr>
                <w:rFonts w:eastAsia="Calibri"/>
              </w:rPr>
            </w:pPr>
            <w:r>
              <w:rPr>
                <w:rFonts w:eastAsia="Calibri"/>
              </w:rPr>
              <w:t>4.7</w:t>
            </w:r>
          </w:p>
        </w:tc>
      </w:tr>
    </w:tbl>
    <w:p w14:paraId="4470C142" w14:textId="77777777" w:rsidR="006043D9" w:rsidRDefault="006043D9" w:rsidP="006043D9"/>
    <w:p w14:paraId="34B2DF9D" w14:textId="77777777" w:rsidR="006043D9" w:rsidRPr="000A1784" w:rsidRDefault="006043D9" w:rsidP="006043D9">
      <w:pPr>
        <w:pStyle w:val="3"/>
      </w:pPr>
      <w:bookmarkStart w:id="104" w:name="_Toc76654108"/>
      <w:bookmarkStart w:id="105" w:name="_Toc83742718"/>
      <w:r w:rsidRPr="000A1784">
        <w:rPr>
          <w:rFonts w:hint="eastAsia"/>
        </w:rPr>
        <w:t>11</w:t>
      </w:r>
      <w:r w:rsidRPr="000A1784">
        <w:t>.</w:t>
      </w:r>
      <w:r w:rsidRPr="000A1784">
        <w:rPr>
          <w:rFonts w:hint="eastAsia"/>
        </w:rPr>
        <w:t>1.4</w:t>
      </w:r>
      <w:r w:rsidRPr="000A1784">
        <w:tab/>
        <w:t>PSBCH</w:t>
      </w:r>
      <w:r w:rsidRPr="000A1784">
        <w:rPr>
          <w:rFonts w:hint="eastAsia"/>
        </w:rPr>
        <w:t xml:space="preserve"> demodulation requirements</w:t>
      </w:r>
      <w:bookmarkEnd w:id="104"/>
      <w:bookmarkEnd w:id="105"/>
    </w:p>
    <w:p w14:paraId="4D394D52" w14:textId="77777777" w:rsidR="006043D9" w:rsidRDefault="006043D9" w:rsidP="006043D9">
      <w:pPr>
        <w:pStyle w:val="4"/>
      </w:pPr>
      <w:bookmarkStart w:id="106" w:name="_Toc76297919"/>
      <w:bookmarkStart w:id="107" w:name="_Toc76571849"/>
      <w:bookmarkStart w:id="108" w:name="_Toc76650991"/>
      <w:bookmarkStart w:id="109" w:name="_Toc76654109"/>
      <w:bookmarkStart w:id="110" w:name="_Toc83742719"/>
      <w:r w:rsidRPr="000A1784">
        <w:t>11.1.4.1</w:t>
      </w:r>
      <w:r w:rsidRPr="000A1784">
        <w:rPr>
          <w:rFonts w:hint="eastAsia"/>
        </w:rPr>
        <w:tab/>
      </w:r>
      <w:r w:rsidRPr="000A1784">
        <w:t>2Rx requirements</w:t>
      </w:r>
      <w:bookmarkEnd w:id="106"/>
      <w:bookmarkEnd w:id="107"/>
      <w:bookmarkEnd w:id="108"/>
      <w:bookmarkEnd w:id="109"/>
      <w:bookmarkEnd w:id="110"/>
    </w:p>
    <w:p w14:paraId="2A5820FA" w14:textId="77777777" w:rsidR="006043D9" w:rsidRPr="002D0E4E" w:rsidRDefault="006043D9" w:rsidP="006043D9">
      <w:pPr>
        <w:pStyle w:val="5"/>
      </w:pPr>
      <w:bookmarkStart w:id="111" w:name="_Toc76297920"/>
      <w:bookmarkStart w:id="112" w:name="_Toc76571850"/>
      <w:bookmarkStart w:id="113" w:name="_Toc76650992"/>
      <w:bookmarkStart w:id="114" w:name="_Toc76654110"/>
      <w:bookmarkStart w:id="115" w:name="_Toc83742720"/>
      <w:r>
        <w:t>11</w:t>
      </w:r>
      <w:r w:rsidRPr="00C25669">
        <w:t>.</w:t>
      </w:r>
      <w:r>
        <w:t>1</w:t>
      </w:r>
      <w:r w:rsidRPr="00C25669">
        <w:t>.</w:t>
      </w:r>
      <w:r>
        <w:rPr>
          <w:rFonts w:hint="eastAsia"/>
        </w:rPr>
        <w:t>4</w:t>
      </w:r>
      <w:r w:rsidRPr="00C25669">
        <w:t>.1.1</w:t>
      </w:r>
      <w:r w:rsidRPr="00C25669">
        <w:rPr>
          <w:rFonts w:hint="eastAsia"/>
        </w:rPr>
        <w:tab/>
      </w:r>
      <w:r w:rsidRPr="00C25669">
        <w:t>Minimum requirements</w:t>
      </w:r>
      <w:bookmarkEnd w:id="111"/>
      <w:bookmarkEnd w:id="112"/>
      <w:bookmarkEnd w:id="113"/>
      <w:bookmarkEnd w:id="114"/>
      <w:bookmarkEnd w:id="115"/>
    </w:p>
    <w:p w14:paraId="11F5D6AA" w14:textId="77777777" w:rsidR="006043D9" w:rsidRDefault="006043D9" w:rsidP="006043D9">
      <w:pPr>
        <w:rPr>
          <w:rFonts w:eastAsia="Malgun Gothic"/>
        </w:rPr>
      </w:pPr>
      <w:r w:rsidRPr="003B775D">
        <w:rPr>
          <w:rFonts w:eastAsia="Malgun Gothic"/>
        </w:rPr>
        <w:t xml:space="preserve">The purpose of the requirements in this </w:t>
      </w:r>
      <w:proofErr w:type="spellStart"/>
      <w:r w:rsidRPr="003B775D">
        <w:rPr>
          <w:rFonts w:eastAsia="Malgun Gothic"/>
        </w:rPr>
        <w:t>subclause</w:t>
      </w:r>
      <w:proofErr w:type="spellEnd"/>
      <w:r w:rsidRPr="003B775D">
        <w:rPr>
          <w:rFonts w:eastAsia="Malgun Gothic"/>
        </w:rPr>
        <w:t xml:space="preserve"> is to verify the PSBCH demodulation performance with a single active link.</w:t>
      </w:r>
    </w:p>
    <w:p w14:paraId="1F38E1F2" w14:textId="68C37D0C" w:rsidR="006043D9" w:rsidRDefault="006043D9" w:rsidP="006043D9">
      <w:pPr>
        <w:rPr>
          <w:rFonts w:eastAsia="Malgun Gothic"/>
        </w:rPr>
      </w:pPr>
      <w:r>
        <w:rPr>
          <w:rFonts w:eastAsia="Malgun Gothic"/>
        </w:rPr>
        <w:t xml:space="preserve">The minimum requirements are specified in Table </w:t>
      </w:r>
      <w:r>
        <w:rPr>
          <w:rFonts w:eastAsia="宋体" w:hint="eastAsia"/>
          <w:lang w:eastAsia="zh-CN"/>
        </w:rPr>
        <w:t>11.1.4.1.1</w:t>
      </w:r>
      <w:r>
        <w:rPr>
          <w:rFonts w:eastAsia="Malgun Gothic"/>
        </w:rPr>
        <w:t xml:space="preserve">-2 with the test parameters specified in Table </w:t>
      </w:r>
      <w:r>
        <w:rPr>
          <w:rFonts w:eastAsia="宋体" w:hint="eastAsia"/>
          <w:lang w:eastAsia="zh-CN"/>
        </w:rPr>
        <w:t>11</w:t>
      </w:r>
      <w:r>
        <w:rPr>
          <w:rFonts w:eastAsia="Malgun Gothic"/>
        </w:rPr>
        <w:t>.</w:t>
      </w:r>
      <w:r>
        <w:rPr>
          <w:rFonts w:eastAsia="宋体" w:hint="eastAsia"/>
          <w:lang w:eastAsia="zh-CN"/>
        </w:rPr>
        <w:t>1.4.1.1</w:t>
      </w:r>
      <w:r>
        <w:rPr>
          <w:rFonts w:eastAsia="Malgun Gothic"/>
        </w:rPr>
        <w:t xml:space="preserve">-1. </w:t>
      </w:r>
      <w:ins w:id="116" w:author="Huawei" w:date="2021-10-20T21:25:00Z">
        <w:r w:rsidR="0044109A">
          <w:rPr>
            <w:rFonts w:eastAsia="Malgun Gothic"/>
          </w:rPr>
          <w:t xml:space="preserve">The </w:t>
        </w:r>
        <w:proofErr w:type="spellStart"/>
        <w:r w:rsidR="0044109A">
          <w:rPr>
            <w:rFonts w:eastAsia="Malgun Gothic"/>
          </w:rPr>
          <w:t>Sidelink</w:t>
        </w:r>
        <w:proofErr w:type="spellEnd"/>
        <w:r w:rsidR="0044109A">
          <w:rPr>
            <w:rFonts w:eastAsia="Malgun Gothic"/>
          </w:rPr>
          <w:t xml:space="preserve"> UE 1 transmit</w:t>
        </w:r>
      </w:ins>
      <w:ins w:id="117" w:author="Huawei" w:date="2021-11-03T12:01:00Z">
        <w:r w:rsidR="00B22EF9">
          <w:rPr>
            <w:rFonts w:eastAsia="Malgun Gothic"/>
          </w:rPr>
          <w:t>s</w:t>
        </w:r>
      </w:ins>
      <w:ins w:id="118" w:author="Huawei" w:date="2021-10-20T21:25:00Z">
        <w:r w:rsidR="0044109A">
          <w:rPr>
            <w:rFonts w:eastAsia="Malgun Gothic"/>
          </w:rPr>
          <w:t xml:space="preserve"> PSBCH to tested UE and tested UE is synchronized to SLSS of </w:t>
        </w:r>
        <w:proofErr w:type="spellStart"/>
        <w:r w:rsidR="0044109A">
          <w:rPr>
            <w:rFonts w:eastAsia="Malgun Gothic"/>
          </w:rPr>
          <w:t>Sidelink</w:t>
        </w:r>
        <w:proofErr w:type="spellEnd"/>
        <w:r w:rsidR="0044109A">
          <w:rPr>
            <w:rFonts w:eastAsia="Malgun Gothic"/>
          </w:rPr>
          <w:t xml:space="preserve"> UE 1</w:t>
        </w:r>
      </w:ins>
      <w:del w:id="119" w:author="Huawei" w:date="2021-10-20T21:25:00Z">
        <w:r w:rsidDel="0044109A">
          <w:rPr>
            <w:rFonts w:eastAsia="Malgun Gothic"/>
          </w:rPr>
          <w:delText>The Sidelink UE 1 is synchronized to SLSS as synchronization reference.</w:delText>
        </w:r>
      </w:del>
    </w:p>
    <w:p w14:paraId="6440BE81" w14:textId="77777777" w:rsidR="006043D9" w:rsidRDefault="006043D9" w:rsidP="006043D9">
      <w:pPr>
        <w:pStyle w:val="TH"/>
        <w:rPr>
          <w:rFonts w:eastAsia="Malgun Gothic"/>
        </w:rPr>
      </w:pPr>
      <w:r>
        <w:rPr>
          <w:rFonts w:eastAsia="Malgun Gothic"/>
        </w:rPr>
        <w:t xml:space="preserve">Table </w:t>
      </w:r>
      <w:r>
        <w:rPr>
          <w:rFonts w:eastAsia="宋体" w:hint="eastAsia"/>
          <w:lang w:eastAsia="zh-CN"/>
        </w:rPr>
        <w:t>11</w:t>
      </w:r>
      <w:r>
        <w:rPr>
          <w:rFonts w:eastAsia="Malgun Gothic"/>
        </w:rPr>
        <w:t>.</w:t>
      </w:r>
      <w:r>
        <w:rPr>
          <w:rFonts w:eastAsia="宋体" w:hint="eastAsia"/>
          <w:lang w:eastAsia="zh-CN"/>
        </w:rPr>
        <w:t>1.4.1.1</w:t>
      </w:r>
      <w:r>
        <w:rPr>
          <w:rFonts w:eastAsia="Malgun Gothic"/>
        </w:rPr>
        <w:t>-1: Test Parameters</w:t>
      </w:r>
    </w:p>
    <w:tbl>
      <w:tblPr>
        <w:tblW w:w="92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4"/>
        <w:gridCol w:w="2577"/>
        <w:gridCol w:w="1147"/>
        <w:gridCol w:w="3884"/>
      </w:tblGrid>
      <w:tr w:rsidR="006043D9" w14:paraId="1F0D6328" w14:textId="77777777" w:rsidTr="006043D9">
        <w:trPr>
          <w:jc w:val="center"/>
        </w:trPr>
        <w:tc>
          <w:tcPr>
            <w:tcW w:w="4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9408B" w14:textId="77777777" w:rsidR="006043D9" w:rsidRDefault="006043D9" w:rsidP="006043D9">
            <w:pPr>
              <w:pStyle w:val="TAH"/>
              <w:rPr>
                <w:lang w:eastAsia="en-GB"/>
              </w:rPr>
            </w:pPr>
            <w:r>
              <w:rPr>
                <w:rFonts w:eastAsia="Malgun Gothic"/>
              </w:rPr>
              <w:t>Parameter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DDAA2" w14:textId="77777777" w:rsidR="006043D9" w:rsidRDefault="006043D9" w:rsidP="006043D9">
            <w:pPr>
              <w:pStyle w:val="TAH"/>
              <w:rPr>
                <w:lang w:eastAsia="en-GB"/>
              </w:rPr>
            </w:pPr>
            <w:r>
              <w:rPr>
                <w:rFonts w:eastAsia="Malgun Gothic"/>
              </w:rPr>
              <w:t>Unit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92CED" w14:textId="77777777" w:rsidR="006043D9" w:rsidRDefault="006043D9" w:rsidP="006043D9">
            <w:pPr>
              <w:pStyle w:val="TAH"/>
              <w:rPr>
                <w:lang w:eastAsia="en-GB"/>
              </w:rPr>
            </w:pPr>
            <w:r>
              <w:rPr>
                <w:rFonts w:eastAsia="Malgun Gothic"/>
              </w:rPr>
              <w:t>Test 1</w:t>
            </w:r>
          </w:p>
        </w:tc>
      </w:tr>
      <w:tr w:rsidR="006043D9" w14:paraId="454A666D" w14:textId="77777777" w:rsidTr="006043D9">
        <w:trPr>
          <w:jc w:val="center"/>
        </w:trPr>
        <w:tc>
          <w:tcPr>
            <w:tcW w:w="4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1AE1A" w14:textId="77777777" w:rsidR="006043D9" w:rsidRDefault="006043D9" w:rsidP="006043D9">
            <w:pPr>
              <w:pStyle w:val="TAL"/>
              <w:rPr>
                <w:lang w:eastAsia="en-GB"/>
              </w:rPr>
            </w:pPr>
            <w:r>
              <w:rPr>
                <w:rFonts w:eastAsia="Malgun Gothic"/>
              </w:rPr>
              <w:t>Active cell(s)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0FA9A" w14:textId="77777777" w:rsidR="006043D9" w:rsidRDefault="006043D9" w:rsidP="006043D9">
            <w:pPr>
              <w:pStyle w:val="TAC"/>
              <w:rPr>
                <w:lang w:eastAsia="en-GB"/>
              </w:rPr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ADA03" w14:textId="77777777" w:rsidR="006043D9" w:rsidRPr="002D0E4E" w:rsidRDefault="006043D9" w:rsidP="006043D9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None</w:t>
            </w:r>
          </w:p>
        </w:tc>
      </w:tr>
      <w:tr w:rsidR="006043D9" w14:paraId="71AEC8EF" w14:textId="77777777" w:rsidTr="006043D9">
        <w:trPr>
          <w:jc w:val="center"/>
        </w:trPr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84C6C" w14:textId="77777777" w:rsidR="006043D9" w:rsidRDefault="006043D9" w:rsidP="006043D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Malgun Gothic" w:hAnsi="Arial" w:cs="Arial"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Arial" w:eastAsia="Malgun Gothic" w:hAnsi="Arial" w:cs="Arial"/>
                <w:sz w:val="18"/>
                <w:szCs w:val="18"/>
              </w:rPr>
              <w:t>Sidelink</w:t>
            </w:r>
            <w:proofErr w:type="spellEnd"/>
            <w:r>
              <w:rPr>
                <w:rFonts w:ascii="Arial" w:eastAsia="Malgun Gothic" w:hAnsi="Arial" w:cs="Arial"/>
                <w:sz w:val="18"/>
                <w:szCs w:val="18"/>
              </w:rPr>
              <w:t xml:space="preserve"> UE 1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8A97F" w14:textId="77777777" w:rsidR="006043D9" w:rsidRDefault="006043D9" w:rsidP="006043D9">
            <w:pPr>
              <w:pStyle w:val="TAL"/>
              <w:rPr>
                <w:lang w:eastAsia="en-GB"/>
              </w:rPr>
            </w:pPr>
            <w:proofErr w:type="spellStart"/>
            <w:r>
              <w:rPr>
                <w:rFonts w:eastAsia="Malgun Gothic"/>
              </w:rPr>
              <w:t>Sidelink</w:t>
            </w:r>
            <w:proofErr w:type="spellEnd"/>
            <w:r>
              <w:rPr>
                <w:rFonts w:eastAsia="Malgun Gothic"/>
              </w:rPr>
              <w:t xml:space="preserve"> Transmissions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B33F1" w14:textId="77777777" w:rsidR="006043D9" w:rsidRDefault="006043D9" w:rsidP="006043D9">
            <w:pPr>
              <w:pStyle w:val="TAC"/>
              <w:rPr>
                <w:lang w:eastAsia="en-GB"/>
              </w:rPr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49757" w14:textId="77777777" w:rsidR="006043D9" w:rsidRDefault="006043D9" w:rsidP="006043D9">
            <w:pPr>
              <w:pStyle w:val="TAC"/>
              <w:rPr>
                <w:lang w:eastAsia="en-GB"/>
              </w:rPr>
            </w:pPr>
            <w:r>
              <w:rPr>
                <w:rFonts w:eastAsia="Malgun Gothic"/>
              </w:rPr>
              <w:t>SLSS+PSBCH (Note 3)</w:t>
            </w:r>
          </w:p>
        </w:tc>
      </w:tr>
      <w:tr w:rsidR="006043D9" w14:paraId="71FF33D9" w14:textId="77777777" w:rsidTr="006043D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F5AFB" w14:textId="77777777" w:rsidR="006043D9" w:rsidRDefault="006043D9" w:rsidP="006043D9">
            <w:pPr>
              <w:spacing w:after="0"/>
              <w:rPr>
                <w:rFonts w:ascii="Arial" w:eastAsia="Malgun Gothic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2273A" w14:textId="77777777" w:rsidR="006043D9" w:rsidRDefault="006043D9" w:rsidP="006043D9">
            <w:pPr>
              <w:pStyle w:val="TAL"/>
              <w:rPr>
                <w:lang w:eastAsia="en-GB"/>
              </w:rPr>
            </w:pPr>
            <w:proofErr w:type="spellStart"/>
            <w:r>
              <w:rPr>
                <w:rFonts w:eastAsia="Malgun Gothic"/>
              </w:rPr>
              <w:t>slssid</w:t>
            </w:r>
            <w:proofErr w:type="spellEnd"/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9FF5" w14:textId="77777777" w:rsidR="006043D9" w:rsidRDefault="006043D9" w:rsidP="006043D9">
            <w:pPr>
              <w:pStyle w:val="TAC"/>
              <w:rPr>
                <w:lang w:eastAsia="en-GB"/>
              </w:rPr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04335" w14:textId="77777777" w:rsidR="006043D9" w:rsidRPr="002D0E4E" w:rsidRDefault="006043D9" w:rsidP="006043D9">
            <w:pPr>
              <w:pStyle w:val="TAC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0</w:t>
            </w:r>
          </w:p>
        </w:tc>
      </w:tr>
      <w:tr w:rsidR="006043D9" w14:paraId="11E06641" w14:textId="77777777" w:rsidTr="006043D9">
        <w:trPr>
          <w:trHeight w:val="13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505BD" w14:textId="77777777" w:rsidR="006043D9" w:rsidRDefault="006043D9" w:rsidP="006043D9">
            <w:pPr>
              <w:spacing w:after="0"/>
              <w:rPr>
                <w:rFonts w:ascii="Arial" w:eastAsia="Malgun Gothic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A11E1" w14:textId="77777777" w:rsidR="006043D9" w:rsidRDefault="006043D9" w:rsidP="006043D9">
            <w:pPr>
              <w:pStyle w:val="TAL"/>
              <w:rPr>
                <w:lang w:eastAsia="zh-CN"/>
              </w:rPr>
            </w:pPr>
            <w:r>
              <w:rPr>
                <w:rFonts w:eastAsia="Malgun Gothic"/>
              </w:rPr>
              <w:t>Time offset (Note 1)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CC5FF" w14:textId="77777777" w:rsidR="006043D9" w:rsidRDefault="006043D9" w:rsidP="006043D9">
            <w:pPr>
              <w:pStyle w:val="TAC"/>
              <w:rPr>
                <w:lang w:eastAsia="en-GB"/>
              </w:rPr>
            </w:pPr>
            <w:r>
              <w:rPr>
                <w:rFonts w:eastAsia="?? ??"/>
              </w:rPr>
              <w:sym w:font="Symbol" w:char="F06D"/>
            </w:r>
            <w:r>
              <w:rPr>
                <w:rFonts w:eastAsia="?? ??"/>
              </w:rPr>
              <w:t>s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498A2" w14:textId="77777777" w:rsidR="006043D9" w:rsidRDefault="006043D9" w:rsidP="006043D9">
            <w:pPr>
              <w:pStyle w:val="TAC"/>
              <w:rPr>
                <w:lang w:eastAsia="zh-CN"/>
              </w:rPr>
            </w:pPr>
            <w:r>
              <w:rPr>
                <w:rFonts w:eastAsia="Malgun Gothic"/>
              </w:rPr>
              <w:t>0</w:t>
            </w:r>
          </w:p>
        </w:tc>
      </w:tr>
      <w:tr w:rsidR="006043D9" w14:paraId="14CB5AF0" w14:textId="77777777" w:rsidTr="006043D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F9890" w14:textId="77777777" w:rsidR="006043D9" w:rsidRDefault="006043D9" w:rsidP="006043D9">
            <w:pPr>
              <w:spacing w:after="0"/>
              <w:rPr>
                <w:rFonts w:ascii="Arial" w:eastAsia="Malgun Gothic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CBB0F" w14:textId="77777777" w:rsidR="006043D9" w:rsidRDefault="006043D9" w:rsidP="006043D9">
            <w:pPr>
              <w:pStyle w:val="TAL"/>
              <w:rPr>
                <w:lang w:eastAsia="en-GB"/>
              </w:rPr>
            </w:pPr>
            <w:r>
              <w:rPr>
                <w:rFonts w:eastAsia="Malgun Gothic"/>
              </w:rPr>
              <w:t>Frequency offset (Note 2)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0F3C2" w14:textId="77777777" w:rsidR="006043D9" w:rsidRDefault="006043D9" w:rsidP="006043D9">
            <w:pPr>
              <w:pStyle w:val="TAC"/>
              <w:rPr>
                <w:lang w:eastAsia="en-GB"/>
              </w:rPr>
            </w:pPr>
            <w:r>
              <w:rPr>
                <w:rFonts w:eastAsia="Malgun Gothic"/>
              </w:rPr>
              <w:t>Hz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433FE" w14:textId="77777777" w:rsidR="006043D9" w:rsidRDefault="006043D9" w:rsidP="006043D9">
            <w:pPr>
              <w:pStyle w:val="TAC"/>
              <w:rPr>
                <w:lang w:eastAsia="en-GB"/>
              </w:rPr>
            </w:pPr>
            <w:r>
              <w:rPr>
                <w:rFonts w:eastAsia="Malgun Gothic"/>
              </w:rPr>
              <w:t>0</w:t>
            </w:r>
          </w:p>
        </w:tc>
      </w:tr>
      <w:tr w:rsidR="006043D9" w14:paraId="0D3D9CA0" w14:textId="77777777" w:rsidTr="006043D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C5D7C" w14:textId="77777777" w:rsidR="006043D9" w:rsidRDefault="006043D9" w:rsidP="006043D9">
            <w:pPr>
              <w:spacing w:after="0"/>
              <w:rPr>
                <w:rFonts w:ascii="Arial" w:eastAsia="Malgun Gothic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B5602" w14:textId="77777777" w:rsidR="006043D9" w:rsidRDefault="006043D9" w:rsidP="006043D9">
            <w:pPr>
              <w:pStyle w:val="TAL"/>
              <w:rPr>
                <w:lang w:eastAsia="en-GB"/>
              </w:rPr>
            </w:pPr>
            <w:r>
              <w:rPr>
                <w:rFonts w:eastAsia="Malgun Gothic"/>
              </w:rPr>
              <w:t>Synchronization source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F5D25" w14:textId="77777777" w:rsidR="006043D9" w:rsidRDefault="006043D9" w:rsidP="006043D9">
            <w:pPr>
              <w:pStyle w:val="TAC"/>
              <w:rPr>
                <w:lang w:eastAsia="en-GB"/>
              </w:rPr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54D27" w14:textId="0C100FE2" w:rsidR="006043D9" w:rsidRDefault="006043D9" w:rsidP="006043D9">
            <w:pPr>
              <w:pStyle w:val="TAC"/>
              <w:rPr>
                <w:lang w:eastAsia="en-GB"/>
              </w:rPr>
            </w:pPr>
            <w:del w:id="120" w:author="Huawei" w:date="2021-10-20T21:25:00Z">
              <w:r w:rsidDel="0044109A">
                <w:rPr>
                  <w:rFonts w:eastAsia="Malgun Gothic"/>
                </w:rPr>
                <w:delText>SLSS</w:delText>
              </w:r>
            </w:del>
            <w:ins w:id="121" w:author="Huawei" w:date="2021-10-20T21:25:00Z">
              <w:r w:rsidR="0044109A">
                <w:rPr>
                  <w:rFonts w:eastAsia="Malgun Gothic"/>
                </w:rPr>
                <w:t>GNSS</w:t>
              </w:r>
            </w:ins>
          </w:p>
        </w:tc>
      </w:tr>
      <w:tr w:rsidR="006043D9" w14:paraId="59B28FD1" w14:textId="77777777" w:rsidTr="006043D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E563B" w14:textId="77777777" w:rsidR="006043D9" w:rsidRDefault="006043D9" w:rsidP="006043D9">
            <w:pPr>
              <w:spacing w:after="0"/>
              <w:rPr>
                <w:rFonts w:ascii="Arial" w:eastAsia="Malgun Gothic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EE070" w14:textId="77777777" w:rsidR="006043D9" w:rsidRDefault="006043D9" w:rsidP="006043D9">
            <w:pPr>
              <w:pStyle w:val="TAL"/>
              <w:rPr>
                <w:lang w:eastAsia="en-GB"/>
              </w:rPr>
            </w:pPr>
            <w:r>
              <w:rPr>
                <w:rFonts w:eastAsia="Malgun Gothic"/>
              </w:rPr>
              <w:t>Antenna configuration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4FBB5" w14:textId="77777777" w:rsidR="006043D9" w:rsidRDefault="006043D9" w:rsidP="006043D9">
            <w:pPr>
              <w:pStyle w:val="TAC"/>
              <w:rPr>
                <w:lang w:eastAsia="en-GB"/>
              </w:rPr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9327B" w14:textId="77777777" w:rsidR="006043D9" w:rsidRDefault="006043D9" w:rsidP="006043D9">
            <w:pPr>
              <w:pStyle w:val="TAC"/>
              <w:rPr>
                <w:lang w:eastAsia="en-GB"/>
              </w:rPr>
            </w:pPr>
            <w:r>
              <w:rPr>
                <w:rFonts w:eastAsia="Malgun Gothic"/>
              </w:rPr>
              <w:t>1x2 Low</w:t>
            </w:r>
          </w:p>
        </w:tc>
      </w:tr>
      <w:tr w:rsidR="006043D9" w14:paraId="6A80A972" w14:textId="77777777" w:rsidTr="006043D9">
        <w:trPr>
          <w:jc w:val="center"/>
        </w:trPr>
        <w:tc>
          <w:tcPr>
            <w:tcW w:w="9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43DC9" w14:textId="1C7AADDF" w:rsidR="006043D9" w:rsidRDefault="006043D9" w:rsidP="006043D9">
            <w:pPr>
              <w:pStyle w:val="TAN"/>
              <w:rPr>
                <w:rFonts w:eastAsia="Malgun Gothic"/>
              </w:rPr>
            </w:pPr>
            <w:r>
              <w:rPr>
                <w:rFonts w:eastAsia="Malgun Gothic"/>
              </w:rPr>
              <w:t>Note 1:</w:t>
            </w:r>
            <w:r>
              <w:rPr>
                <w:rFonts w:eastAsia="Malgun Gothic"/>
              </w:rPr>
              <w:tab/>
            </w:r>
            <w:ins w:id="122" w:author="Huawei" w:date="2021-10-20T20:39:00Z">
              <w:r>
                <w:t xml:space="preserve">Time offset of transmitted </w:t>
              </w:r>
              <w:proofErr w:type="spellStart"/>
              <w:r>
                <w:t>Sidelink</w:t>
              </w:r>
              <w:proofErr w:type="spellEnd"/>
              <w:r>
                <w:t xml:space="preserve"> UE </w:t>
              </w:r>
            </w:ins>
            <w:ins w:id="123" w:author="Huawei" w:date="2021-11-03T12:00:00Z">
              <w:r w:rsidR="00B22EF9">
                <w:t xml:space="preserve">1 </w:t>
              </w:r>
            </w:ins>
            <w:ins w:id="124" w:author="Huawei" w:date="2021-10-20T20:39:00Z">
              <w:r>
                <w:rPr>
                  <w:rFonts w:hint="eastAsia"/>
                  <w:lang w:eastAsia="zh-CN"/>
                </w:rPr>
                <w:t>s</w:t>
              </w:r>
              <w:r>
                <w:rPr>
                  <w:lang w:eastAsia="zh-CN"/>
                </w:rPr>
                <w:t>ignal</w:t>
              </w:r>
            </w:ins>
            <w:del w:id="125" w:author="Huawei" w:date="2021-10-20T20:39:00Z">
              <w:r w:rsidDel="006043D9">
                <w:rPr>
                  <w:rFonts w:eastAsia="Malgun Gothic"/>
                </w:rPr>
                <w:delText>Time offset of Sidelink UE receive signal</w:delText>
              </w:r>
            </w:del>
            <w:r>
              <w:rPr>
                <w:rFonts w:eastAsia="Malgun Gothic"/>
              </w:rPr>
              <w:t xml:space="preserve"> with respect to GNSS reference timing.</w:t>
            </w:r>
          </w:p>
          <w:p w14:paraId="7F032155" w14:textId="596C24C8" w:rsidR="006043D9" w:rsidRDefault="006043D9" w:rsidP="006043D9">
            <w:pPr>
              <w:pStyle w:val="TAN"/>
              <w:rPr>
                <w:rFonts w:eastAsia="Malgun Gothic"/>
              </w:rPr>
            </w:pPr>
            <w:r>
              <w:rPr>
                <w:rFonts w:eastAsia="Malgun Gothic"/>
              </w:rPr>
              <w:t>Note 2:</w:t>
            </w:r>
            <w:r>
              <w:rPr>
                <w:rFonts w:eastAsia="Malgun Gothic"/>
              </w:rPr>
              <w:tab/>
            </w:r>
            <w:ins w:id="126" w:author="Huawei" w:date="2021-10-20T20:40:00Z">
              <w:r>
                <w:t xml:space="preserve">Frequency offset of transmitted </w:t>
              </w:r>
              <w:proofErr w:type="spellStart"/>
              <w:r>
                <w:t>Sidelink</w:t>
              </w:r>
              <w:proofErr w:type="spellEnd"/>
              <w:r>
                <w:t xml:space="preserve"> UE </w:t>
              </w:r>
            </w:ins>
            <w:ins w:id="127" w:author="Huawei" w:date="2021-11-03T12:00:00Z">
              <w:r w:rsidR="00B22EF9">
                <w:t xml:space="preserve">1 </w:t>
              </w:r>
            </w:ins>
            <w:ins w:id="128" w:author="Huawei" w:date="2021-10-20T20:40:00Z">
              <w:r>
                <w:rPr>
                  <w:rFonts w:hint="eastAsia"/>
                  <w:lang w:eastAsia="zh-CN"/>
                </w:rPr>
                <w:t>s</w:t>
              </w:r>
              <w:r>
                <w:rPr>
                  <w:lang w:eastAsia="zh-CN"/>
                </w:rPr>
                <w:t>ignal</w:t>
              </w:r>
            </w:ins>
            <w:del w:id="129" w:author="Huawei" w:date="2021-10-20T20:40:00Z">
              <w:r w:rsidDel="006043D9">
                <w:rPr>
                  <w:rFonts w:eastAsia="Malgun Gothic"/>
                </w:rPr>
                <w:delText>Frequency offset of Sidelink UE receive signal</w:delText>
              </w:r>
            </w:del>
            <w:r>
              <w:rPr>
                <w:rFonts w:eastAsia="Malgun Gothic"/>
              </w:rPr>
              <w:t xml:space="preserve"> with respect to GNSS reference frequency.</w:t>
            </w:r>
          </w:p>
          <w:p w14:paraId="3622A780" w14:textId="77777777" w:rsidR="006043D9" w:rsidRDefault="006043D9" w:rsidP="006043D9">
            <w:pPr>
              <w:pStyle w:val="TAN"/>
              <w:rPr>
                <w:lang w:eastAsia="en-GB"/>
              </w:rPr>
            </w:pPr>
            <w:r>
              <w:rPr>
                <w:rFonts w:eastAsia="Malgun Gothic"/>
              </w:rPr>
              <w:t xml:space="preserve">Note 3: </w:t>
            </w:r>
            <w:r>
              <w:rPr>
                <w:rFonts w:eastAsia="Malgun Gothic"/>
              </w:rPr>
              <w:tab/>
              <w:t xml:space="preserve">PSBCH transmits together with corresponding SLSS in the same </w:t>
            </w:r>
            <w:r>
              <w:rPr>
                <w:rFonts w:eastAsia="宋体" w:hint="eastAsia"/>
                <w:lang w:eastAsia="zh-CN"/>
              </w:rPr>
              <w:t>slot</w:t>
            </w:r>
            <w:r>
              <w:rPr>
                <w:rFonts w:eastAsia="Malgun Gothic"/>
              </w:rPr>
              <w:t>.</w:t>
            </w:r>
          </w:p>
        </w:tc>
      </w:tr>
    </w:tbl>
    <w:p w14:paraId="64F17359" w14:textId="77777777" w:rsidR="006043D9" w:rsidRDefault="006043D9" w:rsidP="006043D9">
      <w:pPr>
        <w:rPr>
          <w:rFonts w:eastAsia="Malgun Gothic"/>
          <w:noProof/>
          <w:lang w:eastAsia="en-GB"/>
        </w:rPr>
      </w:pPr>
    </w:p>
    <w:p w14:paraId="1DE2FD9E" w14:textId="77777777" w:rsidR="006043D9" w:rsidRDefault="006043D9" w:rsidP="006043D9">
      <w:pPr>
        <w:pStyle w:val="TH"/>
        <w:rPr>
          <w:rFonts w:eastAsia="Malgun Gothic"/>
        </w:rPr>
      </w:pPr>
      <w:r>
        <w:rPr>
          <w:rFonts w:eastAsia="Malgun Gothic"/>
        </w:rPr>
        <w:t xml:space="preserve">Table </w:t>
      </w:r>
      <w:r>
        <w:rPr>
          <w:rFonts w:eastAsia="宋体" w:hint="eastAsia"/>
          <w:lang w:eastAsia="zh-CN"/>
        </w:rPr>
        <w:t>11</w:t>
      </w:r>
      <w:r>
        <w:rPr>
          <w:rFonts w:eastAsia="Malgun Gothic"/>
        </w:rPr>
        <w:t>.</w:t>
      </w:r>
      <w:r>
        <w:rPr>
          <w:rFonts w:eastAsia="宋体" w:hint="eastAsia"/>
          <w:lang w:eastAsia="zh-CN"/>
        </w:rPr>
        <w:t>1.4.1.1</w:t>
      </w:r>
      <w:r>
        <w:rPr>
          <w:rFonts w:eastAsia="Malgun Gothic"/>
        </w:rPr>
        <w:t>-2: Minimum performance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"/>
        <w:gridCol w:w="1773"/>
        <w:gridCol w:w="1984"/>
        <w:gridCol w:w="1701"/>
        <w:gridCol w:w="1843"/>
        <w:gridCol w:w="1559"/>
      </w:tblGrid>
      <w:tr w:rsidR="006043D9" w14:paraId="52A578D3" w14:textId="77777777" w:rsidTr="006043D9">
        <w:trPr>
          <w:jc w:val="center"/>
        </w:trPr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85989" w14:textId="77777777" w:rsidR="006043D9" w:rsidRDefault="006043D9" w:rsidP="006043D9">
            <w:pPr>
              <w:pStyle w:val="TAH"/>
              <w:rPr>
                <w:lang w:eastAsia="en-GB"/>
              </w:rPr>
            </w:pPr>
            <w:r>
              <w:rPr>
                <w:rFonts w:eastAsia="Calibri"/>
              </w:rPr>
              <w:t>Test num</w:t>
            </w:r>
            <w:r>
              <w:rPr>
                <w:rFonts w:eastAsia="Malgun Gothic"/>
              </w:rPr>
              <w:t>ber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FAD05" w14:textId="77777777" w:rsidR="006043D9" w:rsidRDefault="006043D9" w:rsidP="006043D9">
            <w:pPr>
              <w:pStyle w:val="TAH"/>
              <w:rPr>
                <w:rFonts w:eastAsia="Calibri"/>
                <w:lang w:eastAsia="en-GB"/>
              </w:rPr>
            </w:pPr>
            <w:r>
              <w:rPr>
                <w:rFonts w:eastAsia="Calibri"/>
              </w:rPr>
              <w:t xml:space="preserve">Bandwidth </w:t>
            </w:r>
            <w:r>
              <w:rPr>
                <w:rFonts w:hint="eastAsia"/>
                <w:lang w:eastAsia="zh-CN"/>
              </w:rPr>
              <w:t>(MHz) / Subcarrier spacing (kHz)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D60E6" w14:textId="77777777" w:rsidR="006043D9" w:rsidRDefault="006043D9" w:rsidP="006043D9">
            <w:pPr>
              <w:pStyle w:val="TAH"/>
              <w:rPr>
                <w:rFonts w:eastAsia="Calibri"/>
                <w:lang w:eastAsia="en-GB"/>
              </w:rPr>
            </w:pPr>
            <w:r>
              <w:rPr>
                <w:rFonts w:eastAsia="Calibri"/>
              </w:rPr>
              <w:t>PS</w:t>
            </w:r>
            <w:r>
              <w:rPr>
                <w:rFonts w:eastAsia="Malgun Gothic"/>
              </w:rPr>
              <w:t>B</w:t>
            </w:r>
            <w:r>
              <w:rPr>
                <w:rFonts w:eastAsia="Calibri"/>
              </w:rPr>
              <w:t>CH Reference</w:t>
            </w:r>
            <w:r>
              <w:rPr>
                <w:rFonts w:eastAsia="Calibri"/>
                <w:lang w:eastAsia="zh-CN"/>
              </w:rPr>
              <w:t xml:space="preserve"> </w:t>
            </w:r>
            <w:r>
              <w:rPr>
                <w:rFonts w:eastAsia="Calibri"/>
              </w:rPr>
              <w:t>channel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B275B" w14:textId="77777777" w:rsidR="006043D9" w:rsidRDefault="006043D9" w:rsidP="006043D9">
            <w:pPr>
              <w:pStyle w:val="TAH"/>
              <w:rPr>
                <w:rFonts w:eastAsia="Calibri"/>
                <w:lang w:eastAsia="en-GB"/>
              </w:rPr>
            </w:pPr>
            <w:r>
              <w:rPr>
                <w:rFonts w:eastAsia="Calibri"/>
              </w:rPr>
              <w:t>Propagation condition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192B2" w14:textId="77777777" w:rsidR="006043D9" w:rsidRDefault="006043D9" w:rsidP="006043D9">
            <w:pPr>
              <w:pStyle w:val="TAH"/>
              <w:rPr>
                <w:rFonts w:eastAsia="Calibri"/>
                <w:lang w:eastAsia="en-GB"/>
              </w:rPr>
            </w:pPr>
            <w:r>
              <w:rPr>
                <w:rFonts w:eastAsia="Calibri"/>
              </w:rPr>
              <w:t>Reference value</w:t>
            </w:r>
          </w:p>
        </w:tc>
      </w:tr>
      <w:tr w:rsidR="006043D9" w14:paraId="7B492306" w14:textId="77777777" w:rsidTr="006043D9">
        <w:trPr>
          <w:jc w:val="center"/>
        </w:trPr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91F67" w14:textId="77777777" w:rsidR="006043D9" w:rsidRDefault="006043D9" w:rsidP="006043D9">
            <w:pPr>
              <w:spacing w:after="0"/>
              <w:rPr>
                <w:rFonts w:ascii="Arial" w:eastAsia="Malgun Gothic" w:hAnsi="Arial"/>
                <w:b/>
                <w:sz w:val="18"/>
                <w:lang w:eastAsia="en-GB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689B6" w14:textId="77777777" w:rsidR="006043D9" w:rsidRDefault="006043D9" w:rsidP="006043D9">
            <w:pPr>
              <w:spacing w:after="0"/>
              <w:rPr>
                <w:rFonts w:ascii="Arial" w:eastAsia="Calibri" w:hAnsi="Arial"/>
                <w:b/>
                <w:sz w:val="18"/>
                <w:lang w:eastAsia="en-GB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DD60B" w14:textId="77777777" w:rsidR="006043D9" w:rsidRDefault="006043D9" w:rsidP="006043D9">
            <w:pPr>
              <w:spacing w:after="0"/>
              <w:rPr>
                <w:rFonts w:ascii="Arial" w:eastAsia="Calibri" w:hAnsi="Arial"/>
                <w:b/>
                <w:sz w:val="18"/>
                <w:lang w:eastAsia="en-GB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95669" w14:textId="77777777" w:rsidR="006043D9" w:rsidRDefault="006043D9" w:rsidP="006043D9">
            <w:pPr>
              <w:spacing w:after="0"/>
              <w:rPr>
                <w:rFonts w:ascii="Arial" w:eastAsia="Calibri" w:hAnsi="Arial"/>
                <w:b/>
                <w:sz w:val="18"/>
                <w:lang w:eastAsia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4E200" w14:textId="77777777" w:rsidR="006043D9" w:rsidRDefault="006043D9" w:rsidP="006043D9">
            <w:pPr>
              <w:pStyle w:val="TAH"/>
              <w:rPr>
                <w:rFonts w:eastAsia="Calibri"/>
                <w:lang w:eastAsia="en-GB"/>
              </w:rPr>
            </w:pPr>
            <w:r>
              <w:t>Probability of missed PSBCH (%)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EC430" w14:textId="77777777" w:rsidR="006043D9" w:rsidRDefault="006043D9" w:rsidP="006043D9">
            <w:pPr>
              <w:pStyle w:val="TAH"/>
              <w:rPr>
                <w:rFonts w:eastAsia="Calibri"/>
                <w:lang w:eastAsia="en-GB"/>
              </w:rPr>
            </w:pPr>
            <w:r>
              <w:rPr>
                <w:rFonts w:eastAsia="Calibri"/>
              </w:rPr>
              <w:t xml:space="preserve">SNR (dB) </w:t>
            </w:r>
          </w:p>
        </w:tc>
      </w:tr>
      <w:tr w:rsidR="006043D9" w14:paraId="5249E220" w14:textId="77777777" w:rsidTr="006043D9">
        <w:trPr>
          <w:trHeight w:val="302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1A939" w14:textId="77777777" w:rsidR="006043D9" w:rsidRDefault="006043D9" w:rsidP="006043D9">
            <w:pPr>
              <w:pStyle w:val="TAC"/>
              <w:rPr>
                <w:rFonts w:eastAsia="Calibri"/>
                <w:lang w:eastAsia="en-GB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5B5EA" w14:textId="77777777" w:rsidR="006043D9" w:rsidRDefault="006043D9" w:rsidP="006043D9">
            <w:pPr>
              <w:pStyle w:val="TAC"/>
              <w:rPr>
                <w:rFonts w:eastAsia="Calibri"/>
                <w:lang w:eastAsia="en-GB"/>
              </w:rPr>
            </w:pPr>
            <w:r>
              <w:rPr>
                <w:rFonts w:eastAsia="Calibri"/>
              </w:rPr>
              <w:t>20 / 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0B36B" w14:textId="77777777" w:rsidR="006043D9" w:rsidRPr="002D0E4E" w:rsidRDefault="006043D9" w:rsidP="006043D9">
            <w:pPr>
              <w:pStyle w:val="TAC"/>
              <w:rPr>
                <w:rFonts w:eastAsia="宋体"/>
                <w:lang w:eastAsia="zh-CN"/>
              </w:rPr>
            </w:pPr>
            <w:r w:rsidRPr="00C673C3">
              <w:rPr>
                <w:rFonts w:hint="eastAsia"/>
                <w:lang w:eastAsia="ko-KR"/>
              </w:rPr>
              <w:t>R.PSBCH.2-</w:t>
            </w:r>
            <w:r w:rsidRPr="00C673C3">
              <w:rPr>
                <w:rFonts w:hint="eastAsia"/>
                <w:lang w:eastAsia="zh-C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FC872" w14:textId="77777777" w:rsidR="006043D9" w:rsidRPr="00DE019B" w:rsidRDefault="006043D9" w:rsidP="006043D9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TDLA30-180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97636" w14:textId="77777777" w:rsidR="006043D9" w:rsidRDefault="006043D9" w:rsidP="006043D9">
            <w:pPr>
              <w:pStyle w:val="TAC"/>
              <w:rPr>
                <w:rFonts w:eastAsia="Calibri"/>
                <w:lang w:eastAsia="en-GB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8C351" w14:textId="77777777" w:rsidR="006043D9" w:rsidRPr="00DE019B" w:rsidRDefault="006043D9" w:rsidP="006043D9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0.1</w:t>
            </w:r>
          </w:p>
        </w:tc>
      </w:tr>
    </w:tbl>
    <w:p w14:paraId="4A5091C2" w14:textId="77777777" w:rsidR="006043D9" w:rsidRPr="006043D9" w:rsidRDefault="006043D9" w:rsidP="00C11341">
      <w:pPr>
        <w:rPr>
          <w:lang w:eastAsia="zh-CN"/>
        </w:rPr>
      </w:pPr>
    </w:p>
    <w:p w14:paraId="79F33D25" w14:textId="77777777" w:rsidR="006043D9" w:rsidRPr="000A1784" w:rsidRDefault="006043D9" w:rsidP="006043D9">
      <w:pPr>
        <w:pStyle w:val="3"/>
      </w:pPr>
      <w:bookmarkStart w:id="130" w:name="_Toc76654111"/>
      <w:bookmarkStart w:id="131" w:name="_Toc83742721"/>
      <w:r w:rsidRPr="000A1784">
        <w:lastRenderedPageBreak/>
        <w:t>11.1.5</w:t>
      </w:r>
      <w:r>
        <w:tab/>
      </w:r>
      <w:r w:rsidRPr="000A1784">
        <w:t>PSFCH demodulation requirements</w:t>
      </w:r>
      <w:bookmarkEnd w:id="130"/>
      <w:bookmarkEnd w:id="131"/>
    </w:p>
    <w:p w14:paraId="037DA79C" w14:textId="77777777" w:rsidR="006043D9" w:rsidRPr="000A1784" w:rsidRDefault="006043D9" w:rsidP="006043D9">
      <w:pPr>
        <w:pStyle w:val="4"/>
      </w:pPr>
      <w:bookmarkStart w:id="132" w:name="_Toc76297921"/>
      <w:bookmarkStart w:id="133" w:name="_Toc76571851"/>
      <w:bookmarkStart w:id="134" w:name="_Toc76650993"/>
      <w:bookmarkStart w:id="135" w:name="_Toc76654112"/>
      <w:bookmarkStart w:id="136" w:name="_Toc83742722"/>
      <w:r w:rsidRPr="000A1784">
        <w:t>11.1.5.1</w:t>
      </w:r>
      <w:r>
        <w:tab/>
      </w:r>
      <w:r w:rsidRPr="000A1784">
        <w:t>2Rx requirements</w:t>
      </w:r>
      <w:bookmarkEnd w:id="132"/>
      <w:bookmarkEnd w:id="133"/>
      <w:bookmarkEnd w:id="134"/>
      <w:bookmarkEnd w:id="135"/>
      <w:bookmarkEnd w:id="136"/>
    </w:p>
    <w:p w14:paraId="0693C632" w14:textId="77777777" w:rsidR="006043D9" w:rsidRPr="000A1784" w:rsidRDefault="006043D9" w:rsidP="006043D9">
      <w:pPr>
        <w:pStyle w:val="5"/>
      </w:pPr>
      <w:bookmarkStart w:id="137" w:name="_Toc76297922"/>
      <w:bookmarkStart w:id="138" w:name="_Toc76571852"/>
      <w:bookmarkStart w:id="139" w:name="_Toc76650994"/>
      <w:bookmarkStart w:id="140" w:name="_Toc76654113"/>
      <w:bookmarkStart w:id="141" w:name="_Toc83742723"/>
      <w:r>
        <w:t>11.1.5.1.1</w:t>
      </w:r>
      <w:r>
        <w:tab/>
      </w:r>
      <w:r w:rsidRPr="000A1784">
        <w:t>Minimum requirements</w:t>
      </w:r>
      <w:bookmarkEnd w:id="137"/>
      <w:bookmarkEnd w:id="138"/>
      <w:bookmarkEnd w:id="139"/>
      <w:bookmarkEnd w:id="140"/>
      <w:bookmarkEnd w:id="141"/>
    </w:p>
    <w:p w14:paraId="6E271A51" w14:textId="77777777" w:rsidR="006043D9" w:rsidRPr="005B7A7E" w:rsidRDefault="006043D9" w:rsidP="006043D9">
      <w:pPr>
        <w:pStyle w:val="H6"/>
      </w:pPr>
      <w:r w:rsidRPr="003D0525">
        <w:t>11</w:t>
      </w:r>
      <w:r w:rsidRPr="005B7A7E">
        <w:t>.1.5.1.1.1</w:t>
      </w:r>
      <w:r w:rsidRPr="005B7A7E">
        <w:tab/>
        <w:t>NACK missed detection requirements</w:t>
      </w:r>
    </w:p>
    <w:p w14:paraId="6D29916E" w14:textId="77777777" w:rsidR="006043D9" w:rsidRPr="005B7A7E" w:rsidRDefault="006043D9" w:rsidP="006043D9">
      <w:pPr>
        <w:rPr>
          <w:noProof/>
        </w:rPr>
      </w:pPr>
      <w:r w:rsidRPr="005B7A7E">
        <w:t>The NACK missed detection probability is the probability of not detecting an NACK when an NACK was sent. The test parameters are configured in table 11.1.5.1.1.1-1.</w:t>
      </w:r>
    </w:p>
    <w:p w14:paraId="6EBD1A7A" w14:textId="77777777" w:rsidR="006043D9" w:rsidRPr="00A406AE" w:rsidRDefault="006043D9" w:rsidP="006043D9">
      <w:pPr>
        <w:pStyle w:val="TH"/>
      </w:pPr>
      <w:r w:rsidRPr="005B7A7E">
        <w:t>Table 11.1.5.1.1.1-</w:t>
      </w:r>
      <w:r w:rsidRPr="00A406AE">
        <w:t>1: Test Parameters</w:t>
      </w:r>
    </w:p>
    <w:tbl>
      <w:tblPr>
        <w:tblW w:w="7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992"/>
        <w:gridCol w:w="2268"/>
      </w:tblGrid>
      <w:tr w:rsidR="006043D9" w:rsidRPr="00A406AE" w14:paraId="2D00A5C2" w14:textId="77777777" w:rsidTr="006043D9">
        <w:trPr>
          <w:cantSplit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D9B5A" w14:textId="77777777" w:rsidR="006043D9" w:rsidRPr="002A34B3" w:rsidRDefault="006043D9" w:rsidP="006043D9">
            <w:pPr>
              <w:pStyle w:val="TAH"/>
              <w:rPr>
                <w:rFonts w:eastAsia="?? ??" w:cs="Arial"/>
                <w:szCs w:val="18"/>
              </w:rPr>
            </w:pPr>
            <w:r w:rsidRPr="002A34B3">
              <w:rPr>
                <w:rFonts w:eastAsia="?? ??" w:cs="Arial"/>
                <w:szCs w:val="18"/>
              </w:rPr>
              <w:t>Parameter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AE3B" w14:textId="77777777" w:rsidR="006043D9" w:rsidRPr="002A34B3" w:rsidRDefault="006043D9" w:rsidP="006043D9">
            <w:pPr>
              <w:pStyle w:val="TAH"/>
              <w:rPr>
                <w:rFonts w:eastAsia="?? ??" w:cs="Arial"/>
                <w:szCs w:val="18"/>
              </w:rPr>
            </w:pPr>
            <w:r w:rsidRPr="002A34B3">
              <w:rPr>
                <w:rFonts w:eastAsia="?? ??" w:cs="Arial"/>
                <w:szCs w:val="18"/>
              </w:rPr>
              <w:t>unit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1BB71" w14:textId="77777777" w:rsidR="006043D9" w:rsidRPr="002A34B3" w:rsidRDefault="006043D9" w:rsidP="006043D9">
            <w:pPr>
              <w:pStyle w:val="TAH"/>
              <w:rPr>
                <w:rFonts w:eastAsia="?? ??" w:cs="Arial"/>
                <w:szCs w:val="18"/>
              </w:rPr>
            </w:pPr>
            <w:r w:rsidRPr="002A34B3">
              <w:rPr>
                <w:rFonts w:eastAsia="?? ??" w:cs="Arial"/>
                <w:szCs w:val="18"/>
              </w:rPr>
              <w:t>Test 1</w:t>
            </w:r>
          </w:p>
        </w:tc>
      </w:tr>
      <w:tr w:rsidR="006043D9" w:rsidRPr="00A406AE" w14:paraId="325B948B" w14:textId="77777777" w:rsidTr="006043D9">
        <w:trPr>
          <w:cantSplit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3D6CD" w14:textId="77777777" w:rsidR="006043D9" w:rsidRPr="002A34B3" w:rsidRDefault="006043D9" w:rsidP="006043D9">
            <w:pPr>
              <w:pStyle w:val="TAL"/>
              <w:rPr>
                <w:rFonts w:eastAsia="?? ??"/>
              </w:rPr>
            </w:pPr>
            <w:r w:rsidRPr="002A34B3">
              <w:t>Allocated resource blocks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295A" w14:textId="77777777" w:rsidR="006043D9" w:rsidRPr="002A34B3" w:rsidRDefault="006043D9" w:rsidP="006043D9">
            <w:pPr>
              <w:pStyle w:val="TAC"/>
            </w:pPr>
            <w:r w:rsidRPr="002A34B3">
              <w:t>RB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321FB" w14:textId="77777777" w:rsidR="006043D9" w:rsidRPr="002A34B3" w:rsidRDefault="006043D9" w:rsidP="006043D9">
            <w:pPr>
              <w:pStyle w:val="TAC"/>
            </w:pPr>
            <w:r w:rsidRPr="002A34B3">
              <w:t>1</w:t>
            </w:r>
          </w:p>
        </w:tc>
      </w:tr>
      <w:tr w:rsidR="006043D9" w:rsidRPr="00A406AE" w14:paraId="591C6F9C" w14:textId="77777777" w:rsidTr="006043D9">
        <w:trPr>
          <w:cantSplit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E63B8" w14:textId="77777777" w:rsidR="006043D9" w:rsidRPr="002A34B3" w:rsidRDefault="006043D9" w:rsidP="006043D9">
            <w:pPr>
              <w:pStyle w:val="TAL"/>
              <w:rPr>
                <w:rFonts w:eastAsia="?? ??"/>
              </w:rPr>
            </w:pPr>
            <w:r w:rsidRPr="002A34B3">
              <w:t>The number of PSFCH symbols (Note 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49823" w14:textId="77777777" w:rsidR="006043D9" w:rsidRPr="002A34B3" w:rsidRDefault="006043D9" w:rsidP="006043D9">
            <w:pPr>
              <w:pStyle w:val="TAC"/>
            </w:pPr>
            <w:r w:rsidRPr="002A34B3">
              <w:t>symbol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D27CB" w14:textId="77777777" w:rsidR="006043D9" w:rsidRPr="002A34B3" w:rsidRDefault="006043D9" w:rsidP="006043D9">
            <w:pPr>
              <w:pStyle w:val="TAC"/>
            </w:pPr>
            <w:r w:rsidRPr="002A34B3">
              <w:t>2</w:t>
            </w:r>
          </w:p>
        </w:tc>
      </w:tr>
      <w:tr w:rsidR="006043D9" w:rsidRPr="00A406AE" w14:paraId="696DA35C" w14:textId="77777777" w:rsidTr="006043D9">
        <w:trPr>
          <w:cantSplit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29DD9" w14:textId="77777777" w:rsidR="006043D9" w:rsidRPr="002A34B3" w:rsidRDefault="006043D9" w:rsidP="006043D9">
            <w:pPr>
              <w:pStyle w:val="TAL"/>
              <w:rPr>
                <w:rFonts w:eastAsia="?? ??"/>
              </w:rPr>
            </w:pPr>
            <w:r w:rsidRPr="002A34B3">
              <w:rPr>
                <w:rFonts w:eastAsia="Malgun Gothic"/>
                <w:lang w:eastAsia="ko-KR"/>
              </w:rPr>
              <w:t>Number of information bits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5012" w14:textId="77777777" w:rsidR="006043D9" w:rsidRPr="002A34B3" w:rsidRDefault="006043D9" w:rsidP="006043D9">
            <w:pPr>
              <w:pStyle w:val="TAC"/>
            </w:pPr>
            <w:r w:rsidRPr="002A34B3">
              <w:t>bit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28BE4" w14:textId="77777777" w:rsidR="006043D9" w:rsidRPr="002A34B3" w:rsidRDefault="006043D9" w:rsidP="006043D9">
            <w:pPr>
              <w:pStyle w:val="TAC"/>
            </w:pPr>
            <w:r w:rsidRPr="002A34B3">
              <w:t>1</w:t>
            </w:r>
          </w:p>
        </w:tc>
      </w:tr>
      <w:tr w:rsidR="006043D9" w:rsidRPr="00A406AE" w14:paraId="0FF317CC" w14:textId="77777777" w:rsidTr="006043D9">
        <w:trPr>
          <w:cantSplit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F23D" w14:textId="77777777" w:rsidR="006043D9" w:rsidRPr="002A34B3" w:rsidRDefault="006043D9" w:rsidP="006043D9">
            <w:pPr>
              <w:pStyle w:val="TAL"/>
              <w:rPr>
                <w:rFonts w:eastAsia="?? ??"/>
              </w:rPr>
            </w:pPr>
            <w:r w:rsidRPr="002A34B3">
              <w:rPr>
                <w:lang w:eastAsia="ko-KR"/>
              </w:rPr>
              <w:t>Synchronization source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E4A1" w14:textId="77777777" w:rsidR="006043D9" w:rsidRPr="002A34B3" w:rsidRDefault="006043D9" w:rsidP="006043D9">
            <w:pPr>
              <w:pStyle w:val="TAC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4BF7E" w14:textId="77777777" w:rsidR="006043D9" w:rsidRPr="002A34B3" w:rsidRDefault="006043D9" w:rsidP="006043D9">
            <w:pPr>
              <w:pStyle w:val="TAC"/>
            </w:pPr>
            <w:r w:rsidRPr="002A34B3">
              <w:t>GNSS</w:t>
            </w:r>
          </w:p>
        </w:tc>
      </w:tr>
      <w:tr w:rsidR="006043D9" w:rsidRPr="00A406AE" w14:paraId="761AA909" w14:textId="77777777" w:rsidTr="006043D9">
        <w:trPr>
          <w:cantSplit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4AA79" w14:textId="77777777" w:rsidR="006043D9" w:rsidRPr="002A34B3" w:rsidRDefault="006043D9" w:rsidP="006043D9">
            <w:pPr>
              <w:pStyle w:val="TAL"/>
              <w:rPr>
                <w:lang w:eastAsia="ko-KR"/>
              </w:rPr>
            </w:pPr>
            <w:r w:rsidRPr="002A34B3">
              <w:rPr>
                <w:lang w:eastAsia="ko-KR"/>
              </w:rPr>
              <w:t>Timing offset</w:t>
            </w:r>
            <w:r>
              <w:rPr>
                <w:lang w:eastAsia="ko-KR"/>
              </w:rPr>
              <w:t xml:space="preserve"> (Note 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DB19" w14:textId="77777777" w:rsidR="006043D9" w:rsidRPr="002A34B3" w:rsidRDefault="006043D9" w:rsidP="006043D9">
            <w:pPr>
              <w:pStyle w:val="TAC"/>
            </w:pPr>
            <w:r>
              <w:rPr>
                <w:rFonts w:eastAsia="?? ??"/>
              </w:rPr>
              <w:sym w:font="Symbol" w:char="F06D"/>
            </w:r>
            <w:r>
              <w:rPr>
                <w:rFonts w:eastAsia="?? ??"/>
              </w:rPr>
              <w:t>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DFA5E" w14:textId="77777777" w:rsidR="006043D9" w:rsidRPr="002A34B3" w:rsidRDefault="006043D9" w:rsidP="006043D9">
            <w:pPr>
              <w:pStyle w:val="TAC"/>
            </w:pPr>
            <w:r w:rsidRPr="002A34B3">
              <w:t>CP/2-12*64*Tc</w:t>
            </w:r>
          </w:p>
        </w:tc>
      </w:tr>
      <w:tr w:rsidR="006043D9" w:rsidRPr="00A406AE" w14:paraId="6BC6504B" w14:textId="77777777" w:rsidTr="006043D9">
        <w:trPr>
          <w:cantSplit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3A3A5" w14:textId="77777777" w:rsidR="006043D9" w:rsidRPr="002A34B3" w:rsidRDefault="006043D9" w:rsidP="006043D9">
            <w:pPr>
              <w:pStyle w:val="TAL"/>
              <w:rPr>
                <w:lang w:eastAsia="ko-KR"/>
              </w:rPr>
            </w:pPr>
            <w:r w:rsidRPr="002A34B3">
              <w:rPr>
                <w:lang w:eastAsia="ko-KR"/>
              </w:rPr>
              <w:t>Frequency offset</w:t>
            </w:r>
            <w:r>
              <w:rPr>
                <w:lang w:eastAsia="ko-KR"/>
              </w:rPr>
              <w:t xml:space="preserve"> (Note 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F38B" w14:textId="77777777" w:rsidR="006043D9" w:rsidRPr="002A34B3" w:rsidRDefault="006043D9" w:rsidP="006043D9">
            <w:pPr>
              <w:pStyle w:val="TAC"/>
            </w:pPr>
            <w:r w:rsidRPr="002A34B3">
              <w:t>Hz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0E60E" w14:textId="77777777" w:rsidR="006043D9" w:rsidRPr="002A34B3" w:rsidRDefault="006043D9" w:rsidP="006043D9">
            <w:pPr>
              <w:pStyle w:val="TAC"/>
            </w:pPr>
            <w:r w:rsidRPr="002A34B3">
              <w:t>600</w:t>
            </w:r>
          </w:p>
        </w:tc>
      </w:tr>
      <w:tr w:rsidR="006043D9" w:rsidRPr="00A406AE" w14:paraId="3811E924" w14:textId="77777777" w:rsidTr="006043D9">
        <w:trPr>
          <w:cantSplit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349B5" w14:textId="77777777" w:rsidR="006043D9" w:rsidRPr="002A34B3" w:rsidRDefault="006043D9" w:rsidP="006043D9">
            <w:pPr>
              <w:pStyle w:val="TAL"/>
              <w:rPr>
                <w:lang w:eastAsia="ko-KR"/>
              </w:rPr>
            </w:pPr>
            <w:r w:rsidRPr="004D7C49">
              <w:t>PSFCH resource period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63EB" w14:textId="77777777" w:rsidR="006043D9" w:rsidRPr="000B6687" w:rsidRDefault="006043D9" w:rsidP="006043D9">
            <w:pPr>
              <w:pStyle w:val="TAC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Slots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90CEF" w14:textId="77777777" w:rsidR="006043D9" w:rsidRPr="000B6687" w:rsidRDefault="006043D9" w:rsidP="006043D9">
            <w:pPr>
              <w:pStyle w:val="TAC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1</w:t>
            </w:r>
          </w:p>
        </w:tc>
      </w:tr>
      <w:tr w:rsidR="006043D9" w:rsidRPr="00A406AE" w14:paraId="0E6EAE1B" w14:textId="77777777" w:rsidTr="006043D9">
        <w:trPr>
          <w:cantSplit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EC63" w14:textId="77777777" w:rsidR="006043D9" w:rsidRPr="002A34B3" w:rsidRDefault="006043D9" w:rsidP="006043D9">
            <w:pPr>
              <w:pStyle w:val="TAL"/>
              <w:rPr>
                <w:lang w:eastAsia="ko-KR"/>
              </w:rPr>
            </w:pPr>
            <w:r w:rsidRPr="002A34B3">
              <w:rPr>
                <w:lang w:eastAsia="ko-KR"/>
              </w:rPr>
              <w:t>Antenna configuration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516E" w14:textId="77777777" w:rsidR="006043D9" w:rsidRPr="002A34B3" w:rsidRDefault="006043D9" w:rsidP="006043D9">
            <w:pPr>
              <w:pStyle w:val="TAC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6BD07" w14:textId="77777777" w:rsidR="006043D9" w:rsidRPr="002A34B3" w:rsidRDefault="006043D9" w:rsidP="006043D9">
            <w:pPr>
              <w:pStyle w:val="TAC"/>
            </w:pPr>
            <w:r w:rsidRPr="002A34B3">
              <w:t>1x2 Low</w:t>
            </w:r>
          </w:p>
        </w:tc>
      </w:tr>
      <w:tr w:rsidR="006043D9" w:rsidRPr="00A406AE" w14:paraId="4F20B8FE" w14:textId="77777777" w:rsidTr="006043D9">
        <w:trPr>
          <w:cantSplit/>
          <w:jc w:val="center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9FF40" w14:textId="77777777" w:rsidR="006043D9" w:rsidRDefault="006043D9" w:rsidP="006043D9">
            <w:pPr>
              <w:pStyle w:val="TAN"/>
            </w:pPr>
            <w:r w:rsidRPr="00EC5B4E">
              <w:rPr>
                <w:rFonts w:eastAsia="?? ??"/>
              </w:rPr>
              <w:t xml:space="preserve">Note </w:t>
            </w:r>
            <w:r>
              <w:rPr>
                <w:rFonts w:eastAsia="?? ??"/>
              </w:rPr>
              <w:t>1</w:t>
            </w:r>
            <w:r w:rsidRPr="00EC5B4E">
              <w:rPr>
                <w:rFonts w:eastAsia="?? ??"/>
              </w:rPr>
              <w:t>:</w:t>
            </w:r>
            <w:r w:rsidRPr="00EC5B4E">
              <w:rPr>
                <w:rFonts w:eastAsia="?? ??"/>
              </w:rPr>
              <w:tab/>
            </w:r>
            <w:r w:rsidRPr="002A34B3">
              <w:t>First symbol is included. First symbol is used for AGC and not used for</w:t>
            </w:r>
            <w:r>
              <w:t xml:space="preserve"> </w:t>
            </w:r>
            <w:r w:rsidRPr="002A34B3">
              <w:t>demodulation</w:t>
            </w:r>
            <w:r>
              <w:t>.</w:t>
            </w:r>
          </w:p>
          <w:p w14:paraId="4B6211FE" w14:textId="034D67C4" w:rsidR="006043D9" w:rsidRDefault="006043D9" w:rsidP="006043D9">
            <w:pPr>
              <w:pStyle w:val="TAN"/>
            </w:pPr>
            <w:r>
              <w:t xml:space="preserve">Note 2:      </w:t>
            </w:r>
            <w:ins w:id="142" w:author="Huawei" w:date="2021-10-20T20:40:00Z">
              <w:r>
                <w:t xml:space="preserve">Time offset of transmitted </w:t>
              </w:r>
              <w:proofErr w:type="spellStart"/>
              <w:r>
                <w:t>Sidelink</w:t>
              </w:r>
              <w:proofErr w:type="spellEnd"/>
              <w:r>
                <w:t xml:space="preserve"> UE </w:t>
              </w:r>
              <w:r>
                <w:rPr>
                  <w:rFonts w:hint="eastAsia"/>
                  <w:lang w:eastAsia="zh-CN"/>
                </w:rPr>
                <w:t>s</w:t>
              </w:r>
              <w:r>
                <w:rPr>
                  <w:lang w:eastAsia="zh-CN"/>
                </w:rPr>
                <w:t>ignal</w:t>
              </w:r>
            </w:ins>
            <w:del w:id="143" w:author="Huawei" w:date="2021-10-20T20:40:00Z">
              <w:r w:rsidRPr="00F95F00" w:rsidDel="006043D9">
                <w:delText>Time offset of sidelink UE receive signal</w:delText>
              </w:r>
            </w:del>
            <w:r w:rsidRPr="00F95F00">
              <w:t xml:space="preserve"> with respect to GNSS referring timing.</w:t>
            </w:r>
          </w:p>
          <w:p w14:paraId="0C590BA7" w14:textId="4B927D27" w:rsidR="006043D9" w:rsidRPr="002A34B3" w:rsidRDefault="006043D9" w:rsidP="00450059">
            <w:pPr>
              <w:pStyle w:val="TAN"/>
              <w:rPr>
                <w:rFonts w:eastAsia="?? ??"/>
              </w:rPr>
            </w:pPr>
            <w:r>
              <w:t xml:space="preserve">Note 3:      </w:t>
            </w:r>
            <w:ins w:id="144" w:author="Huawei" w:date="2021-10-20T20:40:00Z">
              <w:r>
                <w:t xml:space="preserve">Frequency offset of transmitted </w:t>
              </w:r>
              <w:proofErr w:type="spellStart"/>
              <w:r>
                <w:t>Sidelink</w:t>
              </w:r>
              <w:proofErr w:type="spellEnd"/>
              <w:r>
                <w:t xml:space="preserve"> UE </w:t>
              </w:r>
              <w:r>
                <w:rPr>
                  <w:rFonts w:hint="eastAsia"/>
                  <w:lang w:eastAsia="zh-CN"/>
                </w:rPr>
                <w:t>s</w:t>
              </w:r>
              <w:r>
                <w:rPr>
                  <w:lang w:eastAsia="zh-CN"/>
                </w:rPr>
                <w:t>ignal</w:t>
              </w:r>
            </w:ins>
            <w:del w:id="145" w:author="Huawei" w:date="2021-10-20T20:40:00Z">
              <w:r w:rsidRPr="00F95F00" w:rsidDel="006043D9">
                <w:delText>Frequency offset of sidelink UE receive signal</w:delText>
              </w:r>
            </w:del>
            <w:r w:rsidRPr="00F95F00">
              <w:t xml:space="preserve"> with respect to GNSS reference frequency.</w:t>
            </w:r>
          </w:p>
        </w:tc>
      </w:tr>
    </w:tbl>
    <w:p w14:paraId="3565D25F" w14:textId="77777777" w:rsidR="006043D9" w:rsidRPr="007D047E" w:rsidRDefault="006043D9" w:rsidP="006043D9">
      <w:pPr>
        <w:rPr>
          <w:noProof/>
        </w:rPr>
      </w:pPr>
    </w:p>
    <w:p w14:paraId="1E446825" w14:textId="77777777" w:rsidR="006043D9" w:rsidRPr="005B7A7E" w:rsidRDefault="006043D9" w:rsidP="006043D9">
      <w:pPr>
        <w:rPr>
          <w:noProof/>
        </w:rPr>
      </w:pPr>
      <w:r w:rsidRPr="005A07C7">
        <w:t xml:space="preserve">The </w:t>
      </w:r>
      <w:r>
        <w:t>N</w:t>
      </w:r>
      <w:r w:rsidRPr="005A07C7">
        <w:t xml:space="preserve">ACK missed detection probability shall not exceed 1% at the SNR given in </w:t>
      </w:r>
      <w:r w:rsidRPr="005B7A7E">
        <w:t>table 11.1.5.1.1.1-2.</w:t>
      </w:r>
    </w:p>
    <w:p w14:paraId="415C20EB" w14:textId="77777777" w:rsidR="006043D9" w:rsidRDefault="006043D9" w:rsidP="006043D9">
      <w:pPr>
        <w:pStyle w:val="TH"/>
      </w:pPr>
      <w:r w:rsidRPr="005B7A7E">
        <w:t>Table 11.1.5.1.1.1-2: Minimum requirements</w:t>
      </w:r>
    </w:p>
    <w:tbl>
      <w:tblPr>
        <w:tblW w:w="7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415"/>
        <w:gridCol w:w="1276"/>
        <w:gridCol w:w="2268"/>
        <w:gridCol w:w="1134"/>
      </w:tblGrid>
      <w:tr w:rsidR="006043D9" w:rsidRPr="008243F8" w14:paraId="75F9A118" w14:textId="77777777" w:rsidTr="006043D9">
        <w:trPr>
          <w:jc w:val="center"/>
        </w:trPr>
        <w:tc>
          <w:tcPr>
            <w:tcW w:w="846" w:type="dxa"/>
            <w:vMerge w:val="restart"/>
            <w:shd w:val="clear" w:color="auto" w:fill="auto"/>
            <w:vAlign w:val="center"/>
          </w:tcPr>
          <w:p w14:paraId="0667AA2C" w14:textId="77777777" w:rsidR="006043D9" w:rsidRPr="002A34B3" w:rsidRDefault="006043D9" w:rsidP="006043D9">
            <w:pPr>
              <w:pStyle w:val="TAH"/>
              <w:rPr>
                <w:lang w:eastAsia="zh-CN"/>
              </w:rPr>
            </w:pPr>
            <w:r w:rsidRPr="002A34B3">
              <w:rPr>
                <w:lang w:eastAsia="zh-CN"/>
              </w:rPr>
              <w:t>Test num.</w:t>
            </w:r>
          </w:p>
        </w:tc>
        <w:tc>
          <w:tcPr>
            <w:tcW w:w="2415" w:type="dxa"/>
            <w:vMerge w:val="restart"/>
            <w:shd w:val="clear" w:color="auto" w:fill="auto"/>
            <w:vAlign w:val="center"/>
          </w:tcPr>
          <w:p w14:paraId="51F80272" w14:textId="77777777" w:rsidR="006043D9" w:rsidRPr="002A34B3" w:rsidRDefault="006043D9" w:rsidP="006043D9">
            <w:pPr>
              <w:pStyle w:val="TAH"/>
              <w:rPr>
                <w:lang w:eastAsia="zh-CN"/>
              </w:rPr>
            </w:pPr>
            <w:r w:rsidRPr="002A34B3">
              <w:rPr>
                <w:lang w:eastAsia="zh-CN"/>
              </w:rPr>
              <w:t>Bandwidth</w:t>
            </w:r>
            <w:r>
              <w:rPr>
                <w:lang w:eastAsia="zh-CN"/>
              </w:rPr>
              <w:t xml:space="preserve"> (MHz) / Subcarrier spacing (kHz)</w:t>
            </w:r>
          </w:p>
        </w:tc>
        <w:tc>
          <w:tcPr>
            <w:tcW w:w="1276" w:type="dxa"/>
            <w:vMerge w:val="restart"/>
            <w:vAlign w:val="center"/>
          </w:tcPr>
          <w:p w14:paraId="3282AC8D" w14:textId="77777777" w:rsidR="006043D9" w:rsidRPr="002A34B3" w:rsidRDefault="006043D9" w:rsidP="006043D9">
            <w:pPr>
              <w:pStyle w:val="TAH"/>
              <w:rPr>
                <w:lang w:eastAsia="zh-CN"/>
              </w:rPr>
            </w:pPr>
            <w:r w:rsidRPr="002A34B3">
              <w:rPr>
                <w:rFonts w:eastAsia="宋体"/>
                <w:lang w:eastAsia="zh-CN"/>
              </w:rPr>
              <w:t>Propagation condition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5A226E98" w14:textId="77777777" w:rsidR="006043D9" w:rsidRPr="002A34B3" w:rsidRDefault="006043D9" w:rsidP="006043D9">
            <w:pPr>
              <w:pStyle w:val="TAH"/>
              <w:rPr>
                <w:lang w:eastAsia="zh-CN"/>
              </w:rPr>
            </w:pPr>
            <w:r w:rsidRPr="002A34B3">
              <w:rPr>
                <w:lang w:eastAsia="zh-CN"/>
              </w:rPr>
              <w:t>Reference value</w:t>
            </w:r>
          </w:p>
        </w:tc>
      </w:tr>
      <w:tr w:rsidR="006043D9" w:rsidRPr="008243F8" w14:paraId="34236131" w14:textId="77777777" w:rsidTr="006043D9">
        <w:trPr>
          <w:trHeight w:val="426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14:paraId="04A61ACC" w14:textId="77777777" w:rsidR="006043D9" w:rsidRPr="002A34B3" w:rsidRDefault="006043D9" w:rsidP="006043D9">
            <w:pPr>
              <w:pStyle w:val="TAH"/>
              <w:rPr>
                <w:lang w:eastAsia="zh-CN"/>
              </w:rPr>
            </w:pPr>
          </w:p>
        </w:tc>
        <w:tc>
          <w:tcPr>
            <w:tcW w:w="2415" w:type="dxa"/>
            <w:vMerge/>
            <w:shd w:val="clear" w:color="auto" w:fill="auto"/>
            <w:vAlign w:val="center"/>
          </w:tcPr>
          <w:p w14:paraId="735EA7FF" w14:textId="77777777" w:rsidR="006043D9" w:rsidRPr="002A34B3" w:rsidRDefault="006043D9" w:rsidP="006043D9">
            <w:pPr>
              <w:pStyle w:val="TAH"/>
              <w:rPr>
                <w:lang w:eastAsia="zh-CN"/>
              </w:rPr>
            </w:pPr>
          </w:p>
        </w:tc>
        <w:tc>
          <w:tcPr>
            <w:tcW w:w="1276" w:type="dxa"/>
            <w:vMerge/>
          </w:tcPr>
          <w:p w14:paraId="115FE211" w14:textId="77777777" w:rsidR="006043D9" w:rsidRPr="002A34B3" w:rsidRDefault="006043D9" w:rsidP="006043D9">
            <w:pPr>
              <w:pStyle w:val="TAH"/>
              <w:rPr>
                <w:lang w:eastAsia="zh-C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670668B" w14:textId="77777777" w:rsidR="006043D9" w:rsidRPr="002A34B3" w:rsidRDefault="006043D9" w:rsidP="006043D9">
            <w:pPr>
              <w:pStyle w:val="TAH"/>
              <w:rPr>
                <w:lang w:eastAsia="zh-CN"/>
              </w:rPr>
            </w:pPr>
            <w:r w:rsidRPr="002A34B3">
              <w:rPr>
                <w:lang w:eastAsia="zh-CN"/>
              </w:rPr>
              <w:t>NACK missed detection probability (%)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1A9719" w14:textId="77777777" w:rsidR="006043D9" w:rsidRPr="002A34B3" w:rsidRDefault="006043D9" w:rsidP="006043D9">
            <w:pPr>
              <w:pStyle w:val="TAH"/>
              <w:rPr>
                <w:lang w:eastAsia="zh-CN"/>
              </w:rPr>
            </w:pPr>
            <w:r w:rsidRPr="002A34B3">
              <w:rPr>
                <w:lang w:eastAsia="zh-CN"/>
              </w:rPr>
              <w:t xml:space="preserve">SNR (dB) </w:t>
            </w:r>
          </w:p>
        </w:tc>
      </w:tr>
      <w:tr w:rsidR="006043D9" w:rsidRPr="008243F8" w14:paraId="28D4538D" w14:textId="77777777" w:rsidTr="006043D9">
        <w:trPr>
          <w:trHeight w:val="204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4C5456BD" w14:textId="77777777" w:rsidR="006043D9" w:rsidRPr="002A34B3" w:rsidRDefault="006043D9" w:rsidP="006043D9">
            <w:pPr>
              <w:pStyle w:val="TAC"/>
              <w:rPr>
                <w:lang w:eastAsia="zh-CN"/>
              </w:rPr>
            </w:pPr>
            <w:r w:rsidRPr="002A34B3">
              <w:rPr>
                <w:lang w:eastAsia="zh-CN"/>
              </w:rPr>
              <w:t>1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5A906481" w14:textId="77777777" w:rsidR="006043D9" w:rsidRPr="002A34B3" w:rsidRDefault="006043D9" w:rsidP="006043D9">
            <w:pPr>
              <w:pStyle w:val="TAC"/>
              <w:rPr>
                <w:rFonts w:eastAsia="宋体"/>
                <w:lang w:eastAsia="ko-KR"/>
              </w:rPr>
            </w:pPr>
            <w:r w:rsidRPr="002A34B3">
              <w:rPr>
                <w:lang w:eastAsia="zh-CN"/>
              </w:rPr>
              <w:t>20</w:t>
            </w:r>
            <w:r>
              <w:rPr>
                <w:lang w:eastAsia="zh-CN"/>
              </w:rPr>
              <w:t xml:space="preserve"> / 30</w:t>
            </w:r>
          </w:p>
        </w:tc>
        <w:tc>
          <w:tcPr>
            <w:tcW w:w="1276" w:type="dxa"/>
          </w:tcPr>
          <w:p w14:paraId="706C8C84" w14:textId="77777777" w:rsidR="006043D9" w:rsidRPr="002A34B3" w:rsidRDefault="006043D9" w:rsidP="006043D9">
            <w:pPr>
              <w:pStyle w:val="TAC"/>
              <w:rPr>
                <w:rFonts w:eastAsia="宋体"/>
                <w:lang w:eastAsia="zh-CN"/>
              </w:rPr>
            </w:pPr>
            <w:r w:rsidRPr="002A34B3">
              <w:rPr>
                <w:color w:val="000000"/>
              </w:rPr>
              <w:t>TDLA30-180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F579420" w14:textId="77777777" w:rsidR="006043D9" w:rsidRPr="002A34B3" w:rsidRDefault="006043D9" w:rsidP="006043D9">
            <w:pPr>
              <w:pStyle w:val="TAC"/>
              <w:rPr>
                <w:rFonts w:eastAsia="宋体"/>
                <w:lang w:eastAsia="zh-CN"/>
              </w:rPr>
            </w:pPr>
            <w:r w:rsidRPr="002A34B3">
              <w:rPr>
                <w:rFonts w:eastAsia="Malgun Gothic"/>
                <w:lang w:eastAsia="ko-KR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DA3FF5" w14:textId="77777777" w:rsidR="006043D9" w:rsidRPr="002A34B3" w:rsidRDefault="006043D9" w:rsidP="006043D9">
            <w:pPr>
              <w:pStyle w:val="TAC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9.5</w:t>
            </w:r>
          </w:p>
        </w:tc>
      </w:tr>
    </w:tbl>
    <w:p w14:paraId="74960EE1" w14:textId="77777777" w:rsidR="006043D9" w:rsidRDefault="006043D9" w:rsidP="006043D9">
      <w:pPr>
        <w:rPr>
          <w:noProof/>
        </w:rPr>
      </w:pPr>
    </w:p>
    <w:p w14:paraId="3BC5B298" w14:textId="77777777" w:rsidR="006043D9" w:rsidRPr="000A1784" w:rsidRDefault="006043D9" w:rsidP="006043D9">
      <w:pPr>
        <w:pStyle w:val="H6"/>
      </w:pPr>
      <w:r w:rsidRPr="000A1784">
        <w:t>11</w:t>
      </w:r>
      <w:r w:rsidRPr="005B7A7E">
        <w:t>.1.5</w:t>
      </w:r>
      <w:r w:rsidRPr="000A1784">
        <w:t>.1.1.2</w:t>
      </w:r>
      <w:r>
        <w:tab/>
      </w:r>
      <w:r w:rsidRPr="000A1784">
        <w:t>DTX to NACK requirements</w:t>
      </w:r>
    </w:p>
    <w:p w14:paraId="2A613794" w14:textId="77777777" w:rsidR="006043D9" w:rsidRPr="00E63986" w:rsidRDefault="006043D9" w:rsidP="006043D9">
      <w:r w:rsidRPr="00E63986">
        <w:t xml:space="preserve">The DTX to </w:t>
      </w:r>
      <w:r>
        <w:t>N</w:t>
      </w:r>
      <w:r w:rsidRPr="00E63986">
        <w:t xml:space="preserve">ACK probability, i.e. the probability that </w:t>
      </w:r>
      <w:r>
        <w:t>N</w:t>
      </w:r>
      <w:r w:rsidRPr="00E63986">
        <w:t>ACK is detected when nothing was sent:</w:t>
      </w:r>
    </w:p>
    <w:p w14:paraId="6E9DF1BE" w14:textId="77777777" w:rsidR="006043D9" w:rsidRPr="00E63986" w:rsidRDefault="006043D9" w:rsidP="006043D9">
      <w:pPr>
        <w:keepLines/>
        <w:tabs>
          <w:tab w:val="center" w:pos="4536"/>
          <w:tab w:val="right" w:pos="9072"/>
        </w:tabs>
        <w:rPr>
          <w:noProof/>
        </w:rPr>
      </w:pPr>
      <w:r w:rsidRPr="00E63986">
        <w:rPr>
          <w:noProof/>
        </w:rPr>
        <w:tab/>
      </w:r>
      <m:oMath>
        <m:r>
          <m:rPr>
            <m:sty m:val="p"/>
          </m:rPr>
          <w:rPr>
            <w:rFonts w:ascii="Cambria Math" w:hAnsi="Cambria Math"/>
            <w:noProof/>
          </w:rPr>
          <m:t>Prob</m:t>
        </m:r>
        <m:d>
          <m:dPr>
            <m:ctrlPr>
              <w:rPr>
                <w:rFonts w:ascii="Cambria Math" w:hAnsi="Cambria Math"/>
                <w:noProof/>
              </w:rPr>
            </m:ctrlPr>
          </m:dPr>
          <m:e>
            <m:r>
              <m:rPr>
                <m:sty m:val="p"/>
              </m:rPr>
              <w:rPr>
                <w:rFonts w:ascii="Cambria Math" w:hAnsi="Cambria Math" w:hint="eastAsia"/>
                <w:noProof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SFCH</m:t>
            </m:r>
            <m:r>
              <m:rPr>
                <m:sty m:val="p"/>
              </m:rPr>
              <w:rPr>
                <w:rFonts w:ascii="Cambria Math" w:hAnsi="Cambria Math" w:hint="eastAsia"/>
                <w:noProof/>
              </w:rPr>
              <m:t xml:space="preserve"> DTX</m:t>
            </m:r>
            <m:r>
              <m:rPr>
                <m:sty m:val="p"/>
              </m:rPr>
              <w:rPr>
                <w:rFonts w:ascii="Cambria Math" w:hAnsi="Cambria Math" w:hint="eastAsia"/>
                <w:noProof/>
              </w:rPr>
              <m:t>→</m:t>
            </m:r>
            <m:r>
              <m:rPr>
                <m:sty m:val="p"/>
              </m:rPr>
              <w:rPr>
                <w:rFonts w:ascii="Cambria Math" w:hAnsi="Cambria Math" w:hint="eastAsia"/>
                <w:noProof/>
              </w:rPr>
              <m:t>NACK bits</m:t>
            </m:r>
          </m:e>
        </m:d>
        <m:r>
          <m:rPr>
            <m:sty m:val="p"/>
          </m:rPr>
          <w:rPr>
            <w:rFonts w:ascii="Cambria Math" w:hAnsi="Cambria Math"/>
            <w:noProof/>
          </w:rPr>
          <m:t xml:space="preserve">= </m:t>
        </m:r>
        <m:f>
          <m:fPr>
            <m:ctrlPr>
              <w:rPr>
                <w:rFonts w:ascii="Cambria Math" w:hAnsi="Cambria Math"/>
                <w:noProof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</w:rPr>
              <m:t>#(</m:t>
            </m:r>
            <m:r>
              <w:rPr>
                <w:rFonts w:ascii="Cambria Math" w:hAnsi="Cambria Math"/>
                <w:noProof/>
              </w:rPr>
              <m:t>false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 xml:space="preserve"> N</m:t>
            </m:r>
            <m:r>
              <w:rPr>
                <w:rFonts w:ascii="Cambria Math" w:hAnsi="Cambria Math"/>
                <w:noProof/>
              </w:rPr>
              <m:t>ACK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 xml:space="preserve"> </m:t>
            </m:r>
            <m:r>
              <w:rPr>
                <w:rFonts w:ascii="Cambria Math" w:hAnsi="Cambria Math"/>
                <w:noProof/>
              </w:rPr>
              <m:t>bits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</w:rPr>
              <m:t>#</m:t>
            </m:r>
            <m:d>
              <m:dPr>
                <m:ctrlPr>
                  <w:rPr>
                    <w:rFonts w:ascii="Cambria Math" w:hAnsi="Cambria Math"/>
                    <w:noProof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PSFCH DTX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noProof/>
              </w:rPr>
              <m:t>*#(</m:t>
            </m:r>
            <m:r>
              <w:rPr>
                <w:rFonts w:ascii="Cambria Math" w:hAnsi="Cambria Math"/>
                <w:noProof/>
              </w:rPr>
              <m:t>NACK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 xml:space="preserve"> </m:t>
            </m:r>
            <m:r>
              <w:rPr>
                <w:rFonts w:ascii="Cambria Math" w:hAnsi="Cambria Math"/>
                <w:noProof/>
              </w:rPr>
              <m:t>bits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)</m:t>
            </m:r>
          </m:den>
        </m:f>
      </m:oMath>
    </w:p>
    <w:p w14:paraId="3C500314" w14:textId="77777777" w:rsidR="006043D9" w:rsidRPr="00E63986" w:rsidRDefault="006043D9" w:rsidP="006043D9">
      <w:pPr>
        <w:rPr>
          <w:rFonts w:eastAsia="宋体"/>
        </w:rPr>
      </w:pPr>
      <w:r w:rsidRPr="00E63986">
        <w:rPr>
          <w:rFonts w:eastAsia="MS Mincho"/>
          <w:lang w:val="en-US" w:eastAsia="zh-CN"/>
        </w:rPr>
        <w:t>where:</w:t>
      </w:r>
    </w:p>
    <w:p w14:paraId="6492F63F" w14:textId="77777777" w:rsidR="006043D9" w:rsidRPr="00E63986" w:rsidRDefault="006043D9" w:rsidP="006043D9">
      <w:pPr>
        <w:ind w:left="568" w:hanging="284"/>
        <w:rPr>
          <w:rFonts w:eastAsia="宋体"/>
        </w:rPr>
      </w:pPr>
      <w:r w:rsidRPr="00E63986">
        <w:rPr>
          <w:rFonts w:eastAsia="宋体"/>
        </w:rPr>
        <w:t>-</w:t>
      </w:r>
      <w:r w:rsidRPr="00E63986">
        <w:rPr>
          <w:rFonts w:eastAsia="宋体"/>
        </w:rPr>
        <w:tab/>
        <w:t xml:space="preserve">#(false </w:t>
      </w:r>
      <w:r>
        <w:rPr>
          <w:rFonts w:eastAsia="宋体"/>
        </w:rPr>
        <w:t>N</w:t>
      </w:r>
      <w:r w:rsidRPr="00E63986">
        <w:rPr>
          <w:rFonts w:eastAsia="宋体"/>
        </w:rPr>
        <w:t xml:space="preserve">ACK bits) denotes the number of detected </w:t>
      </w:r>
      <w:r>
        <w:rPr>
          <w:rFonts w:eastAsia="宋体"/>
        </w:rPr>
        <w:t>N</w:t>
      </w:r>
      <w:r w:rsidRPr="00E63986">
        <w:rPr>
          <w:rFonts w:eastAsia="宋体"/>
        </w:rPr>
        <w:t>ACK bits.</w:t>
      </w:r>
    </w:p>
    <w:p w14:paraId="74FDC2DF" w14:textId="77777777" w:rsidR="006043D9" w:rsidRPr="00E63986" w:rsidRDefault="006043D9" w:rsidP="006043D9">
      <w:pPr>
        <w:ind w:left="568" w:hanging="284"/>
        <w:rPr>
          <w:rFonts w:eastAsia="宋体"/>
        </w:rPr>
      </w:pPr>
      <w:r w:rsidRPr="00E63986">
        <w:rPr>
          <w:rFonts w:eastAsia="宋体"/>
        </w:rPr>
        <w:t>-</w:t>
      </w:r>
      <w:r w:rsidRPr="00E63986">
        <w:rPr>
          <w:rFonts w:eastAsia="宋体"/>
        </w:rPr>
        <w:tab/>
        <w:t>#(</w:t>
      </w:r>
      <w:r w:rsidRPr="00E63986">
        <w:t>NACK</w:t>
      </w:r>
      <w:r w:rsidRPr="00E63986">
        <w:rPr>
          <w:rFonts w:eastAsia="宋体"/>
        </w:rPr>
        <w:t xml:space="preserve"> bits) denotes the number of encoded bits per slot</w:t>
      </w:r>
    </w:p>
    <w:p w14:paraId="4629EC1B" w14:textId="77777777" w:rsidR="006043D9" w:rsidRDefault="006043D9" w:rsidP="006043D9">
      <w:pPr>
        <w:ind w:left="568" w:hanging="284"/>
        <w:rPr>
          <w:rFonts w:eastAsia="宋体"/>
        </w:rPr>
      </w:pPr>
      <w:r>
        <w:rPr>
          <w:rFonts w:eastAsia="宋体"/>
        </w:rPr>
        <w:t>-</w:t>
      </w:r>
      <w:r>
        <w:rPr>
          <w:rFonts w:eastAsia="宋体"/>
        </w:rPr>
        <w:tab/>
        <w:t>#(PSFCH</w:t>
      </w:r>
      <w:r w:rsidRPr="00E63986">
        <w:rPr>
          <w:rFonts w:eastAsia="宋体"/>
        </w:rPr>
        <w:t xml:space="preserve"> DTX) denotes the number of DTX occasions</w:t>
      </w:r>
    </w:p>
    <w:p w14:paraId="5153B4D4" w14:textId="77777777" w:rsidR="006043D9" w:rsidRDefault="006043D9" w:rsidP="006043D9">
      <w:r>
        <w:t>The test parameters</w:t>
      </w:r>
      <w:r w:rsidRPr="00D15522">
        <w:t xml:space="preserve"> </w:t>
      </w:r>
      <w:r>
        <w:t>are configured in table 11.5.1.1.1-1.</w:t>
      </w:r>
    </w:p>
    <w:p w14:paraId="134D0DDF" w14:textId="77777777" w:rsidR="006043D9" w:rsidRPr="00C673C3" w:rsidRDefault="006043D9" w:rsidP="006043D9">
      <w:pPr>
        <w:rPr>
          <w:rFonts w:eastAsia="Malgun Gothic"/>
        </w:rPr>
      </w:pPr>
      <w:r w:rsidRPr="00C673C3">
        <w:rPr>
          <w:rFonts w:eastAsia="宋体" w:hint="eastAsia"/>
          <w:lang w:eastAsia="ko-KR"/>
        </w:rPr>
        <w:t>The DTX to NACK probability shall not exceed 1%.</w:t>
      </w:r>
    </w:p>
    <w:p w14:paraId="0E19EA39" w14:textId="77777777" w:rsidR="006043D9" w:rsidRPr="000A1784" w:rsidRDefault="006043D9" w:rsidP="006043D9">
      <w:pPr>
        <w:rPr>
          <w:rFonts w:eastAsia="宋体"/>
          <w:lang w:eastAsia="zh-CN"/>
        </w:rPr>
      </w:pPr>
    </w:p>
    <w:p w14:paraId="133B47C1" w14:textId="77777777" w:rsidR="006043D9" w:rsidRDefault="006043D9" w:rsidP="006043D9">
      <w:pPr>
        <w:pStyle w:val="3"/>
        <w:rPr>
          <w:lang w:eastAsia="ko-KR"/>
        </w:rPr>
      </w:pPr>
      <w:bookmarkStart w:id="146" w:name="OLE_LINK93"/>
      <w:bookmarkStart w:id="147" w:name="_Toc76297923"/>
      <w:bookmarkStart w:id="148" w:name="_Toc76571853"/>
      <w:bookmarkStart w:id="149" w:name="_Toc76650995"/>
      <w:bookmarkStart w:id="150" w:name="_Toc76654114"/>
      <w:bookmarkStart w:id="151" w:name="_Toc83742724"/>
      <w:r>
        <w:rPr>
          <w:rFonts w:hint="eastAsia"/>
          <w:lang w:eastAsia="ko-KR"/>
        </w:rPr>
        <w:lastRenderedPageBreak/>
        <w:t>1</w:t>
      </w:r>
      <w:r>
        <w:rPr>
          <w:lang w:eastAsia="ko-KR"/>
        </w:rPr>
        <w:t>1</w:t>
      </w:r>
      <w:r w:rsidRPr="00C25669">
        <w:rPr>
          <w:rFonts w:hint="eastAsia"/>
          <w:lang w:eastAsia="ko-KR"/>
        </w:rPr>
        <w:t>.1</w:t>
      </w:r>
      <w:r>
        <w:rPr>
          <w:lang w:eastAsia="ko-KR"/>
        </w:rPr>
        <w:t>.</w:t>
      </w:r>
      <w:bookmarkEnd w:id="146"/>
      <w:r>
        <w:rPr>
          <w:lang w:eastAsia="ko-KR"/>
        </w:rPr>
        <w:t>6</w:t>
      </w:r>
      <w:r>
        <w:rPr>
          <w:lang w:eastAsia="ko-KR"/>
        </w:rPr>
        <w:tab/>
        <w:t>Power imbalance performance with two links</w:t>
      </w:r>
      <w:bookmarkEnd w:id="147"/>
      <w:bookmarkEnd w:id="148"/>
      <w:bookmarkEnd w:id="149"/>
      <w:bookmarkEnd w:id="150"/>
      <w:bookmarkEnd w:id="151"/>
    </w:p>
    <w:p w14:paraId="643C6FAF" w14:textId="77777777" w:rsidR="006043D9" w:rsidRDefault="006043D9" w:rsidP="006043D9">
      <w:pPr>
        <w:pStyle w:val="4"/>
        <w:rPr>
          <w:lang w:eastAsia="ko-KR"/>
        </w:rPr>
      </w:pPr>
      <w:bookmarkStart w:id="152" w:name="_Toc76297924"/>
      <w:bookmarkStart w:id="153" w:name="_Toc76571854"/>
      <w:bookmarkStart w:id="154" w:name="_Toc76650996"/>
      <w:bookmarkStart w:id="155" w:name="_Toc76654115"/>
      <w:bookmarkStart w:id="156" w:name="_Toc83742725"/>
      <w:r>
        <w:rPr>
          <w:rFonts w:hint="eastAsia"/>
          <w:lang w:eastAsia="ko-KR"/>
        </w:rPr>
        <w:t>1</w:t>
      </w:r>
      <w:r>
        <w:rPr>
          <w:lang w:eastAsia="ko-KR"/>
        </w:rPr>
        <w:t>1</w:t>
      </w:r>
      <w:r w:rsidRPr="00C25669">
        <w:rPr>
          <w:rFonts w:hint="eastAsia"/>
          <w:lang w:eastAsia="ko-KR"/>
        </w:rPr>
        <w:t>.1</w:t>
      </w:r>
      <w:r>
        <w:rPr>
          <w:lang w:eastAsia="ko-KR"/>
        </w:rPr>
        <w:t>.6.1</w:t>
      </w:r>
      <w:r>
        <w:rPr>
          <w:lang w:eastAsia="ko-KR"/>
        </w:rPr>
        <w:tab/>
        <w:t>2RX requirements</w:t>
      </w:r>
      <w:bookmarkEnd w:id="152"/>
      <w:bookmarkEnd w:id="153"/>
      <w:bookmarkEnd w:id="154"/>
      <w:bookmarkEnd w:id="155"/>
      <w:bookmarkEnd w:id="156"/>
    </w:p>
    <w:p w14:paraId="7D956BBB" w14:textId="77777777" w:rsidR="006043D9" w:rsidRPr="00D86539" w:rsidRDefault="006043D9" w:rsidP="006043D9">
      <w:pPr>
        <w:pStyle w:val="5"/>
        <w:rPr>
          <w:rFonts w:eastAsia="Malgun Gothic"/>
          <w:lang w:eastAsia="ko-KR"/>
        </w:rPr>
      </w:pPr>
      <w:bookmarkStart w:id="157" w:name="_Toc76297925"/>
      <w:bookmarkStart w:id="158" w:name="_Toc76571855"/>
      <w:bookmarkStart w:id="159" w:name="_Toc76650997"/>
      <w:bookmarkStart w:id="160" w:name="_Toc76654116"/>
      <w:bookmarkStart w:id="161" w:name="_Toc83742726"/>
      <w:r>
        <w:rPr>
          <w:rFonts w:hint="eastAsia"/>
          <w:lang w:eastAsia="ko-KR"/>
        </w:rPr>
        <w:t>1</w:t>
      </w:r>
      <w:r>
        <w:rPr>
          <w:lang w:eastAsia="ko-KR"/>
        </w:rPr>
        <w:t>1</w:t>
      </w:r>
      <w:r w:rsidRPr="00C25669">
        <w:rPr>
          <w:rFonts w:hint="eastAsia"/>
          <w:lang w:eastAsia="ko-KR"/>
        </w:rPr>
        <w:t>.1</w:t>
      </w:r>
      <w:r>
        <w:rPr>
          <w:lang w:eastAsia="ko-KR"/>
        </w:rPr>
        <w:t>.6.1.1</w:t>
      </w:r>
      <w:r>
        <w:rPr>
          <w:lang w:eastAsia="ko-KR"/>
        </w:rPr>
        <w:tab/>
        <w:t>Minimum requirements</w:t>
      </w:r>
      <w:bookmarkEnd w:id="157"/>
      <w:bookmarkEnd w:id="158"/>
      <w:bookmarkEnd w:id="159"/>
      <w:bookmarkEnd w:id="160"/>
      <w:bookmarkEnd w:id="161"/>
    </w:p>
    <w:p w14:paraId="6852D8FF" w14:textId="77777777" w:rsidR="006043D9" w:rsidRPr="001934FC" w:rsidRDefault="006043D9" w:rsidP="006043D9">
      <w:r w:rsidRPr="001934FC">
        <w:t xml:space="preserve">The purpose of this test is to check the demodulation performance when receiving PSSCH transmissions from two </w:t>
      </w:r>
      <w:proofErr w:type="spellStart"/>
      <w:r w:rsidRPr="001934FC">
        <w:t>Sidelink</w:t>
      </w:r>
      <w:proofErr w:type="spellEnd"/>
      <w:r w:rsidRPr="001934FC">
        <w:t xml:space="preserve"> UEs with power imbalance in one s</w:t>
      </w:r>
      <w:r>
        <w:t>lot</w:t>
      </w:r>
      <w:r w:rsidRPr="001934FC">
        <w:t>.</w:t>
      </w:r>
    </w:p>
    <w:p w14:paraId="4D5B9669" w14:textId="77777777" w:rsidR="006043D9" w:rsidRDefault="006043D9" w:rsidP="006043D9">
      <w:r w:rsidRPr="005B7A7E">
        <w:t>The minimum requirements are specified in Table 11.1.6.1.1-2 with the test parameters specified in Table 11.1.6.1.1-1</w:t>
      </w:r>
      <w:r w:rsidRPr="001934FC">
        <w:t xml:space="preserve">. </w:t>
      </w:r>
      <w:r w:rsidRPr="001934FC">
        <w:rPr>
          <w:rFonts w:hint="eastAsia"/>
        </w:rPr>
        <w:t xml:space="preserve">The </w:t>
      </w:r>
      <w:proofErr w:type="spellStart"/>
      <w:r w:rsidRPr="001934FC">
        <w:rPr>
          <w:rFonts w:hint="eastAsia"/>
        </w:rPr>
        <w:t>Sidelink</w:t>
      </w:r>
      <w:proofErr w:type="spellEnd"/>
      <w:r w:rsidRPr="001934FC">
        <w:rPr>
          <w:rFonts w:hint="eastAsia"/>
        </w:rPr>
        <w:t xml:space="preserve"> UE 1 and 2 are synchronized to </w:t>
      </w:r>
      <w:r w:rsidRPr="001934FC">
        <w:t>GNSS or GNSS-equivalent synchronization reference.</w:t>
      </w:r>
    </w:p>
    <w:p w14:paraId="4DA629F0" w14:textId="77777777" w:rsidR="006043D9" w:rsidRDefault="006043D9" w:rsidP="006043D9"/>
    <w:p w14:paraId="7AA3B653" w14:textId="77777777" w:rsidR="006043D9" w:rsidRPr="002A34B3" w:rsidRDefault="006043D9" w:rsidP="006043D9">
      <w:pPr>
        <w:pStyle w:val="TH"/>
      </w:pPr>
      <w:bookmarkStart w:id="162" w:name="OLE_LINK103"/>
      <w:r w:rsidRPr="002A34B3">
        <w:t>Table 11.1.6.1.1-1:</w:t>
      </w:r>
      <w:bookmarkEnd w:id="162"/>
      <w:r w:rsidRPr="002A34B3">
        <w:t xml:space="preserve">  Test Parameters</w:t>
      </w:r>
    </w:p>
    <w:tbl>
      <w:tblPr>
        <w:tblW w:w="92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4"/>
        <w:gridCol w:w="2746"/>
        <w:gridCol w:w="978"/>
        <w:gridCol w:w="3884"/>
      </w:tblGrid>
      <w:tr w:rsidR="006043D9" w:rsidRPr="00895D21" w14:paraId="01ABCC8B" w14:textId="77777777" w:rsidTr="006043D9">
        <w:trPr>
          <w:jc w:val="center"/>
        </w:trPr>
        <w:tc>
          <w:tcPr>
            <w:tcW w:w="4390" w:type="dxa"/>
            <w:gridSpan w:val="2"/>
            <w:shd w:val="clear" w:color="auto" w:fill="auto"/>
            <w:vAlign w:val="center"/>
          </w:tcPr>
          <w:p w14:paraId="75967BB2" w14:textId="77777777" w:rsidR="006043D9" w:rsidRPr="00D77FD7" w:rsidRDefault="006043D9" w:rsidP="006043D9">
            <w:pPr>
              <w:pStyle w:val="TAH"/>
              <w:rPr>
                <w:rFonts w:cs="Arial"/>
              </w:rPr>
            </w:pPr>
            <w:r w:rsidRPr="00D77FD7">
              <w:rPr>
                <w:rFonts w:cs="Arial"/>
              </w:rPr>
              <w:t>Parameter</w:t>
            </w:r>
          </w:p>
        </w:tc>
        <w:tc>
          <w:tcPr>
            <w:tcW w:w="978" w:type="dxa"/>
            <w:shd w:val="clear" w:color="auto" w:fill="auto"/>
            <w:vAlign w:val="center"/>
          </w:tcPr>
          <w:p w14:paraId="29144B16" w14:textId="77777777" w:rsidR="006043D9" w:rsidRPr="00D77FD7" w:rsidRDefault="006043D9" w:rsidP="006043D9">
            <w:pPr>
              <w:pStyle w:val="TAH"/>
              <w:rPr>
                <w:rFonts w:cs="Arial"/>
              </w:rPr>
            </w:pPr>
            <w:r w:rsidRPr="00D77FD7">
              <w:rPr>
                <w:rFonts w:cs="Arial"/>
              </w:rPr>
              <w:t>Unit</w:t>
            </w:r>
          </w:p>
        </w:tc>
        <w:tc>
          <w:tcPr>
            <w:tcW w:w="3884" w:type="dxa"/>
            <w:shd w:val="clear" w:color="auto" w:fill="auto"/>
            <w:vAlign w:val="center"/>
          </w:tcPr>
          <w:p w14:paraId="0A91425E" w14:textId="77777777" w:rsidR="006043D9" w:rsidRPr="00D77FD7" w:rsidRDefault="006043D9" w:rsidP="006043D9">
            <w:pPr>
              <w:pStyle w:val="TAH"/>
              <w:rPr>
                <w:rFonts w:cs="Arial"/>
              </w:rPr>
            </w:pPr>
            <w:r w:rsidRPr="00D77FD7">
              <w:rPr>
                <w:rFonts w:cs="Arial"/>
              </w:rPr>
              <w:t>Test 1</w:t>
            </w:r>
          </w:p>
        </w:tc>
      </w:tr>
      <w:tr w:rsidR="006043D9" w:rsidRPr="00895D21" w14:paraId="757AF987" w14:textId="77777777" w:rsidTr="006043D9">
        <w:trPr>
          <w:jc w:val="center"/>
        </w:trPr>
        <w:tc>
          <w:tcPr>
            <w:tcW w:w="4390" w:type="dxa"/>
            <w:gridSpan w:val="2"/>
            <w:shd w:val="clear" w:color="auto" w:fill="auto"/>
            <w:vAlign w:val="center"/>
          </w:tcPr>
          <w:p w14:paraId="36D2B368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</w:rPr>
            </w:pPr>
            <w:r w:rsidRPr="002A34B3">
              <w:rPr>
                <w:rFonts w:cs="Arial"/>
                <w:szCs w:val="18"/>
              </w:rPr>
              <w:t>Active cell(s)</w:t>
            </w:r>
          </w:p>
        </w:tc>
        <w:tc>
          <w:tcPr>
            <w:tcW w:w="978" w:type="dxa"/>
            <w:shd w:val="clear" w:color="auto" w:fill="auto"/>
            <w:vAlign w:val="center"/>
          </w:tcPr>
          <w:p w14:paraId="4C397E7D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3884" w:type="dxa"/>
            <w:shd w:val="clear" w:color="auto" w:fill="auto"/>
            <w:vAlign w:val="center"/>
          </w:tcPr>
          <w:p w14:paraId="54B66CDB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  <w:r w:rsidRPr="002A34B3">
              <w:rPr>
                <w:rFonts w:cs="Arial"/>
                <w:szCs w:val="18"/>
              </w:rPr>
              <w:t>None</w:t>
            </w:r>
          </w:p>
        </w:tc>
      </w:tr>
      <w:tr w:rsidR="006043D9" w:rsidRPr="00895D21" w14:paraId="7090DA44" w14:textId="77777777" w:rsidTr="006043D9">
        <w:trPr>
          <w:jc w:val="center"/>
        </w:trPr>
        <w:tc>
          <w:tcPr>
            <w:tcW w:w="4390" w:type="dxa"/>
            <w:gridSpan w:val="2"/>
            <w:shd w:val="clear" w:color="auto" w:fill="auto"/>
            <w:vAlign w:val="center"/>
          </w:tcPr>
          <w:p w14:paraId="09C3A66F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</w:rPr>
            </w:pPr>
            <w:r w:rsidRPr="002A34B3">
              <w:rPr>
                <w:rFonts w:cs="Arial"/>
                <w:szCs w:val="18"/>
              </w:rPr>
              <w:t xml:space="preserve">Active </w:t>
            </w:r>
            <w:proofErr w:type="spellStart"/>
            <w:r w:rsidRPr="002A34B3">
              <w:rPr>
                <w:rFonts w:cs="Arial"/>
                <w:szCs w:val="18"/>
              </w:rPr>
              <w:t>Sidelink</w:t>
            </w:r>
            <w:proofErr w:type="spellEnd"/>
            <w:r w:rsidRPr="002A34B3">
              <w:rPr>
                <w:rFonts w:cs="Arial"/>
                <w:szCs w:val="18"/>
              </w:rPr>
              <w:t xml:space="preserve"> UE(s)</w:t>
            </w:r>
          </w:p>
        </w:tc>
        <w:tc>
          <w:tcPr>
            <w:tcW w:w="978" w:type="dxa"/>
            <w:shd w:val="clear" w:color="auto" w:fill="auto"/>
            <w:vAlign w:val="center"/>
          </w:tcPr>
          <w:p w14:paraId="31D4A380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3884" w:type="dxa"/>
            <w:shd w:val="clear" w:color="auto" w:fill="auto"/>
            <w:vAlign w:val="center"/>
          </w:tcPr>
          <w:p w14:paraId="459141A9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  <w:proofErr w:type="spellStart"/>
            <w:r w:rsidRPr="002A34B3">
              <w:rPr>
                <w:rFonts w:cs="Arial"/>
                <w:szCs w:val="18"/>
              </w:rPr>
              <w:t>Sidelink</w:t>
            </w:r>
            <w:proofErr w:type="spellEnd"/>
            <w:r w:rsidRPr="002A34B3">
              <w:rPr>
                <w:rFonts w:cs="Arial"/>
                <w:szCs w:val="18"/>
              </w:rPr>
              <w:t xml:space="preserve"> UE 1, </w:t>
            </w:r>
            <w:proofErr w:type="spellStart"/>
            <w:r w:rsidRPr="002A34B3">
              <w:rPr>
                <w:rFonts w:cs="Arial"/>
                <w:szCs w:val="18"/>
              </w:rPr>
              <w:t>Sidelink</w:t>
            </w:r>
            <w:proofErr w:type="spellEnd"/>
            <w:r w:rsidRPr="002A34B3">
              <w:rPr>
                <w:rFonts w:cs="Arial"/>
                <w:szCs w:val="18"/>
              </w:rPr>
              <w:t xml:space="preserve"> UE 2</w:t>
            </w:r>
          </w:p>
        </w:tc>
      </w:tr>
      <w:tr w:rsidR="006043D9" w:rsidRPr="00895D21" w14:paraId="203A54FF" w14:textId="77777777" w:rsidTr="006043D9">
        <w:trPr>
          <w:jc w:val="center"/>
        </w:trPr>
        <w:tc>
          <w:tcPr>
            <w:tcW w:w="1644" w:type="dxa"/>
            <w:vMerge w:val="restart"/>
            <w:shd w:val="clear" w:color="auto" w:fill="auto"/>
            <w:vAlign w:val="center"/>
          </w:tcPr>
          <w:p w14:paraId="001255CC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</w:rPr>
            </w:pPr>
            <w:proofErr w:type="spellStart"/>
            <w:r w:rsidRPr="002A34B3">
              <w:rPr>
                <w:rFonts w:cs="Arial"/>
                <w:szCs w:val="18"/>
              </w:rPr>
              <w:t>Sidelink</w:t>
            </w:r>
            <w:proofErr w:type="spellEnd"/>
            <w:r w:rsidRPr="002A34B3">
              <w:rPr>
                <w:rFonts w:cs="Arial"/>
                <w:szCs w:val="18"/>
              </w:rPr>
              <w:t xml:space="preserve"> UE 1</w:t>
            </w:r>
          </w:p>
        </w:tc>
        <w:tc>
          <w:tcPr>
            <w:tcW w:w="2746" w:type="dxa"/>
            <w:shd w:val="clear" w:color="auto" w:fill="auto"/>
            <w:vAlign w:val="center"/>
          </w:tcPr>
          <w:p w14:paraId="5A722695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</w:rPr>
            </w:pPr>
            <w:proofErr w:type="spellStart"/>
            <w:r w:rsidRPr="002A34B3">
              <w:rPr>
                <w:rFonts w:cs="Arial"/>
                <w:szCs w:val="18"/>
              </w:rPr>
              <w:t>Sidelink</w:t>
            </w:r>
            <w:proofErr w:type="spellEnd"/>
            <w:r w:rsidRPr="002A34B3">
              <w:rPr>
                <w:rFonts w:cs="Arial"/>
                <w:szCs w:val="18"/>
              </w:rPr>
              <w:t xml:space="preserve"> Transmissions</w:t>
            </w:r>
          </w:p>
        </w:tc>
        <w:tc>
          <w:tcPr>
            <w:tcW w:w="978" w:type="dxa"/>
            <w:shd w:val="clear" w:color="auto" w:fill="auto"/>
            <w:vAlign w:val="center"/>
          </w:tcPr>
          <w:p w14:paraId="683F1A2A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3884" w:type="dxa"/>
            <w:shd w:val="clear" w:color="auto" w:fill="auto"/>
            <w:vAlign w:val="center"/>
          </w:tcPr>
          <w:p w14:paraId="57DBA448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  <w:r w:rsidRPr="002A34B3">
              <w:rPr>
                <w:rFonts w:cs="Arial"/>
                <w:szCs w:val="18"/>
              </w:rPr>
              <w:t>PSCCH + PSSCH</w:t>
            </w:r>
          </w:p>
        </w:tc>
      </w:tr>
      <w:tr w:rsidR="006043D9" w:rsidRPr="00895D21" w14:paraId="354A34DF" w14:textId="77777777" w:rsidTr="006043D9">
        <w:trPr>
          <w:jc w:val="center"/>
        </w:trPr>
        <w:tc>
          <w:tcPr>
            <w:tcW w:w="1644" w:type="dxa"/>
            <w:vMerge/>
            <w:shd w:val="clear" w:color="auto" w:fill="auto"/>
            <w:vAlign w:val="center"/>
          </w:tcPr>
          <w:p w14:paraId="78DB7142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1594DAC7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  <w:lang w:eastAsia="zh-CN"/>
              </w:rPr>
            </w:pPr>
            <w:bookmarkStart w:id="163" w:name="OLE_LINK148"/>
            <w:r>
              <w:rPr>
                <w:rFonts w:cs="Arial"/>
                <w:szCs w:val="18"/>
                <w:lang w:eastAsia="zh-CN"/>
              </w:rPr>
              <w:t>PSSCH DMRS pattern</w:t>
            </w:r>
            <w:bookmarkEnd w:id="163"/>
            <w:r w:rsidRPr="002A34B3">
              <w:rPr>
                <w:rFonts w:cs="Arial"/>
                <w:szCs w:val="18"/>
              </w:rPr>
              <w:t xml:space="preserve">(Note </w:t>
            </w:r>
            <w:r>
              <w:rPr>
                <w:rFonts w:cs="Arial"/>
                <w:szCs w:val="18"/>
              </w:rPr>
              <w:t>1</w:t>
            </w:r>
            <w:r w:rsidRPr="002A34B3">
              <w:rPr>
                <w:rFonts w:cs="Arial"/>
                <w:szCs w:val="18"/>
              </w:rPr>
              <w:t>)</w:t>
            </w:r>
          </w:p>
        </w:tc>
        <w:tc>
          <w:tcPr>
            <w:tcW w:w="978" w:type="dxa"/>
            <w:shd w:val="clear" w:color="auto" w:fill="auto"/>
            <w:vAlign w:val="center"/>
          </w:tcPr>
          <w:p w14:paraId="0A99CA0E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3884" w:type="dxa"/>
            <w:shd w:val="clear" w:color="auto" w:fill="auto"/>
            <w:vAlign w:val="center"/>
          </w:tcPr>
          <w:p w14:paraId="48E932AF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  <w:lang w:eastAsia="zh-CN"/>
              </w:rPr>
            </w:pPr>
            <w:bookmarkStart w:id="164" w:name="OLE_LINK149"/>
            <w:r>
              <w:rPr>
                <w:rFonts w:cs="Arial" w:hint="eastAsia"/>
                <w:szCs w:val="18"/>
                <w:lang w:eastAsia="zh-CN"/>
              </w:rPr>
              <w:t>{</w:t>
            </w:r>
            <w:r>
              <w:rPr>
                <w:rFonts w:cs="Arial"/>
                <w:szCs w:val="18"/>
                <w:lang w:eastAsia="zh-CN"/>
              </w:rPr>
              <w:t>2,3}</w:t>
            </w:r>
            <w:bookmarkEnd w:id="164"/>
          </w:p>
        </w:tc>
      </w:tr>
      <w:tr w:rsidR="006043D9" w:rsidRPr="00895D21" w14:paraId="10F946D9" w14:textId="77777777" w:rsidTr="006043D9">
        <w:trPr>
          <w:trHeight w:val="70"/>
          <w:jc w:val="center"/>
        </w:trPr>
        <w:tc>
          <w:tcPr>
            <w:tcW w:w="1644" w:type="dxa"/>
            <w:vMerge/>
            <w:shd w:val="clear" w:color="auto" w:fill="auto"/>
            <w:vAlign w:val="center"/>
          </w:tcPr>
          <w:p w14:paraId="7ADB2BEB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4530DF91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S</w:t>
            </w:r>
            <w:r>
              <w:rPr>
                <w:rFonts w:cs="Arial"/>
                <w:szCs w:val="18"/>
                <w:lang w:eastAsia="zh-CN"/>
              </w:rPr>
              <w:t xml:space="preserve">ub-channel allocation </w:t>
            </w:r>
          </w:p>
        </w:tc>
        <w:tc>
          <w:tcPr>
            <w:tcW w:w="978" w:type="dxa"/>
            <w:shd w:val="clear" w:color="auto" w:fill="auto"/>
            <w:vAlign w:val="center"/>
          </w:tcPr>
          <w:p w14:paraId="7EFD87A0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3884" w:type="dxa"/>
            <w:shd w:val="clear" w:color="auto" w:fill="auto"/>
            <w:vAlign w:val="center"/>
          </w:tcPr>
          <w:p w14:paraId="5F49100A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Sub-channel 0</w:t>
            </w:r>
          </w:p>
        </w:tc>
      </w:tr>
      <w:tr w:rsidR="006043D9" w:rsidRPr="00895D21" w14:paraId="5450A959" w14:textId="77777777" w:rsidTr="006043D9">
        <w:trPr>
          <w:jc w:val="center"/>
        </w:trPr>
        <w:tc>
          <w:tcPr>
            <w:tcW w:w="1644" w:type="dxa"/>
            <w:vMerge/>
            <w:shd w:val="clear" w:color="auto" w:fill="auto"/>
            <w:vAlign w:val="center"/>
          </w:tcPr>
          <w:p w14:paraId="461FA5EF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472D9704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</w:rPr>
            </w:pPr>
            <w:r w:rsidRPr="002A34B3">
              <w:rPr>
                <w:rFonts w:cs="Arial"/>
                <w:szCs w:val="18"/>
              </w:rPr>
              <w:t xml:space="preserve">Time offset (Note </w:t>
            </w:r>
            <w:r>
              <w:rPr>
                <w:rFonts w:cs="Arial"/>
                <w:szCs w:val="18"/>
              </w:rPr>
              <w:t>2</w:t>
            </w:r>
            <w:r w:rsidRPr="002A34B3">
              <w:rPr>
                <w:rFonts w:cs="Arial"/>
                <w:szCs w:val="18"/>
              </w:rPr>
              <w:t>)</w:t>
            </w:r>
          </w:p>
        </w:tc>
        <w:tc>
          <w:tcPr>
            <w:tcW w:w="978" w:type="dxa"/>
            <w:shd w:val="clear" w:color="auto" w:fill="auto"/>
            <w:vAlign w:val="center"/>
          </w:tcPr>
          <w:p w14:paraId="3B076273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  <w:r w:rsidRPr="002A34B3">
              <w:rPr>
                <w:rFonts w:eastAsia="?? ??" w:cs="Arial"/>
                <w:szCs w:val="18"/>
              </w:rPr>
              <w:sym w:font="Symbol" w:char="F06D"/>
            </w:r>
            <w:r w:rsidRPr="002A34B3">
              <w:rPr>
                <w:rFonts w:eastAsia="?? ??" w:cs="Arial"/>
                <w:szCs w:val="18"/>
              </w:rPr>
              <w:t>s</w:t>
            </w:r>
          </w:p>
        </w:tc>
        <w:tc>
          <w:tcPr>
            <w:tcW w:w="3884" w:type="dxa"/>
            <w:shd w:val="clear" w:color="auto" w:fill="auto"/>
            <w:vAlign w:val="center"/>
          </w:tcPr>
          <w:p w14:paraId="2558A222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  <w:r w:rsidRPr="002A34B3">
              <w:rPr>
                <w:rFonts w:cs="Arial"/>
                <w:szCs w:val="18"/>
              </w:rPr>
              <w:t>0</w:t>
            </w:r>
          </w:p>
        </w:tc>
      </w:tr>
      <w:tr w:rsidR="006043D9" w:rsidRPr="00895D21" w14:paraId="7AAB72DF" w14:textId="77777777" w:rsidTr="006043D9">
        <w:trPr>
          <w:jc w:val="center"/>
        </w:trPr>
        <w:tc>
          <w:tcPr>
            <w:tcW w:w="1644" w:type="dxa"/>
            <w:vMerge/>
            <w:shd w:val="clear" w:color="auto" w:fill="auto"/>
            <w:vAlign w:val="center"/>
          </w:tcPr>
          <w:p w14:paraId="357DA19C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2FADB530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</w:rPr>
            </w:pPr>
            <w:r w:rsidRPr="002A34B3">
              <w:rPr>
                <w:rFonts w:cs="Arial"/>
                <w:szCs w:val="18"/>
              </w:rPr>
              <w:t xml:space="preserve">Frequency offset (Note </w:t>
            </w:r>
            <w:r>
              <w:rPr>
                <w:rFonts w:cs="Arial"/>
                <w:szCs w:val="18"/>
              </w:rPr>
              <w:t>3</w:t>
            </w:r>
            <w:r w:rsidRPr="002A34B3">
              <w:rPr>
                <w:rFonts w:cs="Arial"/>
                <w:szCs w:val="18"/>
              </w:rPr>
              <w:t>)</w:t>
            </w:r>
          </w:p>
        </w:tc>
        <w:tc>
          <w:tcPr>
            <w:tcW w:w="978" w:type="dxa"/>
            <w:shd w:val="clear" w:color="auto" w:fill="auto"/>
            <w:vAlign w:val="center"/>
          </w:tcPr>
          <w:p w14:paraId="360CD246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  <w:r w:rsidRPr="002A34B3">
              <w:rPr>
                <w:rFonts w:cs="Arial"/>
                <w:szCs w:val="18"/>
              </w:rPr>
              <w:t>Hz</w:t>
            </w:r>
          </w:p>
        </w:tc>
        <w:tc>
          <w:tcPr>
            <w:tcW w:w="3884" w:type="dxa"/>
            <w:shd w:val="clear" w:color="auto" w:fill="auto"/>
            <w:vAlign w:val="center"/>
          </w:tcPr>
          <w:p w14:paraId="24EB871F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  <w:r w:rsidRPr="002A34B3">
              <w:rPr>
                <w:rFonts w:cs="Arial"/>
                <w:szCs w:val="18"/>
              </w:rPr>
              <w:t>0</w:t>
            </w:r>
          </w:p>
        </w:tc>
      </w:tr>
      <w:tr w:rsidR="006043D9" w:rsidRPr="00895D21" w14:paraId="336CE214" w14:textId="77777777" w:rsidTr="006043D9">
        <w:trPr>
          <w:jc w:val="center"/>
        </w:trPr>
        <w:tc>
          <w:tcPr>
            <w:tcW w:w="1644" w:type="dxa"/>
            <w:vMerge/>
            <w:shd w:val="clear" w:color="auto" w:fill="auto"/>
            <w:vAlign w:val="center"/>
          </w:tcPr>
          <w:p w14:paraId="1E62C136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4D9AF32F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</w:rPr>
            </w:pPr>
            <w:r w:rsidRPr="002A34B3">
              <w:rPr>
                <w:rFonts w:cs="Arial"/>
                <w:szCs w:val="18"/>
              </w:rPr>
              <w:t>Antenna configuration</w:t>
            </w:r>
          </w:p>
        </w:tc>
        <w:tc>
          <w:tcPr>
            <w:tcW w:w="978" w:type="dxa"/>
            <w:shd w:val="clear" w:color="auto" w:fill="auto"/>
            <w:vAlign w:val="center"/>
          </w:tcPr>
          <w:p w14:paraId="4C701F40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3884" w:type="dxa"/>
            <w:shd w:val="clear" w:color="auto" w:fill="auto"/>
            <w:vAlign w:val="center"/>
          </w:tcPr>
          <w:p w14:paraId="046BB78A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  <w:r w:rsidRPr="002A34B3">
              <w:rPr>
                <w:rFonts w:cs="Arial"/>
                <w:szCs w:val="18"/>
              </w:rPr>
              <w:t>1</w:t>
            </w:r>
            <w:r w:rsidRPr="002A34B3">
              <w:rPr>
                <w:rFonts w:cs="Arial"/>
                <w:szCs w:val="18"/>
                <w:lang w:eastAsia="zh-CN"/>
              </w:rPr>
              <w:t>x</w:t>
            </w:r>
            <w:r w:rsidRPr="002A34B3">
              <w:rPr>
                <w:rFonts w:cs="Arial"/>
                <w:szCs w:val="18"/>
              </w:rPr>
              <w:t>2</w:t>
            </w:r>
            <w:r>
              <w:rPr>
                <w:rFonts w:cs="Arial"/>
                <w:szCs w:val="18"/>
              </w:rPr>
              <w:t xml:space="preserve"> Low</w:t>
            </w:r>
          </w:p>
        </w:tc>
      </w:tr>
      <w:tr w:rsidR="006043D9" w:rsidRPr="00895D21" w14:paraId="7AE4A986" w14:textId="77777777" w:rsidTr="006043D9">
        <w:trPr>
          <w:trHeight w:val="127"/>
          <w:jc w:val="center"/>
        </w:trPr>
        <w:tc>
          <w:tcPr>
            <w:tcW w:w="1644" w:type="dxa"/>
            <w:vMerge/>
            <w:shd w:val="clear" w:color="auto" w:fill="auto"/>
            <w:vAlign w:val="center"/>
          </w:tcPr>
          <w:p w14:paraId="7329F4E6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2BA52161" w14:textId="77777777" w:rsidR="006043D9" w:rsidRPr="002A34B3" w:rsidRDefault="006043D9" w:rsidP="006043D9">
            <w:pPr>
              <w:pStyle w:val="TAL"/>
              <w:rPr>
                <w:rFonts w:eastAsia="宋体" w:cs="Arial"/>
                <w:szCs w:val="18"/>
                <w:lang w:eastAsia="zh-CN"/>
              </w:rPr>
            </w:pPr>
            <w:r w:rsidRPr="002A34B3">
              <w:rPr>
                <w:rFonts w:eastAsia="宋体" w:cs="Arial"/>
                <w:szCs w:val="18"/>
                <w:lang w:eastAsia="zh-CN"/>
              </w:rPr>
              <w:t>PSFCH periodicity</w:t>
            </w:r>
          </w:p>
        </w:tc>
        <w:tc>
          <w:tcPr>
            <w:tcW w:w="978" w:type="dxa"/>
            <w:shd w:val="clear" w:color="auto" w:fill="auto"/>
            <w:vAlign w:val="center"/>
          </w:tcPr>
          <w:p w14:paraId="78FE4998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A34B3">
              <w:rPr>
                <w:rFonts w:cs="Arial"/>
                <w:szCs w:val="18"/>
                <w:lang w:eastAsia="zh-CN"/>
              </w:rPr>
              <w:t>Slots</w:t>
            </w:r>
          </w:p>
        </w:tc>
        <w:tc>
          <w:tcPr>
            <w:tcW w:w="3884" w:type="dxa"/>
            <w:shd w:val="clear" w:color="auto" w:fill="auto"/>
            <w:vAlign w:val="center"/>
          </w:tcPr>
          <w:p w14:paraId="4E5A57BC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A34B3">
              <w:rPr>
                <w:rFonts w:cs="Arial"/>
                <w:szCs w:val="18"/>
                <w:lang w:eastAsia="zh-CN"/>
              </w:rPr>
              <w:t>4</w:t>
            </w:r>
          </w:p>
        </w:tc>
      </w:tr>
      <w:tr w:rsidR="006043D9" w:rsidRPr="00895D21" w14:paraId="257ABC56" w14:textId="77777777" w:rsidTr="006043D9">
        <w:trPr>
          <w:trHeight w:val="127"/>
          <w:jc w:val="center"/>
        </w:trPr>
        <w:tc>
          <w:tcPr>
            <w:tcW w:w="1644" w:type="dxa"/>
            <w:vMerge/>
            <w:shd w:val="clear" w:color="auto" w:fill="auto"/>
            <w:vAlign w:val="center"/>
          </w:tcPr>
          <w:p w14:paraId="31487EE7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45393C42" w14:textId="77777777" w:rsidR="006043D9" w:rsidRPr="002A34B3" w:rsidRDefault="006043D9" w:rsidP="006043D9">
            <w:pPr>
              <w:pStyle w:val="TAL"/>
              <w:rPr>
                <w:rFonts w:eastAsia="宋体" w:cs="Arial"/>
                <w:szCs w:val="18"/>
                <w:lang w:eastAsia="zh-CN"/>
              </w:rPr>
            </w:pPr>
            <w:proofErr w:type="spellStart"/>
            <w:r>
              <w:rPr>
                <w:rFonts w:eastAsia="宋体" w:cs="Arial"/>
                <w:szCs w:val="18"/>
                <w:lang w:eastAsia="zh-CN"/>
              </w:rPr>
              <w:t>MinT</w:t>
            </w:r>
            <w:r w:rsidRPr="002A34B3">
              <w:rPr>
                <w:rFonts w:eastAsia="宋体" w:cs="Arial"/>
                <w:szCs w:val="18"/>
                <w:lang w:eastAsia="zh-CN"/>
              </w:rPr>
              <w:t>imeGapPSFCH</w:t>
            </w:r>
            <w:proofErr w:type="spellEnd"/>
          </w:p>
        </w:tc>
        <w:tc>
          <w:tcPr>
            <w:tcW w:w="978" w:type="dxa"/>
            <w:shd w:val="clear" w:color="auto" w:fill="auto"/>
            <w:vAlign w:val="center"/>
          </w:tcPr>
          <w:p w14:paraId="3FC98FBC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A34B3">
              <w:rPr>
                <w:rFonts w:cs="Arial"/>
                <w:szCs w:val="18"/>
                <w:lang w:eastAsia="zh-CN"/>
              </w:rPr>
              <w:t xml:space="preserve">Slots </w:t>
            </w:r>
          </w:p>
        </w:tc>
        <w:tc>
          <w:tcPr>
            <w:tcW w:w="3884" w:type="dxa"/>
            <w:shd w:val="clear" w:color="auto" w:fill="auto"/>
            <w:vAlign w:val="center"/>
          </w:tcPr>
          <w:p w14:paraId="329BFE62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A34B3">
              <w:rPr>
                <w:rFonts w:cs="Arial"/>
                <w:szCs w:val="18"/>
                <w:lang w:eastAsia="zh-CN"/>
              </w:rPr>
              <w:t>3</w:t>
            </w:r>
          </w:p>
        </w:tc>
      </w:tr>
      <w:tr w:rsidR="006043D9" w:rsidRPr="00895D21" w14:paraId="2EE32B42" w14:textId="77777777" w:rsidTr="006043D9">
        <w:trPr>
          <w:jc w:val="center"/>
        </w:trPr>
        <w:tc>
          <w:tcPr>
            <w:tcW w:w="1644" w:type="dxa"/>
            <w:vMerge w:val="restart"/>
            <w:shd w:val="clear" w:color="auto" w:fill="auto"/>
            <w:vAlign w:val="center"/>
          </w:tcPr>
          <w:p w14:paraId="7097F4B3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</w:rPr>
            </w:pPr>
            <w:proofErr w:type="spellStart"/>
            <w:r w:rsidRPr="002A34B3">
              <w:rPr>
                <w:rFonts w:cs="Arial"/>
                <w:szCs w:val="18"/>
              </w:rPr>
              <w:t>Sidelink</w:t>
            </w:r>
            <w:proofErr w:type="spellEnd"/>
            <w:r w:rsidRPr="002A34B3">
              <w:rPr>
                <w:rFonts w:cs="Arial"/>
                <w:szCs w:val="18"/>
              </w:rPr>
              <w:t xml:space="preserve"> UE 2</w:t>
            </w:r>
          </w:p>
        </w:tc>
        <w:tc>
          <w:tcPr>
            <w:tcW w:w="2746" w:type="dxa"/>
            <w:shd w:val="clear" w:color="auto" w:fill="auto"/>
            <w:vAlign w:val="center"/>
          </w:tcPr>
          <w:p w14:paraId="10935F7B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</w:rPr>
            </w:pPr>
            <w:proofErr w:type="spellStart"/>
            <w:r w:rsidRPr="002A34B3">
              <w:rPr>
                <w:rFonts w:cs="Arial"/>
                <w:szCs w:val="18"/>
              </w:rPr>
              <w:t>Sidelink</w:t>
            </w:r>
            <w:proofErr w:type="spellEnd"/>
            <w:r w:rsidRPr="002A34B3">
              <w:rPr>
                <w:rFonts w:cs="Arial"/>
                <w:szCs w:val="18"/>
              </w:rPr>
              <w:t xml:space="preserve"> Transmissions</w:t>
            </w:r>
          </w:p>
        </w:tc>
        <w:tc>
          <w:tcPr>
            <w:tcW w:w="978" w:type="dxa"/>
            <w:shd w:val="clear" w:color="auto" w:fill="auto"/>
            <w:vAlign w:val="center"/>
          </w:tcPr>
          <w:p w14:paraId="00C2AD41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3884" w:type="dxa"/>
            <w:shd w:val="clear" w:color="auto" w:fill="auto"/>
            <w:vAlign w:val="center"/>
          </w:tcPr>
          <w:p w14:paraId="477D5999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  <w:r w:rsidRPr="002A34B3">
              <w:rPr>
                <w:rFonts w:cs="Arial"/>
                <w:szCs w:val="18"/>
              </w:rPr>
              <w:t>PSCCH + PSSCH</w:t>
            </w:r>
          </w:p>
        </w:tc>
      </w:tr>
      <w:tr w:rsidR="006043D9" w:rsidRPr="00895D21" w14:paraId="411FEBCB" w14:textId="77777777" w:rsidTr="006043D9">
        <w:trPr>
          <w:jc w:val="center"/>
        </w:trPr>
        <w:tc>
          <w:tcPr>
            <w:tcW w:w="1644" w:type="dxa"/>
            <w:vMerge/>
            <w:shd w:val="clear" w:color="auto" w:fill="auto"/>
            <w:vAlign w:val="center"/>
          </w:tcPr>
          <w:p w14:paraId="5BFF5EC3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6EE34C3C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PSSCH DMRS pattern</w:t>
            </w:r>
            <w:r w:rsidRPr="002A34B3">
              <w:rPr>
                <w:rFonts w:cs="Arial"/>
                <w:szCs w:val="18"/>
              </w:rPr>
              <w:t xml:space="preserve">(Note </w:t>
            </w:r>
            <w:r>
              <w:rPr>
                <w:rFonts w:cs="Arial"/>
                <w:szCs w:val="18"/>
              </w:rPr>
              <w:t>1</w:t>
            </w:r>
            <w:r w:rsidRPr="002A34B3">
              <w:rPr>
                <w:rFonts w:cs="Arial"/>
                <w:szCs w:val="18"/>
              </w:rPr>
              <w:t>)</w:t>
            </w:r>
          </w:p>
        </w:tc>
        <w:tc>
          <w:tcPr>
            <w:tcW w:w="978" w:type="dxa"/>
            <w:shd w:val="clear" w:color="auto" w:fill="auto"/>
            <w:vAlign w:val="center"/>
          </w:tcPr>
          <w:p w14:paraId="20F07B22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3884" w:type="dxa"/>
            <w:shd w:val="clear" w:color="auto" w:fill="auto"/>
            <w:vAlign w:val="center"/>
          </w:tcPr>
          <w:p w14:paraId="44B07907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  <w:r>
              <w:rPr>
                <w:rFonts w:cs="Arial" w:hint="eastAsia"/>
                <w:szCs w:val="18"/>
                <w:lang w:eastAsia="zh-CN"/>
              </w:rPr>
              <w:t>{</w:t>
            </w:r>
            <w:r>
              <w:rPr>
                <w:rFonts w:cs="Arial"/>
                <w:szCs w:val="18"/>
                <w:lang w:eastAsia="zh-CN"/>
              </w:rPr>
              <w:t>2,3}</w:t>
            </w:r>
          </w:p>
        </w:tc>
      </w:tr>
      <w:tr w:rsidR="006043D9" w:rsidRPr="00895D21" w14:paraId="7CCACF31" w14:textId="77777777" w:rsidTr="006043D9">
        <w:trPr>
          <w:trHeight w:val="70"/>
          <w:jc w:val="center"/>
        </w:trPr>
        <w:tc>
          <w:tcPr>
            <w:tcW w:w="1644" w:type="dxa"/>
            <w:vMerge/>
            <w:shd w:val="clear" w:color="auto" w:fill="auto"/>
            <w:vAlign w:val="center"/>
          </w:tcPr>
          <w:p w14:paraId="00A593F5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6B29BCDF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Sub-channel allocation </w:t>
            </w:r>
          </w:p>
        </w:tc>
        <w:tc>
          <w:tcPr>
            <w:tcW w:w="978" w:type="dxa"/>
            <w:shd w:val="clear" w:color="auto" w:fill="auto"/>
            <w:vAlign w:val="center"/>
          </w:tcPr>
          <w:p w14:paraId="3B3FB0EC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3884" w:type="dxa"/>
            <w:shd w:val="clear" w:color="auto" w:fill="auto"/>
            <w:vAlign w:val="center"/>
          </w:tcPr>
          <w:p w14:paraId="15732122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Sub-</w:t>
            </w:r>
            <w:proofErr w:type="spellStart"/>
            <w:r>
              <w:rPr>
                <w:rFonts w:cs="Arial"/>
                <w:szCs w:val="18"/>
              </w:rPr>
              <w:t>channnel</w:t>
            </w:r>
            <w:proofErr w:type="spellEnd"/>
            <w:r>
              <w:rPr>
                <w:rFonts w:cs="Arial"/>
                <w:szCs w:val="18"/>
              </w:rPr>
              <w:t xml:space="preserve"> 3</w:t>
            </w:r>
          </w:p>
        </w:tc>
      </w:tr>
      <w:tr w:rsidR="006043D9" w:rsidRPr="00895D21" w14:paraId="31EC1886" w14:textId="77777777" w:rsidTr="006043D9">
        <w:trPr>
          <w:jc w:val="center"/>
        </w:trPr>
        <w:tc>
          <w:tcPr>
            <w:tcW w:w="1644" w:type="dxa"/>
            <w:vMerge/>
            <w:shd w:val="clear" w:color="auto" w:fill="auto"/>
            <w:vAlign w:val="center"/>
          </w:tcPr>
          <w:p w14:paraId="0B7B93B3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1EDDE81C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</w:rPr>
            </w:pPr>
            <w:r w:rsidRPr="002A34B3">
              <w:rPr>
                <w:rFonts w:cs="Arial"/>
                <w:szCs w:val="18"/>
              </w:rPr>
              <w:t xml:space="preserve">Time offset </w:t>
            </w:r>
            <w:bookmarkStart w:id="165" w:name="OLE_LINK150"/>
            <w:r w:rsidRPr="002A34B3">
              <w:rPr>
                <w:rFonts w:cs="Arial"/>
                <w:szCs w:val="18"/>
              </w:rPr>
              <w:t xml:space="preserve">(Note </w:t>
            </w:r>
            <w:r>
              <w:rPr>
                <w:rFonts w:cs="Arial"/>
                <w:szCs w:val="18"/>
              </w:rPr>
              <w:t>2</w:t>
            </w:r>
            <w:r w:rsidRPr="002A34B3">
              <w:rPr>
                <w:rFonts w:cs="Arial"/>
                <w:szCs w:val="18"/>
              </w:rPr>
              <w:t>)</w:t>
            </w:r>
            <w:bookmarkEnd w:id="165"/>
          </w:p>
        </w:tc>
        <w:tc>
          <w:tcPr>
            <w:tcW w:w="978" w:type="dxa"/>
            <w:shd w:val="clear" w:color="auto" w:fill="auto"/>
            <w:vAlign w:val="center"/>
          </w:tcPr>
          <w:p w14:paraId="421E48D9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  <w:r w:rsidRPr="002A34B3">
              <w:rPr>
                <w:rFonts w:eastAsia="?? ??" w:cs="Arial"/>
                <w:szCs w:val="18"/>
              </w:rPr>
              <w:sym w:font="Symbol" w:char="F06D"/>
            </w:r>
            <w:r w:rsidRPr="002A34B3">
              <w:rPr>
                <w:rFonts w:eastAsia="?? ??" w:cs="Arial"/>
                <w:szCs w:val="18"/>
              </w:rPr>
              <w:t>s</w:t>
            </w:r>
          </w:p>
        </w:tc>
        <w:tc>
          <w:tcPr>
            <w:tcW w:w="3884" w:type="dxa"/>
            <w:shd w:val="clear" w:color="auto" w:fill="auto"/>
            <w:vAlign w:val="center"/>
          </w:tcPr>
          <w:p w14:paraId="1EDD7C09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  <w:r w:rsidRPr="002A34B3">
              <w:rPr>
                <w:rFonts w:cs="Arial"/>
                <w:szCs w:val="18"/>
              </w:rPr>
              <w:t>0</w:t>
            </w:r>
          </w:p>
        </w:tc>
      </w:tr>
      <w:tr w:rsidR="006043D9" w:rsidRPr="00895D21" w14:paraId="6EBA591B" w14:textId="77777777" w:rsidTr="006043D9">
        <w:trPr>
          <w:jc w:val="center"/>
        </w:trPr>
        <w:tc>
          <w:tcPr>
            <w:tcW w:w="1644" w:type="dxa"/>
            <w:vMerge/>
            <w:shd w:val="clear" w:color="auto" w:fill="auto"/>
            <w:vAlign w:val="center"/>
          </w:tcPr>
          <w:p w14:paraId="49758972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3D26C02B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</w:rPr>
            </w:pPr>
            <w:r w:rsidRPr="002A34B3">
              <w:rPr>
                <w:rFonts w:cs="Arial"/>
                <w:szCs w:val="18"/>
              </w:rPr>
              <w:t xml:space="preserve">Frequency offset (Note </w:t>
            </w:r>
            <w:r>
              <w:rPr>
                <w:rFonts w:cs="Arial"/>
                <w:szCs w:val="18"/>
              </w:rPr>
              <w:t>3</w:t>
            </w:r>
            <w:r w:rsidRPr="002A34B3">
              <w:rPr>
                <w:rFonts w:cs="Arial"/>
                <w:szCs w:val="18"/>
              </w:rPr>
              <w:t>)</w:t>
            </w:r>
          </w:p>
        </w:tc>
        <w:tc>
          <w:tcPr>
            <w:tcW w:w="978" w:type="dxa"/>
            <w:shd w:val="clear" w:color="auto" w:fill="auto"/>
            <w:vAlign w:val="center"/>
          </w:tcPr>
          <w:p w14:paraId="12A6FEBA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  <w:r w:rsidRPr="002A34B3">
              <w:rPr>
                <w:rFonts w:cs="Arial"/>
                <w:szCs w:val="18"/>
              </w:rPr>
              <w:t>Hz</w:t>
            </w:r>
          </w:p>
        </w:tc>
        <w:tc>
          <w:tcPr>
            <w:tcW w:w="3884" w:type="dxa"/>
            <w:shd w:val="clear" w:color="auto" w:fill="auto"/>
            <w:vAlign w:val="center"/>
          </w:tcPr>
          <w:p w14:paraId="2B86D587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  <w:r w:rsidRPr="002A34B3">
              <w:rPr>
                <w:rFonts w:cs="Arial"/>
                <w:szCs w:val="18"/>
              </w:rPr>
              <w:t>0</w:t>
            </w:r>
          </w:p>
        </w:tc>
      </w:tr>
      <w:tr w:rsidR="006043D9" w:rsidRPr="00895D21" w14:paraId="2BA3BD9B" w14:textId="77777777" w:rsidTr="006043D9">
        <w:trPr>
          <w:jc w:val="center"/>
        </w:trPr>
        <w:tc>
          <w:tcPr>
            <w:tcW w:w="1644" w:type="dxa"/>
            <w:vMerge/>
            <w:shd w:val="clear" w:color="auto" w:fill="auto"/>
            <w:vAlign w:val="center"/>
          </w:tcPr>
          <w:p w14:paraId="7DF9626E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63421F74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</w:rPr>
            </w:pPr>
            <w:r w:rsidRPr="002A34B3">
              <w:rPr>
                <w:rFonts w:cs="Arial"/>
                <w:szCs w:val="18"/>
              </w:rPr>
              <w:t>Antenna configuration</w:t>
            </w:r>
          </w:p>
        </w:tc>
        <w:tc>
          <w:tcPr>
            <w:tcW w:w="978" w:type="dxa"/>
            <w:shd w:val="clear" w:color="auto" w:fill="auto"/>
            <w:vAlign w:val="center"/>
          </w:tcPr>
          <w:p w14:paraId="7ABD8AF7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3884" w:type="dxa"/>
            <w:shd w:val="clear" w:color="auto" w:fill="auto"/>
            <w:vAlign w:val="center"/>
          </w:tcPr>
          <w:p w14:paraId="5489202A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  <w:r w:rsidRPr="002A34B3">
              <w:rPr>
                <w:rFonts w:cs="Arial"/>
                <w:szCs w:val="18"/>
              </w:rPr>
              <w:t>1</w:t>
            </w:r>
            <w:r w:rsidRPr="002A34B3">
              <w:rPr>
                <w:rFonts w:cs="Arial"/>
                <w:szCs w:val="18"/>
                <w:lang w:eastAsia="zh-CN"/>
              </w:rPr>
              <w:t>x</w:t>
            </w:r>
            <w:r w:rsidRPr="002A34B3">
              <w:rPr>
                <w:rFonts w:cs="Arial"/>
                <w:szCs w:val="18"/>
              </w:rPr>
              <w:t>2</w:t>
            </w:r>
            <w:r>
              <w:rPr>
                <w:rFonts w:cs="Arial"/>
                <w:szCs w:val="18"/>
              </w:rPr>
              <w:t xml:space="preserve"> Low</w:t>
            </w:r>
          </w:p>
        </w:tc>
      </w:tr>
      <w:tr w:rsidR="006043D9" w14:paraId="10C3A695" w14:textId="77777777" w:rsidTr="006043D9">
        <w:trPr>
          <w:trHeight w:val="127"/>
          <w:jc w:val="center"/>
        </w:trPr>
        <w:tc>
          <w:tcPr>
            <w:tcW w:w="1644" w:type="dxa"/>
            <w:vMerge/>
            <w:shd w:val="clear" w:color="auto" w:fill="auto"/>
            <w:vAlign w:val="center"/>
          </w:tcPr>
          <w:p w14:paraId="43ADAEB0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7913656F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</w:rPr>
            </w:pPr>
            <w:r w:rsidRPr="002A34B3">
              <w:rPr>
                <w:rFonts w:eastAsia="宋体" w:cs="Arial"/>
                <w:szCs w:val="18"/>
                <w:lang w:eastAsia="zh-CN"/>
              </w:rPr>
              <w:t>PSFCH periodicity</w:t>
            </w:r>
          </w:p>
        </w:tc>
        <w:tc>
          <w:tcPr>
            <w:tcW w:w="978" w:type="dxa"/>
            <w:shd w:val="clear" w:color="auto" w:fill="auto"/>
            <w:vAlign w:val="center"/>
          </w:tcPr>
          <w:p w14:paraId="782748CF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  <w:r w:rsidRPr="002A34B3">
              <w:rPr>
                <w:rFonts w:cs="Arial"/>
                <w:szCs w:val="18"/>
                <w:lang w:eastAsia="zh-CN"/>
              </w:rPr>
              <w:t>Slots</w:t>
            </w:r>
          </w:p>
        </w:tc>
        <w:tc>
          <w:tcPr>
            <w:tcW w:w="3884" w:type="dxa"/>
            <w:shd w:val="clear" w:color="auto" w:fill="auto"/>
            <w:vAlign w:val="center"/>
          </w:tcPr>
          <w:p w14:paraId="16212636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  <w:r w:rsidRPr="002A34B3">
              <w:rPr>
                <w:rFonts w:eastAsia="宋体" w:cs="Arial"/>
                <w:szCs w:val="18"/>
                <w:lang w:eastAsia="zh-CN"/>
              </w:rPr>
              <w:t>4</w:t>
            </w:r>
          </w:p>
        </w:tc>
      </w:tr>
      <w:tr w:rsidR="006043D9" w14:paraId="15155B63" w14:textId="77777777" w:rsidTr="006043D9">
        <w:trPr>
          <w:trHeight w:val="127"/>
          <w:jc w:val="center"/>
        </w:trPr>
        <w:tc>
          <w:tcPr>
            <w:tcW w:w="1644" w:type="dxa"/>
            <w:vMerge/>
            <w:shd w:val="clear" w:color="auto" w:fill="auto"/>
            <w:vAlign w:val="center"/>
          </w:tcPr>
          <w:p w14:paraId="3CDA681D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21D8ED0A" w14:textId="77777777" w:rsidR="006043D9" w:rsidRPr="002A34B3" w:rsidRDefault="006043D9" w:rsidP="006043D9">
            <w:pPr>
              <w:pStyle w:val="TAL"/>
              <w:rPr>
                <w:rFonts w:eastAsia="宋体" w:cs="Arial"/>
                <w:szCs w:val="18"/>
                <w:lang w:eastAsia="zh-CN"/>
              </w:rPr>
            </w:pPr>
            <w:proofErr w:type="spellStart"/>
            <w:r>
              <w:rPr>
                <w:rFonts w:eastAsia="宋体" w:cs="Arial"/>
                <w:szCs w:val="18"/>
                <w:lang w:eastAsia="zh-CN"/>
              </w:rPr>
              <w:t>MinT</w:t>
            </w:r>
            <w:r w:rsidRPr="002A34B3">
              <w:rPr>
                <w:rFonts w:eastAsia="宋体" w:cs="Arial"/>
                <w:szCs w:val="18"/>
                <w:lang w:eastAsia="zh-CN"/>
              </w:rPr>
              <w:t>imeGapPSFCH</w:t>
            </w:r>
            <w:proofErr w:type="spellEnd"/>
          </w:p>
        </w:tc>
        <w:tc>
          <w:tcPr>
            <w:tcW w:w="978" w:type="dxa"/>
            <w:shd w:val="clear" w:color="auto" w:fill="auto"/>
            <w:vAlign w:val="center"/>
          </w:tcPr>
          <w:p w14:paraId="1A0A5D92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A34B3">
              <w:rPr>
                <w:rFonts w:cs="Arial"/>
                <w:szCs w:val="18"/>
                <w:lang w:eastAsia="zh-CN"/>
              </w:rPr>
              <w:t xml:space="preserve">Slots </w:t>
            </w:r>
          </w:p>
        </w:tc>
        <w:tc>
          <w:tcPr>
            <w:tcW w:w="3884" w:type="dxa"/>
            <w:shd w:val="clear" w:color="auto" w:fill="auto"/>
            <w:vAlign w:val="center"/>
          </w:tcPr>
          <w:p w14:paraId="1AB461B7" w14:textId="77777777" w:rsidR="006043D9" w:rsidRPr="002A34B3" w:rsidRDefault="006043D9" w:rsidP="006043D9">
            <w:pPr>
              <w:pStyle w:val="TAC"/>
              <w:rPr>
                <w:rFonts w:eastAsia="宋体" w:cs="Arial"/>
                <w:szCs w:val="18"/>
                <w:lang w:eastAsia="zh-CN"/>
              </w:rPr>
            </w:pPr>
            <w:r w:rsidRPr="002A34B3">
              <w:rPr>
                <w:rFonts w:cs="Arial"/>
                <w:szCs w:val="18"/>
                <w:lang w:eastAsia="zh-CN"/>
              </w:rPr>
              <w:t>3</w:t>
            </w:r>
          </w:p>
        </w:tc>
      </w:tr>
      <w:tr w:rsidR="006043D9" w:rsidRPr="00895D21" w14:paraId="751A1AF7" w14:textId="77777777" w:rsidTr="006043D9">
        <w:trPr>
          <w:jc w:val="center"/>
        </w:trPr>
        <w:tc>
          <w:tcPr>
            <w:tcW w:w="9252" w:type="dxa"/>
            <w:gridSpan w:val="4"/>
            <w:shd w:val="clear" w:color="auto" w:fill="auto"/>
            <w:vAlign w:val="center"/>
          </w:tcPr>
          <w:p w14:paraId="6F5F9764" w14:textId="77777777" w:rsidR="006043D9" w:rsidRPr="00BF5391" w:rsidRDefault="006043D9" w:rsidP="006043D9">
            <w:pPr>
              <w:pStyle w:val="TAC"/>
              <w:ind w:left="878" w:hangingChars="488" w:hanging="878"/>
              <w:jc w:val="both"/>
            </w:pPr>
            <w:r w:rsidRPr="00C25669">
              <w:t>Note 1:</w:t>
            </w:r>
            <w:r w:rsidRPr="00C25669">
              <w:rPr>
                <w:lang w:eastAsia="zh-CN"/>
              </w:rPr>
              <w:tab/>
            </w:r>
            <w:r>
              <w:t>{x, y}: x and y means the number of DMRS symbols for slot with PSFCH transmission and without PSFCH transmission, respectively.</w:t>
            </w:r>
          </w:p>
          <w:p w14:paraId="413FBA89" w14:textId="4DD82ECA" w:rsidR="006043D9" w:rsidRPr="002A34B3" w:rsidRDefault="006043D9" w:rsidP="006043D9">
            <w:pPr>
              <w:pStyle w:val="TAN"/>
              <w:rPr>
                <w:rFonts w:cs="Arial"/>
                <w:szCs w:val="18"/>
              </w:rPr>
            </w:pPr>
            <w:r w:rsidRPr="002A34B3">
              <w:rPr>
                <w:rFonts w:cs="Arial"/>
                <w:szCs w:val="18"/>
              </w:rPr>
              <w:t xml:space="preserve">Note </w:t>
            </w:r>
            <w:r>
              <w:rPr>
                <w:rFonts w:cs="Arial"/>
                <w:szCs w:val="18"/>
              </w:rPr>
              <w:t>2</w:t>
            </w:r>
            <w:r w:rsidRPr="002A34B3">
              <w:rPr>
                <w:rFonts w:cs="Arial"/>
                <w:szCs w:val="18"/>
              </w:rPr>
              <w:t>:</w:t>
            </w:r>
            <w:r w:rsidRPr="002A34B3">
              <w:rPr>
                <w:rFonts w:cs="Arial"/>
                <w:szCs w:val="18"/>
              </w:rPr>
              <w:tab/>
            </w:r>
            <w:ins w:id="166" w:author="Huawei" w:date="2021-10-20T20:41:00Z">
              <w:r w:rsidR="00BE72F2">
                <w:t xml:space="preserve">Time offset of transmitted </w:t>
              </w:r>
              <w:proofErr w:type="spellStart"/>
              <w:r w:rsidR="00BE72F2">
                <w:t>Sidelink</w:t>
              </w:r>
              <w:proofErr w:type="spellEnd"/>
              <w:r w:rsidR="00BE72F2">
                <w:t xml:space="preserve"> UE </w:t>
              </w:r>
              <w:r w:rsidR="00BE72F2">
                <w:rPr>
                  <w:rFonts w:hint="eastAsia"/>
                  <w:lang w:eastAsia="zh-CN"/>
                </w:rPr>
                <w:t>s</w:t>
              </w:r>
              <w:r w:rsidR="00BE72F2">
                <w:rPr>
                  <w:lang w:eastAsia="zh-CN"/>
                </w:rPr>
                <w:t>ignal</w:t>
              </w:r>
            </w:ins>
            <w:del w:id="167" w:author="Huawei" w:date="2021-10-20T20:41:00Z">
              <w:r w:rsidRPr="002A34B3" w:rsidDel="00BE72F2">
                <w:rPr>
                  <w:rFonts w:cs="Arial"/>
                  <w:szCs w:val="18"/>
                </w:rPr>
                <w:delText>Time offset of receive</w:delText>
              </w:r>
              <w:r w:rsidDel="00BE72F2">
                <w:rPr>
                  <w:rFonts w:cs="Arial"/>
                  <w:szCs w:val="18"/>
                </w:rPr>
                <w:delText>d</w:delText>
              </w:r>
              <w:r w:rsidRPr="002A34B3" w:rsidDel="00BE72F2">
                <w:rPr>
                  <w:rFonts w:cs="Arial"/>
                  <w:szCs w:val="18"/>
                </w:rPr>
                <w:delText xml:space="preserve"> signal</w:delText>
              </w:r>
              <w:r w:rsidDel="00BE72F2">
                <w:rPr>
                  <w:rFonts w:cs="Arial"/>
                  <w:szCs w:val="18"/>
                </w:rPr>
                <w:delText xml:space="preserve"> by </w:delText>
              </w:r>
              <w:r w:rsidRPr="002A34B3" w:rsidDel="00BE72F2">
                <w:rPr>
                  <w:rFonts w:cs="Arial"/>
                  <w:szCs w:val="18"/>
                </w:rPr>
                <w:delText>Sidelink UE</w:delText>
              </w:r>
            </w:del>
            <w:r w:rsidRPr="002A34B3">
              <w:rPr>
                <w:rFonts w:cs="Arial"/>
                <w:szCs w:val="18"/>
              </w:rPr>
              <w:t xml:space="preserve"> with respect to GNSS reference timing.</w:t>
            </w:r>
          </w:p>
          <w:p w14:paraId="44E3E021" w14:textId="7987E242" w:rsidR="006043D9" w:rsidRPr="002A34B3" w:rsidRDefault="006043D9" w:rsidP="00450059">
            <w:pPr>
              <w:pStyle w:val="TAN"/>
              <w:rPr>
                <w:rFonts w:cs="Arial"/>
                <w:szCs w:val="18"/>
              </w:rPr>
            </w:pPr>
            <w:r w:rsidRPr="002A34B3">
              <w:rPr>
                <w:rFonts w:cs="Arial"/>
                <w:szCs w:val="18"/>
              </w:rPr>
              <w:t xml:space="preserve">Note </w:t>
            </w:r>
            <w:r>
              <w:rPr>
                <w:rFonts w:cs="Arial"/>
                <w:szCs w:val="18"/>
              </w:rPr>
              <w:t>3</w:t>
            </w:r>
            <w:r w:rsidRPr="002A34B3">
              <w:rPr>
                <w:rFonts w:cs="Arial"/>
                <w:szCs w:val="18"/>
              </w:rPr>
              <w:t>:</w:t>
            </w:r>
            <w:r w:rsidRPr="002A34B3">
              <w:rPr>
                <w:rFonts w:cs="Arial"/>
                <w:szCs w:val="18"/>
              </w:rPr>
              <w:tab/>
            </w:r>
            <w:ins w:id="168" w:author="Huawei" w:date="2021-10-20T20:41:00Z">
              <w:r w:rsidR="00BE72F2">
                <w:t xml:space="preserve">Frequency offset of transmitted </w:t>
              </w:r>
              <w:proofErr w:type="spellStart"/>
              <w:r w:rsidR="00BE72F2">
                <w:t>Sidelink</w:t>
              </w:r>
              <w:proofErr w:type="spellEnd"/>
              <w:r w:rsidR="00BE72F2">
                <w:t xml:space="preserve"> UE </w:t>
              </w:r>
              <w:r w:rsidR="00BE72F2">
                <w:rPr>
                  <w:rFonts w:hint="eastAsia"/>
                  <w:lang w:eastAsia="zh-CN"/>
                </w:rPr>
                <w:t>s</w:t>
              </w:r>
              <w:r w:rsidR="00BE72F2">
                <w:rPr>
                  <w:lang w:eastAsia="zh-CN"/>
                </w:rPr>
                <w:t>ignal</w:t>
              </w:r>
            </w:ins>
            <w:del w:id="169" w:author="Huawei" w:date="2021-10-20T20:41:00Z">
              <w:r w:rsidRPr="002A34B3" w:rsidDel="00BE72F2">
                <w:rPr>
                  <w:rFonts w:cs="Arial"/>
                  <w:szCs w:val="18"/>
                </w:rPr>
                <w:delText>Frequency offset of receive</w:delText>
              </w:r>
              <w:r w:rsidDel="00BE72F2">
                <w:rPr>
                  <w:rFonts w:cs="Arial"/>
                  <w:szCs w:val="18"/>
                </w:rPr>
                <w:delText>d</w:delText>
              </w:r>
              <w:r w:rsidRPr="002A34B3" w:rsidDel="00BE72F2">
                <w:rPr>
                  <w:rFonts w:cs="Arial"/>
                  <w:szCs w:val="18"/>
                </w:rPr>
                <w:delText xml:space="preserve"> signal</w:delText>
              </w:r>
              <w:r w:rsidDel="00BE72F2">
                <w:rPr>
                  <w:rFonts w:cs="Arial"/>
                  <w:szCs w:val="18"/>
                </w:rPr>
                <w:delText xml:space="preserve"> by</w:delText>
              </w:r>
              <w:r w:rsidRPr="002A34B3" w:rsidDel="00BE72F2">
                <w:rPr>
                  <w:rFonts w:cs="Arial"/>
                  <w:szCs w:val="18"/>
                </w:rPr>
                <w:delText xml:space="preserve"> Sidelink UE</w:delText>
              </w:r>
            </w:del>
            <w:r w:rsidRPr="002A34B3">
              <w:rPr>
                <w:rFonts w:cs="Arial"/>
                <w:szCs w:val="18"/>
              </w:rPr>
              <w:t xml:space="preserve"> with respect to GNSS reference frequency.</w:t>
            </w:r>
          </w:p>
        </w:tc>
      </w:tr>
    </w:tbl>
    <w:p w14:paraId="058972CA" w14:textId="77777777" w:rsidR="006043D9" w:rsidRPr="003068D1" w:rsidRDefault="006043D9" w:rsidP="006043D9"/>
    <w:p w14:paraId="05056902" w14:textId="77777777" w:rsidR="006043D9" w:rsidRPr="00E75984" w:rsidRDefault="006043D9" w:rsidP="006043D9">
      <w:pPr>
        <w:pStyle w:val="TH"/>
      </w:pPr>
      <w:r>
        <w:t>Table 11.1.6.1.1-2</w:t>
      </w:r>
      <w:r w:rsidRPr="00763C44">
        <w:t>:</w:t>
      </w:r>
      <w:r w:rsidRPr="001934FC">
        <w:t xml:space="preserve"> Minimum performance</w:t>
      </w:r>
    </w:p>
    <w:tbl>
      <w:tblPr>
        <w:tblW w:w="49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877"/>
        <w:gridCol w:w="1337"/>
        <w:gridCol w:w="907"/>
        <w:gridCol w:w="1694"/>
        <w:gridCol w:w="1276"/>
        <w:gridCol w:w="1276"/>
        <w:gridCol w:w="1134"/>
        <w:gridCol w:w="1061"/>
      </w:tblGrid>
      <w:tr w:rsidR="006043D9" w:rsidRPr="001934FC" w14:paraId="3B3AE0A7" w14:textId="77777777" w:rsidTr="006043D9">
        <w:trPr>
          <w:trHeight w:val="227"/>
          <w:jc w:val="center"/>
        </w:trPr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9A18FD" w14:textId="77777777" w:rsidR="006043D9" w:rsidRPr="002A34B3" w:rsidRDefault="006043D9" w:rsidP="006043D9">
            <w:pPr>
              <w:pStyle w:val="TAH"/>
              <w:rPr>
                <w:rFonts w:cs="Arial"/>
              </w:rPr>
            </w:pPr>
            <w:r w:rsidRPr="002A34B3">
              <w:rPr>
                <w:rFonts w:cs="Arial"/>
              </w:rPr>
              <w:t>Test number</w:t>
            </w:r>
          </w:p>
        </w:tc>
        <w:tc>
          <w:tcPr>
            <w:tcW w:w="6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BD82A5" w14:textId="77777777" w:rsidR="006043D9" w:rsidRPr="002A34B3" w:rsidRDefault="006043D9" w:rsidP="006043D9">
            <w:pPr>
              <w:pStyle w:val="TAH"/>
              <w:rPr>
                <w:rFonts w:cs="Arial"/>
              </w:rPr>
            </w:pPr>
            <w:r w:rsidRPr="002A34B3">
              <w:rPr>
                <w:rFonts w:cs="Arial"/>
              </w:rPr>
              <w:t>Bandwidth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lang w:eastAsia="ko-KR"/>
              </w:rPr>
              <w:t>(MHz)/</w:t>
            </w:r>
            <w:r>
              <w:rPr>
                <w:rFonts w:cs="Arial"/>
                <w:lang w:eastAsia="ko-KR"/>
              </w:rPr>
              <w:br/>
              <w:t>Subcarrier spacing(kHz)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49BA85" w14:textId="77777777" w:rsidR="006043D9" w:rsidRPr="002A34B3" w:rsidRDefault="006043D9" w:rsidP="006043D9">
            <w:pPr>
              <w:pStyle w:val="TAH"/>
              <w:rPr>
                <w:rFonts w:cs="Arial"/>
              </w:rPr>
            </w:pPr>
            <w:proofErr w:type="spellStart"/>
            <w:r w:rsidRPr="002A34B3">
              <w:rPr>
                <w:rFonts w:cs="Arial"/>
              </w:rPr>
              <w:t>Sidelink</w:t>
            </w:r>
            <w:proofErr w:type="spellEnd"/>
            <w:r w:rsidRPr="002A34B3">
              <w:rPr>
                <w:rFonts w:cs="Arial"/>
              </w:rPr>
              <w:t xml:space="preserve"> UE</w:t>
            </w:r>
          </w:p>
        </w:tc>
        <w:tc>
          <w:tcPr>
            <w:tcW w:w="8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858490" w14:textId="77777777" w:rsidR="006043D9" w:rsidRPr="002A34B3" w:rsidRDefault="006043D9" w:rsidP="006043D9">
            <w:pPr>
              <w:pStyle w:val="TAH"/>
              <w:rPr>
                <w:rFonts w:cs="Arial"/>
              </w:rPr>
            </w:pPr>
            <w:r w:rsidRPr="002A34B3">
              <w:rPr>
                <w:rFonts w:cs="Arial"/>
              </w:rPr>
              <w:t>PSSCH Reference</w:t>
            </w:r>
            <w:r w:rsidRPr="002A34B3">
              <w:rPr>
                <w:rFonts w:cs="Arial"/>
                <w:lang w:eastAsia="zh-CN"/>
              </w:rPr>
              <w:t xml:space="preserve"> </w:t>
            </w:r>
            <w:r w:rsidRPr="002A34B3">
              <w:rPr>
                <w:rFonts w:cs="Arial"/>
              </w:rPr>
              <w:t>channel</w:t>
            </w: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3B7915" w14:textId="77777777" w:rsidR="006043D9" w:rsidRDefault="006043D9" w:rsidP="006043D9">
            <w:pPr>
              <w:pStyle w:val="TAH"/>
              <w:rPr>
                <w:rFonts w:cs="Arial"/>
              </w:rPr>
            </w:pPr>
            <w:r w:rsidRPr="00F31F66">
              <w:rPr>
                <w:rFonts w:cs="Arial"/>
              </w:rPr>
              <w:t>Modulation format and</w:t>
            </w:r>
          </w:p>
          <w:p w14:paraId="22A0DC58" w14:textId="77777777" w:rsidR="006043D9" w:rsidRPr="002A34B3" w:rsidRDefault="006043D9" w:rsidP="006043D9">
            <w:pPr>
              <w:pStyle w:val="TAH"/>
              <w:rPr>
                <w:rFonts w:cs="Arial"/>
              </w:rPr>
            </w:pPr>
            <w:r w:rsidRPr="00F31F66">
              <w:rPr>
                <w:rFonts w:cs="Arial"/>
              </w:rPr>
              <w:t>code rate</w:t>
            </w: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31DAE9" w14:textId="77777777" w:rsidR="006043D9" w:rsidRPr="002A34B3" w:rsidRDefault="006043D9" w:rsidP="006043D9">
            <w:pPr>
              <w:pStyle w:val="TAH"/>
              <w:rPr>
                <w:rFonts w:cs="Arial"/>
              </w:rPr>
            </w:pPr>
            <w:bookmarkStart w:id="170" w:name="OLE_LINK17"/>
            <w:r w:rsidRPr="00F31F66">
              <w:rPr>
                <w:rFonts w:cs="Arial"/>
              </w:rPr>
              <w:t>Propagation condition</w:t>
            </w:r>
            <w:bookmarkEnd w:id="170"/>
          </w:p>
        </w:tc>
        <w:tc>
          <w:tcPr>
            <w:tcW w:w="11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A7E64C" w14:textId="77777777" w:rsidR="006043D9" w:rsidRPr="002A34B3" w:rsidRDefault="006043D9" w:rsidP="006043D9">
            <w:pPr>
              <w:pStyle w:val="TAH"/>
              <w:rPr>
                <w:rFonts w:cs="Arial"/>
              </w:rPr>
            </w:pPr>
            <w:r w:rsidRPr="002A34B3">
              <w:rPr>
                <w:rFonts w:cs="Arial"/>
              </w:rPr>
              <w:t>Reference value</w:t>
            </w:r>
          </w:p>
        </w:tc>
      </w:tr>
      <w:tr w:rsidR="006043D9" w:rsidRPr="001934FC" w14:paraId="15CBFE86" w14:textId="77777777" w:rsidTr="006043D9">
        <w:trPr>
          <w:trHeight w:val="105"/>
          <w:jc w:val="center"/>
        </w:trPr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C947D9" w14:textId="77777777" w:rsidR="006043D9" w:rsidRPr="002A34B3" w:rsidRDefault="006043D9" w:rsidP="006043D9">
            <w:pPr>
              <w:pStyle w:val="TAH"/>
              <w:rPr>
                <w:rFonts w:cs="Arial"/>
              </w:rPr>
            </w:pPr>
          </w:p>
        </w:tc>
        <w:tc>
          <w:tcPr>
            <w:tcW w:w="6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D6403A" w14:textId="77777777" w:rsidR="006043D9" w:rsidRPr="002A34B3" w:rsidRDefault="006043D9" w:rsidP="006043D9">
            <w:pPr>
              <w:pStyle w:val="TAH"/>
              <w:rPr>
                <w:rFonts w:cs="Arial"/>
              </w:rPr>
            </w:pP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6AB63B" w14:textId="77777777" w:rsidR="006043D9" w:rsidRPr="002A34B3" w:rsidRDefault="006043D9" w:rsidP="006043D9">
            <w:pPr>
              <w:pStyle w:val="TAH"/>
              <w:rPr>
                <w:rFonts w:cs="Arial"/>
              </w:rPr>
            </w:pPr>
          </w:p>
        </w:tc>
        <w:tc>
          <w:tcPr>
            <w:tcW w:w="8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DDC202" w14:textId="77777777" w:rsidR="006043D9" w:rsidRPr="002A34B3" w:rsidRDefault="006043D9" w:rsidP="006043D9">
            <w:pPr>
              <w:pStyle w:val="TAH"/>
              <w:rPr>
                <w:rFonts w:cs="Arial"/>
              </w:rPr>
            </w:pPr>
          </w:p>
        </w:tc>
        <w:tc>
          <w:tcPr>
            <w:tcW w:w="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68B8FE" w14:textId="77777777" w:rsidR="006043D9" w:rsidRPr="002A34B3" w:rsidRDefault="006043D9" w:rsidP="006043D9">
            <w:pPr>
              <w:pStyle w:val="TAH"/>
              <w:rPr>
                <w:rFonts w:cs="Arial"/>
              </w:rPr>
            </w:pPr>
          </w:p>
        </w:tc>
        <w:tc>
          <w:tcPr>
            <w:tcW w:w="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8DC231" w14:textId="77777777" w:rsidR="006043D9" w:rsidRPr="002A34B3" w:rsidRDefault="006043D9" w:rsidP="006043D9">
            <w:pPr>
              <w:pStyle w:val="TAH"/>
              <w:rPr>
                <w:rFonts w:cs="Arial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5F8413" w14:textId="77777777" w:rsidR="006043D9" w:rsidRPr="002A34B3" w:rsidRDefault="006043D9" w:rsidP="006043D9">
            <w:pPr>
              <w:pStyle w:val="TAH"/>
              <w:rPr>
                <w:rFonts w:cs="Arial"/>
              </w:rPr>
            </w:pPr>
            <w:r w:rsidRPr="002A34B3">
              <w:rPr>
                <w:rFonts w:cs="Arial"/>
              </w:rPr>
              <w:t>PSSCH BLER (%)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5AC888" w14:textId="77777777" w:rsidR="006043D9" w:rsidRPr="002A34B3" w:rsidRDefault="006043D9" w:rsidP="006043D9">
            <w:pPr>
              <w:pStyle w:val="TAH"/>
              <w:rPr>
                <w:rFonts w:cs="Arial"/>
              </w:rPr>
            </w:pPr>
            <w:r w:rsidRPr="002A34B3">
              <w:rPr>
                <w:rFonts w:cs="Arial"/>
              </w:rPr>
              <w:t>SNR (dB) of PSSCH</w:t>
            </w:r>
          </w:p>
        </w:tc>
      </w:tr>
      <w:tr w:rsidR="006043D9" w:rsidRPr="001934FC" w14:paraId="1EB646DC" w14:textId="77777777" w:rsidTr="006043D9">
        <w:trPr>
          <w:trHeight w:val="189"/>
          <w:jc w:val="center"/>
        </w:trPr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F00A7C" w14:textId="77777777" w:rsidR="006043D9" w:rsidRPr="002A34B3" w:rsidRDefault="006043D9" w:rsidP="006043D9">
            <w:pPr>
              <w:pStyle w:val="TAC"/>
              <w:rPr>
                <w:rFonts w:cs="Arial"/>
              </w:rPr>
            </w:pPr>
            <w:r w:rsidRPr="002A34B3">
              <w:rPr>
                <w:rFonts w:cs="Arial"/>
              </w:rPr>
              <w:t>1</w:t>
            </w:r>
          </w:p>
        </w:tc>
        <w:tc>
          <w:tcPr>
            <w:tcW w:w="6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CF0C8B" w14:textId="77777777" w:rsidR="006043D9" w:rsidRPr="002A34B3" w:rsidRDefault="006043D9" w:rsidP="006043D9">
            <w:pPr>
              <w:pStyle w:val="TAC"/>
              <w:rPr>
                <w:rFonts w:cs="Arial"/>
              </w:rPr>
            </w:pPr>
            <w:r w:rsidRPr="002A34B3">
              <w:rPr>
                <w:rFonts w:cs="Arial"/>
              </w:rPr>
              <w:t>20</w:t>
            </w:r>
            <w:r>
              <w:rPr>
                <w:rFonts w:cs="Arial"/>
              </w:rPr>
              <w:t xml:space="preserve"> / 30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20EDA2" w14:textId="77777777" w:rsidR="006043D9" w:rsidRPr="002A34B3" w:rsidRDefault="006043D9" w:rsidP="006043D9">
            <w:pPr>
              <w:pStyle w:val="TAC"/>
              <w:rPr>
                <w:rFonts w:cs="Arial"/>
              </w:rPr>
            </w:pPr>
            <w:r w:rsidRPr="002A34B3">
              <w:rPr>
                <w:rFonts w:cs="Arial"/>
              </w:rPr>
              <w:t>1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496872" w14:textId="77777777" w:rsidR="006043D9" w:rsidRPr="002A34B3" w:rsidRDefault="006043D9" w:rsidP="006043D9">
            <w:pPr>
              <w:pStyle w:val="TAC"/>
              <w:rPr>
                <w:rFonts w:cs="Arial"/>
              </w:rPr>
            </w:pPr>
            <w:r w:rsidRPr="002A34B3">
              <w:rPr>
                <w:rFonts w:cs="Arial"/>
                <w:lang w:eastAsia="zh-CN"/>
              </w:rPr>
              <w:t>R.PSSCH.</w:t>
            </w:r>
            <w:r>
              <w:rPr>
                <w:rFonts w:cs="Arial"/>
                <w:lang w:eastAsia="zh-CN"/>
              </w:rPr>
              <w:t>2-1.4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38BC5A" w14:textId="77777777" w:rsidR="006043D9" w:rsidRPr="002A34B3" w:rsidRDefault="006043D9" w:rsidP="006043D9">
            <w:pPr>
              <w:pStyle w:val="TAC"/>
              <w:rPr>
                <w:rFonts w:cs="Arial"/>
              </w:rPr>
            </w:pPr>
            <w:r w:rsidRPr="00F31F66">
              <w:rPr>
                <w:rFonts w:cs="Arial"/>
              </w:rPr>
              <w:t>QPSK, 0.30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9E817E" w14:textId="77777777" w:rsidR="006043D9" w:rsidRPr="002A34B3" w:rsidRDefault="006043D9" w:rsidP="006043D9">
            <w:pPr>
              <w:pStyle w:val="TAC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A</w:t>
            </w:r>
            <w:r>
              <w:rPr>
                <w:rFonts w:cs="Arial"/>
                <w:lang w:eastAsia="zh-CN"/>
              </w:rPr>
              <w:t>WGN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DA8C79" w14:textId="77777777" w:rsidR="006043D9" w:rsidRPr="002A34B3" w:rsidRDefault="006043D9" w:rsidP="006043D9">
            <w:pPr>
              <w:pStyle w:val="TAC"/>
              <w:rPr>
                <w:rFonts w:cs="Arial"/>
              </w:rPr>
            </w:pPr>
            <w:r w:rsidRPr="002A34B3">
              <w:rPr>
                <w:rFonts w:cs="Arial"/>
              </w:rPr>
              <w:t xml:space="preserve">(Note 1) 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4BE5A8" w14:textId="77777777" w:rsidR="006043D9" w:rsidRPr="002A34B3" w:rsidRDefault="006043D9" w:rsidP="006043D9">
            <w:pPr>
              <w:pStyle w:val="TAC"/>
              <w:rPr>
                <w:rFonts w:cs="Arial"/>
              </w:rPr>
            </w:pPr>
            <w:r>
              <w:rPr>
                <w:rFonts w:eastAsia="Malgun Gothic" w:cs="Arial"/>
              </w:rPr>
              <w:t>30.35</w:t>
            </w:r>
          </w:p>
        </w:tc>
      </w:tr>
      <w:tr w:rsidR="006043D9" w:rsidRPr="001934FC" w14:paraId="6F2DA971" w14:textId="77777777" w:rsidTr="006043D9">
        <w:trPr>
          <w:trHeight w:val="198"/>
          <w:jc w:val="center"/>
        </w:trPr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C91DE4" w14:textId="77777777" w:rsidR="006043D9" w:rsidRPr="002A34B3" w:rsidRDefault="006043D9" w:rsidP="006043D9">
            <w:pPr>
              <w:pStyle w:val="TAC"/>
              <w:rPr>
                <w:rFonts w:cs="Arial"/>
              </w:rPr>
            </w:pPr>
          </w:p>
        </w:tc>
        <w:tc>
          <w:tcPr>
            <w:tcW w:w="6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8CA7F8" w14:textId="77777777" w:rsidR="006043D9" w:rsidRPr="002A34B3" w:rsidRDefault="006043D9" w:rsidP="006043D9">
            <w:pPr>
              <w:pStyle w:val="TAC"/>
              <w:rPr>
                <w:rFonts w:cs="Arial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149D66" w14:textId="77777777" w:rsidR="006043D9" w:rsidRPr="002A34B3" w:rsidRDefault="006043D9" w:rsidP="006043D9">
            <w:pPr>
              <w:pStyle w:val="TAC"/>
              <w:rPr>
                <w:rFonts w:cs="Arial"/>
              </w:rPr>
            </w:pPr>
            <w:r w:rsidRPr="002A34B3">
              <w:rPr>
                <w:rFonts w:cs="Arial"/>
              </w:rPr>
              <w:t>2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E736C3" w14:textId="77777777" w:rsidR="006043D9" w:rsidRPr="002A34B3" w:rsidRDefault="006043D9" w:rsidP="006043D9">
            <w:pPr>
              <w:pStyle w:val="TAC"/>
              <w:rPr>
                <w:rFonts w:cs="Arial"/>
                <w:lang w:eastAsia="zh-CN"/>
              </w:rPr>
            </w:pPr>
            <w:r w:rsidRPr="002A34B3">
              <w:rPr>
                <w:rFonts w:cs="Arial"/>
                <w:lang w:eastAsia="zh-CN"/>
              </w:rPr>
              <w:t>R.PSSCH.</w:t>
            </w:r>
            <w:r>
              <w:rPr>
                <w:rFonts w:cs="Arial"/>
                <w:lang w:eastAsia="zh-CN"/>
              </w:rPr>
              <w:t>2-1.4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2C8F1C" w14:textId="77777777" w:rsidR="006043D9" w:rsidRPr="002A34B3" w:rsidRDefault="006043D9" w:rsidP="006043D9">
            <w:pPr>
              <w:pStyle w:val="TAC"/>
              <w:rPr>
                <w:rFonts w:cs="Arial"/>
              </w:rPr>
            </w:pPr>
            <w:r w:rsidRPr="00F31F66">
              <w:rPr>
                <w:rFonts w:cs="Arial"/>
              </w:rPr>
              <w:t>QPSK, 0.30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7B0ED2" w14:textId="77777777" w:rsidR="006043D9" w:rsidRPr="002A34B3" w:rsidRDefault="006043D9" w:rsidP="006043D9">
            <w:pPr>
              <w:pStyle w:val="TAC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A</w:t>
            </w:r>
            <w:r>
              <w:rPr>
                <w:rFonts w:cs="Arial"/>
                <w:lang w:eastAsia="zh-CN"/>
              </w:rPr>
              <w:t>WGN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F46C79" w14:textId="77777777" w:rsidR="006043D9" w:rsidRPr="002A34B3" w:rsidRDefault="006043D9" w:rsidP="006043D9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F24429" w14:textId="77777777" w:rsidR="006043D9" w:rsidRPr="002A34B3" w:rsidRDefault="006043D9" w:rsidP="006043D9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4.8</w:t>
            </w:r>
          </w:p>
        </w:tc>
      </w:tr>
      <w:tr w:rsidR="006043D9" w:rsidRPr="001934FC" w14:paraId="79D36430" w14:textId="77777777" w:rsidTr="006043D9">
        <w:trPr>
          <w:trHeight w:val="198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CA3801" w14:textId="77777777" w:rsidR="006043D9" w:rsidRPr="002A34B3" w:rsidRDefault="006043D9" w:rsidP="006043D9">
            <w:pPr>
              <w:pStyle w:val="TAN"/>
              <w:ind w:leftChars="50" w:left="100" w:firstLine="0"/>
              <w:rPr>
                <w:rFonts w:cs="Arial"/>
                <w:lang w:eastAsia="ja-JP"/>
              </w:rPr>
            </w:pPr>
            <w:r w:rsidRPr="002A34B3">
              <w:rPr>
                <w:rFonts w:cs="Arial"/>
                <w:szCs w:val="18"/>
              </w:rPr>
              <w:t>Note</w:t>
            </w:r>
            <w:r w:rsidRPr="002A34B3">
              <w:rPr>
                <w:rFonts w:cs="Arial"/>
                <w:caps/>
                <w:lang w:eastAsia="ja-JP"/>
              </w:rPr>
              <w:t xml:space="preserve"> 1</w:t>
            </w:r>
            <w:r w:rsidRPr="002A34B3">
              <w:rPr>
                <w:rFonts w:cs="Arial"/>
                <w:lang w:eastAsia="ja-JP"/>
              </w:rPr>
              <w:t>:</w:t>
            </w:r>
            <w:r w:rsidRPr="002A34B3">
              <w:rPr>
                <w:rFonts w:cs="Arial"/>
                <w:szCs w:val="18"/>
              </w:rPr>
              <w:t xml:space="preserve"> </w:t>
            </w:r>
            <w:r w:rsidRPr="002A34B3">
              <w:rPr>
                <w:rFonts w:cs="Arial"/>
                <w:szCs w:val="18"/>
              </w:rPr>
              <w:tab/>
            </w:r>
            <w:r w:rsidRPr="002A34B3">
              <w:rPr>
                <w:rFonts w:cs="Arial"/>
                <w:lang w:eastAsia="ja-JP"/>
              </w:rPr>
              <w:t xml:space="preserve">There is no BLER requirement for </w:t>
            </w:r>
            <w:proofErr w:type="spellStart"/>
            <w:r w:rsidRPr="002A34B3">
              <w:rPr>
                <w:rFonts w:cs="Arial"/>
                <w:lang w:eastAsia="ja-JP"/>
              </w:rPr>
              <w:t>Sidelink</w:t>
            </w:r>
            <w:proofErr w:type="spellEnd"/>
            <w:r w:rsidRPr="002A34B3">
              <w:rPr>
                <w:rFonts w:cs="Arial"/>
                <w:lang w:eastAsia="ja-JP"/>
              </w:rPr>
              <w:t xml:space="preserve"> UE 1.</w:t>
            </w:r>
          </w:p>
        </w:tc>
      </w:tr>
    </w:tbl>
    <w:p w14:paraId="3DB77FDF" w14:textId="77777777" w:rsidR="006043D9" w:rsidRPr="00C11668" w:rsidRDefault="006043D9" w:rsidP="006043D9">
      <w:pPr>
        <w:rPr>
          <w:rFonts w:eastAsia="Malgun Gothic"/>
          <w:lang w:eastAsia="ko-KR"/>
        </w:rPr>
      </w:pPr>
    </w:p>
    <w:p w14:paraId="43B1605C" w14:textId="77777777" w:rsidR="006043D9" w:rsidRPr="005B7A7E" w:rsidRDefault="006043D9" w:rsidP="006043D9">
      <w:pPr>
        <w:pStyle w:val="3"/>
      </w:pPr>
      <w:bookmarkStart w:id="171" w:name="_Toc76297926"/>
      <w:bookmarkStart w:id="172" w:name="_Toc76571856"/>
      <w:bookmarkStart w:id="173" w:name="_Toc76650998"/>
      <w:bookmarkStart w:id="174" w:name="_Toc76654117"/>
      <w:bookmarkStart w:id="175" w:name="_Toc83742727"/>
      <w:r>
        <w:rPr>
          <w:rFonts w:eastAsia="PMingLiU"/>
          <w:lang w:eastAsia="zh-TW"/>
        </w:rPr>
        <w:t>11.</w:t>
      </w:r>
      <w:r w:rsidRPr="005B7A7E">
        <w:rPr>
          <w:rFonts w:eastAsia="PMingLiU"/>
          <w:lang w:eastAsia="zh-TW"/>
        </w:rPr>
        <w:t>1.7</w:t>
      </w:r>
      <w:r w:rsidRPr="005B7A7E">
        <w:tab/>
        <w:t>HARQ buffer soft combining test</w:t>
      </w:r>
      <w:bookmarkEnd w:id="171"/>
      <w:bookmarkEnd w:id="172"/>
      <w:bookmarkEnd w:id="173"/>
      <w:bookmarkEnd w:id="174"/>
      <w:bookmarkEnd w:id="175"/>
    </w:p>
    <w:p w14:paraId="06CA74CE" w14:textId="77777777" w:rsidR="006043D9" w:rsidRPr="005B7A7E" w:rsidRDefault="006043D9" w:rsidP="006043D9">
      <w:pPr>
        <w:pStyle w:val="4"/>
      </w:pPr>
      <w:bookmarkStart w:id="176" w:name="_Toc76297927"/>
      <w:bookmarkStart w:id="177" w:name="_Toc76571857"/>
      <w:bookmarkStart w:id="178" w:name="_Toc76650999"/>
      <w:bookmarkStart w:id="179" w:name="_Toc76654118"/>
      <w:bookmarkStart w:id="180" w:name="_Toc83742728"/>
      <w:r w:rsidRPr="005B7A7E">
        <w:t>11.1.7.1</w:t>
      </w:r>
      <w:r w:rsidRPr="005B7A7E">
        <w:tab/>
        <w:t>2Rx requirement</w:t>
      </w:r>
      <w:bookmarkEnd w:id="176"/>
      <w:bookmarkEnd w:id="177"/>
      <w:bookmarkEnd w:id="178"/>
      <w:bookmarkEnd w:id="179"/>
      <w:bookmarkEnd w:id="180"/>
    </w:p>
    <w:p w14:paraId="1FEFABF9" w14:textId="77777777" w:rsidR="006043D9" w:rsidRPr="005B7A7E" w:rsidRDefault="006043D9" w:rsidP="006043D9">
      <w:pPr>
        <w:pStyle w:val="5"/>
      </w:pPr>
      <w:bookmarkStart w:id="181" w:name="_Toc76297928"/>
      <w:bookmarkStart w:id="182" w:name="_Toc76571858"/>
      <w:bookmarkStart w:id="183" w:name="_Toc76651000"/>
      <w:bookmarkStart w:id="184" w:name="_Toc76654119"/>
      <w:bookmarkStart w:id="185" w:name="_Toc83742729"/>
      <w:r w:rsidRPr="005B7A7E">
        <w:t>11.1.7.1.1</w:t>
      </w:r>
      <w:r w:rsidRPr="005B7A7E">
        <w:tab/>
        <w:t>Minimum requirement</w:t>
      </w:r>
      <w:bookmarkEnd w:id="181"/>
      <w:bookmarkEnd w:id="182"/>
      <w:bookmarkEnd w:id="183"/>
      <w:bookmarkEnd w:id="184"/>
      <w:bookmarkEnd w:id="185"/>
    </w:p>
    <w:p w14:paraId="48A53E95" w14:textId="77777777" w:rsidR="006043D9" w:rsidRPr="005B7A7E" w:rsidRDefault="006043D9" w:rsidP="006043D9">
      <w:pPr>
        <w:rPr>
          <w:rFonts w:eastAsia="Malgun Gothic"/>
        </w:rPr>
      </w:pPr>
      <w:r w:rsidRPr="005B7A7E">
        <w:rPr>
          <w:rFonts w:eastAsia="Malgun Gothic"/>
        </w:rPr>
        <w:t>The purpose of this test is to verify the maximum number of HARQ processes per TTI supported by the V2X UE.</w:t>
      </w:r>
    </w:p>
    <w:p w14:paraId="065EACC7" w14:textId="77777777" w:rsidR="006043D9" w:rsidRDefault="006043D9" w:rsidP="006043D9">
      <w:pPr>
        <w:rPr>
          <w:rFonts w:eastAsia="Malgun Gothic"/>
        </w:rPr>
      </w:pPr>
      <w:r w:rsidRPr="005B7A7E">
        <w:rPr>
          <w:rFonts w:eastAsia="Malgun Gothic"/>
        </w:rPr>
        <w:t>The minimum requirement is specified in Table 11.1.7.1.1-2 with the test parameters specified in Table 11.1.7.1.1-1.</w:t>
      </w:r>
    </w:p>
    <w:p w14:paraId="79170F2D" w14:textId="77777777" w:rsidR="006043D9" w:rsidRPr="001934FC" w:rsidRDefault="006043D9" w:rsidP="006043D9">
      <w:pPr>
        <w:rPr>
          <w:rFonts w:eastAsia="Malgun Gothic"/>
        </w:rPr>
      </w:pPr>
    </w:p>
    <w:p w14:paraId="04AE3D18" w14:textId="77777777" w:rsidR="006043D9" w:rsidRPr="001934FC" w:rsidRDefault="006043D9" w:rsidP="006043D9">
      <w:pPr>
        <w:pStyle w:val="TH"/>
        <w:rPr>
          <w:rFonts w:eastAsia="Malgun Gothic"/>
        </w:rPr>
      </w:pPr>
      <w:r w:rsidRPr="001934FC">
        <w:lastRenderedPageBreak/>
        <w:t xml:space="preserve">Table </w:t>
      </w:r>
      <w:r w:rsidRPr="005B7A7E">
        <w:t>11.1.7.1</w:t>
      </w:r>
      <w:r>
        <w:t>.1</w:t>
      </w:r>
      <w:r w:rsidRPr="001934FC">
        <w:t>-1: Test Parameters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835"/>
        <w:gridCol w:w="850"/>
        <w:gridCol w:w="4395"/>
      </w:tblGrid>
      <w:tr w:rsidR="006043D9" w:rsidRPr="001934FC" w14:paraId="38A85CD7" w14:textId="77777777" w:rsidTr="006043D9">
        <w:trPr>
          <w:jc w:val="center"/>
        </w:trPr>
        <w:tc>
          <w:tcPr>
            <w:tcW w:w="4248" w:type="dxa"/>
            <w:gridSpan w:val="2"/>
            <w:shd w:val="clear" w:color="auto" w:fill="auto"/>
            <w:vAlign w:val="center"/>
          </w:tcPr>
          <w:p w14:paraId="2B6A6C0E" w14:textId="77777777" w:rsidR="006043D9" w:rsidRPr="002A34B3" w:rsidRDefault="006043D9" w:rsidP="006043D9">
            <w:pPr>
              <w:pStyle w:val="TAH"/>
              <w:rPr>
                <w:rFonts w:cs="Arial"/>
                <w:szCs w:val="18"/>
              </w:rPr>
            </w:pPr>
            <w:r w:rsidRPr="002A34B3">
              <w:rPr>
                <w:rFonts w:cs="Arial"/>
                <w:szCs w:val="18"/>
              </w:rPr>
              <w:t>Parameter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C0209D" w14:textId="77777777" w:rsidR="006043D9" w:rsidRPr="002A34B3" w:rsidRDefault="006043D9" w:rsidP="006043D9">
            <w:pPr>
              <w:pStyle w:val="TAH"/>
              <w:rPr>
                <w:rFonts w:cs="Arial"/>
                <w:szCs w:val="18"/>
              </w:rPr>
            </w:pPr>
            <w:r w:rsidRPr="002A34B3">
              <w:rPr>
                <w:rFonts w:cs="Arial"/>
                <w:szCs w:val="18"/>
              </w:rPr>
              <w:t>Unit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61B00478" w14:textId="77777777" w:rsidR="006043D9" w:rsidRPr="002A34B3" w:rsidRDefault="006043D9" w:rsidP="006043D9">
            <w:pPr>
              <w:pStyle w:val="TAH"/>
              <w:rPr>
                <w:rFonts w:cs="Arial"/>
                <w:szCs w:val="18"/>
              </w:rPr>
            </w:pPr>
            <w:r w:rsidRPr="002A34B3">
              <w:rPr>
                <w:rFonts w:cs="Arial"/>
                <w:szCs w:val="18"/>
              </w:rPr>
              <w:t>Test 1</w:t>
            </w:r>
          </w:p>
        </w:tc>
      </w:tr>
      <w:tr w:rsidR="006043D9" w:rsidRPr="001934FC" w14:paraId="195DCFE4" w14:textId="77777777" w:rsidTr="006043D9">
        <w:trPr>
          <w:jc w:val="center"/>
        </w:trPr>
        <w:tc>
          <w:tcPr>
            <w:tcW w:w="4248" w:type="dxa"/>
            <w:gridSpan w:val="2"/>
            <w:shd w:val="clear" w:color="auto" w:fill="auto"/>
            <w:vAlign w:val="center"/>
          </w:tcPr>
          <w:p w14:paraId="2DFE7781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</w:rPr>
            </w:pPr>
            <w:r w:rsidRPr="002A34B3">
              <w:rPr>
                <w:rFonts w:cs="Arial"/>
                <w:szCs w:val="18"/>
              </w:rPr>
              <w:t>Active cell(s)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3B49B6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7B878748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  <w:r w:rsidRPr="002A34B3">
              <w:rPr>
                <w:rFonts w:cs="Arial"/>
                <w:szCs w:val="18"/>
              </w:rPr>
              <w:t>None</w:t>
            </w:r>
          </w:p>
        </w:tc>
      </w:tr>
      <w:tr w:rsidR="006043D9" w:rsidRPr="001934FC" w14:paraId="3302B947" w14:textId="77777777" w:rsidTr="006043D9">
        <w:trPr>
          <w:jc w:val="center"/>
        </w:trPr>
        <w:tc>
          <w:tcPr>
            <w:tcW w:w="4248" w:type="dxa"/>
            <w:gridSpan w:val="2"/>
            <w:shd w:val="clear" w:color="auto" w:fill="auto"/>
            <w:vAlign w:val="center"/>
          </w:tcPr>
          <w:p w14:paraId="3EFD25AF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</w:rPr>
            </w:pPr>
            <w:r w:rsidRPr="002A34B3">
              <w:rPr>
                <w:rFonts w:cs="Arial"/>
                <w:szCs w:val="18"/>
              </w:rPr>
              <w:t xml:space="preserve">Active </w:t>
            </w:r>
            <w:proofErr w:type="spellStart"/>
            <w:r w:rsidRPr="002A34B3">
              <w:rPr>
                <w:rFonts w:cs="Arial"/>
                <w:szCs w:val="18"/>
              </w:rPr>
              <w:t>Sidelink</w:t>
            </w:r>
            <w:proofErr w:type="spellEnd"/>
            <w:r w:rsidRPr="002A34B3">
              <w:rPr>
                <w:rFonts w:cs="Arial"/>
                <w:szCs w:val="18"/>
              </w:rPr>
              <w:t xml:space="preserve"> UE(s)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9B8BD6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3A503B61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  <w:proofErr w:type="spellStart"/>
            <w:r w:rsidRPr="002A34B3">
              <w:rPr>
                <w:rFonts w:cs="Arial"/>
                <w:szCs w:val="18"/>
              </w:rPr>
              <w:t>Sidelink</w:t>
            </w:r>
            <w:proofErr w:type="spellEnd"/>
            <w:r w:rsidRPr="002A34B3">
              <w:rPr>
                <w:rFonts w:cs="Arial"/>
                <w:szCs w:val="18"/>
              </w:rPr>
              <w:t xml:space="preserve"> UE i, 0 ≤ i ≤ </w:t>
            </w:r>
            <w:r w:rsidRPr="002A34B3">
              <w:rPr>
                <w:rFonts w:cs="Arial"/>
                <w:i/>
                <w:iCs/>
                <w:szCs w:val="18"/>
              </w:rPr>
              <w:t>n</w:t>
            </w:r>
            <w:r w:rsidRPr="002A34B3">
              <w:rPr>
                <w:rFonts w:cs="Arial"/>
                <w:szCs w:val="18"/>
              </w:rPr>
              <w:t xml:space="preserve"> (Note 1</w:t>
            </w:r>
            <w:r>
              <w:rPr>
                <w:rFonts w:cs="Arial"/>
                <w:szCs w:val="18"/>
              </w:rPr>
              <w:t>,2</w:t>
            </w:r>
            <w:r w:rsidRPr="002A34B3">
              <w:rPr>
                <w:rFonts w:cs="Arial"/>
                <w:szCs w:val="18"/>
              </w:rPr>
              <w:t>)</w:t>
            </w:r>
          </w:p>
        </w:tc>
      </w:tr>
      <w:tr w:rsidR="006043D9" w:rsidRPr="001934FC" w14:paraId="62595913" w14:textId="77777777" w:rsidTr="006043D9">
        <w:trPr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0A8AA5BF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</w:rPr>
            </w:pPr>
            <w:proofErr w:type="spellStart"/>
            <w:r w:rsidRPr="002A34B3">
              <w:rPr>
                <w:rFonts w:cs="Arial"/>
                <w:szCs w:val="18"/>
              </w:rPr>
              <w:t>Sidelink</w:t>
            </w:r>
            <w:proofErr w:type="spellEnd"/>
            <w:r w:rsidRPr="002A34B3">
              <w:rPr>
                <w:rFonts w:cs="Arial"/>
                <w:szCs w:val="18"/>
              </w:rPr>
              <w:t xml:space="preserve"> UE i,</w:t>
            </w:r>
          </w:p>
          <w:p w14:paraId="040558C5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</w:rPr>
            </w:pPr>
            <w:r w:rsidRPr="002A34B3">
              <w:rPr>
                <w:rFonts w:cs="Arial"/>
                <w:szCs w:val="18"/>
              </w:rPr>
              <w:t xml:space="preserve">0 ≤ i ≤ </w:t>
            </w:r>
            <w:r w:rsidRPr="002A34B3">
              <w:rPr>
                <w:rFonts w:cs="Arial"/>
                <w:i/>
                <w:iCs/>
                <w:szCs w:val="18"/>
              </w:rPr>
              <w:t>n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C2B42E0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</w:rPr>
            </w:pPr>
            <w:proofErr w:type="spellStart"/>
            <w:r w:rsidRPr="002A34B3">
              <w:rPr>
                <w:rFonts w:cs="Arial"/>
                <w:szCs w:val="18"/>
              </w:rPr>
              <w:t>Sidelink</w:t>
            </w:r>
            <w:proofErr w:type="spellEnd"/>
            <w:r w:rsidRPr="002A34B3">
              <w:rPr>
                <w:rFonts w:cs="Arial"/>
                <w:szCs w:val="18"/>
              </w:rPr>
              <w:t xml:space="preserve"> Transmissions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B165E4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6A9E9F7C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  <w:r w:rsidRPr="002A34B3">
              <w:rPr>
                <w:rFonts w:cs="Arial"/>
                <w:szCs w:val="18"/>
              </w:rPr>
              <w:t>PSCCH + PSSCH</w:t>
            </w:r>
          </w:p>
        </w:tc>
      </w:tr>
      <w:tr w:rsidR="006043D9" w:rsidRPr="001934FC" w14:paraId="51A8CE82" w14:textId="77777777" w:rsidTr="006043D9">
        <w:trPr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18BB1681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C5B1C37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</w:rPr>
            </w:pPr>
            <w:r>
              <w:rPr>
                <w:rFonts w:hint="eastAsia"/>
                <w:lang w:eastAsia="ko-KR"/>
              </w:rPr>
              <w:t xml:space="preserve">PSSCH DMRS pattern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566384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43348A42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  <w:r>
              <w:rPr>
                <w:rFonts w:cs="Arial" w:hint="eastAsia"/>
                <w:lang w:eastAsia="ko-KR"/>
              </w:rPr>
              <w:t>{2}</w:t>
            </w:r>
          </w:p>
        </w:tc>
      </w:tr>
      <w:tr w:rsidR="006043D9" w:rsidRPr="001934FC" w14:paraId="57D8461B" w14:textId="77777777" w:rsidTr="006043D9">
        <w:trPr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54072479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10F083B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</w:rPr>
            </w:pPr>
            <w:r w:rsidRPr="002A34B3">
              <w:rPr>
                <w:rFonts w:cs="Arial"/>
                <w:szCs w:val="18"/>
              </w:rPr>
              <w:t>Time gap between initial transmission and retransmission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8BB83D8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  <w:r w:rsidRPr="002A34B3">
              <w:rPr>
                <w:rFonts w:cs="Arial"/>
                <w:szCs w:val="18"/>
                <w:lang w:eastAsia="zh-CN"/>
              </w:rPr>
              <w:t>Slots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3CBDC917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  <w:r w:rsidRPr="002A34B3">
              <w:rPr>
                <w:rFonts w:cs="Arial"/>
                <w:szCs w:val="18"/>
              </w:rPr>
              <w:t>[</w:t>
            </w:r>
            <w:r w:rsidRPr="002A34B3">
              <w:rPr>
                <w:rFonts w:cs="Arial"/>
                <w:i/>
                <w:iCs/>
                <w:szCs w:val="18"/>
              </w:rPr>
              <w:t>n</w:t>
            </w:r>
            <w:r w:rsidRPr="002A34B3">
              <w:rPr>
                <w:rFonts w:cs="Arial"/>
                <w:szCs w:val="18"/>
              </w:rPr>
              <w:t xml:space="preserve"> (Note </w:t>
            </w:r>
            <w:r>
              <w:rPr>
                <w:rFonts w:cs="Arial"/>
                <w:szCs w:val="18"/>
              </w:rPr>
              <w:t>3</w:t>
            </w:r>
            <w:r w:rsidRPr="002A34B3">
              <w:rPr>
                <w:rFonts w:cs="Arial"/>
                <w:szCs w:val="18"/>
              </w:rPr>
              <w:t>)]</w:t>
            </w:r>
          </w:p>
        </w:tc>
      </w:tr>
      <w:tr w:rsidR="006043D9" w:rsidRPr="001934FC" w14:paraId="131D2A25" w14:textId="77777777" w:rsidTr="006043D9">
        <w:trPr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1F064FFA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036FF50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</w:rPr>
            </w:pPr>
            <w:r w:rsidRPr="002A34B3">
              <w:rPr>
                <w:rFonts w:cs="Arial"/>
                <w:szCs w:val="18"/>
              </w:rPr>
              <w:t xml:space="preserve">Timing offset (Note </w:t>
            </w:r>
            <w:r>
              <w:rPr>
                <w:rFonts w:cs="Arial"/>
                <w:szCs w:val="18"/>
              </w:rPr>
              <w:t>4</w:t>
            </w:r>
            <w:r w:rsidRPr="002A34B3">
              <w:rPr>
                <w:rFonts w:cs="Arial"/>
                <w:szCs w:val="18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8ED8391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  <w:r w:rsidRPr="002A34B3">
              <w:rPr>
                <w:rFonts w:eastAsia="?? ??" w:cs="Arial"/>
                <w:szCs w:val="18"/>
              </w:rPr>
              <w:sym w:font="Symbol" w:char="F06D"/>
            </w:r>
            <w:r w:rsidRPr="002A34B3">
              <w:rPr>
                <w:rFonts w:eastAsia="?? ??" w:cs="Arial"/>
                <w:szCs w:val="18"/>
              </w:rPr>
              <w:t>s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7ADD33E7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  <w:r w:rsidRPr="002A34B3">
              <w:rPr>
                <w:rFonts w:cs="Arial"/>
                <w:szCs w:val="18"/>
              </w:rPr>
              <w:t>0</w:t>
            </w:r>
          </w:p>
        </w:tc>
      </w:tr>
      <w:tr w:rsidR="006043D9" w:rsidRPr="001934FC" w14:paraId="10B1482D" w14:textId="77777777" w:rsidTr="006043D9">
        <w:trPr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60E67F6B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5B30BA2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</w:rPr>
            </w:pPr>
            <w:r w:rsidRPr="002A34B3">
              <w:rPr>
                <w:rFonts w:cs="Arial"/>
                <w:szCs w:val="18"/>
              </w:rPr>
              <w:t xml:space="preserve">Frequency offset (Note </w:t>
            </w:r>
            <w:r>
              <w:rPr>
                <w:rFonts w:cs="Arial"/>
                <w:szCs w:val="18"/>
              </w:rPr>
              <w:t>5</w:t>
            </w:r>
            <w:r w:rsidRPr="002A34B3">
              <w:rPr>
                <w:rFonts w:cs="Arial"/>
                <w:szCs w:val="18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D1FE93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  <w:r w:rsidRPr="002A34B3">
              <w:rPr>
                <w:rFonts w:cs="Arial"/>
                <w:szCs w:val="18"/>
              </w:rPr>
              <w:t>Hz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53201422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  <w:r w:rsidRPr="002A34B3">
              <w:rPr>
                <w:rFonts w:cs="Arial"/>
                <w:szCs w:val="18"/>
              </w:rPr>
              <w:t>0</w:t>
            </w:r>
          </w:p>
        </w:tc>
      </w:tr>
      <w:tr w:rsidR="006043D9" w:rsidRPr="001934FC" w14:paraId="09AA3FCF" w14:textId="77777777" w:rsidTr="006043D9">
        <w:trPr>
          <w:trHeight w:val="82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7C2AA86E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B8C8C1C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2A34B3">
              <w:rPr>
                <w:rFonts w:cs="Arial"/>
                <w:szCs w:val="18"/>
                <w:lang w:eastAsia="zh-CN"/>
              </w:rPr>
              <w:t>Synchronization source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E7C34C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3B3C0C22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A34B3">
              <w:rPr>
                <w:rFonts w:cs="Arial"/>
                <w:szCs w:val="18"/>
                <w:lang w:eastAsia="zh-CN"/>
              </w:rPr>
              <w:t>GNSS or GNSS-equivalent</w:t>
            </w:r>
          </w:p>
        </w:tc>
      </w:tr>
      <w:tr w:rsidR="006043D9" w:rsidRPr="001934FC" w14:paraId="2B0E2655" w14:textId="77777777" w:rsidTr="006043D9">
        <w:trPr>
          <w:trHeight w:val="47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635E984D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F05B357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</w:rPr>
            </w:pPr>
            <w:r w:rsidRPr="002A34B3">
              <w:rPr>
                <w:rFonts w:cs="Arial"/>
                <w:szCs w:val="18"/>
              </w:rPr>
              <w:t>Antenna configuration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BDE3A0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07D254DC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  <w:r w:rsidRPr="002A34B3">
              <w:rPr>
                <w:rFonts w:cs="Arial"/>
                <w:szCs w:val="18"/>
              </w:rPr>
              <w:t>1x2</w:t>
            </w:r>
            <w:r>
              <w:rPr>
                <w:rFonts w:cs="Arial"/>
                <w:szCs w:val="18"/>
              </w:rPr>
              <w:t xml:space="preserve"> Low</w:t>
            </w:r>
          </w:p>
        </w:tc>
      </w:tr>
      <w:tr w:rsidR="006043D9" w:rsidRPr="001934FC" w14:paraId="094B1EC2" w14:textId="77777777" w:rsidTr="006043D9">
        <w:trPr>
          <w:trHeight w:val="47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58E15D60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8C80530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</w:rPr>
            </w:pPr>
            <w:r w:rsidRPr="00B7775F">
              <w:rPr>
                <w:rFonts w:cs="Arial"/>
                <w:szCs w:val="18"/>
              </w:rPr>
              <w:t>Redundancy version coding sequence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7BF010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09B53F54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  <w:r w:rsidRPr="00B7775F">
              <w:rPr>
                <w:rFonts w:cs="Arial"/>
                <w:szCs w:val="18"/>
              </w:rPr>
              <w:t>{0,2}</w:t>
            </w:r>
          </w:p>
        </w:tc>
      </w:tr>
      <w:tr w:rsidR="006043D9" w:rsidRPr="001934FC" w14:paraId="792E63F4" w14:textId="77777777" w:rsidTr="006043D9">
        <w:trPr>
          <w:trHeight w:val="47"/>
          <w:jc w:val="center"/>
        </w:trPr>
        <w:tc>
          <w:tcPr>
            <w:tcW w:w="4248" w:type="dxa"/>
            <w:gridSpan w:val="2"/>
            <w:shd w:val="clear" w:color="auto" w:fill="auto"/>
            <w:vAlign w:val="center"/>
          </w:tcPr>
          <w:p w14:paraId="21E7B685" w14:textId="77777777" w:rsidR="006043D9" w:rsidRPr="002A34B3" w:rsidRDefault="006043D9" w:rsidP="006043D9">
            <w:pPr>
              <w:pStyle w:val="TAL"/>
              <w:rPr>
                <w:rFonts w:cs="Arial"/>
                <w:szCs w:val="18"/>
              </w:rPr>
            </w:pPr>
            <w:r w:rsidRPr="002A34B3">
              <w:rPr>
                <w:rFonts w:cs="Arial"/>
                <w:szCs w:val="18"/>
              </w:rPr>
              <w:t>PSFCH resource period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151CF14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  <w:r w:rsidRPr="002A34B3">
              <w:rPr>
                <w:rFonts w:cs="Arial"/>
                <w:szCs w:val="18"/>
              </w:rPr>
              <w:t>Slots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4A820609" w14:textId="77777777" w:rsidR="006043D9" w:rsidRPr="002A34B3" w:rsidRDefault="006043D9" w:rsidP="006043D9">
            <w:pPr>
              <w:pStyle w:val="TAC"/>
              <w:rPr>
                <w:rFonts w:cs="Arial"/>
                <w:szCs w:val="18"/>
              </w:rPr>
            </w:pPr>
            <w:r w:rsidRPr="002A34B3">
              <w:rPr>
                <w:rFonts w:cs="Arial"/>
                <w:szCs w:val="18"/>
              </w:rPr>
              <w:t>1</w:t>
            </w:r>
          </w:p>
        </w:tc>
      </w:tr>
      <w:tr w:rsidR="006043D9" w:rsidRPr="001934FC" w14:paraId="38E1C9DA" w14:textId="77777777" w:rsidTr="006043D9">
        <w:trPr>
          <w:trHeight w:val="2244"/>
          <w:jc w:val="center"/>
        </w:trPr>
        <w:tc>
          <w:tcPr>
            <w:tcW w:w="9493" w:type="dxa"/>
            <w:gridSpan w:val="4"/>
            <w:shd w:val="clear" w:color="auto" w:fill="auto"/>
            <w:vAlign w:val="center"/>
          </w:tcPr>
          <w:p w14:paraId="03BD7BEF" w14:textId="77777777" w:rsidR="006043D9" w:rsidRPr="00CA28DF" w:rsidRDefault="006043D9" w:rsidP="006043D9">
            <w:pPr>
              <w:pStyle w:val="TAN"/>
              <w:rPr>
                <w:rFonts w:eastAsia="Malgun Gothic" w:cs="Arial"/>
                <w:szCs w:val="18"/>
              </w:rPr>
            </w:pPr>
            <w:r w:rsidRPr="004708DD">
              <w:rPr>
                <w:rFonts w:eastAsia="Malgun Gothic" w:cs="Arial"/>
                <w:szCs w:val="18"/>
              </w:rPr>
              <w:t xml:space="preserve">Note </w:t>
            </w:r>
            <w:r w:rsidRPr="00CA28DF">
              <w:rPr>
                <w:rFonts w:eastAsia="Malgun Gothic" w:cs="Arial"/>
                <w:szCs w:val="18"/>
              </w:rPr>
              <w:t>1:</w:t>
            </w:r>
            <w:r w:rsidRPr="00CA28DF">
              <w:rPr>
                <w:rFonts w:eastAsia="Malgun Gothic" w:cs="Arial"/>
                <w:szCs w:val="18"/>
              </w:rPr>
              <w:tab/>
            </w:r>
            <w:r w:rsidRPr="00CA28DF">
              <w:rPr>
                <w:rFonts w:cs="Arial"/>
                <w:i/>
                <w:iCs/>
                <w:szCs w:val="18"/>
              </w:rPr>
              <w:t>n</w:t>
            </w:r>
            <w:r w:rsidRPr="00CA28DF">
              <w:rPr>
                <w:rFonts w:eastAsia="Malgun Gothic" w:cs="Arial"/>
                <w:szCs w:val="18"/>
              </w:rPr>
              <w:t xml:space="preserve"> is the number of HARQ process UE can support (based on IE </w:t>
            </w:r>
            <w:proofErr w:type="spellStart"/>
            <w:r w:rsidRPr="00CA28DF">
              <w:rPr>
                <w:rFonts w:eastAsia="Malgun Gothic" w:cs="Arial"/>
                <w:szCs w:val="18"/>
              </w:rPr>
              <w:t>harq-RxProcessSidelink</w:t>
            </w:r>
            <w:proofErr w:type="spellEnd"/>
            <w:r w:rsidRPr="00CA28DF">
              <w:rPr>
                <w:rFonts w:eastAsia="Malgun Gothic" w:cs="Arial"/>
                <w:szCs w:val="18"/>
              </w:rPr>
              <w:t>)</w:t>
            </w:r>
          </w:p>
          <w:p w14:paraId="17482FB5" w14:textId="77777777" w:rsidR="006043D9" w:rsidRDefault="006043D9" w:rsidP="006043D9">
            <w:pPr>
              <w:pStyle w:val="TAN"/>
              <w:rPr>
                <w:rFonts w:cs="Arial"/>
                <w:szCs w:val="18"/>
              </w:rPr>
            </w:pPr>
            <w:r w:rsidRPr="00CA28DF">
              <w:rPr>
                <w:rFonts w:eastAsia="Malgun Gothic" w:cs="Arial"/>
                <w:szCs w:val="18"/>
              </w:rPr>
              <w:t>Note 2:</w:t>
            </w:r>
            <w:r w:rsidRPr="00CA28DF">
              <w:rPr>
                <w:rFonts w:eastAsia="Malgun Gothic" w:cs="Arial"/>
                <w:szCs w:val="18"/>
              </w:rPr>
              <w:tab/>
              <w:t xml:space="preserve">When </w:t>
            </w:r>
            <w:r w:rsidRPr="00CA28DF">
              <w:rPr>
                <w:rFonts w:cs="Arial"/>
                <w:i/>
                <w:iCs/>
                <w:szCs w:val="18"/>
              </w:rPr>
              <w:t>n</w:t>
            </w:r>
            <w:r w:rsidRPr="00CA28DF">
              <w:rPr>
                <w:rFonts w:cs="Arial"/>
                <w:szCs w:val="18"/>
              </w:rPr>
              <w:t xml:space="preserve"> = 16 or 24,</w:t>
            </w:r>
            <w:r w:rsidRPr="00CA28DF">
              <w:rPr>
                <w:rFonts w:eastAsia="Malgun Gothic" w:cs="Arial"/>
                <w:szCs w:val="18"/>
              </w:rPr>
              <w:t xml:space="preserve"> </w:t>
            </w:r>
            <w:proofErr w:type="spellStart"/>
            <w:r w:rsidRPr="00CA28DF">
              <w:rPr>
                <w:rFonts w:eastAsia="Malgun Gothic" w:cs="Arial"/>
                <w:szCs w:val="18"/>
              </w:rPr>
              <w:t>sidelink</w:t>
            </w:r>
            <w:proofErr w:type="spellEnd"/>
            <w:r w:rsidRPr="00CA28DF">
              <w:rPr>
                <w:rFonts w:eastAsia="Malgun Gothic" w:cs="Arial"/>
                <w:szCs w:val="18"/>
              </w:rPr>
              <w:t xml:space="preserve"> UEs transmit one by one circularly for every slot; </w:t>
            </w:r>
            <w:r w:rsidRPr="00CA28DF">
              <w:rPr>
                <w:rFonts w:eastAsia="Malgun Gothic" w:cs="Arial"/>
                <w:szCs w:val="18"/>
              </w:rPr>
              <w:br/>
              <w:t xml:space="preserve">When </w:t>
            </w:r>
            <w:r w:rsidRPr="00CA28DF">
              <w:rPr>
                <w:rFonts w:cs="Arial"/>
                <w:i/>
                <w:iCs/>
                <w:szCs w:val="18"/>
              </w:rPr>
              <w:t>n</w:t>
            </w:r>
            <w:r w:rsidRPr="00CA28DF">
              <w:rPr>
                <w:rFonts w:cs="Arial"/>
                <w:szCs w:val="18"/>
              </w:rPr>
              <w:t xml:space="preserve">=32, the first 31 UEs transmit signal one by one circularly for every slot and in the first </w:t>
            </w:r>
            <w:proofErr w:type="spellStart"/>
            <w:r w:rsidRPr="00CA28DF">
              <w:rPr>
                <w:rFonts w:cs="Arial"/>
                <w:szCs w:val="18"/>
              </w:rPr>
              <w:t>subchannel</w:t>
            </w:r>
            <w:proofErr w:type="spellEnd"/>
            <w:r w:rsidRPr="00CA28DF">
              <w:rPr>
                <w:rFonts w:cs="Arial"/>
                <w:szCs w:val="18"/>
              </w:rPr>
              <w:t xml:space="preserve">, and the 32nd UE transmits signal in the first slot but in the second </w:t>
            </w:r>
            <w:proofErr w:type="spellStart"/>
            <w:r w:rsidRPr="00CA28DF">
              <w:rPr>
                <w:rFonts w:cs="Arial"/>
                <w:szCs w:val="18"/>
              </w:rPr>
              <w:t>subchannel</w:t>
            </w:r>
            <w:proofErr w:type="spellEnd"/>
            <w:r w:rsidRPr="00CA28DF">
              <w:rPr>
                <w:rFonts w:cs="Arial"/>
                <w:szCs w:val="18"/>
              </w:rPr>
              <w:t xml:space="preserve">; </w:t>
            </w:r>
            <w:r w:rsidRPr="00CA28DF">
              <w:rPr>
                <w:rFonts w:cs="Arial"/>
                <w:szCs w:val="18"/>
              </w:rPr>
              <w:br/>
              <w:t xml:space="preserve">When </w:t>
            </w:r>
            <w:r w:rsidRPr="00CA28DF">
              <w:rPr>
                <w:rFonts w:cs="Arial"/>
                <w:i/>
                <w:iCs/>
                <w:szCs w:val="18"/>
              </w:rPr>
              <w:t>n</w:t>
            </w:r>
            <w:r w:rsidRPr="00CA28DF">
              <w:rPr>
                <w:rFonts w:cs="Arial"/>
                <w:szCs w:val="18"/>
              </w:rPr>
              <w:t xml:space="preserve">=48, the first 31 UEs transmit signal one by one circularly for every slot and in the first </w:t>
            </w:r>
            <w:proofErr w:type="spellStart"/>
            <w:r w:rsidRPr="00CA28DF">
              <w:rPr>
                <w:rFonts w:cs="Arial"/>
                <w:szCs w:val="18"/>
              </w:rPr>
              <w:t>subchannel</w:t>
            </w:r>
            <w:proofErr w:type="spellEnd"/>
            <w:r w:rsidRPr="00CA28DF">
              <w:rPr>
                <w:rFonts w:cs="Arial"/>
                <w:szCs w:val="18"/>
              </w:rPr>
              <w:t xml:space="preserve">, the next 17 UEs transmit signal in the same slot as the first 17 UEs but in the second </w:t>
            </w:r>
            <w:proofErr w:type="spellStart"/>
            <w:r w:rsidRPr="00CA28DF">
              <w:rPr>
                <w:rFonts w:cs="Arial"/>
                <w:szCs w:val="18"/>
              </w:rPr>
              <w:t>subchannel</w:t>
            </w:r>
            <w:proofErr w:type="spellEnd"/>
            <w:r w:rsidRPr="00CA28DF">
              <w:rPr>
                <w:rFonts w:cs="Arial"/>
                <w:szCs w:val="18"/>
              </w:rPr>
              <w:t xml:space="preserve">; </w:t>
            </w:r>
            <w:r w:rsidRPr="00CA28DF">
              <w:rPr>
                <w:rFonts w:cs="Arial"/>
                <w:szCs w:val="18"/>
              </w:rPr>
              <w:br/>
              <w:t xml:space="preserve">When </w:t>
            </w:r>
            <w:r w:rsidRPr="00CA28DF">
              <w:rPr>
                <w:rFonts w:cs="Arial"/>
                <w:i/>
                <w:iCs/>
                <w:szCs w:val="18"/>
              </w:rPr>
              <w:t>n</w:t>
            </w:r>
            <w:r w:rsidRPr="00CA28DF">
              <w:rPr>
                <w:rFonts w:cs="Arial"/>
                <w:szCs w:val="18"/>
              </w:rPr>
              <w:t xml:space="preserve">=64, first 31 UEs transmit signal one by one circularly for every slot and in the first </w:t>
            </w:r>
            <w:proofErr w:type="spellStart"/>
            <w:r w:rsidRPr="00CA28DF">
              <w:rPr>
                <w:rFonts w:cs="Arial"/>
                <w:szCs w:val="18"/>
              </w:rPr>
              <w:t>subchannel</w:t>
            </w:r>
            <w:proofErr w:type="spellEnd"/>
            <w:r w:rsidRPr="00CA28DF">
              <w:rPr>
                <w:rFonts w:cs="Arial"/>
                <w:szCs w:val="18"/>
              </w:rPr>
              <w:t xml:space="preserve">, the next 31 UEs transmit signal one by one circularly for every slot and in the second </w:t>
            </w:r>
            <w:proofErr w:type="spellStart"/>
            <w:r w:rsidRPr="00CA28DF">
              <w:rPr>
                <w:rFonts w:cs="Arial"/>
                <w:szCs w:val="18"/>
              </w:rPr>
              <w:t>subchannel</w:t>
            </w:r>
            <w:proofErr w:type="spellEnd"/>
            <w:r w:rsidRPr="00CA28DF">
              <w:rPr>
                <w:rFonts w:cs="Arial"/>
                <w:szCs w:val="18"/>
              </w:rPr>
              <w:t xml:space="preserve">, the last 2 UEs transmit signal in the same slot as the first 2 UEs in the third </w:t>
            </w:r>
            <w:proofErr w:type="spellStart"/>
            <w:r w:rsidRPr="00CA28DF">
              <w:rPr>
                <w:rFonts w:cs="Arial"/>
                <w:szCs w:val="18"/>
              </w:rPr>
              <w:t>subchannel</w:t>
            </w:r>
            <w:proofErr w:type="spellEnd"/>
            <w:r w:rsidRPr="00CA28DF">
              <w:rPr>
                <w:rFonts w:cs="Arial"/>
                <w:szCs w:val="18"/>
              </w:rPr>
              <w:t xml:space="preserve"> </w:t>
            </w:r>
          </w:p>
          <w:p w14:paraId="475AE8DA" w14:textId="77777777" w:rsidR="006043D9" w:rsidRPr="001B6E82" w:rsidRDefault="006043D9" w:rsidP="006043D9">
            <w:pPr>
              <w:pStyle w:val="TAN"/>
              <w:rPr>
                <w:rFonts w:eastAsia="Malgun Gothic" w:cs="Arial"/>
                <w:szCs w:val="18"/>
              </w:rPr>
            </w:pPr>
            <w:r w:rsidRPr="001B6E82">
              <w:rPr>
                <w:rFonts w:eastAsia="Malgun Gothic" w:cs="Arial"/>
                <w:szCs w:val="18"/>
              </w:rPr>
              <w:t xml:space="preserve">Note 3: </w:t>
            </w:r>
            <w:r w:rsidRPr="001B6E82">
              <w:rPr>
                <w:rFonts w:eastAsia="Malgun Gothic" w:cs="Arial"/>
                <w:szCs w:val="18"/>
              </w:rPr>
              <w:tab/>
            </w:r>
            <w:r w:rsidRPr="001B6E82">
              <w:rPr>
                <w:rFonts w:cs="Arial"/>
                <w:i/>
                <w:iCs/>
                <w:szCs w:val="18"/>
              </w:rPr>
              <w:t xml:space="preserve">k </w:t>
            </w:r>
            <w:r w:rsidRPr="001B6E82">
              <w:rPr>
                <w:rFonts w:cs="Arial"/>
                <w:szCs w:val="18"/>
              </w:rPr>
              <w:t>=</w:t>
            </w:r>
            <w:r w:rsidRPr="001B6E82">
              <w:rPr>
                <w:rFonts w:cs="Arial"/>
                <w:i/>
                <w:iCs/>
                <w:szCs w:val="18"/>
              </w:rPr>
              <w:t xml:space="preserve"> n </w:t>
            </w:r>
            <w:r w:rsidRPr="001B6E82">
              <w:rPr>
                <w:rFonts w:cs="Arial"/>
                <w:szCs w:val="18"/>
              </w:rPr>
              <w:t xml:space="preserve">if </w:t>
            </w:r>
            <w:r w:rsidRPr="001B6E82">
              <w:rPr>
                <w:rFonts w:cs="Arial"/>
                <w:i/>
                <w:iCs/>
                <w:szCs w:val="18"/>
              </w:rPr>
              <w:t>n</w:t>
            </w:r>
            <w:r w:rsidRPr="001B6E82">
              <w:rPr>
                <w:rFonts w:cs="Arial"/>
                <w:szCs w:val="18"/>
              </w:rPr>
              <w:t xml:space="preserve"> &lt; 32, otherwise </w:t>
            </w:r>
            <w:r w:rsidRPr="001B6E82">
              <w:rPr>
                <w:rFonts w:cs="Arial"/>
                <w:i/>
                <w:iCs/>
                <w:szCs w:val="18"/>
              </w:rPr>
              <w:t>k</w:t>
            </w:r>
            <w:r w:rsidRPr="001B6E82">
              <w:rPr>
                <w:rFonts w:cs="Arial"/>
                <w:szCs w:val="18"/>
              </w:rPr>
              <w:t xml:space="preserve"> = 31</w:t>
            </w:r>
          </w:p>
          <w:p w14:paraId="05A3D295" w14:textId="6CFFE6E0" w:rsidR="006043D9" w:rsidRPr="00AE2669" w:rsidRDefault="006043D9" w:rsidP="006043D9">
            <w:pPr>
              <w:pStyle w:val="TAN"/>
              <w:rPr>
                <w:rFonts w:eastAsia="Malgun Gothic" w:cs="Arial"/>
                <w:szCs w:val="18"/>
              </w:rPr>
            </w:pPr>
            <w:r w:rsidRPr="00AE2669">
              <w:rPr>
                <w:rFonts w:eastAsia="Malgun Gothic" w:cs="Arial"/>
                <w:szCs w:val="18"/>
              </w:rPr>
              <w:t>Note 4:</w:t>
            </w:r>
            <w:r w:rsidRPr="00AE2669">
              <w:rPr>
                <w:rFonts w:eastAsia="Malgun Gothic" w:cs="Arial"/>
                <w:szCs w:val="18"/>
              </w:rPr>
              <w:tab/>
            </w:r>
            <w:ins w:id="186" w:author="Huawei" w:date="2021-10-20T20:42:00Z">
              <w:r w:rsidR="00BE72F2">
                <w:t xml:space="preserve">Time offset of transmitted </w:t>
              </w:r>
              <w:proofErr w:type="spellStart"/>
              <w:r w:rsidR="00BE72F2">
                <w:t>Sidelink</w:t>
              </w:r>
              <w:proofErr w:type="spellEnd"/>
              <w:r w:rsidR="00BE72F2">
                <w:t xml:space="preserve"> UE </w:t>
              </w:r>
              <w:r w:rsidR="00BE72F2">
                <w:rPr>
                  <w:rFonts w:hint="eastAsia"/>
                  <w:lang w:eastAsia="zh-CN"/>
                </w:rPr>
                <w:t>s</w:t>
              </w:r>
              <w:r w:rsidR="00BE72F2">
                <w:rPr>
                  <w:lang w:eastAsia="zh-CN"/>
                </w:rPr>
                <w:t>ignal</w:t>
              </w:r>
            </w:ins>
            <w:del w:id="187" w:author="Huawei" w:date="2021-10-20T20:42:00Z">
              <w:r w:rsidRPr="00AE2669" w:rsidDel="00BE72F2">
                <w:rPr>
                  <w:rFonts w:eastAsia="Malgun Gothic" w:cs="Arial"/>
                  <w:szCs w:val="18"/>
                </w:rPr>
                <w:delText>Time offset of Sidelink UE receive signal is</w:delText>
              </w:r>
            </w:del>
            <w:r w:rsidRPr="00AE2669">
              <w:rPr>
                <w:rFonts w:eastAsia="Malgun Gothic" w:cs="Arial"/>
                <w:szCs w:val="18"/>
              </w:rPr>
              <w:t xml:space="preserve"> with respect to GNSS reference timing.</w:t>
            </w:r>
          </w:p>
          <w:p w14:paraId="78D25A5E" w14:textId="3049049B" w:rsidR="006043D9" w:rsidRPr="002A34B3" w:rsidRDefault="006043D9" w:rsidP="00450059">
            <w:pPr>
              <w:pStyle w:val="TAN"/>
              <w:ind w:left="0" w:firstLine="0"/>
              <w:rPr>
                <w:rFonts w:eastAsia="Malgun Gothic" w:cs="Arial"/>
                <w:szCs w:val="18"/>
              </w:rPr>
            </w:pPr>
            <w:r w:rsidRPr="00AE2669">
              <w:rPr>
                <w:rFonts w:eastAsia="Malgun Gothic" w:cs="Arial"/>
                <w:szCs w:val="18"/>
              </w:rPr>
              <w:t>Note 5:</w:t>
            </w:r>
            <w:r w:rsidRPr="00AE2669">
              <w:rPr>
                <w:rFonts w:eastAsia="Malgun Gothic" w:cs="Arial"/>
                <w:szCs w:val="18"/>
              </w:rPr>
              <w:tab/>
            </w:r>
            <w:ins w:id="188" w:author="Huawei" w:date="2021-10-20T20:42:00Z">
              <w:r w:rsidR="00BE72F2">
                <w:t xml:space="preserve">Frequency offset of transmitted </w:t>
              </w:r>
              <w:proofErr w:type="spellStart"/>
              <w:r w:rsidR="00BE72F2">
                <w:t>Sidelink</w:t>
              </w:r>
              <w:proofErr w:type="spellEnd"/>
              <w:r w:rsidR="00BE72F2">
                <w:t xml:space="preserve"> UE </w:t>
              </w:r>
              <w:r w:rsidR="00BE72F2">
                <w:rPr>
                  <w:rFonts w:hint="eastAsia"/>
                  <w:lang w:eastAsia="zh-CN"/>
                </w:rPr>
                <w:t>s</w:t>
              </w:r>
              <w:r w:rsidR="00BE72F2">
                <w:rPr>
                  <w:lang w:eastAsia="zh-CN"/>
                </w:rPr>
                <w:t>ignal</w:t>
              </w:r>
            </w:ins>
            <w:del w:id="189" w:author="Huawei" w:date="2021-10-20T20:42:00Z">
              <w:r w:rsidRPr="00AE2669" w:rsidDel="00BE72F2">
                <w:rPr>
                  <w:rFonts w:eastAsia="Malgun Gothic" w:cs="Arial"/>
                  <w:szCs w:val="18"/>
                </w:rPr>
                <w:delText>Frequency offset of Sidelink UE receive signal is</w:delText>
              </w:r>
            </w:del>
            <w:r w:rsidRPr="00AE2669">
              <w:rPr>
                <w:rFonts w:eastAsia="Malgun Gothic" w:cs="Arial"/>
                <w:szCs w:val="18"/>
              </w:rPr>
              <w:t xml:space="preserve"> with respect to GNSS reference frequency.</w:t>
            </w:r>
          </w:p>
        </w:tc>
      </w:tr>
    </w:tbl>
    <w:p w14:paraId="490973DB" w14:textId="77777777" w:rsidR="006043D9" w:rsidRDefault="006043D9" w:rsidP="006043D9">
      <w:pPr>
        <w:rPr>
          <w:lang w:eastAsia="zh-CN"/>
        </w:rPr>
      </w:pPr>
    </w:p>
    <w:p w14:paraId="0AAE733A" w14:textId="77777777" w:rsidR="006043D9" w:rsidRPr="001934FC" w:rsidRDefault="006043D9" w:rsidP="006043D9">
      <w:pPr>
        <w:pStyle w:val="TH"/>
        <w:rPr>
          <w:noProof/>
        </w:rPr>
      </w:pPr>
      <w:r w:rsidRPr="001934FC">
        <w:t xml:space="preserve">Table </w:t>
      </w:r>
      <w:r>
        <w:t>11</w:t>
      </w:r>
      <w:r w:rsidRPr="001934FC">
        <w:t>.</w:t>
      </w:r>
      <w:r w:rsidRPr="005B7A7E">
        <w:t>1.7.1</w:t>
      </w:r>
      <w:r>
        <w:t>.1</w:t>
      </w:r>
      <w:r w:rsidRPr="001934FC">
        <w:rPr>
          <w:lang w:eastAsia="zh-CN"/>
        </w:rPr>
        <w:t>-2: Minimum performance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551"/>
        <w:gridCol w:w="1843"/>
        <w:gridCol w:w="1276"/>
        <w:gridCol w:w="1276"/>
        <w:gridCol w:w="1275"/>
      </w:tblGrid>
      <w:tr w:rsidR="006043D9" w:rsidRPr="001934FC" w14:paraId="74B155E7" w14:textId="77777777" w:rsidTr="006043D9">
        <w:trPr>
          <w:jc w:val="center"/>
        </w:trPr>
        <w:tc>
          <w:tcPr>
            <w:tcW w:w="846" w:type="dxa"/>
            <w:vMerge w:val="restart"/>
            <w:shd w:val="clear" w:color="auto" w:fill="auto"/>
            <w:vAlign w:val="center"/>
          </w:tcPr>
          <w:p w14:paraId="6187234D" w14:textId="77777777" w:rsidR="006043D9" w:rsidRPr="001934FC" w:rsidRDefault="006043D9" w:rsidP="006043D9">
            <w:pPr>
              <w:pStyle w:val="TAH"/>
              <w:rPr>
                <w:rFonts w:eastAsia="Calibri"/>
                <w:lang w:eastAsia="zh-CN"/>
              </w:rPr>
            </w:pPr>
            <w:r w:rsidRPr="001934FC">
              <w:rPr>
                <w:rFonts w:eastAsia="Calibri"/>
                <w:lang w:eastAsia="zh-CN"/>
              </w:rPr>
              <w:t>Test num.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186239C3" w14:textId="77777777" w:rsidR="006043D9" w:rsidRPr="001934FC" w:rsidRDefault="006043D9" w:rsidP="006043D9">
            <w:pPr>
              <w:pStyle w:val="TAH"/>
              <w:rPr>
                <w:rFonts w:eastAsia="Calibri"/>
                <w:lang w:eastAsia="zh-CN"/>
              </w:rPr>
            </w:pPr>
            <w:r w:rsidRPr="001934FC">
              <w:rPr>
                <w:rFonts w:eastAsia="Calibri"/>
                <w:lang w:eastAsia="zh-CN"/>
              </w:rPr>
              <w:t>Bandwidth</w:t>
            </w:r>
            <w:r>
              <w:rPr>
                <w:rFonts w:eastAsia="Calibri"/>
                <w:lang w:eastAsia="zh-CN"/>
              </w:rPr>
              <w:t xml:space="preserve"> (MHz) /</w:t>
            </w:r>
            <w:r>
              <w:rPr>
                <w:rFonts w:eastAsia="Calibri"/>
                <w:lang w:eastAsia="zh-CN"/>
              </w:rPr>
              <w:br/>
              <w:t>Subcarrier spacing(kHz)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0B4E99D4" w14:textId="77777777" w:rsidR="006043D9" w:rsidRPr="001934FC" w:rsidRDefault="006043D9" w:rsidP="006043D9">
            <w:pPr>
              <w:pStyle w:val="TAH"/>
              <w:rPr>
                <w:rFonts w:eastAsia="Calibri"/>
                <w:lang w:eastAsia="zh-CN"/>
              </w:rPr>
            </w:pPr>
            <w:r w:rsidRPr="001934FC">
              <w:rPr>
                <w:rFonts w:eastAsia="Calibri"/>
                <w:lang w:eastAsia="zh-CN"/>
              </w:rPr>
              <w:t>PSSCH Reference channel</w:t>
            </w:r>
          </w:p>
        </w:tc>
        <w:tc>
          <w:tcPr>
            <w:tcW w:w="1276" w:type="dxa"/>
            <w:vMerge w:val="restart"/>
            <w:vAlign w:val="center"/>
          </w:tcPr>
          <w:p w14:paraId="616FFF07" w14:textId="77777777" w:rsidR="006043D9" w:rsidRPr="001934FC" w:rsidRDefault="006043D9" w:rsidP="006043D9">
            <w:pPr>
              <w:pStyle w:val="TAH"/>
              <w:rPr>
                <w:rFonts w:eastAsia="Calibri"/>
                <w:lang w:eastAsia="zh-CN"/>
              </w:rPr>
            </w:pPr>
            <w:r w:rsidRPr="001934FC">
              <w:rPr>
                <w:rFonts w:hint="eastAsia"/>
                <w:lang w:eastAsia="zh-CN"/>
              </w:rPr>
              <w:t>Propagation</w:t>
            </w:r>
            <w:r w:rsidRPr="001934FC">
              <w:rPr>
                <w:lang w:eastAsia="zh-CN"/>
              </w:rPr>
              <w:t xml:space="preserve"> condition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2097A568" w14:textId="77777777" w:rsidR="006043D9" w:rsidRPr="001934FC" w:rsidRDefault="006043D9" w:rsidP="006043D9">
            <w:pPr>
              <w:pStyle w:val="TAH"/>
              <w:rPr>
                <w:rFonts w:eastAsia="Calibri"/>
                <w:lang w:eastAsia="zh-CN"/>
              </w:rPr>
            </w:pPr>
            <w:r w:rsidRPr="001934FC">
              <w:rPr>
                <w:rFonts w:eastAsia="Calibri"/>
                <w:lang w:eastAsia="zh-CN"/>
              </w:rPr>
              <w:t>Reference value</w:t>
            </w:r>
          </w:p>
        </w:tc>
      </w:tr>
      <w:tr w:rsidR="006043D9" w:rsidRPr="001934FC" w14:paraId="08E3D2CA" w14:textId="77777777" w:rsidTr="006043D9">
        <w:trPr>
          <w:trHeight w:val="251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14:paraId="523977ED" w14:textId="77777777" w:rsidR="006043D9" w:rsidRPr="001934FC" w:rsidRDefault="006043D9" w:rsidP="006043D9">
            <w:pPr>
              <w:pStyle w:val="TAH"/>
              <w:rPr>
                <w:rFonts w:eastAsia="Calibri" w:cs="Arial"/>
                <w:lang w:eastAsia="zh-CN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01BAA66E" w14:textId="77777777" w:rsidR="006043D9" w:rsidRPr="001934FC" w:rsidRDefault="006043D9" w:rsidP="006043D9">
            <w:pPr>
              <w:pStyle w:val="TAH"/>
              <w:rPr>
                <w:rFonts w:eastAsia="Calibri" w:cs="Arial"/>
                <w:lang w:eastAsia="zh-C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08F6994" w14:textId="77777777" w:rsidR="006043D9" w:rsidRPr="001934FC" w:rsidRDefault="006043D9" w:rsidP="006043D9">
            <w:pPr>
              <w:pStyle w:val="TAH"/>
              <w:rPr>
                <w:rFonts w:eastAsia="Calibri" w:cs="Arial"/>
                <w:lang w:eastAsia="zh-CN"/>
              </w:rPr>
            </w:pPr>
          </w:p>
        </w:tc>
        <w:tc>
          <w:tcPr>
            <w:tcW w:w="1276" w:type="dxa"/>
            <w:vMerge/>
          </w:tcPr>
          <w:p w14:paraId="48D245A2" w14:textId="77777777" w:rsidR="006043D9" w:rsidRPr="001934FC" w:rsidRDefault="006043D9" w:rsidP="006043D9">
            <w:pPr>
              <w:pStyle w:val="TAH"/>
              <w:rPr>
                <w:rFonts w:eastAsia="Calibri" w:cs="Arial"/>
                <w:lang w:eastAsia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5C633CA" w14:textId="77777777" w:rsidR="006043D9" w:rsidRPr="001934FC" w:rsidRDefault="006043D9" w:rsidP="006043D9">
            <w:pPr>
              <w:pStyle w:val="TAH"/>
              <w:rPr>
                <w:rFonts w:eastAsia="Calibri" w:cs="Arial"/>
                <w:lang w:eastAsia="zh-CN"/>
              </w:rPr>
            </w:pPr>
            <w:r w:rsidRPr="001934FC">
              <w:rPr>
                <w:rFonts w:eastAsia="Calibri" w:cs="Arial"/>
                <w:lang w:eastAsia="zh-CN"/>
              </w:rPr>
              <w:t>PSSCH BLER (%)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FBDA15A" w14:textId="77777777" w:rsidR="006043D9" w:rsidRPr="001934FC" w:rsidRDefault="006043D9" w:rsidP="006043D9">
            <w:pPr>
              <w:pStyle w:val="TAH"/>
              <w:rPr>
                <w:rFonts w:eastAsia="Calibri" w:cs="Arial"/>
                <w:lang w:eastAsia="zh-CN"/>
              </w:rPr>
            </w:pPr>
            <w:r w:rsidRPr="001934FC">
              <w:rPr>
                <w:rFonts w:eastAsia="Calibri" w:cs="Arial"/>
                <w:lang w:eastAsia="zh-CN"/>
              </w:rPr>
              <w:t>SNR (dB) of PSSCH</w:t>
            </w:r>
          </w:p>
        </w:tc>
      </w:tr>
      <w:tr w:rsidR="006043D9" w:rsidRPr="001934FC" w14:paraId="29CB0D6A" w14:textId="77777777" w:rsidTr="006043D9">
        <w:trPr>
          <w:trHeight w:val="204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271A41BD" w14:textId="77777777" w:rsidR="006043D9" w:rsidRPr="001934FC" w:rsidRDefault="006043D9" w:rsidP="006043D9">
            <w:pPr>
              <w:pStyle w:val="TAC"/>
              <w:rPr>
                <w:rFonts w:eastAsia="Calibri"/>
                <w:lang w:eastAsia="zh-CN"/>
              </w:rPr>
            </w:pPr>
            <w:r w:rsidRPr="001934FC">
              <w:rPr>
                <w:rFonts w:eastAsia="Calibri"/>
                <w:lang w:eastAsia="zh-CN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558A589" w14:textId="77777777" w:rsidR="006043D9" w:rsidRPr="001934FC" w:rsidRDefault="006043D9" w:rsidP="006043D9">
            <w:pPr>
              <w:pStyle w:val="TAC"/>
            </w:pPr>
            <w:r>
              <w:rPr>
                <w:rFonts w:eastAsia="Calibri"/>
                <w:lang w:eastAsia="zh-CN"/>
              </w:rPr>
              <w:t>2</w:t>
            </w:r>
            <w:r w:rsidRPr="001934FC">
              <w:rPr>
                <w:rFonts w:eastAsia="Calibri"/>
                <w:lang w:eastAsia="zh-CN"/>
              </w:rPr>
              <w:t xml:space="preserve">0 </w:t>
            </w:r>
            <w:r>
              <w:rPr>
                <w:rFonts w:eastAsia="Calibri"/>
                <w:lang w:eastAsia="zh-CN"/>
              </w:rPr>
              <w:t>/ 30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D34340" w14:textId="77777777" w:rsidR="006043D9" w:rsidRPr="001934FC" w:rsidRDefault="006043D9" w:rsidP="006043D9">
            <w:pPr>
              <w:pStyle w:val="TAC"/>
              <w:rPr>
                <w:rFonts w:eastAsia="Calibri"/>
                <w:lang w:eastAsia="zh-CN"/>
              </w:rPr>
            </w:pPr>
            <w:r>
              <w:rPr>
                <w:szCs w:val="18"/>
              </w:rPr>
              <w:t>R.PSSCH.2-1.5</w:t>
            </w:r>
          </w:p>
        </w:tc>
        <w:tc>
          <w:tcPr>
            <w:tcW w:w="1276" w:type="dxa"/>
          </w:tcPr>
          <w:p w14:paraId="57C7B6DB" w14:textId="77777777" w:rsidR="006043D9" w:rsidRPr="001934FC" w:rsidRDefault="006043D9" w:rsidP="006043D9">
            <w:pPr>
              <w:pStyle w:val="TAC"/>
              <w:rPr>
                <w:lang w:eastAsia="zh-CN"/>
              </w:rPr>
            </w:pPr>
            <w:r w:rsidRPr="001934FC">
              <w:rPr>
                <w:rFonts w:hint="eastAsia"/>
                <w:lang w:eastAsia="zh-CN"/>
              </w:rPr>
              <w:t>AWGN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BEC9C6" w14:textId="77777777" w:rsidR="006043D9" w:rsidRPr="001934FC" w:rsidRDefault="006043D9" w:rsidP="006043D9">
            <w:pPr>
              <w:pStyle w:val="TAC"/>
              <w:rPr>
                <w:lang w:eastAsia="zh-CN"/>
              </w:rPr>
            </w:pPr>
            <w:r w:rsidRPr="001934FC">
              <w:rPr>
                <w:rFonts w:eastAsia="Malgun Gothic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94F7F14" w14:textId="77777777" w:rsidR="006043D9" w:rsidRPr="001934FC" w:rsidRDefault="006043D9" w:rsidP="006043D9">
            <w:pPr>
              <w:pStyle w:val="TAC"/>
              <w:rPr>
                <w:rFonts w:eastAsia="Malgun Gothic"/>
              </w:rPr>
            </w:pPr>
            <w:r>
              <w:rPr>
                <w:rFonts w:eastAsia="Malgun Gothic"/>
              </w:rPr>
              <w:t>10.9</w:t>
            </w:r>
          </w:p>
        </w:tc>
      </w:tr>
    </w:tbl>
    <w:p w14:paraId="6DCE6B9B" w14:textId="77777777" w:rsidR="006043D9" w:rsidRPr="00FF3C53" w:rsidRDefault="006043D9" w:rsidP="006043D9">
      <w:pPr>
        <w:rPr>
          <w:rFonts w:eastAsia="Malgun Gothic"/>
        </w:rPr>
      </w:pPr>
    </w:p>
    <w:p w14:paraId="1C77595F" w14:textId="77777777" w:rsidR="006043D9" w:rsidRDefault="006043D9" w:rsidP="006043D9">
      <w:pPr>
        <w:pStyle w:val="3"/>
      </w:pPr>
      <w:bookmarkStart w:id="190" w:name="_Toc76297929"/>
      <w:bookmarkStart w:id="191" w:name="_Toc76571859"/>
      <w:bookmarkStart w:id="192" w:name="_Toc76651001"/>
      <w:bookmarkStart w:id="193" w:name="_Toc76654120"/>
      <w:bookmarkStart w:id="194" w:name="_Toc83742730"/>
      <w:bookmarkStart w:id="195" w:name="OLE_LINK110"/>
      <w:r>
        <w:t>11.1.8</w:t>
      </w:r>
      <w:r>
        <w:tab/>
        <w:t>PSCCH decoding capability test</w:t>
      </w:r>
      <w:bookmarkEnd w:id="190"/>
      <w:bookmarkEnd w:id="191"/>
      <w:bookmarkEnd w:id="192"/>
      <w:bookmarkEnd w:id="193"/>
      <w:bookmarkEnd w:id="194"/>
    </w:p>
    <w:p w14:paraId="29AC637C" w14:textId="77777777" w:rsidR="006043D9" w:rsidRDefault="006043D9" w:rsidP="006043D9">
      <w:pPr>
        <w:pStyle w:val="4"/>
      </w:pPr>
      <w:bookmarkStart w:id="196" w:name="_Toc76297930"/>
      <w:bookmarkStart w:id="197" w:name="_Toc76571860"/>
      <w:bookmarkStart w:id="198" w:name="_Toc76651002"/>
      <w:bookmarkStart w:id="199" w:name="_Toc76654121"/>
      <w:bookmarkStart w:id="200" w:name="_Toc83742731"/>
      <w:r>
        <w:t>11.1.8.1</w:t>
      </w:r>
      <w:r>
        <w:tab/>
        <w:t>2RX requirements</w:t>
      </w:r>
      <w:bookmarkEnd w:id="196"/>
      <w:bookmarkEnd w:id="197"/>
      <w:bookmarkEnd w:id="198"/>
      <w:bookmarkEnd w:id="199"/>
      <w:bookmarkEnd w:id="200"/>
    </w:p>
    <w:p w14:paraId="55715AF2" w14:textId="77777777" w:rsidR="006043D9" w:rsidRPr="001065D8" w:rsidRDefault="006043D9" w:rsidP="006043D9">
      <w:pPr>
        <w:pStyle w:val="5"/>
      </w:pPr>
      <w:bookmarkStart w:id="201" w:name="_Toc76297931"/>
      <w:bookmarkStart w:id="202" w:name="_Toc76571861"/>
      <w:bookmarkStart w:id="203" w:name="_Toc76651003"/>
      <w:bookmarkStart w:id="204" w:name="_Toc76654122"/>
      <w:bookmarkStart w:id="205" w:name="_Toc83742732"/>
      <w:r>
        <w:t>11.1.8.1.1</w:t>
      </w:r>
      <w:r>
        <w:tab/>
        <w:t>Minimum requirements</w:t>
      </w:r>
      <w:bookmarkEnd w:id="195"/>
      <w:bookmarkEnd w:id="201"/>
      <w:bookmarkEnd w:id="202"/>
      <w:bookmarkEnd w:id="203"/>
      <w:bookmarkEnd w:id="204"/>
      <w:bookmarkEnd w:id="205"/>
    </w:p>
    <w:p w14:paraId="78BADA04" w14:textId="77777777" w:rsidR="006043D9" w:rsidRPr="001934FC" w:rsidRDefault="006043D9" w:rsidP="006043D9">
      <w:pPr>
        <w:rPr>
          <w:rFonts w:eastAsia="Malgun Gothic"/>
        </w:rPr>
      </w:pPr>
      <w:r w:rsidRPr="001934FC">
        <w:rPr>
          <w:rFonts w:eastAsia="Malgun Gothic"/>
        </w:rPr>
        <w:t xml:space="preserve">The purpose of this test is to verify the maximum number of </w:t>
      </w:r>
      <w:r>
        <w:rPr>
          <w:rFonts w:eastAsia="Malgun Gothic"/>
        </w:rPr>
        <w:t xml:space="preserve">received PSCCHs </w:t>
      </w:r>
      <w:r w:rsidRPr="001934FC">
        <w:rPr>
          <w:rFonts w:eastAsia="Malgun Gothic"/>
        </w:rPr>
        <w:t xml:space="preserve">per TTI supported by the </w:t>
      </w:r>
      <w:r w:rsidRPr="001934FC">
        <w:rPr>
          <w:lang w:eastAsia="zh-CN"/>
        </w:rPr>
        <w:t xml:space="preserve">V2X </w:t>
      </w:r>
      <w:r w:rsidRPr="001934FC">
        <w:rPr>
          <w:rFonts w:eastAsia="Malgun Gothic"/>
        </w:rPr>
        <w:t>UE.</w:t>
      </w:r>
    </w:p>
    <w:p w14:paraId="334ABF12" w14:textId="77777777" w:rsidR="006043D9" w:rsidRDefault="006043D9" w:rsidP="006043D9">
      <w:pPr>
        <w:rPr>
          <w:rFonts w:eastAsia="Malgun Gothic"/>
        </w:rPr>
      </w:pPr>
      <w:r w:rsidRPr="001934FC">
        <w:rPr>
          <w:rFonts w:eastAsia="Malgun Gothic"/>
        </w:rPr>
        <w:t xml:space="preserve">The minimum requirements are specified in </w:t>
      </w:r>
      <w:r w:rsidRPr="005B7A7E">
        <w:rPr>
          <w:rFonts w:eastAsia="Malgun Gothic"/>
        </w:rPr>
        <w:t>Table 11.1.8.1.1-2 with the test parameters specified in Table 11.1.8.1.1-1</w:t>
      </w:r>
      <w:r>
        <w:rPr>
          <w:rFonts w:eastAsia="Malgun Gothic"/>
        </w:rPr>
        <w:t xml:space="preserve"> and the test procedure is specified as follows:</w:t>
      </w:r>
    </w:p>
    <w:p w14:paraId="5590D381" w14:textId="77777777" w:rsidR="006043D9" w:rsidRDefault="006043D9" w:rsidP="006043D9">
      <w:pPr>
        <w:pStyle w:val="B1"/>
      </w:pPr>
      <w:r>
        <w:t>-</w:t>
      </w:r>
      <w:r>
        <w:tab/>
      </w:r>
      <w:r w:rsidRPr="00CF06A8">
        <w:t xml:space="preserve">10 UEs transmit PSCCHs and corresponding PSSCHs </w:t>
      </w:r>
      <w:r>
        <w:t xml:space="preserve">to the tested UE per slot with each UE occupying one </w:t>
      </w:r>
      <w:proofErr w:type="spellStart"/>
      <w:r>
        <w:t>subchannel</w:t>
      </w:r>
      <w:proofErr w:type="spellEnd"/>
      <w:r w:rsidRPr="00CF06A8">
        <w:t>.</w:t>
      </w:r>
    </w:p>
    <w:p w14:paraId="300EDE05" w14:textId="77777777" w:rsidR="006043D9" w:rsidRDefault="006043D9" w:rsidP="006043D9">
      <w:pPr>
        <w:pStyle w:val="B1"/>
        <w:rPr>
          <w:rFonts w:eastAsia="Malgun Gothic"/>
        </w:rPr>
      </w:pPr>
      <w:r>
        <w:rPr>
          <w:rFonts w:eastAsia="Malgun Gothic"/>
        </w:rPr>
        <w:t>-</w:t>
      </w:r>
      <w:r>
        <w:rPr>
          <w:rFonts w:eastAsia="Malgun Gothic"/>
        </w:rPr>
        <w:tab/>
      </w:r>
      <w:r w:rsidRPr="00CF06A8">
        <w:rPr>
          <w:rFonts w:eastAsia="Malgun Gothic"/>
        </w:rPr>
        <w:t xml:space="preserve">x </w:t>
      </w:r>
      <w:r w:rsidRPr="0027323B">
        <w:t>UEs</w:t>
      </w:r>
      <w:r w:rsidRPr="00CF06A8">
        <w:rPr>
          <w:rFonts w:eastAsia="Malgun Gothic"/>
        </w:rPr>
        <w:t xml:space="preserve"> transmit PSCCHs and corresponding PSSCHs with high priority level on x </w:t>
      </w:r>
      <w:proofErr w:type="spellStart"/>
      <w:r w:rsidRPr="00CF06A8">
        <w:rPr>
          <w:rFonts w:eastAsia="Malgun Gothic"/>
        </w:rPr>
        <w:t>subchannels</w:t>
      </w:r>
      <w:proofErr w:type="spellEnd"/>
      <w:r w:rsidRPr="00CF06A8">
        <w:rPr>
          <w:rFonts w:eastAsia="Malgun Gothic"/>
        </w:rPr>
        <w:t xml:space="preserve"> that are randomly sele</w:t>
      </w:r>
      <w:r>
        <w:rPr>
          <w:rFonts w:eastAsia="Malgun Gothic"/>
        </w:rPr>
        <w:t>c</w:t>
      </w:r>
      <w:r w:rsidRPr="00CF06A8">
        <w:rPr>
          <w:rFonts w:eastAsia="Malgun Gothic"/>
        </w:rPr>
        <w:t xml:space="preserve">ted from 10 </w:t>
      </w:r>
      <w:proofErr w:type="spellStart"/>
      <w:r w:rsidRPr="00CF06A8">
        <w:rPr>
          <w:rFonts w:eastAsia="Malgun Gothic"/>
        </w:rPr>
        <w:t>subchannels</w:t>
      </w:r>
      <w:proofErr w:type="spellEnd"/>
      <w:r w:rsidRPr="00CF06A8">
        <w:rPr>
          <w:rFonts w:eastAsia="Malgun Gothic"/>
        </w:rPr>
        <w:t xml:space="preserve"> per slot and 10-x UEs transmit PSCCHs and corresponding PSSCHs with low priority level on the remaining </w:t>
      </w:r>
      <w:proofErr w:type="spellStart"/>
      <w:r w:rsidRPr="00CF06A8">
        <w:rPr>
          <w:rFonts w:eastAsia="Malgun Gothic"/>
        </w:rPr>
        <w:t>subchannels</w:t>
      </w:r>
      <w:proofErr w:type="spellEnd"/>
      <w:r w:rsidRPr="00CF06A8">
        <w:rPr>
          <w:rFonts w:eastAsia="Malgun Gothic"/>
        </w:rPr>
        <w:t>. The indication of priority level specified in Clause 5.4.3.3 of TS 23.287 [12] and Clause 5.22.1.3.1 of TS 38.321 [8] is included in PSCCH.</w:t>
      </w:r>
    </w:p>
    <w:p w14:paraId="45683DB5" w14:textId="77777777" w:rsidR="006043D9" w:rsidRDefault="006043D9" w:rsidP="006043D9">
      <w:pPr>
        <w:rPr>
          <w:rFonts w:eastAsia="Malgun Gothic"/>
        </w:rPr>
      </w:pPr>
      <w:r>
        <w:rPr>
          <w:rFonts w:eastAsia="Malgun Gothic"/>
        </w:rPr>
        <w:t xml:space="preserve">Where x equals to: </w:t>
      </w:r>
    </w:p>
    <w:p w14:paraId="4B142511" w14:textId="77777777" w:rsidR="006043D9" w:rsidRDefault="006043D9" w:rsidP="006043D9">
      <w:pPr>
        <w:pStyle w:val="B1"/>
        <w:rPr>
          <w:rFonts w:eastAsia="Malgun Gothic"/>
        </w:rPr>
      </w:pPr>
      <w:r>
        <w:rPr>
          <w:rFonts w:eastAsia="Malgun Gothic"/>
        </w:rPr>
        <w:t>-</w:t>
      </w:r>
      <w:r>
        <w:rPr>
          <w:rFonts w:eastAsia="Malgun Gothic"/>
        </w:rPr>
        <w:tab/>
        <w:t>T</w:t>
      </w:r>
      <w:r w:rsidRPr="00CF06A8">
        <w:rPr>
          <w:rFonts w:eastAsia="Malgun Gothic"/>
        </w:rPr>
        <w:t>he number of PSFCH(s) resources that the tested UE can transmit in a slot</w:t>
      </w:r>
      <w:r>
        <w:rPr>
          <w:rFonts w:eastAsia="Malgun Gothic"/>
        </w:rPr>
        <w:t xml:space="preserve"> (</w:t>
      </w:r>
      <w:r>
        <w:rPr>
          <w:rFonts w:eastAsia="宋体" w:hint="eastAsia"/>
          <w:lang w:eastAsia="zh-CN"/>
        </w:rPr>
        <w:t>i.e.</w:t>
      </w:r>
      <w:r>
        <w:rPr>
          <w:rFonts w:eastAsia="宋体"/>
          <w:lang w:eastAsia="zh-CN"/>
        </w:rPr>
        <w:t xml:space="preserve"> IE</w:t>
      </w:r>
      <w:r w:rsidRPr="004C23F4">
        <w:rPr>
          <w:rFonts w:eastAsia="宋体"/>
          <w:i/>
          <w:lang w:eastAsia="zh-CN"/>
        </w:rPr>
        <w:t xml:space="preserve"> </w:t>
      </w:r>
      <w:proofErr w:type="spellStart"/>
      <w:r w:rsidRPr="004C23F4">
        <w:rPr>
          <w:rFonts w:eastAsia="宋体"/>
          <w:i/>
          <w:lang w:eastAsia="zh-CN"/>
        </w:rPr>
        <w:t>psfch-TxNumber</w:t>
      </w:r>
      <w:proofErr w:type="spellEnd"/>
      <w:r w:rsidRPr="004C23F4">
        <w:rPr>
          <w:rFonts w:eastAsia="宋体"/>
          <w:lang w:eastAsia="zh-CN"/>
        </w:rPr>
        <w:t xml:space="preserve"> </w:t>
      </w:r>
      <w:r w:rsidRPr="0027323B">
        <w:rPr>
          <w:rFonts w:eastAsia="Malgun Gothic"/>
        </w:rPr>
        <w:t>specified</w:t>
      </w:r>
      <w:r w:rsidRPr="004C23F4">
        <w:rPr>
          <w:rFonts w:eastAsia="宋体"/>
          <w:lang w:eastAsia="zh-CN"/>
        </w:rPr>
        <w:t xml:space="preserve"> in </w:t>
      </w:r>
      <w:r>
        <w:rPr>
          <w:rFonts w:eastAsia="宋体"/>
          <w:lang w:eastAsia="zh-CN"/>
        </w:rPr>
        <w:t xml:space="preserve">clause </w:t>
      </w:r>
      <w:r w:rsidRPr="004C23F4">
        <w:rPr>
          <w:rFonts w:eastAsia="宋体"/>
          <w:lang w:eastAsia="zh-CN"/>
        </w:rPr>
        <w:t>4.2.16.1.6</w:t>
      </w:r>
      <w:r>
        <w:rPr>
          <w:rFonts w:eastAsia="宋体"/>
          <w:lang w:eastAsia="zh-CN"/>
        </w:rPr>
        <w:t xml:space="preserve"> of  TS 38.306 [14]</w:t>
      </w:r>
      <w:r>
        <w:rPr>
          <w:rFonts w:eastAsia="Malgun Gothic"/>
        </w:rPr>
        <w:t>) if t</w:t>
      </w:r>
      <w:r w:rsidRPr="009053E1">
        <w:rPr>
          <w:rFonts w:eastAsia="Malgun Gothic"/>
        </w:rPr>
        <w:t>he number of PSFCH(s) resources that the tested UE can transmit in a slot</w:t>
      </w:r>
      <w:r>
        <w:rPr>
          <w:rFonts w:eastAsia="Malgun Gothic"/>
        </w:rPr>
        <w:t xml:space="preserve"> is less than 10</w:t>
      </w:r>
    </w:p>
    <w:p w14:paraId="5EDECE9F" w14:textId="77777777" w:rsidR="006043D9" w:rsidRDefault="006043D9" w:rsidP="006043D9">
      <w:pPr>
        <w:pStyle w:val="B1"/>
        <w:rPr>
          <w:rFonts w:eastAsia="Malgun Gothic"/>
        </w:rPr>
      </w:pPr>
      <w:r>
        <w:rPr>
          <w:rFonts w:eastAsia="Malgun Gothic"/>
        </w:rPr>
        <w:lastRenderedPageBreak/>
        <w:t>-</w:t>
      </w:r>
      <w:r>
        <w:rPr>
          <w:rFonts w:eastAsia="Malgun Gothic"/>
        </w:rPr>
        <w:tab/>
        <w:t>10, otherwise.</w:t>
      </w:r>
    </w:p>
    <w:p w14:paraId="24A9949D" w14:textId="77777777" w:rsidR="006043D9" w:rsidRPr="00476737" w:rsidRDefault="006043D9" w:rsidP="006043D9">
      <w:pPr>
        <w:rPr>
          <w:rFonts w:eastAsia="Malgun Gothic"/>
        </w:rPr>
      </w:pPr>
      <w:r w:rsidRPr="00DF0457">
        <w:rPr>
          <w:rFonts w:eastAsia="Malgun Gothic"/>
        </w:rPr>
        <w:t>T</w:t>
      </w:r>
      <w:r w:rsidRPr="00476737">
        <w:rPr>
          <w:rFonts w:eastAsia="Malgun Gothic"/>
        </w:rPr>
        <w:t>he probability of PSCCH miss detection is calculated as follows:</w:t>
      </w:r>
    </w:p>
    <w:p w14:paraId="18B6FF43" w14:textId="77777777" w:rsidR="006043D9" w:rsidRPr="00973762" w:rsidRDefault="006043D9" w:rsidP="006043D9">
      <w:pPr>
        <w:rPr>
          <w:rFonts w:eastAsia="Malgun Gothic"/>
        </w:rPr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Prob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 xml:space="preserve">PSCCH </m:t>
              </m:r>
              <m:r>
                <w:rPr>
                  <w:rFonts w:ascii="Cambria Math" w:hAnsi="Cambria Math" w:hint="eastAsia"/>
                  <w:lang w:eastAsia="zh-CN"/>
                </w:rPr>
                <m:t>mi</m:t>
              </m:r>
              <m:r>
                <w:rPr>
                  <w:rFonts w:ascii="Cambria Math" w:hAnsi="Cambria Math"/>
                  <w:lang w:eastAsia="zh-CN"/>
                </w:rPr>
                <m:t xml:space="preserve">ss detection </m:t>
              </m:r>
            </m:e>
          </m:d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 xml:space="preserve">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#(</m:t>
              </m:r>
              <m:r>
                <w:rPr>
                  <w:rFonts w:ascii="Cambria Math" w:hAnsi="Cambria Math"/>
                </w:rPr>
                <m:t>missing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r>
                <w:rPr>
                  <w:rFonts w:ascii="Cambria Math" w:hAnsi="Cambria Math"/>
                </w:rPr>
                <m:t>ACK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/NACK)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#(</m:t>
              </m:r>
              <m:r>
                <w:rPr>
                  <w:rFonts w:ascii="Cambria Math" w:hAnsi="Cambria Math"/>
                </w:rPr>
                <m:t>Tx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r>
                <w:rPr>
                  <w:rFonts w:ascii="Cambria Math" w:hAnsi="Cambria Math"/>
                </w:rPr>
                <m:t>high priority PSCCH/PSSCH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den>
          </m:f>
        </m:oMath>
      </m:oMathPara>
    </w:p>
    <w:p w14:paraId="3F6B77F8" w14:textId="77777777" w:rsidR="006043D9" w:rsidRPr="00476737" w:rsidRDefault="006043D9" w:rsidP="006043D9">
      <w:pPr>
        <w:tabs>
          <w:tab w:val="left" w:pos="5891"/>
        </w:tabs>
        <w:rPr>
          <w:rFonts w:eastAsia="Malgun Gothic"/>
        </w:rPr>
      </w:pPr>
      <w:r w:rsidRPr="00476737">
        <w:rPr>
          <w:rFonts w:eastAsia="Malgun Gothic"/>
        </w:rPr>
        <w:t>Where:</w:t>
      </w:r>
      <w:r w:rsidRPr="00476737">
        <w:rPr>
          <w:rFonts w:eastAsia="Malgun Gothic"/>
        </w:rPr>
        <w:tab/>
      </w:r>
    </w:p>
    <w:p w14:paraId="18E63BA3" w14:textId="77777777" w:rsidR="006043D9" w:rsidRPr="00476737" w:rsidRDefault="006043D9" w:rsidP="006043D9">
      <w:pPr>
        <w:pStyle w:val="B1"/>
        <w:rPr>
          <w:rFonts w:eastAsia="Malgun Gothic"/>
        </w:rPr>
      </w:pPr>
      <w:r>
        <w:rPr>
          <w:rFonts w:eastAsia="Malgun Gothic"/>
        </w:rPr>
        <w:t>-</w:t>
      </w:r>
      <w:r>
        <w:rPr>
          <w:rFonts w:eastAsia="Malgun Gothic"/>
        </w:rPr>
        <w:tab/>
      </w:r>
      <w:r w:rsidRPr="00476737">
        <w:rPr>
          <w:rFonts w:eastAsia="Malgun Gothic"/>
        </w:rPr>
        <w:t># (</w:t>
      </w:r>
      <w:proofErr w:type="spellStart"/>
      <w:r w:rsidRPr="00476737">
        <w:rPr>
          <w:rFonts w:eastAsia="Malgun Gothic"/>
        </w:rPr>
        <w:t>Tx</w:t>
      </w:r>
      <w:proofErr w:type="spellEnd"/>
      <w:r w:rsidRPr="00476737">
        <w:rPr>
          <w:rFonts w:eastAsia="Malgun Gothic"/>
        </w:rPr>
        <w:t xml:space="preserve"> high priority PSCCH/PSSCH) denotes the total number of transmitted PSCCH/PSSCH with high priority level.</w:t>
      </w:r>
    </w:p>
    <w:p w14:paraId="538AAE2F" w14:textId="77777777" w:rsidR="006043D9" w:rsidRPr="0027323B" w:rsidRDefault="006043D9" w:rsidP="006043D9">
      <w:pPr>
        <w:pStyle w:val="B1"/>
        <w:rPr>
          <w:rFonts w:eastAsia="Malgun Gothic"/>
        </w:rPr>
      </w:pPr>
      <w:r>
        <w:rPr>
          <w:rFonts w:eastAsia="Malgun Gothic"/>
        </w:rPr>
        <w:t>-</w:t>
      </w:r>
      <w:r>
        <w:rPr>
          <w:rFonts w:eastAsia="Malgun Gothic"/>
        </w:rPr>
        <w:tab/>
      </w:r>
      <w:r w:rsidRPr="00F17E47">
        <w:rPr>
          <w:rFonts w:eastAsia="Malgun Gothic"/>
        </w:rPr>
        <w:t xml:space="preserve"># (missing </w:t>
      </w:r>
      <w:r w:rsidRPr="00987E11">
        <w:rPr>
          <w:rFonts w:eastAsia="Malgun Gothic"/>
        </w:rPr>
        <w:t>ACK/NACK) denotes the total number of missing ACK/NACK with high priority</w:t>
      </w:r>
      <w:r>
        <w:rPr>
          <w:rFonts w:eastAsia="Malgun Gothic"/>
        </w:rPr>
        <w:t>.</w:t>
      </w:r>
    </w:p>
    <w:p w14:paraId="0A493657" w14:textId="77777777" w:rsidR="006043D9" w:rsidRPr="0060190E" w:rsidRDefault="006043D9" w:rsidP="006043D9">
      <w:pPr>
        <w:rPr>
          <w:rFonts w:eastAsia="Malgun Gothic"/>
        </w:rPr>
      </w:pPr>
    </w:p>
    <w:p w14:paraId="35B66559" w14:textId="77777777" w:rsidR="006043D9" w:rsidRPr="00CA4768" w:rsidRDefault="006043D9" w:rsidP="006043D9">
      <w:pPr>
        <w:pStyle w:val="TH"/>
      </w:pPr>
      <w:bookmarkStart w:id="206" w:name="OLE_LINK114"/>
      <w:r w:rsidRPr="00CA4768">
        <w:t>Table 11.1.8.1.1-1:</w:t>
      </w:r>
      <w:bookmarkEnd w:id="206"/>
      <w:r w:rsidRPr="00CA4768">
        <w:t xml:space="preserve">  Test Parameters</w:t>
      </w:r>
    </w:p>
    <w:tbl>
      <w:tblPr>
        <w:tblStyle w:val="Tabellengitternetz1"/>
        <w:tblW w:w="4414" w:type="pct"/>
        <w:jc w:val="center"/>
        <w:tblLook w:val="04A0" w:firstRow="1" w:lastRow="0" w:firstColumn="1" w:lastColumn="0" w:noHBand="0" w:noVBand="1"/>
      </w:tblPr>
      <w:tblGrid>
        <w:gridCol w:w="1526"/>
        <w:gridCol w:w="2438"/>
        <w:gridCol w:w="1367"/>
        <w:gridCol w:w="617"/>
        <w:gridCol w:w="2552"/>
      </w:tblGrid>
      <w:tr w:rsidR="006043D9" w:rsidRPr="003068D1" w14:paraId="4A0D5F65" w14:textId="77777777" w:rsidTr="006043D9">
        <w:trPr>
          <w:jc w:val="center"/>
        </w:trPr>
        <w:tc>
          <w:tcPr>
            <w:tcW w:w="3136" w:type="pct"/>
            <w:gridSpan w:val="3"/>
            <w:hideMark/>
          </w:tcPr>
          <w:p w14:paraId="315AD496" w14:textId="77777777" w:rsidR="006043D9" w:rsidRPr="003068D1" w:rsidRDefault="006043D9" w:rsidP="006043D9">
            <w:pPr>
              <w:pStyle w:val="TAH"/>
              <w:rPr>
                <w:lang w:eastAsia="ko-KR"/>
              </w:rPr>
            </w:pPr>
            <w:bookmarkStart w:id="207" w:name="OLE_LINK137"/>
            <w:r w:rsidRPr="003068D1">
              <w:rPr>
                <w:lang w:eastAsia="ko-KR"/>
              </w:rPr>
              <w:t>Parameter</w:t>
            </w:r>
          </w:p>
        </w:tc>
        <w:tc>
          <w:tcPr>
            <w:tcW w:w="363" w:type="pct"/>
            <w:hideMark/>
          </w:tcPr>
          <w:p w14:paraId="049A3C63" w14:textId="77777777" w:rsidR="006043D9" w:rsidRPr="003068D1" w:rsidRDefault="006043D9" w:rsidP="006043D9">
            <w:pPr>
              <w:pStyle w:val="TAH"/>
              <w:rPr>
                <w:lang w:eastAsia="ko-KR"/>
              </w:rPr>
            </w:pPr>
            <w:r w:rsidRPr="003068D1">
              <w:rPr>
                <w:lang w:eastAsia="ko-KR"/>
              </w:rPr>
              <w:t>Unit</w:t>
            </w:r>
          </w:p>
        </w:tc>
        <w:tc>
          <w:tcPr>
            <w:tcW w:w="1501" w:type="pct"/>
            <w:hideMark/>
          </w:tcPr>
          <w:p w14:paraId="2C0B56CA" w14:textId="77777777" w:rsidR="006043D9" w:rsidRPr="003068D1" w:rsidRDefault="006043D9" w:rsidP="006043D9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V</w:t>
            </w:r>
            <w:r w:rsidRPr="003068D1">
              <w:rPr>
                <w:lang w:eastAsia="ko-KR"/>
              </w:rPr>
              <w:t>alue</w:t>
            </w:r>
          </w:p>
        </w:tc>
      </w:tr>
      <w:tr w:rsidR="006043D9" w:rsidRPr="003068D1" w14:paraId="519D7EAD" w14:textId="77777777" w:rsidTr="006043D9">
        <w:trPr>
          <w:jc w:val="center"/>
        </w:trPr>
        <w:tc>
          <w:tcPr>
            <w:tcW w:w="3136" w:type="pct"/>
            <w:gridSpan w:val="3"/>
          </w:tcPr>
          <w:p w14:paraId="7E1181A0" w14:textId="77777777" w:rsidR="006043D9" w:rsidRPr="0060190E" w:rsidRDefault="006043D9" w:rsidP="006043D9">
            <w:pPr>
              <w:pStyle w:val="TAL"/>
              <w:rPr>
                <w:lang w:eastAsia="zh-CN"/>
              </w:rPr>
            </w:pPr>
            <w:r w:rsidRPr="0060190E">
              <w:rPr>
                <w:lang w:eastAsia="zh-CN"/>
              </w:rPr>
              <w:t>Member ID (Note 1)</w:t>
            </w:r>
          </w:p>
        </w:tc>
        <w:tc>
          <w:tcPr>
            <w:tcW w:w="363" w:type="pct"/>
          </w:tcPr>
          <w:p w14:paraId="00A6D276" w14:textId="77777777" w:rsidR="006043D9" w:rsidRPr="003068D1" w:rsidRDefault="006043D9" w:rsidP="006043D9">
            <w:pPr>
              <w:pStyle w:val="TAC"/>
              <w:rPr>
                <w:lang w:eastAsia="ko-KR"/>
              </w:rPr>
            </w:pPr>
          </w:p>
        </w:tc>
        <w:tc>
          <w:tcPr>
            <w:tcW w:w="1501" w:type="pct"/>
          </w:tcPr>
          <w:p w14:paraId="1AE4ABBF" w14:textId="77777777" w:rsidR="006043D9" w:rsidRPr="0060190E" w:rsidDel="0060190E" w:rsidRDefault="006043D9" w:rsidP="006043D9">
            <w:pPr>
              <w:pStyle w:val="TAC"/>
              <w:rPr>
                <w:lang w:eastAsia="ko-KR"/>
              </w:rPr>
            </w:pPr>
            <w:r w:rsidRPr="0060190E">
              <w:rPr>
                <w:lang w:eastAsia="ko-KR"/>
              </w:rPr>
              <w:t>0</w:t>
            </w:r>
          </w:p>
        </w:tc>
      </w:tr>
      <w:tr w:rsidR="006043D9" w:rsidRPr="003068D1" w14:paraId="780B5ACD" w14:textId="77777777" w:rsidTr="006043D9">
        <w:trPr>
          <w:jc w:val="center"/>
        </w:trPr>
        <w:tc>
          <w:tcPr>
            <w:tcW w:w="898" w:type="pct"/>
            <w:vMerge w:val="restart"/>
            <w:vAlign w:val="center"/>
            <w:hideMark/>
          </w:tcPr>
          <w:p w14:paraId="22119259" w14:textId="77777777" w:rsidR="006043D9" w:rsidRPr="003068D1" w:rsidRDefault="006043D9" w:rsidP="006043D9">
            <w:pPr>
              <w:pStyle w:val="TAL"/>
              <w:rPr>
                <w:lang w:eastAsia="zh-CN"/>
              </w:rPr>
            </w:pPr>
            <w:proofErr w:type="spellStart"/>
            <w:r w:rsidRPr="003068D1">
              <w:rPr>
                <w:lang w:eastAsia="zh-CN"/>
              </w:rPr>
              <w:t>Sidelink</w:t>
            </w:r>
            <w:proofErr w:type="spellEnd"/>
            <w:r w:rsidRPr="003068D1">
              <w:rPr>
                <w:lang w:eastAsia="zh-CN"/>
              </w:rPr>
              <w:t xml:space="preserve"> UE i,</w:t>
            </w:r>
          </w:p>
          <w:p w14:paraId="172813E3" w14:textId="77777777" w:rsidR="006043D9" w:rsidRPr="003068D1" w:rsidRDefault="006043D9" w:rsidP="006043D9">
            <w:pPr>
              <w:pStyle w:val="TAL"/>
              <w:rPr>
                <w:lang w:eastAsia="zh-CN"/>
              </w:rPr>
            </w:pPr>
            <w:r w:rsidRPr="003068D1">
              <w:rPr>
                <w:lang w:eastAsia="zh-CN"/>
              </w:rPr>
              <w:t xml:space="preserve">0 ≤ i ≤ 9 (Note </w:t>
            </w:r>
            <w:r>
              <w:rPr>
                <w:lang w:eastAsia="zh-CN"/>
              </w:rPr>
              <w:t>5</w:t>
            </w:r>
            <w:r w:rsidRPr="003068D1">
              <w:rPr>
                <w:lang w:eastAsia="zh-CN"/>
              </w:rPr>
              <w:t>)</w:t>
            </w:r>
          </w:p>
        </w:tc>
        <w:tc>
          <w:tcPr>
            <w:tcW w:w="2238" w:type="pct"/>
            <w:gridSpan w:val="2"/>
            <w:vAlign w:val="center"/>
            <w:hideMark/>
          </w:tcPr>
          <w:p w14:paraId="778F9DBD" w14:textId="77777777" w:rsidR="006043D9" w:rsidRPr="0060190E" w:rsidRDefault="006043D9" w:rsidP="006043D9">
            <w:pPr>
              <w:pStyle w:val="TAL"/>
              <w:rPr>
                <w:lang w:eastAsia="ko-KR"/>
              </w:rPr>
            </w:pPr>
            <w:proofErr w:type="spellStart"/>
            <w:r w:rsidRPr="0060190E">
              <w:rPr>
                <w:lang w:eastAsia="ko-KR"/>
              </w:rPr>
              <w:t>Sidelink</w:t>
            </w:r>
            <w:proofErr w:type="spellEnd"/>
            <w:r w:rsidRPr="0060190E">
              <w:rPr>
                <w:lang w:eastAsia="ko-KR"/>
              </w:rPr>
              <w:t xml:space="preserve"> Transmissions</w:t>
            </w:r>
          </w:p>
        </w:tc>
        <w:tc>
          <w:tcPr>
            <w:tcW w:w="363" w:type="pct"/>
            <w:hideMark/>
          </w:tcPr>
          <w:p w14:paraId="5BA3574A" w14:textId="77777777" w:rsidR="006043D9" w:rsidRPr="0060190E" w:rsidRDefault="006043D9" w:rsidP="006043D9">
            <w:pPr>
              <w:pStyle w:val="TAC"/>
              <w:rPr>
                <w:lang w:eastAsia="ko-KR"/>
              </w:rPr>
            </w:pPr>
          </w:p>
        </w:tc>
        <w:tc>
          <w:tcPr>
            <w:tcW w:w="1501" w:type="pct"/>
            <w:hideMark/>
          </w:tcPr>
          <w:p w14:paraId="2458A6FF" w14:textId="77777777" w:rsidR="006043D9" w:rsidRPr="0060190E" w:rsidRDefault="006043D9" w:rsidP="006043D9">
            <w:pPr>
              <w:pStyle w:val="TAC"/>
              <w:rPr>
                <w:lang w:eastAsia="ko-KR"/>
              </w:rPr>
            </w:pPr>
            <w:r w:rsidRPr="0060190E">
              <w:rPr>
                <w:lang w:eastAsia="ko-KR"/>
              </w:rPr>
              <w:t>PSCCH + PSSCH</w:t>
            </w:r>
          </w:p>
        </w:tc>
      </w:tr>
      <w:tr w:rsidR="006043D9" w:rsidRPr="003068D1" w14:paraId="31E985BD" w14:textId="77777777" w:rsidTr="006043D9">
        <w:trPr>
          <w:jc w:val="center"/>
        </w:trPr>
        <w:tc>
          <w:tcPr>
            <w:tcW w:w="898" w:type="pct"/>
            <w:vMerge/>
            <w:hideMark/>
          </w:tcPr>
          <w:p w14:paraId="66A76654" w14:textId="77777777" w:rsidR="006043D9" w:rsidRPr="003068D1" w:rsidRDefault="006043D9" w:rsidP="006043D9">
            <w:pPr>
              <w:spacing w:after="0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2238" w:type="pct"/>
            <w:gridSpan w:val="2"/>
            <w:vAlign w:val="center"/>
            <w:hideMark/>
          </w:tcPr>
          <w:p w14:paraId="3F0D8819" w14:textId="77777777" w:rsidR="006043D9" w:rsidRPr="0060190E" w:rsidRDefault="006043D9" w:rsidP="006043D9">
            <w:pPr>
              <w:pStyle w:val="TAL"/>
              <w:rPr>
                <w:lang w:eastAsia="ko-KR"/>
              </w:rPr>
            </w:pPr>
            <w:r w:rsidRPr="0060190E">
              <w:rPr>
                <w:lang w:eastAsia="ko-KR"/>
              </w:rPr>
              <w:t xml:space="preserve">Timing offset (Note </w:t>
            </w:r>
            <w:r>
              <w:rPr>
                <w:lang w:eastAsia="ko-KR"/>
              </w:rPr>
              <w:t>2</w:t>
            </w:r>
            <w:r w:rsidRPr="0060190E">
              <w:rPr>
                <w:lang w:eastAsia="ko-KR"/>
              </w:rPr>
              <w:t>)</w:t>
            </w:r>
          </w:p>
        </w:tc>
        <w:tc>
          <w:tcPr>
            <w:tcW w:w="363" w:type="pct"/>
            <w:hideMark/>
          </w:tcPr>
          <w:p w14:paraId="052AE9EC" w14:textId="77777777" w:rsidR="006043D9" w:rsidRPr="0060190E" w:rsidRDefault="006043D9" w:rsidP="006043D9">
            <w:pPr>
              <w:pStyle w:val="TAC"/>
              <w:rPr>
                <w:lang w:eastAsia="ko-KR"/>
              </w:rPr>
            </w:pPr>
            <w:r w:rsidRPr="0060190E">
              <w:rPr>
                <w:lang w:eastAsia="ko-KR"/>
              </w:rPr>
              <w:sym w:font="Symbol" w:char="F06D"/>
            </w:r>
            <w:r w:rsidRPr="0060190E">
              <w:rPr>
                <w:lang w:eastAsia="ko-KR"/>
              </w:rPr>
              <w:t>s</w:t>
            </w:r>
          </w:p>
        </w:tc>
        <w:tc>
          <w:tcPr>
            <w:tcW w:w="1501" w:type="pct"/>
            <w:hideMark/>
          </w:tcPr>
          <w:p w14:paraId="5A5CB71C" w14:textId="77777777" w:rsidR="006043D9" w:rsidRPr="0060190E" w:rsidRDefault="006043D9" w:rsidP="006043D9">
            <w:pPr>
              <w:pStyle w:val="TAC"/>
              <w:rPr>
                <w:lang w:eastAsia="ko-KR"/>
              </w:rPr>
            </w:pPr>
            <w:r w:rsidRPr="0060190E">
              <w:rPr>
                <w:lang w:eastAsia="ko-KR"/>
              </w:rPr>
              <w:t>0</w:t>
            </w:r>
          </w:p>
        </w:tc>
      </w:tr>
      <w:tr w:rsidR="006043D9" w:rsidRPr="003068D1" w14:paraId="49F3B586" w14:textId="77777777" w:rsidTr="006043D9">
        <w:trPr>
          <w:jc w:val="center"/>
        </w:trPr>
        <w:tc>
          <w:tcPr>
            <w:tcW w:w="898" w:type="pct"/>
            <w:vMerge/>
            <w:hideMark/>
          </w:tcPr>
          <w:p w14:paraId="66BC71F5" w14:textId="77777777" w:rsidR="006043D9" w:rsidRPr="003068D1" w:rsidRDefault="006043D9" w:rsidP="006043D9">
            <w:pPr>
              <w:spacing w:after="0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2238" w:type="pct"/>
            <w:gridSpan w:val="2"/>
            <w:vAlign w:val="center"/>
            <w:hideMark/>
          </w:tcPr>
          <w:p w14:paraId="666CBD16" w14:textId="77777777" w:rsidR="006043D9" w:rsidRPr="0060190E" w:rsidRDefault="006043D9" w:rsidP="006043D9">
            <w:pPr>
              <w:pStyle w:val="TAL"/>
              <w:rPr>
                <w:lang w:eastAsia="ko-KR"/>
              </w:rPr>
            </w:pPr>
            <w:r w:rsidRPr="0060190E">
              <w:rPr>
                <w:lang w:eastAsia="ko-KR"/>
              </w:rPr>
              <w:t xml:space="preserve">Frequency offset (Note </w:t>
            </w:r>
            <w:r>
              <w:rPr>
                <w:lang w:eastAsia="ko-KR"/>
              </w:rPr>
              <w:t>3</w:t>
            </w:r>
            <w:r w:rsidRPr="0060190E">
              <w:rPr>
                <w:lang w:eastAsia="ko-KR"/>
              </w:rPr>
              <w:t>)</w:t>
            </w:r>
          </w:p>
        </w:tc>
        <w:tc>
          <w:tcPr>
            <w:tcW w:w="363" w:type="pct"/>
            <w:hideMark/>
          </w:tcPr>
          <w:p w14:paraId="749EE335" w14:textId="77777777" w:rsidR="006043D9" w:rsidRPr="0060190E" w:rsidRDefault="006043D9" w:rsidP="006043D9">
            <w:pPr>
              <w:pStyle w:val="TAC"/>
              <w:rPr>
                <w:lang w:eastAsia="ko-KR"/>
              </w:rPr>
            </w:pPr>
            <w:r w:rsidRPr="0060190E">
              <w:rPr>
                <w:lang w:eastAsia="ko-KR"/>
              </w:rPr>
              <w:t>Hz</w:t>
            </w:r>
          </w:p>
        </w:tc>
        <w:tc>
          <w:tcPr>
            <w:tcW w:w="1501" w:type="pct"/>
            <w:hideMark/>
          </w:tcPr>
          <w:p w14:paraId="0E7F6FE1" w14:textId="77777777" w:rsidR="006043D9" w:rsidRPr="0060190E" w:rsidRDefault="006043D9" w:rsidP="006043D9">
            <w:pPr>
              <w:pStyle w:val="TAC"/>
              <w:rPr>
                <w:lang w:eastAsia="ko-KR"/>
              </w:rPr>
            </w:pPr>
            <w:r w:rsidRPr="0060190E">
              <w:rPr>
                <w:lang w:eastAsia="ko-KR"/>
              </w:rPr>
              <w:t>0</w:t>
            </w:r>
          </w:p>
        </w:tc>
      </w:tr>
      <w:tr w:rsidR="006043D9" w:rsidRPr="003068D1" w14:paraId="45BF20C7" w14:textId="77777777" w:rsidTr="006043D9">
        <w:trPr>
          <w:jc w:val="center"/>
        </w:trPr>
        <w:tc>
          <w:tcPr>
            <w:tcW w:w="898" w:type="pct"/>
            <w:vMerge/>
            <w:hideMark/>
          </w:tcPr>
          <w:p w14:paraId="2587A4A8" w14:textId="77777777" w:rsidR="006043D9" w:rsidRPr="003068D1" w:rsidRDefault="006043D9" w:rsidP="006043D9">
            <w:pPr>
              <w:spacing w:after="0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2238" w:type="pct"/>
            <w:gridSpan w:val="2"/>
            <w:vAlign w:val="center"/>
            <w:hideMark/>
          </w:tcPr>
          <w:p w14:paraId="5FC485BD" w14:textId="77777777" w:rsidR="006043D9" w:rsidRPr="0060190E" w:rsidRDefault="006043D9" w:rsidP="006043D9">
            <w:pPr>
              <w:pStyle w:val="TAL"/>
              <w:rPr>
                <w:lang w:eastAsia="ko-KR"/>
              </w:rPr>
            </w:pPr>
            <w:r w:rsidRPr="0060190E">
              <w:rPr>
                <w:lang w:eastAsia="ko-KR"/>
              </w:rPr>
              <w:t>Synchronization source</w:t>
            </w:r>
          </w:p>
        </w:tc>
        <w:tc>
          <w:tcPr>
            <w:tcW w:w="363" w:type="pct"/>
            <w:hideMark/>
          </w:tcPr>
          <w:p w14:paraId="114B9328" w14:textId="77777777" w:rsidR="006043D9" w:rsidRPr="0060190E" w:rsidRDefault="006043D9" w:rsidP="006043D9">
            <w:pPr>
              <w:pStyle w:val="TAC"/>
              <w:rPr>
                <w:lang w:eastAsia="ko-KR"/>
              </w:rPr>
            </w:pPr>
          </w:p>
        </w:tc>
        <w:tc>
          <w:tcPr>
            <w:tcW w:w="1501" w:type="pct"/>
            <w:hideMark/>
          </w:tcPr>
          <w:p w14:paraId="1B5923CD" w14:textId="77777777" w:rsidR="006043D9" w:rsidRPr="0060190E" w:rsidRDefault="006043D9" w:rsidP="006043D9">
            <w:pPr>
              <w:pStyle w:val="TAC"/>
              <w:rPr>
                <w:lang w:eastAsia="ko-KR"/>
              </w:rPr>
            </w:pPr>
            <w:r w:rsidRPr="0060190E">
              <w:rPr>
                <w:lang w:eastAsia="ko-KR"/>
              </w:rPr>
              <w:t>GNSS</w:t>
            </w:r>
          </w:p>
        </w:tc>
      </w:tr>
      <w:tr w:rsidR="006043D9" w:rsidRPr="003068D1" w14:paraId="0D8E2FB0" w14:textId="77777777" w:rsidTr="006043D9">
        <w:trPr>
          <w:jc w:val="center"/>
        </w:trPr>
        <w:tc>
          <w:tcPr>
            <w:tcW w:w="898" w:type="pct"/>
            <w:vMerge/>
            <w:hideMark/>
          </w:tcPr>
          <w:p w14:paraId="505939B3" w14:textId="77777777" w:rsidR="006043D9" w:rsidRPr="003068D1" w:rsidRDefault="006043D9" w:rsidP="006043D9">
            <w:pPr>
              <w:spacing w:after="0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2238" w:type="pct"/>
            <w:gridSpan w:val="2"/>
            <w:vAlign w:val="center"/>
            <w:hideMark/>
          </w:tcPr>
          <w:p w14:paraId="0A0765D7" w14:textId="77777777" w:rsidR="006043D9" w:rsidRPr="0060190E" w:rsidRDefault="006043D9" w:rsidP="006043D9">
            <w:pPr>
              <w:pStyle w:val="TAL"/>
              <w:rPr>
                <w:lang w:eastAsia="ko-KR"/>
              </w:rPr>
            </w:pPr>
            <w:r w:rsidRPr="0060190E">
              <w:rPr>
                <w:lang w:eastAsia="ko-KR"/>
              </w:rPr>
              <w:t>Propagation Channel</w:t>
            </w:r>
          </w:p>
        </w:tc>
        <w:tc>
          <w:tcPr>
            <w:tcW w:w="363" w:type="pct"/>
            <w:hideMark/>
          </w:tcPr>
          <w:p w14:paraId="58DAAC77" w14:textId="77777777" w:rsidR="006043D9" w:rsidRPr="0060190E" w:rsidRDefault="006043D9" w:rsidP="006043D9">
            <w:pPr>
              <w:pStyle w:val="TAC"/>
              <w:rPr>
                <w:lang w:eastAsia="ko-KR"/>
              </w:rPr>
            </w:pPr>
          </w:p>
        </w:tc>
        <w:tc>
          <w:tcPr>
            <w:tcW w:w="1501" w:type="pct"/>
            <w:hideMark/>
          </w:tcPr>
          <w:p w14:paraId="58173662" w14:textId="77777777" w:rsidR="006043D9" w:rsidRPr="0060190E" w:rsidRDefault="006043D9" w:rsidP="006043D9">
            <w:pPr>
              <w:pStyle w:val="TAC"/>
              <w:rPr>
                <w:lang w:eastAsia="ko-KR"/>
              </w:rPr>
            </w:pPr>
            <w:r w:rsidRPr="0060190E">
              <w:rPr>
                <w:lang w:eastAsia="ko-KR"/>
              </w:rPr>
              <w:t>Static propagation condition without external noise</w:t>
            </w:r>
          </w:p>
        </w:tc>
      </w:tr>
      <w:tr w:rsidR="006043D9" w:rsidRPr="003068D1" w14:paraId="6AB1F411" w14:textId="77777777" w:rsidTr="006043D9">
        <w:trPr>
          <w:jc w:val="center"/>
        </w:trPr>
        <w:tc>
          <w:tcPr>
            <w:tcW w:w="898" w:type="pct"/>
            <w:vMerge/>
            <w:hideMark/>
          </w:tcPr>
          <w:p w14:paraId="22C81D80" w14:textId="77777777" w:rsidR="006043D9" w:rsidRPr="003068D1" w:rsidRDefault="006043D9" w:rsidP="006043D9">
            <w:pPr>
              <w:spacing w:after="0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2238" w:type="pct"/>
            <w:gridSpan w:val="2"/>
            <w:vAlign w:val="center"/>
            <w:hideMark/>
          </w:tcPr>
          <w:p w14:paraId="72207191" w14:textId="77777777" w:rsidR="006043D9" w:rsidRPr="0060190E" w:rsidRDefault="006043D9" w:rsidP="006043D9">
            <w:pPr>
              <w:pStyle w:val="TAL"/>
              <w:rPr>
                <w:lang w:eastAsia="ko-KR"/>
              </w:rPr>
            </w:pPr>
            <w:r w:rsidRPr="0060190E">
              <w:rPr>
                <w:lang w:eastAsia="ko-KR"/>
              </w:rPr>
              <w:t>Antenna configuration</w:t>
            </w:r>
          </w:p>
        </w:tc>
        <w:tc>
          <w:tcPr>
            <w:tcW w:w="363" w:type="pct"/>
            <w:hideMark/>
          </w:tcPr>
          <w:p w14:paraId="61B1BF1C" w14:textId="77777777" w:rsidR="006043D9" w:rsidRPr="0060190E" w:rsidRDefault="006043D9" w:rsidP="006043D9">
            <w:pPr>
              <w:pStyle w:val="TAC"/>
              <w:rPr>
                <w:lang w:eastAsia="ko-KR"/>
              </w:rPr>
            </w:pPr>
          </w:p>
        </w:tc>
        <w:tc>
          <w:tcPr>
            <w:tcW w:w="1501" w:type="pct"/>
            <w:hideMark/>
          </w:tcPr>
          <w:p w14:paraId="7AFD83B0" w14:textId="77777777" w:rsidR="006043D9" w:rsidRPr="0060190E" w:rsidRDefault="006043D9" w:rsidP="006043D9">
            <w:pPr>
              <w:pStyle w:val="TAC"/>
              <w:rPr>
                <w:lang w:eastAsia="ko-KR"/>
              </w:rPr>
            </w:pPr>
            <w:r w:rsidRPr="0060190E">
              <w:rPr>
                <w:lang w:eastAsia="ko-KR"/>
              </w:rPr>
              <w:t>1x2 Low</w:t>
            </w:r>
          </w:p>
        </w:tc>
      </w:tr>
      <w:tr w:rsidR="006043D9" w:rsidRPr="003068D1" w14:paraId="68F808C6" w14:textId="77777777" w:rsidTr="006043D9">
        <w:trPr>
          <w:trHeight w:val="120"/>
          <w:jc w:val="center"/>
        </w:trPr>
        <w:tc>
          <w:tcPr>
            <w:tcW w:w="898" w:type="pct"/>
            <w:vMerge/>
            <w:hideMark/>
          </w:tcPr>
          <w:p w14:paraId="47ED1734" w14:textId="77777777" w:rsidR="006043D9" w:rsidRPr="003068D1" w:rsidRDefault="006043D9" w:rsidP="006043D9">
            <w:pPr>
              <w:spacing w:after="0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2238" w:type="pct"/>
            <w:gridSpan w:val="2"/>
            <w:vAlign w:val="center"/>
            <w:hideMark/>
          </w:tcPr>
          <w:p w14:paraId="6D9FF65C" w14:textId="77777777" w:rsidR="006043D9" w:rsidRPr="0060190E" w:rsidRDefault="006043D9" w:rsidP="006043D9">
            <w:pPr>
              <w:pStyle w:val="TAL"/>
              <w:rPr>
                <w:lang w:eastAsia="ko-KR"/>
              </w:rPr>
            </w:pPr>
            <w:r w:rsidRPr="0060190E">
              <w:rPr>
                <w:lang w:eastAsia="ko-KR"/>
              </w:rPr>
              <w:t>PSSCH RMC</w:t>
            </w:r>
          </w:p>
        </w:tc>
        <w:tc>
          <w:tcPr>
            <w:tcW w:w="363" w:type="pct"/>
            <w:hideMark/>
          </w:tcPr>
          <w:p w14:paraId="2CBB2AC6" w14:textId="77777777" w:rsidR="006043D9" w:rsidRPr="0060190E" w:rsidRDefault="006043D9" w:rsidP="006043D9">
            <w:pPr>
              <w:pStyle w:val="TAC"/>
              <w:rPr>
                <w:lang w:eastAsia="ko-KR"/>
              </w:rPr>
            </w:pPr>
          </w:p>
        </w:tc>
        <w:tc>
          <w:tcPr>
            <w:tcW w:w="1501" w:type="pct"/>
            <w:hideMark/>
          </w:tcPr>
          <w:p w14:paraId="2364B171" w14:textId="77777777" w:rsidR="006043D9" w:rsidRPr="0060190E" w:rsidRDefault="006043D9" w:rsidP="006043D9">
            <w:pPr>
              <w:pStyle w:val="TAC"/>
              <w:rPr>
                <w:lang w:eastAsia="ko-KR"/>
              </w:rPr>
            </w:pPr>
            <w:bookmarkStart w:id="208" w:name="OLE_LINK44"/>
            <w:r w:rsidRPr="0060190E">
              <w:rPr>
                <w:lang w:eastAsia="ko-KR"/>
              </w:rPr>
              <w:t>R.PSSCH.2-1.1</w:t>
            </w:r>
            <w:bookmarkEnd w:id="208"/>
          </w:p>
        </w:tc>
      </w:tr>
      <w:tr w:rsidR="006043D9" w:rsidRPr="003068D1" w14:paraId="022BEC76" w14:textId="77777777" w:rsidTr="006043D9">
        <w:trPr>
          <w:trHeight w:val="120"/>
          <w:jc w:val="center"/>
        </w:trPr>
        <w:tc>
          <w:tcPr>
            <w:tcW w:w="898" w:type="pct"/>
            <w:vMerge/>
          </w:tcPr>
          <w:p w14:paraId="0E759423" w14:textId="77777777" w:rsidR="006043D9" w:rsidRPr="003068D1" w:rsidRDefault="006043D9" w:rsidP="006043D9">
            <w:pPr>
              <w:spacing w:after="0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2238" w:type="pct"/>
            <w:gridSpan w:val="2"/>
            <w:vAlign w:val="center"/>
          </w:tcPr>
          <w:p w14:paraId="4FC0AE06" w14:textId="77777777" w:rsidR="006043D9" w:rsidRPr="0060190E" w:rsidRDefault="006043D9" w:rsidP="006043D9">
            <w:pPr>
              <w:pStyle w:val="TAL"/>
              <w:rPr>
                <w:lang w:eastAsia="ko-KR"/>
              </w:rPr>
            </w:pPr>
            <w:r w:rsidRPr="0060190E">
              <w:rPr>
                <w:lang w:eastAsia="ko-KR"/>
              </w:rPr>
              <w:t xml:space="preserve">PSCCH RMC (Note </w:t>
            </w:r>
            <w:r>
              <w:rPr>
                <w:lang w:eastAsia="ko-KR"/>
              </w:rPr>
              <w:t>4</w:t>
            </w:r>
            <w:r w:rsidRPr="0060190E">
              <w:rPr>
                <w:lang w:eastAsia="ko-KR"/>
              </w:rPr>
              <w:t>)</w:t>
            </w:r>
          </w:p>
        </w:tc>
        <w:tc>
          <w:tcPr>
            <w:tcW w:w="363" w:type="pct"/>
          </w:tcPr>
          <w:p w14:paraId="2DE0F592" w14:textId="77777777" w:rsidR="006043D9" w:rsidRPr="0060190E" w:rsidRDefault="006043D9" w:rsidP="006043D9">
            <w:pPr>
              <w:pStyle w:val="TAC"/>
              <w:rPr>
                <w:lang w:eastAsia="ko-KR"/>
              </w:rPr>
            </w:pPr>
          </w:p>
        </w:tc>
        <w:tc>
          <w:tcPr>
            <w:tcW w:w="1501" w:type="pct"/>
          </w:tcPr>
          <w:p w14:paraId="2A39B044" w14:textId="77777777" w:rsidR="006043D9" w:rsidRPr="0060190E" w:rsidRDefault="006043D9" w:rsidP="006043D9">
            <w:pPr>
              <w:pStyle w:val="TAC"/>
              <w:rPr>
                <w:lang w:eastAsia="ko-KR"/>
              </w:rPr>
            </w:pPr>
            <w:bookmarkStart w:id="209" w:name="OLE_LINK46"/>
            <w:r w:rsidRPr="0060190E">
              <w:rPr>
                <w:lang w:eastAsia="ko-KR"/>
              </w:rPr>
              <w:t>R.PSCCH.2-1.1</w:t>
            </w:r>
            <w:bookmarkEnd w:id="209"/>
          </w:p>
        </w:tc>
      </w:tr>
      <w:tr w:rsidR="006043D9" w:rsidRPr="003068D1" w14:paraId="54E2D5B6" w14:textId="77777777" w:rsidTr="006043D9">
        <w:trPr>
          <w:trHeight w:val="120"/>
          <w:jc w:val="center"/>
        </w:trPr>
        <w:tc>
          <w:tcPr>
            <w:tcW w:w="898" w:type="pct"/>
            <w:vMerge/>
          </w:tcPr>
          <w:p w14:paraId="6A1B107B" w14:textId="77777777" w:rsidR="006043D9" w:rsidRPr="003068D1" w:rsidRDefault="006043D9" w:rsidP="006043D9">
            <w:pPr>
              <w:spacing w:after="0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2238" w:type="pct"/>
            <w:gridSpan w:val="2"/>
            <w:vAlign w:val="center"/>
          </w:tcPr>
          <w:p w14:paraId="2B541F92" w14:textId="77777777" w:rsidR="006043D9" w:rsidRPr="003B5151" w:rsidRDefault="006043D9" w:rsidP="006043D9">
            <w:pPr>
              <w:pStyle w:val="TAL"/>
            </w:pPr>
            <w:r w:rsidRPr="003B5151">
              <w:rPr>
                <w:rFonts w:hint="eastAsia"/>
              </w:rPr>
              <w:t>S</w:t>
            </w:r>
            <w:r w:rsidRPr="003B5151">
              <w:t>ource ID</w:t>
            </w:r>
          </w:p>
        </w:tc>
        <w:tc>
          <w:tcPr>
            <w:tcW w:w="363" w:type="pct"/>
          </w:tcPr>
          <w:p w14:paraId="554BE932" w14:textId="77777777" w:rsidR="006043D9" w:rsidRPr="003B5151" w:rsidRDefault="006043D9" w:rsidP="006043D9">
            <w:pPr>
              <w:pStyle w:val="TAC"/>
            </w:pPr>
          </w:p>
        </w:tc>
        <w:tc>
          <w:tcPr>
            <w:tcW w:w="1501" w:type="pct"/>
          </w:tcPr>
          <w:p w14:paraId="5C3E161A" w14:textId="77777777" w:rsidR="006043D9" w:rsidRPr="003B5151" w:rsidRDefault="006043D9" w:rsidP="006043D9">
            <w:pPr>
              <w:pStyle w:val="TAC"/>
            </w:pPr>
            <w:r w:rsidRPr="003B5151">
              <w:rPr>
                <w:rFonts w:hint="eastAsia"/>
              </w:rPr>
              <w:t>0</w:t>
            </w:r>
          </w:p>
        </w:tc>
      </w:tr>
      <w:tr w:rsidR="006043D9" w:rsidRPr="003068D1" w14:paraId="5923C0D4" w14:textId="77777777" w:rsidTr="006043D9">
        <w:trPr>
          <w:trHeight w:val="120"/>
          <w:jc w:val="center"/>
        </w:trPr>
        <w:tc>
          <w:tcPr>
            <w:tcW w:w="898" w:type="pct"/>
            <w:vMerge/>
          </w:tcPr>
          <w:p w14:paraId="1D2D8109" w14:textId="77777777" w:rsidR="006043D9" w:rsidRPr="003068D1" w:rsidRDefault="006043D9" w:rsidP="006043D9">
            <w:pPr>
              <w:spacing w:after="0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2238" w:type="pct"/>
            <w:gridSpan w:val="2"/>
            <w:vAlign w:val="center"/>
          </w:tcPr>
          <w:p w14:paraId="75BBE88B" w14:textId="77777777" w:rsidR="006043D9" w:rsidRPr="003B5151" w:rsidRDefault="006043D9" w:rsidP="006043D9">
            <w:pPr>
              <w:pStyle w:val="TAL"/>
            </w:pPr>
            <w:r w:rsidRPr="003B5151">
              <w:rPr>
                <w:rFonts w:hint="eastAsia"/>
              </w:rPr>
              <w:t>P</w:t>
            </w:r>
            <w:r w:rsidRPr="003B5151">
              <w:t>SFCH periodicity</w:t>
            </w:r>
          </w:p>
        </w:tc>
        <w:tc>
          <w:tcPr>
            <w:tcW w:w="363" w:type="pct"/>
          </w:tcPr>
          <w:p w14:paraId="44D51821" w14:textId="77777777" w:rsidR="006043D9" w:rsidRPr="003B5151" w:rsidRDefault="006043D9" w:rsidP="006043D9">
            <w:pPr>
              <w:pStyle w:val="TAC"/>
            </w:pPr>
            <w:r w:rsidRPr="003B5151">
              <w:t>Slots</w:t>
            </w:r>
          </w:p>
        </w:tc>
        <w:tc>
          <w:tcPr>
            <w:tcW w:w="1501" w:type="pct"/>
          </w:tcPr>
          <w:p w14:paraId="3E0B78BD" w14:textId="77777777" w:rsidR="006043D9" w:rsidRPr="003B5151" w:rsidRDefault="006043D9" w:rsidP="006043D9">
            <w:pPr>
              <w:pStyle w:val="TAC"/>
            </w:pPr>
            <w:r w:rsidRPr="003B5151">
              <w:t>1</w:t>
            </w:r>
          </w:p>
        </w:tc>
      </w:tr>
      <w:tr w:rsidR="006043D9" w:rsidRPr="003068D1" w14:paraId="5B341116" w14:textId="77777777" w:rsidTr="006043D9">
        <w:trPr>
          <w:trHeight w:val="120"/>
          <w:jc w:val="center"/>
        </w:trPr>
        <w:tc>
          <w:tcPr>
            <w:tcW w:w="898" w:type="pct"/>
            <w:vMerge/>
          </w:tcPr>
          <w:p w14:paraId="4BA95A82" w14:textId="77777777" w:rsidR="006043D9" w:rsidRPr="003068D1" w:rsidRDefault="006043D9" w:rsidP="006043D9">
            <w:pPr>
              <w:spacing w:after="0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2238" w:type="pct"/>
            <w:gridSpan w:val="2"/>
            <w:vAlign w:val="center"/>
          </w:tcPr>
          <w:p w14:paraId="3B0210BB" w14:textId="77777777" w:rsidR="006043D9" w:rsidRPr="003B5151" w:rsidRDefault="006043D9" w:rsidP="006043D9">
            <w:pPr>
              <w:pStyle w:val="TAL"/>
            </w:pPr>
            <w:proofErr w:type="spellStart"/>
            <w:r w:rsidRPr="003B5151">
              <w:rPr>
                <w:rFonts w:hint="eastAsia"/>
              </w:rPr>
              <w:t>M</w:t>
            </w:r>
            <w:r w:rsidRPr="003B5151">
              <w:t>inTimeGapPSFCH</w:t>
            </w:r>
            <w:proofErr w:type="spellEnd"/>
          </w:p>
        </w:tc>
        <w:tc>
          <w:tcPr>
            <w:tcW w:w="363" w:type="pct"/>
          </w:tcPr>
          <w:p w14:paraId="5948B82A" w14:textId="77777777" w:rsidR="006043D9" w:rsidRPr="003B5151" w:rsidRDefault="006043D9" w:rsidP="006043D9">
            <w:pPr>
              <w:pStyle w:val="TAC"/>
            </w:pPr>
            <w:r w:rsidRPr="003B5151">
              <w:t>Slots</w:t>
            </w:r>
          </w:p>
        </w:tc>
        <w:tc>
          <w:tcPr>
            <w:tcW w:w="1501" w:type="pct"/>
          </w:tcPr>
          <w:p w14:paraId="55CE021E" w14:textId="77777777" w:rsidR="006043D9" w:rsidRPr="003B5151" w:rsidRDefault="006043D9" w:rsidP="006043D9">
            <w:pPr>
              <w:pStyle w:val="TAC"/>
            </w:pPr>
            <w:r w:rsidRPr="003B5151">
              <w:rPr>
                <w:rFonts w:hint="eastAsia"/>
              </w:rPr>
              <w:t>2</w:t>
            </w:r>
          </w:p>
        </w:tc>
      </w:tr>
      <w:tr w:rsidR="006043D9" w:rsidRPr="003068D1" w14:paraId="2AD73982" w14:textId="77777777" w:rsidTr="006043D9">
        <w:trPr>
          <w:trHeight w:val="120"/>
          <w:jc w:val="center"/>
        </w:trPr>
        <w:tc>
          <w:tcPr>
            <w:tcW w:w="898" w:type="pct"/>
            <w:vMerge/>
          </w:tcPr>
          <w:p w14:paraId="7780712D" w14:textId="77777777" w:rsidR="006043D9" w:rsidRPr="003068D1" w:rsidRDefault="006043D9" w:rsidP="006043D9">
            <w:pPr>
              <w:spacing w:after="0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434" w:type="pct"/>
            <w:vMerge w:val="restart"/>
            <w:vAlign w:val="center"/>
          </w:tcPr>
          <w:p w14:paraId="1582B2AD" w14:textId="77777777" w:rsidR="006043D9" w:rsidRPr="003B5151" w:rsidRDefault="006043D9" w:rsidP="006043D9">
            <w:pPr>
              <w:pStyle w:val="TAL"/>
            </w:pPr>
            <w:r w:rsidRPr="003B5151">
              <w:rPr>
                <w:rFonts w:hint="eastAsia"/>
              </w:rPr>
              <w:t>P</w:t>
            </w:r>
            <w:r w:rsidRPr="003B5151">
              <w:t>SFCH Resource (Note 6)</w:t>
            </w:r>
          </w:p>
        </w:tc>
        <w:tc>
          <w:tcPr>
            <w:tcW w:w="804" w:type="pct"/>
            <w:vAlign w:val="center"/>
          </w:tcPr>
          <w:p w14:paraId="520D5CE8" w14:textId="77777777" w:rsidR="006043D9" w:rsidRPr="003B5151" w:rsidRDefault="006043D9" w:rsidP="006043D9">
            <w:pPr>
              <w:pStyle w:val="TAL"/>
            </w:pPr>
            <w:r w:rsidRPr="003B5151">
              <w:rPr>
                <w:rFonts w:hint="eastAsia"/>
              </w:rPr>
              <w:t>R</w:t>
            </w:r>
            <w:r w:rsidRPr="003B5151">
              <w:t>B index</w:t>
            </w:r>
          </w:p>
        </w:tc>
        <w:tc>
          <w:tcPr>
            <w:tcW w:w="363" w:type="pct"/>
          </w:tcPr>
          <w:p w14:paraId="65B203C0" w14:textId="77777777" w:rsidR="006043D9" w:rsidRPr="003B5151" w:rsidRDefault="006043D9" w:rsidP="006043D9">
            <w:pPr>
              <w:pStyle w:val="TAC"/>
            </w:pPr>
          </w:p>
        </w:tc>
        <w:tc>
          <w:tcPr>
            <w:tcW w:w="1501" w:type="pct"/>
            <w:vAlign w:val="center"/>
          </w:tcPr>
          <w:p w14:paraId="7946C3EC" w14:textId="77777777" w:rsidR="006043D9" w:rsidRPr="003B5151" w:rsidRDefault="006043D9" w:rsidP="006043D9">
            <w:pPr>
              <w:pStyle w:val="TAC"/>
            </w:pPr>
            <w:r w:rsidRPr="003B5151">
              <w:rPr>
                <w:rFonts w:hint="eastAsia"/>
              </w:rPr>
              <w:t>10</w:t>
            </w:r>
            <w:r w:rsidRPr="003B5151">
              <w:t>*i</w:t>
            </w:r>
          </w:p>
        </w:tc>
      </w:tr>
      <w:tr w:rsidR="006043D9" w:rsidRPr="003068D1" w14:paraId="4A7BFD1B" w14:textId="77777777" w:rsidTr="006043D9">
        <w:trPr>
          <w:trHeight w:val="120"/>
          <w:jc w:val="center"/>
        </w:trPr>
        <w:tc>
          <w:tcPr>
            <w:tcW w:w="898" w:type="pct"/>
            <w:vMerge/>
          </w:tcPr>
          <w:p w14:paraId="1DC604F9" w14:textId="77777777" w:rsidR="006043D9" w:rsidRPr="003068D1" w:rsidRDefault="006043D9" w:rsidP="006043D9">
            <w:pPr>
              <w:spacing w:after="0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434" w:type="pct"/>
            <w:vMerge/>
            <w:vAlign w:val="center"/>
          </w:tcPr>
          <w:p w14:paraId="50B988A4" w14:textId="77777777" w:rsidR="006043D9" w:rsidRPr="003B5151" w:rsidRDefault="006043D9" w:rsidP="006043D9">
            <w:pPr>
              <w:pStyle w:val="TAL"/>
            </w:pPr>
          </w:p>
        </w:tc>
        <w:tc>
          <w:tcPr>
            <w:tcW w:w="804" w:type="pct"/>
            <w:vAlign w:val="center"/>
          </w:tcPr>
          <w:p w14:paraId="78BBE0A7" w14:textId="77777777" w:rsidR="006043D9" w:rsidRPr="003B5151" w:rsidRDefault="006043D9" w:rsidP="006043D9">
            <w:pPr>
              <w:pStyle w:val="TAL"/>
            </w:pPr>
            <w:r w:rsidRPr="003B5151">
              <w:rPr>
                <w:rFonts w:hint="eastAsia"/>
              </w:rPr>
              <w:t>C</w:t>
            </w:r>
            <w:r w:rsidRPr="003B5151">
              <w:t>S pair index</w:t>
            </w:r>
          </w:p>
        </w:tc>
        <w:tc>
          <w:tcPr>
            <w:tcW w:w="363" w:type="pct"/>
          </w:tcPr>
          <w:p w14:paraId="5AA66825" w14:textId="77777777" w:rsidR="006043D9" w:rsidRPr="003B5151" w:rsidRDefault="006043D9" w:rsidP="006043D9">
            <w:pPr>
              <w:pStyle w:val="TAC"/>
            </w:pPr>
          </w:p>
        </w:tc>
        <w:tc>
          <w:tcPr>
            <w:tcW w:w="1501" w:type="pct"/>
            <w:vAlign w:val="center"/>
          </w:tcPr>
          <w:p w14:paraId="3CF6287C" w14:textId="77777777" w:rsidR="006043D9" w:rsidRPr="003B5151" w:rsidRDefault="006043D9" w:rsidP="006043D9">
            <w:pPr>
              <w:pStyle w:val="TAC"/>
            </w:pPr>
            <w:r w:rsidRPr="003B5151">
              <w:rPr>
                <w:rFonts w:hint="eastAsia"/>
              </w:rPr>
              <w:t>0</w:t>
            </w:r>
          </w:p>
        </w:tc>
      </w:tr>
      <w:tr w:rsidR="006043D9" w:rsidRPr="003068D1" w14:paraId="59E08BA5" w14:textId="77777777" w:rsidTr="006043D9">
        <w:trPr>
          <w:jc w:val="center"/>
        </w:trPr>
        <w:tc>
          <w:tcPr>
            <w:tcW w:w="5000" w:type="pct"/>
            <w:gridSpan w:val="5"/>
            <w:hideMark/>
          </w:tcPr>
          <w:p w14:paraId="11A9C968" w14:textId="77777777" w:rsidR="006043D9" w:rsidRDefault="006043D9" w:rsidP="006043D9">
            <w:pPr>
              <w:pStyle w:val="TAN"/>
              <w:rPr>
                <w:lang w:eastAsia="ko-KR"/>
              </w:rPr>
            </w:pPr>
            <w:r w:rsidRPr="003068D1">
              <w:rPr>
                <w:lang w:eastAsia="ko-KR"/>
              </w:rPr>
              <w:t>Note 1:</w:t>
            </w:r>
            <w:r w:rsidRPr="00AE2669">
              <w:t xml:space="preserve"> </w:t>
            </w:r>
            <w:r w:rsidRPr="00AE2669">
              <w:tab/>
            </w:r>
            <w:r w:rsidRPr="0060190E">
              <w:rPr>
                <w:lang w:eastAsia="ko-KR"/>
              </w:rPr>
              <w:t>Member ID is an identifier uniquely identifying a member</w:t>
            </w:r>
            <w:r>
              <w:rPr>
                <w:lang w:eastAsia="ko-KR"/>
              </w:rPr>
              <w:t>.</w:t>
            </w:r>
          </w:p>
          <w:p w14:paraId="39A05108" w14:textId="7C427111" w:rsidR="006043D9" w:rsidRPr="003068D1" w:rsidRDefault="006043D9" w:rsidP="006043D9">
            <w:pPr>
              <w:pStyle w:val="TAN"/>
              <w:rPr>
                <w:lang w:eastAsia="ko-KR"/>
              </w:rPr>
            </w:pPr>
            <w:r w:rsidRPr="003068D1">
              <w:rPr>
                <w:lang w:eastAsia="ko-KR"/>
              </w:rPr>
              <w:t xml:space="preserve">Note </w:t>
            </w:r>
            <w:r>
              <w:rPr>
                <w:lang w:eastAsia="ko-KR"/>
              </w:rPr>
              <w:t>2</w:t>
            </w:r>
            <w:r w:rsidRPr="003068D1">
              <w:rPr>
                <w:lang w:eastAsia="ko-KR"/>
              </w:rPr>
              <w:t>:</w:t>
            </w:r>
            <w:r w:rsidRPr="00AE2669">
              <w:t xml:space="preserve"> </w:t>
            </w:r>
            <w:r w:rsidRPr="00AE2669">
              <w:tab/>
            </w:r>
            <w:ins w:id="210" w:author="Huawei" w:date="2021-10-20T20:43:00Z">
              <w:r w:rsidR="00BE72F2">
                <w:t xml:space="preserve">Time offset of transmitted </w:t>
              </w:r>
              <w:proofErr w:type="spellStart"/>
              <w:r w:rsidR="00BE72F2">
                <w:t>Sidelink</w:t>
              </w:r>
              <w:proofErr w:type="spellEnd"/>
              <w:r w:rsidR="00BE72F2">
                <w:t xml:space="preserve"> UE </w:t>
              </w:r>
              <w:r w:rsidR="00BE72F2">
                <w:rPr>
                  <w:rFonts w:hint="eastAsia"/>
                  <w:lang w:eastAsia="zh-CN"/>
                </w:rPr>
                <w:t>s</w:t>
              </w:r>
              <w:r w:rsidR="00BE72F2">
                <w:rPr>
                  <w:lang w:eastAsia="zh-CN"/>
                </w:rPr>
                <w:t>ignal</w:t>
              </w:r>
            </w:ins>
            <w:del w:id="211" w:author="Huawei" w:date="2021-10-20T20:43:00Z">
              <w:r w:rsidRPr="003068D1" w:rsidDel="00BE72F2">
                <w:rPr>
                  <w:lang w:eastAsia="ko-KR"/>
                </w:rPr>
                <w:delText>Time offset of received signal by Sidelink UE</w:delText>
              </w:r>
            </w:del>
            <w:r w:rsidRPr="003068D1">
              <w:rPr>
                <w:lang w:eastAsia="ko-KR"/>
              </w:rPr>
              <w:t xml:space="preserve"> with respect to GNSS reference timing.</w:t>
            </w:r>
          </w:p>
          <w:p w14:paraId="565166DD" w14:textId="1BF89350" w:rsidR="006043D9" w:rsidRPr="003068D1" w:rsidRDefault="006043D9" w:rsidP="006043D9">
            <w:pPr>
              <w:pStyle w:val="TAN"/>
              <w:rPr>
                <w:lang w:eastAsia="ko-KR"/>
              </w:rPr>
            </w:pPr>
            <w:r w:rsidRPr="003068D1">
              <w:rPr>
                <w:lang w:eastAsia="ko-KR"/>
              </w:rPr>
              <w:t xml:space="preserve">Note </w:t>
            </w:r>
            <w:r>
              <w:rPr>
                <w:lang w:eastAsia="ko-KR"/>
              </w:rPr>
              <w:t>3</w:t>
            </w:r>
            <w:r w:rsidRPr="003068D1">
              <w:rPr>
                <w:lang w:eastAsia="ko-KR"/>
              </w:rPr>
              <w:t>:</w:t>
            </w:r>
            <w:r w:rsidRPr="00AE2669">
              <w:t xml:space="preserve"> </w:t>
            </w:r>
            <w:r w:rsidRPr="00AE2669">
              <w:tab/>
            </w:r>
            <w:ins w:id="212" w:author="Huawei" w:date="2021-10-20T20:43:00Z">
              <w:r w:rsidR="00BE72F2">
                <w:t xml:space="preserve">Frequency offset of transmitted </w:t>
              </w:r>
              <w:proofErr w:type="spellStart"/>
              <w:r w:rsidR="00BE72F2">
                <w:t>Sidelink</w:t>
              </w:r>
              <w:proofErr w:type="spellEnd"/>
              <w:r w:rsidR="00BE72F2">
                <w:t xml:space="preserve"> UE </w:t>
              </w:r>
              <w:r w:rsidR="00BE72F2">
                <w:rPr>
                  <w:rFonts w:hint="eastAsia"/>
                  <w:lang w:eastAsia="zh-CN"/>
                </w:rPr>
                <w:t>s</w:t>
              </w:r>
              <w:r w:rsidR="00BE72F2">
                <w:rPr>
                  <w:lang w:eastAsia="zh-CN"/>
                </w:rPr>
                <w:t>ignal</w:t>
              </w:r>
            </w:ins>
            <w:del w:id="213" w:author="Huawei" w:date="2021-10-20T20:43:00Z">
              <w:r w:rsidRPr="003068D1" w:rsidDel="00BE72F2">
                <w:rPr>
                  <w:lang w:eastAsia="ko-KR"/>
                </w:rPr>
                <w:delText>Frequency offset of Sidelink UE</w:delText>
              </w:r>
              <w:r w:rsidDel="00BE72F2">
                <w:rPr>
                  <w:lang w:eastAsia="ko-KR"/>
                </w:rPr>
                <w:delText xml:space="preserve"> </w:delText>
              </w:r>
              <w:r w:rsidRPr="003068D1" w:rsidDel="00BE72F2">
                <w:rPr>
                  <w:lang w:eastAsia="ko-KR"/>
                </w:rPr>
                <w:delText>received signal by</w:delText>
              </w:r>
            </w:del>
            <w:r w:rsidRPr="003068D1">
              <w:rPr>
                <w:lang w:eastAsia="ko-KR"/>
              </w:rPr>
              <w:t xml:space="preserve"> with respect to GNSS reference frequency.</w:t>
            </w:r>
          </w:p>
          <w:p w14:paraId="0BE406A7" w14:textId="77777777" w:rsidR="006043D9" w:rsidRPr="003068D1" w:rsidRDefault="006043D9" w:rsidP="006043D9">
            <w:pPr>
              <w:pStyle w:val="TAN"/>
              <w:rPr>
                <w:lang w:eastAsia="ko-KR"/>
              </w:rPr>
            </w:pPr>
            <w:r w:rsidRPr="003068D1">
              <w:rPr>
                <w:lang w:eastAsia="ko-KR"/>
              </w:rPr>
              <w:t xml:space="preserve">Note </w:t>
            </w:r>
            <w:r>
              <w:rPr>
                <w:lang w:eastAsia="ko-KR"/>
              </w:rPr>
              <w:t>4</w:t>
            </w:r>
            <w:r w:rsidRPr="003068D1">
              <w:rPr>
                <w:lang w:eastAsia="ko-KR"/>
              </w:rPr>
              <w:t>:</w:t>
            </w:r>
            <w:r w:rsidRPr="00AE2669">
              <w:t xml:space="preserve"> </w:t>
            </w:r>
            <w:r w:rsidRPr="00AE2669">
              <w:tab/>
            </w:r>
            <w:r w:rsidRPr="003068D1">
              <w:rPr>
                <w:lang w:eastAsia="ko-KR"/>
              </w:rPr>
              <w:t>OCC index for PSCCH DMRS is randomly selected between {0, 1, 2} for each PSCCH transmission as per in Clause 8.4.1.3.2 of TS 38.211</w:t>
            </w:r>
            <w:bookmarkStart w:id="214" w:name="OLE_LINK21"/>
            <w:r w:rsidRPr="003068D1">
              <w:rPr>
                <w:lang w:eastAsia="ko-KR"/>
              </w:rPr>
              <w:t>[9].</w:t>
            </w:r>
            <w:bookmarkEnd w:id="214"/>
          </w:p>
          <w:p w14:paraId="45DFEA64" w14:textId="77777777" w:rsidR="006043D9" w:rsidRPr="003068D1" w:rsidRDefault="006043D9" w:rsidP="006043D9">
            <w:pPr>
              <w:pStyle w:val="TAN"/>
              <w:rPr>
                <w:lang w:eastAsia="ko-KR"/>
              </w:rPr>
            </w:pPr>
            <w:r w:rsidRPr="003068D1">
              <w:rPr>
                <w:lang w:eastAsia="ko-KR"/>
              </w:rPr>
              <w:t xml:space="preserve">Note </w:t>
            </w:r>
            <w:r>
              <w:rPr>
                <w:lang w:eastAsia="ko-KR"/>
              </w:rPr>
              <w:t>5</w:t>
            </w:r>
            <w:r w:rsidRPr="003068D1">
              <w:rPr>
                <w:lang w:eastAsia="ko-KR"/>
              </w:rPr>
              <w:t>:</w:t>
            </w:r>
            <w:r w:rsidRPr="00AE2669">
              <w:t xml:space="preserve"> </w:t>
            </w:r>
            <w:r w:rsidRPr="00AE2669">
              <w:tab/>
            </w:r>
            <w:r w:rsidRPr="003068D1">
              <w:rPr>
                <w:lang w:eastAsia="ko-KR"/>
              </w:rPr>
              <w:t>Each UE occupies one sub-channel so that all sub-channels are filled.</w:t>
            </w:r>
          </w:p>
          <w:p w14:paraId="3A2FE13C" w14:textId="77777777" w:rsidR="006043D9" w:rsidRPr="003068D1" w:rsidRDefault="006043D9" w:rsidP="006043D9">
            <w:pPr>
              <w:pStyle w:val="TAN"/>
              <w:rPr>
                <w:lang w:eastAsia="ko-KR"/>
              </w:rPr>
            </w:pPr>
            <w:r w:rsidRPr="003068D1">
              <w:rPr>
                <w:lang w:eastAsia="ko-KR"/>
              </w:rPr>
              <w:t xml:space="preserve">Note </w:t>
            </w:r>
            <w:r>
              <w:rPr>
                <w:lang w:eastAsia="ko-KR"/>
              </w:rPr>
              <w:t>6</w:t>
            </w:r>
            <w:r w:rsidRPr="003068D1">
              <w:rPr>
                <w:lang w:eastAsia="ko-KR"/>
              </w:rPr>
              <w:t>:</w:t>
            </w:r>
            <w:r w:rsidRPr="00AE2669">
              <w:t xml:space="preserve"> </w:t>
            </w:r>
            <w:r w:rsidRPr="00AE2669">
              <w:tab/>
            </w:r>
            <w:r w:rsidRPr="003068D1">
              <w:rPr>
                <w:lang w:eastAsia="ko-KR"/>
              </w:rPr>
              <w:t>The mapping procedure of PSSCH resource and PSFCH resource is specified in Clause 16.3 of TS 38.213 [11].</w:t>
            </w:r>
          </w:p>
        </w:tc>
      </w:tr>
      <w:bookmarkEnd w:id="207"/>
    </w:tbl>
    <w:p w14:paraId="165A1269" w14:textId="77777777" w:rsidR="006043D9" w:rsidRPr="003068D1" w:rsidRDefault="006043D9" w:rsidP="006043D9"/>
    <w:p w14:paraId="1880F4FA" w14:textId="77777777" w:rsidR="006043D9" w:rsidRPr="002A34B3" w:rsidRDefault="006043D9" w:rsidP="006043D9">
      <w:pPr>
        <w:pStyle w:val="TH"/>
        <w:rPr>
          <w:rFonts w:cs="Arial"/>
        </w:rPr>
      </w:pPr>
      <w:r w:rsidRPr="002A34B3">
        <w:rPr>
          <w:rFonts w:cs="Arial"/>
        </w:rPr>
        <w:t>Table 11.1.8.1.1-2: Minimum performance</w:t>
      </w:r>
    </w:p>
    <w:tbl>
      <w:tblPr>
        <w:tblW w:w="9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126"/>
        <w:gridCol w:w="1843"/>
        <w:gridCol w:w="2551"/>
        <w:gridCol w:w="1908"/>
      </w:tblGrid>
      <w:tr w:rsidR="006043D9" w:rsidRPr="00FE6D98" w14:paraId="371FE183" w14:textId="77777777" w:rsidTr="006043D9">
        <w:trPr>
          <w:trHeight w:val="207"/>
          <w:jc w:val="center"/>
        </w:trPr>
        <w:tc>
          <w:tcPr>
            <w:tcW w:w="988" w:type="dxa"/>
            <w:vMerge w:val="restart"/>
            <w:shd w:val="clear" w:color="auto" w:fill="auto"/>
            <w:vAlign w:val="center"/>
          </w:tcPr>
          <w:p w14:paraId="2642E274" w14:textId="77777777" w:rsidR="006043D9" w:rsidRPr="00FE6D98" w:rsidRDefault="006043D9" w:rsidP="006043D9">
            <w:pPr>
              <w:pStyle w:val="TAH"/>
              <w:rPr>
                <w:rFonts w:eastAsia="Calibri"/>
              </w:rPr>
            </w:pPr>
            <w:bookmarkStart w:id="215" w:name="OLE_LINK166"/>
            <w:r w:rsidRPr="00FE6D98">
              <w:rPr>
                <w:rFonts w:eastAsia="Calibri"/>
              </w:rPr>
              <w:t xml:space="preserve">Test </w:t>
            </w:r>
          </w:p>
          <w:p w14:paraId="6EF6487D" w14:textId="77777777" w:rsidR="006043D9" w:rsidRPr="00FE6D98" w:rsidRDefault="006043D9" w:rsidP="006043D9">
            <w:pPr>
              <w:pStyle w:val="TAH"/>
              <w:rPr>
                <w:rFonts w:eastAsia="Calibri"/>
              </w:rPr>
            </w:pPr>
            <w:r w:rsidRPr="00FE6D98">
              <w:rPr>
                <w:rFonts w:eastAsia="Calibri"/>
              </w:rPr>
              <w:t>Number</w:t>
            </w:r>
          </w:p>
        </w:tc>
        <w:tc>
          <w:tcPr>
            <w:tcW w:w="2126" w:type="dxa"/>
            <w:vMerge w:val="restart"/>
          </w:tcPr>
          <w:p w14:paraId="7947E722" w14:textId="77777777" w:rsidR="006043D9" w:rsidRPr="00FE6D98" w:rsidRDefault="006043D9" w:rsidP="006043D9">
            <w:pPr>
              <w:pStyle w:val="TAH"/>
              <w:rPr>
                <w:rFonts w:eastAsia="Calibri"/>
              </w:rPr>
            </w:pPr>
            <w:bookmarkStart w:id="216" w:name="OLE_LINK16"/>
            <w:r w:rsidRPr="00FE6D98">
              <w:rPr>
                <w:rFonts w:cs="Arial" w:hint="eastAsia"/>
                <w:lang w:eastAsia="ko-KR"/>
              </w:rPr>
              <w:t>Bandwidth</w:t>
            </w:r>
            <w:r w:rsidRPr="00FE6D98">
              <w:rPr>
                <w:rFonts w:cs="Arial"/>
                <w:lang w:eastAsia="ko-KR"/>
              </w:rPr>
              <w:t xml:space="preserve"> (MHz)</w:t>
            </w:r>
            <w:r>
              <w:rPr>
                <w:rFonts w:cs="Arial"/>
                <w:lang w:eastAsia="ko-KR"/>
              </w:rPr>
              <w:t xml:space="preserve"> </w:t>
            </w:r>
            <w:r w:rsidRPr="00FE6D98">
              <w:rPr>
                <w:rFonts w:cs="Arial"/>
                <w:lang w:eastAsia="ko-KR"/>
              </w:rPr>
              <w:t>/</w:t>
            </w:r>
            <w:r w:rsidRPr="00FE6D98">
              <w:rPr>
                <w:rFonts w:cs="Arial"/>
                <w:lang w:eastAsia="ko-KR"/>
              </w:rPr>
              <w:br/>
              <w:t>Subcarrier spacing(kHz)</w:t>
            </w:r>
            <w:bookmarkEnd w:id="216"/>
          </w:p>
        </w:tc>
        <w:tc>
          <w:tcPr>
            <w:tcW w:w="1843" w:type="dxa"/>
            <w:vMerge w:val="restart"/>
            <w:vAlign w:val="center"/>
          </w:tcPr>
          <w:p w14:paraId="567AE9C7" w14:textId="77777777" w:rsidR="006043D9" w:rsidRPr="00FE6D98" w:rsidRDefault="006043D9" w:rsidP="006043D9">
            <w:pPr>
              <w:pStyle w:val="TAH"/>
              <w:rPr>
                <w:rFonts w:eastAsia="Calibri"/>
              </w:rPr>
            </w:pPr>
            <w:r w:rsidRPr="00FE6D98">
              <w:rPr>
                <w:rFonts w:eastAsia="Calibri"/>
              </w:rPr>
              <w:t>PSCCH Reference</w:t>
            </w:r>
            <w:r w:rsidRPr="00FE6D98">
              <w:rPr>
                <w:rFonts w:eastAsia="Calibri"/>
                <w:lang w:eastAsia="zh-CN"/>
              </w:rPr>
              <w:t xml:space="preserve"> </w:t>
            </w:r>
            <w:r w:rsidRPr="00FE6D98">
              <w:rPr>
                <w:rFonts w:eastAsia="Calibri"/>
              </w:rPr>
              <w:t>channel</w:t>
            </w:r>
          </w:p>
        </w:tc>
        <w:tc>
          <w:tcPr>
            <w:tcW w:w="2551" w:type="dxa"/>
            <w:vMerge w:val="restart"/>
          </w:tcPr>
          <w:p w14:paraId="44675CD2" w14:textId="77777777" w:rsidR="006043D9" w:rsidRPr="00FE6D98" w:rsidRDefault="006043D9" w:rsidP="006043D9">
            <w:pPr>
              <w:pStyle w:val="TAH"/>
              <w:spacing w:beforeLines="50" w:before="120"/>
              <w:rPr>
                <w:rFonts w:eastAsia="Calibri"/>
              </w:rPr>
            </w:pPr>
            <w:r w:rsidRPr="00FE6D98">
              <w:rPr>
                <w:rFonts w:cs="Arial"/>
                <w:lang w:eastAsia="ko-KR"/>
              </w:rPr>
              <w:t>Propagation Channel</w:t>
            </w:r>
          </w:p>
        </w:tc>
        <w:tc>
          <w:tcPr>
            <w:tcW w:w="1908" w:type="dxa"/>
            <w:vAlign w:val="center"/>
          </w:tcPr>
          <w:p w14:paraId="4C60C2D9" w14:textId="77777777" w:rsidR="006043D9" w:rsidRPr="00FE6D98" w:rsidRDefault="006043D9" w:rsidP="006043D9">
            <w:pPr>
              <w:pStyle w:val="TAH"/>
              <w:rPr>
                <w:rFonts w:eastAsia="Calibri"/>
              </w:rPr>
            </w:pPr>
            <w:r w:rsidRPr="00FE6D98">
              <w:rPr>
                <w:rFonts w:eastAsia="Calibri"/>
              </w:rPr>
              <w:t>Reference value</w:t>
            </w:r>
          </w:p>
        </w:tc>
      </w:tr>
      <w:tr w:rsidR="006043D9" w:rsidRPr="00FE6D98" w14:paraId="277736EC" w14:textId="77777777" w:rsidTr="006043D9">
        <w:trPr>
          <w:trHeight w:val="207"/>
          <w:jc w:val="center"/>
        </w:trPr>
        <w:tc>
          <w:tcPr>
            <w:tcW w:w="988" w:type="dxa"/>
            <w:vMerge/>
            <w:shd w:val="clear" w:color="auto" w:fill="auto"/>
            <w:vAlign w:val="center"/>
          </w:tcPr>
          <w:p w14:paraId="5D1B40E5" w14:textId="77777777" w:rsidR="006043D9" w:rsidRPr="00FE6D98" w:rsidRDefault="006043D9" w:rsidP="006043D9">
            <w:pPr>
              <w:pStyle w:val="TAH"/>
              <w:rPr>
                <w:rFonts w:eastAsia="Calibri"/>
              </w:rPr>
            </w:pPr>
          </w:p>
        </w:tc>
        <w:tc>
          <w:tcPr>
            <w:tcW w:w="2126" w:type="dxa"/>
            <w:vMerge/>
          </w:tcPr>
          <w:p w14:paraId="79957704" w14:textId="77777777" w:rsidR="006043D9" w:rsidRPr="00FE6D98" w:rsidRDefault="006043D9" w:rsidP="006043D9">
            <w:pPr>
              <w:pStyle w:val="TAH"/>
              <w:rPr>
                <w:rFonts w:eastAsia="Calibri"/>
              </w:rPr>
            </w:pPr>
          </w:p>
        </w:tc>
        <w:tc>
          <w:tcPr>
            <w:tcW w:w="1843" w:type="dxa"/>
            <w:vMerge/>
            <w:vAlign w:val="center"/>
          </w:tcPr>
          <w:p w14:paraId="7603CEE2" w14:textId="77777777" w:rsidR="006043D9" w:rsidRPr="00FE6D98" w:rsidRDefault="006043D9" w:rsidP="006043D9">
            <w:pPr>
              <w:pStyle w:val="TAH"/>
              <w:rPr>
                <w:rFonts w:eastAsia="Calibri"/>
              </w:rPr>
            </w:pPr>
          </w:p>
        </w:tc>
        <w:tc>
          <w:tcPr>
            <w:tcW w:w="2551" w:type="dxa"/>
            <w:vMerge/>
          </w:tcPr>
          <w:p w14:paraId="0B24ACD1" w14:textId="77777777" w:rsidR="006043D9" w:rsidRPr="00FE6D98" w:rsidRDefault="006043D9" w:rsidP="006043D9">
            <w:pPr>
              <w:pStyle w:val="TAH"/>
              <w:rPr>
                <w:rFonts w:eastAsia="Calibri"/>
              </w:rPr>
            </w:pPr>
          </w:p>
        </w:tc>
        <w:tc>
          <w:tcPr>
            <w:tcW w:w="1908" w:type="dxa"/>
            <w:vAlign w:val="center"/>
          </w:tcPr>
          <w:p w14:paraId="19067305" w14:textId="77777777" w:rsidR="006043D9" w:rsidRPr="00FE6D98" w:rsidRDefault="006043D9" w:rsidP="006043D9">
            <w:pPr>
              <w:pStyle w:val="TAH"/>
              <w:rPr>
                <w:rFonts w:eastAsia="Calibri"/>
              </w:rPr>
            </w:pPr>
            <w:r w:rsidRPr="00FE6D98">
              <w:rPr>
                <w:rFonts w:eastAsia="Calibri"/>
              </w:rPr>
              <w:t>Probability of missed PSCCH (%)</w:t>
            </w:r>
          </w:p>
        </w:tc>
      </w:tr>
      <w:tr w:rsidR="006043D9" w:rsidRPr="00FE6D98" w14:paraId="3E6C4C83" w14:textId="77777777" w:rsidTr="006043D9">
        <w:trPr>
          <w:trHeight w:val="302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2382C6BD" w14:textId="77777777" w:rsidR="006043D9" w:rsidRPr="00FE6D98" w:rsidRDefault="006043D9" w:rsidP="006043D9">
            <w:pPr>
              <w:pStyle w:val="TAC"/>
              <w:rPr>
                <w:rFonts w:eastAsia="Calibri"/>
              </w:rPr>
            </w:pPr>
            <w:r w:rsidRPr="00FE6D98">
              <w:rPr>
                <w:rFonts w:eastAsia="Calibri"/>
              </w:rPr>
              <w:t>1</w:t>
            </w:r>
          </w:p>
        </w:tc>
        <w:tc>
          <w:tcPr>
            <w:tcW w:w="2126" w:type="dxa"/>
            <w:vAlign w:val="center"/>
          </w:tcPr>
          <w:p w14:paraId="6B0F13AE" w14:textId="77777777" w:rsidR="006043D9" w:rsidRPr="00FE6D98" w:rsidRDefault="006043D9" w:rsidP="006043D9">
            <w:pPr>
              <w:pStyle w:val="TAC"/>
              <w:rPr>
                <w:lang w:eastAsia="zh-CN"/>
              </w:rPr>
            </w:pPr>
            <w:r w:rsidRPr="00E14835">
              <w:rPr>
                <w:rFonts w:eastAsia="Calibri"/>
              </w:rPr>
              <w:t>40</w:t>
            </w:r>
            <w:r>
              <w:rPr>
                <w:rFonts w:eastAsia="Calibri"/>
              </w:rPr>
              <w:t xml:space="preserve"> </w:t>
            </w:r>
            <w:r w:rsidRPr="00FE6D98">
              <w:rPr>
                <w:lang w:eastAsia="ko-KR"/>
              </w:rPr>
              <w:t>/</w:t>
            </w:r>
            <w:r>
              <w:rPr>
                <w:lang w:eastAsia="ko-KR"/>
              </w:rPr>
              <w:t xml:space="preserve"> </w:t>
            </w:r>
            <w:r w:rsidRPr="00FE6D98">
              <w:rPr>
                <w:lang w:eastAsia="ko-KR"/>
              </w:rPr>
              <w:t>30</w:t>
            </w:r>
          </w:p>
        </w:tc>
        <w:tc>
          <w:tcPr>
            <w:tcW w:w="1843" w:type="dxa"/>
            <w:vAlign w:val="center"/>
          </w:tcPr>
          <w:p w14:paraId="3C72DDF1" w14:textId="77777777" w:rsidR="006043D9" w:rsidRPr="00FE6D98" w:rsidRDefault="006043D9" w:rsidP="006043D9">
            <w:pPr>
              <w:pStyle w:val="TAC"/>
              <w:rPr>
                <w:lang w:eastAsia="zh-CN"/>
              </w:rPr>
            </w:pPr>
            <w:r w:rsidRPr="00FE6D98">
              <w:rPr>
                <w:lang w:eastAsia="ko-KR"/>
              </w:rPr>
              <w:t>R.PSCCH.2-1.1</w:t>
            </w:r>
          </w:p>
        </w:tc>
        <w:tc>
          <w:tcPr>
            <w:tcW w:w="2551" w:type="dxa"/>
            <w:vAlign w:val="center"/>
          </w:tcPr>
          <w:p w14:paraId="1DB93767" w14:textId="77777777" w:rsidR="006043D9" w:rsidRPr="00FE6D98" w:rsidRDefault="006043D9" w:rsidP="006043D9">
            <w:pPr>
              <w:pStyle w:val="TAC"/>
              <w:rPr>
                <w:lang w:eastAsia="zh-CN"/>
              </w:rPr>
            </w:pPr>
            <w:r w:rsidRPr="00FE6D98">
              <w:rPr>
                <w:rFonts w:cs="Arial"/>
                <w:lang w:eastAsia="ko-KR"/>
              </w:rPr>
              <w:t>Static propagation condition without external noise</w:t>
            </w:r>
          </w:p>
        </w:tc>
        <w:tc>
          <w:tcPr>
            <w:tcW w:w="1908" w:type="dxa"/>
            <w:vAlign w:val="center"/>
          </w:tcPr>
          <w:p w14:paraId="658F1D84" w14:textId="77777777" w:rsidR="006043D9" w:rsidRPr="00FE6D98" w:rsidRDefault="006043D9" w:rsidP="006043D9">
            <w:pPr>
              <w:pStyle w:val="TAC"/>
              <w:rPr>
                <w:lang w:eastAsia="zh-CN"/>
              </w:rPr>
            </w:pPr>
            <w:r w:rsidRPr="00FE6D98">
              <w:rPr>
                <w:lang w:eastAsia="zh-CN"/>
              </w:rPr>
              <w:t>1</w:t>
            </w:r>
          </w:p>
        </w:tc>
      </w:tr>
      <w:bookmarkEnd w:id="215"/>
    </w:tbl>
    <w:p w14:paraId="5BC00538" w14:textId="77777777" w:rsidR="006043D9" w:rsidRPr="00CA4768" w:rsidRDefault="006043D9" w:rsidP="006043D9">
      <w:pPr>
        <w:rPr>
          <w:lang w:eastAsia="ko-KR"/>
        </w:rPr>
      </w:pPr>
    </w:p>
    <w:p w14:paraId="7095280E" w14:textId="77777777" w:rsidR="006043D9" w:rsidRDefault="006043D9" w:rsidP="006043D9">
      <w:pPr>
        <w:pStyle w:val="3"/>
        <w:rPr>
          <w:lang w:eastAsia="ko-KR"/>
        </w:rPr>
      </w:pPr>
      <w:bookmarkStart w:id="217" w:name="_Toc76297932"/>
      <w:bookmarkStart w:id="218" w:name="_Toc76571862"/>
      <w:bookmarkStart w:id="219" w:name="_Toc76651004"/>
      <w:bookmarkStart w:id="220" w:name="_Toc76654123"/>
      <w:bookmarkStart w:id="221" w:name="_Toc83742733"/>
      <w:r>
        <w:rPr>
          <w:lang w:eastAsia="ko-KR"/>
        </w:rPr>
        <w:t>11.1.9</w:t>
      </w:r>
      <w:r>
        <w:rPr>
          <w:lang w:eastAsia="ko-KR"/>
        </w:rPr>
        <w:tab/>
        <w:t>PSFCH decoding capability test</w:t>
      </w:r>
      <w:bookmarkEnd w:id="217"/>
      <w:bookmarkEnd w:id="218"/>
      <w:bookmarkEnd w:id="219"/>
      <w:bookmarkEnd w:id="220"/>
      <w:bookmarkEnd w:id="221"/>
    </w:p>
    <w:p w14:paraId="252EA4D0" w14:textId="77777777" w:rsidR="006043D9" w:rsidRDefault="006043D9" w:rsidP="006043D9">
      <w:pPr>
        <w:pStyle w:val="4"/>
        <w:rPr>
          <w:lang w:eastAsia="ko-KR"/>
        </w:rPr>
      </w:pPr>
      <w:bookmarkStart w:id="222" w:name="_Toc76297933"/>
      <w:bookmarkStart w:id="223" w:name="_Toc76571863"/>
      <w:bookmarkStart w:id="224" w:name="_Toc76651005"/>
      <w:bookmarkStart w:id="225" w:name="_Toc76654124"/>
      <w:bookmarkStart w:id="226" w:name="_Toc83742734"/>
      <w:r>
        <w:rPr>
          <w:lang w:eastAsia="ko-KR"/>
        </w:rPr>
        <w:t>11.1.9.1</w:t>
      </w:r>
      <w:r>
        <w:rPr>
          <w:lang w:eastAsia="ko-KR"/>
        </w:rPr>
        <w:tab/>
        <w:t>2RX requirements</w:t>
      </w:r>
      <w:bookmarkEnd w:id="222"/>
      <w:bookmarkEnd w:id="223"/>
      <w:bookmarkEnd w:id="224"/>
      <w:bookmarkEnd w:id="225"/>
      <w:bookmarkEnd w:id="226"/>
    </w:p>
    <w:p w14:paraId="09757FA1" w14:textId="77777777" w:rsidR="006043D9" w:rsidRDefault="006043D9" w:rsidP="006043D9">
      <w:pPr>
        <w:pStyle w:val="5"/>
        <w:rPr>
          <w:rFonts w:eastAsia="Malgun Gothic"/>
          <w:lang w:eastAsia="ko-KR"/>
        </w:rPr>
      </w:pPr>
      <w:bookmarkStart w:id="227" w:name="_Toc76297934"/>
      <w:bookmarkStart w:id="228" w:name="_Toc76571864"/>
      <w:bookmarkStart w:id="229" w:name="_Toc76651006"/>
      <w:bookmarkStart w:id="230" w:name="_Toc76654125"/>
      <w:bookmarkStart w:id="231" w:name="_Toc83742735"/>
      <w:r>
        <w:rPr>
          <w:lang w:eastAsia="ko-KR"/>
        </w:rPr>
        <w:t>11.1.9.1.1</w:t>
      </w:r>
      <w:r>
        <w:rPr>
          <w:lang w:eastAsia="ko-KR"/>
        </w:rPr>
        <w:tab/>
        <w:t>Minimum requirements</w:t>
      </w:r>
      <w:bookmarkEnd w:id="227"/>
      <w:bookmarkEnd w:id="228"/>
      <w:bookmarkEnd w:id="229"/>
      <w:bookmarkEnd w:id="230"/>
      <w:bookmarkEnd w:id="231"/>
    </w:p>
    <w:p w14:paraId="7BAE0293" w14:textId="77777777" w:rsidR="006043D9" w:rsidRPr="00FA6270" w:rsidRDefault="006043D9" w:rsidP="006043D9">
      <w:pPr>
        <w:rPr>
          <w:rFonts w:eastAsia="Malgun Gothic"/>
        </w:rPr>
      </w:pPr>
      <w:r w:rsidRPr="001934FC">
        <w:rPr>
          <w:rFonts w:eastAsia="Malgun Gothic"/>
        </w:rPr>
        <w:t xml:space="preserve">The purpose of this test is to verify the maximum number of </w:t>
      </w:r>
      <w:r>
        <w:rPr>
          <w:rFonts w:eastAsia="Malgun Gothic"/>
        </w:rPr>
        <w:t>PSFCHs</w:t>
      </w:r>
      <w:r w:rsidRPr="001934FC">
        <w:rPr>
          <w:rFonts w:eastAsia="Malgun Gothic"/>
        </w:rPr>
        <w:t xml:space="preserve"> </w:t>
      </w:r>
      <w:r w:rsidRPr="00E07D0A">
        <w:rPr>
          <w:rFonts w:eastAsia="Malgun Gothic"/>
        </w:rPr>
        <w:t>received by UE per slot in group cast scenario by using ACK/NACK feedback mode. In each slot,</w:t>
      </w:r>
      <w:r w:rsidRPr="006A7DFE">
        <w:rPr>
          <w:rFonts w:eastAsia="Malgun Gothic"/>
        </w:rPr>
        <w:t xml:space="preserve"> </w:t>
      </w:r>
      <w:r>
        <w:rPr>
          <w:rFonts w:eastAsia="Malgun Gothic"/>
        </w:rPr>
        <w:t>a group of UEs transmits PSFCHs to the tested UE.</w:t>
      </w:r>
      <w:r w:rsidRPr="00FA6270">
        <w:rPr>
          <w:rFonts w:eastAsia="Malgun Gothic"/>
        </w:rPr>
        <w:t xml:space="preserve"> Information transmitted in each PSFCH is randomly selected from Option A, Option B and Option C with probability of 50%, 25% and 25% respectively. Transmitted PSFCHs are related to one PSSCH which is transmitted by tested UE and occupies all the </w:t>
      </w:r>
      <w:proofErr w:type="spellStart"/>
      <w:r w:rsidRPr="00FA6270">
        <w:rPr>
          <w:rFonts w:eastAsia="Malgun Gothic"/>
        </w:rPr>
        <w:t>subchannels</w:t>
      </w:r>
      <w:proofErr w:type="spellEnd"/>
      <w:r w:rsidRPr="00FA6270">
        <w:rPr>
          <w:rFonts w:eastAsia="Malgun Gothic"/>
        </w:rPr>
        <w:t>.</w:t>
      </w:r>
      <w:r>
        <w:rPr>
          <w:rFonts w:eastAsia="Malgun Gothic"/>
        </w:rPr>
        <w:t xml:space="preserve"> </w:t>
      </w:r>
    </w:p>
    <w:p w14:paraId="5DA5BF5B" w14:textId="77777777" w:rsidR="006043D9" w:rsidRPr="006A7DFE" w:rsidRDefault="006043D9" w:rsidP="006043D9">
      <w:pPr>
        <w:pStyle w:val="B1"/>
      </w:pPr>
      <w:r>
        <w:lastRenderedPageBreak/>
        <w:t>-</w:t>
      </w:r>
      <w:r>
        <w:tab/>
      </w:r>
      <w:r w:rsidRPr="006A7DFE">
        <w:t>Option A: All the UEs in the group transmit ACKs</w:t>
      </w:r>
    </w:p>
    <w:p w14:paraId="3AAAECF0" w14:textId="77777777" w:rsidR="006043D9" w:rsidRPr="006A7DFE" w:rsidRDefault="006043D9" w:rsidP="006043D9">
      <w:pPr>
        <w:pStyle w:val="B1"/>
      </w:pPr>
      <w:r>
        <w:t>-</w:t>
      </w:r>
      <w:r>
        <w:tab/>
      </w:r>
      <w:r w:rsidRPr="006A7DFE">
        <w:t>Option B: One UE transmits NACK and the rest of UEs transmit ACKs. The PSFCH resource index with NACK is random per slot</w:t>
      </w:r>
    </w:p>
    <w:p w14:paraId="4A5075B9" w14:textId="77777777" w:rsidR="006043D9" w:rsidRPr="006A7DFE" w:rsidRDefault="006043D9" w:rsidP="006043D9">
      <w:pPr>
        <w:pStyle w:val="B1"/>
      </w:pPr>
      <w:r>
        <w:t>-</w:t>
      </w:r>
      <w:r>
        <w:tab/>
      </w:r>
      <w:r w:rsidRPr="006A7DFE">
        <w:t>Option C: One UE transmits nothing (</w:t>
      </w:r>
      <w:proofErr w:type="spellStart"/>
      <w:r w:rsidRPr="006A7DFE">
        <w:t>i.e.DTX</w:t>
      </w:r>
      <w:proofErr w:type="spellEnd"/>
      <w:r w:rsidRPr="006A7DFE">
        <w:t>) and the rest of UEs transmit ACKs. The PSFCH resource index of the DTX is random per slot.</w:t>
      </w:r>
    </w:p>
    <w:p w14:paraId="0BC11F70" w14:textId="77777777" w:rsidR="006043D9" w:rsidRDefault="006043D9" w:rsidP="006043D9">
      <w:pPr>
        <w:rPr>
          <w:rFonts w:eastAsia="Malgun Gothic"/>
        </w:rPr>
      </w:pPr>
      <w:r w:rsidRPr="001934FC">
        <w:rPr>
          <w:rFonts w:eastAsia="Malgun Gothic"/>
        </w:rPr>
        <w:t xml:space="preserve">The minimum requirements are specified in </w:t>
      </w:r>
      <w:r w:rsidRPr="005B7A7E">
        <w:rPr>
          <w:rFonts w:eastAsia="Malgun Gothic"/>
        </w:rPr>
        <w:t>Table 11.1.9.1.1-2 with the test parameters specified in Table 11.1.9.1.1-</w:t>
      </w:r>
    </w:p>
    <w:p w14:paraId="0ADFCE61" w14:textId="77777777" w:rsidR="006043D9" w:rsidRDefault="006043D9" w:rsidP="006043D9">
      <w:pPr>
        <w:rPr>
          <w:rFonts w:eastAsia="Malgun Gothic"/>
        </w:rPr>
      </w:pPr>
    </w:p>
    <w:p w14:paraId="46FD05AD" w14:textId="77777777" w:rsidR="006043D9" w:rsidRPr="002A34B3" w:rsidRDefault="006043D9" w:rsidP="006043D9">
      <w:pPr>
        <w:pStyle w:val="TH"/>
      </w:pPr>
      <w:r w:rsidRPr="002A34B3">
        <w:t>Table 11.1.9.1.1-1: Test parameters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1"/>
        <w:gridCol w:w="2479"/>
        <w:gridCol w:w="1119"/>
        <w:gridCol w:w="4280"/>
      </w:tblGrid>
      <w:tr w:rsidR="006043D9" w:rsidRPr="00E07D0A" w14:paraId="4088B4D7" w14:textId="77777777" w:rsidTr="006043D9"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F9EA7" w14:textId="77777777" w:rsidR="006043D9" w:rsidRPr="00E07D0A" w:rsidRDefault="006043D9" w:rsidP="006043D9">
            <w:pPr>
              <w:pStyle w:val="TAH"/>
              <w:rPr>
                <w:rFonts w:cs="Arial"/>
              </w:rPr>
            </w:pPr>
            <w:r w:rsidRPr="00E07D0A">
              <w:rPr>
                <w:rFonts w:cs="Arial"/>
              </w:rPr>
              <w:t>Parameter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66094" w14:textId="77777777" w:rsidR="006043D9" w:rsidRPr="00E07D0A" w:rsidRDefault="006043D9" w:rsidP="006043D9">
            <w:pPr>
              <w:pStyle w:val="TAH"/>
              <w:rPr>
                <w:rFonts w:cs="Arial"/>
              </w:rPr>
            </w:pPr>
            <w:r w:rsidRPr="00E07D0A">
              <w:rPr>
                <w:rFonts w:cs="Arial"/>
              </w:rPr>
              <w:t>Unit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40DF8" w14:textId="77777777" w:rsidR="006043D9" w:rsidRPr="00E07D0A" w:rsidRDefault="006043D9" w:rsidP="006043D9">
            <w:pPr>
              <w:pStyle w:val="TAH"/>
              <w:rPr>
                <w:rFonts w:cs="Arial"/>
              </w:rPr>
            </w:pPr>
            <w:r w:rsidRPr="00E07D0A">
              <w:rPr>
                <w:rFonts w:cs="Arial"/>
              </w:rPr>
              <w:t>Test 1</w:t>
            </w:r>
          </w:p>
        </w:tc>
      </w:tr>
      <w:tr w:rsidR="006043D9" w:rsidRPr="00E07D0A" w14:paraId="057FDAF9" w14:textId="77777777" w:rsidTr="006043D9"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7C76" w14:textId="77777777" w:rsidR="006043D9" w:rsidRPr="00E07D0A" w:rsidRDefault="006043D9" w:rsidP="006043D9">
            <w:pPr>
              <w:pStyle w:val="TAL"/>
              <w:rPr>
                <w:rFonts w:cs="Arial"/>
                <w:lang w:eastAsia="zh-CN"/>
              </w:rPr>
            </w:pPr>
            <w:r w:rsidRPr="00E07D0A">
              <w:rPr>
                <w:rFonts w:cs="Arial"/>
                <w:lang w:eastAsia="zh-CN"/>
              </w:rPr>
              <w:t>HARQ-ACK information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9AB56" w14:textId="77777777" w:rsidR="006043D9" w:rsidRPr="00E07D0A" w:rsidRDefault="006043D9" w:rsidP="006043D9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ECE5E" w14:textId="77777777" w:rsidR="006043D9" w:rsidRPr="00E07D0A" w:rsidRDefault="006043D9" w:rsidP="006043D9">
            <w:pPr>
              <w:pStyle w:val="TAC"/>
              <w:rPr>
                <w:rFonts w:cs="Arial"/>
                <w:lang w:eastAsia="zh-CN"/>
              </w:rPr>
            </w:pPr>
            <w:r w:rsidRPr="00E07D0A">
              <w:rPr>
                <w:rFonts w:cs="Arial"/>
                <w:lang w:eastAsia="zh-CN"/>
              </w:rPr>
              <w:t>ACK or NACK</w:t>
            </w:r>
          </w:p>
        </w:tc>
      </w:tr>
      <w:tr w:rsidR="006043D9" w:rsidRPr="00E07D0A" w14:paraId="3FA59CC5" w14:textId="77777777" w:rsidTr="006043D9"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2873" w14:textId="77777777" w:rsidR="006043D9" w:rsidRPr="00E07D0A" w:rsidRDefault="006043D9" w:rsidP="006043D9">
            <w:pPr>
              <w:pStyle w:val="TAL"/>
              <w:rPr>
                <w:rFonts w:cs="Arial"/>
                <w:lang w:eastAsia="zh-CN"/>
              </w:rPr>
            </w:pPr>
            <w:r w:rsidRPr="00E07D0A">
              <w:rPr>
                <w:rFonts w:cs="Arial" w:hint="eastAsia"/>
                <w:lang w:eastAsia="zh-CN"/>
              </w:rPr>
              <w:t>S</w:t>
            </w:r>
            <w:r w:rsidRPr="00E07D0A">
              <w:rPr>
                <w:rFonts w:cs="Arial"/>
                <w:lang w:eastAsia="zh-CN"/>
              </w:rPr>
              <w:t>ource ID of tested UE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7AC6" w14:textId="77777777" w:rsidR="006043D9" w:rsidRPr="00E07D0A" w:rsidRDefault="006043D9" w:rsidP="006043D9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E435" w14:textId="77777777" w:rsidR="006043D9" w:rsidRPr="00E07D0A" w:rsidRDefault="006043D9" w:rsidP="006043D9">
            <w:pPr>
              <w:pStyle w:val="TAC"/>
              <w:rPr>
                <w:rFonts w:cs="Arial"/>
                <w:lang w:eastAsia="zh-CN"/>
              </w:rPr>
            </w:pPr>
            <w:r w:rsidRPr="00E07D0A">
              <w:rPr>
                <w:rFonts w:cs="Arial" w:hint="eastAsia"/>
                <w:lang w:eastAsia="zh-CN"/>
              </w:rPr>
              <w:t>0</w:t>
            </w:r>
          </w:p>
        </w:tc>
      </w:tr>
      <w:tr w:rsidR="006043D9" w:rsidRPr="00E07D0A" w14:paraId="5437CCCD" w14:textId="77777777" w:rsidTr="006043D9"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C1166" w14:textId="77777777" w:rsidR="006043D9" w:rsidRPr="00E07D0A" w:rsidRDefault="006043D9" w:rsidP="006043D9">
            <w:pPr>
              <w:pStyle w:val="TAL"/>
              <w:rPr>
                <w:rFonts w:cs="Arial"/>
              </w:rPr>
            </w:pPr>
            <w:proofErr w:type="spellStart"/>
            <w:r w:rsidRPr="00E07D0A">
              <w:rPr>
                <w:rFonts w:cs="Arial"/>
              </w:rPr>
              <w:t>Sidelink</w:t>
            </w:r>
            <w:proofErr w:type="spellEnd"/>
            <w:r w:rsidRPr="00E07D0A">
              <w:rPr>
                <w:rFonts w:cs="Arial"/>
              </w:rPr>
              <w:t xml:space="preserve"> UE i,</w:t>
            </w:r>
          </w:p>
          <w:p w14:paraId="65B45C1B" w14:textId="77777777" w:rsidR="006043D9" w:rsidRPr="00E07D0A" w:rsidRDefault="006043D9" w:rsidP="006043D9">
            <w:pPr>
              <w:pStyle w:val="TAL"/>
              <w:rPr>
                <w:rFonts w:cs="Arial"/>
              </w:rPr>
            </w:pPr>
            <w:r w:rsidRPr="00E07D0A">
              <w:rPr>
                <w:rFonts w:cs="Arial"/>
              </w:rPr>
              <w:t>0 ≤ i ≤ N-1(Note 3)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E60C8" w14:textId="77777777" w:rsidR="006043D9" w:rsidRPr="00E07D0A" w:rsidRDefault="006043D9" w:rsidP="006043D9">
            <w:pPr>
              <w:pStyle w:val="TAL"/>
              <w:rPr>
                <w:rFonts w:cs="Arial"/>
              </w:rPr>
            </w:pPr>
            <w:proofErr w:type="spellStart"/>
            <w:r w:rsidRPr="00E07D0A">
              <w:rPr>
                <w:rFonts w:cs="Arial"/>
              </w:rPr>
              <w:t>Sidelink</w:t>
            </w:r>
            <w:proofErr w:type="spellEnd"/>
            <w:r w:rsidRPr="00E07D0A">
              <w:rPr>
                <w:rFonts w:cs="Arial"/>
              </w:rPr>
              <w:t xml:space="preserve"> </w:t>
            </w:r>
            <w:r w:rsidRPr="00CA4768">
              <w:rPr>
                <w:rFonts w:cs="Arial"/>
              </w:rPr>
              <w:t xml:space="preserve">transmissions for 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3C4DB" w14:textId="77777777" w:rsidR="006043D9" w:rsidRPr="00E07D0A" w:rsidRDefault="006043D9" w:rsidP="006043D9">
            <w:pPr>
              <w:pStyle w:val="TAC"/>
              <w:rPr>
                <w:rFonts w:cs="Arial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3C41F" w14:textId="77777777" w:rsidR="006043D9" w:rsidRPr="00E07D0A" w:rsidRDefault="006043D9" w:rsidP="006043D9">
            <w:pPr>
              <w:pStyle w:val="TAC"/>
              <w:rPr>
                <w:rFonts w:cs="Arial"/>
              </w:rPr>
            </w:pPr>
            <w:r w:rsidRPr="00E07D0A">
              <w:rPr>
                <w:rFonts w:cs="Arial"/>
              </w:rPr>
              <w:t>PSFCH</w:t>
            </w:r>
          </w:p>
        </w:tc>
      </w:tr>
      <w:tr w:rsidR="006043D9" w:rsidRPr="00E07D0A" w14:paraId="132660DC" w14:textId="77777777" w:rsidTr="006043D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8B1C1" w14:textId="77777777" w:rsidR="006043D9" w:rsidRPr="00E07D0A" w:rsidRDefault="006043D9" w:rsidP="006043D9">
            <w:pPr>
              <w:spacing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83EC8" w14:textId="77777777" w:rsidR="006043D9" w:rsidRPr="00E07D0A" w:rsidRDefault="006043D9" w:rsidP="006043D9">
            <w:pPr>
              <w:pStyle w:val="TAL"/>
              <w:rPr>
                <w:rFonts w:cs="Arial"/>
              </w:rPr>
            </w:pPr>
            <w:r w:rsidRPr="00E07D0A">
              <w:rPr>
                <w:rFonts w:cs="Arial"/>
              </w:rPr>
              <w:t>Timing offset (Note 1)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D80A8" w14:textId="77777777" w:rsidR="006043D9" w:rsidRPr="00E07D0A" w:rsidRDefault="006043D9" w:rsidP="006043D9">
            <w:pPr>
              <w:pStyle w:val="TAC"/>
              <w:rPr>
                <w:rFonts w:cs="Arial"/>
              </w:rPr>
            </w:pPr>
            <w:r w:rsidRPr="00E07D0A">
              <w:rPr>
                <w:rFonts w:eastAsia="?? ??" w:cs="Arial"/>
              </w:rPr>
              <w:sym w:font="Symbol" w:char="F06D"/>
            </w:r>
            <w:r w:rsidRPr="00E07D0A">
              <w:rPr>
                <w:rFonts w:eastAsia="?? ??" w:cs="Arial"/>
              </w:rPr>
              <w:t>s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D8C91" w14:textId="77777777" w:rsidR="006043D9" w:rsidRPr="00E07D0A" w:rsidRDefault="006043D9" w:rsidP="006043D9">
            <w:pPr>
              <w:pStyle w:val="TAC"/>
              <w:rPr>
                <w:rFonts w:cs="Arial"/>
              </w:rPr>
            </w:pPr>
            <w:r w:rsidRPr="00E07D0A">
              <w:rPr>
                <w:rFonts w:cs="Arial"/>
              </w:rPr>
              <w:t>0</w:t>
            </w:r>
          </w:p>
        </w:tc>
      </w:tr>
      <w:tr w:rsidR="006043D9" w:rsidRPr="00E07D0A" w14:paraId="34CE6FEA" w14:textId="77777777" w:rsidTr="006043D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E84A7" w14:textId="77777777" w:rsidR="006043D9" w:rsidRPr="00E07D0A" w:rsidRDefault="006043D9" w:rsidP="006043D9">
            <w:pPr>
              <w:spacing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3E55E" w14:textId="77777777" w:rsidR="006043D9" w:rsidRPr="00E07D0A" w:rsidRDefault="006043D9" w:rsidP="006043D9">
            <w:pPr>
              <w:pStyle w:val="TAL"/>
              <w:rPr>
                <w:rFonts w:cs="Arial"/>
              </w:rPr>
            </w:pPr>
            <w:r w:rsidRPr="00E07D0A">
              <w:rPr>
                <w:rFonts w:cs="Arial"/>
              </w:rPr>
              <w:t>Frequency offset (Note 2)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313CC" w14:textId="77777777" w:rsidR="006043D9" w:rsidRPr="00E07D0A" w:rsidRDefault="006043D9" w:rsidP="006043D9">
            <w:pPr>
              <w:pStyle w:val="TAC"/>
              <w:rPr>
                <w:rFonts w:cs="Arial"/>
              </w:rPr>
            </w:pPr>
            <w:r w:rsidRPr="00E07D0A">
              <w:rPr>
                <w:rFonts w:cs="Arial"/>
              </w:rPr>
              <w:t>Hz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B7259" w14:textId="77777777" w:rsidR="006043D9" w:rsidRPr="00E07D0A" w:rsidRDefault="006043D9" w:rsidP="006043D9">
            <w:pPr>
              <w:pStyle w:val="TAC"/>
              <w:rPr>
                <w:rFonts w:cs="Arial"/>
              </w:rPr>
            </w:pPr>
            <w:r w:rsidRPr="00E07D0A">
              <w:rPr>
                <w:rFonts w:cs="Arial"/>
              </w:rPr>
              <w:t>0</w:t>
            </w:r>
          </w:p>
        </w:tc>
      </w:tr>
      <w:tr w:rsidR="006043D9" w:rsidRPr="00E07D0A" w14:paraId="62F9C6C1" w14:textId="77777777" w:rsidTr="006043D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82499" w14:textId="77777777" w:rsidR="006043D9" w:rsidRPr="00E07D0A" w:rsidRDefault="006043D9" w:rsidP="006043D9">
            <w:pPr>
              <w:spacing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0E217" w14:textId="77777777" w:rsidR="006043D9" w:rsidRPr="00E07D0A" w:rsidRDefault="006043D9" w:rsidP="006043D9">
            <w:pPr>
              <w:pStyle w:val="TAL"/>
              <w:rPr>
                <w:rFonts w:cs="Arial"/>
                <w:lang w:eastAsia="zh-CN"/>
              </w:rPr>
            </w:pPr>
            <w:r w:rsidRPr="00E07D0A">
              <w:rPr>
                <w:rFonts w:cs="Arial"/>
                <w:lang w:eastAsia="zh-CN"/>
              </w:rPr>
              <w:t>Synchronization source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E6466" w14:textId="77777777" w:rsidR="006043D9" w:rsidRPr="00E07D0A" w:rsidRDefault="006043D9" w:rsidP="006043D9">
            <w:pPr>
              <w:pStyle w:val="TAC"/>
              <w:rPr>
                <w:rFonts w:cs="Arial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E60F0" w14:textId="77777777" w:rsidR="006043D9" w:rsidRPr="00E07D0A" w:rsidRDefault="006043D9" w:rsidP="006043D9">
            <w:pPr>
              <w:pStyle w:val="TAC"/>
              <w:rPr>
                <w:rFonts w:cs="Arial"/>
                <w:lang w:eastAsia="zh-CN"/>
              </w:rPr>
            </w:pPr>
            <w:r w:rsidRPr="00E07D0A">
              <w:rPr>
                <w:rFonts w:cs="Arial"/>
                <w:lang w:eastAsia="zh-CN"/>
              </w:rPr>
              <w:t>GNSS or GNSS-equivalent</w:t>
            </w:r>
          </w:p>
        </w:tc>
      </w:tr>
      <w:tr w:rsidR="006043D9" w:rsidRPr="00E07D0A" w14:paraId="7895F1A0" w14:textId="77777777" w:rsidTr="006043D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AC5CA" w14:textId="77777777" w:rsidR="006043D9" w:rsidRPr="00E07D0A" w:rsidRDefault="006043D9" w:rsidP="006043D9">
            <w:pPr>
              <w:spacing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28A89" w14:textId="77777777" w:rsidR="006043D9" w:rsidRPr="00E07D0A" w:rsidRDefault="006043D9" w:rsidP="006043D9">
            <w:pPr>
              <w:pStyle w:val="TAL"/>
              <w:rPr>
                <w:rFonts w:cs="Arial"/>
              </w:rPr>
            </w:pPr>
            <w:r w:rsidRPr="00E07D0A">
              <w:rPr>
                <w:rFonts w:cs="Arial"/>
              </w:rPr>
              <w:t>Propagation Channel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96D6E" w14:textId="77777777" w:rsidR="006043D9" w:rsidRPr="00E07D0A" w:rsidRDefault="006043D9" w:rsidP="006043D9">
            <w:pPr>
              <w:pStyle w:val="TAC"/>
              <w:rPr>
                <w:rFonts w:cs="Arial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7EFA0" w14:textId="77777777" w:rsidR="006043D9" w:rsidRPr="00E07D0A" w:rsidRDefault="006043D9" w:rsidP="006043D9">
            <w:pPr>
              <w:pStyle w:val="TAC"/>
              <w:rPr>
                <w:rFonts w:cs="Arial"/>
              </w:rPr>
            </w:pPr>
            <w:r w:rsidRPr="00E07D0A">
              <w:rPr>
                <w:rFonts w:cs="Arial"/>
              </w:rPr>
              <w:t>Static propagation condition</w:t>
            </w:r>
          </w:p>
          <w:p w14:paraId="00C09EBA" w14:textId="77777777" w:rsidR="006043D9" w:rsidRPr="00E07D0A" w:rsidRDefault="006043D9" w:rsidP="006043D9">
            <w:pPr>
              <w:pStyle w:val="TAC"/>
              <w:rPr>
                <w:rFonts w:cs="Arial"/>
              </w:rPr>
            </w:pPr>
            <w:r w:rsidRPr="00E07D0A">
              <w:rPr>
                <w:rFonts w:cs="Arial"/>
              </w:rPr>
              <w:t>No external noise sources are applied</w:t>
            </w:r>
          </w:p>
        </w:tc>
      </w:tr>
      <w:tr w:rsidR="006043D9" w:rsidRPr="00E07D0A" w14:paraId="74E904E1" w14:textId="77777777" w:rsidTr="006043D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37FD6" w14:textId="77777777" w:rsidR="006043D9" w:rsidRPr="00E07D0A" w:rsidRDefault="006043D9" w:rsidP="006043D9">
            <w:pPr>
              <w:spacing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C0BBC" w14:textId="77777777" w:rsidR="006043D9" w:rsidRPr="00E07D0A" w:rsidRDefault="006043D9" w:rsidP="006043D9">
            <w:pPr>
              <w:pStyle w:val="TAL"/>
              <w:rPr>
                <w:rFonts w:cs="Arial"/>
              </w:rPr>
            </w:pPr>
            <w:r w:rsidRPr="00E07D0A">
              <w:rPr>
                <w:rFonts w:cs="Arial"/>
              </w:rPr>
              <w:t>Antenna configuration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B00B6" w14:textId="77777777" w:rsidR="006043D9" w:rsidRPr="00E07D0A" w:rsidRDefault="006043D9" w:rsidP="006043D9">
            <w:pPr>
              <w:pStyle w:val="TAC"/>
              <w:rPr>
                <w:rFonts w:cs="Arial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74904" w14:textId="77777777" w:rsidR="006043D9" w:rsidRPr="00E07D0A" w:rsidRDefault="006043D9" w:rsidP="006043D9">
            <w:pPr>
              <w:pStyle w:val="TAC"/>
              <w:rPr>
                <w:rFonts w:cs="Arial"/>
              </w:rPr>
            </w:pPr>
            <w:r w:rsidRPr="00E07D0A">
              <w:rPr>
                <w:rFonts w:cs="Arial"/>
              </w:rPr>
              <w:t>1x2 Low</w:t>
            </w:r>
          </w:p>
        </w:tc>
      </w:tr>
      <w:tr w:rsidR="006043D9" w:rsidRPr="00E07D0A" w14:paraId="070F6F34" w14:textId="77777777" w:rsidTr="006043D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D1131" w14:textId="77777777" w:rsidR="006043D9" w:rsidRPr="00E07D0A" w:rsidRDefault="006043D9" w:rsidP="006043D9">
            <w:pPr>
              <w:spacing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5C8B" w14:textId="77777777" w:rsidR="006043D9" w:rsidRPr="00E07D0A" w:rsidRDefault="006043D9" w:rsidP="006043D9">
            <w:pPr>
              <w:pStyle w:val="TAL"/>
              <w:rPr>
                <w:rFonts w:cs="Arial"/>
                <w:lang w:eastAsia="zh-CN"/>
              </w:rPr>
            </w:pPr>
            <w:bookmarkStart w:id="232" w:name="OLE_LINK35"/>
            <w:r w:rsidRPr="00E07D0A">
              <w:rPr>
                <w:rFonts w:cs="Arial"/>
                <w:lang w:eastAsia="zh-CN"/>
              </w:rPr>
              <w:t>Member ID</w:t>
            </w:r>
            <w:bookmarkEnd w:id="232"/>
            <w:r w:rsidRPr="00E07D0A">
              <w:rPr>
                <w:rFonts w:cs="Arial"/>
                <w:lang w:eastAsia="zh-CN"/>
              </w:rPr>
              <w:t>(Note 4)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00EDE" w14:textId="77777777" w:rsidR="006043D9" w:rsidRPr="00E07D0A" w:rsidRDefault="006043D9" w:rsidP="006043D9">
            <w:pPr>
              <w:pStyle w:val="TAC"/>
              <w:rPr>
                <w:rFonts w:cs="Arial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75AB4" w14:textId="77777777" w:rsidR="006043D9" w:rsidRPr="00E07D0A" w:rsidRDefault="006043D9" w:rsidP="006043D9">
            <w:pPr>
              <w:pStyle w:val="TAC"/>
              <w:rPr>
                <w:rFonts w:cs="Arial"/>
                <w:lang w:eastAsia="zh-CN"/>
              </w:rPr>
            </w:pPr>
            <w:r w:rsidRPr="00E07D0A">
              <w:rPr>
                <w:rFonts w:cs="Arial"/>
                <w:lang w:eastAsia="zh-CN"/>
              </w:rPr>
              <w:t>i</w:t>
            </w:r>
          </w:p>
        </w:tc>
      </w:tr>
      <w:tr w:rsidR="006043D9" w:rsidRPr="00E07D0A" w14:paraId="1E813406" w14:textId="77777777" w:rsidTr="006043D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9E020" w14:textId="77777777" w:rsidR="006043D9" w:rsidRPr="00E07D0A" w:rsidRDefault="006043D9" w:rsidP="006043D9">
            <w:pPr>
              <w:spacing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81B58" w14:textId="77777777" w:rsidR="006043D9" w:rsidRPr="00E07D0A" w:rsidRDefault="006043D9" w:rsidP="006043D9">
            <w:pPr>
              <w:pStyle w:val="TAL"/>
              <w:rPr>
                <w:rFonts w:cs="Arial"/>
                <w:lang w:eastAsia="zh-CN"/>
              </w:rPr>
            </w:pPr>
            <w:r w:rsidRPr="00E07D0A">
              <w:rPr>
                <w:rFonts w:cs="Arial"/>
                <w:lang w:eastAsia="zh-CN"/>
              </w:rPr>
              <w:t xml:space="preserve">PSFCH resource allocation(Note 5) 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DD236" w14:textId="77777777" w:rsidR="006043D9" w:rsidRPr="00E07D0A" w:rsidRDefault="006043D9" w:rsidP="006043D9">
            <w:pPr>
              <w:pStyle w:val="TAC"/>
              <w:rPr>
                <w:rFonts w:cs="Arial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65A40" w14:textId="77777777" w:rsidR="006043D9" w:rsidRPr="00E07D0A" w:rsidRDefault="006043D9" w:rsidP="006043D9">
            <w:pPr>
              <w:pStyle w:val="TAC"/>
              <w:jc w:val="left"/>
              <w:rPr>
                <w:rFonts w:cs="Arial"/>
                <w:lang w:eastAsia="zh-CN"/>
              </w:rPr>
            </w:pPr>
            <w:bookmarkStart w:id="233" w:name="OLE_LINK49"/>
            <w:r w:rsidRPr="00E07D0A">
              <w:rPr>
                <w:rFonts w:cs="Arial"/>
                <w:lang w:eastAsia="zh-CN"/>
              </w:rPr>
              <w:t xml:space="preserve">N UEs transmit PSFCHs one by one on each RB with CS pair index 0. i.e. </w:t>
            </w:r>
            <w:bookmarkStart w:id="234" w:name="OLE_LINK94"/>
            <w:r w:rsidRPr="00E07D0A">
              <w:rPr>
                <w:rFonts w:cs="Arial"/>
                <w:lang w:eastAsia="zh-CN"/>
              </w:rPr>
              <w:t>UE 0 transmits PSFCH on RB 0</w:t>
            </w:r>
            <w:bookmarkEnd w:id="234"/>
            <w:r w:rsidRPr="00E07D0A">
              <w:rPr>
                <w:rFonts w:cs="Arial"/>
                <w:lang w:eastAsia="zh-CN"/>
              </w:rPr>
              <w:t>, UE 1 transmits PSFCH on RB 1,…, UE (N-1) transmits PSFCH on RB N-1</w:t>
            </w:r>
            <w:bookmarkEnd w:id="233"/>
          </w:p>
        </w:tc>
      </w:tr>
      <w:tr w:rsidR="006043D9" w:rsidRPr="00E07D0A" w14:paraId="0B976628" w14:textId="77777777" w:rsidTr="006043D9">
        <w:trPr>
          <w:trHeight w:val="1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59DCC" w14:textId="77777777" w:rsidR="006043D9" w:rsidRPr="00E07D0A" w:rsidRDefault="006043D9" w:rsidP="006043D9">
            <w:pPr>
              <w:spacing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3903A" w14:textId="77777777" w:rsidR="006043D9" w:rsidRPr="00E07D0A" w:rsidRDefault="006043D9" w:rsidP="006043D9">
            <w:pPr>
              <w:pStyle w:val="TAL"/>
              <w:rPr>
                <w:rFonts w:cs="Arial"/>
                <w:lang w:eastAsia="zh-CN"/>
              </w:rPr>
            </w:pPr>
            <w:r w:rsidRPr="00E07D0A">
              <w:rPr>
                <w:rFonts w:cs="Arial"/>
                <w:lang w:eastAsia="zh-CN"/>
              </w:rPr>
              <w:t>PSFCH periodicity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0B0E0" w14:textId="77777777" w:rsidR="006043D9" w:rsidRPr="00E07D0A" w:rsidRDefault="006043D9" w:rsidP="006043D9">
            <w:pPr>
              <w:pStyle w:val="TAC"/>
              <w:rPr>
                <w:rFonts w:cs="Arial"/>
                <w:lang w:eastAsia="zh-CN"/>
              </w:rPr>
            </w:pPr>
            <w:r w:rsidRPr="00E07D0A">
              <w:rPr>
                <w:rFonts w:cs="Arial"/>
                <w:lang w:eastAsia="zh-CN"/>
              </w:rPr>
              <w:t>Slots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E56DE" w14:textId="77777777" w:rsidR="006043D9" w:rsidRPr="00E07D0A" w:rsidRDefault="006043D9" w:rsidP="006043D9">
            <w:pPr>
              <w:pStyle w:val="TAC"/>
              <w:rPr>
                <w:rFonts w:cs="Arial"/>
                <w:lang w:eastAsia="zh-CN"/>
              </w:rPr>
            </w:pPr>
            <w:r w:rsidRPr="00E07D0A">
              <w:rPr>
                <w:rFonts w:cs="Arial"/>
                <w:lang w:eastAsia="zh-CN"/>
              </w:rPr>
              <w:t>1</w:t>
            </w:r>
          </w:p>
        </w:tc>
      </w:tr>
      <w:tr w:rsidR="006043D9" w:rsidRPr="00E07D0A" w14:paraId="77267460" w14:textId="77777777" w:rsidTr="006043D9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6C866" w14:textId="2A381A89" w:rsidR="006043D9" w:rsidRPr="00E07D0A" w:rsidRDefault="006043D9" w:rsidP="006043D9">
            <w:pPr>
              <w:pStyle w:val="TAN"/>
            </w:pPr>
            <w:bookmarkStart w:id="235" w:name="OLE_LINK112"/>
            <w:r w:rsidRPr="00E07D0A">
              <w:t>Note 1:</w:t>
            </w:r>
            <w:r w:rsidRPr="00AE2669">
              <w:rPr>
                <w:rFonts w:eastAsia="Malgun Gothic" w:cs="Arial"/>
                <w:szCs w:val="18"/>
              </w:rPr>
              <w:tab/>
            </w:r>
            <w:ins w:id="236" w:author="Huawei" w:date="2021-10-20T20:43:00Z">
              <w:r w:rsidR="00BE72F2">
                <w:t xml:space="preserve">Time offset of transmitted </w:t>
              </w:r>
              <w:proofErr w:type="spellStart"/>
              <w:r w:rsidR="00BE72F2">
                <w:t>Sidelink</w:t>
              </w:r>
              <w:proofErr w:type="spellEnd"/>
              <w:r w:rsidR="00BE72F2">
                <w:t xml:space="preserve"> UE </w:t>
              </w:r>
              <w:r w:rsidR="00BE72F2">
                <w:rPr>
                  <w:rFonts w:hint="eastAsia"/>
                  <w:lang w:eastAsia="zh-CN"/>
                </w:rPr>
                <w:t>s</w:t>
              </w:r>
              <w:r w:rsidR="00BE72F2">
                <w:rPr>
                  <w:lang w:eastAsia="zh-CN"/>
                </w:rPr>
                <w:t>ignal</w:t>
              </w:r>
            </w:ins>
            <w:del w:id="237" w:author="Huawei" w:date="2021-10-20T20:43:00Z">
              <w:r w:rsidRPr="00E07D0A" w:rsidDel="00BE72F2">
                <w:delText>Time offset of received signal by Sidelink UE</w:delText>
              </w:r>
            </w:del>
            <w:r w:rsidRPr="00E07D0A">
              <w:t xml:space="preserve"> with respect to GNSS reference timing.</w:t>
            </w:r>
            <w:bookmarkEnd w:id="235"/>
          </w:p>
          <w:p w14:paraId="32B2CFEA" w14:textId="455ED5A2" w:rsidR="006043D9" w:rsidRPr="00E07D0A" w:rsidRDefault="006043D9" w:rsidP="006043D9">
            <w:pPr>
              <w:pStyle w:val="TAN"/>
            </w:pPr>
            <w:r w:rsidRPr="00E07D0A">
              <w:t>Note 2:</w:t>
            </w:r>
            <w:r w:rsidRPr="00AE2669">
              <w:rPr>
                <w:rFonts w:eastAsia="Malgun Gothic" w:cs="Arial"/>
                <w:szCs w:val="18"/>
              </w:rPr>
              <w:tab/>
            </w:r>
            <w:ins w:id="238" w:author="Huawei" w:date="2021-10-20T20:43:00Z">
              <w:r w:rsidR="00BE72F2">
                <w:t xml:space="preserve">Frequency offset of transmitted </w:t>
              </w:r>
              <w:proofErr w:type="spellStart"/>
              <w:r w:rsidR="00BE72F2">
                <w:t>Sidelink</w:t>
              </w:r>
              <w:proofErr w:type="spellEnd"/>
              <w:r w:rsidR="00BE72F2">
                <w:t xml:space="preserve"> UE </w:t>
              </w:r>
              <w:r w:rsidR="00BE72F2">
                <w:rPr>
                  <w:rFonts w:hint="eastAsia"/>
                  <w:lang w:eastAsia="zh-CN"/>
                </w:rPr>
                <w:t>s</w:t>
              </w:r>
              <w:r w:rsidR="00BE72F2">
                <w:rPr>
                  <w:lang w:eastAsia="zh-CN"/>
                </w:rPr>
                <w:t>ignal</w:t>
              </w:r>
            </w:ins>
            <w:del w:id="239" w:author="Huawei" w:date="2021-10-20T20:43:00Z">
              <w:r w:rsidRPr="00E07D0A" w:rsidDel="00BE72F2">
                <w:delText>Frequency offset of received signal by Sidelink UE</w:delText>
              </w:r>
            </w:del>
            <w:r w:rsidRPr="00E07D0A">
              <w:t xml:space="preserve"> with respect to GNSS reference frequency.</w:t>
            </w:r>
          </w:p>
          <w:p w14:paraId="10DF1C34" w14:textId="77777777" w:rsidR="006043D9" w:rsidRPr="00E07D0A" w:rsidRDefault="006043D9" w:rsidP="006043D9">
            <w:pPr>
              <w:pStyle w:val="TAN"/>
            </w:pPr>
            <w:r w:rsidRPr="00E07D0A">
              <w:t>Note 3:</w:t>
            </w:r>
            <w:r w:rsidRPr="00AE2669">
              <w:rPr>
                <w:rFonts w:eastAsia="Malgun Gothic" w:cs="Arial"/>
                <w:szCs w:val="18"/>
              </w:rPr>
              <w:tab/>
            </w:r>
            <w:r w:rsidRPr="00E07D0A">
              <w:t>N equals to the number of PSFCH(s) resources that UE can receive in a slot as specified in Clause 4.2.16.1.6 of TS 38.306[14](</w:t>
            </w:r>
            <w:r w:rsidRPr="00E07D0A">
              <w:rPr>
                <w:lang w:val="en-US"/>
              </w:rPr>
              <w:t xml:space="preserve"> IE </w:t>
            </w:r>
            <w:proofErr w:type="spellStart"/>
            <w:r w:rsidRPr="00E07D0A">
              <w:rPr>
                <w:rFonts w:cs="Arial"/>
                <w:i/>
                <w:iCs/>
                <w:szCs w:val="18"/>
              </w:rPr>
              <w:t>psfch-RxNumber</w:t>
            </w:r>
            <w:proofErr w:type="spellEnd"/>
            <w:r w:rsidRPr="00E07D0A">
              <w:rPr>
                <w:lang w:val="en-US"/>
              </w:rPr>
              <w:t>)</w:t>
            </w:r>
            <w:r w:rsidRPr="00E07D0A">
              <w:t>) .</w:t>
            </w:r>
          </w:p>
          <w:p w14:paraId="5A49A259" w14:textId="77777777" w:rsidR="006043D9" w:rsidRPr="00E07D0A" w:rsidRDefault="006043D9" w:rsidP="006043D9">
            <w:pPr>
              <w:pStyle w:val="TAN"/>
            </w:pPr>
            <w:r w:rsidRPr="00E07D0A">
              <w:t>Note 4:</w:t>
            </w:r>
            <w:r w:rsidRPr="00AE2669">
              <w:rPr>
                <w:rFonts w:eastAsia="Malgun Gothic" w:cs="Arial"/>
                <w:szCs w:val="18"/>
              </w:rPr>
              <w:tab/>
            </w:r>
            <w:r w:rsidRPr="00E07D0A">
              <w:rPr>
                <w:rFonts w:cs="Arial"/>
                <w:lang w:eastAsia="zh-CN"/>
              </w:rPr>
              <w:t xml:space="preserve">Member ID is </w:t>
            </w:r>
            <w:r w:rsidRPr="00E07D0A">
              <w:rPr>
                <w:noProof/>
              </w:rPr>
              <w:t>an identifier uniquely identifying a member</w:t>
            </w:r>
          </w:p>
          <w:p w14:paraId="55E617A8" w14:textId="77777777" w:rsidR="006043D9" w:rsidRPr="00E07D0A" w:rsidRDefault="006043D9" w:rsidP="006043D9">
            <w:pPr>
              <w:pStyle w:val="TAN"/>
              <w:rPr>
                <w:lang w:eastAsia="zh-CN"/>
              </w:rPr>
            </w:pPr>
            <w:r w:rsidRPr="00E07D0A">
              <w:t>Note 5:</w:t>
            </w:r>
            <w:r w:rsidRPr="00AE2669">
              <w:rPr>
                <w:rFonts w:eastAsia="Malgun Gothic" w:cs="Arial"/>
                <w:szCs w:val="18"/>
              </w:rPr>
              <w:tab/>
            </w:r>
            <w:r w:rsidRPr="00E07D0A">
              <w:t>All PSFCHs in a slot are corresponding to one PSSCH that occupies all sub channels.</w:t>
            </w:r>
          </w:p>
        </w:tc>
      </w:tr>
    </w:tbl>
    <w:p w14:paraId="194B79BE" w14:textId="77777777" w:rsidR="006043D9" w:rsidRPr="00CA4768" w:rsidRDefault="006043D9" w:rsidP="006043D9"/>
    <w:p w14:paraId="7F8A3307" w14:textId="77777777" w:rsidR="006043D9" w:rsidRPr="002A34B3" w:rsidRDefault="006043D9" w:rsidP="006043D9">
      <w:pPr>
        <w:pStyle w:val="TH"/>
      </w:pPr>
      <w:r w:rsidRPr="002A34B3">
        <w:t>Table 11.1.9.1.1-2: Minimum requirement</w:t>
      </w:r>
    </w:p>
    <w:tbl>
      <w:tblPr>
        <w:tblW w:w="9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1817"/>
        <w:gridCol w:w="2440"/>
        <w:gridCol w:w="2050"/>
        <w:gridCol w:w="2197"/>
      </w:tblGrid>
      <w:tr w:rsidR="006043D9" w:rsidRPr="00E07D0A" w14:paraId="474C4217" w14:textId="77777777" w:rsidTr="006043D9">
        <w:trPr>
          <w:trHeight w:val="207"/>
          <w:jc w:val="center"/>
        </w:trPr>
        <w:tc>
          <w:tcPr>
            <w:tcW w:w="1125" w:type="dxa"/>
            <w:vMerge w:val="restart"/>
            <w:shd w:val="clear" w:color="auto" w:fill="auto"/>
            <w:vAlign w:val="center"/>
          </w:tcPr>
          <w:p w14:paraId="73D49EE8" w14:textId="77777777" w:rsidR="006043D9" w:rsidRPr="00101F03" w:rsidRDefault="006043D9" w:rsidP="006043D9">
            <w:pPr>
              <w:pStyle w:val="TAH"/>
            </w:pPr>
            <w:r w:rsidRPr="00101F03">
              <w:t>Test</w:t>
            </w:r>
          </w:p>
          <w:p w14:paraId="3EE124CA" w14:textId="77777777" w:rsidR="006043D9" w:rsidRPr="00101F03" w:rsidRDefault="006043D9" w:rsidP="006043D9">
            <w:pPr>
              <w:pStyle w:val="TAH"/>
            </w:pPr>
            <w:r w:rsidRPr="00101F03">
              <w:t>Number</w:t>
            </w:r>
          </w:p>
        </w:tc>
        <w:tc>
          <w:tcPr>
            <w:tcW w:w="1817" w:type="dxa"/>
            <w:vMerge w:val="restart"/>
            <w:vAlign w:val="center"/>
          </w:tcPr>
          <w:p w14:paraId="5E4D329F" w14:textId="77777777" w:rsidR="006043D9" w:rsidRPr="00101F03" w:rsidRDefault="006043D9" w:rsidP="006043D9">
            <w:pPr>
              <w:pStyle w:val="TAH"/>
            </w:pPr>
            <w:r w:rsidRPr="00101F03">
              <w:t>Bandwidth (MHz) /</w:t>
            </w:r>
            <w:r w:rsidRPr="00101F03">
              <w:br/>
              <w:t>Subcarrier spacing(kHz)</w:t>
            </w:r>
          </w:p>
        </w:tc>
        <w:tc>
          <w:tcPr>
            <w:tcW w:w="2440" w:type="dxa"/>
            <w:vMerge w:val="restart"/>
            <w:vAlign w:val="center"/>
          </w:tcPr>
          <w:p w14:paraId="529BE46A" w14:textId="77777777" w:rsidR="006043D9" w:rsidRPr="00101F03" w:rsidRDefault="006043D9" w:rsidP="006043D9">
            <w:pPr>
              <w:pStyle w:val="TAH"/>
            </w:pPr>
            <w:r w:rsidRPr="00101F03">
              <w:t>Propagation Channel</w:t>
            </w:r>
          </w:p>
        </w:tc>
        <w:tc>
          <w:tcPr>
            <w:tcW w:w="4247" w:type="dxa"/>
            <w:gridSpan w:val="2"/>
            <w:vAlign w:val="center"/>
          </w:tcPr>
          <w:p w14:paraId="41968A81" w14:textId="77777777" w:rsidR="006043D9" w:rsidRPr="00101F03" w:rsidRDefault="006043D9" w:rsidP="006043D9">
            <w:pPr>
              <w:pStyle w:val="TAH"/>
            </w:pPr>
            <w:r w:rsidRPr="00101F03">
              <w:t>Reference value</w:t>
            </w:r>
          </w:p>
        </w:tc>
      </w:tr>
      <w:tr w:rsidR="006043D9" w:rsidRPr="00E07D0A" w14:paraId="408ECBB4" w14:textId="77777777" w:rsidTr="006043D9">
        <w:trPr>
          <w:trHeight w:val="207"/>
          <w:jc w:val="center"/>
        </w:trPr>
        <w:tc>
          <w:tcPr>
            <w:tcW w:w="1125" w:type="dxa"/>
            <w:vMerge/>
            <w:shd w:val="clear" w:color="auto" w:fill="auto"/>
            <w:vAlign w:val="center"/>
          </w:tcPr>
          <w:p w14:paraId="53905448" w14:textId="77777777" w:rsidR="006043D9" w:rsidRPr="00101F03" w:rsidRDefault="006043D9" w:rsidP="006043D9">
            <w:pPr>
              <w:pStyle w:val="TAH"/>
            </w:pPr>
          </w:p>
        </w:tc>
        <w:tc>
          <w:tcPr>
            <w:tcW w:w="1817" w:type="dxa"/>
            <w:vMerge/>
            <w:vAlign w:val="center"/>
          </w:tcPr>
          <w:p w14:paraId="62FE2585" w14:textId="77777777" w:rsidR="006043D9" w:rsidRPr="00101F03" w:rsidRDefault="006043D9" w:rsidP="006043D9">
            <w:pPr>
              <w:pStyle w:val="TAH"/>
            </w:pPr>
          </w:p>
        </w:tc>
        <w:tc>
          <w:tcPr>
            <w:tcW w:w="2440" w:type="dxa"/>
            <w:vMerge/>
            <w:vAlign w:val="center"/>
          </w:tcPr>
          <w:p w14:paraId="4AF25793" w14:textId="77777777" w:rsidR="006043D9" w:rsidRPr="00101F03" w:rsidRDefault="006043D9" w:rsidP="006043D9">
            <w:pPr>
              <w:pStyle w:val="TAH"/>
            </w:pPr>
          </w:p>
        </w:tc>
        <w:tc>
          <w:tcPr>
            <w:tcW w:w="2050" w:type="dxa"/>
            <w:vAlign w:val="center"/>
          </w:tcPr>
          <w:p w14:paraId="4E1690B2" w14:textId="77777777" w:rsidR="006043D9" w:rsidRPr="00101F03" w:rsidRDefault="006043D9" w:rsidP="006043D9">
            <w:pPr>
              <w:pStyle w:val="TAH"/>
            </w:pPr>
            <w:bookmarkStart w:id="240" w:name="OLE_LINK167"/>
            <w:r w:rsidRPr="00101F03">
              <w:t xml:space="preserve">Probability of </w:t>
            </w:r>
            <w:bookmarkEnd w:id="240"/>
            <w:r w:rsidRPr="00101F03">
              <w:t>success detection slot with ACK only</w:t>
            </w:r>
          </w:p>
        </w:tc>
        <w:tc>
          <w:tcPr>
            <w:tcW w:w="2197" w:type="dxa"/>
            <w:vAlign w:val="center"/>
          </w:tcPr>
          <w:p w14:paraId="52B9E4E3" w14:textId="77777777" w:rsidR="006043D9" w:rsidRPr="00101F03" w:rsidRDefault="006043D9" w:rsidP="006043D9">
            <w:pPr>
              <w:pStyle w:val="TAH"/>
            </w:pPr>
            <w:r w:rsidRPr="00101F03">
              <w:t>Probability of success detection slot with NACK or DTX</w:t>
            </w:r>
          </w:p>
        </w:tc>
      </w:tr>
      <w:tr w:rsidR="006043D9" w:rsidRPr="00E07D0A" w14:paraId="1FE8B01E" w14:textId="77777777" w:rsidTr="006043D9">
        <w:trPr>
          <w:trHeight w:val="302"/>
          <w:jc w:val="center"/>
        </w:trPr>
        <w:tc>
          <w:tcPr>
            <w:tcW w:w="1125" w:type="dxa"/>
            <w:shd w:val="clear" w:color="auto" w:fill="auto"/>
            <w:vAlign w:val="center"/>
          </w:tcPr>
          <w:p w14:paraId="4129A02B" w14:textId="77777777" w:rsidR="006043D9" w:rsidRPr="00101F03" w:rsidRDefault="006043D9" w:rsidP="006043D9">
            <w:pPr>
              <w:pStyle w:val="TAC"/>
            </w:pPr>
            <w:r w:rsidRPr="00101F03">
              <w:t>1</w:t>
            </w:r>
          </w:p>
        </w:tc>
        <w:tc>
          <w:tcPr>
            <w:tcW w:w="1817" w:type="dxa"/>
            <w:vAlign w:val="center"/>
          </w:tcPr>
          <w:p w14:paraId="74F25B0C" w14:textId="77777777" w:rsidR="006043D9" w:rsidRPr="00101F03" w:rsidRDefault="006043D9" w:rsidP="006043D9">
            <w:pPr>
              <w:pStyle w:val="TAC"/>
            </w:pPr>
            <w:r w:rsidRPr="00101F03">
              <w:t>40 / 30</w:t>
            </w:r>
          </w:p>
        </w:tc>
        <w:tc>
          <w:tcPr>
            <w:tcW w:w="2440" w:type="dxa"/>
          </w:tcPr>
          <w:p w14:paraId="109BDBDD" w14:textId="77777777" w:rsidR="006043D9" w:rsidRPr="00101F03" w:rsidRDefault="006043D9" w:rsidP="006043D9">
            <w:pPr>
              <w:pStyle w:val="TAC"/>
            </w:pPr>
            <w:r w:rsidRPr="00101F03">
              <w:t>Static propagation condition without external noise</w:t>
            </w:r>
          </w:p>
        </w:tc>
        <w:tc>
          <w:tcPr>
            <w:tcW w:w="2050" w:type="dxa"/>
            <w:vAlign w:val="center"/>
          </w:tcPr>
          <w:p w14:paraId="464E748B" w14:textId="77777777" w:rsidR="006043D9" w:rsidRPr="00101F03" w:rsidRDefault="006043D9" w:rsidP="006043D9">
            <w:pPr>
              <w:pStyle w:val="TAC"/>
            </w:pPr>
            <w:r w:rsidRPr="00101F03">
              <w:t>99</w:t>
            </w:r>
          </w:p>
        </w:tc>
        <w:tc>
          <w:tcPr>
            <w:tcW w:w="2197" w:type="dxa"/>
            <w:vAlign w:val="center"/>
          </w:tcPr>
          <w:p w14:paraId="4AD9C85F" w14:textId="77777777" w:rsidR="006043D9" w:rsidRPr="00101F03" w:rsidRDefault="006043D9" w:rsidP="006043D9">
            <w:pPr>
              <w:pStyle w:val="TAC"/>
            </w:pPr>
            <w:r w:rsidRPr="00101F03">
              <w:t>99</w:t>
            </w:r>
          </w:p>
        </w:tc>
      </w:tr>
      <w:tr w:rsidR="006043D9" w:rsidRPr="00E07D0A" w14:paraId="73F9BCD4" w14:textId="77777777" w:rsidTr="006043D9">
        <w:trPr>
          <w:trHeight w:val="302"/>
          <w:jc w:val="center"/>
        </w:trPr>
        <w:tc>
          <w:tcPr>
            <w:tcW w:w="9629" w:type="dxa"/>
            <w:gridSpan w:val="5"/>
            <w:shd w:val="clear" w:color="auto" w:fill="auto"/>
            <w:vAlign w:val="center"/>
          </w:tcPr>
          <w:p w14:paraId="3CB92CF1" w14:textId="77777777" w:rsidR="006043D9" w:rsidRPr="006871A2" w:rsidRDefault="006043D9" w:rsidP="006043D9">
            <w:pPr>
              <w:pStyle w:val="TAN"/>
            </w:pPr>
            <w:bookmarkStart w:id="241" w:name="OLE_LINK170"/>
            <w:r w:rsidRPr="006871A2">
              <w:rPr>
                <w:lang w:eastAsia="zh-CN"/>
              </w:rPr>
              <w:t>Note 1</w:t>
            </w:r>
            <w:r w:rsidRPr="006871A2">
              <w:t>:</w:t>
            </w:r>
            <w:r w:rsidRPr="006871A2">
              <w:rPr>
                <w:rFonts w:eastAsia="Malgun Gothic"/>
              </w:rPr>
              <w:t xml:space="preserve"> </w:t>
            </w:r>
            <w:r w:rsidRPr="006871A2">
              <w:rPr>
                <w:rFonts w:eastAsia="Malgun Gothic"/>
              </w:rPr>
              <w:tab/>
            </w:r>
            <w:bookmarkEnd w:id="241"/>
            <w:r w:rsidRPr="006871A2">
              <w:t xml:space="preserve">The </w:t>
            </w:r>
            <w:r w:rsidRPr="00FA6270">
              <w:t>probability of success</w:t>
            </w:r>
            <w:r>
              <w:t xml:space="preserve"> detection</w:t>
            </w:r>
            <w:r w:rsidRPr="00FA6270">
              <w:t xml:space="preserve"> slo</w:t>
            </w:r>
            <w:r>
              <w:t>t</w:t>
            </w:r>
            <w:r w:rsidRPr="00FA6270">
              <w:t xml:space="preserve"> with ACK only</w:t>
            </w:r>
            <w:r w:rsidRPr="00FA6270" w:rsidDel="00BE4AF4">
              <w:t xml:space="preserve"> </w:t>
            </w:r>
            <w:r w:rsidRPr="00FA6270">
              <w:t xml:space="preserve">is the probability that the corresponding PSSCH </w:t>
            </w:r>
            <w:r>
              <w:t>is</w:t>
            </w:r>
            <w:r w:rsidRPr="00FA6270">
              <w:t xml:space="preserve"> </w:t>
            </w:r>
            <w:r>
              <w:t xml:space="preserve">not </w:t>
            </w:r>
            <w:r w:rsidRPr="00FA6270">
              <w:t>retransmitted</w:t>
            </w:r>
            <w:r>
              <w:t xml:space="preserve"> when Option A is selected.</w:t>
            </w:r>
          </w:p>
          <w:p w14:paraId="26FDDC50" w14:textId="77777777" w:rsidR="006043D9" w:rsidRPr="006871A2" w:rsidRDefault="006043D9" w:rsidP="006043D9">
            <w:pPr>
              <w:pStyle w:val="TAN"/>
            </w:pPr>
            <w:bookmarkStart w:id="242" w:name="OLE_LINK171"/>
            <w:r w:rsidRPr="006871A2">
              <w:rPr>
                <w:lang w:eastAsia="ko-KR"/>
              </w:rPr>
              <w:t>Note 2</w:t>
            </w:r>
            <w:r w:rsidRPr="006871A2">
              <w:t>:</w:t>
            </w:r>
            <w:r w:rsidRPr="006871A2">
              <w:rPr>
                <w:rFonts w:eastAsia="Malgun Gothic"/>
              </w:rPr>
              <w:t xml:space="preserve"> </w:t>
            </w:r>
            <w:r w:rsidRPr="006871A2">
              <w:rPr>
                <w:rFonts w:eastAsia="Malgun Gothic"/>
              </w:rPr>
              <w:tab/>
            </w:r>
            <w:r w:rsidRPr="006871A2">
              <w:rPr>
                <w:lang w:eastAsia="ko-KR"/>
              </w:rPr>
              <w:t xml:space="preserve">The </w:t>
            </w:r>
            <w:r>
              <w:t>p</w:t>
            </w:r>
            <w:r w:rsidRPr="00CF4D70">
              <w:t>robability of success</w:t>
            </w:r>
            <w:r>
              <w:t xml:space="preserve"> detection slot</w:t>
            </w:r>
            <w:r w:rsidRPr="00CF4D70">
              <w:t xml:space="preserve"> with NACK </w:t>
            </w:r>
            <w:r>
              <w:t>or DTX</w:t>
            </w:r>
            <w:r w:rsidRPr="00CF4D70">
              <w:t xml:space="preserve"> </w:t>
            </w:r>
            <w:r>
              <w:t xml:space="preserve">is </w:t>
            </w:r>
            <w:r w:rsidRPr="00611C86">
              <w:t xml:space="preserve">the probability that the corresponding PSSCH </w:t>
            </w:r>
            <w:r>
              <w:t xml:space="preserve">is </w:t>
            </w:r>
            <w:r w:rsidRPr="00611C86">
              <w:t>retransmitted</w:t>
            </w:r>
            <w:r>
              <w:t xml:space="preserve"> when Option B or option C is selected.</w:t>
            </w:r>
            <w:bookmarkEnd w:id="242"/>
          </w:p>
        </w:tc>
      </w:tr>
    </w:tbl>
    <w:p w14:paraId="326B52E2" w14:textId="77777777" w:rsidR="006043D9" w:rsidRDefault="006043D9" w:rsidP="00C11341">
      <w:pPr>
        <w:rPr>
          <w:lang w:eastAsia="zh-CN"/>
        </w:rPr>
      </w:pPr>
    </w:p>
    <w:p w14:paraId="69F0056C" w14:textId="2D2E992C" w:rsidR="006043D9" w:rsidRDefault="006043D9" w:rsidP="006043D9">
      <w:pPr>
        <w:pStyle w:val="af1"/>
        <w:jc w:val="left"/>
        <w:rPr>
          <w:rFonts w:ascii="Times New Roman" w:hAnsi="Times New Roman" w:cs="Times New Roman"/>
          <w:i/>
          <w:noProof/>
          <w:color w:val="FF0000"/>
          <w:lang w:eastAsia="zh-CN"/>
        </w:rPr>
      </w:pPr>
      <w:r w:rsidRPr="00C11341">
        <w:rPr>
          <w:rFonts w:ascii="Times New Roman" w:hAnsi="Times New Roman" w:cs="Times New Roman"/>
          <w:i/>
          <w:noProof/>
          <w:color w:val="FF0000"/>
          <w:lang w:eastAsia="zh-CN"/>
        </w:rPr>
        <w:t>&lt;</w:t>
      </w:r>
      <w:r>
        <w:rPr>
          <w:rFonts w:ascii="Times New Roman" w:hAnsi="Times New Roman" w:cs="Times New Roman"/>
          <w:i/>
          <w:noProof/>
          <w:color w:val="FF0000"/>
          <w:lang w:eastAsia="zh-CN"/>
        </w:rPr>
        <w:t>End</w:t>
      </w:r>
      <w:r w:rsidRPr="00C11341">
        <w:rPr>
          <w:rFonts w:ascii="Times New Roman" w:hAnsi="Times New Roman" w:cs="Times New Roman"/>
          <w:i/>
          <w:noProof/>
          <w:color w:val="FF0000"/>
          <w:lang w:eastAsia="zh-CN"/>
        </w:rPr>
        <w:t xml:space="preserve"> o</w:t>
      </w:r>
      <w:r>
        <w:rPr>
          <w:rFonts w:ascii="Times New Roman" w:hAnsi="Times New Roman" w:cs="Times New Roman"/>
          <w:i/>
          <w:noProof/>
          <w:color w:val="FF0000"/>
          <w:lang w:eastAsia="zh-CN"/>
        </w:rPr>
        <w:t>f Change 3</w:t>
      </w:r>
      <w:r w:rsidRPr="00C11341">
        <w:rPr>
          <w:rFonts w:ascii="Times New Roman" w:hAnsi="Times New Roman" w:cs="Times New Roman"/>
          <w:i/>
          <w:noProof/>
          <w:color w:val="FF0000"/>
          <w:lang w:eastAsia="zh-CN"/>
        </w:rPr>
        <w:t>&gt;</w:t>
      </w:r>
    </w:p>
    <w:p w14:paraId="5A5780AB" w14:textId="77777777" w:rsidR="006043D9" w:rsidRPr="00BE72F2" w:rsidRDefault="006043D9" w:rsidP="00C11341">
      <w:pPr>
        <w:rPr>
          <w:lang w:eastAsia="zh-CN"/>
        </w:rPr>
      </w:pPr>
    </w:p>
    <w:p w14:paraId="79D10F5F" w14:textId="35964EDA" w:rsidR="00BE72F2" w:rsidRDefault="00BE72F2" w:rsidP="00BE72F2">
      <w:pPr>
        <w:pStyle w:val="af1"/>
        <w:jc w:val="left"/>
        <w:rPr>
          <w:rFonts w:ascii="Times New Roman" w:hAnsi="Times New Roman" w:cs="Times New Roman"/>
          <w:i/>
          <w:noProof/>
          <w:color w:val="FF0000"/>
          <w:lang w:eastAsia="zh-CN"/>
        </w:rPr>
      </w:pPr>
      <w:r w:rsidRPr="00C11341">
        <w:rPr>
          <w:rFonts w:ascii="Times New Roman" w:hAnsi="Times New Roman" w:cs="Times New Roman"/>
          <w:i/>
          <w:noProof/>
          <w:color w:val="FF0000"/>
          <w:lang w:eastAsia="zh-CN"/>
        </w:rPr>
        <w:t xml:space="preserve">&lt;Start of Change </w:t>
      </w:r>
      <w:r>
        <w:rPr>
          <w:rFonts w:ascii="Times New Roman" w:hAnsi="Times New Roman" w:cs="Times New Roman"/>
          <w:i/>
          <w:noProof/>
          <w:color w:val="FF0000"/>
          <w:lang w:eastAsia="zh-CN"/>
        </w:rPr>
        <w:t>4</w:t>
      </w:r>
      <w:r w:rsidRPr="00C11341">
        <w:rPr>
          <w:rFonts w:ascii="Times New Roman" w:hAnsi="Times New Roman" w:cs="Times New Roman"/>
          <w:i/>
          <w:noProof/>
          <w:color w:val="FF0000"/>
          <w:lang w:eastAsia="zh-CN"/>
        </w:rPr>
        <w:t>&gt;</w:t>
      </w:r>
    </w:p>
    <w:p w14:paraId="7DFB4E74" w14:textId="77777777" w:rsidR="00BE72F2" w:rsidRDefault="00BE72F2" w:rsidP="00BE72F2">
      <w:pPr>
        <w:pStyle w:val="2"/>
      </w:pPr>
      <w:bookmarkStart w:id="243" w:name="_Toc76297977"/>
      <w:bookmarkStart w:id="244" w:name="_Toc76571907"/>
      <w:bookmarkStart w:id="245" w:name="_Toc76651049"/>
      <w:bookmarkStart w:id="246" w:name="_Toc76654169"/>
      <w:bookmarkStart w:id="247" w:name="_Toc83742779"/>
      <w:r>
        <w:rPr>
          <w:lang w:val="en-US"/>
        </w:rPr>
        <w:lastRenderedPageBreak/>
        <w:t>A.6.3</w:t>
      </w:r>
      <w:r>
        <w:rPr>
          <w:lang w:val="en-US"/>
        </w:rPr>
        <w:tab/>
      </w:r>
      <w:r w:rsidRPr="007E2FCD">
        <w:t>Reference measurement channels for PSCCH performance</w:t>
      </w:r>
      <w:r>
        <w:t xml:space="preserve"> </w:t>
      </w:r>
      <w:r w:rsidRPr="007E2FCD">
        <w:t>requirements</w:t>
      </w:r>
      <w:bookmarkEnd w:id="243"/>
      <w:bookmarkEnd w:id="244"/>
      <w:bookmarkEnd w:id="245"/>
      <w:bookmarkEnd w:id="246"/>
      <w:bookmarkEnd w:id="247"/>
    </w:p>
    <w:p w14:paraId="2CFDAB28" w14:textId="77777777" w:rsidR="00BE72F2" w:rsidRDefault="00BE72F2" w:rsidP="00BE72F2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r w:rsidRPr="009E7853">
        <w:rPr>
          <w:rFonts w:ascii="Arial" w:hAnsi="Arial"/>
          <w:sz w:val="28"/>
        </w:rPr>
        <w:t>A.</w:t>
      </w:r>
      <w:r>
        <w:rPr>
          <w:rFonts w:ascii="Arial" w:hAnsi="Arial"/>
          <w:sz w:val="28"/>
        </w:rPr>
        <w:t>6</w:t>
      </w:r>
      <w:r w:rsidRPr="009E7853">
        <w:rPr>
          <w:rFonts w:ascii="Arial" w:hAnsi="Arial"/>
          <w:sz w:val="28"/>
        </w:rPr>
        <w:t>.</w:t>
      </w:r>
      <w:r>
        <w:rPr>
          <w:rFonts w:ascii="Arial" w:hAnsi="Arial"/>
          <w:sz w:val="28"/>
        </w:rPr>
        <w:t>3</w:t>
      </w:r>
      <w:r w:rsidRPr="009E7853">
        <w:rPr>
          <w:rFonts w:ascii="Arial" w:hAnsi="Arial"/>
          <w:sz w:val="28"/>
        </w:rPr>
        <w:t>.1</w:t>
      </w:r>
      <w:r>
        <w:rPr>
          <w:rFonts w:ascii="Arial" w:hAnsi="Arial"/>
          <w:sz w:val="28"/>
        </w:rPr>
        <w:tab/>
      </w:r>
      <w:r w:rsidRPr="009E7853">
        <w:rPr>
          <w:rFonts w:ascii="Arial" w:hAnsi="Arial"/>
          <w:sz w:val="28"/>
        </w:rPr>
        <w:t>Reference measurement channels for SCS 15 kHz FR1</w:t>
      </w:r>
    </w:p>
    <w:p w14:paraId="1A9BF07B" w14:textId="77777777" w:rsidR="00BE72F2" w:rsidRDefault="00BE72F2" w:rsidP="00BE72F2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r w:rsidRPr="004F280B">
        <w:rPr>
          <w:rFonts w:ascii="Arial" w:hAnsi="Arial"/>
          <w:sz w:val="28"/>
        </w:rPr>
        <w:t>A.</w:t>
      </w:r>
      <w:r>
        <w:rPr>
          <w:rFonts w:ascii="Arial" w:hAnsi="Arial"/>
          <w:sz w:val="28"/>
        </w:rPr>
        <w:t>6</w:t>
      </w:r>
      <w:r w:rsidRPr="004F280B">
        <w:rPr>
          <w:rFonts w:ascii="Arial" w:hAnsi="Arial"/>
          <w:sz w:val="28"/>
        </w:rPr>
        <w:t>.</w:t>
      </w:r>
      <w:r>
        <w:rPr>
          <w:rFonts w:ascii="Arial" w:hAnsi="Arial"/>
          <w:sz w:val="28"/>
        </w:rPr>
        <w:t>3</w:t>
      </w:r>
      <w:r w:rsidRPr="004F280B">
        <w:rPr>
          <w:rFonts w:ascii="Arial" w:hAnsi="Arial"/>
          <w:sz w:val="28"/>
        </w:rPr>
        <w:t>.</w:t>
      </w:r>
      <w:r>
        <w:rPr>
          <w:rFonts w:ascii="Arial" w:hAnsi="Arial"/>
          <w:sz w:val="28"/>
        </w:rPr>
        <w:t>2</w:t>
      </w:r>
      <w:r>
        <w:rPr>
          <w:rFonts w:ascii="Arial" w:hAnsi="Arial"/>
          <w:sz w:val="28"/>
        </w:rPr>
        <w:tab/>
      </w:r>
      <w:r w:rsidRPr="004F280B">
        <w:rPr>
          <w:rFonts w:ascii="Arial" w:hAnsi="Arial"/>
          <w:sz w:val="28"/>
        </w:rPr>
        <w:t xml:space="preserve">Reference measurement channels for SCS </w:t>
      </w:r>
      <w:r>
        <w:rPr>
          <w:rFonts w:ascii="Arial" w:hAnsi="Arial"/>
          <w:sz w:val="28"/>
        </w:rPr>
        <w:t>30</w:t>
      </w:r>
      <w:r w:rsidRPr="004F280B">
        <w:rPr>
          <w:rFonts w:ascii="Arial" w:hAnsi="Arial"/>
          <w:sz w:val="28"/>
        </w:rPr>
        <w:t xml:space="preserve"> kHz FR1</w:t>
      </w:r>
    </w:p>
    <w:p w14:paraId="6B655514" w14:textId="77777777" w:rsidR="00BE72F2" w:rsidRDefault="00BE72F2" w:rsidP="00BE72F2">
      <w:pPr>
        <w:pStyle w:val="TH"/>
        <w:rPr>
          <w:lang w:val="en-US"/>
        </w:rPr>
      </w:pPr>
      <w:r>
        <w:t>Table A.6.3.2-1: PSCCH Reference Channel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5915"/>
        <w:gridCol w:w="827"/>
        <w:gridCol w:w="1407"/>
      </w:tblGrid>
      <w:tr w:rsidR="00BE72F2" w14:paraId="34821A74" w14:textId="77777777" w:rsidTr="00C23FB4">
        <w:trPr>
          <w:jc w:val="center"/>
        </w:trPr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DDB86" w14:textId="77777777" w:rsidR="00BE72F2" w:rsidRDefault="00BE72F2" w:rsidP="00C23FB4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Parameter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B75E0" w14:textId="77777777" w:rsidR="00BE72F2" w:rsidRDefault="00BE72F2" w:rsidP="00C23FB4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Unit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5F62E" w14:textId="77777777" w:rsidR="00BE72F2" w:rsidRDefault="00BE72F2" w:rsidP="00C23FB4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Value</w:t>
            </w:r>
          </w:p>
        </w:tc>
      </w:tr>
      <w:tr w:rsidR="00BE72F2" w14:paraId="2E95AA5A" w14:textId="77777777" w:rsidTr="00C23FB4">
        <w:trPr>
          <w:jc w:val="center"/>
        </w:trPr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DA283" w14:textId="77777777" w:rsidR="00BE72F2" w:rsidRPr="00B27F95" w:rsidRDefault="00BE72F2" w:rsidP="00C23FB4">
            <w:pPr>
              <w:pStyle w:val="TAL"/>
            </w:pPr>
            <w:r w:rsidRPr="00B27F95">
              <w:t xml:space="preserve">Reference channel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7BA5" w14:textId="77777777" w:rsidR="00BE72F2" w:rsidRPr="00C551F2" w:rsidRDefault="00BE72F2" w:rsidP="00C23FB4">
            <w:pPr>
              <w:pStyle w:val="TAC"/>
              <w:rPr>
                <w:rFonts w:eastAsia="宋体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42CC0" w14:textId="77777777" w:rsidR="00BE72F2" w:rsidRDefault="00BE72F2" w:rsidP="00C23FB4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R.PSCCH.2-1.1</w:t>
            </w:r>
          </w:p>
        </w:tc>
      </w:tr>
      <w:tr w:rsidR="00BE72F2" w14:paraId="5A37D1AB" w14:textId="77777777" w:rsidTr="00C23FB4">
        <w:trPr>
          <w:jc w:val="center"/>
        </w:trPr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5080D" w14:textId="77777777" w:rsidR="00BE72F2" w:rsidRPr="00B27F95" w:rsidRDefault="00BE72F2" w:rsidP="00C23FB4">
            <w:pPr>
              <w:pStyle w:val="TAL"/>
            </w:pPr>
            <w:r w:rsidRPr="00B27F95">
              <w:t>Allocated resource blocks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ADE5" w14:textId="7AB6F431" w:rsidR="00BE72F2" w:rsidRPr="00C551F2" w:rsidRDefault="00BE72F2" w:rsidP="00C23FB4">
            <w:pPr>
              <w:pStyle w:val="TAC"/>
              <w:rPr>
                <w:rFonts w:eastAsia="宋体"/>
                <w:lang w:eastAsia="zh-CN"/>
              </w:rPr>
            </w:pPr>
            <w:ins w:id="248" w:author="Huawei" w:date="2021-10-20T20:46:00Z">
              <w:r>
                <w:rPr>
                  <w:rFonts w:eastAsia="宋体" w:hint="eastAsia"/>
                  <w:lang w:eastAsia="zh-CN"/>
                </w:rPr>
                <w:t>P</w:t>
              </w:r>
              <w:r>
                <w:rPr>
                  <w:rFonts w:eastAsia="宋体"/>
                  <w:lang w:eastAsia="zh-CN"/>
                </w:rPr>
                <w:t>RBs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5F57E" w14:textId="77777777" w:rsidR="00BE72F2" w:rsidRDefault="00BE72F2" w:rsidP="00C23FB4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</w:tr>
      <w:tr w:rsidR="00BE72F2" w14:paraId="1564DC90" w14:textId="77777777" w:rsidTr="00C23FB4">
        <w:trPr>
          <w:jc w:val="center"/>
        </w:trPr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3605E" w14:textId="77777777" w:rsidR="00BE72F2" w:rsidRPr="00B27F95" w:rsidRDefault="00BE72F2" w:rsidP="00C23FB4">
            <w:pPr>
              <w:pStyle w:val="TAL"/>
            </w:pPr>
            <w:r w:rsidRPr="00B27F95">
              <w:t>OFDM Symbols per slot</w:t>
            </w:r>
            <w:r>
              <w:t xml:space="preserve"> (Note 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4C86C" w14:textId="12E9D1C3" w:rsidR="00BE72F2" w:rsidRPr="00C551F2" w:rsidRDefault="00BE72F2" w:rsidP="00C23FB4">
            <w:pPr>
              <w:pStyle w:val="TAC"/>
              <w:rPr>
                <w:rFonts w:eastAsia="宋体"/>
                <w:lang w:eastAsia="zh-CN"/>
              </w:rPr>
            </w:pPr>
            <w:ins w:id="249" w:author="Huawei" w:date="2021-10-20T20:47:00Z">
              <w:r>
                <w:rPr>
                  <w:rFonts w:eastAsia="宋体" w:hint="eastAsia"/>
                  <w:lang w:eastAsia="zh-CN"/>
                </w:rPr>
                <w:t>Sy</w:t>
              </w:r>
              <w:r>
                <w:rPr>
                  <w:rFonts w:eastAsia="宋体"/>
                  <w:lang w:eastAsia="zh-CN"/>
                </w:rPr>
                <w:t>mbols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99BA6" w14:textId="77777777" w:rsidR="00BE72F2" w:rsidRDefault="00BE72F2" w:rsidP="00C23FB4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</w:tr>
      <w:tr w:rsidR="00BE72F2" w14:paraId="05CA186E" w14:textId="77777777" w:rsidTr="00C23FB4">
        <w:trPr>
          <w:jc w:val="center"/>
        </w:trPr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E4F10" w14:textId="77777777" w:rsidR="00BE72F2" w:rsidRPr="00B27F95" w:rsidRDefault="00BE72F2" w:rsidP="00C23FB4">
            <w:pPr>
              <w:pStyle w:val="TAL"/>
            </w:pPr>
            <w:r w:rsidRPr="00B27F95">
              <w:t>Modulation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BEEFA" w14:textId="77777777" w:rsidR="00BE72F2" w:rsidRPr="00C551F2" w:rsidRDefault="00BE72F2" w:rsidP="00C23FB4">
            <w:pPr>
              <w:pStyle w:val="TAC"/>
              <w:rPr>
                <w:rFonts w:eastAsia="宋体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BE8AD" w14:textId="77777777" w:rsidR="00BE72F2" w:rsidRDefault="00BE72F2" w:rsidP="00C23FB4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QPSK</w:t>
            </w:r>
          </w:p>
        </w:tc>
      </w:tr>
      <w:tr w:rsidR="00BE72F2" w14:paraId="31E07A81" w14:textId="77777777" w:rsidTr="00C23FB4">
        <w:trPr>
          <w:jc w:val="center"/>
        </w:trPr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7F6CC" w14:textId="77777777" w:rsidR="00BE72F2" w:rsidRPr="00B27F95" w:rsidRDefault="00BE72F2" w:rsidP="00C23FB4">
            <w:pPr>
              <w:pStyle w:val="TAL"/>
            </w:pPr>
            <w:r w:rsidRPr="00B27F95">
              <w:t>Payload (without CRC)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3CAD8" w14:textId="77777777" w:rsidR="00BE72F2" w:rsidRPr="00C551F2" w:rsidRDefault="00BE72F2" w:rsidP="00C23FB4">
            <w:pPr>
              <w:pStyle w:val="TAC"/>
              <w:rPr>
                <w:rFonts w:eastAsia="宋体"/>
              </w:rPr>
            </w:pPr>
            <w:r w:rsidRPr="00C551F2">
              <w:rPr>
                <w:rFonts w:eastAsia="宋体"/>
              </w:rPr>
              <w:t>Bits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9BF65" w14:textId="77777777" w:rsidR="00BE72F2" w:rsidRDefault="00BE72F2" w:rsidP="00C23FB4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26</w:t>
            </w:r>
          </w:p>
        </w:tc>
      </w:tr>
      <w:tr w:rsidR="00BE72F2" w14:paraId="6620E191" w14:textId="77777777" w:rsidTr="00C23FB4">
        <w:trPr>
          <w:jc w:val="center"/>
        </w:trPr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88786" w14:textId="77777777" w:rsidR="00BE72F2" w:rsidRPr="00B27F95" w:rsidRDefault="00BE72F2" w:rsidP="00C23FB4">
            <w:pPr>
              <w:pStyle w:val="TAL"/>
            </w:pPr>
            <w:r w:rsidRPr="00B27F95">
              <w:t>CRC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3DF4C" w14:textId="77777777" w:rsidR="00BE72F2" w:rsidRPr="00C551F2" w:rsidRDefault="00BE72F2" w:rsidP="00C23FB4">
            <w:pPr>
              <w:pStyle w:val="TAC"/>
              <w:rPr>
                <w:rFonts w:eastAsia="宋体"/>
              </w:rPr>
            </w:pPr>
            <w:r w:rsidRPr="00C551F2">
              <w:rPr>
                <w:rFonts w:eastAsia="宋体"/>
              </w:rPr>
              <w:t>Bits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A2240" w14:textId="77777777" w:rsidR="00BE72F2" w:rsidRDefault="00BE72F2" w:rsidP="00C23FB4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24</w:t>
            </w:r>
          </w:p>
        </w:tc>
      </w:tr>
      <w:tr w:rsidR="00BE72F2" w14:paraId="0DACC02D" w14:textId="77777777" w:rsidTr="00C23FB4">
        <w:trPr>
          <w:jc w:val="center"/>
        </w:trPr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A5C3B" w14:textId="77777777" w:rsidR="00BE72F2" w:rsidRPr="00B27F95" w:rsidRDefault="00BE72F2" w:rsidP="00C23FB4">
            <w:pPr>
              <w:pStyle w:val="TAL"/>
            </w:pPr>
            <w:r w:rsidRPr="00B27F95">
              <w:t xml:space="preserve">SCI Format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11421" w14:textId="77777777" w:rsidR="00BE72F2" w:rsidRPr="00C551F2" w:rsidRDefault="00BE72F2" w:rsidP="00C23FB4">
            <w:pPr>
              <w:pStyle w:val="TAC"/>
              <w:rPr>
                <w:rFonts w:eastAsia="宋体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E27E1" w14:textId="77777777" w:rsidR="00BE72F2" w:rsidRPr="00C551F2" w:rsidRDefault="00BE72F2" w:rsidP="00C23FB4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1-A</w:t>
            </w:r>
          </w:p>
        </w:tc>
      </w:tr>
      <w:tr w:rsidR="00BE72F2" w14:paraId="44E2313D" w14:textId="77777777" w:rsidTr="00C23FB4">
        <w:trPr>
          <w:jc w:val="center"/>
        </w:trPr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5453B" w14:textId="77777777" w:rsidR="00BE72F2" w:rsidRPr="00B27F95" w:rsidRDefault="00BE72F2" w:rsidP="00C23FB4">
            <w:pPr>
              <w:pStyle w:val="TAL"/>
            </w:pPr>
            <w:r w:rsidRPr="00B27F95">
              <w:t>Binary Channel Bits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DBBD4" w14:textId="77777777" w:rsidR="00BE72F2" w:rsidRPr="00C551F2" w:rsidRDefault="00BE72F2" w:rsidP="00C23FB4">
            <w:pPr>
              <w:pStyle w:val="TAC"/>
              <w:rPr>
                <w:rFonts w:eastAsia="宋体"/>
              </w:rPr>
            </w:pPr>
            <w:r w:rsidRPr="00C551F2">
              <w:rPr>
                <w:rFonts w:eastAsia="宋体"/>
              </w:rPr>
              <w:t>Bits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B943A" w14:textId="77777777" w:rsidR="00BE72F2" w:rsidRDefault="00BE72F2" w:rsidP="00C23FB4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180</w:t>
            </w:r>
          </w:p>
        </w:tc>
      </w:tr>
      <w:tr w:rsidR="00BE72F2" w:rsidRPr="00692D86" w14:paraId="583DBDDB" w14:textId="77777777" w:rsidTr="00C23FB4">
        <w:trPr>
          <w:jc w:val="center"/>
        </w:trPr>
        <w:tc>
          <w:tcPr>
            <w:tcW w:w="7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7C588" w14:textId="77777777" w:rsidR="00BE72F2" w:rsidRDefault="00BE72F2" w:rsidP="00C23FB4">
            <w:pPr>
              <w:pStyle w:val="TAN"/>
              <w:rPr>
                <w:rFonts w:cs="Arial"/>
              </w:rPr>
            </w:pPr>
            <w:r w:rsidRPr="004E1BB4">
              <w:rPr>
                <w:rFonts w:cs="Arial"/>
              </w:rPr>
              <w:t>N</w:t>
            </w:r>
            <w:r>
              <w:rPr>
                <w:rFonts w:cs="Arial"/>
              </w:rPr>
              <w:t>OTE 1</w:t>
            </w:r>
            <w:r w:rsidRPr="004E1BB4">
              <w:rPr>
                <w:rFonts w:cs="Arial"/>
              </w:rPr>
              <w:t>:</w:t>
            </w:r>
            <w:r w:rsidRPr="00A717A9">
              <w:rPr>
                <w:lang w:eastAsia="ja-JP"/>
              </w:rPr>
              <w:t xml:space="preserve"> </w:t>
            </w:r>
            <w:r w:rsidRPr="00A717A9">
              <w:rPr>
                <w:lang w:eastAsia="ja-JP"/>
              </w:rPr>
              <w:tab/>
            </w:r>
            <w:r w:rsidRPr="001934FC">
              <w:rPr>
                <w:rFonts w:cs="Arial"/>
              </w:rPr>
              <w:tab/>
            </w:r>
            <w:r w:rsidRPr="004E1BB4">
              <w:rPr>
                <w:rFonts w:cs="Arial"/>
              </w:rPr>
              <w:t>The first OFDM symbol of a PSSCH and its associated PSCCH is duplicated as described</w:t>
            </w:r>
            <w:r>
              <w:rPr>
                <w:rFonts w:cs="Arial"/>
              </w:rPr>
              <w:t xml:space="preserve"> </w:t>
            </w:r>
            <w:r w:rsidRPr="004E1BB4">
              <w:rPr>
                <w:rFonts w:cs="Arial"/>
              </w:rPr>
              <w:t>in clauses 8.3.1.5 and 8.3.2.3 of TS 38.211</w:t>
            </w:r>
            <w:r>
              <w:rPr>
                <w:rFonts w:cs="Arial"/>
              </w:rPr>
              <w:t xml:space="preserve">. This </w:t>
            </w:r>
            <w:r w:rsidRPr="00C673C3">
              <w:rPr>
                <w:rFonts w:cs="Arial"/>
              </w:rPr>
              <w:t xml:space="preserve">symbol </w:t>
            </w:r>
            <w:r w:rsidRPr="00C673C3">
              <w:rPr>
                <w:lang w:val="en-US" w:eastAsia="zh-CN"/>
              </w:rPr>
              <w:t>is used for AGC</w:t>
            </w:r>
            <w:r w:rsidRPr="00C673C3">
              <w:rPr>
                <w:rFonts w:cs="Arial"/>
              </w:rPr>
              <w:t xml:space="preserve"> </w:t>
            </w:r>
            <w:r w:rsidRPr="004E1BB4">
              <w:rPr>
                <w:rFonts w:cs="Arial"/>
              </w:rPr>
              <w:t>and not used for demodulation.</w:t>
            </w:r>
          </w:p>
          <w:p w14:paraId="57B1BA1D" w14:textId="77777777" w:rsidR="00BE72F2" w:rsidRDefault="00BE72F2" w:rsidP="00C23FB4">
            <w:pPr>
              <w:pStyle w:val="TAN"/>
              <w:rPr>
                <w:rFonts w:cs="Arial"/>
              </w:rPr>
            </w:pPr>
            <w:r>
              <w:rPr>
                <w:rFonts w:cs="Arial"/>
              </w:rPr>
              <w:t>NOTE 2:</w:t>
            </w:r>
            <w:r w:rsidRPr="001934FC">
              <w:rPr>
                <w:rFonts w:cs="Arial"/>
              </w:rPr>
              <w:t xml:space="preserve"> </w:t>
            </w:r>
            <w:r w:rsidRPr="001934FC">
              <w:rPr>
                <w:rFonts w:cs="Arial"/>
              </w:rPr>
              <w:tab/>
            </w:r>
            <w:r w:rsidRPr="00D43AAE">
              <w:rPr>
                <w:rFonts w:cs="Arial"/>
              </w:rPr>
              <w:t>First OFDM symbol is not included</w:t>
            </w:r>
            <w:r>
              <w:rPr>
                <w:rFonts w:cs="Arial"/>
              </w:rPr>
              <w:t>.</w:t>
            </w:r>
          </w:p>
        </w:tc>
      </w:tr>
    </w:tbl>
    <w:p w14:paraId="53A953CC" w14:textId="77777777" w:rsidR="00BE72F2" w:rsidRPr="009C28BC" w:rsidRDefault="00BE72F2" w:rsidP="00BE72F2"/>
    <w:p w14:paraId="22009FC3" w14:textId="77777777" w:rsidR="00BE72F2" w:rsidRDefault="00BE72F2" w:rsidP="00BE72F2">
      <w:pPr>
        <w:pStyle w:val="2"/>
        <w:rPr>
          <w:lang w:eastAsia="zh-CN"/>
        </w:rPr>
      </w:pPr>
      <w:bookmarkStart w:id="250" w:name="_Toc76297978"/>
      <w:bookmarkStart w:id="251" w:name="_Toc76571908"/>
      <w:bookmarkStart w:id="252" w:name="_Toc76651050"/>
      <w:bookmarkStart w:id="253" w:name="_Toc76654170"/>
      <w:bookmarkStart w:id="254" w:name="_Toc83742780"/>
      <w:r w:rsidRPr="00CF7AEA">
        <w:t>A.</w:t>
      </w:r>
      <w:r>
        <w:rPr>
          <w:rFonts w:hint="eastAsia"/>
          <w:lang w:eastAsia="zh-CN"/>
        </w:rPr>
        <w:t>6</w:t>
      </w:r>
      <w:r w:rsidRPr="00CF7AEA">
        <w:t>.</w:t>
      </w:r>
      <w:r>
        <w:rPr>
          <w:rFonts w:hint="eastAsia"/>
          <w:lang w:eastAsia="zh-CN"/>
        </w:rPr>
        <w:t>4</w:t>
      </w:r>
      <w:r w:rsidRPr="00CF7AEA">
        <w:tab/>
        <w:t>Reference measurement for PS</w:t>
      </w:r>
      <w:r w:rsidRPr="00CF7AEA">
        <w:rPr>
          <w:rFonts w:eastAsia="Malgun Gothic" w:hint="eastAsia"/>
        </w:rPr>
        <w:t>B</w:t>
      </w:r>
      <w:r w:rsidRPr="00CF7AEA">
        <w:t>CH performance requirements</w:t>
      </w:r>
      <w:bookmarkEnd w:id="250"/>
      <w:bookmarkEnd w:id="251"/>
      <w:bookmarkEnd w:id="252"/>
      <w:bookmarkEnd w:id="253"/>
      <w:bookmarkEnd w:id="254"/>
    </w:p>
    <w:p w14:paraId="0CFDCFD7" w14:textId="77777777" w:rsidR="00BE72F2" w:rsidRDefault="00BE72F2" w:rsidP="00BE72F2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r w:rsidRPr="009E7853">
        <w:rPr>
          <w:rFonts w:ascii="Arial" w:hAnsi="Arial"/>
          <w:sz w:val="28"/>
        </w:rPr>
        <w:t>A.</w:t>
      </w:r>
      <w:r>
        <w:rPr>
          <w:rFonts w:ascii="Arial" w:hAnsi="Arial"/>
          <w:sz w:val="28"/>
        </w:rPr>
        <w:t>6</w:t>
      </w:r>
      <w:r w:rsidRPr="009E7853">
        <w:rPr>
          <w:rFonts w:ascii="Arial" w:hAnsi="Arial"/>
          <w:sz w:val="28"/>
        </w:rPr>
        <w:t>.</w:t>
      </w:r>
      <w:r>
        <w:rPr>
          <w:rFonts w:ascii="Arial" w:hAnsi="Arial" w:hint="eastAsia"/>
          <w:sz w:val="28"/>
          <w:lang w:eastAsia="zh-CN"/>
        </w:rPr>
        <w:t>4</w:t>
      </w:r>
      <w:r w:rsidRPr="009E7853">
        <w:rPr>
          <w:rFonts w:ascii="Arial" w:hAnsi="Arial"/>
          <w:sz w:val="28"/>
        </w:rPr>
        <w:t>.1</w:t>
      </w:r>
      <w:r>
        <w:rPr>
          <w:rFonts w:ascii="Arial" w:hAnsi="Arial"/>
          <w:sz w:val="28"/>
        </w:rPr>
        <w:tab/>
      </w:r>
      <w:r w:rsidRPr="009E7853">
        <w:rPr>
          <w:rFonts w:ascii="Arial" w:hAnsi="Arial"/>
          <w:sz w:val="28"/>
        </w:rPr>
        <w:t>Reference measurement channels for SCS 15 kHz FR1</w:t>
      </w:r>
    </w:p>
    <w:p w14:paraId="001B0FF9" w14:textId="77777777" w:rsidR="00BE72F2" w:rsidRPr="002D0E4E" w:rsidRDefault="00BE72F2" w:rsidP="00BE72F2">
      <w:pPr>
        <w:keepNext/>
        <w:keepLines/>
        <w:spacing w:before="120"/>
        <w:ind w:left="1134" w:hanging="1134"/>
        <w:outlineLvl w:val="2"/>
        <w:rPr>
          <w:sz w:val="28"/>
          <w:lang w:eastAsia="zh-CN"/>
        </w:rPr>
      </w:pPr>
      <w:r w:rsidRPr="004F280B">
        <w:rPr>
          <w:rFonts w:ascii="Arial" w:hAnsi="Arial"/>
          <w:sz w:val="28"/>
        </w:rPr>
        <w:t>A.</w:t>
      </w:r>
      <w:r>
        <w:rPr>
          <w:rFonts w:ascii="Arial" w:hAnsi="Arial"/>
          <w:sz w:val="28"/>
        </w:rPr>
        <w:t>6</w:t>
      </w:r>
      <w:r w:rsidRPr="004F280B">
        <w:rPr>
          <w:rFonts w:ascii="Arial" w:hAnsi="Arial"/>
          <w:sz w:val="28"/>
        </w:rPr>
        <w:t>.</w:t>
      </w:r>
      <w:r>
        <w:rPr>
          <w:rFonts w:ascii="Arial" w:hAnsi="Arial" w:hint="eastAsia"/>
          <w:sz w:val="28"/>
          <w:lang w:eastAsia="zh-CN"/>
        </w:rPr>
        <w:t>4</w:t>
      </w:r>
      <w:r w:rsidRPr="004F280B">
        <w:rPr>
          <w:rFonts w:ascii="Arial" w:hAnsi="Arial"/>
          <w:sz w:val="28"/>
        </w:rPr>
        <w:t>.</w:t>
      </w:r>
      <w:r>
        <w:rPr>
          <w:rFonts w:ascii="Arial" w:hAnsi="Arial"/>
          <w:sz w:val="28"/>
        </w:rPr>
        <w:t>2</w:t>
      </w:r>
      <w:r>
        <w:rPr>
          <w:rFonts w:ascii="Arial" w:hAnsi="Arial"/>
          <w:sz w:val="28"/>
        </w:rPr>
        <w:tab/>
      </w:r>
      <w:r w:rsidRPr="004F280B">
        <w:rPr>
          <w:rFonts w:ascii="Arial" w:hAnsi="Arial"/>
          <w:sz w:val="28"/>
        </w:rPr>
        <w:t xml:space="preserve">Reference measurement channels for SCS </w:t>
      </w:r>
      <w:r>
        <w:rPr>
          <w:rFonts w:ascii="Arial" w:hAnsi="Arial"/>
          <w:sz w:val="28"/>
        </w:rPr>
        <w:t>30</w:t>
      </w:r>
      <w:r w:rsidRPr="004F280B">
        <w:rPr>
          <w:rFonts w:ascii="Arial" w:hAnsi="Arial"/>
          <w:sz w:val="28"/>
        </w:rPr>
        <w:t xml:space="preserve"> kHz FR1</w:t>
      </w:r>
    </w:p>
    <w:p w14:paraId="29408505" w14:textId="77777777" w:rsidR="00BE72F2" w:rsidRPr="00CF7AEA" w:rsidRDefault="00BE72F2" w:rsidP="00BE72F2">
      <w:pPr>
        <w:pStyle w:val="TH"/>
        <w:rPr>
          <w:rFonts w:eastAsia="Malgun Gothic" w:cs="Arial"/>
          <w:lang w:eastAsia="ko-KR"/>
        </w:rPr>
      </w:pPr>
      <w:r>
        <w:t>Table A.</w:t>
      </w:r>
      <w:r>
        <w:rPr>
          <w:rFonts w:hint="eastAsia"/>
          <w:lang w:eastAsia="zh-CN"/>
        </w:rPr>
        <w:t>6</w:t>
      </w:r>
      <w:r w:rsidRPr="00CF7AEA">
        <w:t>.</w:t>
      </w:r>
      <w:r>
        <w:rPr>
          <w:rFonts w:hint="eastAsia"/>
          <w:lang w:eastAsia="zh-CN"/>
        </w:rPr>
        <w:t>4.2</w:t>
      </w:r>
      <w:r w:rsidRPr="00CF7AEA">
        <w:t xml:space="preserve">-1: </w:t>
      </w:r>
      <w:r>
        <w:rPr>
          <w:rFonts w:hint="eastAsia"/>
          <w:lang w:eastAsia="ko-KR"/>
        </w:rPr>
        <w:t>PSBCH Reference Channel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4580"/>
        <w:gridCol w:w="597"/>
        <w:gridCol w:w="1419"/>
      </w:tblGrid>
      <w:tr w:rsidR="00BE72F2" w:rsidRPr="00CF7AEA" w14:paraId="0E1D2533" w14:textId="77777777" w:rsidTr="00C23FB4">
        <w:trPr>
          <w:trHeight w:val="139"/>
          <w:jc w:val="center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BE830" w14:textId="77777777" w:rsidR="00BE72F2" w:rsidRPr="00CF7AEA" w:rsidRDefault="00BE72F2" w:rsidP="00C23FB4">
            <w:pPr>
              <w:pStyle w:val="TAH"/>
              <w:rPr>
                <w:rFonts w:cs="Arial"/>
                <w:lang w:eastAsia="ja-JP"/>
              </w:rPr>
            </w:pPr>
            <w:r w:rsidRPr="00CF7AEA">
              <w:rPr>
                <w:rFonts w:cs="Arial"/>
                <w:lang w:eastAsia="ja-JP"/>
              </w:rPr>
              <w:t>Parameter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7335C" w14:textId="77777777" w:rsidR="00BE72F2" w:rsidRPr="00CF7AEA" w:rsidRDefault="00BE72F2" w:rsidP="00C23FB4">
            <w:pPr>
              <w:pStyle w:val="TAH"/>
              <w:rPr>
                <w:rFonts w:cs="Arial"/>
                <w:lang w:eastAsia="ja-JP"/>
              </w:rPr>
            </w:pPr>
            <w:r w:rsidRPr="00CF7AEA">
              <w:rPr>
                <w:rFonts w:cs="Arial"/>
                <w:lang w:eastAsia="ja-JP"/>
              </w:rPr>
              <w:t>Unit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A138F" w14:textId="77777777" w:rsidR="00BE72F2" w:rsidRPr="00CF7AEA" w:rsidRDefault="00BE72F2" w:rsidP="00C23FB4">
            <w:pPr>
              <w:pStyle w:val="TAH"/>
              <w:rPr>
                <w:rFonts w:cs="Arial"/>
                <w:lang w:eastAsia="ja-JP"/>
              </w:rPr>
            </w:pPr>
            <w:r w:rsidRPr="00CF7AEA">
              <w:rPr>
                <w:rFonts w:cs="Arial"/>
                <w:lang w:eastAsia="ja-JP"/>
              </w:rPr>
              <w:t>Value</w:t>
            </w:r>
          </w:p>
        </w:tc>
      </w:tr>
      <w:tr w:rsidR="00BE72F2" w:rsidRPr="00CF7AEA" w14:paraId="41CF1861" w14:textId="77777777" w:rsidTr="00C23FB4">
        <w:trPr>
          <w:trHeight w:val="139"/>
          <w:jc w:val="center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8DD9D" w14:textId="77777777" w:rsidR="00BE72F2" w:rsidRPr="00CF7AEA" w:rsidRDefault="00BE72F2" w:rsidP="00C23FB4">
            <w:pPr>
              <w:pStyle w:val="TAC"/>
              <w:jc w:val="left"/>
              <w:rPr>
                <w:lang w:eastAsia="ja-JP"/>
              </w:rPr>
            </w:pPr>
            <w:r w:rsidRPr="00CF7AEA">
              <w:rPr>
                <w:lang w:eastAsia="ja-JP"/>
              </w:rPr>
              <w:t xml:space="preserve">Reference channel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A7979" w14:textId="77777777" w:rsidR="00BE72F2" w:rsidRPr="00CF7AEA" w:rsidRDefault="00BE72F2" w:rsidP="00C23FB4">
            <w:pPr>
              <w:pStyle w:val="TAC"/>
              <w:rPr>
                <w:lang w:eastAsia="ja-JP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DB97" w14:textId="77777777" w:rsidR="00BE72F2" w:rsidRPr="00C673C3" w:rsidRDefault="00BE72F2" w:rsidP="00C23FB4">
            <w:pPr>
              <w:pStyle w:val="TAC"/>
              <w:rPr>
                <w:lang w:eastAsia="zh-CN"/>
              </w:rPr>
            </w:pPr>
            <w:r w:rsidRPr="00C673C3">
              <w:rPr>
                <w:rFonts w:hint="eastAsia"/>
                <w:lang w:eastAsia="ko-KR"/>
              </w:rPr>
              <w:t>R.PSBCH.2-</w:t>
            </w:r>
            <w:r w:rsidRPr="00C673C3">
              <w:rPr>
                <w:rFonts w:hint="eastAsia"/>
                <w:lang w:eastAsia="zh-CN"/>
              </w:rPr>
              <w:t>1</w:t>
            </w:r>
          </w:p>
        </w:tc>
      </w:tr>
      <w:tr w:rsidR="00BE72F2" w:rsidRPr="00CF7AEA" w14:paraId="79A6BB57" w14:textId="77777777" w:rsidTr="00C23FB4">
        <w:trPr>
          <w:trHeight w:val="147"/>
          <w:jc w:val="center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729FD" w14:textId="77777777" w:rsidR="00BE72F2" w:rsidRPr="00CF7AEA" w:rsidRDefault="00BE72F2" w:rsidP="00C23FB4">
            <w:pPr>
              <w:pStyle w:val="TAC"/>
              <w:jc w:val="left"/>
              <w:rPr>
                <w:lang w:eastAsia="ja-JP"/>
              </w:rPr>
            </w:pPr>
            <w:r w:rsidRPr="00CF7AEA">
              <w:rPr>
                <w:lang w:eastAsia="ja-JP"/>
              </w:rPr>
              <w:t>Channel bandwidth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2A633" w14:textId="77777777" w:rsidR="00BE72F2" w:rsidRPr="00CF7AEA" w:rsidRDefault="00BE72F2" w:rsidP="00C23FB4">
            <w:pPr>
              <w:pStyle w:val="TAC"/>
              <w:rPr>
                <w:lang w:eastAsia="ja-JP"/>
              </w:rPr>
            </w:pPr>
            <w:r w:rsidRPr="00CF7AEA">
              <w:rPr>
                <w:lang w:eastAsia="ja-JP"/>
              </w:rPr>
              <w:t>MHz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E3D2" w14:textId="77777777" w:rsidR="00BE72F2" w:rsidRPr="00C673C3" w:rsidRDefault="00BE72F2" w:rsidP="00C23FB4">
            <w:pPr>
              <w:pStyle w:val="TAC"/>
              <w:rPr>
                <w:lang w:eastAsia="ja-JP"/>
              </w:rPr>
            </w:pPr>
            <w:r w:rsidRPr="00C673C3">
              <w:rPr>
                <w:lang w:eastAsia="ja-JP"/>
              </w:rPr>
              <w:t>20</w:t>
            </w:r>
          </w:p>
        </w:tc>
      </w:tr>
      <w:tr w:rsidR="00BE72F2" w:rsidRPr="00CF7AEA" w14:paraId="71FCD1AC" w14:textId="77777777" w:rsidTr="00C23FB4">
        <w:trPr>
          <w:trHeight w:val="139"/>
          <w:jc w:val="center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DE076" w14:textId="77777777" w:rsidR="00BE72F2" w:rsidRPr="00CF7AEA" w:rsidRDefault="00BE72F2" w:rsidP="00C23FB4">
            <w:pPr>
              <w:pStyle w:val="TAC"/>
              <w:jc w:val="left"/>
              <w:rPr>
                <w:lang w:eastAsia="ja-JP"/>
              </w:rPr>
            </w:pPr>
            <w:r w:rsidRPr="00CF7AEA">
              <w:rPr>
                <w:lang w:eastAsia="ja-JP"/>
              </w:rPr>
              <w:t>Allocated resource blocks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8B90D" w14:textId="287E851C" w:rsidR="00BE72F2" w:rsidRPr="00CF7AEA" w:rsidRDefault="00911C5A" w:rsidP="00C23FB4">
            <w:pPr>
              <w:pStyle w:val="TAC"/>
              <w:rPr>
                <w:lang w:eastAsia="ja-JP"/>
              </w:rPr>
            </w:pPr>
            <w:ins w:id="255" w:author="Huawei" w:date="2021-10-20T21:06:00Z">
              <w:r>
                <w:rPr>
                  <w:rFonts w:eastAsia="宋体" w:hint="eastAsia"/>
                  <w:lang w:eastAsia="zh-CN"/>
                </w:rPr>
                <w:t>P</w:t>
              </w:r>
              <w:r>
                <w:rPr>
                  <w:rFonts w:eastAsia="宋体"/>
                  <w:lang w:eastAsia="zh-CN"/>
                </w:rPr>
                <w:t>RBs</w:t>
              </w:r>
            </w:ins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0BAD" w14:textId="77777777" w:rsidR="00BE72F2" w:rsidRPr="002D0E4E" w:rsidRDefault="00BE72F2" w:rsidP="00C23FB4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11</w:t>
            </w:r>
          </w:p>
        </w:tc>
      </w:tr>
      <w:tr w:rsidR="00BE72F2" w:rsidRPr="00CF7AEA" w14:paraId="0754D886" w14:textId="77777777" w:rsidTr="00C23FB4">
        <w:trPr>
          <w:trHeight w:val="286"/>
          <w:jc w:val="center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4ADFF" w14:textId="77777777" w:rsidR="00BE72F2" w:rsidRPr="00CF7AEA" w:rsidRDefault="00BE72F2" w:rsidP="00C23FB4">
            <w:pPr>
              <w:pStyle w:val="TAC"/>
              <w:jc w:val="left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CP</w:t>
            </w:r>
            <w:r w:rsidRPr="00CF7AEA">
              <w:t xml:space="preserve">-OFDM Symbols per </w:t>
            </w:r>
            <w:r>
              <w:rPr>
                <w:rFonts w:hint="eastAsia"/>
                <w:lang w:eastAsia="zh-CN"/>
              </w:rPr>
              <w:t>slot</w:t>
            </w:r>
            <w:r w:rsidRPr="00CF7AEA">
              <w:t xml:space="preserve"> (see Note 1)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C283" w14:textId="77777777" w:rsidR="00BE72F2" w:rsidRPr="00CF7AEA" w:rsidRDefault="00BE72F2" w:rsidP="00C23FB4">
            <w:pPr>
              <w:pStyle w:val="TAC"/>
              <w:rPr>
                <w:lang w:eastAsia="ja-JP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A023E" w14:textId="77777777" w:rsidR="00BE72F2" w:rsidRPr="002D0E4E" w:rsidRDefault="00BE72F2" w:rsidP="00C23FB4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</w:p>
        </w:tc>
      </w:tr>
      <w:tr w:rsidR="00BE72F2" w:rsidRPr="00CF7AEA" w14:paraId="6F33A4D7" w14:textId="77777777" w:rsidTr="00C23FB4">
        <w:trPr>
          <w:trHeight w:val="147"/>
          <w:jc w:val="center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3318B" w14:textId="77777777" w:rsidR="00BE72F2" w:rsidRPr="00CF7AEA" w:rsidRDefault="00BE72F2" w:rsidP="00C23FB4">
            <w:pPr>
              <w:pStyle w:val="TAC"/>
              <w:jc w:val="left"/>
              <w:rPr>
                <w:lang w:eastAsia="ja-JP"/>
              </w:rPr>
            </w:pPr>
            <w:r w:rsidRPr="00CF7AEA">
              <w:rPr>
                <w:lang w:eastAsia="ja-JP"/>
              </w:rPr>
              <w:t>Modulation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0896C" w14:textId="77777777" w:rsidR="00BE72F2" w:rsidRPr="00CF7AEA" w:rsidRDefault="00BE72F2" w:rsidP="00C23FB4">
            <w:pPr>
              <w:pStyle w:val="TAC"/>
              <w:rPr>
                <w:lang w:eastAsia="ja-JP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4CB99" w14:textId="77777777" w:rsidR="00BE72F2" w:rsidRPr="00CF7AEA" w:rsidRDefault="00BE72F2" w:rsidP="00C23FB4">
            <w:pPr>
              <w:pStyle w:val="TAC"/>
              <w:rPr>
                <w:rFonts w:eastAsia="Malgun Gothic"/>
              </w:rPr>
            </w:pPr>
            <w:r w:rsidRPr="00CF7AEA">
              <w:rPr>
                <w:rFonts w:eastAsia="Malgun Gothic" w:hint="eastAsia"/>
              </w:rPr>
              <w:t>QPSK</w:t>
            </w:r>
          </w:p>
        </w:tc>
      </w:tr>
      <w:tr w:rsidR="00BE72F2" w:rsidRPr="00CF7AEA" w14:paraId="4B1010D5" w14:textId="77777777" w:rsidTr="00C23FB4">
        <w:trPr>
          <w:trHeight w:val="139"/>
          <w:jc w:val="center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7BA67" w14:textId="77777777" w:rsidR="00BE72F2" w:rsidRPr="00CF7AEA" w:rsidRDefault="00BE72F2" w:rsidP="00C23FB4">
            <w:pPr>
              <w:pStyle w:val="TAC"/>
              <w:jc w:val="left"/>
              <w:rPr>
                <w:lang w:eastAsia="zh-CN"/>
              </w:rPr>
            </w:pPr>
            <w:r w:rsidRPr="00CF7AEA">
              <w:rPr>
                <w:lang w:eastAsia="ja-JP"/>
              </w:rPr>
              <w:t>Transport Block Size</w:t>
            </w:r>
            <w:r>
              <w:rPr>
                <w:rFonts w:hint="eastAsia"/>
                <w:lang w:eastAsia="zh-CN"/>
              </w:rPr>
              <w:t xml:space="preserve"> (without CRC)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6C347" w14:textId="77777777" w:rsidR="00BE72F2" w:rsidRPr="00CF7AEA" w:rsidRDefault="00BE72F2" w:rsidP="00C23FB4">
            <w:pPr>
              <w:pStyle w:val="TAC"/>
              <w:rPr>
                <w:lang w:eastAsia="ja-JP"/>
              </w:rPr>
            </w:pPr>
            <w:r w:rsidRPr="00CF7AEA">
              <w:rPr>
                <w:rFonts w:hint="eastAsia"/>
                <w:lang w:eastAsia="zh-CN"/>
              </w:rPr>
              <w:t>Bits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6E08" w14:textId="77777777" w:rsidR="00BE72F2" w:rsidRPr="002D0E4E" w:rsidRDefault="00BE72F2" w:rsidP="00C23FB4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32</w:t>
            </w:r>
          </w:p>
        </w:tc>
      </w:tr>
      <w:tr w:rsidR="00BE72F2" w:rsidRPr="00CF7AEA" w14:paraId="56FF8F00" w14:textId="77777777" w:rsidTr="00C23FB4">
        <w:trPr>
          <w:trHeight w:val="139"/>
          <w:jc w:val="center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292BF" w14:textId="77777777" w:rsidR="00BE72F2" w:rsidRPr="00CF7AEA" w:rsidRDefault="00BE72F2" w:rsidP="00C23FB4">
            <w:pPr>
              <w:pStyle w:val="TAC"/>
              <w:jc w:val="left"/>
              <w:rPr>
                <w:lang w:eastAsia="ja-JP"/>
              </w:rPr>
            </w:pPr>
            <w:r w:rsidRPr="00CF7AEA">
              <w:rPr>
                <w:lang w:eastAsia="ja-JP"/>
              </w:rPr>
              <w:t>Transport block CRC</w:t>
            </w:r>
            <w:r w:rsidRPr="00CF7AEA">
              <w:rPr>
                <w:lang w:eastAsia="ja-JP"/>
              </w:rPr>
              <w:tab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47B48" w14:textId="77777777" w:rsidR="00BE72F2" w:rsidRPr="00CF7AEA" w:rsidRDefault="00BE72F2" w:rsidP="00C23FB4">
            <w:pPr>
              <w:pStyle w:val="TAC"/>
              <w:rPr>
                <w:lang w:eastAsia="ja-JP"/>
              </w:rPr>
            </w:pPr>
            <w:r w:rsidRPr="00CF7AEA">
              <w:rPr>
                <w:lang w:eastAsia="ja-JP"/>
              </w:rPr>
              <w:t>Bits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A6773" w14:textId="77777777" w:rsidR="00BE72F2" w:rsidRPr="002D0E4E" w:rsidRDefault="00BE72F2" w:rsidP="00C23FB4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24</w:t>
            </w:r>
          </w:p>
        </w:tc>
      </w:tr>
      <w:tr w:rsidR="00BE72F2" w:rsidRPr="00CF7AEA" w14:paraId="2259B8BE" w14:textId="77777777" w:rsidTr="00C23FB4">
        <w:trPr>
          <w:trHeight w:val="139"/>
          <w:jc w:val="center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DE651" w14:textId="77777777" w:rsidR="00BE72F2" w:rsidRPr="00CF7AEA" w:rsidRDefault="00BE72F2" w:rsidP="00C23FB4">
            <w:pPr>
              <w:pStyle w:val="TAC"/>
              <w:jc w:val="left"/>
              <w:rPr>
                <w:lang w:eastAsia="zh-CN"/>
              </w:rPr>
            </w:pPr>
            <w:r w:rsidRPr="00CF7AEA">
              <w:rPr>
                <w:lang w:eastAsia="ja-JP"/>
              </w:rPr>
              <w:t>Binary Channel Bits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979CF" w14:textId="77777777" w:rsidR="00BE72F2" w:rsidRPr="00CF7AEA" w:rsidRDefault="00BE72F2" w:rsidP="00C23FB4">
            <w:pPr>
              <w:pStyle w:val="TAC"/>
              <w:rPr>
                <w:lang w:eastAsia="ja-JP"/>
              </w:rPr>
            </w:pPr>
            <w:r w:rsidRPr="00CF7AEA">
              <w:rPr>
                <w:lang w:eastAsia="ja-JP"/>
              </w:rPr>
              <w:t>Bits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BF81" w14:textId="77777777" w:rsidR="00BE72F2" w:rsidRPr="002D0E4E" w:rsidRDefault="00BE72F2" w:rsidP="00C23FB4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1782</w:t>
            </w:r>
          </w:p>
        </w:tc>
      </w:tr>
      <w:tr w:rsidR="00BE72F2" w:rsidRPr="00CF7AEA" w14:paraId="1553583E" w14:textId="77777777" w:rsidTr="00C23FB4">
        <w:trPr>
          <w:trHeight w:val="585"/>
          <w:jc w:val="center"/>
        </w:trPr>
        <w:tc>
          <w:tcPr>
            <w:tcW w:w="6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114AE" w14:textId="77777777" w:rsidR="00BE72F2" w:rsidRPr="00A717A9" w:rsidRDefault="00BE72F2" w:rsidP="00C23FB4">
            <w:pPr>
              <w:pStyle w:val="TAN"/>
              <w:rPr>
                <w:lang w:eastAsia="zh-CN"/>
              </w:rPr>
            </w:pPr>
            <w:r w:rsidRPr="00A717A9">
              <w:t xml:space="preserve">Note </w:t>
            </w:r>
            <w:r w:rsidRPr="00A717A9">
              <w:rPr>
                <w:caps/>
                <w:lang w:eastAsia="ja-JP"/>
              </w:rPr>
              <w:t>1</w:t>
            </w:r>
            <w:r w:rsidRPr="00A717A9">
              <w:rPr>
                <w:lang w:eastAsia="ja-JP"/>
              </w:rPr>
              <w:t>:</w:t>
            </w:r>
            <w:r w:rsidRPr="00A717A9">
              <w:rPr>
                <w:lang w:eastAsia="ja-JP"/>
              </w:rPr>
              <w:tab/>
              <w:t xml:space="preserve">PSBCH transmissions are rate-matched for </w:t>
            </w:r>
            <w:r w:rsidRPr="00A717A9">
              <w:rPr>
                <w:lang w:eastAsia="zh-CN"/>
              </w:rPr>
              <w:t>9</w:t>
            </w:r>
            <w:r w:rsidRPr="00A717A9">
              <w:rPr>
                <w:lang w:eastAsia="ja-JP"/>
              </w:rPr>
              <w:t xml:space="preserve"> </w:t>
            </w:r>
            <w:r w:rsidRPr="00A717A9">
              <w:rPr>
                <w:lang w:eastAsia="zh-CN"/>
              </w:rPr>
              <w:t>CP</w:t>
            </w:r>
            <w:r w:rsidRPr="00A717A9">
              <w:rPr>
                <w:lang w:eastAsia="ja-JP"/>
              </w:rPr>
              <w:t>-OFDM symbols per s</w:t>
            </w:r>
            <w:r w:rsidRPr="00A717A9">
              <w:rPr>
                <w:lang w:eastAsia="zh-CN"/>
              </w:rPr>
              <w:t>lot. The first symbol is used for AGC and t</w:t>
            </w:r>
            <w:r w:rsidRPr="00A717A9">
              <w:rPr>
                <w:lang w:eastAsia="ja-JP"/>
              </w:rPr>
              <w:t xml:space="preserve">he last symbol </w:t>
            </w:r>
            <w:r>
              <w:rPr>
                <w:rFonts w:eastAsia="宋体" w:hint="eastAsia"/>
                <w:lang w:eastAsia="zh-CN"/>
              </w:rPr>
              <w:t>is gap and shall not be used for PSBCH transmission</w:t>
            </w:r>
            <w:r w:rsidRPr="00A717A9">
              <w:rPr>
                <w:lang w:eastAsia="ja-JP"/>
              </w:rPr>
              <w:t xml:space="preserve"> as per TS 3</w:t>
            </w:r>
            <w:r w:rsidRPr="00A717A9">
              <w:rPr>
                <w:lang w:eastAsia="zh-CN"/>
              </w:rPr>
              <w:t>8</w:t>
            </w:r>
            <w:r w:rsidRPr="00A717A9">
              <w:rPr>
                <w:lang w:eastAsia="ja-JP"/>
              </w:rPr>
              <w:t>.211.</w:t>
            </w:r>
          </w:p>
        </w:tc>
      </w:tr>
    </w:tbl>
    <w:p w14:paraId="6C1153CB" w14:textId="77777777" w:rsidR="00BE72F2" w:rsidRDefault="00BE72F2" w:rsidP="00BE72F2">
      <w:pPr>
        <w:rPr>
          <w:lang w:eastAsia="zh-CN"/>
        </w:rPr>
      </w:pPr>
    </w:p>
    <w:p w14:paraId="7B55D60F" w14:textId="0F81630B" w:rsidR="00BE72F2" w:rsidRDefault="00BE72F2" w:rsidP="00BE72F2">
      <w:pPr>
        <w:pStyle w:val="af1"/>
        <w:jc w:val="left"/>
        <w:rPr>
          <w:rFonts w:ascii="Times New Roman" w:hAnsi="Times New Roman" w:cs="Times New Roman"/>
          <w:i/>
          <w:noProof/>
          <w:color w:val="FF0000"/>
          <w:lang w:eastAsia="zh-CN"/>
        </w:rPr>
      </w:pPr>
      <w:r w:rsidRPr="00C11341">
        <w:rPr>
          <w:rFonts w:ascii="Times New Roman" w:hAnsi="Times New Roman" w:cs="Times New Roman"/>
          <w:i/>
          <w:noProof/>
          <w:color w:val="FF0000"/>
          <w:lang w:eastAsia="zh-CN"/>
        </w:rPr>
        <w:t>&lt;</w:t>
      </w:r>
      <w:r>
        <w:rPr>
          <w:rFonts w:ascii="Times New Roman" w:hAnsi="Times New Roman" w:cs="Times New Roman"/>
          <w:i/>
          <w:noProof/>
          <w:color w:val="FF0000"/>
          <w:lang w:eastAsia="zh-CN"/>
        </w:rPr>
        <w:t>End</w:t>
      </w:r>
      <w:r w:rsidRPr="00C11341">
        <w:rPr>
          <w:rFonts w:ascii="Times New Roman" w:hAnsi="Times New Roman" w:cs="Times New Roman"/>
          <w:i/>
          <w:noProof/>
          <w:color w:val="FF0000"/>
          <w:lang w:eastAsia="zh-CN"/>
        </w:rPr>
        <w:t xml:space="preserve"> o</w:t>
      </w:r>
      <w:r>
        <w:rPr>
          <w:rFonts w:ascii="Times New Roman" w:hAnsi="Times New Roman" w:cs="Times New Roman"/>
          <w:i/>
          <w:noProof/>
          <w:color w:val="FF0000"/>
          <w:lang w:eastAsia="zh-CN"/>
        </w:rPr>
        <w:t>f Change 4</w:t>
      </w:r>
      <w:r w:rsidRPr="00C11341">
        <w:rPr>
          <w:rFonts w:ascii="Times New Roman" w:hAnsi="Times New Roman" w:cs="Times New Roman"/>
          <w:i/>
          <w:noProof/>
          <w:color w:val="FF0000"/>
          <w:lang w:eastAsia="zh-CN"/>
        </w:rPr>
        <w:t>&gt;</w:t>
      </w:r>
    </w:p>
    <w:p w14:paraId="6FC889A8" w14:textId="77777777" w:rsidR="00BE72F2" w:rsidRPr="00BE72F2" w:rsidRDefault="00BE72F2" w:rsidP="00BE72F2">
      <w:pPr>
        <w:rPr>
          <w:lang w:eastAsia="zh-CN"/>
        </w:rPr>
      </w:pPr>
    </w:p>
    <w:sectPr w:rsidR="00BE72F2" w:rsidRPr="00BE72F2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F01E3D" w14:textId="77777777" w:rsidR="00C1491D" w:rsidRDefault="00C1491D">
      <w:r>
        <w:separator/>
      </w:r>
    </w:p>
  </w:endnote>
  <w:endnote w:type="continuationSeparator" w:id="0">
    <w:p w14:paraId="35D357FE" w14:textId="77777777" w:rsidR="00C1491D" w:rsidRDefault="00C14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?? ??">
    <w:altName w:val="MS Gothic"/>
    <w:charset w:val="80"/>
    <w:family w:val="roman"/>
    <w:pitch w:val="default"/>
    <w:sig w:usb0="00000000" w:usb1="0000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5E3E59" w14:textId="77777777" w:rsidR="00C1491D" w:rsidRDefault="00C1491D">
      <w:r>
        <w:separator/>
      </w:r>
    </w:p>
  </w:footnote>
  <w:footnote w:type="continuationSeparator" w:id="0">
    <w:p w14:paraId="6C25CE10" w14:textId="77777777" w:rsidR="00C1491D" w:rsidRDefault="00C149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C23FB4" w:rsidRDefault="00C23FB4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C23FB4" w:rsidRDefault="00C23FB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C23FB4" w:rsidRDefault="00C23FB4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C23FB4" w:rsidRDefault="00C23FB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61DE1"/>
    <w:multiLevelType w:val="hybridMultilevel"/>
    <w:tmpl w:val="098C87B0"/>
    <w:lvl w:ilvl="0" w:tplc="BA90E0A8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" w15:restartNumberingAfterBreak="0">
    <w:nsid w:val="19E77152"/>
    <w:multiLevelType w:val="hybridMultilevel"/>
    <w:tmpl w:val="6CE05F20"/>
    <w:lvl w:ilvl="0" w:tplc="A0CA17B8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" w15:restartNumberingAfterBreak="0">
    <w:nsid w:val="59781C31"/>
    <w:multiLevelType w:val="hybridMultilevel"/>
    <w:tmpl w:val="FC16A300"/>
    <w:lvl w:ilvl="0" w:tplc="685CEA38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4197E"/>
    <w:rsid w:val="003609EF"/>
    <w:rsid w:val="0036231A"/>
    <w:rsid w:val="00374DD4"/>
    <w:rsid w:val="003E1A36"/>
    <w:rsid w:val="003F3BE9"/>
    <w:rsid w:val="00410371"/>
    <w:rsid w:val="004242F1"/>
    <w:rsid w:val="0044109A"/>
    <w:rsid w:val="00450059"/>
    <w:rsid w:val="00493D8E"/>
    <w:rsid w:val="004B75B7"/>
    <w:rsid w:val="0051580D"/>
    <w:rsid w:val="0054297B"/>
    <w:rsid w:val="00547111"/>
    <w:rsid w:val="00592D74"/>
    <w:rsid w:val="005E2C44"/>
    <w:rsid w:val="006043D9"/>
    <w:rsid w:val="00621188"/>
    <w:rsid w:val="006257ED"/>
    <w:rsid w:val="00641011"/>
    <w:rsid w:val="00665C47"/>
    <w:rsid w:val="00695808"/>
    <w:rsid w:val="006B46FB"/>
    <w:rsid w:val="006E21FB"/>
    <w:rsid w:val="00710CA4"/>
    <w:rsid w:val="007176FF"/>
    <w:rsid w:val="007550B2"/>
    <w:rsid w:val="00792342"/>
    <w:rsid w:val="007977A8"/>
    <w:rsid w:val="007B512A"/>
    <w:rsid w:val="007C2097"/>
    <w:rsid w:val="007D6A07"/>
    <w:rsid w:val="007F7259"/>
    <w:rsid w:val="0080356D"/>
    <w:rsid w:val="008040A8"/>
    <w:rsid w:val="008279FA"/>
    <w:rsid w:val="008626E7"/>
    <w:rsid w:val="00870EE7"/>
    <w:rsid w:val="008863B9"/>
    <w:rsid w:val="008A45A6"/>
    <w:rsid w:val="008F3789"/>
    <w:rsid w:val="008F686C"/>
    <w:rsid w:val="00911C5A"/>
    <w:rsid w:val="009148DE"/>
    <w:rsid w:val="00941E30"/>
    <w:rsid w:val="009777D9"/>
    <w:rsid w:val="00991B88"/>
    <w:rsid w:val="009A5753"/>
    <w:rsid w:val="009A579D"/>
    <w:rsid w:val="009D61A7"/>
    <w:rsid w:val="009E3297"/>
    <w:rsid w:val="009F734F"/>
    <w:rsid w:val="00A246B6"/>
    <w:rsid w:val="00A34930"/>
    <w:rsid w:val="00A47E70"/>
    <w:rsid w:val="00A50CF0"/>
    <w:rsid w:val="00A7671C"/>
    <w:rsid w:val="00AA2CBC"/>
    <w:rsid w:val="00AC5820"/>
    <w:rsid w:val="00AD1CD8"/>
    <w:rsid w:val="00AE5968"/>
    <w:rsid w:val="00B06EBF"/>
    <w:rsid w:val="00B22EF9"/>
    <w:rsid w:val="00B258BB"/>
    <w:rsid w:val="00B67B97"/>
    <w:rsid w:val="00B745CB"/>
    <w:rsid w:val="00B873E7"/>
    <w:rsid w:val="00B968C8"/>
    <w:rsid w:val="00BA3EC5"/>
    <w:rsid w:val="00BA51D9"/>
    <w:rsid w:val="00BB5DFC"/>
    <w:rsid w:val="00BD279D"/>
    <w:rsid w:val="00BD6BB8"/>
    <w:rsid w:val="00BE72F2"/>
    <w:rsid w:val="00C11341"/>
    <w:rsid w:val="00C1491D"/>
    <w:rsid w:val="00C23FB4"/>
    <w:rsid w:val="00C30432"/>
    <w:rsid w:val="00C66BA2"/>
    <w:rsid w:val="00C72544"/>
    <w:rsid w:val="00C95985"/>
    <w:rsid w:val="00CC5026"/>
    <w:rsid w:val="00CC68D0"/>
    <w:rsid w:val="00D03F9A"/>
    <w:rsid w:val="00D06D51"/>
    <w:rsid w:val="00D14D21"/>
    <w:rsid w:val="00D152C6"/>
    <w:rsid w:val="00D24991"/>
    <w:rsid w:val="00D50255"/>
    <w:rsid w:val="00D66520"/>
    <w:rsid w:val="00DC3BC9"/>
    <w:rsid w:val="00DE34CF"/>
    <w:rsid w:val="00DF6009"/>
    <w:rsid w:val="00E13F3D"/>
    <w:rsid w:val="00E26CBC"/>
    <w:rsid w:val="00E34898"/>
    <w:rsid w:val="00EB09B7"/>
    <w:rsid w:val="00EB604D"/>
    <w:rsid w:val="00EE7D7C"/>
    <w:rsid w:val="00EF28B9"/>
    <w:rsid w:val="00F25D98"/>
    <w:rsid w:val="00F300FB"/>
    <w:rsid w:val="00F75E4F"/>
    <w:rsid w:val="00FB0086"/>
    <w:rsid w:val="00FB42B3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link w:val="H6Char"/>
    <w:qFormat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NChar">
    <w:name w:val="TAN Char"/>
    <w:link w:val="TAN"/>
    <w:qFormat/>
    <w:rsid w:val="00493D8E"/>
    <w:rPr>
      <w:rFonts w:ascii="Arial" w:hAnsi="Arial"/>
      <w:sz w:val="18"/>
      <w:lang w:val="en-GB" w:eastAsia="en-US"/>
    </w:rPr>
  </w:style>
  <w:style w:type="paragraph" w:styleId="af1">
    <w:name w:val="Title"/>
    <w:basedOn w:val="a"/>
    <w:next w:val="a"/>
    <w:link w:val="Char"/>
    <w:qFormat/>
    <w:rsid w:val="00C11341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f1"/>
    <w:rsid w:val="00C11341"/>
    <w:rPr>
      <w:rFonts w:asciiTheme="majorHAnsi" w:eastAsia="宋体" w:hAnsiTheme="majorHAnsi" w:cstheme="majorBidi"/>
      <w:b/>
      <w:bCs/>
      <w:sz w:val="32"/>
      <w:szCs w:val="32"/>
      <w:lang w:val="en-GB" w:eastAsia="en-US"/>
    </w:rPr>
  </w:style>
  <w:style w:type="character" w:customStyle="1" w:styleId="TALCar">
    <w:name w:val="TAL Car"/>
    <w:link w:val="TAL"/>
    <w:qFormat/>
    <w:rsid w:val="00EF28B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EF28B9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EF28B9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qFormat/>
    <w:rsid w:val="006043D9"/>
    <w:rPr>
      <w:rFonts w:ascii="Arial" w:hAnsi="Arial"/>
      <w:sz w:val="18"/>
      <w:lang w:val="en-GB" w:eastAsia="en-US"/>
    </w:rPr>
  </w:style>
  <w:style w:type="character" w:customStyle="1" w:styleId="H6Char">
    <w:name w:val="H6 Char"/>
    <w:link w:val="H6"/>
    <w:rsid w:val="006043D9"/>
    <w:rPr>
      <w:rFonts w:ascii="Arial" w:hAnsi="Arial"/>
      <w:lang w:val="en-GB" w:eastAsia="en-US"/>
    </w:rPr>
  </w:style>
  <w:style w:type="character" w:customStyle="1" w:styleId="B1Char">
    <w:name w:val="B1 Char"/>
    <w:link w:val="B1"/>
    <w:qFormat/>
    <w:rsid w:val="006043D9"/>
    <w:rPr>
      <w:rFonts w:ascii="Times New Roman" w:hAnsi="Times New Roman"/>
      <w:lang w:val="en-GB" w:eastAsia="en-US"/>
    </w:rPr>
  </w:style>
  <w:style w:type="table" w:customStyle="1" w:styleId="Tabellengitternetz1">
    <w:name w:val="Tabellengitternetz1"/>
    <w:basedOn w:val="a1"/>
    <w:next w:val="af2"/>
    <w:rsid w:val="006043D9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rsid w:val="006043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nellk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DB781-3F36-4F5D-B599-77A592BD8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12</Pages>
  <Words>3839</Words>
  <Characters>21883</Characters>
  <Application>Microsoft Office Word</Application>
  <DocSecurity>0</DocSecurity>
  <Lines>182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25671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3</cp:revision>
  <cp:lastPrinted>1899-12-31T23:00:00Z</cp:lastPrinted>
  <dcterms:created xsi:type="dcterms:W3CDTF">2021-11-05T01:49:00Z</dcterms:created>
  <dcterms:modified xsi:type="dcterms:W3CDTF">2021-11-05T01:50:00Z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(3)7xEWRoXoV31Tv587okumEoatbe2UhPCNVlYg3Rslf1ZMpw8UHcakpJY9nB1tssC9kunkjwQ2
YYlQ7rtDLkIE/CWRaGawfKN+BHKeaYqe/s8J0rCW6jyzhY1LrP60BbXWv0ZPQ0qFL68lRRBA
bMsVmk4e5WgVmT4UVXKP2wR6deX+JzYvSECqhr9I2QPeB+l5XXPaNk4lXttK1Y/7K3bjzep3
E0wgXvO26tiw3VK26o</vt:lpwstr>
  </property>
  <property fmtid="{D5CDD505-2E9C-101B-9397-08002B2CF9AE}" pid="22" name="_2015_ms_pID_7253431">
    <vt:lpwstr>hjNoD6q6VuYLTdUTbhUl9+2zbf/925Z6PJrlxfiVLVKdHO9HkpHerm
uahMAwdtA0KbjnNpqvjFS01gsifzugj93ivhyM2/hUy4sLK7cpFo1fnxUaUBVbAOPYgGCK2d
qTET1zk23GSs95h76BaQJsoGDvSJIZV2JNPdRhzJXZlCwFSU//OI66He9xBAR5FnKQisNFdw
Gjy74Q+UefGMi6RBhDzThL+CJNUKpfMMeit7</vt:lpwstr>
  </property>
  <property fmtid="{D5CDD505-2E9C-101B-9397-08002B2CF9AE}" pid="23" name="_2015_ms_pID_7253432">
    <vt:lpwstr>Ug==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1636075519</vt:lpwstr>
  </property>
</Properties>
</file>