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04411339" w:rsidR="006C4650" w:rsidRPr="008B292E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8B292E">
        <w:rPr>
          <w:rFonts w:cs="Arial"/>
          <w:color w:val="000000" w:themeColor="text1"/>
          <w:sz w:val="24"/>
          <w:szCs w:val="24"/>
        </w:rPr>
        <w:t>3GPP TSG-RAN WG4 Meeting #</w:t>
      </w:r>
      <w:r w:rsidRPr="008B292E">
        <w:rPr>
          <w:rFonts w:cs="Arial"/>
          <w:color w:val="000000" w:themeColor="text1"/>
        </w:rPr>
        <w:t xml:space="preserve"> </w:t>
      </w:r>
      <w:r w:rsidRPr="008B292E">
        <w:rPr>
          <w:rFonts w:cs="Arial"/>
          <w:color w:val="000000" w:themeColor="text1"/>
          <w:sz w:val="24"/>
          <w:szCs w:val="24"/>
        </w:rPr>
        <w:t>100-e</w:t>
      </w:r>
      <w:r w:rsidRPr="008B292E">
        <w:rPr>
          <w:rFonts w:cs="Arial"/>
          <w:color w:val="000000" w:themeColor="text1"/>
          <w:sz w:val="24"/>
          <w:szCs w:val="24"/>
        </w:rPr>
        <w:tab/>
      </w:r>
      <w:r w:rsidR="00253394" w:rsidRPr="00253394">
        <w:rPr>
          <w:rFonts w:cs="Arial"/>
          <w:color w:val="000000" w:themeColor="text1"/>
          <w:sz w:val="24"/>
          <w:szCs w:val="24"/>
        </w:rPr>
        <w:t>R4-2114409</w:t>
      </w:r>
      <w:bookmarkStart w:id="5" w:name="_GoBack"/>
      <w:bookmarkEnd w:id="5"/>
    </w:p>
    <w:p w14:paraId="3F94F918" w14:textId="77777777" w:rsidR="006C4650" w:rsidRPr="008B292E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8B292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422C8A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422C8A">
        <w:rPr>
          <w:rFonts w:ascii="Arial" w:hAnsi="Arial" w:cs="Arial"/>
          <w:b/>
          <w:color w:val="000000" w:themeColor="text1"/>
          <w:sz w:val="22"/>
        </w:rPr>
        <w:tab/>
      </w:r>
      <w:r w:rsidRPr="00422C8A">
        <w:rPr>
          <w:rFonts w:ascii="Arial" w:hAnsi="Arial" w:cs="Arial"/>
          <w:color w:val="000000" w:themeColor="text1"/>
          <w:sz w:val="22"/>
        </w:rPr>
        <w:t>Huawei</w:t>
      </w:r>
    </w:p>
    <w:p w14:paraId="6BA92B48" w14:textId="166A5EAC" w:rsidR="009472CE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Title:</w:t>
      </w:r>
      <w:r w:rsidRPr="00422C8A">
        <w:rPr>
          <w:rFonts w:ascii="Arial" w:hAnsi="Arial" w:cs="Arial"/>
          <w:color w:val="000000" w:themeColor="text1"/>
          <w:sz w:val="22"/>
        </w:rPr>
        <w:t xml:space="preserve"> 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6C4738">
        <w:rPr>
          <w:rFonts w:ascii="Arial" w:hAnsi="Arial" w:cs="Arial"/>
          <w:color w:val="000000" w:themeColor="text1"/>
          <w:sz w:val="22"/>
        </w:rPr>
        <w:t>Further d</w:t>
      </w:r>
      <w:r w:rsidR="00F57FDA" w:rsidRPr="00F57FDA">
        <w:rPr>
          <w:rFonts w:ascii="Arial" w:hAnsi="Arial" w:cs="Arial"/>
          <w:color w:val="000000" w:themeColor="text1"/>
          <w:sz w:val="22"/>
        </w:rPr>
        <w:t xml:space="preserve">iscussion on </w:t>
      </w:r>
      <w:r w:rsidR="00EA52D9">
        <w:rPr>
          <w:rFonts w:ascii="Arial" w:hAnsi="Arial" w:cs="Arial"/>
          <w:color w:val="000000" w:themeColor="text1"/>
          <w:sz w:val="22"/>
        </w:rPr>
        <w:t xml:space="preserve">channel raster </w:t>
      </w:r>
      <w:r w:rsidR="00B54641">
        <w:rPr>
          <w:rFonts w:ascii="Arial" w:hAnsi="Arial" w:cs="Arial"/>
          <w:color w:val="000000" w:themeColor="text1"/>
          <w:sz w:val="22"/>
        </w:rPr>
        <w:t xml:space="preserve">aspects </w:t>
      </w:r>
      <w:r w:rsidR="00EA52D9">
        <w:rPr>
          <w:rFonts w:ascii="Arial" w:hAnsi="Arial" w:cs="Arial"/>
          <w:color w:val="000000" w:themeColor="text1"/>
          <w:sz w:val="22"/>
        </w:rPr>
        <w:t xml:space="preserve">for </w:t>
      </w:r>
      <w:r w:rsidR="00B54641">
        <w:rPr>
          <w:rFonts w:ascii="Arial" w:hAnsi="Arial" w:cs="Arial"/>
          <w:color w:val="000000" w:themeColor="text1"/>
          <w:sz w:val="22"/>
        </w:rPr>
        <w:t>RMR</w:t>
      </w:r>
      <w:r w:rsidR="00F57FDA" w:rsidRPr="00F57FDA">
        <w:rPr>
          <w:rFonts w:ascii="Arial" w:hAnsi="Arial" w:cs="Arial"/>
          <w:color w:val="000000" w:themeColor="text1"/>
          <w:sz w:val="22"/>
        </w:rPr>
        <w:t>900</w:t>
      </w:r>
    </w:p>
    <w:p w14:paraId="3ACA12DB" w14:textId="14F697B4" w:rsidR="00D64225" w:rsidRPr="00422C8A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Agen</w:t>
      </w:r>
      <w:r w:rsidRPr="00422C8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422C8A">
        <w:rPr>
          <w:rFonts w:ascii="Arial" w:hAnsi="Arial" w:cs="Arial"/>
          <w:b/>
          <w:color w:val="000000" w:themeColor="text1"/>
          <w:sz w:val="22"/>
        </w:rPr>
        <w:t>a Item:</w:t>
      </w:r>
      <w:r w:rsidRPr="00422C8A">
        <w:rPr>
          <w:rFonts w:ascii="Arial" w:hAnsi="Arial" w:cs="Arial"/>
          <w:color w:val="000000" w:themeColor="text1"/>
          <w:sz w:val="22"/>
        </w:rPr>
        <w:tab/>
      </w:r>
    </w:p>
    <w:p w14:paraId="754225A9" w14:textId="6BCF5947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Document for: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575C92">
        <w:rPr>
          <w:rFonts w:ascii="Arial" w:hAnsi="Arial" w:cs="Arial"/>
          <w:color w:val="000000" w:themeColor="text1"/>
          <w:sz w:val="22"/>
        </w:rPr>
        <w:t xml:space="preserve">Discussion </w:t>
      </w:r>
    </w:p>
    <w:p w14:paraId="05ABB6E4" w14:textId="77777777" w:rsidR="00D64225" w:rsidRPr="00EA52D9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t>Introduction</w:t>
      </w:r>
    </w:p>
    <w:p w14:paraId="34D4B4BB" w14:textId="56080FC9" w:rsidR="00DF4787" w:rsidRPr="00EA52D9" w:rsidRDefault="00F57FDA" w:rsidP="00B5171B">
      <w:r w:rsidRPr="00EA52D9">
        <w:t>During previous RAN4#</w:t>
      </w:r>
      <w:r w:rsidR="006C4738" w:rsidRPr="00EA52D9">
        <w:t>9</w:t>
      </w:r>
      <w:r w:rsidR="006C4738">
        <w:t>9</w:t>
      </w:r>
      <w:r w:rsidRPr="00EA52D9">
        <w:t>-e meeting</w:t>
      </w:r>
      <w:r w:rsidR="00B54641" w:rsidRPr="00EA52D9">
        <w:t xml:space="preserve"> discussion on the </w:t>
      </w:r>
      <w:r w:rsidR="006C4738">
        <w:t xml:space="preserve">channel raster aspects for </w:t>
      </w:r>
      <w:r w:rsidR="00B54641" w:rsidRPr="00EA52D9">
        <w:t xml:space="preserve">RMR 900 </w:t>
      </w:r>
      <w:r w:rsidR="000C2FE3" w:rsidRPr="00EA52D9">
        <w:t xml:space="preserve">work item </w:t>
      </w:r>
      <w:r w:rsidR="00EA52D9" w:rsidRPr="00EA52D9">
        <w:t xml:space="preserve">[1] </w:t>
      </w:r>
      <w:r w:rsidR="000C2FE3" w:rsidRPr="00EA52D9">
        <w:t>was initiated</w:t>
      </w:r>
      <w:r w:rsidR="006C4738">
        <w:t xml:space="preserve"> in [3]</w:t>
      </w:r>
      <w:r w:rsidR="000C2FE3" w:rsidRPr="00EA52D9">
        <w:t xml:space="preserve">. </w:t>
      </w:r>
      <w:r w:rsidR="00C34350" w:rsidRPr="00EA52D9">
        <w:t>In t</w:t>
      </w:r>
      <w:r w:rsidR="007A42C1" w:rsidRPr="00EA52D9">
        <w:t xml:space="preserve">his </w:t>
      </w:r>
      <w:r w:rsidR="00713034" w:rsidRPr="00EA52D9">
        <w:t xml:space="preserve">contribution </w:t>
      </w:r>
      <w:r w:rsidR="000C2FE3" w:rsidRPr="00EA52D9">
        <w:t xml:space="preserve">provide analysis of the </w:t>
      </w:r>
      <w:r w:rsidR="00EA52D9" w:rsidRPr="00EA52D9">
        <w:t xml:space="preserve">channel raster aspects </w:t>
      </w:r>
      <w:r w:rsidR="000C2FE3" w:rsidRPr="00EA52D9">
        <w:t>of the RMR</w:t>
      </w:r>
      <w:r w:rsidR="00FC515B">
        <w:t>900</w:t>
      </w:r>
      <w:r w:rsidR="000C2FE3" w:rsidRPr="00EA52D9">
        <w:t xml:space="preserve"> topic</w:t>
      </w:r>
      <w:r w:rsidR="00C34350" w:rsidRPr="00EA52D9">
        <w:t xml:space="preserve">. </w:t>
      </w:r>
      <w:bookmarkEnd w:id="3"/>
      <w:bookmarkEnd w:id="4"/>
    </w:p>
    <w:p w14:paraId="3C978876" w14:textId="4387E884" w:rsidR="002F4BAA" w:rsidRPr="00EA52D9" w:rsidRDefault="002F4BAA" w:rsidP="009E1278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EA52D9">
        <w:rPr>
          <w:color w:val="000000" w:themeColor="text1"/>
        </w:rPr>
        <w:tab/>
        <w:t>Channel raster considerations</w:t>
      </w:r>
    </w:p>
    <w:p w14:paraId="0C9B23EE" w14:textId="6B9FBC6B" w:rsidR="00FC4C48" w:rsidRDefault="00FC4C48" w:rsidP="00FC4C48">
      <w:pPr>
        <w:rPr>
          <w:lang w:val="en-US"/>
        </w:rPr>
      </w:pPr>
      <w:r w:rsidRPr="00EA52D9">
        <w:rPr>
          <w:lang w:val="en-US"/>
        </w:rPr>
        <w:t>ECC decision</w:t>
      </w:r>
      <w:r w:rsidR="00EA52D9" w:rsidRPr="00EA52D9">
        <w:rPr>
          <w:lang w:val="en-US"/>
        </w:rPr>
        <w:t xml:space="preserve"> [2</w:t>
      </w:r>
      <w:r w:rsidRPr="00EA52D9">
        <w:rPr>
          <w:lang w:val="en-US"/>
        </w:rPr>
        <w:t>] states that 919.6 MHz</w:t>
      </w:r>
      <w:r w:rsidRPr="00FC4C48">
        <w:rPr>
          <w:lang w:val="en-US"/>
        </w:rPr>
        <w:t xml:space="preserve"> is the lower edge of the lowest RB for RMR900</w:t>
      </w:r>
      <w:r w:rsidR="006C4738"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C4738" w14:paraId="5BFF01E8" w14:textId="77777777" w:rsidTr="006C4738">
        <w:tc>
          <w:tcPr>
            <w:tcW w:w="9631" w:type="dxa"/>
          </w:tcPr>
          <w:p w14:paraId="04842152" w14:textId="03549738" w:rsidR="006C4738" w:rsidRDefault="006C4738" w:rsidP="00FC4C48">
            <w:pPr>
              <w:rPr>
                <w:lang w:val="en-US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F39F870" wp14:editId="4DFCCA43">
                  <wp:extent cx="6122035" cy="1562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C4FE25" w14:textId="77777777" w:rsidR="006C4738" w:rsidRDefault="006C4738" w:rsidP="00FC4C48">
      <w:pPr>
        <w:rPr>
          <w:lang w:val="en-US"/>
        </w:rPr>
      </w:pPr>
    </w:p>
    <w:p w14:paraId="099104C2" w14:textId="1BBF5B91" w:rsidR="00EE71F1" w:rsidRDefault="00EE71F1" w:rsidP="00AD1338">
      <w:pPr>
        <w:rPr>
          <w:lang w:val="en-US"/>
        </w:rPr>
      </w:pPr>
      <w:r>
        <w:rPr>
          <w:lang w:val="en-US"/>
        </w:rPr>
        <w:t xml:space="preserve">According to the WID [4], </w:t>
      </w:r>
      <w:r w:rsidR="00357FBC">
        <w:rPr>
          <w:lang w:val="en-US"/>
        </w:rPr>
        <w:t>RMR900 is requested to define 5MHz channel bandwidth with 15 kHz SCS. Referring to the TS 38.104</w:t>
      </w:r>
      <w:r w:rsidR="003A7451">
        <w:rPr>
          <w:lang w:val="en-US"/>
        </w:rPr>
        <w:t xml:space="preserve"> section 5.3</w:t>
      </w:r>
      <w:r w:rsidR="00357FBC">
        <w:rPr>
          <w:lang w:val="en-US"/>
        </w:rPr>
        <w:t xml:space="preserve">, the following parameters apply: </w:t>
      </w:r>
    </w:p>
    <w:p w14:paraId="0F1E4F39" w14:textId="29F70F81" w:rsidR="00357FBC" w:rsidRDefault="00357FBC" w:rsidP="00AD1338">
      <w:pPr>
        <w:rPr>
          <w:rFonts w:eastAsia="Yu Mincho"/>
        </w:rPr>
      </w:pPr>
      <w:r w:rsidRPr="00F95B02">
        <w:rPr>
          <w:rFonts w:eastAsia="Yu Mincho"/>
        </w:rPr>
        <w:t>N</w:t>
      </w:r>
      <w:r w:rsidRPr="00F95B02"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= 25</w:t>
      </w:r>
    </w:p>
    <w:p w14:paraId="41C7D304" w14:textId="4503514F" w:rsidR="00357FBC" w:rsidRDefault="003A7451" w:rsidP="00AD1338">
      <w:pPr>
        <w:rPr>
          <w:lang w:val="en-US"/>
        </w:rPr>
      </w:pPr>
      <w:r>
        <w:rPr>
          <w:lang w:val="en-US"/>
        </w:rPr>
        <w:t xml:space="preserve">Minimum </w:t>
      </w:r>
      <w:r w:rsidR="00357FBC">
        <w:rPr>
          <w:lang w:val="en-US"/>
        </w:rPr>
        <w:t xml:space="preserve">guardband </w:t>
      </w:r>
      <w:r>
        <w:rPr>
          <w:lang w:val="en-US"/>
        </w:rPr>
        <w:t xml:space="preserve">= 242.5 kHz </w:t>
      </w:r>
    </w:p>
    <w:p w14:paraId="2EBE9DF7" w14:textId="6A3D0C69" w:rsidR="00C955B5" w:rsidRPr="00C955B5" w:rsidRDefault="008E4551" w:rsidP="008E4551">
      <w:r>
        <w:rPr>
          <w:lang w:val="en-US"/>
        </w:rPr>
        <w:t xml:space="preserve">Our interpretation of the above-referred </w:t>
      </w:r>
      <w:r w:rsidRPr="0075545A">
        <w:rPr>
          <w:lang w:val="en-US"/>
        </w:rPr>
        <w:t xml:space="preserve">ECC decision is depicted on the picture below, where the NR </w:t>
      </w:r>
      <w:r w:rsidRPr="0075545A">
        <w:t>channel bandwidth and transmission bandwidth configuration</w:t>
      </w:r>
      <w:r w:rsidRPr="00C955B5">
        <w:t xml:space="preserve"> were embedded</w:t>
      </w:r>
      <w:r w:rsidR="00C955B5" w:rsidRPr="00C955B5">
        <w:t xml:space="preserve">: </w:t>
      </w:r>
    </w:p>
    <w:p w14:paraId="67A4F400" w14:textId="77777777" w:rsidR="00C955B5" w:rsidRPr="006C4650" w:rsidRDefault="008E4551" w:rsidP="00253394">
      <w:pPr>
        <w:pStyle w:val="ListParagraph"/>
        <w:numPr>
          <w:ilvl w:val="0"/>
          <w:numId w:val="22"/>
        </w:numPr>
      </w:pPr>
      <w:r w:rsidRPr="00253394">
        <w:rPr>
          <w:rFonts w:ascii="Times New Roman" w:hAnsi="Times New Roman" w:cs="Times New Roman"/>
          <w:sz w:val="20"/>
          <w:szCs w:val="20"/>
        </w:rPr>
        <w:t>Lowest edge of the lowest RB is marked at 919.6 MHz</w:t>
      </w:r>
    </w:p>
    <w:p w14:paraId="4383E31B" w14:textId="25C47C75" w:rsidR="00C955B5" w:rsidRPr="006C4650" w:rsidRDefault="00C955B5" w:rsidP="00253394">
      <w:pPr>
        <w:pStyle w:val="ListParagraph"/>
        <w:numPr>
          <w:ilvl w:val="0"/>
          <w:numId w:val="22"/>
        </w:numPr>
      </w:pPr>
      <w:r w:rsidRPr="00253394">
        <w:rPr>
          <w:rFonts w:ascii="Times New Roman" w:hAnsi="Times New Roman" w:cs="Times New Roman"/>
          <w:sz w:val="20"/>
          <w:szCs w:val="20"/>
        </w:rPr>
        <w:t>S</w:t>
      </w:r>
      <w:r w:rsidR="008E4551" w:rsidRPr="00253394">
        <w:rPr>
          <w:rFonts w:ascii="Times New Roman" w:hAnsi="Times New Roman" w:cs="Times New Roman"/>
          <w:sz w:val="20"/>
          <w:szCs w:val="20"/>
        </w:rPr>
        <w:t xml:space="preserve">pectrum block starts at 919.4 MHz </w:t>
      </w:r>
    </w:p>
    <w:p w14:paraId="5482BD32" w14:textId="77777777" w:rsidR="00C955B5" w:rsidRPr="006C4650" w:rsidRDefault="00C955B5" w:rsidP="00253394">
      <w:pPr>
        <w:pStyle w:val="ListParagraph"/>
        <w:numPr>
          <w:ilvl w:val="0"/>
          <w:numId w:val="22"/>
        </w:numPr>
      </w:pPr>
      <w:r w:rsidRPr="00253394">
        <w:rPr>
          <w:rFonts w:ascii="Times New Roman" w:hAnsi="Times New Roman" w:cs="Times New Roman"/>
          <w:sz w:val="20"/>
          <w:szCs w:val="20"/>
        </w:rPr>
        <w:t>Tthe left most PRB would be at 919.4 + 0.242 MHz = 919.642 MHz</w:t>
      </w:r>
    </w:p>
    <w:p w14:paraId="05248DFA" w14:textId="2E0ECE22" w:rsidR="00C955B5" w:rsidRPr="006C4650" w:rsidRDefault="00C955B5" w:rsidP="00253394">
      <w:pPr>
        <w:pStyle w:val="ListParagraph"/>
        <w:numPr>
          <w:ilvl w:val="0"/>
          <w:numId w:val="22"/>
        </w:numPr>
      </w:pPr>
      <w:r w:rsidRPr="00253394">
        <w:rPr>
          <w:rFonts w:ascii="Times New Roman" w:hAnsi="Times New Roman" w:cs="Times New Roman"/>
          <w:sz w:val="20"/>
          <w:szCs w:val="20"/>
        </w:rPr>
        <w:t xml:space="preserve">The lower edge of the lowest RB is according to [2], i.e. </w:t>
      </w:r>
      <w:r w:rsidRPr="00253394">
        <w:rPr>
          <w:rFonts w:ascii="Times New Roman" w:hAnsi="Times New Roman" w:cs="Times New Roman" w:hint="eastAsia"/>
          <w:sz w:val="20"/>
          <w:szCs w:val="20"/>
        </w:rPr>
        <w:t>≥</w:t>
      </w:r>
      <w:r w:rsidRPr="00253394">
        <w:rPr>
          <w:rFonts w:ascii="Times New Roman" w:hAnsi="Times New Roman" w:cs="Times New Roman"/>
          <w:sz w:val="20"/>
          <w:szCs w:val="20"/>
        </w:rPr>
        <w:t xml:space="preserve"> 919.6 MHz </w:t>
      </w:r>
    </w:p>
    <w:p w14:paraId="4BB92E8E" w14:textId="77777777" w:rsidR="00C955B5" w:rsidRDefault="00C955B5" w:rsidP="008E4551">
      <w:pPr>
        <w:rPr>
          <w:lang w:val="en-US"/>
        </w:rPr>
      </w:pPr>
    </w:p>
    <w:p w14:paraId="6574A6E3" w14:textId="7DE75FCE" w:rsidR="00994E64" w:rsidRDefault="0075545A" w:rsidP="00AD1338">
      <w:pPr>
        <w:rPr>
          <w:lang w:val="en-US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A6700AB" wp14:editId="6047D928">
            <wp:extent cx="6583680" cy="3619500"/>
            <wp:effectExtent l="0" t="0" r="762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361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5028CD" w14:textId="42ECE540" w:rsidR="008E4551" w:rsidRPr="006C7E9A" w:rsidRDefault="008E4551" w:rsidP="00AD1338">
      <w:pPr>
        <w:rPr>
          <w:lang w:val="en-US"/>
        </w:rPr>
      </w:pPr>
      <w:r w:rsidRPr="00755E78">
        <w:rPr>
          <w:lang w:val="en-US"/>
        </w:rPr>
        <w:t xml:space="preserve">The above figure indicate that </w:t>
      </w:r>
      <w:r w:rsidR="009973D8">
        <w:rPr>
          <w:lang w:val="en-US"/>
        </w:rPr>
        <w:t>spectrum available for the RMR900 DL is 919.6 – 925 MHz</w:t>
      </w:r>
      <w:r w:rsidR="00FE0763">
        <w:rPr>
          <w:lang w:val="en-US"/>
        </w:rPr>
        <w:t xml:space="preserve">, and such frequency range shall be captured by the </w:t>
      </w:r>
      <w:r w:rsidR="00FE0763" w:rsidRPr="00F95B02">
        <w:t>NR-A</w:t>
      </w:r>
      <w:r w:rsidR="00FE0763" w:rsidRPr="00F95B02">
        <w:rPr>
          <w:rFonts w:eastAsia="Yu Mincho"/>
        </w:rPr>
        <w:t>RFCN</w:t>
      </w:r>
      <w:r w:rsidR="00FE0763">
        <w:rPr>
          <w:lang w:val="en-US"/>
        </w:rPr>
        <w:t>.</w:t>
      </w:r>
    </w:p>
    <w:p w14:paraId="710E4F58" w14:textId="410AB518" w:rsidR="00EC280B" w:rsidRDefault="00EC280B" w:rsidP="00994E64">
      <w:pPr>
        <w:rPr>
          <w:lang w:val="en-US"/>
        </w:rPr>
      </w:pPr>
      <w:r w:rsidRPr="00EC280B">
        <w:rPr>
          <w:b/>
          <w:lang w:val="en-US"/>
        </w:rPr>
        <w:t>Observation</w:t>
      </w:r>
      <w:r w:rsidR="00D5770A">
        <w:rPr>
          <w:b/>
          <w:lang w:val="en-US"/>
        </w:rPr>
        <w:t xml:space="preserve"> </w:t>
      </w:r>
      <w:r w:rsidR="00EA52D9">
        <w:rPr>
          <w:b/>
          <w:lang w:val="en-US"/>
        </w:rPr>
        <w:t>1</w:t>
      </w:r>
      <w:r>
        <w:rPr>
          <w:lang w:val="en-US"/>
        </w:rPr>
        <w:t xml:space="preserve">: </w:t>
      </w:r>
      <w:r w:rsidR="009973D8">
        <w:rPr>
          <w:lang w:val="en-US"/>
        </w:rPr>
        <w:t xml:space="preserve">the </w:t>
      </w:r>
      <w:r w:rsidR="009973D8" w:rsidRPr="00F95B02">
        <w:t>NR-A</w:t>
      </w:r>
      <w:r w:rsidR="009973D8" w:rsidRPr="00F95B02">
        <w:rPr>
          <w:rFonts w:eastAsia="Yu Mincho"/>
        </w:rPr>
        <w:t xml:space="preserve">RFCN </w:t>
      </w:r>
      <w:r w:rsidR="009973D8">
        <w:rPr>
          <w:rFonts w:eastAsia="Yu Mincho"/>
        </w:rPr>
        <w:t xml:space="preserve">allocation for the RMR900 DL shall reflect the 919.6 to 925 MHz range. </w:t>
      </w:r>
    </w:p>
    <w:p w14:paraId="6DCA01B1" w14:textId="427A1E04" w:rsidR="00B5171B" w:rsidRDefault="00B37597" w:rsidP="00855720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rPr>
          <w:color w:val="000000" w:themeColor="text1"/>
        </w:rPr>
        <w:tab/>
      </w:r>
      <w:r w:rsidR="00B5171B" w:rsidRPr="001950BE">
        <w:t xml:space="preserve">Conclusion </w:t>
      </w:r>
    </w:p>
    <w:p w14:paraId="123DCF5D" w14:textId="55B4ACFE" w:rsidR="00D030A6" w:rsidRDefault="00904CB7" w:rsidP="00D5770A">
      <w:r>
        <w:t xml:space="preserve">Based on the discussion, the following observations on </w:t>
      </w:r>
      <w:r w:rsidR="00EA52D9">
        <w:t xml:space="preserve">channel raster </w:t>
      </w:r>
      <w:r>
        <w:t xml:space="preserve">were formulated: </w:t>
      </w:r>
    </w:p>
    <w:p w14:paraId="144E25A9" w14:textId="2E1D3D10" w:rsidR="009973D8" w:rsidRDefault="009973D8" w:rsidP="00EA52D9">
      <w:pPr>
        <w:rPr>
          <w:lang w:val="en-US"/>
        </w:rPr>
      </w:pPr>
      <w:r w:rsidRPr="00EC280B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>
        <w:rPr>
          <w:lang w:val="en-US"/>
        </w:rPr>
        <w:t xml:space="preserve">: the </w:t>
      </w:r>
      <w:r w:rsidRPr="00F95B02">
        <w:t>NR-A</w:t>
      </w:r>
      <w:r w:rsidRPr="00F95B02">
        <w:rPr>
          <w:rFonts w:eastAsia="Yu Mincho"/>
        </w:rPr>
        <w:t xml:space="preserve">RFCN </w:t>
      </w:r>
      <w:r>
        <w:rPr>
          <w:rFonts w:eastAsia="Yu Mincho"/>
        </w:rPr>
        <w:t xml:space="preserve">allocation for the RMR900 DL shall reflect the 919.6 to 925 MHz range. </w:t>
      </w:r>
    </w:p>
    <w:p w14:paraId="76426FDA" w14:textId="1AF296E7" w:rsidR="00B5171B" w:rsidRPr="00904CB7" w:rsidRDefault="00B5171B" w:rsidP="009E12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904CB7">
        <w:t>References</w:t>
      </w:r>
    </w:p>
    <w:p w14:paraId="4DDA3066" w14:textId="0089959E" w:rsidR="00C07DB0" w:rsidRDefault="001528E3" w:rsidP="00EA52D9">
      <w:pPr>
        <w:ind w:left="533" w:hanging="533"/>
      </w:pPr>
      <w:r w:rsidRPr="00904CB7">
        <w:t xml:space="preserve">[1] </w:t>
      </w:r>
      <w:r w:rsidR="00C955B5">
        <w:tab/>
      </w:r>
      <w:r w:rsidRPr="00904CB7">
        <w:t>RP-210878</w:t>
      </w:r>
      <w:r w:rsidRPr="00904CB7">
        <w:tab/>
      </w:r>
      <w:r w:rsidRPr="00904CB7">
        <w:tab/>
      </w:r>
      <w:r w:rsidR="001335D7" w:rsidRPr="00904CB7">
        <w:t>New WID on introduction of 900 MHz spectrum to 5G NR applicable for Rail Mobile Radio, UIC</w:t>
      </w:r>
    </w:p>
    <w:p w14:paraId="4DB4273D" w14:textId="6027A41A" w:rsidR="00EA52D9" w:rsidRDefault="00EA52D9" w:rsidP="00EA52D9">
      <w:pPr>
        <w:ind w:left="533" w:hanging="533"/>
        <w:rPr>
          <w:lang w:val="en-US"/>
        </w:rPr>
      </w:pPr>
      <w:r>
        <w:rPr>
          <w:lang w:val="en-US"/>
        </w:rPr>
        <w:t>[2</w:t>
      </w:r>
      <w:r w:rsidRPr="00EA52D9">
        <w:rPr>
          <w:lang w:val="en-US"/>
        </w:rPr>
        <w:t>]</w:t>
      </w:r>
      <w:r w:rsidRPr="00EA52D9">
        <w:rPr>
          <w:lang w:val="en-US"/>
        </w:rPr>
        <w:tab/>
        <w:t>ECC Decision (20)02</w:t>
      </w:r>
      <w:r w:rsidRPr="00EA52D9">
        <w:rPr>
          <w:lang w:val="en-US"/>
        </w:rPr>
        <w:tab/>
        <w:t>Harmonised use of the paired frequency bands 874.4-880.0 MHz and 919.4-925.0 MHz and of the unpaired frequency band 1900-1910 MHz for Railway Mobile Radio (RMR), November 2020</w:t>
      </w:r>
    </w:p>
    <w:p w14:paraId="146434F9" w14:textId="7D11426B" w:rsidR="006C4738" w:rsidRDefault="006C4738" w:rsidP="00EA52D9">
      <w:pPr>
        <w:ind w:left="533" w:hanging="533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6C4738">
        <w:rPr>
          <w:lang w:val="en-US"/>
        </w:rPr>
        <w:t>R4-2111054</w:t>
      </w:r>
      <w:r>
        <w:rPr>
          <w:lang w:val="en-US"/>
        </w:rPr>
        <w:tab/>
      </w:r>
      <w:r w:rsidRPr="006C4738">
        <w:rPr>
          <w:lang w:val="en-US"/>
        </w:rPr>
        <w:t>Discussion on channel raster aspects for RMR900</w:t>
      </w:r>
      <w:r>
        <w:rPr>
          <w:lang w:val="en-US"/>
        </w:rPr>
        <w:t>, RAN4#99-e</w:t>
      </w:r>
    </w:p>
    <w:p w14:paraId="289A72F4" w14:textId="00399A45" w:rsidR="00EE71F1" w:rsidRPr="006C4738" w:rsidRDefault="00EE71F1" w:rsidP="00EA52D9">
      <w:pPr>
        <w:ind w:left="533" w:hanging="533"/>
      </w:pPr>
      <w:r>
        <w:rPr>
          <w:lang w:val="en-US"/>
        </w:rPr>
        <w:t>[4]</w:t>
      </w:r>
      <w:r>
        <w:rPr>
          <w:lang w:val="en-US"/>
        </w:rPr>
        <w:tab/>
      </w:r>
      <w:r w:rsidRPr="00EE71F1">
        <w:rPr>
          <w:lang w:val="en-US"/>
        </w:rPr>
        <w:t>RP-211495</w:t>
      </w:r>
      <w:r>
        <w:rPr>
          <w:lang w:val="en-US"/>
        </w:rPr>
        <w:tab/>
      </w:r>
      <w:r w:rsidRPr="00EE71F1">
        <w:rPr>
          <w:lang w:val="en-US"/>
        </w:rPr>
        <w:t>Introduction of 900MHz NR band for Europe for Rail Mobile Radio (RMR)</w:t>
      </w:r>
      <w:r>
        <w:rPr>
          <w:lang w:val="en-US"/>
        </w:rPr>
        <w:t>, RAN#92-e</w:t>
      </w:r>
    </w:p>
    <w:sectPr w:rsidR="00EE71F1" w:rsidRPr="006C473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A1F42" w14:textId="77777777" w:rsidR="00B67079" w:rsidRDefault="00B67079">
      <w:r>
        <w:separator/>
      </w:r>
    </w:p>
  </w:endnote>
  <w:endnote w:type="continuationSeparator" w:id="0">
    <w:p w14:paraId="5B6A5D89" w14:textId="77777777" w:rsidR="00B67079" w:rsidRDefault="00B6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1F62A" w14:textId="77777777" w:rsidR="00B67079" w:rsidRDefault="00B67079">
      <w:r>
        <w:separator/>
      </w:r>
    </w:p>
  </w:footnote>
  <w:footnote w:type="continuationSeparator" w:id="0">
    <w:p w14:paraId="4A679FFE" w14:textId="77777777" w:rsidR="00B67079" w:rsidRDefault="00B67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15"/>
  </w:num>
  <w:num w:numId="9">
    <w:abstractNumId w:val="4"/>
  </w:num>
  <w:num w:numId="10">
    <w:abstractNumId w:val="1"/>
  </w:num>
  <w:num w:numId="11">
    <w:abstractNumId w:val="2"/>
  </w:num>
  <w:num w:numId="12">
    <w:abstractNumId w:val="14"/>
  </w:num>
  <w:num w:numId="13">
    <w:abstractNumId w:val="7"/>
  </w:num>
  <w:num w:numId="14">
    <w:abstractNumId w:val="13"/>
  </w:num>
  <w:num w:numId="15">
    <w:abstractNumId w:val="17"/>
  </w:num>
  <w:num w:numId="16">
    <w:abstractNumId w:val="6"/>
  </w:num>
  <w:num w:numId="17">
    <w:abstractNumId w:val="12"/>
  </w:num>
  <w:num w:numId="18">
    <w:abstractNumId w:val="0"/>
  </w:num>
  <w:num w:numId="19">
    <w:abstractNumId w:val="20"/>
  </w:num>
  <w:num w:numId="20">
    <w:abstractNumId w:val="3"/>
  </w:num>
  <w:num w:numId="21">
    <w:abstractNumId w:val="11"/>
  </w:num>
  <w:num w:numId="22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15FBE"/>
    <w:rsid w:val="0002191D"/>
    <w:rsid w:val="000266A0"/>
    <w:rsid w:val="00031881"/>
    <w:rsid w:val="00031C1D"/>
    <w:rsid w:val="000322CD"/>
    <w:rsid w:val="00034CE8"/>
    <w:rsid w:val="00036F4C"/>
    <w:rsid w:val="0005554A"/>
    <w:rsid w:val="00056887"/>
    <w:rsid w:val="00062595"/>
    <w:rsid w:val="0006715B"/>
    <w:rsid w:val="000671EE"/>
    <w:rsid w:val="00073ED1"/>
    <w:rsid w:val="0007612B"/>
    <w:rsid w:val="000814FC"/>
    <w:rsid w:val="00085221"/>
    <w:rsid w:val="00090437"/>
    <w:rsid w:val="00091216"/>
    <w:rsid w:val="00093E7E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435B"/>
    <w:rsid w:val="000D5B15"/>
    <w:rsid w:val="000D6CFC"/>
    <w:rsid w:val="000D7CB9"/>
    <w:rsid w:val="000E0032"/>
    <w:rsid w:val="000E3591"/>
    <w:rsid w:val="000E51ED"/>
    <w:rsid w:val="000F5829"/>
    <w:rsid w:val="000F6DB2"/>
    <w:rsid w:val="00101B3D"/>
    <w:rsid w:val="00103185"/>
    <w:rsid w:val="001044A2"/>
    <w:rsid w:val="001047B7"/>
    <w:rsid w:val="00105A80"/>
    <w:rsid w:val="001066DE"/>
    <w:rsid w:val="0010729F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4947"/>
    <w:rsid w:val="0017037D"/>
    <w:rsid w:val="00171DF3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C0B57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F1A36"/>
    <w:rsid w:val="00200966"/>
    <w:rsid w:val="00212373"/>
    <w:rsid w:val="002138EA"/>
    <w:rsid w:val="00214FBD"/>
    <w:rsid w:val="00222897"/>
    <w:rsid w:val="00231222"/>
    <w:rsid w:val="00233269"/>
    <w:rsid w:val="00235394"/>
    <w:rsid w:val="0023738A"/>
    <w:rsid w:val="00253394"/>
    <w:rsid w:val="00253510"/>
    <w:rsid w:val="00253DE8"/>
    <w:rsid w:val="0025557B"/>
    <w:rsid w:val="00257598"/>
    <w:rsid w:val="00257D7D"/>
    <w:rsid w:val="002613BF"/>
    <w:rsid w:val="0026179F"/>
    <w:rsid w:val="00266383"/>
    <w:rsid w:val="00274E1A"/>
    <w:rsid w:val="00275C58"/>
    <w:rsid w:val="0027731D"/>
    <w:rsid w:val="00277A5A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206A2"/>
    <w:rsid w:val="0032343E"/>
    <w:rsid w:val="00324C71"/>
    <w:rsid w:val="003252D8"/>
    <w:rsid w:val="00326BC2"/>
    <w:rsid w:val="00327A96"/>
    <w:rsid w:val="00332D0D"/>
    <w:rsid w:val="0033563F"/>
    <w:rsid w:val="00337528"/>
    <w:rsid w:val="0034003D"/>
    <w:rsid w:val="003421EE"/>
    <w:rsid w:val="00342E32"/>
    <w:rsid w:val="003450C4"/>
    <w:rsid w:val="003473D0"/>
    <w:rsid w:val="00352B40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DD2"/>
    <w:rsid w:val="003B5729"/>
    <w:rsid w:val="003C127C"/>
    <w:rsid w:val="003C1CF6"/>
    <w:rsid w:val="003C2236"/>
    <w:rsid w:val="003C32D4"/>
    <w:rsid w:val="003C5539"/>
    <w:rsid w:val="003D12BB"/>
    <w:rsid w:val="003D7224"/>
    <w:rsid w:val="003D77BD"/>
    <w:rsid w:val="003E0755"/>
    <w:rsid w:val="003E0A3F"/>
    <w:rsid w:val="003E2915"/>
    <w:rsid w:val="003E4B1C"/>
    <w:rsid w:val="003E4E92"/>
    <w:rsid w:val="003E5F9F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50ADA"/>
    <w:rsid w:val="00456E06"/>
    <w:rsid w:val="00472E74"/>
    <w:rsid w:val="004836DA"/>
    <w:rsid w:val="00486547"/>
    <w:rsid w:val="00494025"/>
    <w:rsid w:val="004977A8"/>
    <w:rsid w:val="00497AAC"/>
    <w:rsid w:val="004A17C7"/>
    <w:rsid w:val="004A3423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F7A3D"/>
    <w:rsid w:val="00505BFA"/>
    <w:rsid w:val="00505F46"/>
    <w:rsid w:val="00506FD0"/>
    <w:rsid w:val="00513582"/>
    <w:rsid w:val="005151E8"/>
    <w:rsid w:val="00517471"/>
    <w:rsid w:val="00522E0F"/>
    <w:rsid w:val="00523C52"/>
    <w:rsid w:val="00523D7A"/>
    <w:rsid w:val="0053686C"/>
    <w:rsid w:val="00542158"/>
    <w:rsid w:val="005421E4"/>
    <w:rsid w:val="005425EF"/>
    <w:rsid w:val="00544D5B"/>
    <w:rsid w:val="005505FE"/>
    <w:rsid w:val="005530AA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C23C2"/>
    <w:rsid w:val="005C33E9"/>
    <w:rsid w:val="005C346B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4491"/>
    <w:rsid w:val="006657D5"/>
    <w:rsid w:val="0068057B"/>
    <w:rsid w:val="00685058"/>
    <w:rsid w:val="006856E5"/>
    <w:rsid w:val="006903FC"/>
    <w:rsid w:val="00696140"/>
    <w:rsid w:val="006B0D02"/>
    <w:rsid w:val="006B3304"/>
    <w:rsid w:val="006B4324"/>
    <w:rsid w:val="006B7184"/>
    <w:rsid w:val="006C1D31"/>
    <w:rsid w:val="006C4650"/>
    <w:rsid w:val="006C4738"/>
    <w:rsid w:val="006C6E22"/>
    <w:rsid w:val="006C7E9A"/>
    <w:rsid w:val="006D264C"/>
    <w:rsid w:val="006D2CB3"/>
    <w:rsid w:val="006D3D53"/>
    <w:rsid w:val="006E0096"/>
    <w:rsid w:val="007006DA"/>
    <w:rsid w:val="00703205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21C2"/>
    <w:rsid w:val="007C2BC8"/>
    <w:rsid w:val="007D1827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0512"/>
    <w:rsid w:val="00842E9E"/>
    <w:rsid w:val="00844063"/>
    <w:rsid w:val="00853E16"/>
    <w:rsid w:val="00867FC7"/>
    <w:rsid w:val="008717AB"/>
    <w:rsid w:val="00873725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B29E5"/>
    <w:rsid w:val="008B6EE0"/>
    <w:rsid w:val="008B77DD"/>
    <w:rsid w:val="008C1E19"/>
    <w:rsid w:val="008C59C4"/>
    <w:rsid w:val="008C60E9"/>
    <w:rsid w:val="008C6746"/>
    <w:rsid w:val="008C7A0B"/>
    <w:rsid w:val="008D09AE"/>
    <w:rsid w:val="008D3724"/>
    <w:rsid w:val="008D4165"/>
    <w:rsid w:val="008D6505"/>
    <w:rsid w:val="008E4551"/>
    <w:rsid w:val="008E66E3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45CE"/>
    <w:rsid w:val="0099497B"/>
    <w:rsid w:val="00994E64"/>
    <w:rsid w:val="00996D3C"/>
    <w:rsid w:val="009973D8"/>
    <w:rsid w:val="00997615"/>
    <w:rsid w:val="009A2796"/>
    <w:rsid w:val="009A3716"/>
    <w:rsid w:val="009A37B6"/>
    <w:rsid w:val="009A4980"/>
    <w:rsid w:val="009A56E4"/>
    <w:rsid w:val="009B2AFC"/>
    <w:rsid w:val="009B2E99"/>
    <w:rsid w:val="009B33AB"/>
    <w:rsid w:val="009B3F98"/>
    <w:rsid w:val="009C0727"/>
    <w:rsid w:val="009C330C"/>
    <w:rsid w:val="009C3926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F128A"/>
    <w:rsid w:val="009F180A"/>
    <w:rsid w:val="009F5663"/>
    <w:rsid w:val="009F5923"/>
    <w:rsid w:val="00A01CA7"/>
    <w:rsid w:val="00A02CC2"/>
    <w:rsid w:val="00A033F1"/>
    <w:rsid w:val="00A05300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33D2C"/>
    <w:rsid w:val="00A3660D"/>
    <w:rsid w:val="00A40EC8"/>
    <w:rsid w:val="00A5625D"/>
    <w:rsid w:val="00A566D8"/>
    <w:rsid w:val="00A623E9"/>
    <w:rsid w:val="00A63A9C"/>
    <w:rsid w:val="00A65439"/>
    <w:rsid w:val="00A72864"/>
    <w:rsid w:val="00A76C5E"/>
    <w:rsid w:val="00A81B15"/>
    <w:rsid w:val="00A835D7"/>
    <w:rsid w:val="00A851F9"/>
    <w:rsid w:val="00A85DBC"/>
    <w:rsid w:val="00A9364F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C330E"/>
    <w:rsid w:val="00AC3DA5"/>
    <w:rsid w:val="00AC43E6"/>
    <w:rsid w:val="00AC60FA"/>
    <w:rsid w:val="00AC694F"/>
    <w:rsid w:val="00AD091A"/>
    <w:rsid w:val="00AD1338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12D97"/>
    <w:rsid w:val="00B159D5"/>
    <w:rsid w:val="00B21530"/>
    <w:rsid w:val="00B233B5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5171B"/>
    <w:rsid w:val="00B53FE2"/>
    <w:rsid w:val="00B54641"/>
    <w:rsid w:val="00B579B9"/>
    <w:rsid w:val="00B65641"/>
    <w:rsid w:val="00B65B96"/>
    <w:rsid w:val="00B663E1"/>
    <w:rsid w:val="00B67079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8699E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63C0"/>
    <w:rsid w:val="00BC3A23"/>
    <w:rsid w:val="00BC47D8"/>
    <w:rsid w:val="00BC658E"/>
    <w:rsid w:val="00BC790D"/>
    <w:rsid w:val="00BD417D"/>
    <w:rsid w:val="00BD6420"/>
    <w:rsid w:val="00BF159A"/>
    <w:rsid w:val="00BF497C"/>
    <w:rsid w:val="00BF52AB"/>
    <w:rsid w:val="00C02F3E"/>
    <w:rsid w:val="00C07DB0"/>
    <w:rsid w:val="00C2149E"/>
    <w:rsid w:val="00C24B2F"/>
    <w:rsid w:val="00C27797"/>
    <w:rsid w:val="00C3068F"/>
    <w:rsid w:val="00C33600"/>
    <w:rsid w:val="00C34350"/>
    <w:rsid w:val="00C34B0C"/>
    <w:rsid w:val="00C37EA9"/>
    <w:rsid w:val="00C43C6E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955B5"/>
    <w:rsid w:val="00CA2304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28F2"/>
    <w:rsid w:val="00CD325E"/>
    <w:rsid w:val="00CE1BE6"/>
    <w:rsid w:val="00CE2F60"/>
    <w:rsid w:val="00CE5967"/>
    <w:rsid w:val="00CE627D"/>
    <w:rsid w:val="00CE6E30"/>
    <w:rsid w:val="00CF3861"/>
    <w:rsid w:val="00CF61C0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1919"/>
    <w:rsid w:val="00D92FE0"/>
    <w:rsid w:val="00DA0F3D"/>
    <w:rsid w:val="00DA4E6B"/>
    <w:rsid w:val="00DB07C0"/>
    <w:rsid w:val="00DC0640"/>
    <w:rsid w:val="00DD0C2C"/>
    <w:rsid w:val="00DD4490"/>
    <w:rsid w:val="00DD67E4"/>
    <w:rsid w:val="00DF240E"/>
    <w:rsid w:val="00DF3AAB"/>
    <w:rsid w:val="00DF4787"/>
    <w:rsid w:val="00DF7083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510D4"/>
    <w:rsid w:val="00E52F3B"/>
    <w:rsid w:val="00E55ABC"/>
    <w:rsid w:val="00E57B74"/>
    <w:rsid w:val="00E61077"/>
    <w:rsid w:val="00E61E32"/>
    <w:rsid w:val="00E677DC"/>
    <w:rsid w:val="00E72D9D"/>
    <w:rsid w:val="00E73A60"/>
    <w:rsid w:val="00E7697D"/>
    <w:rsid w:val="00E77A9C"/>
    <w:rsid w:val="00E8580C"/>
    <w:rsid w:val="00E8629F"/>
    <w:rsid w:val="00E8690F"/>
    <w:rsid w:val="00E87C64"/>
    <w:rsid w:val="00E90178"/>
    <w:rsid w:val="00E95B2E"/>
    <w:rsid w:val="00E96009"/>
    <w:rsid w:val="00E96535"/>
    <w:rsid w:val="00EA3C24"/>
    <w:rsid w:val="00EA52D9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F81"/>
    <w:rsid w:val="00F22A25"/>
    <w:rsid w:val="00F23306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52AE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15B"/>
    <w:rsid w:val="00FC5E1A"/>
    <w:rsid w:val="00FC7BFC"/>
    <w:rsid w:val="00FD3D48"/>
    <w:rsid w:val="00FD5616"/>
    <w:rsid w:val="00FE0763"/>
    <w:rsid w:val="00FE0E93"/>
    <w:rsid w:val="00FE4CA6"/>
    <w:rsid w:val="00FE689E"/>
    <w:rsid w:val="00FF2624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2734C-3FFD-488C-ADAE-57EDBA736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345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2094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2021-08-06T18:08:00Z</dcterms:created>
  <dcterms:modified xsi:type="dcterms:W3CDTF">2021-08-06T18:08:00Z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1627905339</vt:lpwstr>
  </property>
</Properties>
</file>