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0D762" w14:textId="0CD63577" w:rsidR="00FC11C7" w:rsidRPr="00B91A9F" w:rsidRDefault="00FC11C7" w:rsidP="00FC11C7">
      <w:pPr>
        <w:tabs>
          <w:tab w:val="center" w:pos="4153"/>
          <w:tab w:val="right" w:pos="9923"/>
        </w:tabs>
        <w:spacing w:after="120"/>
        <w:jc w:val="both"/>
        <w:rPr>
          <w:rFonts w:eastAsia="Malgun Gothic"/>
          <w:b/>
          <w:bCs/>
          <w:sz w:val="28"/>
          <w:lang w:eastAsia="ko-KR"/>
        </w:rPr>
      </w:pPr>
      <w:r>
        <w:rPr>
          <w:rFonts w:eastAsia="Malgun Gothic"/>
          <w:b/>
          <w:bCs/>
          <w:sz w:val="28"/>
        </w:rPr>
        <w:t>3GPP TSG RAN WG4 Meeting #</w:t>
      </w:r>
      <w:r w:rsidR="003A722C">
        <w:rPr>
          <w:rFonts w:eastAsia="Malgun Gothic"/>
          <w:b/>
          <w:bCs/>
          <w:sz w:val="28"/>
        </w:rPr>
        <w:t>100</w:t>
      </w:r>
      <w:r>
        <w:rPr>
          <w:rFonts w:eastAsia="Malgun Gothic"/>
          <w:b/>
          <w:bCs/>
          <w:sz w:val="28"/>
        </w:rPr>
        <w:t>e</w:t>
      </w:r>
      <w:r w:rsidRPr="00B91A9F">
        <w:rPr>
          <w:rFonts w:eastAsia="Malgun Gothic"/>
          <w:b/>
          <w:bCs/>
          <w:sz w:val="28"/>
        </w:rPr>
        <w:tab/>
      </w:r>
      <w:bookmarkStart w:id="0" w:name="_GoBack"/>
      <w:r w:rsidRPr="00B91A9F">
        <w:rPr>
          <w:rFonts w:eastAsia="Malgun Gothic"/>
          <w:b/>
          <w:bCs/>
          <w:sz w:val="28"/>
        </w:rPr>
        <w:t>R4-</w:t>
      </w:r>
      <w:r w:rsidR="008457F2" w:rsidRPr="00B91A9F">
        <w:rPr>
          <w:rFonts w:eastAsia="Malgun Gothic"/>
          <w:b/>
          <w:bCs/>
          <w:sz w:val="28"/>
        </w:rPr>
        <w:t>2</w:t>
      </w:r>
      <w:r w:rsidR="008457F2">
        <w:rPr>
          <w:rFonts w:eastAsia="Malgun Gothic"/>
          <w:b/>
          <w:bCs/>
          <w:sz w:val="28"/>
        </w:rPr>
        <w:t>1</w:t>
      </w:r>
      <w:r w:rsidR="003A722C">
        <w:rPr>
          <w:rFonts w:eastAsia="Malgun Gothic"/>
          <w:b/>
          <w:bCs/>
          <w:sz w:val="28"/>
        </w:rPr>
        <w:t>1</w:t>
      </w:r>
      <w:r w:rsidR="00121BD2">
        <w:rPr>
          <w:rFonts w:eastAsia="Malgun Gothic"/>
          <w:b/>
          <w:bCs/>
          <w:sz w:val="28"/>
        </w:rPr>
        <w:t>2519</w:t>
      </w:r>
      <w:bookmarkEnd w:id="0"/>
    </w:p>
    <w:p w14:paraId="32A39083" w14:textId="7C6D80D3" w:rsidR="00FC11C7" w:rsidRPr="00B91A9F" w:rsidRDefault="00FC11C7" w:rsidP="00FC11C7">
      <w:pPr>
        <w:pBdr>
          <w:bottom w:val="single" w:sz="6" w:space="1" w:color="auto"/>
        </w:pBdr>
        <w:tabs>
          <w:tab w:val="center" w:pos="4153"/>
          <w:tab w:val="right" w:pos="8306"/>
          <w:tab w:val="right" w:pos="9356"/>
        </w:tabs>
        <w:spacing w:after="120"/>
        <w:rPr>
          <w:rFonts w:eastAsia="Malgun Gothic"/>
          <w:b/>
          <w:bCs/>
          <w:sz w:val="28"/>
          <w:lang w:eastAsia="ko-KR"/>
        </w:rPr>
      </w:pPr>
      <w:r>
        <w:rPr>
          <w:rFonts w:eastAsia="Malgun Gothic"/>
          <w:b/>
          <w:bCs/>
          <w:sz w:val="28"/>
          <w:lang w:eastAsia="ko-KR"/>
        </w:rPr>
        <w:t>Online</w:t>
      </w:r>
      <w:r w:rsidRPr="00B91A9F">
        <w:rPr>
          <w:rFonts w:eastAsia="Malgun Gothic"/>
          <w:b/>
          <w:bCs/>
          <w:sz w:val="28"/>
          <w:lang w:eastAsia="ko-KR"/>
        </w:rPr>
        <w:t xml:space="preserve">, </w:t>
      </w:r>
      <w:r w:rsidR="004C1146">
        <w:rPr>
          <w:rFonts w:eastAsia="Malgun Gothic"/>
          <w:b/>
          <w:bCs/>
          <w:sz w:val="28"/>
          <w:lang w:eastAsia="ko-KR"/>
        </w:rPr>
        <w:t>16</w:t>
      </w:r>
      <w:r>
        <w:rPr>
          <w:b/>
          <w:noProof/>
          <w:sz w:val="28"/>
          <w:vertAlign w:val="superscript"/>
        </w:rPr>
        <w:t>th</w:t>
      </w:r>
      <w:r>
        <w:rPr>
          <w:b/>
          <w:noProof/>
          <w:sz w:val="28"/>
        </w:rPr>
        <w:t xml:space="preserve"> </w:t>
      </w:r>
      <w:r w:rsidR="004C1146">
        <w:rPr>
          <w:b/>
          <w:noProof/>
          <w:sz w:val="28"/>
        </w:rPr>
        <w:t>August</w:t>
      </w:r>
      <w:r>
        <w:rPr>
          <w:b/>
          <w:noProof/>
          <w:sz w:val="28"/>
        </w:rPr>
        <w:t xml:space="preserve"> – </w:t>
      </w:r>
      <w:r w:rsidR="004C1146">
        <w:rPr>
          <w:b/>
          <w:noProof/>
          <w:sz w:val="28"/>
        </w:rPr>
        <w:t>2</w:t>
      </w:r>
      <w:r>
        <w:rPr>
          <w:b/>
          <w:noProof/>
          <w:sz w:val="28"/>
        </w:rPr>
        <w:t>5</w:t>
      </w:r>
      <w:r w:rsidRPr="00B91A9F">
        <w:rPr>
          <w:b/>
          <w:noProof/>
          <w:sz w:val="28"/>
          <w:vertAlign w:val="superscript"/>
        </w:rPr>
        <w:t>th</w:t>
      </w:r>
      <w:r w:rsidRPr="00B91A9F">
        <w:rPr>
          <w:b/>
          <w:noProof/>
          <w:sz w:val="28"/>
        </w:rPr>
        <w:t xml:space="preserve"> </w:t>
      </w:r>
      <w:r w:rsidR="004C1146">
        <w:rPr>
          <w:b/>
          <w:noProof/>
          <w:sz w:val="28"/>
        </w:rPr>
        <w:t>August</w:t>
      </w:r>
      <w:r>
        <w:rPr>
          <w:b/>
          <w:noProof/>
          <w:sz w:val="28"/>
        </w:rPr>
        <w:t xml:space="preserve"> 2021</w:t>
      </w:r>
    </w:p>
    <w:p w14:paraId="38A11C1B" w14:textId="4366E99C" w:rsidR="003E1A65" w:rsidRPr="00946024" w:rsidRDefault="003E1A65" w:rsidP="003E1A65">
      <w:pPr>
        <w:rPr>
          <w:b/>
          <w:bCs/>
          <w:lang w:val="en-GB"/>
        </w:rPr>
      </w:pPr>
      <w:r w:rsidRPr="00DE4417">
        <w:rPr>
          <w:b/>
          <w:lang w:val="en-GB"/>
        </w:rPr>
        <w:t>Source:</w:t>
      </w:r>
      <w:r w:rsidRPr="00DE4417">
        <w:rPr>
          <w:b/>
          <w:lang w:val="en-GB"/>
        </w:rPr>
        <w:tab/>
      </w:r>
      <w:r w:rsidRPr="00DE4417">
        <w:rPr>
          <w:b/>
          <w:lang w:val="en-GB"/>
        </w:rPr>
        <w:tab/>
      </w:r>
      <w:r w:rsidR="00DB29DE" w:rsidRPr="00946024">
        <w:rPr>
          <w:b/>
          <w:lang w:val="en-GB"/>
        </w:rPr>
        <w:t>Rohde</w:t>
      </w:r>
      <w:r w:rsidR="00CA42E6" w:rsidRPr="00946024">
        <w:rPr>
          <w:b/>
          <w:lang w:val="en-GB"/>
        </w:rPr>
        <w:t xml:space="preserve"> </w:t>
      </w:r>
      <w:r w:rsidR="00DB29DE" w:rsidRPr="00946024">
        <w:rPr>
          <w:b/>
          <w:lang w:val="en-GB"/>
        </w:rPr>
        <w:t>&amp;</w:t>
      </w:r>
      <w:r w:rsidR="00CA42E6" w:rsidRPr="00946024">
        <w:rPr>
          <w:b/>
          <w:lang w:val="en-GB"/>
        </w:rPr>
        <w:t xml:space="preserve"> </w:t>
      </w:r>
      <w:r w:rsidRPr="00946024">
        <w:rPr>
          <w:b/>
          <w:lang w:val="en-GB"/>
        </w:rPr>
        <w:t>Schwarz</w:t>
      </w:r>
    </w:p>
    <w:p w14:paraId="422DE63C" w14:textId="373AAE57" w:rsidR="00B81FC7" w:rsidRPr="00946024" w:rsidRDefault="00B81FC7" w:rsidP="008159B1">
      <w:pPr>
        <w:ind w:left="2160" w:hanging="2160"/>
        <w:rPr>
          <w:b/>
          <w:lang w:val="en-GB"/>
        </w:rPr>
      </w:pPr>
      <w:r w:rsidRPr="00946024">
        <w:rPr>
          <w:b/>
          <w:lang w:val="en-GB"/>
        </w:rPr>
        <w:t>Title:</w:t>
      </w:r>
      <w:r w:rsidRPr="00946024">
        <w:rPr>
          <w:b/>
          <w:lang w:val="en-GB"/>
        </w:rPr>
        <w:tab/>
      </w:r>
      <w:r w:rsidR="003A722C" w:rsidRPr="00946024">
        <w:rPr>
          <w:b/>
          <w:lang w:val="en-GB"/>
        </w:rPr>
        <w:t>Correction to FRC parameters</w:t>
      </w:r>
      <w:r w:rsidR="00C22766" w:rsidRPr="00946024">
        <w:rPr>
          <w:b/>
          <w:lang w:val="en-GB"/>
        </w:rPr>
        <w:t xml:space="preserve"> table G-FR1-A4-2</w:t>
      </w:r>
      <w:r w:rsidR="00C22766" w:rsidRPr="00946024">
        <w:rPr>
          <w:b/>
          <w:lang w:val="en-GB" w:eastAsia="ja-JP"/>
        </w:rPr>
        <w:t>9</w:t>
      </w:r>
      <w:r w:rsidR="00C22766" w:rsidRPr="00946024">
        <w:rPr>
          <w:b/>
          <w:lang w:val="en-GB"/>
        </w:rPr>
        <w:t>A</w:t>
      </w:r>
    </w:p>
    <w:p w14:paraId="09B2870B" w14:textId="77777777" w:rsidR="00573BE5" w:rsidRDefault="00B81FC7" w:rsidP="00573BE5">
      <w:pPr>
        <w:rPr>
          <w:sz w:val="18"/>
          <w:szCs w:val="18"/>
        </w:rPr>
      </w:pPr>
      <w:r w:rsidRPr="00946024">
        <w:rPr>
          <w:b/>
          <w:lang w:val="en-GB"/>
        </w:rPr>
        <w:t>Agenda Item:</w:t>
      </w:r>
      <w:r w:rsidRPr="00946024">
        <w:rPr>
          <w:b/>
          <w:lang w:val="en-GB"/>
        </w:rPr>
        <w:tab/>
      </w:r>
      <w:r w:rsidR="00CC6B35" w:rsidRPr="00946024">
        <w:rPr>
          <w:b/>
          <w:lang w:val="en-GB"/>
        </w:rPr>
        <w:tab/>
      </w:r>
      <w:r w:rsidR="00573BE5" w:rsidRPr="00E40E69">
        <w:rPr>
          <w:b/>
          <w:sz w:val="20"/>
          <w:szCs w:val="20"/>
        </w:rPr>
        <w:t>5.1.5.2   Conducted conformance testing (38.141-1)  [NR_newRAT-Perf]</w:t>
      </w:r>
    </w:p>
    <w:p w14:paraId="75E65FB7" w14:textId="2F2A6D5E" w:rsidR="00B81FC7" w:rsidRPr="00573BE5" w:rsidRDefault="00B81FC7" w:rsidP="00B81FC7">
      <w:pPr>
        <w:rPr>
          <w:b/>
          <w:bCs/>
          <w:lang w:eastAsia="ja-JP"/>
        </w:rPr>
      </w:pPr>
    </w:p>
    <w:p w14:paraId="21F2DA1B" w14:textId="49EB35D1" w:rsidR="00B81FC7" w:rsidRPr="00946024" w:rsidRDefault="00B81FC7" w:rsidP="00B81FC7">
      <w:pPr>
        <w:rPr>
          <w:b/>
          <w:sz w:val="18"/>
          <w:szCs w:val="18"/>
          <w:lang w:val="en-GB"/>
        </w:rPr>
      </w:pPr>
      <w:r w:rsidRPr="00946024">
        <w:rPr>
          <w:b/>
          <w:lang w:val="en-GB"/>
        </w:rPr>
        <w:t>Document for:</w:t>
      </w:r>
      <w:r w:rsidRPr="00946024">
        <w:rPr>
          <w:b/>
          <w:lang w:val="en-GB"/>
        </w:rPr>
        <w:tab/>
      </w:r>
      <w:r w:rsidR="00946024" w:rsidRPr="00946024">
        <w:rPr>
          <w:b/>
          <w:lang w:val="en-GB"/>
        </w:rPr>
        <w:t>Agreement</w:t>
      </w:r>
    </w:p>
    <w:p w14:paraId="7CA60390" w14:textId="6E8A422D" w:rsidR="00B81FC7" w:rsidRDefault="00B81FC7" w:rsidP="00B81FC7">
      <w:pPr>
        <w:pStyle w:val="Heading1"/>
        <w:rPr>
          <w:rFonts w:cs="Arial"/>
        </w:rPr>
      </w:pPr>
      <w:r w:rsidRPr="00DE4417">
        <w:rPr>
          <w:rFonts w:cs="Arial"/>
        </w:rPr>
        <w:t>Introduction</w:t>
      </w:r>
    </w:p>
    <w:p w14:paraId="46855314" w14:textId="2A4EA89D" w:rsidR="000570D5" w:rsidRDefault="000570D5" w:rsidP="000570D5">
      <w:pPr>
        <w:rPr>
          <w:lang w:eastAsia="en-US"/>
        </w:rPr>
      </w:pPr>
      <w:r>
        <w:rPr>
          <w:lang w:eastAsia="en-US"/>
        </w:rPr>
        <w:t xml:space="preserve"> </w:t>
      </w:r>
      <w:r w:rsidR="009E7468">
        <w:rPr>
          <w:lang w:eastAsia="en-US"/>
        </w:rPr>
        <w:t xml:space="preserve"> </w:t>
      </w:r>
      <w:r>
        <w:rPr>
          <w:lang w:eastAsia="en-US"/>
        </w:rPr>
        <w:t>Values of</w:t>
      </w:r>
      <w:r w:rsidR="00C438C1">
        <w:rPr>
          <w:lang w:eastAsia="en-US"/>
        </w:rPr>
        <w:t xml:space="preserve"> the</w:t>
      </w:r>
      <w:r>
        <w:rPr>
          <w:lang w:eastAsia="en-US"/>
        </w:rPr>
        <w:t xml:space="preserve"> parameters in </w:t>
      </w:r>
      <w:r w:rsidR="00C438C1">
        <w:rPr>
          <w:lang w:eastAsia="en-US"/>
        </w:rPr>
        <w:t xml:space="preserve">38.141, </w:t>
      </w:r>
      <w:r>
        <w:rPr>
          <w:lang w:eastAsia="en-US"/>
        </w:rPr>
        <w:t xml:space="preserve">Table A.4-2A and Table A.4-2B are </w:t>
      </w:r>
      <w:r w:rsidR="00946024">
        <w:rPr>
          <w:lang w:eastAsia="en-US"/>
        </w:rPr>
        <w:t>almost</w:t>
      </w:r>
      <w:r>
        <w:rPr>
          <w:lang w:eastAsia="en-US"/>
        </w:rPr>
        <w:t xml:space="preserve"> the same, except number of blocks</w:t>
      </w:r>
    </w:p>
    <w:p w14:paraId="7264FFA8" w14:textId="667C0F92" w:rsidR="000570D5" w:rsidRDefault="009E7468" w:rsidP="000A221E">
      <w:pPr>
        <w:rPr>
          <w:lang w:eastAsia="en-US"/>
        </w:rPr>
      </w:pPr>
      <w:r>
        <w:rPr>
          <w:color w:val="0D0D0D" w:themeColor="text1" w:themeTint="F2"/>
          <w:lang w:eastAsia="en-US"/>
        </w:rPr>
        <w:t xml:space="preserve"> </w:t>
      </w:r>
      <w:r w:rsidR="000570D5">
        <w:rPr>
          <w:color w:val="0D0D0D" w:themeColor="text1" w:themeTint="F2"/>
          <w:lang w:eastAsia="en-US"/>
        </w:rPr>
        <w:t>According to</w:t>
      </w:r>
      <w:r w:rsidR="00C22766">
        <w:rPr>
          <w:color w:val="0D0D0D" w:themeColor="text1" w:themeTint="F2"/>
          <w:lang w:eastAsia="en-US"/>
        </w:rPr>
        <w:t xml:space="preserve"> </w:t>
      </w:r>
      <w:r>
        <w:rPr>
          <w:color w:val="0D0D0D" w:themeColor="text1" w:themeTint="F2"/>
          <w:lang w:eastAsia="en-US"/>
        </w:rPr>
        <w:t>38.212 calculations</w:t>
      </w:r>
      <w:r w:rsidR="000570D5">
        <w:rPr>
          <w:color w:val="0D0D0D" w:themeColor="text1" w:themeTint="F2"/>
          <w:lang w:eastAsia="en-US"/>
        </w:rPr>
        <w:t xml:space="preserve"> </w:t>
      </w:r>
      <w:r w:rsidR="00C22766">
        <w:rPr>
          <w:color w:val="0D0D0D" w:themeColor="text1" w:themeTint="F2"/>
          <w:lang w:eastAsia="en-US"/>
        </w:rPr>
        <w:t>-</w:t>
      </w:r>
      <w:r w:rsidR="000A221E">
        <w:rPr>
          <w:color w:val="0D0D0D" w:themeColor="text1" w:themeTint="F2"/>
          <w:lang w:eastAsia="en-US"/>
        </w:rPr>
        <w:t xml:space="preserve"> </w:t>
      </w:r>
      <w:r w:rsidR="00C22766">
        <w:rPr>
          <w:color w:val="0D0D0D" w:themeColor="text1" w:themeTint="F2"/>
          <w:lang w:eastAsia="en-US"/>
        </w:rPr>
        <w:t>c</w:t>
      </w:r>
      <w:r w:rsidR="003A722C" w:rsidRPr="003A722C">
        <w:rPr>
          <w:color w:val="0D0D0D" w:themeColor="text1" w:themeTint="F2"/>
          <w:lang w:eastAsia="en-US"/>
        </w:rPr>
        <w:t>ode block size</w:t>
      </w:r>
      <w:r w:rsidR="003A722C">
        <w:rPr>
          <w:color w:val="0D0D0D" w:themeColor="text1" w:themeTint="F2"/>
          <w:lang w:eastAsia="en-US"/>
        </w:rPr>
        <w:t xml:space="preserve"> </w:t>
      </w:r>
      <w:r w:rsidR="003A722C" w:rsidRPr="003A722C">
        <w:rPr>
          <w:color w:val="0D0D0D" w:themeColor="text1" w:themeTint="F2"/>
          <w:lang w:eastAsia="en-US"/>
        </w:rPr>
        <w:t xml:space="preserve">(bits) </w:t>
      </w:r>
      <w:r w:rsidR="003A722C">
        <w:rPr>
          <w:color w:val="0D0D0D" w:themeColor="text1" w:themeTint="F2"/>
          <w:lang w:eastAsia="en-US"/>
        </w:rPr>
        <w:t>in</w:t>
      </w:r>
      <w:r w:rsidR="003A722C" w:rsidRPr="003A722C">
        <w:rPr>
          <w:color w:val="0D0D0D" w:themeColor="text1" w:themeTint="F2"/>
          <w:lang w:eastAsia="en-US"/>
        </w:rPr>
        <w:t xml:space="preserve"> </w:t>
      </w:r>
      <w:r w:rsidR="000A221E">
        <w:rPr>
          <w:color w:val="0D0D0D" w:themeColor="text1" w:themeTint="F2"/>
          <w:lang w:eastAsia="en-US"/>
        </w:rPr>
        <w:t xml:space="preserve">38.141 Table </w:t>
      </w:r>
      <w:r w:rsidR="003A722C" w:rsidRPr="003A722C">
        <w:rPr>
          <w:color w:val="0D0D0D" w:themeColor="text1" w:themeTint="F2"/>
        </w:rPr>
        <w:t>G-FR1-A4-29A</w:t>
      </w:r>
      <w:r w:rsidR="003A722C">
        <w:rPr>
          <w:color w:val="0D0D0D" w:themeColor="text1" w:themeTint="F2"/>
        </w:rPr>
        <w:t xml:space="preserve"> need to be corrected</w:t>
      </w:r>
      <w:r w:rsidR="000A221E">
        <w:rPr>
          <w:color w:val="0D0D0D" w:themeColor="text1" w:themeTint="F2"/>
        </w:rPr>
        <w:t xml:space="preserve">. </w:t>
      </w:r>
    </w:p>
    <w:p w14:paraId="7CCB6E05" w14:textId="77777777" w:rsidR="00EC2CE7" w:rsidRDefault="00EC2CE7" w:rsidP="00EC2CE7">
      <w:pPr>
        <w:pStyle w:val="Heading1"/>
        <w:rPr>
          <w:lang w:val="en-US" w:eastAsia="zh-CN"/>
        </w:rPr>
      </w:pPr>
      <w:bookmarkStart w:id="1" w:name="OLE_LINK10"/>
      <w:bookmarkStart w:id="2" w:name="OLE_LINK11"/>
      <w:r>
        <w:rPr>
          <w:lang w:val="en-US" w:eastAsia="zh-CN"/>
        </w:rPr>
        <w:t>Description</w:t>
      </w:r>
    </w:p>
    <w:p w14:paraId="0534508F" w14:textId="43032510" w:rsidR="00EA13D8" w:rsidRDefault="00EA13D8" w:rsidP="00EA13D8">
      <w:pPr>
        <w:rPr>
          <w:lang w:val="en-GB" w:eastAsia="en-US"/>
        </w:rPr>
      </w:pPr>
    </w:p>
    <w:p w14:paraId="6AB1A99B" w14:textId="4C59C27F" w:rsidR="00EA13D8" w:rsidRDefault="00EA13D8" w:rsidP="00EA13D8">
      <w:pPr>
        <w:rPr>
          <w:lang w:val="en-GB" w:eastAsia="en-US"/>
        </w:rPr>
      </w:pPr>
      <w:r>
        <w:rPr>
          <w:lang w:val="en-GB" w:eastAsia="en-US"/>
        </w:rPr>
        <w:t>Per 38.212</w:t>
      </w:r>
    </w:p>
    <w:p w14:paraId="701DE445" w14:textId="77777777" w:rsidR="00EA1A77" w:rsidRPr="002625EB" w:rsidRDefault="00EA1A77" w:rsidP="00EA1A77">
      <w:pPr>
        <w:pStyle w:val="Heading3"/>
        <w:numPr>
          <w:ilvl w:val="0"/>
          <w:numId w:val="0"/>
        </w:numPr>
        <w:rPr>
          <w:lang w:eastAsia="zh-CN"/>
        </w:rPr>
      </w:pPr>
      <w:bookmarkStart w:id="3" w:name="_Toc19798689"/>
      <w:bookmarkStart w:id="4" w:name="_Toc26467160"/>
      <w:bookmarkStart w:id="5" w:name="_Toc29326515"/>
      <w:bookmarkStart w:id="6" w:name="_Toc29327665"/>
      <w:bookmarkStart w:id="7" w:name="_Toc36045855"/>
      <w:bookmarkStart w:id="8" w:name="_Toc36046115"/>
      <w:bookmarkStart w:id="9" w:name="_Toc36046261"/>
      <w:bookmarkStart w:id="10" w:name="_Toc45209178"/>
      <w:bookmarkStart w:id="11" w:name="_Toc51852351"/>
      <w:bookmarkStart w:id="12" w:name="_Toc74668410"/>
      <w:r w:rsidRPr="002625EB">
        <w:rPr>
          <w:rFonts w:hint="eastAsia"/>
          <w:lang w:eastAsia="zh-CN"/>
        </w:rPr>
        <w:t>5.2.2</w:t>
      </w:r>
      <w:r w:rsidRPr="002625EB">
        <w:rPr>
          <w:rFonts w:hint="eastAsia"/>
          <w:lang w:eastAsia="zh-CN"/>
        </w:rPr>
        <w:tab/>
        <w:t>Low density parity check coding</w:t>
      </w:r>
      <w:bookmarkEnd w:id="3"/>
      <w:bookmarkEnd w:id="4"/>
      <w:bookmarkEnd w:id="5"/>
      <w:bookmarkEnd w:id="6"/>
      <w:bookmarkEnd w:id="7"/>
      <w:bookmarkEnd w:id="8"/>
      <w:bookmarkEnd w:id="9"/>
      <w:bookmarkEnd w:id="10"/>
      <w:bookmarkEnd w:id="11"/>
      <w:bookmarkEnd w:id="12"/>
    </w:p>
    <w:p w14:paraId="45CB2A85" w14:textId="77777777" w:rsidR="00EA1A77" w:rsidRPr="002625EB" w:rsidRDefault="00EA1A77" w:rsidP="00EA1A77">
      <w:r w:rsidRPr="002625EB">
        <w:t>The input bit sequence to the code block segmentation is denoted by</w:t>
      </w:r>
      <w:r w:rsidRPr="002625EB">
        <w:rPr>
          <w:rFonts w:hint="eastAsia"/>
        </w:rPr>
        <w:t xml:space="preserve"> </w:t>
      </w:r>
      <w:r w:rsidRPr="002625EB">
        <w:rPr>
          <w:position w:val="-10"/>
        </w:rPr>
        <w:object w:dxaOrig="1680" w:dyaOrig="300" w14:anchorId="4E141D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2pt;height:15pt" o:ole="">
            <v:imagedata r:id="rId8" o:title=""/>
          </v:shape>
          <o:OLEObject Type="Embed" ProgID="Equation.3" ShapeID="_x0000_i1025" DrawAspect="Content" ObjectID="_1689699080" r:id="rId9"/>
        </w:object>
      </w:r>
      <w:r w:rsidRPr="002625EB">
        <w:t xml:space="preserve">, where </w:t>
      </w:r>
      <w:r w:rsidRPr="002625EB">
        <w:rPr>
          <w:position w:val="-6"/>
        </w:rPr>
        <w:object w:dxaOrig="600" w:dyaOrig="279" w14:anchorId="74AF8A21">
          <v:shape id="_x0000_i1026" type="#_x0000_t75" style="width:25.8pt;height:12.6pt" o:ole="">
            <v:imagedata r:id="rId10" o:title=""/>
          </v:shape>
          <o:OLEObject Type="Embed" ProgID="Equation.3" ShapeID="_x0000_i1026" DrawAspect="Content" ObjectID="_1689699081" r:id="rId11"/>
        </w:object>
      </w:r>
      <w:r w:rsidRPr="002625EB">
        <w:t xml:space="preserve">. If </w:t>
      </w:r>
      <w:r w:rsidRPr="002625EB">
        <w:rPr>
          <w:position w:val="-4"/>
        </w:rPr>
        <w:object w:dxaOrig="240" w:dyaOrig="260" w14:anchorId="0D5304D5">
          <v:shape id="_x0000_i1027" type="#_x0000_t75" style="width:12.6pt;height:10.8pt" o:ole="">
            <v:imagedata r:id="rId12" o:title=""/>
          </v:shape>
          <o:OLEObject Type="Embed" ProgID="Equation.3" ShapeID="_x0000_i1027" DrawAspect="Content" ObjectID="_1689699082" r:id="rId13"/>
        </w:object>
      </w:r>
      <w:r w:rsidRPr="002625EB">
        <w:t xml:space="preserve"> is larger than the maximum code block size </w:t>
      </w:r>
      <w:r w:rsidRPr="002625EB">
        <w:rPr>
          <w:position w:val="-12"/>
        </w:rPr>
        <w:object w:dxaOrig="400" w:dyaOrig="360" w14:anchorId="44ED2822">
          <v:shape id="_x0000_i1028" type="#_x0000_t75" style="width:16.8pt;height:15pt" o:ole="">
            <v:imagedata r:id="rId14" o:title=""/>
          </v:shape>
          <o:OLEObject Type="Embed" ProgID="Equation.3" ShapeID="_x0000_i1028" DrawAspect="Content" ObjectID="_1689699083" r:id="rId15"/>
        </w:object>
      </w:r>
      <w:r w:rsidRPr="002625EB">
        <w:t xml:space="preserve">, segmentation of the input bit sequence is performed and an additional CRC sequence of </w:t>
      </w:r>
      <w:r w:rsidRPr="002625EB">
        <w:rPr>
          <w:position w:val="-4"/>
        </w:rPr>
        <w:object w:dxaOrig="700" w:dyaOrig="260" w14:anchorId="59298880">
          <v:shape id="_x0000_i1029" type="#_x0000_t75" style="width:27.6pt;height:10.8pt" o:ole="">
            <v:imagedata r:id="rId16" o:title=""/>
          </v:shape>
          <o:OLEObject Type="Embed" ProgID="Equation.3" ShapeID="_x0000_i1029" DrawAspect="Content" ObjectID="_1689699084" r:id="rId17"/>
        </w:object>
      </w:r>
      <w:r w:rsidRPr="002625EB">
        <w:t xml:space="preserve"> bits is attached to each code block. </w:t>
      </w:r>
    </w:p>
    <w:p w14:paraId="1E2B091C" w14:textId="77777777" w:rsidR="00EA1A77" w:rsidRPr="002625EB" w:rsidRDefault="00EA1A77" w:rsidP="00EA1A77">
      <w:r w:rsidRPr="002625EB">
        <w:rPr>
          <w:rFonts w:hint="eastAsia"/>
        </w:rPr>
        <w:t>For LDPC base graph 1, t</w:t>
      </w:r>
      <w:r w:rsidRPr="002625EB">
        <w:t>he maximum code block size is:</w:t>
      </w:r>
    </w:p>
    <w:p w14:paraId="74093403" w14:textId="77777777" w:rsidR="00EA1A77" w:rsidRPr="002625EB" w:rsidRDefault="00EA1A77" w:rsidP="00EA1A77">
      <w:pPr>
        <w:pStyle w:val="B1"/>
        <w:rPr>
          <w:lang w:eastAsia="zh-CN"/>
        </w:rPr>
      </w:pPr>
      <w:r w:rsidRPr="002625EB">
        <w:t>-</w:t>
      </w:r>
      <w:r w:rsidRPr="002625EB">
        <w:tab/>
      </w:r>
      <w:r w:rsidRPr="002625EB">
        <w:rPr>
          <w:position w:val="-12"/>
        </w:rPr>
        <w:object w:dxaOrig="1120" w:dyaOrig="360" w14:anchorId="296682C6">
          <v:shape id="_x0000_i1030" type="#_x0000_t75" style="width:46.2pt;height:15pt" o:ole="">
            <v:imagedata r:id="rId18" o:title=""/>
          </v:shape>
          <o:OLEObject Type="Embed" ProgID="Equation.3" ShapeID="_x0000_i1030" DrawAspect="Content" ObjectID="_1689699085" r:id="rId19"/>
        </w:object>
      </w:r>
      <w:r w:rsidRPr="002625EB">
        <w:t>.</w:t>
      </w:r>
    </w:p>
    <w:p w14:paraId="201D43D0" w14:textId="77777777" w:rsidR="00EA1A77" w:rsidRPr="002625EB" w:rsidRDefault="00EA1A77" w:rsidP="00EA1A77">
      <w:r w:rsidRPr="002625EB">
        <w:rPr>
          <w:rFonts w:hint="eastAsia"/>
        </w:rPr>
        <w:t>For LDPC base graph 2, t</w:t>
      </w:r>
      <w:r w:rsidRPr="002625EB">
        <w:t>he maximum code block size is:</w:t>
      </w:r>
    </w:p>
    <w:p w14:paraId="1DBF4B9F" w14:textId="77777777" w:rsidR="00EA1A77" w:rsidRPr="002625EB" w:rsidRDefault="00EA1A77" w:rsidP="00EA1A77">
      <w:pPr>
        <w:pStyle w:val="B1"/>
        <w:ind w:left="0" w:firstLine="284"/>
        <w:rPr>
          <w:lang w:eastAsia="zh-CN"/>
        </w:rPr>
      </w:pPr>
      <w:r w:rsidRPr="002625EB">
        <w:t>-</w:t>
      </w:r>
      <w:r w:rsidRPr="002625EB">
        <w:tab/>
      </w:r>
      <w:r w:rsidRPr="002625EB">
        <w:rPr>
          <w:position w:val="-12"/>
        </w:rPr>
        <w:object w:dxaOrig="1140" w:dyaOrig="360" w14:anchorId="5CB3AB76">
          <v:shape id="_x0000_i1031" type="#_x0000_t75" style="width:48pt;height:15pt" o:ole="">
            <v:imagedata r:id="rId20" o:title=""/>
          </v:shape>
          <o:OLEObject Type="Embed" ProgID="Equation.3" ShapeID="_x0000_i1031" DrawAspect="Content" ObjectID="_1689699086" r:id="rId21"/>
        </w:object>
      </w:r>
      <w:r w:rsidRPr="002625EB">
        <w:t>.</w:t>
      </w:r>
    </w:p>
    <w:p w14:paraId="4EC4CA0F" w14:textId="77777777" w:rsidR="00EA1A77" w:rsidRPr="002625EB" w:rsidRDefault="00EA1A77" w:rsidP="00EA1A77">
      <w:r w:rsidRPr="002625EB">
        <w:t xml:space="preserve">Total number of code blocks </w:t>
      </w:r>
      <w:r w:rsidRPr="002625EB">
        <w:rPr>
          <w:i/>
        </w:rPr>
        <w:t>C</w:t>
      </w:r>
      <w:r w:rsidRPr="002625EB">
        <w:t xml:space="preserve"> is determined by:</w:t>
      </w:r>
    </w:p>
    <w:p w14:paraId="6E887D3C" w14:textId="77777777" w:rsidR="00EA1A77" w:rsidRPr="002625EB" w:rsidRDefault="00EA1A77" w:rsidP="00EA1A77">
      <w:r w:rsidRPr="002625EB">
        <w:t xml:space="preserve">if </w:t>
      </w:r>
      <w:r w:rsidRPr="002625EB">
        <w:rPr>
          <w:position w:val="-12"/>
        </w:rPr>
        <w:object w:dxaOrig="800" w:dyaOrig="360" w14:anchorId="73C5BD48">
          <v:shape id="_x0000_i1032" type="#_x0000_t75" style="width:32.4pt;height:15pt" o:ole="">
            <v:imagedata r:id="rId22" o:title=""/>
          </v:shape>
          <o:OLEObject Type="Embed" ProgID="Equation.3" ShapeID="_x0000_i1032" DrawAspect="Content" ObjectID="_1689699087" r:id="rId23"/>
        </w:object>
      </w:r>
    </w:p>
    <w:p w14:paraId="05395432" w14:textId="77777777" w:rsidR="00EA1A77" w:rsidRPr="002625EB" w:rsidRDefault="00EA1A77" w:rsidP="00EA1A77">
      <w:pPr>
        <w:pStyle w:val="B1"/>
        <w:rPr>
          <w:lang w:eastAsia="zh-CN"/>
        </w:rPr>
      </w:pPr>
      <w:r w:rsidRPr="002625EB">
        <w:rPr>
          <w:position w:val="-6"/>
        </w:rPr>
        <w:object w:dxaOrig="580" w:dyaOrig="279" w14:anchorId="03FB772F">
          <v:shape id="_x0000_i1033" type="#_x0000_t75" style="width:25.2pt;height:12.6pt" o:ole="">
            <v:imagedata r:id="rId24" o:title=""/>
          </v:shape>
          <o:OLEObject Type="Embed" ProgID="Equation.3" ShapeID="_x0000_i1033" DrawAspect="Content" ObjectID="_1689699088" r:id="rId25"/>
        </w:object>
      </w:r>
    </w:p>
    <w:p w14:paraId="035FBD23" w14:textId="43419D12" w:rsidR="00EA1A77" w:rsidRDefault="00EA1A77" w:rsidP="00EA1A77">
      <w:pPr>
        <w:pStyle w:val="B1"/>
      </w:pPr>
      <w:r w:rsidRPr="002625EB">
        <w:t xml:space="preserve">Number of code blocks: </w:t>
      </w:r>
      <w:r w:rsidRPr="002625EB">
        <w:rPr>
          <w:position w:val="-6"/>
        </w:rPr>
        <w:object w:dxaOrig="480" w:dyaOrig="240" w14:anchorId="6117FBA5">
          <v:shape id="_x0000_i1034" type="#_x0000_t75" style="width:24.6pt;height:12.6pt" o:ole="">
            <v:imagedata r:id="rId26" o:title=""/>
          </v:shape>
          <o:OLEObject Type="Embed" ProgID="Equation.3" ShapeID="_x0000_i1034" DrawAspect="Content" ObjectID="_1689699089" r:id="rId27"/>
        </w:object>
      </w:r>
    </w:p>
    <w:p w14:paraId="51167E19" w14:textId="77777777" w:rsidR="001C0427" w:rsidRPr="002625EB" w:rsidRDefault="001C0427" w:rsidP="001C0427">
      <w:pPr>
        <w:pStyle w:val="B1"/>
      </w:pPr>
      <w:r w:rsidRPr="002625EB">
        <w:rPr>
          <w:position w:val="-4"/>
        </w:rPr>
        <w:object w:dxaOrig="600" w:dyaOrig="240" w14:anchorId="0B96159B">
          <v:shape id="_x0000_i1035" type="#_x0000_t75" style="width:31.8pt;height:12.6pt" o:ole="">
            <v:imagedata r:id="rId28" o:title=""/>
          </v:shape>
          <o:OLEObject Type="Embed" ProgID="Equation.3" ShapeID="_x0000_i1035" DrawAspect="Content" ObjectID="_1689699090" r:id="rId29"/>
        </w:object>
      </w:r>
    </w:p>
    <w:p w14:paraId="66F05999" w14:textId="77777777" w:rsidR="001C0427" w:rsidRPr="002625EB" w:rsidRDefault="001C0427" w:rsidP="001C0427">
      <w:r w:rsidRPr="002625EB">
        <w:t>else</w:t>
      </w:r>
    </w:p>
    <w:p w14:paraId="2DAA3E97" w14:textId="77777777" w:rsidR="001C0427" w:rsidRPr="002625EB" w:rsidRDefault="001C0427" w:rsidP="001C0427">
      <w:pPr>
        <w:pStyle w:val="B1"/>
        <w:rPr>
          <w:lang w:eastAsia="zh-CN"/>
        </w:rPr>
      </w:pPr>
      <w:r w:rsidRPr="002625EB">
        <w:rPr>
          <w:position w:val="-4"/>
        </w:rPr>
        <w:object w:dxaOrig="700" w:dyaOrig="260" w14:anchorId="17C7832C">
          <v:shape id="_x0000_i1036" type="#_x0000_t75" style="width:27.6pt;height:10.8pt" o:ole="">
            <v:imagedata r:id="rId30" o:title=""/>
          </v:shape>
          <o:OLEObject Type="Embed" ProgID="Equation.3" ShapeID="_x0000_i1036" DrawAspect="Content" ObjectID="_1689699091" r:id="rId31"/>
        </w:object>
      </w:r>
    </w:p>
    <w:p w14:paraId="772FF1EE" w14:textId="77777777" w:rsidR="001C0427" w:rsidRPr="002625EB" w:rsidRDefault="001C0427" w:rsidP="001C0427">
      <w:pPr>
        <w:pStyle w:val="B1"/>
        <w:rPr>
          <w:rFonts w:ascii="Calibri" w:hAnsi="Calibri"/>
          <w:kern w:val="2"/>
          <w:sz w:val="21"/>
          <w:szCs w:val="22"/>
          <w:lang w:val="en-US" w:eastAsia="zh-CN"/>
        </w:rPr>
      </w:pPr>
      <w:r w:rsidRPr="002625EB">
        <w:t>Number of code blocks:</w:t>
      </w:r>
      <w:r w:rsidRPr="002625EB">
        <w:rPr>
          <w:rFonts w:ascii="Cambria Math" w:hAnsi="Cambria Math" w:cs="Cambria Math"/>
          <w:kern w:val="2"/>
          <w:sz w:val="21"/>
          <w:szCs w:val="22"/>
          <w:lang w:val="en-US" w:eastAsia="zh-CN"/>
        </w:rPr>
        <w:t xml:space="preserve"> </w:t>
      </w:r>
      <w:r w:rsidRPr="002625EB">
        <w:rPr>
          <w:position w:val="-12"/>
        </w:rPr>
        <w:object w:dxaOrig="1800" w:dyaOrig="360" w14:anchorId="5BFFFABC">
          <v:shape id="_x0000_i1037" type="#_x0000_t75" style="width:76.8pt;height:15pt" o:ole="">
            <v:imagedata r:id="rId32" o:title=""/>
          </v:shape>
          <o:OLEObject Type="Embed" ProgID="Equation.3" ShapeID="_x0000_i1037" DrawAspect="Content" ObjectID="_1689699092" r:id="rId33"/>
        </w:object>
      </w:r>
      <w:r w:rsidRPr="002625EB">
        <w:t>.</w:t>
      </w:r>
    </w:p>
    <w:p w14:paraId="056137D1" w14:textId="77777777" w:rsidR="001C0427" w:rsidRPr="002625EB" w:rsidRDefault="001C0427" w:rsidP="001C0427">
      <w:pPr>
        <w:pStyle w:val="B1"/>
      </w:pPr>
      <w:r w:rsidRPr="002625EB">
        <w:rPr>
          <w:position w:val="-6"/>
        </w:rPr>
        <w:object w:dxaOrig="1160" w:dyaOrig="260" w14:anchorId="0642F0A4">
          <v:shape id="_x0000_i1038" type="#_x0000_t75" style="width:57.6pt;height:12.6pt" o:ole="">
            <v:imagedata r:id="rId34" o:title=""/>
          </v:shape>
          <o:OLEObject Type="Embed" ProgID="Equation.3" ShapeID="_x0000_i1038" DrawAspect="Content" ObjectID="_1689699093" r:id="rId35"/>
        </w:object>
      </w:r>
    </w:p>
    <w:p w14:paraId="7DA7063E" w14:textId="77777777" w:rsidR="001C0427" w:rsidRPr="002625EB" w:rsidRDefault="001C0427" w:rsidP="001C0427">
      <w:r w:rsidRPr="002625EB">
        <w:t>end if</w:t>
      </w:r>
    </w:p>
    <w:p w14:paraId="445CE9D7" w14:textId="2B5A0D7C" w:rsidR="00EA13D8" w:rsidRDefault="00EA13D8" w:rsidP="00E74300">
      <w:pPr>
        <w:rPr>
          <w:b/>
          <w:lang w:eastAsia="en-US"/>
        </w:rPr>
      </w:pPr>
    </w:p>
    <w:p w14:paraId="3648814C" w14:textId="76959109" w:rsidR="00EA13D8" w:rsidRDefault="009B1395" w:rsidP="00E74300">
      <w:pPr>
        <w:rPr>
          <w:lang w:eastAsia="en-US"/>
        </w:rPr>
      </w:pPr>
      <w:r>
        <w:rPr>
          <w:lang w:eastAsia="en-US"/>
        </w:rPr>
        <w:t>However,</w:t>
      </w:r>
      <w:r w:rsidR="00EA13D8">
        <w:rPr>
          <w:lang w:eastAsia="en-US"/>
        </w:rPr>
        <w:t xml:space="preserve"> in </w:t>
      </w:r>
      <w:bookmarkStart w:id="13" w:name="_Hlk78832494"/>
      <w:r w:rsidR="00EA13D8">
        <w:rPr>
          <w:lang w:eastAsia="en-US"/>
        </w:rPr>
        <w:t>38.141-1 (V</w:t>
      </w:r>
      <w:r w:rsidR="003A31A8">
        <w:rPr>
          <w:lang w:eastAsia="en-US"/>
        </w:rPr>
        <w:t>17</w:t>
      </w:r>
      <w:r w:rsidR="00EA13D8">
        <w:rPr>
          <w:lang w:eastAsia="en-US"/>
        </w:rPr>
        <w:t>.</w:t>
      </w:r>
      <w:r w:rsidR="003A31A8">
        <w:rPr>
          <w:lang w:eastAsia="en-US"/>
        </w:rPr>
        <w:t>2</w:t>
      </w:r>
      <w:r w:rsidR="00EA13D8">
        <w:rPr>
          <w:lang w:eastAsia="en-US"/>
        </w:rPr>
        <w:t xml:space="preserve">.0) Table A.4-2A and Table A.4-2B all parameters </w:t>
      </w:r>
      <w:r w:rsidR="004831DC">
        <w:rPr>
          <w:lang w:eastAsia="en-US"/>
        </w:rPr>
        <w:t>are nearly</w:t>
      </w:r>
      <w:r w:rsidR="00EA13D8">
        <w:rPr>
          <w:lang w:eastAsia="en-US"/>
        </w:rPr>
        <w:t xml:space="preserve"> the same, </w:t>
      </w:r>
      <w:r w:rsidR="00750FE6">
        <w:rPr>
          <w:lang w:eastAsia="en-US"/>
        </w:rPr>
        <w:t>except</w:t>
      </w:r>
      <w:r w:rsidR="00EA13D8">
        <w:rPr>
          <w:lang w:eastAsia="en-US"/>
        </w:rPr>
        <w:t xml:space="preserve"> number of blocks</w:t>
      </w:r>
    </w:p>
    <w:bookmarkEnd w:id="13"/>
    <w:p w14:paraId="1C518416" w14:textId="7E44FC4E" w:rsidR="00BA0DD0" w:rsidRDefault="00BA0DD0" w:rsidP="00E74300">
      <w:pPr>
        <w:rPr>
          <w:lang w:eastAsia="en-US"/>
        </w:rPr>
      </w:pPr>
    </w:p>
    <w:p w14:paraId="6DB7A135" w14:textId="77777777" w:rsidR="00BA0DD0" w:rsidRPr="00BA0DD0" w:rsidRDefault="00BA0DD0" w:rsidP="00BA0DD0">
      <w:pPr>
        <w:keepNext/>
        <w:keepLines/>
        <w:spacing w:before="60" w:after="180" w:line="240" w:lineRule="auto"/>
        <w:jc w:val="center"/>
        <w:rPr>
          <w:rFonts w:eastAsia="Times New Roman" w:cs="Times New Roman"/>
          <w:b/>
          <w:sz w:val="20"/>
          <w:szCs w:val="20"/>
          <w:lang w:val="en-GB"/>
        </w:rPr>
      </w:pPr>
      <w:r w:rsidRPr="00BA0DD0">
        <w:rPr>
          <w:rFonts w:eastAsia="Malgun Gothic" w:cs="Times New Roman"/>
          <w:b/>
          <w:sz w:val="20"/>
          <w:szCs w:val="20"/>
          <w:lang w:val="en-GB" w:eastAsia="en-US"/>
        </w:rPr>
        <w:t>Table A.</w:t>
      </w:r>
      <w:r w:rsidRPr="00BA0DD0">
        <w:rPr>
          <w:rFonts w:eastAsia="Times New Roman" w:cs="Times New Roman"/>
          <w:b/>
          <w:sz w:val="20"/>
          <w:szCs w:val="20"/>
          <w:lang w:val="en-GB"/>
        </w:rPr>
        <w:t>4</w:t>
      </w:r>
      <w:r w:rsidRPr="00BA0DD0">
        <w:rPr>
          <w:rFonts w:eastAsia="Malgun Gothic" w:cs="Times New Roman"/>
          <w:b/>
          <w:sz w:val="20"/>
          <w:szCs w:val="20"/>
          <w:lang w:val="en-GB" w:eastAsia="en-US"/>
        </w:rPr>
        <w:t>-</w:t>
      </w:r>
      <w:r w:rsidRPr="00BA0DD0">
        <w:rPr>
          <w:rFonts w:eastAsia="Times New Roman" w:cs="Times New Roman"/>
          <w:b/>
          <w:sz w:val="20"/>
          <w:szCs w:val="20"/>
          <w:lang w:val="en-GB"/>
        </w:rPr>
        <w:t>2A</w:t>
      </w:r>
      <w:r w:rsidRPr="00BA0DD0">
        <w:rPr>
          <w:rFonts w:eastAsia="Malgun Gothic" w:cs="Times New Roman"/>
          <w:b/>
          <w:sz w:val="20"/>
          <w:szCs w:val="20"/>
          <w:lang w:val="en-GB" w:eastAsia="en-US"/>
        </w:rPr>
        <w:t>: FRC parameters for</w:t>
      </w:r>
      <w:r w:rsidRPr="00BA0DD0">
        <w:rPr>
          <w:rFonts w:eastAsia="Times New Roman" w:cs="Times New Roman"/>
          <w:b/>
          <w:sz w:val="20"/>
          <w:szCs w:val="20"/>
          <w:lang w:val="en-GB"/>
        </w:rPr>
        <w:t xml:space="preserve"> FR1 PUSCH </w:t>
      </w:r>
      <w:r w:rsidRPr="00BA0DD0">
        <w:rPr>
          <w:rFonts w:eastAsia="Malgun Gothic" w:cs="Times New Roman"/>
          <w:b/>
          <w:sz w:val="20"/>
          <w:szCs w:val="20"/>
          <w:lang w:val="en-GB" w:eastAsia="en-US"/>
        </w:rPr>
        <w:t>performance requirements</w:t>
      </w:r>
      <w:r w:rsidRPr="00BA0DD0">
        <w:rPr>
          <w:rFonts w:eastAsia="Times New Roman" w:cs="Times New Roman"/>
          <w:b/>
          <w:sz w:val="20"/>
          <w:szCs w:val="20"/>
          <w:lang w:val="en-GB"/>
        </w:rPr>
        <w:t>, transform precoding disabled, additional DM-RS position = pos2 and 1 transmission layer</w:t>
      </w:r>
      <w:r w:rsidRPr="00BA0DD0">
        <w:rPr>
          <w:rFonts w:eastAsia="Malgun Gothic" w:cs="Times New Roman"/>
          <w:b/>
          <w:sz w:val="20"/>
          <w:szCs w:val="20"/>
          <w:lang w:val="en-GB" w:eastAsia="en-US"/>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BA0DD0" w:rsidRPr="00BA0DD0" w14:paraId="51FB0FED" w14:textId="77777777" w:rsidTr="00972CBC">
        <w:trPr>
          <w:cantSplit/>
          <w:jc w:val="center"/>
        </w:trPr>
        <w:tc>
          <w:tcPr>
            <w:tcW w:w="3288" w:type="dxa"/>
          </w:tcPr>
          <w:p w14:paraId="38B05222" w14:textId="77777777" w:rsidR="00BA0DD0" w:rsidRPr="00BA0DD0" w:rsidRDefault="00BA0DD0" w:rsidP="00BA0DD0">
            <w:pPr>
              <w:keepNext/>
              <w:keepLines/>
              <w:spacing w:after="0" w:line="240" w:lineRule="auto"/>
              <w:jc w:val="center"/>
              <w:rPr>
                <w:rFonts w:eastAsia="Times New Roman" w:cs="Times New Roman"/>
                <w:b/>
                <w:sz w:val="18"/>
                <w:szCs w:val="20"/>
                <w:lang w:val="en-GB" w:eastAsia="en-US"/>
              </w:rPr>
            </w:pPr>
            <w:r w:rsidRPr="00BA0DD0">
              <w:rPr>
                <w:rFonts w:eastAsia="Times New Roman" w:cs="Times New Roman"/>
                <w:b/>
                <w:sz w:val="18"/>
                <w:szCs w:val="20"/>
                <w:lang w:val="en-GB" w:eastAsia="en-US"/>
              </w:rPr>
              <w:t>Reference channel</w:t>
            </w:r>
          </w:p>
        </w:tc>
        <w:tc>
          <w:tcPr>
            <w:tcW w:w="1584" w:type="dxa"/>
          </w:tcPr>
          <w:p w14:paraId="5F4BC122" w14:textId="77777777" w:rsidR="00BA0DD0" w:rsidRPr="00BA0DD0" w:rsidRDefault="00BA0DD0" w:rsidP="00BA0DD0">
            <w:pPr>
              <w:keepNext/>
              <w:keepLines/>
              <w:spacing w:after="0" w:line="240" w:lineRule="auto"/>
              <w:jc w:val="center"/>
              <w:rPr>
                <w:rFonts w:eastAsia="Times New Roman" w:cs="Times New Roman"/>
                <w:b/>
                <w:sz w:val="18"/>
                <w:szCs w:val="20"/>
                <w:lang w:val="en-GB" w:eastAsia="en-US"/>
              </w:rPr>
            </w:pPr>
            <w:r w:rsidRPr="00BA0DD0">
              <w:rPr>
                <w:rFonts w:eastAsia="Times New Roman" w:cs="Times New Roman"/>
                <w:b/>
                <w:sz w:val="18"/>
                <w:szCs w:val="20"/>
                <w:lang w:val="en-GB" w:eastAsia="en-US"/>
              </w:rPr>
              <w:t>G-FR1-A4-29</w:t>
            </w:r>
          </w:p>
        </w:tc>
        <w:tc>
          <w:tcPr>
            <w:tcW w:w="1585" w:type="dxa"/>
          </w:tcPr>
          <w:p w14:paraId="783D2CEF" w14:textId="77777777" w:rsidR="00BA0DD0" w:rsidRPr="00BA0DD0" w:rsidRDefault="00BA0DD0" w:rsidP="00BA0DD0">
            <w:pPr>
              <w:keepNext/>
              <w:keepLines/>
              <w:spacing w:after="0" w:line="240" w:lineRule="auto"/>
              <w:jc w:val="center"/>
              <w:rPr>
                <w:rFonts w:eastAsia="Times New Roman" w:cs="Times New Roman"/>
                <w:b/>
                <w:i/>
                <w:sz w:val="18"/>
                <w:szCs w:val="20"/>
                <w:lang w:val="en-GB" w:eastAsia="en-US"/>
              </w:rPr>
            </w:pPr>
            <w:bookmarkStart w:id="14" w:name="_Hlk78908224"/>
            <w:r w:rsidRPr="00BA0DD0">
              <w:rPr>
                <w:rFonts w:eastAsia="Times New Roman" w:cs="Times New Roman"/>
                <w:b/>
                <w:i/>
                <w:sz w:val="18"/>
                <w:szCs w:val="20"/>
                <w:lang w:val="en-GB" w:eastAsia="en-US"/>
              </w:rPr>
              <w:t>G-FR1-A4-2</w:t>
            </w:r>
            <w:r w:rsidRPr="00BA0DD0">
              <w:rPr>
                <w:rFonts w:eastAsia="Times New Roman" w:cs="Times New Roman" w:hint="eastAsia"/>
                <w:b/>
                <w:i/>
                <w:sz w:val="18"/>
                <w:szCs w:val="20"/>
                <w:lang w:val="en-GB" w:eastAsia="ja-JP"/>
              </w:rPr>
              <w:t>9</w:t>
            </w:r>
            <w:r w:rsidRPr="00BA0DD0">
              <w:rPr>
                <w:rFonts w:eastAsia="Times New Roman" w:cs="Times New Roman"/>
                <w:b/>
                <w:i/>
                <w:sz w:val="18"/>
                <w:szCs w:val="20"/>
                <w:lang w:val="en-GB" w:eastAsia="en-US"/>
              </w:rPr>
              <w:t>A</w:t>
            </w:r>
            <w:bookmarkEnd w:id="14"/>
          </w:p>
        </w:tc>
        <w:tc>
          <w:tcPr>
            <w:tcW w:w="1585" w:type="dxa"/>
          </w:tcPr>
          <w:p w14:paraId="5DF1C921" w14:textId="77777777" w:rsidR="00BA0DD0" w:rsidRPr="00BA0DD0" w:rsidRDefault="00BA0DD0" w:rsidP="00BA0DD0">
            <w:pPr>
              <w:keepNext/>
              <w:keepLines/>
              <w:spacing w:after="0" w:line="240" w:lineRule="auto"/>
              <w:jc w:val="center"/>
              <w:rPr>
                <w:rFonts w:eastAsia="Times New Roman" w:cs="Times New Roman"/>
                <w:b/>
                <w:sz w:val="18"/>
                <w:szCs w:val="20"/>
                <w:lang w:val="en-GB" w:eastAsia="en-US"/>
              </w:rPr>
            </w:pPr>
            <w:r w:rsidRPr="00BA0DD0">
              <w:rPr>
                <w:rFonts w:eastAsia="Times New Roman" w:cs="Times New Roman"/>
                <w:b/>
                <w:sz w:val="18"/>
                <w:szCs w:val="20"/>
                <w:lang w:val="en-GB" w:eastAsia="en-US"/>
              </w:rPr>
              <w:t>G-FR1-A4-30</w:t>
            </w:r>
          </w:p>
        </w:tc>
        <w:tc>
          <w:tcPr>
            <w:tcW w:w="1585" w:type="dxa"/>
          </w:tcPr>
          <w:p w14:paraId="1FBDDE04" w14:textId="77777777" w:rsidR="00BA0DD0" w:rsidRPr="00BA0DD0" w:rsidRDefault="00BA0DD0" w:rsidP="00BA0DD0">
            <w:pPr>
              <w:keepNext/>
              <w:keepLines/>
              <w:spacing w:after="0" w:line="240" w:lineRule="auto"/>
              <w:jc w:val="center"/>
              <w:rPr>
                <w:rFonts w:eastAsia="Times New Roman" w:cs="Times New Roman"/>
                <w:b/>
                <w:sz w:val="18"/>
                <w:szCs w:val="20"/>
                <w:lang w:val="en-GB" w:eastAsia="en-US"/>
              </w:rPr>
            </w:pPr>
            <w:r w:rsidRPr="00BA0DD0">
              <w:rPr>
                <w:rFonts w:eastAsia="Times New Roman" w:cs="Times New Roman"/>
                <w:b/>
                <w:sz w:val="18"/>
                <w:szCs w:val="20"/>
                <w:lang w:val="en-GB" w:eastAsia="en-US"/>
              </w:rPr>
              <w:t>G-FR1-A4-30A</w:t>
            </w:r>
          </w:p>
        </w:tc>
      </w:tr>
      <w:tr w:rsidR="00BA0DD0" w:rsidRPr="00BA0DD0" w14:paraId="00BA9D44" w14:textId="77777777" w:rsidTr="00972CBC">
        <w:trPr>
          <w:cantSplit/>
          <w:jc w:val="center"/>
        </w:trPr>
        <w:tc>
          <w:tcPr>
            <w:tcW w:w="3288" w:type="dxa"/>
          </w:tcPr>
          <w:p w14:paraId="279ED416" w14:textId="77777777" w:rsidR="00BA0DD0" w:rsidRPr="00BA0DD0" w:rsidRDefault="00BA0DD0" w:rsidP="00BA0DD0">
            <w:pPr>
              <w:keepNext/>
              <w:keepLines/>
              <w:spacing w:after="0" w:line="240" w:lineRule="auto"/>
              <w:jc w:val="center"/>
              <w:rPr>
                <w:rFonts w:eastAsia="Times New Roman" w:cs="Times New Roman"/>
                <w:sz w:val="18"/>
                <w:szCs w:val="20"/>
                <w:lang w:val="en-GB" w:eastAsia="en-US"/>
              </w:rPr>
            </w:pPr>
            <w:r w:rsidRPr="00BA0DD0">
              <w:rPr>
                <w:rFonts w:eastAsia="Times New Roman" w:cs="Times New Roman"/>
                <w:sz w:val="18"/>
                <w:szCs w:val="20"/>
                <w:lang w:val="en-GB" w:eastAsia="en-US"/>
              </w:rPr>
              <w:t>Subcarrier spacing (kHz))</w:t>
            </w:r>
          </w:p>
        </w:tc>
        <w:tc>
          <w:tcPr>
            <w:tcW w:w="1584" w:type="dxa"/>
          </w:tcPr>
          <w:p w14:paraId="133B136E" w14:textId="77777777" w:rsidR="00BA0DD0" w:rsidRPr="00BA0DD0" w:rsidRDefault="00BA0DD0" w:rsidP="00BA0DD0">
            <w:pPr>
              <w:keepNext/>
              <w:keepLines/>
              <w:spacing w:after="0" w:line="240" w:lineRule="auto"/>
              <w:jc w:val="center"/>
              <w:rPr>
                <w:rFonts w:eastAsia="Times New Roman" w:cs="Times New Roman"/>
                <w:sz w:val="18"/>
                <w:szCs w:val="20"/>
                <w:lang w:val="en-GB" w:eastAsia="en-US"/>
              </w:rPr>
            </w:pPr>
            <w:r w:rsidRPr="00BA0DD0">
              <w:rPr>
                <w:rFonts w:eastAsia="Times New Roman" w:cs="Times New Roman"/>
                <w:sz w:val="18"/>
                <w:szCs w:val="20"/>
                <w:lang w:val="en-GB" w:eastAsia="en-US"/>
              </w:rPr>
              <w:t>15</w:t>
            </w:r>
          </w:p>
        </w:tc>
        <w:tc>
          <w:tcPr>
            <w:tcW w:w="1585" w:type="dxa"/>
          </w:tcPr>
          <w:p w14:paraId="5C6528B8" w14:textId="77777777" w:rsidR="00BA0DD0" w:rsidRPr="00BA0DD0" w:rsidRDefault="00BA0DD0" w:rsidP="00BA0DD0">
            <w:pPr>
              <w:keepNext/>
              <w:keepLines/>
              <w:spacing w:after="0" w:line="240" w:lineRule="auto"/>
              <w:jc w:val="center"/>
              <w:rPr>
                <w:rFonts w:eastAsia="Times New Roman" w:cs="Times New Roman"/>
                <w:b/>
                <w:i/>
                <w:sz w:val="18"/>
                <w:szCs w:val="20"/>
                <w:lang w:val="en-GB" w:eastAsia="en-US"/>
              </w:rPr>
            </w:pPr>
            <w:r w:rsidRPr="00BA0DD0">
              <w:rPr>
                <w:rFonts w:eastAsia="Times New Roman" w:cs="Times New Roman"/>
                <w:b/>
                <w:i/>
                <w:sz w:val="18"/>
                <w:szCs w:val="20"/>
                <w:lang w:val="en-GB" w:eastAsia="en-US"/>
              </w:rPr>
              <w:t>15</w:t>
            </w:r>
          </w:p>
        </w:tc>
        <w:tc>
          <w:tcPr>
            <w:tcW w:w="1585" w:type="dxa"/>
          </w:tcPr>
          <w:p w14:paraId="2FD7F8CE" w14:textId="77777777" w:rsidR="00BA0DD0" w:rsidRPr="00BA0DD0" w:rsidRDefault="00BA0DD0" w:rsidP="00BA0DD0">
            <w:pPr>
              <w:keepNext/>
              <w:keepLines/>
              <w:spacing w:after="0" w:line="240" w:lineRule="auto"/>
              <w:jc w:val="center"/>
              <w:rPr>
                <w:rFonts w:eastAsia="Times New Roman" w:cs="Times New Roman"/>
                <w:sz w:val="18"/>
                <w:szCs w:val="20"/>
                <w:lang w:val="en-GB" w:eastAsia="en-US"/>
              </w:rPr>
            </w:pPr>
            <w:r w:rsidRPr="00BA0DD0">
              <w:rPr>
                <w:rFonts w:eastAsia="Times New Roman" w:cs="Times New Roman"/>
                <w:sz w:val="18"/>
                <w:szCs w:val="20"/>
                <w:lang w:val="en-GB" w:eastAsia="en-US"/>
              </w:rPr>
              <w:t>30</w:t>
            </w:r>
          </w:p>
        </w:tc>
        <w:tc>
          <w:tcPr>
            <w:tcW w:w="1585" w:type="dxa"/>
          </w:tcPr>
          <w:p w14:paraId="0B70C823" w14:textId="77777777" w:rsidR="00BA0DD0" w:rsidRPr="00BA0DD0" w:rsidRDefault="00BA0DD0" w:rsidP="00BA0DD0">
            <w:pPr>
              <w:keepNext/>
              <w:keepLines/>
              <w:spacing w:after="0" w:line="240" w:lineRule="auto"/>
              <w:jc w:val="center"/>
              <w:rPr>
                <w:rFonts w:eastAsia="Times New Roman" w:cs="Times New Roman"/>
                <w:sz w:val="18"/>
                <w:szCs w:val="20"/>
                <w:lang w:val="en-GB" w:eastAsia="en-US"/>
              </w:rPr>
            </w:pPr>
            <w:r w:rsidRPr="00BA0DD0">
              <w:rPr>
                <w:rFonts w:eastAsia="Times New Roman" w:cs="Times New Roman"/>
                <w:sz w:val="18"/>
                <w:szCs w:val="20"/>
                <w:lang w:val="en-GB" w:eastAsia="en-US"/>
              </w:rPr>
              <w:t>30</w:t>
            </w:r>
          </w:p>
        </w:tc>
      </w:tr>
      <w:tr w:rsidR="00BA0DD0" w:rsidRPr="00BA0DD0" w14:paraId="2A80F96F" w14:textId="77777777" w:rsidTr="00972CBC">
        <w:trPr>
          <w:cantSplit/>
          <w:jc w:val="center"/>
        </w:trPr>
        <w:tc>
          <w:tcPr>
            <w:tcW w:w="3288" w:type="dxa"/>
          </w:tcPr>
          <w:p w14:paraId="122FF62C" w14:textId="77777777" w:rsidR="00BA0DD0" w:rsidRPr="00BA0DD0" w:rsidRDefault="00BA0DD0" w:rsidP="00BA0DD0">
            <w:pPr>
              <w:keepNext/>
              <w:keepLines/>
              <w:spacing w:after="0" w:line="240" w:lineRule="auto"/>
              <w:jc w:val="center"/>
              <w:rPr>
                <w:rFonts w:eastAsia="Times New Roman" w:cs="Times New Roman"/>
                <w:sz w:val="18"/>
                <w:szCs w:val="20"/>
                <w:lang w:val="en-GB" w:eastAsia="en-US"/>
              </w:rPr>
            </w:pPr>
            <w:r w:rsidRPr="00BA0DD0">
              <w:rPr>
                <w:rFonts w:eastAsia="Times New Roman" w:cs="Times New Roman"/>
                <w:sz w:val="18"/>
                <w:szCs w:val="20"/>
                <w:lang w:val="en-GB" w:eastAsia="en-US"/>
              </w:rPr>
              <w:t>Allocated resource blocks</w:t>
            </w:r>
          </w:p>
        </w:tc>
        <w:tc>
          <w:tcPr>
            <w:tcW w:w="1584" w:type="dxa"/>
          </w:tcPr>
          <w:p w14:paraId="5503BFDD" w14:textId="77777777" w:rsidR="00BA0DD0" w:rsidRPr="00BA0DD0" w:rsidRDefault="00BA0DD0" w:rsidP="00BA0DD0">
            <w:pPr>
              <w:keepNext/>
              <w:keepLines/>
              <w:spacing w:after="0" w:line="240" w:lineRule="auto"/>
              <w:jc w:val="center"/>
              <w:rPr>
                <w:rFonts w:eastAsia="Yu Mincho" w:cs="Times New Roman"/>
                <w:sz w:val="18"/>
                <w:szCs w:val="20"/>
                <w:lang w:val="en-GB" w:eastAsia="en-US"/>
              </w:rPr>
            </w:pPr>
            <w:r w:rsidRPr="00BA0DD0">
              <w:rPr>
                <w:rFonts w:eastAsia="Yu Mincho" w:cs="Times New Roman"/>
                <w:sz w:val="18"/>
                <w:szCs w:val="20"/>
                <w:lang w:val="en-GB" w:eastAsia="en-US"/>
              </w:rPr>
              <w:t>52</w:t>
            </w:r>
          </w:p>
        </w:tc>
        <w:tc>
          <w:tcPr>
            <w:tcW w:w="1585" w:type="dxa"/>
          </w:tcPr>
          <w:p w14:paraId="0BE46A60" w14:textId="77777777" w:rsidR="00BA0DD0" w:rsidRPr="00BA0DD0" w:rsidRDefault="00BA0DD0" w:rsidP="00BA0DD0">
            <w:pPr>
              <w:keepNext/>
              <w:keepLines/>
              <w:spacing w:after="0" w:line="240" w:lineRule="auto"/>
              <w:jc w:val="center"/>
              <w:rPr>
                <w:rFonts w:eastAsia="Yu Mincho" w:cs="Times New Roman"/>
                <w:b/>
                <w:i/>
                <w:sz w:val="18"/>
                <w:szCs w:val="20"/>
                <w:lang w:val="en-GB" w:eastAsia="en-US"/>
              </w:rPr>
            </w:pPr>
            <w:r w:rsidRPr="00BA0DD0">
              <w:rPr>
                <w:rFonts w:eastAsia="Yu Mincho" w:cs="Times New Roman"/>
                <w:b/>
                <w:i/>
                <w:sz w:val="18"/>
                <w:szCs w:val="20"/>
                <w:lang w:val="en-GB" w:eastAsia="en-US"/>
              </w:rPr>
              <w:t>25</w:t>
            </w:r>
          </w:p>
        </w:tc>
        <w:tc>
          <w:tcPr>
            <w:tcW w:w="1585" w:type="dxa"/>
          </w:tcPr>
          <w:p w14:paraId="54D1A204" w14:textId="77777777" w:rsidR="00BA0DD0" w:rsidRPr="00BA0DD0" w:rsidRDefault="00BA0DD0" w:rsidP="00BA0DD0">
            <w:pPr>
              <w:keepNext/>
              <w:keepLines/>
              <w:spacing w:after="0" w:line="240" w:lineRule="auto"/>
              <w:jc w:val="center"/>
              <w:rPr>
                <w:rFonts w:eastAsia="Yu Mincho" w:cs="Times New Roman"/>
                <w:sz w:val="18"/>
                <w:szCs w:val="20"/>
                <w:lang w:val="en-GB" w:eastAsia="en-US"/>
              </w:rPr>
            </w:pPr>
            <w:r w:rsidRPr="00BA0DD0">
              <w:rPr>
                <w:rFonts w:eastAsia="Yu Mincho" w:cs="Times New Roman"/>
                <w:sz w:val="18"/>
                <w:szCs w:val="20"/>
                <w:lang w:val="en-GB" w:eastAsia="en-US"/>
              </w:rPr>
              <w:t>106</w:t>
            </w:r>
          </w:p>
        </w:tc>
        <w:tc>
          <w:tcPr>
            <w:tcW w:w="1585" w:type="dxa"/>
          </w:tcPr>
          <w:p w14:paraId="094155B0" w14:textId="77777777" w:rsidR="00BA0DD0" w:rsidRPr="00BA0DD0" w:rsidRDefault="00BA0DD0" w:rsidP="00BA0DD0">
            <w:pPr>
              <w:keepNext/>
              <w:keepLines/>
              <w:spacing w:after="0" w:line="240" w:lineRule="auto"/>
              <w:jc w:val="center"/>
              <w:rPr>
                <w:rFonts w:eastAsia="Yu Mincho" w:cs="Times New Roman"/>
                <w:sz w:val="18"/>
                <w:szCs w:val="20"/>
                <w:lang w:val="en-GB" w:eastAsia="en-US"/>
              </w:rPr>
            </w:pPr>
            <w:r w:rsidRPr="00BA0DD0">
              <w:rPr>
                <w:rFonts w:eastAsia="Yu Mincho" w:cs="Times New Roman"/>
                <w:sz w:val="18"/>
                <w:szCs w:val="20"/>
                <w:lang w:val="en-GB" w:eastAsia="en-US"/>
              </w:rPr>
              <w:t>24</w:t>
            </w:r>
          </w:p>
        </w:tc>
      </w:tr>
      <w:tr w:rsidR="00BA0DD0" w:rsidRPr="00BA0DD0" w14:paraId="428150F2" w14:textId="77777777" w:rsidTr="00972CBC">
        <w:trPr>
          <w:cantSplit/>
          <w:jc w:val="center"/>
        </w:trPr>
        <w:tc>
          <w:tcPr>
            <w:tcW w:w="3288" w:type="dxa"/>
          </w:tcPr>
          <w:p w14:paraId="30EDEF84" w14:textId="77777777" w:rsidR="00BA0DD0" w:rsidRPr="00BA0DD0" w:rsidRDefault="00BA0DD0" w:rsidP="00BA0DD0">
            <w:pPr>
              <w:keepNext/>
              <w:keepLines/>
              <w:spacing w:after="0" w:line="240" w:lineRule="auto"/>
              <w:jc w:val="center"/>
              <w:rPr>
                <w:rFonts w:eastAsia="Times New Roman" w:cs="Times New Roman"/>
                <w:sz w:val="18"/>
                <w:szCs w:val="20"/>
                <w:lang w:val="en-GB" w:eastAsia="en-US"/>
              </w:rPr>
            </w:pPr>
            <w:r w:rsidRPr="00BA0DD0">
              <w:rPr>
                <w:rFonts w:eastAsia="Times New Roman" w:cs="Times New Roman"/>
                <w:sz w:val="18"/>
                <w:szCs w:val="20"/>
                <w:lang w:val="en-GB" w:eastAsia="en-US"/>
              </w:rPr>
              <w:t>Data bearing CP-OFDM Symbols per slot (Note 1)</w:t>
            </w:r>
          </w:p>
        </w:tc>
        <w:tc>
          <w:tcPr>
            <w:tcW w:w="1584" w:type="dxa"/>
          </w:tcPr>
          <w:p w14:paraId="330A6CC7" w14:textId="77777777" w:rsidR="00BA0DD0" w:rsidRPr="00BA0DD0" w:rsidRDefault="00BA0DD0" w:rsidP="00BA0DD0">
            <w:pPr>
              <w:keepNext/>
              <w:keepLines/>
              <w:spacing w:after="0" w:line="240" w:lineRule="auto"/>
              <w:jc w:val="center"/>
              <w:rPr>
                <w:rFonts w:eastAsia="Times New Roman" w:cs="Times New Roman"/>
                <w:sz w:val="18"/>
                <w:szCs w:val="20"/>
                <w:lang w:val="en-GB" w:eastAsia="en-US"/>
              </w:rPr>
            </w:pPr>
            <w:r w:rsidRPr="00BA0DD0">
              <w:rPr>
                <w:rFonts w:eastAsia="Times New Roman" w:cs="Times New Roman"/>
                <w:sz w:val="18"/>
                <w:szCs w:val="20"/>
                <w:lang w:val="en-GB" w:eastAsia="en-US"/>
              </w:rPr>
              <w:t>11</w:t>
            </w:r>
          </w:p>
        </w:tc>
        <w:tc>
          <w:tcPr>
            <w:tcW w:w="1585" w:type="dxa"/>
          </w:tcPr>
          <w:p w14:paraId="31FBCF42" w14:textId="77777777" w:rsidR="00BA0DD0" w:rsidRPr="00BA0DD0" w:rsidRDefault="00BA0DD0" w:rsidP="00BA0DD0">
            <w:pPr>
              <w:keepNext/>
              <w:keepLines/>
              <w:spacing w:after="0" w:line="240" w:lineRule="auto"/>
              <w:jc w:val="center"/>
              <w:rPr>
                <w:rFonts w:eastAsia="Times New Roman" w:cs="Times New Roman"/>
                <w:b/>
                <w:i/>
                <w:sz w:val="18"/>
                <w:szCs w:val="20"/>
                <w:lang w:val="en-GB" w:eastAsia="en-US"/>
              </w:rPr>
            </w:pPr>
            <w:r w:rsidRPr="00BA0DD0">
              <w:rPr>
                <w:rFonts w:eastAsia="Times New Roman" w:cs="Times New Roman"/>
                <w:b/>
                <w:i/>
                <w:sz w:val="18"/>
                <w:szCs w:val="20"/>
                <w:lang w:val="en-GB" w:eastAsia="en-US"/>
              </w:rPr>
              <w:t>11</w:t>
            </w:r>
          </w:p>
        </w:tc>
        <w:tc>
          <w:tcPr>
            <w:tcW w:w="1585" w:type="dxa"/>
          </w:tcPr>
          <w:p w14:paraId="244ADCF6" w14:textId="77777777" w:rsidR="00BA0DD0" w:rsidRPr="00BA0DD0" w:rsidRDefault="00BA0DD0" w:rsidP="00BA0DD0">
            <w:pPr>
              <w:keepNext/>
              <w:keepLines/>
              <w:spacing w:after="0" w:line="240" w:lineRule="auto"/>
              <w:jc w:val="center"/>
              <w:rPr>
                <w:rFonts w:eastAsia="Times New Roman" w:cs="Times New Roman"/>
                <w:sz w:val="18"/>
                <w:szCs w:val="20"/>
                <w:lang w:val="en-GB" w:eastAsia="en-US"/>
              </w:rPr>
            </w:pPr>
            <w:r w:rsidRPr="00BA0DD0">
              <w:rPr>
                <w:rFonts w:eastAsia="Times New Roman" w:cs="Times New Roman"/>
                <w:sz w:val="18"/>
                <w:szCs w:val="20"/>
                <w:lang w:val="en-GB" w:eastAsia="en-US"/>
              </w:rPr>
              <w:t>11</w:t>
            </w:r>
          </w:p>
        </w:tc>
        <w:tc>
          <w:tcPr>
            <w:tcW w:w="1585" w:type="dxa"/>
          </w:tcPr>
          <w:p w14:paraId="670B95DE" w14:textId="77777777" w:rsidR="00BA0DD0" w:rsidRPr="00BA0DD0" w:rsidRDefault="00BA0DD0" w:rsidP="00BA0DD0">
            <w:pPr>
              <w:keepNext/>
              <w:keepLines/>
              <w:spacing w:after="0" w:line="240" w:lineRule="auto"/>
              <w:jc w:val="center"/>
              <w:rPr>
                <w:rFonts w:eastAsia="Times New Roman" w:cs="Times New Roman"/>
                <w:sz w:val="18"/>
                <w:szCs w:val="20"/>
                <w:lang w:val="en-GB" w:eastAsia="en-US"/>
              </w:rPr>
            </w:pPr>
            <w:r w:rsidRPr="00BA0DD0">
              <w:rPr>
                <w:rFonts w:eastAsia="Times New Roman" w:cs="Times New Roman"/>
                <w:sz w:val="18"/>
                <w:szCs w:val="20"/>
                <w:lang w:val="en-GB" w:eastAsia="en-US"/>
              </w:rPr>
              <w:t>11</w:t>
            </w:r>
          </w:p>
        </w:tc>
      </w:tr>
      <w:tr w:rsidR="00BA0DD0" w:rsidRPr="00BA0DD0" w14:paraId="52744FD9" w14:textId="77777777" w:rsidTr="00972CBC">
        <w:trPr>
          <w:cantSplit/>
          <w:jc w:val="center"/>
        </w:trPr>
        <w:tc>
          <w:tcPr>
            <w:tcW w:w="3288" w:type="dxa"/>
          </w:tcPr>
          <w:p w14:paraId="760B31F2" w14:textId="77777777" w:rsidR="00BA0DD0" w:rsidRPr="00BA0DD0" w:rsidRDefault="00BA0DD0" w:rsidP="00BA0DD0">
            <w:pPr>
              <w:keepNext/>
              <w:keepLines/>
              <w:spacing w:after="0" w:line="240" w:lineRule="auto"/>
              <w:jc w:val="center"/>
              <w:rPr>
                <w:rFonts w:eastAsia="Times New Roman" w:cs="Times New Roman"/>
                <w:sz w:val="18"/>
                <w:szCs w:val="20"/>
                <w:lang w:val="en-GB" w:eastAsia="en-US"/>
              </w:rPr>
            </w:pPr>
            <w:r w:rsidRPr="00BA0DD0">
              <w:rPr>
                <w:rFonts w:eastAsia="Times New Roman" w:cs="Times New Roman"/>
                <w:sz w:val="18"/>
                <w:szCs w:val="20"/>
                <w:lang w:val="en-GB" w:eastAsia="en-US"/>
              </w:rPr>
              <w:t>Modulation</w:t>
            </w:r>
          </w:p>
        </w:tc>
        <w:tc>
          <w:tcPr>
            <w:tcW w:w="1584" w:type="dxa"/>
          </w:tcPr>
          <w:p w14:paraId="26880F8B" w14:textId="77777777" w:rsidR="00BA0DD0" w:rsidRPr="00BA0DD0" w:rsidRDefault="00BA0DD0" w:rsidP="00BA0DD0">
            <w:pPr>
              <w:keepNext/>
              <w:keepLines/>
              <w:spacing w:after="0" w:line="240" w:lineRule="auto"/>
              <w:jc w:val="center"/>
              <w:rPr>
                <w:rFonts w:eastAsia="Times New Roman" w:cs="Times New Roman"/>
                <w:sz w:val="18"/>
                <w:szCs w:val="20"/>
                <w:lang w:val="en-GB" w:eastAsia="en-US"/>
              </w:rPr>
            </w:pPr>
            <w:r w:rsidRPr="00BA0DD0">
              <w:rPr>
                <w:rFonts w:eastAsia="Times New Roman" w:cs="Times New Roman"/>
                <w:sz w:val="18"/>
                <w:szCs w:val="20"/>
                <w:lang w:val="en-GB"/>
              </w:rPr>
              <w:t>16QAM</w:t>
            </w:r>
          </w:p>
        </w:tc>
        <w:tc>
          <w:tcPr>
            <w:tcW w:w="1585" w:type="dxa"/>
          </w:tcPr>
          <w:p w14:paraId="4CC9206F" w14:textId="77777777" w:rsidR="00BA0DD0" w:rsidRPr="00BA0DD0" w:rsidRDefault="00BA0DD0" w:rsidP="00BA0DD0">
            <w:pPr>
              <w:keepNext/>
              <w:keepLines/>
              <w:spacing w:after="0" w:line="240" w:lineRule="auto"/>
              <w:jc w:val="center"/>
              <w:rPr>
                <w:rFonts w:eastAsia="Times New Roman" w:cs="Times New Roman"/>
                <w:b/>
                <w:i/>
                <w:sz w:val="18"/>
                <w:szCs w:val="20"/>
                <w:lang w:val="en-GB"/>
              </w:rPr>
            </w:pPr>
            <w:r w:rsidRPr="00BA0DD0">
              <w:rPr>
                <w:rFonts w:eastAsia="Times New Roman" w:cs="Times New Roman"/>
                <w:b/>
                <w:i/>
                <w:sz w:val="18"/>
                <w:szCs w:val="20"/>
                <w:lang w:val="en-GB"/>
              </w:rPr>
              <w:t>16QAM</w:t>
            </w:r>
          </w:p>
        </w:tc>
        <w:tc>
          <w:tcPr>
            <w:tcW w:w="1585" w:type="dxa"/>
          </w:tcPr>
          <w:p w14:paraId="5AEE3377" w14:textId="77777777" w:rsidR="00BA0DD0" w:rsidRPr="00BA0DD0" w:rsidRDefault="00BA0DD0" w:rsidP="00BA0DD0">
            <w:pPr>
              <w:keepNext/>
              <w:keepLines/>
              <w:spacing w:after="0" w:line="240" w:lineRule="auto"/>
              <w:jc w:val="center"/>
              <w:rPr>
                <w:rFonts w:eastAsia="Times New Roman" w:cs="Times New Roman"/>
                <w:sz w:val="18"/>
                <w:szCs w:val="20"/>
                <w:lang w:val="en-GB" w:eastAsia="en-US"/>
              </w:rPr>
            </w:pPr>
            <w:r w:rsidRPr="00BA0DD0">
              <w:rPr>
                <w:rFonts w:eastAsia="Times New Roman" w:cs="Times New Roman"/>
                <w:sz w:val="18"/>
                <w:szCs w:val="20"/>
                <w:lang w:val="en-GB"/>
              </w:rPr>
              <w:t>16QAM</w:t>
            </w:r>
          </w:p>
        </w:tc>
        <w:tc>
          <w:tcPr>
            <w:tcW w:w="1585" w:type="dxa"/>
          </w:tcPr>
          <w:p w14:paraId="7F3940B5" w14:textId="77777777" w:rsidR="00BA0DD0" w:rsidRPr="00BA0DD0" w:rsidRDefault="00BA0DD0" w:rsidP="00BA0DD0">
            <w:pPr>
              <w:keepNext/>
              <w:keepLines/>
              <w:spacing w:after="0" w:line="240" w:lineRule="auto"/>
              <w:jc w:val="center"/>
              <w:rPr>
                <w:rFonts w:eastAsia="Times New Roman" w:cs="Times New Roman"/>
                <w:sz w:val="18"/>
                <w:szCs w:val="20"/>
                <w:lang w:val="en-GB"/>
              </w:rPr>
            </w:pPr>
            <w:r w:rsidRPr="00BA0DD0">
              <w:rPr>
                <w:rFonts w:eastAsia="Times New Roman" w:cs="Times New Roman"/>
                <w:sz w:val="18"/>
                <w:szCs w:val="20"/>
                <w:lang w:val="en-GB"/>
              </w:rPr>
              <w:t>16QAM</w:t>
            </w:r>
          </w:p>
        </w:tc>
      </w:tr>
      <w:tr w:rsidR="00BA0DD0" w:rsidRPr="00BA0DD0" w14:paraId="7F0315F6" w14:textId="77777777" w:rsidTr="00972CBC">
        <w:trPr>
          <w:cantSplit/>
          <w:jc w:val="center"/>
        </w:trPr>
        <w:tc>
          <w:tcPr>
            <w:tcW w:w="3288" w:type="dxa"/>
          </w:tcPr>
          <w:p w14:paraId="5328077B" w14:textId="77777777" w:rsidR="00BA0DD0" w:rsidRPr="00BA0DD0" w:rsidRDefault="00BA0DD0" w:rsidP="00BA0DD0">
            <w:pPr>
              <w:keepNext/>
              <w:keepLines/>
              <w:spacing w:after="0" w:line="240" w:lineRule="auto"/>
              <w:jc w:val="center"/>
              <w:rPr>
                <w:rFonts w:eastAsia="Times New Roman" w:cs="Times New Roman"/>
                <w:sz w:val="18"/>
                <w:szCs w:val="20"/>
                <w:lang w:val="en-GB" w:eastAsia="en-US"/>
              </w:rPr>
            </w:pPr>
            <w:r w:rsidRPr="00BA0DD0">
              <w:rPr>
                <w:rFonts w:eastAsia="Times New Roman" w:cs="Times New Roman"/>
                <w:sz w:val="18"/>
                <w:szCs w:val="20"/>
                <w:lang w:val="en-GB" w:eastAsia="en-US"/>
              </w:rPr>
              <w:t>Code rate (Note 2)</w:t>
            </w:r>
          </w:p>
        </w:tc>
        <w:tc>
          <w:tcPr>
            <w:tcW w:w="1584" w:type="dxa"/>
          </w:tcPr>
          <w:p w14:paraId="41B3D6BF" w14:textId="77777777" w:rsidR="00BA0DD0" w:rsidRPr="00BA0DD0" w:rsidRDefault="00BA0DD0" w:rsidP="00BA0DD0">
            <w:pPr>
              <w:keepNext/>
              <w:keepLines/>
              <w:spacing w:after="0" w:line="240" w:lineRule="auto"/>
              <w:jc w:val="center"/>
              <w:rPr>
                <w:rFonts w:eastAsia="Times New Roman" w:cs="Times New Roman"/>
                <w:sz w:val="18"/>
                <w:szCs w:val="20"/>
                <w:lang w:val="en-GB" w:eastAsia="en-US"/>
              </w:rPr>
            </w:pPr>
            <w:r w:rsidRPr="00BA0DD0">
              <w:rPr>
                <w:rFonts w:eastAsia="Times New Roman" w:cs="Times New Roman"/>
                <w:sz w:val="18"/>
                <w:szCs w:val="20"/>
                <w:lang w:val="en-GB"/>
              </w:rPr>
              <w:t>658/1024</w:t>
            </w:r>
          </w:p>
        </w:tc>
        <w:tc>
          <w:tcPr>
            <w:tcW w:w="1585" w:type="dxa"/>
          </w:tcPr>
          <w:p w14:paraId="2B4227CB" w14:textId="77777777" w:rsidR="00BA0DD0" w:rsidRPr="00BA0DD0" w:rsidRDefault="00BA0DD0" w:rsidP="00BA0DD0">
            <w:pPr>
              <w:keepNext/>
              <w:keepLines/>
              <w:spacing w:after="0" w:line="240" w:lineRule="auto"/>
              <w:jc w:val="center"/>
              <w:rPr>
                <w:rFonts w:eastAsia="Times New Roman" w:cs="Times New Roman"/>
                <w:b/>
                <w:i/>
                <w:sz w:val="18"/>
                <w:szCs w:val="20"/>
                <w:lang w:val="en-GB"/>
              </w:rPr>
            </w:pPr>
            <w:r w:rsidRPr="00BA0DD0">
              <w:rPr>
                <w:rFonts w:eastAsia="Times New Roman" w:cs="Times New Roman"/>
                <w:b/>
                <w:i/>
                <w:sz w:val="18"/>
                <w:szCs w:val="20"/>
                <w:lang w:val="en-GB"/>
              </w:rPr>
              <w:t>658/1024</w:t>
            </w:r>
          </w:p>
        </w:tc>
        <w:tc>
          <w:tcPr>
            <w:tcW w:w="1585" w:type="dxa"/>
          </w:tcPr>
          <w:p w14:paraId="23FD5863" w14:textId="77777777" w:rsidR="00BA0DD0" w:rsidRPr="00BA0DD0" w:rsidRDefault="00BA0DD0" w:rsidP="00BA0DD0">
            <w:pPr>
              <w:keepNext/>
              <w:keepLines/>
              <w:spacing w:after="0" w:line="240" w:lineRule="auto"/>
              <w:jc w:val="center"/>
              <w:rPr>
                <w:rFonts w:eastAsia="Times New Roman" w:cs="Times New Roman"/>
                <w:sz w:val="18"/>
                <w:szCs w:val="20"/>
                <w:lang w:val="en-GB" w:eastAsia="en-US"/>
              </w:rPr>
            </w:pPr>
            <w:r w:rsidRPr="00BA0DD0">
              <w:rPr>
                <w:rFonts w:eastAsia="Times New Roman" w:cs="Times New Roman"/>
                <w:sz w:val="18"/>
                <w:szCs w:val="20"/>
                <w:lang w:val="en-GB"/>
              </w:rPr>
              <w:t>658/1024</w:t>
            </w:r>
          </w:p>
        </w:tc>
        <w:tc>
          <w:tcPr>
            <w:tcW w:w="1585" w:type="dxa"/>
          </w:tcPr>
          <w:p w14:paraId="493485F0" w14:textId="77777777" w:rsidR="00BA0DD0" w:rsidRPr="00BA0DD0" w:rsidRDefault="00BA0DD0" w:rsidP="00BA0DD0">
            <w:pPr>
              <w:keepNext/>
              <w:keepLines/>
              <w:spacing w:after="0" w:line="240" w:lineRule="auto"/>
              <w:jc w:val="center"/>
              <w:rPr>
                <w:rFonts w:eastAsia="Times New Roman" w:cs="Times New Roman"/>
                <w:sz w:val="18"/>
                <w:szCs w:val="20"/>
                <w:lang w:val="en-GB"/>
              </w:rPr>
            </w:pPr>
            <w:r w:rsidRPr="00BA0DD0">
              <w:rPr>
                <w:rFonts w:eastAsia="Times New Roman" w:cs="Times New Roman"/>
                <w:sz w:val="18"/>
                <w:szCs w:val="20"/>
                <w:lang w:val="en-GB"/>
              </w:rPr>
              <w:t>658/1024</w:t>
            </w:r>
          </w:p>
        </w:tc>
      </w:tr>
      <w:tr w:rsidR="00BA0DD0" w:rsidRPr="00BA0DD0" w14:paraId="7EFE096D" w14:textId="77777777" w:rsidTr="00972CBC">
        <w:trPr>
          <w:cantSplit/>
          <w:jc w:val="center"/>
        </w:trPr>
        <w:tc>
          <w:tcPr>
            <w:tcW w:w="3288" w:type="dxa"/>
          </w:tcPr>
          <w:p w14:paraId="346E6D0A" w14:textId="77777777" w:rsidR="00BA0DD0" w:rsidRPr="00BA0DD0" w:rsidRDefault="00BA0DD0" w:rsidP="00BA0DD0">
            <w:pPr>
              <w:keepNext/>
              <w:keepLines/>
              <w:spacing w:after="0" w:line="240" w:lineRule="auto"/>
              <w:jc w:val="center"/>
              <w:rPr>
                <w:rFonts w:eastAsia="Times New Roman" w:cs="Times New Roman"/>
                <w:sz w:val="18"/>
                <w:szCs w:val="20"/>
                <w:lang w:val="en-GB" w:eastAsia="en-US"/>
              </w:rPr>
            </w:pPr>
            <w:r w:rsidRPr="00BA0DD0">
              <w:rPr>
                <w:rFonts w:eastAsia="Times New Roman" w:cs="Times New Roman"/>
                <w:sz w:val="18"/>
                <w:szCs w:val="20"/>
                <w:lang w:val="en-GB" w:eastAsia="en-US"/>
              </w:rPr>
              <w:t>Payload size (bits)</w:t>
            </w:r>
          </w:p>
        </w:tc>
        <w:tc>
          <w:tcPr>
            <w:tcW w:w="1584" w:type="dxa"/>
          </w:tcPr>
          <w:p w14:paraId="0B59D70D" w14:textId="77777777" w:rsidR="00BA0DD0" w:rsidRPr="00BA0DD0" w:rsidRDefault="00BA0DD0" w:rsidP="00BA0DD0">
            <w:pPr>
              <w:keepNext/>
              <w:keepLines/>
              <w:spacing w:after="0" w:line="240" w:lineRule="auto"/>
              <w:jc w:val="center"/>
              <w:rPr>
                <w:rFonts w:eastAsia="Times New Roman" w:cs="Times New Roman"/>
                <w:sz w:val="18"/>
                <w:szCs w:val="20"/>
                <w:lang w:val="en-GB" w:eastAsia="en-US"/>
              </w:rPr>
            </w:pPr>
            <w:r w:rsidRPr="00BA0DD0">
              <w:rPr>
                <w:rFonts w:eastAsia="Times New Roman" w:cs="Times New Roman"/>
                <w:sz w:val="18"/>
                <w:szCs w:val="20"/>
                <w:lang w:val="en-GB" w:eastAsia="en-US"/>
              </w:rPr>
              <w:t>17424</w:t>
            </w:r>
          </w:p>
        </w:tc>
        <w:tc>
          <w:tcPr>
            <w:tcW w:w="1585" w:type="dxa"/>
          </w:tcPr>
          <w:p w14:paraId="109BCCF7" w14:textId="77777777" w:rsidR="00BA0DD0" w:rsidRPr="00BA0DD0" w:rsidRDefault="00BA0DD0" w:rsidP="00BA0DD0">
            <w:pPr>
              <w:keepNext/>
              <w:keepLines/>
              <w:spacing w:after="0" w:line="240" w:lineRule="auto"/>
              <w:jc w:val="center"/>
              <w:rPr>
                <w:rFonts w:eastAsia="Times New Roman" w:cs="Times New Roman"/>
                <w:b/>
                <w:i/>
                <w:sz w:val="18"/>
                <w:szCs w:val="20"/>
                <w:lang w:val="en-GB" w:eastAsia="en-US"/>
              </w:rPr>
            </w:pPr>
            <w:r w:rsidRPr="00BA0DD0">
              <w:rPr>
                <w:rFonts w:eastAsia="Times New Roman" w:cs="Times New Roman"/>
                <w:b/>
                <w:i/>
                <w:sz w:val="18"/>
                <w:szCs w:val="20"/>
                <w:lang w:val="en-GB" w:eastAsia="ja-JP"/>
              </w:rPr>
              <w:t>8456</w:t>
            </w:r>
          </w:p>
        </w:tc>
        <w:tc>
          <w:tcPr>
            <w:tcW w:w="1585" w:type="dxa"/>
          </w:tcPr>
          <w:p w14:paraId="4412DEE5" w14:textId="77777777" w:rsidR="00BA0DD0" w:rsidRPr="00BA0DD0" w:rsidRDefault="00BA0DD0" w:rsidP="00BA0DD0">
            <w:pPr>
              <w:keepNext/>
              <w:keepLines/>
              <w:spacing w:after="0" w:line="240" w:lineRule="auto"/>
              <w:jc w:val="center"/>
              <w:rPr>
                <w:rFonts w:eastAsia="Times New Roman" w:cs="Times New Roman"/>
                <w:sz w:val="18"/>
                <w:szCs w:val="20"/>
                <w:lang w:val="en-GB" w:eastAsia="en-US"/>
              </w:rPr>
            </w:pPr>
            <w:r w:rsidRPr="00BA0DD0">
              <w:rPr>
                <w:rFonts w:eastAsia="Times New Roman" w:cs="Times New Roman"/>
                <w:sz w:val="18"/>
                <w:szCs w:val="20"/>
                <w:lang w:val="en-GB" w:eastAsia="en-US"/>
              </w:rPr>
              <w:t>35856</w:t>
            </w:r>
          </w:p>
        </w:tc>
        <w:tc>
          <w:tcPr>
            <w:tcW w:w="1585" w:type="dxa"/>
          </w:tcPr>
          <w:p w14:paraId="22FDD5C1" w14:textId="77777777" w:rsidR="00BA0DD0" w:rsidRPr="00BA0DD0" w:rsidRDefault="00BA0DD0" w:rsidP="00BA0DD0">
            <w:pPr>
              <w:keepNext/>
              <w:keepLines/>
              <w:spacing w:after="0" w:line="240" w:lineRule="auto"/>
              <w:jc w:val="center"/>
              <w:rPr>
                <w:rFonts w:eastAsia="Times New Roman" w:cs="Times New Roman"/>
                <w:sz w:val="18"/>
                <w:szCs w:val="20"/>
                <w:lang w:val="en-GB" w:eastAsia="en-US"/>
              </w:rPr>
            </w:pPr>
            <w:r w:rsidRPr="00BA0DD0">
              <w:rPr>
                <w:rFonts w:eastAsia="Times New Roman" w:cs="Times New Roman" w:hint="eastAsia"/>
                <w:sz w:val="18"/>
                <w:szCs w:val="20"/>
                <w:lang w:val="en-GB" w:eastAsia="ja-JP"/>
              </w:rPr>
              <w:t>8064</w:t>
            </w:r>
          </w:p>
        </w:tc>
      </w:tr>
      <w:tr w:rsidR="00BA0DD0" w:rsidRPr="00BA0DD0" w14:paraId="546BA96B" w14:textId="77777777" w:rsidTr="00972CBC">
        <w:trPr>
          <w:cantSplit/>
          <w:jc w:val="center"/>
        </w:trPr>
        <w:tc>
          <w:tcPr>
            <w:tcW w:w="3288" w:type="dxa"/>
          </w:tcPr>
          <w:p w14:paraId="72BCA344" w14:textId="77777777" w:rsidR="00BA0DD0" w:rsidRPr="00BA0DD0" w:rsidRDefault="00BA0DD0" w:rsidP="00BA0DD0">
            <w:pPr>
              <w:keepNext/>
              <w:keepLines/>
              <w:spacing w:after="0" w:line="240" w:lineRule="auto"/>
              <w:jc w:val="center"/>
              <w:rPr>
                <w:rFonts w:eastAsia="Times New Roman" w:cs="Times New Roman"/>
                <w:sz w:val="18"/>
                <w:szCs w:val="20"/>
                <w:lang w:val="en-GB" w:eastAsia="en-US"/>
              </w:rPr>
            </w:pPr>
            <w:r w:rsidRPr="00BA0DD0">
              <w:rPr>
                <w:rFonts w:eastAsia="Times New Roman" w:cs="Times New Roman"/>
                <w:sz w:val="18"/>
                <w:szCs w:val="20"/>
                <w:lang w:val="en-GB" w:eastAsia="en-US"/>
              </w:rPr>
              <w:t>Transport block CRC (bits)</w:t>
            </w:r>
          </w:p>
        </w:tc>
        <w:tc>
          <w:tcPr>
            <w:tcW w:w="1584" w:type="dxa"/>
          </w:tcPr>
          <w:p w14:paraId="49D04D88" w14:textId="77777777" w:rsidR="00BA0DD0" w:rsidRPr="00BA0DD0" w:rsidRDefault="00BA0DD0" w:rsidP="00BA0DD0">
            <w:pPr>
              <w:keepNext/>
              <w:keepLines/>
              <w:spacing w:after="0" w:line="240" w:lineRule="auto"/>
              <w:jc w:val="center"/>
              <w:rPr>
                <w:rFonts w:eastAsia="Times New Roman" w:cs="Times New Roman"/>
                <w:sz w:val="18"/>
                <w:szCs w:val="20"/>
                <w:lang w:val="en-GB" w:eastAsia="en-US"/>
              </w:rPr>
            </w:pPr>
            <w:r w:rsidRPr="00BA0DD0">
              <w:rPr>
                <w:rFonts w:eastAsia="Times New Roman" w:cs="Times New Roman"/>
                <w:sz w:val="18"/>
                <w:szCs w:val="20"/>
                <w:lang w:val="en-GB" w:eastAsia="en-US"/>
              </w:rPr>
              <w:t>24</w:t>
            </w:r>
          </w:p>
        </w:tc>
        <w:tc>
          <w:tcPr>
            <w:tcW w:w="1585" w:type="dxa"/>
          </w:tcPr>
          <w:p w14:paraId="573B2E8D" w14:textId="77777777" w:rsidR="00BA0DD0" w:rsidRPr="00BA0DD0" w:rsidRDefault="00BA0DD0" w:rsidP="00BA0DD0">
            <w:pPr>
              <w:keepNext/>
              <w:keepLines/>
              <w:spacing w:after="0" w:line="240" w:lineRule="auto"/>
              <w:jc w:val="center"/>
              <w:rPr>
                <w:rFonts w:eastAsia="Times New Roman" w:cs="Times New Roman"/>
                <w:b/>
                <w:i/>
                <w:sz w:val="18"/>
                <w:szCs w:val="20"/>
                <w:lang w:val="en-GB" w:eastAsia="en-US"/>
              </w:rPr>
            </w:pPr>
            <w:r w:rsidRPr="00BA0DD0">
              <w:rPr>
                <w:rFonts w:eastAsia="Times New Roman" w:cs="Times New Roman"/>
                <w:b/>
                <w:i/>
                <w:sz w:val="18"/>
                <w:szCs w:val="20"/>
                <w:lang w:val="en-GB" w:eastAsia="en-US"/>
              </w:rPr>
              <w:t>24</w:t>
            </w:r>
          </w:p>
        </w:tc>
        <w:tc>
          <w:tcPr>
            <w:tcW w:w="1585" w:type="dxa"/>
          </w:tcPr>
          <w:p w14:paraId="1475B064" w14:textId="77777777" w:rsidR="00BA0DD0" w:rsidRPr="00BA0DD0" w:rsidRDefault="00BA0DD0" w:rsidP="00BA0DD0">
            <w:pPr>
              <w:keepNext/>
              <w:keepLines/>
              <w:spacing w:after="0" w:line="240" w:lineRule="auto"/>
              <w:jc w:val="center"/>
              <w:rPr>
                <w:rFonts w:eastAsia="Times New Roman" w:cs="Times New Roman"/>
                <w:sz w:val="18"/>
                <w:szCs w:val="20"/>
                <w:lang w:val="en-GB" w:eastAsia="en-US"/>
              </w:rPr>
            </w:pPr>
            <w:r w:rsidRPr="00BA0DD0">
              <w:rPr>
                <w:rFonts w:eastAsia="Times New Roman" w:cs="Times New Roman"/>
                <w:sz w:val="18"/>
                <w:szCs w:val="20"/>
                <w:lang w:val="en-GB" w:eastAsia="en-US"/>
              </w:rPr>
              <w:t>24</w:t>
            </w:r>
          </w:p>
        </w:tc>
        <w:tc>
          <w:tcPr>
            <w:tcW w:w="1585" w:type="dxa"/>
          </w:tcPr>
          <w:p w14:paraId="01FCA5A7" w14:textId="77777777" w:rsidR="00BA0DD0" w:rsidRPr="00BA0DD0" w:rsidRDefault="00BA0DD0" w:rsidP="00BA0DD0">
            <w:pPr>
              <w:keepNext/>
              <w:keepLines/>
              <w:spacing w:after="0" w:line="240" w:lineRule="auto"/>
              <w:jc w:val="center"/>
              <w:rPr>
                <w:rFonts w:eastAsia="Times New Roman" w:cs="Times New Roman"/>
                <w:sz w:val="18"/>
                <w:szCs w:val="20"/>
                <w:lang w:val="en-GB" w:eastAsia="en-US"/>
              </w:rPr>
            </w:pPr>
            <w:r w:rsidRPr="00BA0DD0">
              <w:rPr>
                <w:rFonts w:eastAsia="Times New Roman" w:cs="Times New Roman"/>
                <w:sz w:val="18"/>
                <w:szCs w:val="20"/>
                <w:lang w:val="en-GB" w:eastAsia="en-US"/>
              </w:rPr>
              <w:t>24</w:t>
            </w:r>
          </w:p>
        </w:tc>
      </w:tr>
      <w:tr w:rsidR="00BA0DD0" w:rsidRPr="00BA0DD0" w14:paraId="2FA2D1BD" w14:textId="77777777" w:rsidTr="00972CBC">
        <w:trPr>
          <w:cantSplit/>
          <w:jc w:val="center"/>
        </w:trPr>
        <w:tc>
          <w:tcPr>
            <w:tcW w:w="3288" w:type="dxa"/>
          </w:tcPr>
          <w:p w14:paraId="414F5F17" w14:textId="77777777" w:rsidR="00BA0DD0" w:rsidRPr="00BA0DD0" w:rsidRDefault="00BA0DD0" w:rsidP="00BA0DD0">
            <w:pPr>
              <w:keepNext/>
              <w:keepLines/>
              <w:spacing w:after="0" w:line="240" w:lineRule="auto"/>
              <w:jc w:val="center"/>
              <w:rPr>
                <w:rFonts w:eastAsia="Times New Roman" w:cs="Times New Roman"/>
                <w:sz w:val="18"/>
                <w:szCs w:val="20"/>
                <w:lang w:val="en-GB" w:eastAsia="en-US"/>
              </w:rPr>
            </w:pPr>
            <w:r w:rsidRPr="00BA0DD0">
              <w:rPr>
                <w:rFonts w:eastAsia="Times New Roman" w:cs="Times New Roman"/>
                <w:sz w:val="18"/>
                <w:szCs w:val="20"/>
                <w:lang w:val="en-GB" w:eastAsia="en-US"/>
              </w:rPr>
              <w:t>Code block CRC size (bits)</w:t>
            </w:r>
          </w:p>
        </w:tc>
        <w:tc>
          <w:tcPr>
            <w:tcW w:w="1584" w:type="dxa"/>
          </w:tcPr>
          <w:p w14:paraId="1CFFD172" w14:textId="77777777" w:rsidR="00BA0DD0" w:rsidRPr="00BA0DD0" w:rsidRDefault="00BA0DD0" w:rsidP="00BA0DD0">
            <w:pPr>
              <w:keepNext/>
              <w:keepLines/>
              <w:spacing w:after="0" w:line="240" w:lineRule="auto"/>
              <w:jc w:val="center"/>
              <w:rPr>
                <w:rFonts w:eastAsia="Times New Roman" w:cs="Times New Roman"/>
                <w:sz w:val="18"/>
                <w:szCs w:val="20"/>
                <w:lang w:val="en-GB" w:eastAsia="en-US"/>
              </w:rPr>
            </w:pPr>
            <w:r w:rsidRPr="00BA0DD0">
              <w:rPr>
                <w:rFonts w:eastAsia="Times New Roman" w:cs="Times New Roman"/>
                <w:sz w:val="18"/>
                <w:szCs w:val="20"/>
                <w:lang w:val="en-GB" w:eastAsia="en-US"/>
              </w:rPr>
              <w:t>24</w:t>
            </w:r>
          </w:p>
        </w:tc>
        <w:tc>
          <w:tcPr>
            <w:tcW w:w="1585" w:type="dxa"/>
          </w:tcPr>
          <w:p w14:paraId="1D12BEF5" w14:textId="77777777" w:rsidR="00BA0DD0" w:rsidRPr="00BA0DD0" w:rsidRDefault="00BA0DD0" w:rsidP="00BA0DD0">
            <w:pPr>
              <w:keepNext/>
              <w:keepLines/>
              <w:spacing w:after="0" w:line="240" w:lineRule="auto"/>
              <w:jc w:val="center"/>
              <w:rPr>
                <w:rFonts w:eastAsia="Times New Roman" w:cs="Times New Roman"/>
                <w:b/>
                <w:i/>
                <w:sz w:val="18"/>
                <w:szCs w:val="20"/>
                <w:lang w:val="en-GB" w:eastAsia="en-US"/>
              </w:rPr>
            </w:pPr>
            <w:r w:rsidRPr="00BA0DD0">
              <w:rPr>
                <w:rFonts w:eastAsia="Times New Roman" w:cs="Times New Roman"/>
                <w:b/>
                <w:i/>
                <w:sz w:val="18"/>
                <w:szCs w:val="20"/>
                <w:lang w:val="en-GB" w:eastAsia="en-US"/>
              </w:rPr>
              <w:t>-</w:t>
            </w:r>
          </w:p>
        </w:tc>
        <w:tc>
          <w:tcPr>
            <w:tcW w:w="1585" w:type="dxa"/>
          </w:tcPr>
          <w:p w14:paraId="73348DD9" w14:textId="77777777" w:rsidR="00BA0DD0" w:rsidRPr="00BA0DD0" w:rsidRDefault="00BA0DD0" w:rsidP="00BA0DD0">
            <w:pPr>
              <w:keepNext/>
              <w:keepLines/>
              <w:spacing w:after="0" w:line="240" w:lineRule="auto"/>
              <w:jc w:val="center"/>
              <w:rPr>
                <w:rFonts w:eastAsia="Times New Roman" w:cs="Times New Roman"/>
                <w:sz w:val="18"/>
                <w:szCs w:val="20"/>
                <w:lang w:val="en-GB" w:eastAsia="en-US"/>
              </w:rPr>
            </w:pPr>
            <w:r w:rsidRPr="00BA0DD0">
              <w:rPr>
                <w:rFonts w:eastAsia="Times New Roman" w:cs="Times New Roman"/>
                <w:sz w:val="18"/>
                <w:szCs w:val="20"/>
                <w:lang w:val="en-GB" w:eastAsia="en-US"/>
              </w:rPr>
              <w:t>24</w:t>
            </w:r>
          </w:p>
        </w:tc>
        <w:tc>
          <w:tcPr>
            <w:tcW w:w="1585" w:type="dxa"/>
          </w:tcPr>
          <w:p w14:paraId="4232BDA9" w14:textId="77777777" w:rsidR="00BA0DD0" w:rsidRPr="00BA0DD0" w:rsidRDefault="00BA0DD0" w:rsidP="00BA0DD0">
            <w:pPr>
              <w:keepNext/>
              <w:keepLines/>
              <w:spacing w:after="0" w:line="240" w:lineRule="auto"/>
              <w:jc w:val="center"/>
              <w:rPr>
                <w:rFonts w:eastAsia="Times New Roman" w:cs="Times New Roman"/>
                <w:sz w:val="18"/>
                <w:szCs w:val="20"/>
                <w:lang w:val="en-GB" w:eastAsia="en-US"/>
              </w:rPr>
            </w:pPr>
            <w:r w:rsidRPr="00BA0DD0">
              <w:rPr>
                <w:rFonts w:eastAsia="Times New Roman" w:cs="Times New Roman"/>
                <w:sz w:val="18"/>
                <w:szCs w:val="20"/>
                <w:lang w:val="en-GB" w:eastAsia="en-US"/>
              </w:rPr>
              <w:t>-</w:t>
            </w:r>
          </w:p>
        </w:tc>
      </w:tr>
      <w:tr w:rsidR="00BA0DD0" w:rsidRPr="00BA0DD0" w14:paraId="6519AAD6" w14:textId="77777777" w:rsidTr="00972CBC">
        <w:trPr>
          <w:cantSplit/>
          <w:jc w:val="center"/>
        </w:trPr>
        <w:tc>
          <w:tcPr>
            <w:tcW w:w="3288" w:type="dxa"/>
          </w:tcPr>
          <w:p w14:paraId="1455153B" w14:textId="77777777" w:rsidR="00BA0DD0" w:rsidRPr="00BA0DD0" w:rsidRDefault="00BA0DD0" w:rsidP="00BA0DD0">
            <w:pPr>
              <w:keepNext/>
              <w:keepLines/>
              <w:spacing w:after="0" w:line="240" w:lineRule="auto"/>
              <w:jc w:val="center"/>
              <w:rPr>
                <w:rFonts w:eastAsia="Times New Roman" w:cs="Times New Roman"/>
                <w:sz w:val="18"/>
                <w:szCs w:val="20"/>
                <w:lang w:val="en-GB" w:eastAsia="en-US"/>
              </w:rPr>
            </w:pPr>
            <w:r w:rsidRPr="00BA0DD0">
              <w:rPr>
                <w:rFonts w:eastAsia="Times New Roman" w:cs="Times New Roman"/>
                <w:sz w:val="18"/>
                <w:szCs w:val="20"/>
                <w:lang w:val="en-GB" w:eastAsia="en-US"/>
              </w:rPr>
              <w:t>Number of code blocks - C</w:t>
            </w:r>
          </w:p>
        </w:tc>
        <w:tc>
          <w:tcPr>
            <w:tcW w:w="1584" w:type="dxa"/>
          </w:tcPr>
          <w:p w14:paraId="1F1C3C8C" w14:textId="77777777" w:rsidR="00BA0DD0" w:rsidRPr="00BA0DD0" w:rsidRDefault="00BA0DD0" w:rsidP="00BA0DD0">
            <w:pPr>
              <w:keepNext/>
              <w:keepLines/>
              <w:spacing w:after="0" w:line="240" w:lineRule="auto"/>
              <w:jc w:val="center"/>
              <w:rPr>
                <w:rFonts w:eastAsia="Times New Roman" w:cs="Times New Roman"/>
                <w:sz w:val="18"/>
                <w:szCs w:val="20"/>
                <w:lang w:val="en-GB" w:eastAsia="en-US"/>
              </w:rPr>
            </w:pPr>
            <w:r w:rsidRPr="00BA0DD0">
              <w:rPr>
                <w:rFonts w:eastAsia="Times New Roman" w:cs="Times New Roman"/>
                <w:sz w:val="18"/>
                <w:szCs w:val="20"/>
                <w:lang w:val="en-GB" w:eastAsia="en-US"/>
              </w:rPr>
              <w:t>3</w:t>
            </w:r>
          </w:p>
        </w:tc>
        <w:tc>
          <w:tcPr>
            <w:tcW w:w="1585" w:type="dxa"/>
          </w:tcPr>
          <w:p w14:paraId="194B7E9C" w14:textId="77777777" w:rsidR="00BA0DD0" w:rsidRPr="00BA0DD0" w:rsidRDefault="00BA0DD0" w:rsidP="00BA0DD0">
            <w:pPr>
              <w:keepNext/>
              <w:keepLines/>
              <w:spacing w:after="0" w:line="240" w:lineRule="auto"/>
              <w:jc w:val="center"/>
              <w:rPr>
                <w:rFonts w:eastAsia="Times New Roman" w:cs="Times New Roman"/>
                <w:b/>
                <w:i/>
                <w:sz w:val="18"/>
                <w:szCs w:val="20"/>
                <w:lang w:val="en-GB" w:eastAsia="en-US"/>
              </w:rPr>
            </w:pPr>
            <w:r w:rsidRPr="00BA0DD0">
              <w:rPr>
                <w:rFonts w:eastAsia="Times New Roman" w:cs="Times New Roman"/>
                <w:b/>
                <w:i/>
                <w:sz w:val="18"/>
                <w:szCs w:val="20"/>
                <w:lang w:val="en-GB" w:eastAsia="en-US"/>
              </w:rPr>
              <w:t>1</w:t>
            </w:r>
          </w:p>
        </w:tc>
        <w:tc>
          <w:tcPr>
            <w:tcW w:w="1585" w:type="dxa"/>
          </w:tcPr>
          <w:p w14:paraId="0044DF8C" w14:textId="77777777" w:rsidR="00BA0DD0" w:rsidRPr="00BA0DD0" w:rsidRDefault="00BA0DD0" w:rsidP="00BA0DD0">
            <w:pPr>
              <w:keepNext/>
              <w:keepLines/>
              <w:spacing w:after="0" w:line="240" w:lineRule="auto"/>
              <w:jc w:val="center"/>
              <w:rPr>
                <w:rFonts w:eastAsia="Times New Roman" w:cs="Times New Roman"/>
                <w:sz w:val="18"/>
                <w:szCs w:val="20"/>
                <w:lang w:val="en-GB" w:eastAsia="en-US"/>
              </w:rPr>
            </w:pPr>
            <w:r w:rsidRPr="00BA0DD0">
              <w:rPr>
                <w:rFonts w:eastAsia="Times New Roman" w:cs="Times New Roman"/>
                <w:sz w:val="18"/>
                <w:szCs w:val="20"/>
                <w:lang w:val="en-GB" w:eastAsia="en-US"/>
              </w:rPr>
              <w:t>5</w:t>
            </w:r>
          </w:p>
        </w:tc>
        <w:tc>
          <w:tcPr>
            <w:tcW w:w="1585" w:type="dxa"/>
          </w:tcPr>
          <w:p w14:paraId="6D40AC2A" w14:textId="77777777" w:rsidR="00BA0DD0" w:rsidRPr="00BA0DD0" w:rsidRDefault="00BA0DD0" w:rsidP="00BA0DD0">
            <w:pPr>
              <w:keepNext/>
              <w:keepLines/>
              <w:spacing w:after="0" w:line="240" w:lineRule="auto"/>
              <w:jc w:val="center"/>
              <w:rPr>
                <w:rFonts w:eastAsia="Times New Roman" w:cs="Times New Roman"/>
                <w:sz w:val="18"/>
                <w:szCs w:val="20"/>
                <w:lang w:val="en-GB" w:eastAsia="en-US"/>
              </w:rPr>
            </w:pPr>
            <w:r w:rsidRPr="00BA0DD0">
              <w:rPr>
                <w:rFonts w:eastAsia="Times New Roman" w:cs="Times New Roman"/>
                <w:sz w:val="18"/>
                <w:szCs w:val="20"/>
                <w:lang w:val="en-GB" w:eastAsia="en-US"/>
              </w:rPr>
              <w:t>1</w:t>
            </w:r>
          </w:p>
        </w:tc>
      </w:tr>
      <w:tr w:rsidR="00BA0DD0" w:rsidRPr="00BA0DD0" w14:paraId="11D718B6" w14:textId="77777777" w:rsidTr="00972CBC">
        <w:trPr>
          <w:cantSplit/>
          <w:jc w:val="center"/>
        </w:trPr>
        <w:tc>
          <w:tcPr>
            <w:tcW w:w="3288" w:type="dxa"/>
          </w:tcPr>
          <w:p w14:paraId="24BBCB68" w14:textId="77777777" w:rsidR="00BA0DD0" w:rsidRPr="00BA0DD0" w:rsidRDefault="00BA0DD0" w:rsidP="00BA0DD0">
            <w:pPr>
              <w:keepNext/>
              <w:keepLines/>
              <w:spacing w:after="0" w:line="240" w:lineRule="auto"/>
              <w:jc w:val="center"/>
              <w:rPr>
                <w:rFonts w:eastAsia="Times New Roman" w:cs="Times New Roman"/>
                <w:sz w:val="18"/>
                <w:szCs w:val="20"/>
                <w:lang w:val="en-GB" w:eastAsia="en-US"/>
              </w:rPr>
            </w:pPr>
            <w:r w:rsidRPr="00BA0DD0">
              <w:rPr>
                <w:rFonts w:eastAsia="Times New Roman" w:cs="Times New Roman"/>
                <w:sz w:val="18"/>
                <w:szCs w:val="20"/>
                <w:lang w:val="en-GB" w:eastAsia="en-US"/>
              </w:rPr>
              <w:t>Code block size</w:t>
            </w:r>
            <w:r w:rsidRPr="00BA0DD0">
              <w:rPr>
                <w:rFonts w:eastAsia="Malgun Gothic" w:cs="Times New Roman"/>
                <w:sz w:val="18"/>
                <w:szCs w:val="20"/>
                <w:lang w:val="en-GB" w:eastAsia="en-US"/>
              </w:rPr>
              <w:t xml:space="preserve"> including CRC</w:t>
            </w:r>
            <w:r w:rsidRPr="00BA0DD0">
              <w:rPr>
                <w:rFonts w:eastAsia="Times New Roman" w:cs="Times New Roman"/>
                <w:sz w:val="18"/>
                <w:szCs w:val="20"/>
                <w:lang w:val="en-GB" w:eastAsia="en-US"/>
              </w:rPr>
              <w:t xml:space="preserve"> (bits) (Note 2)</w:t>
            </w:r>
          </w:p>
        </w:tc>
        <w:tc>
          <w:tcPr>
            <w:tcW w:w="1584" w:type="dxa"/>
          </w:tcPr>
          <w:p w14:paraId="53770B54" w14:textId="77777777" w:rsidR="00BA0DD0" w:rsidRPr="00BA0DD0" w:rsidRDefault="00BA0DD0" w:rsidP="00BA0DD0">
            <w:pPr>
              <w:keepNext/>
              <w:keepLines/>
              <w:spacing w:after="0" w:line="240" w:lineRule="auto"/>
              <w:jc w:val="center"/>
              <w:rPr>
                <w:rFonts w:eastAsia="Times New Roman" w:cs="Times New Roman"/>
                <w:sz w:val="18"/>
                <w:szCs w:val="20"/>
                <w:lang w:val="en-GB" w:eastAsia="en-US"/>
              </w:rPr>
            </w:pPr>
            <w:r w:rsidRPr="00BA0DD0">
              <w:rPr>
                <w:rFonts w:eastAsia="Times New Roman" w:cs="Times New Roman"/>
                <w:sz w:val="18"/>
                <w:szCs w:val="20"/>
                <w:lang w:val="en-GB" w:eastAsia="en-US"/>
              </w:rPr>
              <w:t>5840</w:t>
            </w:r>
          </w:p>
        </w:tc>
        <w:tc>
          <w:tcPr>
            <w:tcW w:w="1585" w:type="dxa"/>
          </w:tcPr>
          <w:p w14:paraId="18FA7859" w14:textId="77777777" w:rsidR="00BA0DD0" w:rsidRPr="00BA0DD0" w:rsidRDefault="00BA0DD0" w:rsidP="00BA0DD0">
            <w:pPr>
              <w:keepNext/>
              <w:keepLines/>
              <w:spacing w:after="0" w:line="240" w:lineRule="auto"/>
              <w:jc w:val="center"/>
              <w:rPr>
                <w:rFonts w:eastAsia="Times New Roman" w:cs="Times New Roman"/>
                <w:b/>
                <w:i/>
                <w:sz w:val="18"/>
                <w:szCs w:val="20"/>
                <w:lang w:val="en-GB" w:eastAsia="en-US"/>
              </w:rPr>
            </w:pPr>
            <w:r w:rsidRPr="00BA0DD0">
              <w:rPr>
                <w:rFonts w:eastAsia="Times New Roman" w:cs="Times New Roman"/>
                <w:b/>
                <w:i/>
                <w:color w:val="FF0000"/>
                <w:sz w:val="18"/>
                <w:szCs w:val="20"/>
                <w:lang w:val="en-GB" w:eastAsia="ja-JP"/>
              </w:rPr>
              <w:t>8480</w:t>
            </w:r>
          </w:p>
        </w:tc>
        <w:tc>
          <w:tcPr>
            <w:tcW w:w="1585" w:type="dxa"/>
          </w:tcPr>
          <w:p w14:paraId="5BE7B836" w14:textId="77777777" w:rsidR="00BA0DD0" w:rsidRPr="00BA0DD0" w:rsidRDefault="00BA0DD0" w:rsidP="00BA0DD0">
            <w:pPr>
              <w:keepNext/>
              <w:keepLines/>
              <w:spacing w:after="0" w:line="240" w:lineRule="auto"/>
              <w:jc w:val="center"/>
              <w:rPr>
                <w:rFonts w:eastAsia="Times New Roman" w:cs="Times New Roman"/>
                <w:sz w:val="18"/>
                <w:szCs w:val="20"/>
                <w:lang w:val="en-GB" w:eastAsia="en-US"/>
              </w:rPr>
            </w:pPr>
            <w:r w:rsidRPr="00BA0DD0">
              <w:rPr>
                <w:rFonts w:eastAsia="Times New Roman" w:cs="Times New Roman"/>
                <w:sz w:val="18"/>
                <w:szCs w:val="20"/>
                <w:lang w:val="en-GB" w:eastAsia="en-US"/>
              </w:rPr>
              <w:t>7200</w:t>
            </w:r>
          </w:p>
        </w:tc>
        <w:tc>
          <w:tcPr>
            <w:tcW w:w="1585" w:type="dxa"/>
          </w:tcPr>
          <w:p w14:paraId="6392CD33" w14:textId="77777777" w:rsidR="00BA0DD0" w:rsidRPr="00BA0DD0" w:rsidRDefault="00BA0DD0" w:rsidP="00BA0DD0">
            <w:pPr>
              <w:keepNext/>
              <w:keepLines/>
              <w:spacing w:after="0" w:line="240" w:lineRule="auto"/>
              <w:jc w:val="center"/>
              <w:rPr>
                <w:rFonts w:eastAsia="Times New Roman" w:cs="Times New Roman"/>
                <w:sz w:val="18"/>
                <w:szCs w:val="20"/>
                <w:lang w:val="en-GB" w:eastAsia="en-US"/>
              </w:rPr>
            </w:pPr>
            <w:r w:rsidRPr="00BA0DD0">
              <w:rPr>
                <w:rFonts w:eastAsia="Times New Roman" w:cs="Times New Roman" w:hint="eastAsia"/>
                <w:sz w:val="18"/>
                <w:szCs w:val="20"/>
                <w:lang w:val="en-GB" w:eastAsia="ja-JP"/>
              </w:rPr>
              <w:t>8080</w:t>
            </w:r>
          </w:p>
        </w:tc>
      </w:tr>
      <w:tr w:rsidR="00BA0DD0" w:rsidRPr="00BA0DD0" w14:paraId="71B59528" w14:textId="77777777" w:rsidTr="00972CBC">
        <w:trPr>
          <w:cantSplit/>
          <w:jc w:val="center"/>
        </w:trPr>
        <w:tc>
          <w:tcPr>
            <w:tcW w:w="3288" w:type="dxa"/>
          </w:tcPr>
          <w:p w14:paraId="03DBC946" w14:textId="77777777" w:rsidR="00BA0DD0" w:rsidRPr="00BA0DD0" w:rsidRDefault="00BA0DD0" w:rsidP="00BA0DD0">
            <w:pPr>
              <w:keepNext/>
              <w:keepLines/>
              <w:spacing w:after="0" w:line="240" w:lineRule="auto"/>
              <w:jc w:val="center"/>
              <w:rPr>
                <w:rFonts w:eastAsia="Times New Roman" w:cs="Times New Roman"/>
                <w:sz w:val="18"/>
                <w:szCs w:val="20"/>
                <w:lang w:val="en-GB" w:eastAsia="en-US"/>
              </w:rPr>
            </w:pPr>
            <w:r w:rsidRPr="00BA0DD0">
              <w:rPr>
                <w:rFonts w:eastAsia="Times New Roman" w:cs="Times New Roman"/>
                <w:sz w:val="18"/>
                <w:szCs w:val="20"/>
                <w:lang w:val="en-GB" w:eastAsia="en-US"/>
              </w:rPr>
              <w:t>Total number of bits per slot</w:t>
            </w:r>
          </w:p>
        </w:tc>
        <w:tc>
          <w:tcPr>
            <w:tcW w:w="1584" w:type="dxa"/>
          </w:tcPr>
          <w:p w14:paraId="21C53D07" w14:textId="77777777" w:rsidR="00BA0DD0" w:rsidRPr="00BA0DD0" w:rsidRDefault="00BA0DD0" w:rsidP="00BA0DD0">
            <w:pPr>
              <w:keepNext/>
              <w:keepLines/>
              <w:spacing w:after="0" w:line="240" w:lineRule="auto"/>
              <w:jc w:val="center"/>
              <w:rPr>
                <w:rFonts w:eastAsia="Times New Roman" w:cs="Times New Roman"/>
                <w:sz w:val="18"/>
                <w:szCs w:val="20"/>
                <w:lang w:val="en-GB" w:eastAsia="en-US"/>
              </w:rPr>
            </w:pPr>
            <w:r w:rsidRPr="00BA0DD0">
              <w:rPr>
                <w:rFonts w:eastAsia="Times New Roman" w:cs="Times New Roman"/>
                <w:sz w:val="18"/>
                <w:szCs w:val="20"/>
                <w:lang w:val="en-GB" w:eastAsia="en-US"/>
              </w:rPr>
              <w:t>27456</w:t>
            </w:r>
          </w:p>
        </w:tc>
        <w:tc>
          <w:tcPr>
            <w:tcW w:w="1585" w:type="dxa"/>
          </w:tcPr>
          <w:p w14:paraId="26C2EAAB" w14:textId="77777777" w:rsidR="00BA0DD0" w:rsidRPr="00BA0DD0" w:rsidRDefault="00BA0DD0" w:rsidP="00BA0DD0">
            <w:pPr>
              <w:keepNext/>
              <w:keepLines/>
              <w:spacing w:after="0" w:line="240" w:lineRule="auto"/>
              <w:jc w:val="center"/>
              <w:rPr>
                <w:rFonts w:eastAsia="Times New Roman" w:cs="Times New Roman"/>
                <w:b/>
                <w:i/>
                <w:sz w:val="18"/>
                <w:szCs w:val="20"/>
                <w:lang w:val="en-GB" w:eastAsia="en-US"/>
              </w:rPr>
            </w:pPr>
            <w:r w:rsidRPr="00BA0DD0">
              <w:rPr>
                <w:rFonts w:eastAsia="Times New Roman" w:cs="Times New Roman" w:hint="eastAsia"/>
                <w:b/>
                <w:i/>
                <w:sz w:val="18"/>
                <w:szCs w:val="20"/>
                <w:lang w:val="en-GB" w:eastAsia="ja-JP"/>
              </w:rPr>
              <w:t>13200</w:t>
            </w:r>
          </w:p>
        </w:tc>
        <w:tc>
          <w:tcPr>
            <w:tcW w:w="1585" w:type="dxa"/>
          </w:tcPr>
          <w:p w14:paraId="1EB173A5" w14:textId="77777777" w:rsidR="00BA0DD0" w:rsidRPr="00BA0DD0" w:rsidRDefault="00BA0DD0" w:rsidP="00BA0DD0">
            <w:pPr>
              <w:keepNext/>
              <w:keepLines/>
              <w:spacing w:after="0" w:line="240" w:lineRule="auto"/>
              <w:jc w:val="center"/>
              <w:rPr>
                <w:rFonts w:eastAsia="Times New Roman" w:cs="Times New Roman"/>
                <w:sz w:val="18"/>
                <w:szCs w:val="20"/>
                <w:lang w:val="en-GB" w:eastAsia="en-US"/>
              </w:rPr>
            </w:pPr>
            <w:r w:rsidRPr="00BA0DD0">
              <w:rPr>
                <w:rFonts w:eastAsia="Times New Roman" w:cs="Times New Roman"/>
                <w:sz w:val="18"/>
                <w:szCs w:val="20"/>
                <w:lang w:val="en-GB" w:eastAsia="en-US"/>
              </w:rPr>
              <w:t>55968</w:t>
            </w:r>
          </w:p>
        </w:tc>
        <w:tc>
          <w:tcPr>
            <w:tcW w:w="1585" w:type="dxa"/>
          </w:tcPr>
          <w:p w14:paraId="18AE4C66" w14:textId="77777777" w:rsidR="00BA0DD0" w:rsidRPr="00BA0DD0" w:rsidRDefault="00BA0DD0" w:rsidP="00BA0DD0">
            <w:pPr>
              <w:keepNext/>
              <w:keepLines/>
              <w:spacing w:after="0" w:line="240" w:lineRule="auto"/>
              <w:jc w:val="center"/>
              <w:rPr>
                <w:rFonts w:eastAsia="Times New Roman" w:cs="Times New Roman"/>
                <w:sz w:val="18"/>
                <w:szCs w:val="20"/>
                <w:lang w:val="en-GB" w:eastAsia="en-US"/>
              </w:rPr>
            </w:pPr>
            <w:r w:rsidRPr="00BA0DD0">
              <w:rPr>
                <w:rFonts w:eastAsia="Times New Roman" w:cs="Times New Roman" w:hint="eastAsia"/>
                <w:sz w:val="18"/>
                <w:szCs w:val="20"/>
                <w:lang w:val="en-GB" w:eastAsia="ja-JP"/>
              </w:rPr>
              <w:t>12672</w:t>
            </w:r>
          </w:p>
        </w:tc>
      </w:tr>
      <w:tr w:rsidR="00BA0DD0" w:rsidRPr="00BA0DD0" w14:paraId="55235DD1" w14:textId="77777777" w:rsidTr="00972CBC">
        <w:trPr>
          <w:cantSplit/>
          <w:jc w:val="center"/>
        </w:trPr>
        <w:tc>
          <w:tcPr>
            <w:tcW w:w="3288" w:type="dxa"/>
          </w:tcPr>
          <w:p w14:paraId="5E2810E5" w14:textId="77777777" w:rsidR="00BA0DD0" w:rsidRPr="00BA0DD0" w:rsidRDefault="00BA0DD0" w:rsidP="00BA0DD0">
            <w:pPr>
              <w:keepNext/>
              <w:keepLines/>
              <w:spacing w:after="0" w:line="240" w:lineRule="auto"/>
              <w:jc w:val="center"/>
              <w:rPr>
                <w:rFonts w:eastAsia="Times New Roman" w:cs="Times New Roman"/>
                <w:sz w:val="18"/>
                <w:szCs w:val="20"/>
                <w:lang w:val="en-GB" w:eastAsia="en-US"/>
              </w:rPr>
            </w:pPr>
            <w:r w:rsidRPr="00BA0DD0">
              <w:rPr>
                <w:rFonts w:eastAsia="Times New Roman" w:cs="Times New Roman"/>
                <w:sz w:val="18"/>
                <w:szCs w:val="20"/>
                <w:lang w:val="en-GB" w:eastAsia="en-US"/>
              </w:rPr>
              <w:t>Total resource elements per slot</w:t>
            </w:r>
          </w:p>
        </w:tc>
        <w:tc>
          <w:tcPr>
            <w:tcW w:w="1584" w:type="dxa"/>
          </w:tcPr>
          <w:p w14:paraId="421D1AA6" w14:textId="77777777" w:rsidR="00BA0DD0" w:rsidRPr="00BA0DD0" w:rsidRDefault="00BA0DD0" w:rsidP="00BA0DD0">
            <w:pPr>
              <w:keepNext/>
              <w:keepLines/>
              <w:spacing w:after="0" w:line="240" w:lineRule="auto"/>
              <w:jc w:val="center"/>
              <w:rPr>
                <w:rFonts w:eastAsia="Times New Roman" w:cs="Times New Roman"/>
                <w:sz w:val="18"/>
                <w:szCs w:val="20"/>
                <w:lang w:val="en-GB" w:eastAsia="en-US"/>
              </w:rPr>
            </w:pPr>
            <w:r w:rsidRPr="00BA0DD0">
              <w:rPr>
                <w:rFonts w:eastAsia="Times New Roman" w:cs="Times New Roman"/>
                <w:sz w:val="18"/>
                <w:szCs w:val="20"/>
                <w:lang w:val="en-GB" w:eastAsia="en-US"/>
              </w:rPr>
              <w:t>6846</w:t>
            </w:r>
          </w:p>
        </w:tc>
        <w:tc>
          <w:tcPr>
            <w:tcW w:w="1585" w:type="dxa"/>
          </w:tcPr>
          <w:p w14:paraId="71943D00" w14:textId="77777777" w:rsidR="00BA0DD0" w:rsidRPr="00BA0DD0" w:rsidRDefault="00BA0DD0" w:rsidP="00BA0DD0">
            <w:pPr>
              <w:keepNext/>
              <w:keepLines/>
              <w:spacing w:after="0" w:line="240" w:lineRule="auto"/>
              <w:jc w:val="center"/>
              <w:rPr>
                <w:rFonts w:eastAsia="Times New Roman" w:cs="Times New Roman"/>
                <w:b/>
                <w:i/>
                <w:sz w:val="18"/>
                <w:szCs w:val="20"/>
                <w:lang w:val="en-GB" w:eastAsia="en-US"/>
              </w:rPr>
            </w:pPr>
            <w:r w:rsidRPr="00BA0DD0">
              <w:rPr>
                <w:rFonts w:eastAsia="Times New Roman" w:cs="Times New Roman" w:hint="eastAsia"/>
                <w:b/>
                <w:i/>
                <w:sz w:val="18"/>
                <w:szCs w:val="20"/>
                <w:lang w:val="en-GB" w:eastAsia="ja-JP"/>
              </w:rPr>
              <w:t>3300</w:t>
            </w:r>
          </w:p>
        </w:tc>
        <w:tc>
          <w:tcPr>
            <w:tcW w:w="1585" w:type="dxa"/>
          </w:tcPr>
          <w:p w14:paraId="5EF51C03" w14:textId="77777777" w:rsidR="00BA0DD0" w:rsidRPr="00BA0DD0" w:rsidRDefault="00BA0DD0" w:rsidP="00BA0DD0">
            <w:pPr>
              <w:keepNext/>
              <w:keepLines/>
              <w:spacing w:after="0" w:line="240" w:lineRule="auto"/>
              <w:jc w:val="center"/>
              <w:rPr>
                <w:rFonts w:eastAsia="Times New Roman" w:cs="Times New Roman"/>
                <w:sz w:val="18"/>
                <w:szCs w:val="20"/>
                <w:lang w:val="en-GB" w:eastAsia="en-US"/>
              </w:rPr>
            </w:pPr>
            <w:r w:rsidRPr="00BA0DD0">
              <w:rPr>
                <w:rFonts w:eastAsia="Times New Roman" w:cs="Times New Roman"/>
                <w:sz w:val="18"/>
                <w:szCs w:val="20"/>
                <w:lang w:val="en-GB" w:eastAsia="en-US"/>
              </w:rPr>
              <w:t>13992</w:t>
            </w:r>
          </w:p>
        </w:tc>
        <w:tc>
          <w:tcPr>
            <w:tcW w:w="1585" w:type="dxa"/>
          </w:tcPr>
          <w:p w14:paraId="7C409865" w14:textId="77777777" w:rsidR="00BA0DD0" w:rsidRPr="00BA0DD0" w:rsidRDefault="00BA0DD0" w:rsidP="00BA0DD0">
            <w:pPr>
              <w:keepNext/>
              <w:keepLines/>
              <w:spacing w:after="0" w:line="240" w:lineRule="auto"/>
              <w:jc w:val="center"/>
              <w:rPr>
                <w:rFonts w:eastAsia="Times New Roman" w:cs="Times New Roman"/>
                <w:sz w:val="18"/>
                <w:szCs w:val="20"/>
                <w:lang w:val="en-GB" w:eastAsia="en-US"/>
              </w:rPr>
            </w:pPr>
            <w:r w:rsidRPr="00BA0DD0">
              <w:rPr>
                <w:rFonts w:eastAsia="Times New Roman" w:cs="Times New Roman" w:hint="eastAsia"/>
                <w:sz w:val="18"/>
                <w:szCs w:val="20"/>
                <w:lang w:val="en-GB" w:eastAsia="ja-JP"/>
              </w:rPr>
              <w:t>3168</w:t>
            </w:r>
          </w:p>
        </w:tc>
      </w:tr>
      <w:tr w:rsidR="00BA0DD0" w:rsidRPr="00BA0DD0" w14:paraId="22CCF5C4" w14:textId="77777777" w:rsidTr="00972CBC">
        <w:trPr>
          <w:cantSplit/>
          <w:jc w:val="center"/>
        </w:trPr>
        <w:tc>
          <w:tcPr>
            <w:tcW w:w="9627" w:type="dxa"/>
            <w:gridSpan w:val="5"/>
          </w:tcPr>
          <w:p w14:paraId="48D2EFF8" w14:textId="77777777" w:rsidR="00BA0DD0" w:rsidRPr="00BA0DD0" w:rsidRDefault="00BA0DD0" w:rsidP="00BA0DD0">
            <w:pPr>
              <w:keepNext/>
              <w:keepLines/>
              <w:spacing w:after="0" w:line="240" w:lineRule="auto"/>
              <w:ind w:left="851" w:hanging="851"/>
              <w:rPr>
                <w:rFonts w:eastAsia="Times New Roman" w:cs="Times New Roman"/>
                <w:sz w:val="18"/>
                <w:szCs w:val="20"/>
                <w:lang w:val="en-GB"/>
              </w:rPr>
            </w:pPr>
            <w:r w:rsidRPr="00BA0DD0">
              <w:rPr>
                <w:rFonts w:eastAsia="Times New Roman" w:cs="Times New Roman"/>
                <w:sz w:val="18"/>
                <w:szCs w:val="20"/>
                <w:lang w:val="en-GB" w:eastAsia="en-US"/>
              </w:rPr>
              <w:t>NOTE 1:</w:t>
            </w:r>
            <w:r w:rsidRPr="00BA0DD0">
              <w:rPr>
                <w:rFonts w:eastAsia="Times New Roman" w:cs="Times New Roman"/>
                <w:sz w:val="18"/>
                <w:szCs w:val="20"/>
                <w:lang w:val="en-GB" w:eastAsia="en-US"/>
              </w:rPr>
              <w:tab/>
            </w:r>
            <w:r w:rsidRPr="00BA0DD0">
              <w:rPr>
                <w:rFonts w:eastAsia="Times New Roman" w:cs="Times New Roman"/>
                <w:i/>
                <w:sz w:val="18"/>
                <w:szCs w:val="20"/>
                <w:lang w:val="en-GB" w:eastAsia="en-US"/>
              </w:rPr>
              <w:t xml:space="preserve">DM-RS configuration type </w:t>
            </w:r>
            <w:r w:rsidRPr="00BA0DD0">
              <w:rPr>
                <w:rFonts w:eastAsia="Times New Roman" w:cs="Times New Roman"/>
                <w:sz w:val="18"/>
                <w:szCs w:val="20"/>
                <w:lang w:val="en-GB" w:eastAsia="en-US"/>
              </w:rPr>
              <w:t xml:space="preserve">= 1 with </w:t>
            </w:r>
            <w:r w:rsidRPr="00BA0DD0">
              <w:rPr>
                <w:rFonts w:eastAsia="Times New Roman" w:cs="Times New Roman"/>
                <w:i/>
                <w:sz w:val="18"/>
                <w:szCs w:val="20"/>
                <w:lang w:val="en-GB" w:eastAsia="en-US"/>
              </w:rPr>
              <w:t>DM-RS duration = single-symbol DM-RS</w:t>
            </w:r>
            <w:r w:rsidRPr="00BA0DD0">
              <w:rPr>
                <w:rFonts w:eastAsia="Times New Roman" w:cs="Times New Roman"/>
                <w:sz w:val="18"/>
                <w:szCs w:val="20"/>
                <w:lang w:val="en-GB"/>
              </w:rPr>
              <w:t xml:space="preserve"> and the number of DM-RS CDM groups without data is 2</w:t>
            </w:r>
            <w:r w:rsidRPr="00BA0DD0">
              <w:rPr>
                <w:rFonts w:eastAsia="Times New Roman" w:cs="Times New Roman"/>
                <w:sz w:val="18"/>
                <w:szCs w:val="20"/>
                <w:lang w:val="en-GB" w:eastAsia="en-US"/>
              </w:rPr>
              <w:t xml:space="preserve">, </w:t>
            </w:r>
            <w:r w:rsidRPr="00BA0DD0">
              <w:rPr>
                <w:rFonts w:eastAsia="Times New Roman" w:cs="Times New Roman"/>
                <w:i/>
                <w:sz w:val="18"/>
                <w:szCs w:val="20"/>
                <w:lang w:val="en-GB" w:eastAsia="en-US"/>
              </w:rPr>
              <w:t>Additional DM-RS position = pos2</w:t>
            </w:r>
            <w:r w:rsidRPr="00BA0DD0">
              <w:rPr>
                <w:rFonts w:eastAsia="Times New Roman" w:cs="Times New Roman"/>
                <w:sz w:val="18"/>
                <w:szCs w:val="20"/>
                <w:lang w:val="en-GB"/>
              </w:rPr>
              <w:t>, and</w:t>
            </w:r>
            <w:r w:rsidRPr="00BA0DD0">
              <w:rPr>
                <w:rFonts w:eastAsia="Times New Roman" w:cs="Times New Roman"/>
                <w:sz w:val="18"/>
                <w:szCs w:val="20"/>
                <w:lang w:val="en-GB" w:eastAsia="en-US"/>
              </w:rPr>
              <w:t xml:space="preserve"> </w:t>
            </w:r>
            <w:r w:rsidRPr="00BA0DD0">
              <w:rPr>
                <w:rFonts w:eastAsia="Times New Roman" w:cs="Times New Roman"/>
                <w:i/>
                <w:sz w:val="18"/>
                <w:szCs w:val="20"/>
                <w:lang w:val="en-GB"/>
              </w:rPr>
              <w:t>l</w:t>
            </w:r>
            <w:r w:rsidRPr="00BA0DD0">
              <w:rPr>
                <w:rFonts w:eastAsia="Times New Roman" w:cs="Times New Roman"/>
                <w:i/>
                <w:sz w:val="18"/>
                <w:szCs w:val="20"/>
                <w:vertAlign w:val="subscript"/>
                <w:lang w:val="en-GB"/>
              </w:rPr>
              <w:t>0</w:t>
            </w:r>
            <w:r w:rsidRPr="00BA0DD0">
              <w:rPr>
                <w:rFonts w:eastAsia="Times New Roman" w:cs="Times New Roman"/>
                <w:sz w:val="18"/>
                <w:szCs w:val="20"/>
                <w:lang w:val="en-GB" w:eastAsia="en-US"/>
              </w:rPr>
              <w:t>= 2 or 3</w:t>
            </w:r>
            <w:r w:rsidRPr="00BA0DD0">
              <w:rPr>
                <w:rFonts w:eastAsia="Times New Roman" w:cs="Times New Roman"/>
                <w:sz w:val="18"/>
                <w:szCs w:val="20"/>
                <w:lang w:val="en-GB"/>
              </w:rPr>
              <w:t xml:space="preserve"> for </w:t>
            </w:r>
            <w:r w:rsidRPr="00BA0DD0">
              <w:rPr>
                <w:rFonts w:eastAsia="Times New Roman" w:cs="Times New Roman"/>
                <w:sz w:val="18"/>
                <w:szCs w:val="20"/>
                <w:lang w:val="en-GB" w:eastAsia="en-US"/>
              </w:rPr>
              <w:t>PUSCH mapping type A</w:t>
            </w:r>
            <w:r w:rsidRPr="00BA0DD0">
              <w:rPr>
                <w:rFonts w:eastAsia="Times New Roman" w:cs="Times New Roman"/>
                <w:sz w:val="18"/>
                <w:szCs w:val="20"/>
                <w:lang w:val="en-GB"/>
              </w:rPr>
              <w:t xml:space="preserve">, </w:t>
            </w:r>
            <w:r w:rsidRPr="00BA0DD0">
              <w:rPr>
                <w:rFonts w:eastAsia="Times New Roman" w:cs="Times New Roman"/>
                <w:sz w:val="18"/>
                <w:szCs w:val="20"/>
                <w:lang w:val="en-GB" w:eastAsia="en-US"/>
              </w:rPr>
              <w:t>as per table 6.4.1.1.3-3 of TS 38.211 [17].</w:t>
            </w:r>
          </w:p>
          <w:p w14:paraId="5F4CDD26" w14:textId="77777777" w:rsidR="00BA0DD0" w:rsidRPr="00BA0DD0" w:rsidRDefault="00BA0DD0" w:rsidP="00BA0DD0">
            <w:pPr>
              <w:keepNext/>
              <w:keepLines/>
              <w:spacing w:after="0" w:line="240" w:lineRule="auto"/>
              <w:ind w:left="851" w:hanging="851"/>
              <w:rPr>
                <w:rFonts w:eastAsia="Times New Roman" w:cs="Times New Roman"/>
                <w:sz w:val="18"/>
                <w:szCs w:val="20"/>
                <w:lang w:val="en-GB" w:eastAsia="en-US"/>
              </w:rPr>
            </w:pPr>
            <w:r w:rsidRPr="00BA0DD0">
              <w:rPr>
                <w:rFonts w:eastAsia="Times New Roman" w:cs="Times New Roman"/>
                <w:sz w:val="18"/>
                <w:szCs w:val="20"/>
                <w:lang w:val="en-GB" w:eastAsia="en-US"/>
              </w:rPr>
              <w:t xml:space="preserve">NOTE </w:t>
            </w:r>
            <w:r w:rsidRPr="00BA0DD0">
              <w:rPr>
                <w:rFonts w:eastAsia="Times New Roman" w:cs="Times New Roman"/>
                <w:sz w:val="18"/>
                <w:szCs w:val="20"/>
                <w:lang w:val="en-GB"/>
              </w:rPr>
              <w:t>2</w:t>
            </w:r>
            <w:r w:rsidRPr="00BA0DD0">
              <w:rPr>
                <w:rFonts w:eastAsia="Times New Roman" w:cs="Times New Roman"/>
                <w:sz w:val="18"/>
                <w:szCs w:val="20"/>
                <w:lang w:val="en-GB" w:eastAsia="en-US"/>
              </w:rPr>
              <w:t>:</w:t>
            </w:r>
            <w:r w:rsidRPr="00BA0DD0">
              <w:rPr>
                <w:rFonts w:eastAsia="Times New Roman" w:cs="Times New Roman"/>
                <w:sz w:val="18"/>
                <w:szCs w:val="20"/>
                <w:lang w:val="en-GB" w:eastAsia="en-US"/>
              </w:rPr>
              <w:tab/>
            </w:r>
            <w:r w:rsidRPr="00BA0DD0">
              <w:rPr>
                <w:rFonts w:eastAsia="Times New Roman"/>
                <w:sz w:val="18"/>
                <w:szCs w:val="20"/>
                <w:lang w:val="en-GB" w:eastAsia="en-US"/>
              </w:rPr>
              <w:t>Code block size including CRC (bits)</w:t>
            </w:r>
            <w:r w:rsidRPr="00BA0DD0">
              <w:rPr>
                <w:rFonts w:eastAsia="Times New Roman"/>
                <w:sz w:val="18"/>
                <w:szCs w:val="20"/>
                <w:lang w:val="en-GB"/>
              </w:rPr>
              <w:t xml:space="preserve"> equals to </w:t>
            </w:r>
            <w:r w:rsidRPr="00BA0DD0">
              <w:rPr>
                <w:rFonts w:eastAsia="Times New Roman"/>
                <w:i/>
                <w:sz w:val="18"/>
                <w:szCs w:val="20"/>
                <w:lang w:val="en-GB"/>
              </w:rPr>
              <w:t>K'</w:t>
            </w:r>
            <w:r w:rsidRPr="00BA0DD0">
              <w:rPr>
                <w:rFonts w:eastAsia="Times New Roman" w:cs="Times New Roman" w:hint="eastAsia"/>
                <w:sz w:val="18"/>
                <w:szCs w:val="20"/>
                <w:lang w:val="en-GB"/>
              </w:rPr>
              <w:t xml:space="preserve"> in clause</w:t>
            </w:r>
            <w:r w:rsidRPr="00BA0DD0">
              <w:rPr>
                <w:rFonts w:eastAsia="Times New Roman" w:cs="Times New Roman"/>
                <w:sz w:val="18"/>
                <w:szCs w:val="20"/>
                <w:lang w:val="en-GB"/>
              </w:rPr>
              <w:t> 5.2.2 of TS 38.212 [16].</w:t>
            </w:r>
          </w:p>
        </w:tc>
      </w:tr>
    </w:tbl>
    <w:p w14:paraId="2BFD1674" w14:textId="6FFAA7DC" w:rsidR="00BA0DD0" w:rsidRDefault="00BA0DD0" w:rsidP="00BA0DD0">
      <w:pPr>
        <w:spacing w:after="180" w:line="240" w:lineRule="auto"/>
        <w:rPr>
          <w:rFonts w:ascii="Times New Roman" w:eastAsia="Times New Roman" w:hAnsi="Times New Roman" w:cs="Times New Roman"/>
          <w:sz w:val="20"/>
          <w:szCs w:val="20"/>
          <w:lang w:val="en-GB" w:eastAsia="en-US"/>
        </w:rPr>
      </w:pPr>
    </w:p>
    <w:p w14:paraId="765B2368" w14:textId="77777777" w:rsidR="004831DC" w:rsidRPr="004831DC" w:rsidRDefault="004831DC" w:rsidP="004831DC">
      <w:pPr>
        <w:keepNext/>
        <w:keepLines/>
        <w:spacing w:before="60" w:after="180" w:line="240" w:lineRule="auto"/>
        <w:jc w:val="center"/>
        <w:rPr>
          <w:rFonts w:eastAsia="Times New Roman" w:cs="Times New Roman"/>
          <w:b/>
          <w:sz w:val="20"/>
          <w:szCs w:val="20"/>
          <w:lang w:val="en-GB"/>
        </w:rPr>
      </w:pPr>
      <w:r w:rsidRPr="004831DC">
        <w:rPr>
          <w:rFonts w:eastAsia="Times New Roman" w:cs="Times New Roman"/>
          <w:b/>
          <w:sz w:val="20"/>
          <w:szCs w:val="20"/>
          <w:lang w:val="en-GB"/>
        </w:rPr>
        <w:lastRenderedPageBreak/>
        <w:t>Table A.4-2B: FRC parameters for FR1 PUSCH performance requirements, transform precoding disabled, Additional DM-RS position = pos2 and 1 transmission layer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4831DC" w:rsidRPr="004831DC" w14:paraId="327B3F16" w14:textId="77777777" w:rsidTr="00972CBC">
        <w:trPr>
          <w:cantSplit/>
          <w:jc w:val="center"/>
        </w:trPr>
        <w:tc>
          <w:tcPr>
            <w:tcW w:w="3288" w:type="dxa"/>
          </w:tcPr>
          <w:p w14:paraId="216A43D8" w14:textId="77777777" w:rsidR="004831DC" w:rsidRPr="004831DC" w:rsidRDefault="004831DC" w:rsidP="004831DC">
            <w:pPr>
              <w:keepNext/>
              <w:keepLines/>
              <w:spacing w:after="0" w:line="240" w:lineRule="auto"/>
              <w:jc w:val="center"/>
              <w:rPr>
                <w:rFonts w:eastAsia="Times New Roman" w:cs="Times New Roman"/>
                <w:b/>
                <w:sz w:val="18"/>
                <w:szCs w:val="20"/>
                <w:lang w:val="en-GB" w:eastAsia="en-US"/>
              </w:rPr>
            </w:pPr>
            <w:r w:rsidRPr="004831DC">
              <w:rPr>
                <w:rFonts w:eastAsia="Times New Roman" w:cs="Times New Roman"/>
                <w:b/>
                <w:sz w:val="18"/>
                <w:szCs w:val="20"/>
                <w:lang w:val="en-GB" w:eastAsia="en-US"/>
              </w:rPr>
              <w:t>Reference channel</w:t>
            </w:r>
          </w:p>
        </w:tc>
        <w:tc>
          <w:tcPr>
            <w:tcW w:w="1584" w:type="dxa"/>
          </w:tcPr>
          <w:p w14:paraId="04B98113" w14:textId="77777777" w:rsidR="004831DC" w:rsidRPr="004831DC" w:rsidRDefault="004831DC" w:rsidP="004831DC">
            <w:pPr>
              <w:keepNext/>
              <w:keepLines/>
              <w:spacing w:after="0" w:line="240" w:lineRule="auto"/>
              <w:jc w:val="center"/>
              <w:rPr>
                <w:rFonts w:eastAsia="Times New Roman" w:cs="Times New Roman"/>
                <w:b/>
                <w:sz w:val="18"/>
                <w:szCs w:val="20"/>
                <w:lang w:val="en-GB" w:eastAsia="en-US"/>
              </w:rPr>
            </w:pPr>
            <w:r w:rsidRPr="004831DC">
              <w:rPr>
                <w:rFonts w:eastAsia="Times New Roman" w:cs="Times New Roman"/>
                <w:b/>
                <w:sz w:val="18"/>
                <w:szCs w:val="20"/>
                <w:lang w:val="en-GB"/>
              </w:rPr>
              <w:t>G-FR1-A4-31A</w:t>
            </w:r>
          </w:p>
        </w:tc>
        <w:tc>
          <w:tcPr>
            <w:tcW w:w="1585" w:type="dxa"/>
          </w:tcPr>
          <w:p w14:paraId="5B9973F1" w14:textId="77777777" w:rsidR="004831DC" w:rsidRPr="004831DC" w:rsidRDefault="004831DC" w:rsidP="004831DC">
            <w:pPr>
              <w:keepNext/>
              <w:keepLines/>
              <w:spacing w:after="0" w:line="240" w:lineRule="auto"/>
              <w:jc w:val="center"/>
              <w:rPr>
                <w:rFonts w:eastAsia="Times New Roman" w:cs="Times New Roman"/>
                <w:b/>
                <w:sz w:val="18"/>
                <w:szCs w:val="20"/>
                <w:lang w:val="en-GB" w:eastAsia="en-US"/>
              </w:rPr>
            </w:pPr>
            <w:r w:rsidRPr="004831DC">
              <w:rPr>
                <w:rFonts w:eastAsia="Times New Roman" w:cs="Times New Roman"/>
                <w:b/>
                <w:sz w:val="18"/>
                <w:szCs w:val="20"/>
                <w:lang w:val="en-GB"/>
              </w:rPr>
              <w:t>G-FR1-A4-31</w:t>
            </w:r>
          </w:p>
        </w:tc>
        <w:tc>
          <w:tcPr>
            <w:tcW w:w="1585" w:type="dxa"/>
          </w:tcPr>
          <w:p w14:paraId="2901CDAD" w14:textId="77777777" w:rsidR="004831DC" w:rsidRPr="004831DC" w:rsidRDefault="004831DC" w:rsidP="004831DC">
            <w:pPr>
              <w:keepNext/>
              <w:keepLines/>
              <w:spacing w:after="0" w:line="240" w:lineRule="auto"/>
              <w:jc w:val="center"/>
              <w:rPr>
                <w:rFonts w:eastAsia="Times New Roman" w:cs="Times New Roman"/>
                <w:b/>
                <w:sz w:val="18"/>
                <w:szCs w:val="20"/>
                <w:lang w:val="en-GB" w:eastAsia="en-US"/>
              </w:rPr>
            </w:pPr>
            <w:r w:rsidRPr="004831DC">
              <w:rPr>
                <w:rFonts w:eastAsia="Times New Roman" w:cs="Times New Roman" w:hint="eastAsia"/>
                <w:b/>
                <w:sz w:val="18"/>
                <w:szCs w:val="20"/>
                <w:lang w:val="en-GB"/>
              </w:rPr>
              <w:t>G</w:t>
            </w:r>
            <w:r w:rsidRPr="004831DC">
              <w:rPr>
                <w:rFonts w:eastAsia="Times New Roman" w:cs="Times New Roman"/>
                <w:b/>
                <w:sz w:val="18"/>
                <w:szCs w:val="20"/>
                <w:lang w:val="en-GB"/>
              </w:rPr>
              <w:t>-FR1-A4-32A</w:t>
            </w:r>
          </w:p>
        </w:tc>
        <w:tc>
          <w:tcPr>
            <w:tcW w:w="1585" w:type="dxa"/>
          </w:tcPr>
          <w:p w14:paraId="453C399E" w14:textId="77777777" w:rsidR="004831DC" w:rsidRPr="004831DC" w:rsidRDefault="004831DC" w:rsidP="004831DC">
            <w:pPr>
              <w:keepNext/>
              <w:keepLines/>
              <w:spacing w:after="0" w:line="240" w:lineRule="auto"/>
              <w:jc w:val="center"/>
              <w:rPr>
                <w:rFonts w:eastAsia="Times New Roman" w:cs="Times New Roman"/>
                <w:b/>
                <w:sz w:val="18"/>
                <w:szCs w:val="20"/>
                <w:lang w:val="en-GB" w:eastAsia="en-US"/>
              </w:rPr>
            </w:pPr>
            <w:r w:rsidRPr="004831DC">
              <w:rPr>
                <w:rFonts w:eastAsia="Times New Roman" w:cs="Times New Roman"/>
                <w:b/>
                <w:sz w:val="18"/>
                <w:szCs w:val="20"/>
                <w:lang w:val="en-GB"/>
              </w:rPr>
              <w:t>G-FR1-A4-32</w:t>
            </w:r>
          </w:p>
        </w:tc>
      </w:tr>
      <w:tr w:rsidR="004831DC" w:rsidRPr="004831DC" w14:paraId="441FD3DA" w14:textId="77777777" w:rsidTr="00972CBC">
        <w:trPr>
          <w:cantSplit/>
          <w:jc w:val="center"/>
        </w:trPr>
        <w:tc>
          <w:tcPr>
            <w:tcW w:w="3288" w:type="dxa"/>
          </w:tcPr>
          <w:p w14:paraId="3D2FFCEB"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cs="Times New Roman"/>
                <w:sz w:val="18"/>
                <w:szCs w:val="20"/>
                <w:lang w:val="en-GB"/>
              </w:rPr>
              <w:t>Subcarrier spacing [kHz]</w:t>
            </w:r>
          </w:p>
        </w:tc>
        <w:tc>
          <w:tcPr>
            <w:tcW w:w="1584" w:type="dxa"/>
          </w:tcPr>
          <w:p w14:paraId="7506999C"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cs="Times New Roman" w:hint="eastAsia"/>
                <w:sz w:val="18"/>
                <w:szCs w:val="20"/>
                <w:lang w:val="en-GB"/>
              </w:rPr>
              <w:t>1</w:t>
            </w:r>
            <w:r w:rsidRPr="004831DC">
              <w:rPr>
                <w:rFonts w:eastAsia="Times New Roman" w:cs="Times New Roman"/>
                <w:sz w:val="18"/>
                <w:szCs w:val="20"/>
                <w:lang w:val="en-GB"/>
              </w:rPr>
              <w:t>5</w:t>
            </w:r>
          </w:p>
        </w:tc>
        <w:tc>
          <w:tcPr>
            <w:tcW w:w="1585" w:type="dxa"/>
          </w:tcPr>
          <w:p w14:paraId="193FF880"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cs="Times New Roman"/>
                <w:sz w:val="18"/>
                <w:szCs w:val="20"/>
                <w:lang w:val="en-GB"/>
              </w:rPr>
              <w:t>15</w:t>
            </w:r>
          </w:p>
        </w:tc>
        <w:tc>
          <w:tcPr>
            <w:tcW w:w="1585" w:type="dxa"/>
          </w:tcPr>
          <w:p w14:paraId="462CFFAC"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cs="Times New Roman"/>
                <w:sz w:val="18"/>
                <w:szCs w:val="20"/>
                <w:lang w:val="en-GB"/>
              </w:rPr>
              <w:t>30</w:t>
            </w:r>
          </w:p>
        </w:tc>
        <w:tc>
          <w:tcPr>
            <w:tcW w:w="1585" w:type="dxa"/>
          </w:tcPr>
          <w:p w14:paraId="475933AA"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cs="Times New Roman"/>
                <w:sz w:val="18"/>
                <w:szCs w:val="20"/>
                <w:lang w:val="en-GB"/>
              </w:rPr>
              <w:t>30</w:t>
            </w:r>
          </w:p>
        </w:tc>
      </w:tr>
      <w:tr w:rsidR="004831DC" w:rsidRPr="004831DC" w14:paraId="6CBD2349" w14:textId="77777777" w:rsidTr="00972CBC">
        <w:trPr>
          <w:cantSplit/>
          <w:jc w:val="center"/>
        </w:trPr>
        <w:tc>
          <w:tcPr>
            <w:tcW w:w="3288" w:type="dxa"/>
          </w:tcPr>
          <w:p w14:paraId="140F3CE5"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cs="Times New Roman"/>
                <w:sz w:val="18"/>
                <w:szCs w:val="20"/>
                <w:lang w:val="en-GB" w:eastAsia="en-US"/>
              </w:rPr>
              <w:t>Allocated resource blocks</w:t>
            </w:r>
          </w:p>
        </w:tc>
        <w:tc>
          <w:tcPr>
            <w:tcW w:w="1584" w:type="dxa"/>
          </w:tcPr>
          <w:p w14:paraId="279FE9D8" w14:textId="77777777" w:rsidR="004831DC" w:rsidRPr="004831DC" w:rsidRDefault="004831DC" w:rsidP="004831DC">
            <w:pPr>
              <w:keepNext/>
              <w:keepLines/>
              <w:spacing w:after="0" w:line="240" w:lineRule="auto"/>
              <w:jc w:val="center"/>
              <w:rPr>
                <w:rFonts w:eastAsia="Yu Mincho" w:cs="Times New Roman"/>
                <w:sz w:val="18"/>
                <w:szCs w:val="20"/>
                <w:lang w:val="en-GB" w:eastAsia="en-US"/>
              </w:rPr>
            </w:pPr>
            <w:r w:rsidRPr="004831DC">
              <w:rPr>
                <w:rFonts w:eastAsia="Times New Roman" w:cs="Times New Roman" w:hint="eastAsia"/>
                <w:sz w:val="18"/>
                <w:szCs w:val="20"/>
                <w:lang w:val="en-GB"/>
              </w:rPr>
              <w:t>1</w:t>
            </w:r>
            <w:r w:rsidRPr="004831DC">
              <w:rPr>
                <w:rFonts w:eastAsia="Times New Roman" w:cs="Times New Roman"/>
                <w:sz w:val="18"/>
                <w:szCs w:val="20"/>
                <w:lang w:val="en-GB"/>
              </w:rPr>
              <w:t>2</w:t>
            </w:r>
          </w:p>
        </w:tc>
        <w:tc>
          <w:tcPr>
            <w:tcW w:w="1585" w:type="dxa"/>
          </w:tcPr>
          <w:p w14:paraId="3CDAD657" w14:textId="77777777" w:rsidR="004831DC" w:rsidRPr="004831DC" w:rsidRDefault="004831DC" w:rsidP="004831DC">
            <w:pPr>
              <w:keepNext/>
              <w:keepLines/>
              <w:spacing w:after="0" w:line="240" w:lineRule="auto"/>
              <w:jc w:val="center"/>
              <w:rPr>
                <w:rFonts w:eastAsia="Yu Mincho" w:cs="Times New Roman"/>
                <w:sz w:val="18"/>
                <w:szCs w:val="20"/>
                <w:lang w:val="en-GB" w:eastAsia="en-US"/>
              </w:rPr>
            </w:pPr>
            <w:r w:rsidRPr="004831DC">
              <w:rPr>
                <w:rFonts w:eastAsia="Times New Roman" w:cs="Times New Roman"/>
                <w:sz w:val="18"/>
                <w:szCs w:val="20"/>
                <w:lang w:val="en-GB" w:eastAsia="en-US"/>
              </w:rPr>
              <w:t>25</w:t>
            </w:r>
          </w:p>
        </w:tc>
        <w:tc>
          <w:tcPr>
            <w:tcW w:w="1585" w:type="dxa"/>
          </w:tcPr>
          <w:p w14:paraId="325D9D66" w14:textId="77777777" w:rsidR="004831DC" w:rsidRPr="004831DC" w:rsidRDefault="004831DC" w:rsidP="004831DC">
            <w:pPr>
              <w:keepNext/>
              <w:keepLines/>
              <w:spacing w:after="0" w:line="240" w:lineRule="auto"/>
              <w:jc w:val="center"/>
              <w:rPr>
                <w:rFonts w:eastAsia="Yu Mincho" w:cs="Times New Roman"/>
                <w:sz w:val="18"/>
                <w:szCs w:val="20"/>
                <w:lang w:val="en-GB" w:eastAsia="en-US"/>
              </w:rPr>
            </w:pPr>
            <w:r w:rsidRPr="004831DC">
              <w:rPr>
                <w:rFonts w:eastAsia="Times New Roman" w:cs="Times New Roman"/>
                <w:sz w:val="18"/>
                <w:szCs w:val="20"/>
                <w:lang w:val="en-GB"/>
              </w:rPr>
              <w:t>12</w:t>
            </w:r>
          </w:p>
        </w:tc>
        <w:tc>
          <w:tcPr>
            <w:tcW w:w="1585" w:type="dxa"/>
          </w:tcPr>
          <w:p w14:paraId="4C6C2B12" w14:textId="77777777" w:rsidR="004831DC" w:rsidRPr="004831DC" w:rsidRDefault="004831DC" w:rsidP="004831DC">
            <w:pPr>
              <w:keepNext/>
              <w:keepLines/>
              <w:spacing w:after="0" w:line="240" w:lineRule="auto"/>
              <w:jc w:val="center"/>
              <w:rPr>
                <w:rFonts w:eastAsia="Yu Mincho" w:cs="Times New Roman"/>
                <w:sz w:val="18"/>
                <w:szCs w:val="20"/>
                <w:lang w:val="en-GB" w:eastAsia="en-US"/>
              </w:rPr>
            </w:pPr>
            <w:r w:rsidRPr="004831DC">
              <w:rPr>
                <w:rFonts w:eastAsia="Times New Roman" w:cs="Times New Roman"/>
                <w:sz w:val="18"/>
                <w:szCs w:val="20"/>
                <w:lang w:val="en-GB" w:eastAsia="en-US"/>
              </w:rPr>
              <w:t>50</w:t>
            </w:r>
          </w:p>
        </w:tc>
      </w:tr>
      <w:tr w:rsidR="004831DC" w:rsidRPr="004831DC" w14:paraId="7370B2C6" w14:textId="77777777" w:rsidTr="00972CBC">
        <w:trPr>
          <w:cantSplit/>
          <w:jc w:val="center"/>
        </w:trPr>
        <w:tc>
          <w:tcPr>
            <w:tcW w:w="3288" w:type="dxa"/>
          </w:tcPr>
          <w:p w14:paraId="2EFF87E1"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cs="Times New Roman"/>
                <w:sz w:val="18"/>
                <w:szCs w:val="20"/>
                <w:lang w:val="en-GB"/>
              </w:rPr>
              <w:t>CP</w:t>
            </w:r>
            <w:r w:rsidRPr="004831DC">
              <w:rPr>
                <w:rFonts w:eastAsia="Times New Roman" w:cs="Times New Roman"/>
                <w:sz w:val="18"/>
                <w:szCs w:val="20"/>
                <w:lang w:val="en-GB" w:eastAsia="en-US"/>
              </w:rPr>
              <w:t xml:space="preserve">-OFDM Symbols per </w:t>
            </w:r>
            <w:r w:rsidRPr="004831DC">
              <w:rPr>
                <w:rFonts w:eastAsia="Times New Roman" w:cs="Times New Roman"/>
                <w:sz w:val="18"/>
                <w:szCs w:val="20"/>
                <w:lang w:val="en-GB"/>
              </w:rPr>
              <w:t>slot (Note 1)</w:t>
            </w:r>
          </w:p>
        </w:tc>
        <w:tc>
          <w:tcPr>
            <w:tcW w:w="1584" w:type="dxa"/>
          </w:tcPr>
          <w:p w14:paraId="1C0C8CFF"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cs="Times New Roman" w:hint="eastAsia"/>
                <w:sz w:val="18"/>
                <w:szCs w:val="20"/>
                <w:lang w:val="en-GB"/>
              </w:rPr>
              <w:t>1</w:t>
            </w:r>
            <w:r w:rsidRPr="004831DC">
              <w:rPr>
                <w:rFonts w:eastAsia="Times New Roman" w:cs="Times New Roman"/>
                <w:sz w:val="18"/>
                <w:szCs w:val="20"/>
                <w:lang w:val="en-GB"/>
              </w:rPr>
              <w:t>1</w:t>
            </w:r>
          </w:p>
        </w:tc>
        <w:tc>
          <w:tcPr>
            <w:tcW w:w="1585" w:type="dxa"/>
          </w:tcPr>
          <w:p w14:paraId="2889C657"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cs="Times New Roman"/>
                <w:sz w:val="18"/>
                <w:szCs w:val="20"/>
                <w:lang w:val="en-GB"/>
              </w:rPr>
              <w:t>11</w:t>
            </w:r>
          </w:p>
        </w:tc>
        <w:tc>
          <w:tcPr>
            <w:tcW w:w="1585" w:type="dxa"/>
          </w:tcPr>
          <w:p w14:paraId="488AB7D2"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cs="Times New Roman" w:hint="eastAsia"/>
                <w:sz w:val="18"/>
                <w:szCs w:val="20"/>
                <w:lang w:val="en-GB"/>
              </w:rPr>
              <w:t>1</w:t>
            </w:r>
            <w:r w:rsidRPr="004831DC">
              <w:rPr>
                <w:rFonts w:eastAsia="Times New Roman" w:cs="Times New Roman"/>
                <w:sz w:val="18"/>
                <w:szCs w:val="20"/>
                <w:lang w:val="en-GB"/>
              </w:rPr>
              <w:t>1</w:t>
            </w:r>
          </w:p>
        </w:tc>
        <w:tc>
          <w:tcPr>
            <w:tcW w:w="1585" w:type="dxa"/>
          </w:tcPr>
          <w:p w14:paraId="0CBAC052"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cs="Times New Roman"/>
                <w:sz w:val="18"/>
                <w:szCs w:val="20"/>
                <w:lang w:val="en-GB"/>
              </w:rPr>
              <w:t>11</w:t>
            </w:r>
          </w:p>
        </w:tc>
      </w:tr>
      <w:tr w:rsidR="004831DC" w:rsidRPr="004831DC" w14:paraId="2A6630C8" w14:textId="77777777" w:rsidTr="00972CBC">
        <w:trPr>
          <w:cantSplit/>
          <w:jc w:val="center"/>
        </w:trPr>
        <w:tc>
          <w:tcPr>
            <w:tcW w:w="3288" w:type="dxa"/>
          </w:tcPr>
          <w:p w14:paraId="45873D7B"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cs="Times New Roman"/>
                <w:sz w:val="18"/>
                <w:szCs w:val="20"/>
                <w:lang w:val="en-GB" w:eastAsia="en-US"/>
              </w:rPr>
              <w:t>Modulation</w:t>
            </w:r>
          </w:p>
        </w:tc>
        <w:tc>
          <w:tcPr>
            <w:tcW w:w="1584" w:type="dxa"/>
          </w:tcPr>
          <w:p w14:paraId="704E72B8"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cs="Times New Roman" w:hint="eastAsia"/>
                <w:sz w:val="18"/>
                <w:szCs w:val="20"/>
                <w:lang w:val="en-GB"/>
              </w:rPr>
              <w:t>1</w:t>
            </w:r>
            <w:r w:rsidRPr="004831DC">
              <w:rPr>
                <w:rFonts w:eastAsia="Times New Roman" w:cs="Times New Roman"/>
                <w:sz w:val="18"/>
                <w:szCs w:val="20"/>
                <w:lang w:val="en-GB"/>
              </w:rPr>
              <w:t>6QAM</w:t>
            </w:r>
          </w:p>
        </w:tc>
        <w:tc>
          <w:tcPr>
            <w:tcW w:w="1585" w:type="dxa"/>
          </w:tcPr>
          <w:p w14:paraId="0C93F149" w14:textId="77777777" w:rsidR="004831DC" w:rsidRPr="004831DC" w:rsidRDefault="004831DC" w:rsidP="004831DC">
            <w:pPr>
              <w:keepNext/>
              <w:keepLines/>
              <w:spacing w:after="0" w:line="240" w:lineRule="auto"/>
              <w:jc w:val="center"/>
              <w:rPr>
                <w:rFonts w:eastAsia="Times New Roman" w:cs="Times New Roman"/>
                <w:sz w:val="18"/>
                <w:szCs w:val="20"/>
                <w:lang w:val="en-GB"/>
              </w:rPr>
            </w:pPr>
            <w:r w:rsidRPr="004831DC">
              <w:rPr>
                <w:rFonts w:eastAsia="Times New Roman" w:cs="Times New Roman"/>
                <w:sz w:val="18"/>
                <w:szCs w:val="20"/>
                <w:lang w:val="en-GB"/>
              </w:rPr>
              <w:t>16QAM</w:t>
            </w:r>
          </w:p>
        </w:tc>
        <w:tc>
          <w:tcPr>
            <w:tcW w:w="1585" w:type="dxa"/>
          </w:tcPr>
          <w:p w14:paraId="229C3B7D"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cs="Times New Roman" w:hint="eastAsia"/>
                <w:sz w:val="18"/>
                <w:szCs w:val="20"/>
                <w:lang w:val="en-GB"/>
              </w:rPr>
              <w:t>1</w:t>
            </w:r>
            <w:r w:rsidRPr="004831DC">
              <w:rPr>
                <w:rFonts w:eastAsia="Times New Roman" w:cs="Times New Roman"/>
                <w:sz w:val="18"/>
                <w:szCs w:val="20"/>
                <w:lang w:val="en-GB"/>
              </w:rPr>
              <w:t>6QAM</w:t>
            </w:r>
          </w:p>
        </w:tc>
        <w:tc>
          <w:tcPr>
            <w:tcW w:w="1585" w:type="dxa"/>
          </w:tcPr>
          <w:p w14:paraId="5EA2E634" w14:textId="77777777" w:rsidR="004831DC" w:rsidRPr="004831DC" w:rsidRDefault="004831DC" w:rsidP="004831DC">
            <w:pPr>
              <w:keepNext/>
              <w:keepLines/>
              <w:spacing w:after="0" w:line="240" w:lineRule="auto"/>
              <w:jc w:val="center"/>
              <w:rPr>
                <w:rFonts w:eastAsia="Times New Roman" w:cs="Times New Roman"/>
                <w:sz w:val="18"/>
                <w:szCs w:val="20"/>
                <w:lang w:val="en-GB"/>
              </w:rPr>
            </w:pPr>
            <w:r w:rsidRPr="004831DC">
              <w:rPr>
                <w:rFonts w:eastAsia="Times New Roman" w:cs="Times New Roman"/>
                <w:sz w:val="18"/>
                <w:szCs w:val="20"/>
                <w:lang w:val="en-GB"/>
              </w:rPr>
              <w:t>16QAM</w:t>
            </w:r>
          </w:p>
        </w:tc>
      </w:tr>
      <w:tr w:rsidR="004831DC" w:rsidRPr="004831DC" w14:paraId="3811687E" w14:textId="77777777" w:rsidTr="00972CBC">
        <w:trPr>
          <w:cantSplit/>
          <w:jc w:val="center"/>
        </w:trPr>
        <w:tc>
          <w:tcPr>
            <w:tcW w:w="3288" w:type="dxa"/>
          </w:tcPr>
          <w:p w14:paraId="2D6A44F8"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cs="Times New Roman"/>
                <w:sz w:val="18"/>
                <w:szCs w:val="20"/>
                <w:lang w:val="en-GB" w:eastAsia="en-US"/>
              </w:rPr>
              <w:t>Code rate</w:t>
            </w:r>
            <w:r w:rsidRPr="004831DC">
              <w:rPr>
                <w:rFonts w:eastAsia="Times New Roman" w:cs="Times New Roman"/>
                <w:sz w:val="18"/>
                <w:szCs w:val="20"/>
                <w:lang w:val="en-GB"/>
              </w:rPr>
              <w:t xml:space="preserve"> (Note 2)</w:t>
            </w:r>
          </w:p>
        </w:tc>
        <w:tc>
          <w:tcPr>
            <w:tcW w:w="1584" w:type="dxa"/>
          </w:tcPr>
          <w:p w14:paraId="60E4AF8A"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cs="Times New Roman"/>
                <w:sz w:val="18"/>
                <w:szCs w:val="20"/>
                <w:lang w:val="en-GB"/>
              </w:rPr>
              <w:t>658/1024</w:t>
            </w:r>
          </w:p>
        </w:tc>
        <w:tc>
          <w:tcPr>
            <w:tcW w:w="1585" w:type="dxa"/>
          </w:tcPr>
          <w:p w14:paraId="402F2BFB" w14:textId="77777777" w:rsidR="004831DC" w:rsidRPr="004831DC" w:rsidRDefault="004831DC" w:rsidP="004831DC">
            <w:pPr>
              <w:keepNext/>
              <w:keepLines/>
              <w:spacing w:after="0" w:line="240" w:lineRule="auto"/>
              <w:jc w:val="center"/>
              <w:rPr>
                <w:rFonts w:eastAsia="Times New Roman" w:cs="Times New Roman"/>
                <w:sz w:val="18"/>
                <w:szCs w:val="20"/>
                <w:lang w:val="en-GB"/>
              </w:rPr>
            </w:pPr>
            <w:r w:rsidRPr="004831DC">
              <w:rPr>
                <w:rFonts w:eastAsia="Times New Roman" w:cs="Times New Roman"/>
                <w:sz w:val="18"/>
                <w:szCs w:val="20"/>
                <w:lang w:val="en-GB"/>
              </w:rPr>
              <w:t>658/1024</w:t>
            </w:r>
          </w:p>
        </w:tc>
        <w:tc>
          <w:tcPr>
            <w:tcW w:w="1585" w:type="dxa"/>
          </w:tcPr>
          <w:p w14:paraId="6CB716C5"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cs="Times New Roman" w:hint="eastAsia"/>
                <w:sz w:val="18"/>
                <w:szCs w:val="20"/>
                <w:lang w:val="en-GB"/>
              </w:rPr>
              <w:t>6</w:t>
            </w:r>
            <w:r w:rsidRPr="004831DC">
              <w:rPr>
                <w:rFonts w:eastAsia="Times New Roman" w:cs="Times New Roman"/>
                <w:sz w:val="18"/>
                <w:szCs w:val="20"/>
                <w:lang w:val="en-GB"/>
              </w:rPr>
              <w:t>58/1024</w:t>
            </w:r>
          </w:p>
        </w:tc>
        <w:tc>
          <w:tcPr>
            <w:tcW w:w="1585" w:type="dxa"/>
          </w:tcPr>
          <w:p w14:paraId="46F1748F" w14:textId="77777777" w:rsidR="004831DC" w:rsidRPr="004831DC" w:rsidRDefault="004831DC" w:rsidP="004831DC">
            <w:pPr>
              <w:keepNext/>
              <w:keepLines/>
              <w:spacing w:after="0" w:line="240" w:lineRule="auto"/>
              <w:jc w:val="center"/>
              <w:rPr>
                <w:rFonts w:eastAsia="Times New Roman" w:cs="Times New Roman"/>
                <w:sz w:val="18"/>
                <w:szCs w:val="20"/>
                <w:lang w:val="en-GB"/>
              </w:rPr>
            </w:pPr>
            <w:r w:rsidRPr="004831DC">
              <w:rPr>
                <w:rFonts w:eastAsia="Times New Roman" w:cs="Times New Roman"/>
                <w:sz w:val="18"/>
                <w:szCs w:val="20"/>
                <w:lang w:val="en-GB"/>
              </w:rPr>
              <w:t>658/1024</w:t>
            </w:r>
          </w:p>
        </w:tc>
      </w:tr>
      <w:tr w:rsidR="004831DC" w:rsidRPr="004831DC" w14:paraId="1D7BA82E" w14:textId="77777777" w:rsidTr="00972CBC">
        <w:trPr>
          <w:cantSplit/>
          <w:jc w:val="center"/>
        </w:trPr>
        <w:tc>
          <w:tcPr>
            <w:tcW w:w="3288" w:type="dxa"/>
          </w:tcPr>
          <w:p w14:paraId="0EE27BC0"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cs="Times New Roman"/>
                <w:sz w:val="18"/>
                <w:szCs w:val="20"/>
                <w:lang w:val="en-GB" w:eastAsia="en-US"/>
              </w:rPr>
              <w:t>Payload size (bits)</w:t>
            </w:r>
          </w:p>
        </w:tc>
        <w:tc>
          <w:tcPr>
            <w:tcW w:w="1584" w:type="dxa"/>
          </w:tcPr>
          <w:p w14:paraId="21B21D4A"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cs="Times New Roman" w:hint="eastAsia"/>
                <w:sz w:val="18"/>
                <w:szCs w:val="20"/>
                <w:lang w:val="en-GB"/>
              </w:rPr>
              <w:t>4</w:t>
            </w:r>
            <w:r w:rsidRPr="004831DC">
              <w:rPr>
                <w:rFonts w:eastAsia="Times New Roman" w:cs="Times New Roman"/>
                <w:sz w:val="18"/>
                <w:szCs w:val="20"/>
                <w:lang w:val="en-GB"/>
              </w:rPr>
              <w:t>032</w:t>
            </w:r>
          </w:p>
        </w:tc>
        <w:tc>
          <w:tcPr>
            <w:tcW w:w="1585" w:type="dxa"/>
          </w:tcPr>
          <w:p w14:paraId="491A5DA0"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cs="Times New Roman"/>
                <w:sz w:val="18"/>
                <w:szCs w:val="20"/>
                <w:lang w:val="en-GB"/>
              </w:rPr>
              <w:t>8456</w:t>
            </w:r>
          </w:p>
        </w:tc>
        <w:tc>
          <w:tcPr>
            <w:tcW w:w="1585" w:type="dxa"/>
          </w:tcPr>
          <w:p w14:paraId="13869061"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cs="Times New Roman" w:hint="eastAsia"/>
                <w:sz w:val="18"/>
                <w:szCs w:val="20"/>
                <w:lang w:val="en-GB"/>
              </w:rPr>
              <w:t>4</w:t>
            </w:r>
            <w:r w:rsidRPr="004831DC">
              <w:rPr>
                <w:rFonts w:eastAsia="Times New Roman" w:cs="Times New Roman"/>
                <w:sz w:val="18"/>
                <w:szCs w:val="20"/>
                <w:lang w:val="en-GB"/>
              </w:rPr>
              <w:t>032</w:t>
            </w:r>
          </w:p>
        </w:tc>
        <w:tc>
          <w:tcPr>
            <w:tcW w:w="1585" w:type="dxa"/>
          </w:tcPr>
          <w:p w14:paraId="2C5D9721"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cs="Times New Roman"/>
                <w:sz w:val="18"/>
                <w:szCs w:val="20"/>
                <w:lang w:val="en-GB"/>
              </w:rPr>
              <w:t>16896</w:t>
            </w:r>
          </w:p>
        </w:tc>
      </w:tr>
      <w:tr w:rsidR="004831DC" w:rsidRPr="004831DC" w14:paraId="480C15BB" w14:textId="77777777" w:rsidTr="00972CBC">
        <w:trPr>
          <w:cantSplit/>
          <w:jc w:val="center"/>
        </w:trPr>
        <w:tc>
          <w:tcPr>
            <w:tcW w:w="3288" w:type="dxa"/>
          </w:tcPr>
          <w:p w14:paraId="2BEFA25C"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cs="Times New Roman"/>
                <w:sz w:val="18"/>
                <w:szCs w:val="20"/>
                <w:lang w:val="en-GB" w:eastAsia="en-US"/>
              </w:rPr>
              <w:t>Transport block CRC (bits)</w:t>
            </w:r>
          </w:p>
        </w:tc>
        <w:tc>
          <w:tcPr>
            <w:tcW w:w="1584" w:type="dxa"/>
          </w:tcPr>
          <w:p w14:paraId="23347F5C"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cs="Times New Roman" w:hint="eastAsia"/>
                <w:sz w:val="18"/>
                <w:szCs w:val="20"/>
                <w:lang w:val="en-GB"/>
              </w:rPr>
              <w:t>2</w:t>
            </w:r>
            <w:r w:rsidRPr="004831DC">
              <w:rPr>
                <w:rFonts w:eastAsia="Times New Roman" w:cs="Times New Roman"/>
                <w:sz w:val="18"/>
                <w:szCs w:val="20"/>
                <w:lang w:val="en-GB"/>
              </w:rPr>
              <w:t>4</w:t>
            </w:r>
          </w:p>
        </w:tc>
        <w:tc>
          <w:tcPr>
            <w:tcW w:w="1585" w:type="dxa"/>
          </w:tcPr>
          <w:p w14:paraId="3006C164"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cs="Times New Roman"/>
                <w:sz w:val="18"/>
                <w:szCs w:val="20"/>
                <w:lang w:val="en-GB"/>
              </w:rPr>
              <w:t>24</w:t>
            </w:r>
          </w:p>
        </w:tc>
        <w:tc>
          <w:tcPr>
            <w:tcW w:w="1585" w:type="dxa"/>
          </w:tcPr>
          <w:p w14:paraId="0E35F26C"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cs="Times New Roman" w:hint="eastAsia"/>
                <w:sz w:val="18"/>
                <w:szCs w:val="20"/>
                <w:lang w:val="en-GB"/>
              </w:rPr>
              <w:t>2</w:t>
            </w:r>
            <w:r w:rsidRPr="004831DC">
              <w:rPr>
                <w:rFonts w:eastAsia="Times New Roman" w:cs="Times New Roman"/>
                <w:sz w:val="18"/>
                <w:szCs w:val="20"/>
                <w:lang w:val="en-GB"/>
              </w:rPr>
              <w:t>4</w:t>
            </w:r>
          </w:p>
        </w:tc>
        <w:tc>
          <w:tcPr>
            <w:tcW w:w="1585" w:type="dxa"/>
          </w:tcPr>
          <w:p w14:paraId="46A1CB96"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cs="Times New Roman"/>
                <w:sz w:val="18"/>
                <w:szCs w:val="20"/>
                <w:lang w:val="en-GB"/>
              </w:rPr>
              <w:t>24</w:t>
            </w:r>
          </w:p>
        </w:tc>
      </w:tr>
      <w:tr w:rsidR="004831DC" w:rsidRPr="004831DC" w14:paraId="2E77177E" w14:textId="77777777" w:rsidTr="00972CBC">
        <w:trPr>
          <w:cantSplit/>
          <w:jc w:val="center"/>
        </w:trPr>
        <w:tc>
          <w:tcPr>
            <w:tcW w:w="3288" w:type="dxa"/>
          </w:tcPr>
          <w:p w14:paraId="12AA716A"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cs="Times New Roman"/>
                <w:sz w:val="18"/>
                <w:szCs w:val="20"/>
                <w:lang w:val="en-GB" w:eastAsia="en-US"/>
              </w:rPr>
              <w:t>Code block CRC size (bits)</w:t>
            </w:r>
          </w:p>
        </w:tc>
        <w:tc>
          <w:tcPr>
            <w:tcW w:w="1584" w:type="dxa"/>
          </w:tcPr>
          <w:p w14:paraId="2FCDB81D"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cs="Times New Roman" w:hint="eastAsia"/>
                <w:sz w:val="18"/>
                <w:szCs w:val="20"/>
                <w:lang w:val="en-GB"/>
              </w:rPr>
              <w:t>-</w:t>
            </w:r>
          </w:p>
        </w:tc>
        <w:tc>
          <w:tcPr>
            <w:tcW w:w="1585" w:type="dxa"/>
          </w:tcPr>
          <w:p w14:paraId="021D0AC1"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cs="Times New Roman"/>
                <w:sz w:val="18"/>
                <w:szCs w:val="20"/>
                <w:lang w:val="en-GB"/>
              </w:rPr>
              <w:t>24</w:t>
            </w:r>
          </w:p>
        </w:tc>
        <w:tc>
          <w:tcPr>
            <w:tcW w:w="1585" w:type="dxa"/>
          </w:tcPr>
          <w:p w14:paraId="2F3235E7"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cs="Times New Roman"/>
                <w:sz w:val="18"/>
                <w:szCs w:val="20"/>
                <w:lang w:val="en-GB"/>
              </w:rPr>
              <w:t>-</w:t>
            </w:r>
          </w:p>
        </w:tc>
        <w:tc>
          <w:tcPr>
            <w:tcW w:w="1585" w:type="dxa"/>
          </w:tcPr>
          <w:p w14:paraId="344AA3B5"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cs="Times New Roman"/>
                <w:sz w:val="18"/>
                <w:szCs w:val="20"/>
                <w:lang w:val="en-GB"/>
              </w:rPr>
              <w:t>24</w:t>
            </w:r>
          </w:p>
        </w:tc>
      </w:tr>
      <w:tr w:rsidR="004831DC" w:rsidRPr="004831DC" w14:paraId="5BC2D36B" w14:textId="77777777" w:rsidTr="00972CBC">
        <w:trPr>
          <w:cantSplit/>
          <w:jc w:val="center"/>
        </w:trPr>
        <w:tc>
          <w:tcPr>
            <w:tcW w:w="3288" w:type="dxa"/>
          </w:tcPr>
          <w:p w14:paraId="29CD1437"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cs="Times New Roman"/>
                <w:sz w:val="18"/>
                <w:szCs w:val="20"/>
                <w:lang w:val="en-GB" w:eastAsia="en-US"/>
              </w:rPr>
              <w:t>Number of code blocks - C</w:t>
            </w:r>
          </w:p>
        </w:tc>
        <w:tc>
          <w:tcPr>
            <w:tcW w:w="1584" w:type="dxa"/>
          </w:tcPr>
          <w:p w14:paraId="3B8D5AD9"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cs="Times New Roman" w:hint="eastAsia"/>
                <w:sz w:val="18"/>
                <w:szCs w:val="20"/>
                <w:lang w:val="en-GB"/>
              </w:rPr>
              <w:t>1</w:t>
            </w:r>
          </w:p>
        </w:tc>
        <w:tc>
          <w:tcPr>
            <w:tcW w:w="1585" w:type="dxa"/>
          </w:tcPr>
          <w:p w14:paraId="38E2FAA5"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cs="Times New Roman"/>
                <w:sz w:val="18"/>
                <w:szCs w:val="20"/>
                <w:lang w:val="en-GB"/>
              </w:rPr>
              <w:t>2</w:t>
            </w:r>
          </w:p>
        </w:tc>
        <w:tc>
          <w:tcPr>
            <w:tcW w:w="1585" w:type="dxa"/>
          </w:tcPr>
          <w:p w14:paraId="76B64E2D"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cs="Times New Roman" w:hint="eastAsia"/>
                <w:sz w:val="18"/>
                <w:szCs w:val="20"/>
                <w:lang w:val="en-GB"/>
              </w:rPr>
              <w:t>1</w:t>
            </w:r>
          </w:p>
        </w:tc>
        <w:tc>
          <w:tcPr>
            <w:tcW w:w="1585" w:type="dxa"/>
          </w:tcPr>
          <w:p w14:paraId="4AE20411"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cs="Times New Roman"/>
                <w:sz w:val="18"/>
                <w:szCs w:val="20"/>
                <w:lang w:val="en-GB"/>
              </w:rPr>
              <w:t>3</w:t>
            </w:r>
          </w:p>
        </w:tc>
      </w:tr>
      <w:tr w:rsidR="004831DC" w:rsidRPr="004831DC" w14:paraId="17EF850C" w14:textId="77777777" w:rsidTr="00972CBC">
        <w:trPr>
          <w:cantSplit/>
          <w:jc w:val="center"/>
        </w:trPr>
        <w:tc>
          <w:tcPr>
            <w:tcW w:w="3288" w:type="dxa"/>
          </w:tcPr>
          <w:p w14:paraId="5C35A881"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cs="Times New Roman"/>
                <w:sz w:val="18"/>
                <w:szCs w:val="20"/>
                <w:lang w:val="en-GB" w:eastAsia="en-US"/>
              </w:rPr>
              <w:t>Code block size including CRC (bits) (Note 2)</w:t>
            </w:r>
          </w:p>
        </w:tc>
        <w:tc>
          <w:tcPr>
            <w:tcW w:w="1584" w:type="dxa"/>
          </w:tcPr>
          <w:p w14:paraId="118E47A4"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hint="eastAsia"/>
                <w:sz w:val="18"/>
                <w:szCs w:val="18"/>
                <w:lang w:val="en-GB"/>
              </w:rPr>
              <w:t>4</w:t>
            </w:r>
            <w:r w:rsidRPr="004831DC">
              <w:rPr>
                <w:rFonts w:eastAsia="Times New Roman"/>
                <w:sz w:val="18"/>
                <w:szCs w:val="18"/>
                <w:lang w:val="en-GB"/>
              </w:rPr>
              <w:t>056</w:t>
            </w:r>
          </w:p>
        </w:tc>
        <w:tc>
          <w:tcPr>
            <w:tcW w:w="1585" w:type="dxa"/>
          </w:tcPr>
          <w:p w14:paraId="1A5F0BD6"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sz w:val="18"/>
                <w:szCs w:val="18"/>
                <w:lang w:val="en-GB" w:eastAsia="en-US"/>
              </w:rPr>
              <w:t>4264</w:t>
            </w:r>
          </w:p>
        </w:tc>
        <w:tc>
          <w:tcPr>
            <w:tcW w:w="1585" w:type="dxa"/>
          </w:tcPr>
          <w:p w14:paraId="4B55DF7E"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hint="eastAsia"/>
                <w:sz w:val="18"/>
                <w:szCs w:val="18"/>
                <w:lang w:val="en-GB"/>
              </w:rPr>
              <w:t>4</w:t>
            </w:r>
            <w:r w:rsidRPr="004831DC">
              <w:rPr>
                <w:rFonts w:eastAsia="Times New Roman"/>
                <w:sz w:val="18"/>
                <w:szCs w:val="18"/>
                <w:lang w:val="en-GB"/>
              </w:rPr>
              <w:t>056</w:t>
            </w:r>
          </w:p>
        </w:tc>
        <w:tc>
          <w:tcPr>
            <w:tcW w:w="1585" w:type="dxa"/>
          </w:tcPr>
          <w:p w14:paraId="386BBAF1"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sz w:val="18"/>
                <w:szCs w:val="18"/>
                <w:lang w:val="en-GB" w:eastAsia="en-US"/>
              </w:rPr>
              <w:t>5664</w:t>
            </w:r>
          </w:p>
        </w:tc>
      </w:tr>
      <w:tr w:rsidR="004831DC" w:rsidRPr="004831DC" w14:paraId="2CA5FDD6" w14:textId="77777777" w:rsidTr="00972CBC">
        <w:trPr>
          <w:cantSplit/>
          <w:jc w:val="center"/>
        </w:trPr>
        <w:tc>
          <w:tcPr>
            <w:tcW w:w="3288" w:type="dxa"/>
          </w:tcPr>
          <w:p w14:paraId="5ACFDA80"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cs="Times New Roman"/>
                <w:sz w:val="18"/>
                <w:szCs w:val="20"/>
                <w:lang w:val="en-GB" w:eastAsia="en-US"/>
              </w:rPr>
              <w:t xml:space="preserve">Total number of bits per </w:t>
            </w:r>
            <w:r w:rsidRPr="004831DC">
              <w:rPr>
                <w:rFonts w:eastAsia="Times New Roman" w:cs="Times New Roman"/>
                <w:sz w:val="18"/>
                <w:szCs w:val="20"/>
                <w:lang w:val="en-GB"/>
              </w:rPr>
              <w:t>slot</w:t>
            </w:r>
          </w:p>
        </w:tc>
        <w:tc>
          <w:tcPr>
            <w:tcW w:w="1584" w:type="dxa"/>
          </w:tcPr>
          <w:p w14:paraId="72FE42BA"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cs="Times New Roman" w:hint="eastAsia"/>
                <w:sz w:val="18"/>
                <w:szCs w:val="20"/>
                <w:lang w:val="en-GB"/>
              </w:rPr>
              <w:t>6</w:t>
            </w:r>
            <w:r w:rsidRPr="004831DC">
              <w:rPr>
                <w:rFonts w:eastAsia="Times New Roman" w:cs="Times New Roman"/>
                <w:sz w:val="18"/>
                <w:szCs w:val="20"/>
                <w:lang w:val="en-GB"/>
              </w:rPr>
              <w:t>336</w:t>
            </w:r>
          </w:p>
        </w:tc>
        <w:tc>
          <w:tcPr>
            <w:tcW w:w="1585" w:type="dxa"/>
          </w:tcPr>
          <w:p w14:paraId="1F52DECC"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cs="Times New Roman"/>
                <w:sz w:val="18"/>
                <w:szCs w:val="20"/>
                <w:lang w:val="en-GB"/>
              </w:rPr>
              <w:t>13200</w:t>
            </w:r>
          </w:p>
        </w:tc>
        <w:tc>
          <w:tcPr>
            <w:tcW w:w="1585" w:type="dxa"/>
          </w:tcPr>
          <w:p w14:paraId="4939EA16"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cs="Times New Roman" w:hint="eastAsia"/>
                <w:sz w:val="18"/>
                <w:szCs w:val="20"/>
                <w:lang w:val="en-GB"/>
              </w:rPr>
              <w:t>6</w:t>
            </w:r>
            <w:r w:rsidRPr="004831DC">
              <w:rPr>
                <w:rFonts w:eastAsia="Times New Roman" w:cs="Times New Roman"/>
                <w:sz w:val="18"/>
                <w:szCs w:val="20"/>
                <w:lang w:val="en-GB"/>
              </w:rPr>
              <w:t>336</w:t>
            </w:r>
          </w:p>
        </w:tc>
        <w:tc>
          <w:tcPr>
            <w:tcW w:w="1585" w:type="dxa"/>
          </w:tcPr>
          <w:p w14:paraId="4DD62DC0"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cs="Times New Roman"/>
                <w:sz w:val="18"/>
                <w:szCs w:val="20"/>
                <w:lang w:val="en-GB"/>
              </w:rPr>
              <w:t>26400</w:t>
            </w:r>
          </w:p>
        </w:tc>
      </w:tr>
      <w:tr w:rsidR="004831DC" w:rsidRPr="004831DC" w14:paraId="75B543E5" w14:textId="77777777" w:rsidTr="00972CBC">
        <w:trPr>
          <w:cantSplit/>
          <w:jc w:val="center"/>
        </w:trPr>
        <w:tc>
          <w:tcPr>
            <w:tcW w:w="3288" w:type="dxa"/>
          </w:tcPr>
          <w:p w14:paraId="7707C179"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cs="Times New Roman"/>
                <w:sz w:val="18"/>
                <w:szCs w:val="20"/>
                <w:lang w:val="en-GB" w:eastAsia="en-US"/>
              </w:rPr>
              <w:t xml:space="preserve">Total symbols per </w:t>
            </w:r>
            <w:r w:rsidRPr="004831DC">
              <w:rPr>
                <w:rFonts w:eastAsia="Times New Roman" w:cs="Times New Roman"/>
                <w:sz w:val="18"/>
                <w:szCs w:val="20"/>
                <w:lang w:val="en-GB"/>
              </w:rPr>
              <w:t>slot</w:t>
            </w:r>
          </w:p>
        </w:tc>
        <w:tc>
          <w:tcPr>
            <w:tcW w:w="1584" w:type="dxa"/>
          </w:tcPr>
          <w:p w14:paraId="7F962AC6"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cs="Times New Roman" w:hint="eastAsia"/>
                <w:sz w:val="18"/>
                <w:szCs w:val="20"/>
                <w:lang w:val="en-GB"/>
              </w:rPr>
              <w:t>1</w:t>
            </w:r>
            <w:r w:rsidRPr="004831DC">
              <w:rPr>
                <w:rFonts w:eastAsia="Times New Roman" w:cs="Times New Roman"/>
                <w:sz w:val="18"/>
                <w:szCs w:val="20"/>
                <w:lang w:val="en-GB"/>
              </w:rPr>
              <w:t>584</w:t>
            </w:r>
          </w:p>
        </w:tc>
        <w:tc>
          <w:tcPr>
            <w:tcW w:w="1585" w:type="dxa"/>
          </w:tcPr>
          <w:p w14:paraId="3EF3FCD1"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cs="Times New Roman"/>
                <w:sz w:val="18"/>
                <w:szCs w:val="20"/>
                <w:lang w:val="en-GB"/>
              </w:rPr>
              <w:t>3300</w:t>
            </w:r>
          </w:p>
        </w:tc>
        <w:tc>
          <w:tcPr>
            <w:tcW w:w="1585" w:type="dxa"/>
          </w:tcPr>
          <w:p w14:paraId="3136C6C0"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cs="Times New Roman" w:hint="eastAsia"/>
                <w:sz w:val="18"/>
                <w:szCs w:val="20"/>
                <w:lang w:val="en-GB"/>
              </w:rPr>
              <w:t>1</w:t>
            </w:r>
            <w:r w:rsidRPr="004831DC">
              <w:rPr>
                <w:rFonts w:eastAsia="Times New Roman" w:cs="Times New Roman"/>
                <w:sz w:val="18"/>
                <w:szCs w:val="20"/>
                <w:lang w:val="en-GB"/>
              </w:rPr>
              <w:t>584</w:t>
            </w:r>
          </w:p>
        </w:tc>
        <w:tc>
          <w:tcPr>
            <w:tcW w:w="1585" w:type="dxa"/>
          </w:tcPr>
          <w:p w14:paraId="1D739203" w14:textId="77777777" w:rsidR="004831DC" w:rsidRPr="004831DC" w:rsidRDefault="004831DC" w:rsidP="004831DC">
            <w:pPr>
              <w:keepNext/>
              <w:keepLines/>
              <w:spacing w:after="0" w:line="240" w:lineRule="auto"/>
              <w:jc w:val="center"/>
              <w:rPr>
                <w:rFonts w:eastAsia="Times New Roman" w:cs="Times New Roman"/>
                <w:sz w:val="18"/>
                <w:szCs w:val="20"/>
                <w:lang w:val="en-GB" w:eastAsia="en-US"/>
              </w:rPr>
            </w:pPr>
            <w:r w:rsidRPr="004831DC">
              <w:rPr>
                <w:rFonts w:eastAsia="Times New Roman" w:cs="Times New Roman"/>
                <w:sz w:val="18"/>
                <w:szCs w:val="20"/>
                <w:lang w:val="en-GB"/>
              </w:rPr>
              <w:t>6600</w:t>
            </w:r>
          </w:p>
        </w:tc>
      </w:tr>
      <w:tr w:rsidR="004831DC" w:rsidRPr="004831DC" w14:paraId="57144ABF" w14:textId="77777777" w:rsidTr="00972CBC">
        <w:trPr>
          <w:cantSplit/>
          <w:jc w:val="center"/>
        </w:trPr>
        <w:tc>
          <w:tcPr>
            <w:tcW w:w="9627" w:type="dxa"/>
            <w:gridSpan w:val="5"/>
            <w:vAlign w:val="center"/>
          </w:tcPr>
          <w:p w14:paraId="45FA9AFB" w14:textId="77777777" w:rsidR="004831DC" w:rsidRPr="004831DC" w:rsidRDefault="004831DC" w:rsidP="004831DC">
            <w:pPr>
              <w:keepNext/>
              <w:keepLines/>
              <w:spacing w:after="0" w:line="240" w:lineRule="auto"/>
              <w:ind w:left="851" w:hanging="851"/>
              <w:rPr>
                <w:rFonts w:eastAsia="Times New Roman" w:cs="Times New Roman"/>
                <w:sz w:val="18"/>
                <w:szCs w:val="20"/>
                <w:lang w:val="en-GB" w:eastAsia="en-US"/>
              </w:rPr>
            </w:pPr>
            <w:r w:rsidRPr="004831DC">
              <w:rPr>
                <w:rFonts w:eastAsia="Times New Roman" w:cs="Times New Roman"/>
                <w:sz w:val="18"/>
                <w:szCs w:val="20"/>
                <w:lang w:val="en-GB" w:eastAsia="en-US"/>
              </w:rPr>
              <w:t>NOTE 1:</w:t>
            </w:r>
            <w:r w:rsidRPr="004831DC">
              <w:rPr>
                <w:rFonts w:eastAsia="Times New Roman" w:cs="Times New Roman"/>
                <w:sz w:val="18"/>
                <w:szCs w:val="20"/>
                <w:lang w:val="en-GB" w:eastAsia="en-US"/>
              </w:rPr>
              <w:tab/>
            </w:r>
            <w:r w:rsidRPr="004831DC">
              <w:rPr>
                <w:rFonts w:eastAsia="Times New Roman" w:cs="Times New Roman"/>
                <w:i/>
                <w:sz w:val="18"/>
                <w:szCs w:val="20"/>
                <w:lang w:val="en-GB" w:eastAsia="en-US"/>
              </w:rPr>
              <w:t xml:space="preserve">DM-RS configuration </w:t>
            </w:r>
            <w:proofErr w:type="gramStart"/>
            <w:r w:rsidRPr="004831DC">
              <w:rPr>
                <w:rFonts w:eastAsia="Times New Roman" w:cs="Times New Roman"/>
                <w:i/>
                <w:sz w:val="18"/>
                <w:szCs w:val="20"/>
                <w:lang w:val="en-GB" w:eastAsia="en-US"/>
              </w:rPr>
              <w:t xml:space="preserve">type </w:t>
            </w:r>
            <w:r w:rsidRPr="004831DC">
              <w:rPr>
                <w:rFonts w:eastAsia="Times New Roman" w:cs="Times New Roman"/>
                <w:sz w:val="18"/>
                <w:szCs w:val="20"/>
                <w:lang w:val="en-GB" w:eastAsia="en-US"/>
              </w:rPr>
              <w:t xml:space="preserve"> =</w:t>
            </w:r>
            <w:proofErr w:type="gramEnd"/>
            <w:r w:rsidRPr="004831DC">
              <w:rPr>
                <w:rFonts w:eastAsia="Times New Roman" w:cs="Times New Roman"/>
                <w:sz w:val="18"/>
                <w:szCs w:val="20"/>
                <w:lang w:val="en-GB" w:eastAsia="en-US"/>
              </w:rPr>
              <w:t xml:space="preserve"> 1 with </w:t>
            </w:r>
            <w:r w:rsidRPr="004831DC">
              <w:rPr>
                <w:rFonts w:eastAsia="Times New Roman" w:cs="Times New Roman"/>
                <w:i/>
                <w:sz w:val="18"/>
                <w:szCs w:val="20"/>
                <w:lang w:val="en-GB" w:eastAsia="en-US"/>
              </w:rPr>
              <w:t>DM-RS duration = single-symbol DM-RS</w:t>
            </w:r>
            <w:r w:rsidRPr="004831DC">
              <w:rPr>
                <w:rFonts w:eastAsia="Times New Roman" w:cs="Times New Roman"/>
                <w:sz w:val="18"/>
                <w:szCs w:val="20"/>
                <w:lang w:val="en-GB"/>
              </w:rPr>
              <w:t xml:space="preserve"> and the number of DM-RS CDM groups without data is 2</w:t>
            </w:r>
            <w:r w:rsidRPr="004831DC">
              <w:rPr>
                <w:rFonts w:eastAsia="Times New Roman" w:cs="Times New Roman"/>
                <w:sz w:val="18"/>
                <w:szCs w:val="20"/>
                <w:lang w:val="en-GB" w:eastAsia="en-US"/>
              </w:rPr>
              <w:t xml:space="preserve">, </w:t>
            </w:r>
            <w:r w:rsidRPr="004831DC">
              <w:rPr>
                <w:rFonts w:eastAsia="Times New Roman" w:cs="Times New Roman"/>
                <w:i/>
                <w:sz w:val="18"/>
                <w:szCs w:val="20"/>
                <w:lang w:val="en-GB" w:eastAsia="en-US"/>
              </w:rPr>
              <w:t>Additional DM-RS position = pos2</w:t>
            </w:r>
            <w:r w:rsidRPr="004831DC">
              <w:rPr>
                <w:rFonts w:eastAsia="Times New Roman" w:cs="Times New Roman"/>
                <w:sz w:val="18"/>
                <w:szCs w:val="20"/>
                <w:lang w:val="en-GB"/>
              </w:rPr>
              <w:t>,</w:t>
            </w:r>
            <w:r w:rsidRPr="004831DC">
              <w:rPr>
                <w:rFonts w:eastAsia="Times New Roman" w:cs="Times New Roman"/>
                <w:sz w:val="18"/>
                <w:szCs w:val="20"/>
                <w:lang w:val="en-GB" w:eastAsia="en-US"/>
              </w:rPr>
              <w:t xml:space="preserve"> </w:t>
            </w:r>
            <w:r w:rsidRPr="004831DC">
              <w:rPr>
                <w:rFonts w:eastAsia="Times New Roman" w:cs="Times New Roman"/>
                <w:i/>
                <w:sz w:val="18"/>
                <w:szCs w:val="20"/>
                <w:lang w:val="en-GB"/>
              </w:rPr>
              <w:t>l</w:t>
            </w:r>
            <w:r w:rsidRPr="004831DC">
              <w:rPr>
                <w:rFonts w:eastAsia="Times New Roman" w:cs="Times New Roman"/>
                <w:i/>
                <w:sz w:val="18"/>
                <w:szCs w:val="20"/>
                <w:vertAlign w:val="subscript"/>
                <w:lang w:val="en-GB"/>
              </w:rPr>
              <w:t xml:space="preserve">0 </w:t>
            </w:r>
            <w:r w:rsidRPr="004831DC">
              <w:rPr>
                <w:rFonts w:eastAsia="Times New Roman" w:cs="Times New Roman"/>
                <w:sz w:val="18"/>
                <w:szCs w:val="20"/>
                <w:lang w:val="en-GB" w:eastAsia="en-US"/>
              </w:rPr>
              <w:t xml:space="preserve">= 2 </w:t>
            </w:r>
            <w:r w:rsidRPr="004831DC">
              <w:rPr>
                <w:rFonts w:eastAsia="Times New Roman" w:cs="Times New Roman"/>
                <w:sz w:val="18"/>
                <w:szCs w:val="20"/>
                <w:lang w:val="en-GB"/>
              </w:rPr>
              <w:t xml:space="preserve">for </w:t>
            </w:r>
            <w:r w:rsidRPr="004831DC">
              <w:rPr>
                <w:rFonts w:eastAsia="Times New Roman" w:cs="Times New Roman"/>
                <w:sz w:val="18"/>
                <w:szCs w:val="20"/>
                <w:lang w:val="en-GB" w:eastAsia="en-US"/>
              </w:rPr>
              <w:t xml:space="preserve">PUSCH mapping type A, </w:t>
            </w:r>
            <w:r w:rsidRPr="004831DC">
              <w:rPr>
                <w:rFonts w:eastAsia="Times New Roman" w:cs="Times New Roman"/>
                <w:i/>
                <w:sz w:val="18"/>
                <w:szCs w:val="20"/>
                <w:lang w:val="en-GB"/>
              </w:rPr>
              <w:t>l</w:t>
            </w:r>
            <w:r w:rsidRPr="004831DC">
              <w:rPr>
                <w:rFonts w:eastAsia="Times New Roman" w:cs="Times New Roman"/>
                <w:i/>
                <w:sz w:val="18"/>
                <w:szCs w:val="20"/>
                <w:vertAlign w:val="subscript"/>
                <w:lang w:val="en-GB"/>
              </w:rPr>
              <w:t xml:space="preserve">0 </w:t>
            </w:r>
            <w:r w:rsidRPr="004831DC">
              <w:rPr>
                <w:rFonts w:eastAsia="Times New Roman" w:cs="Times New Roman"/>
                <w:sz w:val="18"/>
                <w:szCs w:val="20"/>
                <w:lang w:val="en-GB" w:eastAsia="en-US"/>
              </w:rPr>
              <w:t xml:space="preserve">= 2 </w:t>
            </w:r>
            <w:r w:rsidRPr="004831DC">
              <w:rPr>
                <w:rFonts w:eastAsia="Times New Roman" w:cs="Times New Roman"/>
                <w:sz w:val="18"/>
                <w:szCs w:val="20"/>
                <w:lang w:val="en-GB"/>
              </w:rPr>
              <w:t xml:space="preserve">for </w:t>
            </w:r>
            <w:r w:rsidRPr="004831DC">
              <w:rPr>
                <w:rFonts w:eastAsia="Times New Roman" w:cs="Times New Roman"/>
                <w:sz w:val="18"/>
                <w:szCs w:val="20"/>
                <w:lang w:val="en-GB" w:eastAsia="en-US"/>
              </w:rPr>
              <w:t>PUSCH mapping type B, as per table 6.4.1.1.3-3 of TS 38.211 [5].</w:t>
            </w:r>
          </w:p>
          <w:p w14:paraId="3A187383" w14:textId="77777777" w:rsidR="004831DC" w:rsidRPr="004831DC" w:rsidRDefault="004831DC" w:rsidP="004831DC">
            <w:pPr>
              <w:keepNext/>
              <w:keepLines/>
              <w:spacing w:after="0" w:line="240" w:lineRule="auto"/>
              <w:ind w:left="851" w:hanging="851"/>
              <w:rPr>
                <w:rFonts w:eastAsia="Times New Roman" w:cs="Times New Roman"/>
                <w:sz w:val="18"/>
                <w:szCs w:val="20"/>
                <w:lang w:val="en-GB" w:eastAsia="en-US"/>
              </w:rPr>
            </w:pPr>
            <w:r w:rsidRPr="004831DC">
              <w:rPr>
                <w:rFonts w:eastAsia="Times New Roman" w:cs="Times New Roman"/>
                <w:sz w:val="18"/>
                <w:szCs w:val="20"/>
                <w:lang w:val="en-GB" w:eastAsia="en-US"/>
              </w:rPr>
              <w:t xml:space="preserve">NOTE </w:t>
            </w:r>
            <w:r w:rsidRPr="004831DC">
              <w:rPr>
                <w:rFonts w:eastAsia="Times New Roman" w:cs="Times New Roman"/>
                <w:sz w:val="18"/>
                <w:szCs w:val="20"/>
                <w:lang w:val="en-GB"/>
              </w:rPr>
              <w:t>2</w:t>
            </w:r>
            <w:r w:rsidRPr="004831DC">
              <w:rPr>
                <w:rFonts w:eastAsia="Times New Roman" w:cs="Times New Roman"/>
                <w:sz w:val="18"/>
                <w:szCs w:val="20"/>
                <w:lang w:val="en-GB" w:eastAsia="en-US"/>
              </w:rPr>
              <w:t>:</w:t>
            </w:r>
            <w:r w:rsidRPr="004831DC">
              <w:rPr>
                <w:rFonts w:eastAsia="Times New Roman" w:cs="Times New Roman"/>
                <w:sz w:val="18"/>
                <w:szCs w:val="20"/>
                <w:lang w:val="en-GB" w:eastAsia="en-US"/>
              </w:rPr>
              <w:tab/>
            </w:r>
            <w:r w:rsidRPr="004831DC">
              <w:rPr>
                <w:rFonts w:eastAsia="Times New Roman"/>
                <w:sz w:val="18"/>
                <w:szCs w:val="20"/>
                <w:lang w:val="en-GB" w:eastAsia="en-US"/>
              </w:rPr>
              <w:t>Code block size including CRC (bits)</w:t>
            </w:r>
            <w:r w:rsidRPr="004831DC">
              <w:rPr>
                <w:rFonts w:eastAsia="Times New Roman"/>
                <w:sz w:val="18"/>
                <w:szCs w:val="20"/>
                <w:lang w:val="en-GB"/>
              </w:rPr>
              <w:t xml:space="preserve"> equals to </w:t>
            </w:r>
            <w:r w:rsidRPr="004831DC">
              <w:rPr>
                <w:rFonts w:eastAsia="Times New Roman"/>
                <w:i/>
                <w:sz w:val="18"/>
                <w:szCs w:val="20"/>
                <w:lang w:val="en-GB"/>
              </w:rPr>
              <w:t>K'</w:t>
            </w:r>
            <w:r w:rsidRPr="004831DC">
              <w:rPr>
                <w:rFonts w:eastAsia="Times New Roman" w:cs="Times New Roman" w:hint="eastAsia"/>
                <w:sz w:val="18"/>
                <w:szCs w:val="20"/>
                <w:lang w:val="en-GB"/>
              </w:rPr>
              <w:t xml:space="preserve"> in clause</w:t>
            </w:r>
            <w:r w:rsidRPr="004831DC">
              <w:rPr>
                <w:rFonts w:eastAsia="Times New Roman" w:cs="Times New Roman"/>
                <w:sz w:val="18"/>
                <w:szCs w:val="20"/>
                <w:lang w:val="en-GB"/>
              </w:rPr>
              <w:t> 5.2.2 of TS 38.212 [15].</w:t>
            </w:r>
          </w:p>
        </w:tc>
      </w:tr>
    </w:tbl>
    <w:p w14:paraId="7E06A631" w14:textId="77777777" w:rsidR="004831DC" w:rsidRPr="00BA0DD0" w:rsidRDefault="004831DC" w:rsidP="00BA0DD0">
      <w:pPr>
        <w:spacing w:after="180" w:line="240" w:lineRule="auto"/>
        <w:rPr>
          <w:rFonts w:ascii="Times New Roman" w:eastAsia="Times New Roman" w:hAnsi="Times New Roman" w:cs="Times New Roman"/>
          <w:sz w:val="20"/>
          <w:szCs w:val="20"/>
          <w:lang w:val="en-GB" w:eastAsia="en-US"/>
        </w:rPr>
      </w:pPr>
    </w:p>
    <w:p w14:paraId="37904502" w14:textId="77777777" w:rsidR="00BA0DD0" w:rsidRPr="00BA0DD0" w:rsidRDefault="00BA0DD0" w:rsidP="00E74300">
      <w:pPr>
        <w:rPr>
          <w:lang w:val="en-GB" w:eastAsia="en-US"/>
        </w:rPr>
      </w:pPr>
    </w:p>
    <w:bookmarkEnd w:id="1"/>
    <w:bookmarkEnd w:id="2"/>
    <w:p w14:paraId="6A30F3C3" w14:textId="13A8DB7E" w:rsidR="00EE0AC3" w:rsidRPr="00DE4417" w:rsidRDefault="00F71811" w:rsidP="00E45333">
      <w:pPr>
        <w:pStyle w:val="Heading1"/>
        <w:rPr>
          <w:rFonts w:cs="Arial"/>
        </w:rPr>
      </w:pPr>
      <w:r w:rsidRPr="00DE4417">
        <w:rPr>
          <w:rFonts w:cs="Arial"/>
        </w:rPr>
        <w:t>Proposals</w:t>
      </w:r>
    </w:p>
    <w:p w14:paraId="2324F06E" w14:textId="77777777" w:rsidR="00481DA9" w:rsidRPr="00287D48" w:rsidRDefault="00354616" w:rsidP="00354616">
      <w:pPr>
        <w:pStyle w:val="Heading4"/>
        <w:rPr>
          <w:rFonts w:cs="Arial"/>
          <w:sz w:val="22"/>
          <w:szCs w:val="22"/>
        </w:rPr>
      </w:pPr>
      <w:bookmarkStart w:id="15" w:name="_Ref473660868"/>
      <w:bookmarkStart w:id="16" w:name="_Ref473660708"/>
      <w:bookmarkStart w:id="17" w:name="OLE_LINK6"/>
      <w:bookmarkStart w:id="18" w:name="OLE_LINK7"/>
      <w:r w:rsidRPr="00287D48">
        <w:rPr>
          <w:sz w:val="22"/>
          <w:szCs w:val="22"/>
        </w:rPr>
        <w:t xml:space="preserve">G-FR1-A4-29A should use 2 Code blocks as </w:t>
      </w:r>
      <w:r w:rsidR="00481DA9" w:rsidRPr="00287D48">
        <w:rPr>
          <w:sz w:val="22"/>
          <w:szCs w:val="22"/>
        </w:rPr>
        <w:t>described in 38.212:</w:t>
      </w:r>
    </w:p>
    <w:p w14:paraId="3BE1056B" w14:textId="73DA9221" w:rsidR="00354616" w:rsidRPr="00287D48" w:rsidRDefault="00354616" w:rsidP="00354616">
      <w:pPr>
        <w:pStyle w:val="Heading4"/>
        <w:rPr>
          <w:rFonts w:cs="Arial"/>
          <w:sz w:val="22"/>
          <w:szCs w:val="22"/>
        </w:rPr>
      </w:pPr>
      <w:r w:rsidRPr="00287D48">
        <w:rPr>
          <w:sz w:val="22"/>
          <w:szCs w:val="22"/>
        </w:rPr>
        <w:t>(8456 + 24) &gt; 8448 (</w:t>
      </w:r>
      <w:proofErr w:type="spellStart"/>
      <w:r w:rsidRPr="00287D48">
        <w:rPr>
          <w:sz w:val="22"/>
          <w:szCs w:val="22"/>
        </w:rPr>
        <w:t>K_cb</w:t>
      </w:r>
      <w:proofErr w:type="spellEnd"/>
      <w:r w:rsidRPr="00287D48">
        <w:rPr>
          <w:sz w:val="22"/>
          <w:szCs w:val="22"/>
        </w:rPr>
        <w:t>)</w:t>
      </w:r>
    </w:p>
    <w:p w14:paraId="4299B1B0" w14:textId="55E40D35" w:rsidR="00354616" w:rsidRDefault="0097232D" w:rsidP="00354616">
      <w:pPr>
        <w:pStyle w:val="Heading4"/>
        <w:rPr>
          <w:sz w:val="22"/>
          <w:szCs w:val="22"/>
        </w:rPr>
      </w:pPr>
      <w:r w:rsidRPr="003308EF">
        <w:rPr>
          <w:sz w:val="22"/>
          <w:szCs w:val="22"/>
        </w:rPr>
        <w:t>therefore,</w:t>
      </w:r>
      <w:r w:rsidR="00354616" w:rsidRPr="003308EF">
        <w:rPr>
          <w:sz w:val="22"/>
          <w:szCs w:val="22"/>
        </w:rPr>
        <w:t xml:space="preserve"> </w:t>
      </w:r>
      <w:r w:rsidR="00EB79C0" w:rsidRPr="003308EF">
        <w:rPr>
          <w:sz w:val="22"/>
          <w:szCs w:val="22"/>
        </w:rPr>
        <w:t xml:space="preserve">number of code blocks </w:t>
      </w:r>
      <w:r w:rsidR="00354616" w:rsidRPr="003308EF">
        <w:rPr>
          <w:sz w:val="22"/>
          <w:szCs w:val="22"/>
        </w:rPr>
        <w:t>for G-FR1-A4-29A</w:t>
      </w:r>
      <w:r w:rsidR="00EB79C0" w:rsidRPr="003308EF">
        <w:rPr>
          <w:sz w:val="22"/>
          <w:szCs w:val="22"/>
        </w:rPr>
        <w:t xml:space="preserve"> should be </w:t>
      </w:r>
      <w:r w:rsidR="00725681" w:rsidRPr="003308EF">
        <w:rPr>
          <w:sz w:val="22"/>
          <w:szCs w:val="22"/>
        </w:rPr>
        <w:t>changed for 2</w:t>
      </w:r>
      <w:r w:rsidR="00F36499" w:rsidRPr="003308EF">
        <w:rPr>
          <w:sz w:val="22"/>
          <w:szCs w:val="22"/>
        </w:rPr>
        <w:t>, code block size shall be 4264</w:t>
      </w:r>
      <w:r w:rsidR="00725681" w:rsidRPr="003308EF">
        <w:rPr>
          <w:sz w:val="22"/>
          <w:szCs w:val="22"/>
        </w:rPr>
        <w:t>.</w:t>
      </w:r>
    </w:p>
    <w:p w14:paraId="28DB8C43" w14:textId="4EDA7853" w:rsidR="00A04986" w:rsidRPr="00A04986" w:rsidRDefault="009A3CDE" w:rsidP="00A04986">
      <w:pPr>
        <w:rPr>
          <w:lang w:val="en-GB" w:eastAsia="en-US"/>
        </w:rPr>
      </w:pPr>
      <w:r>
        <w:rPr>
          <w:lang w:val="en-GB" w:eastAsia="en-US"/>
        </w:rPr>
        <w:t>Parameters in TR 38.141-1 shall be changed as described above.</w:t>
      </w:r>
    </w:p>
    <w:p w14:paraId="5FC825B6" w14:textId="2E46F0E7" w:rsidR="003308EF" w:rsidRPr="00A04986" w:rsidRDefault="009A3CDE" w:rsidP="003308EF">
      <w:pPr>
        <w:rPr>
          <w:lang w:val="en-GB" w:eastAsia="en-US"/>
        </w:rPr>
      </w:pPr>
      <w:r>
        <w:rPr>
          <w:lang w:val="en-GB" w:eastAsia="en-US"/>
        </w:rPr>
        <w:t xml:space="preserve"> </w:t>
      </w:r>
      <w:r w:rsidR="003308EF" w:rsidRPr="003308EF">
        <w:rPr>
          <w:lang w:val="en-GB" w:eastAsia="en-US"/>
        </w:rPr>
        <w:t xml:space="preserve">Changes also shall be applied to the same parameters </w:t>
      </w:r>
      <w:r w:rsidR="003308EF" w:rsidRPr="003308EF">
        <w:rPr>
          <w:rFonts w:eastAsia="Times New Roman" w:cs="Times New Roman"/>
          <w:b/>
          <w:i/>
          <w:lang w:val="en-GB" w:eastAsia="en-US"/>
        </w:rPr>
        <w:t>G-FR1-A4-2</w:t>
      </w:r>
      <w:r w:rsidR="003308EF" w:rsidRPr="003308EF">
        <w:rPr>
          <w:rFonts w:eastAsia="Times New Roman" w:cs="Times New Roman" w:hint="eastAsia"/>
          <w:b/>
          <w:i/>
          <w:lang w:val="en-GB" w:eastAsia="ja-JP"/>
        </w:rPr>
        <w:t>9</w:t>
      </w:r>
      <w:r w:rsidR="003308EF" w:rsidRPr="003308EF">
        <w:rPr>
          <w:rFonts w:eastAsia="Times New Roman" w:cs="Times New Roman"/>
          <w:b/>
          <w:i/>
          <w:lang w:val="en-GB" w:eastAsia="en-US"/>
        </w:rPr>
        <w:t xml:space="preserve">A in 38.141-2 </w:t>
      </w:r>
      <w:r w:rsidR="003308EF" w:rsidRPr="00A04986">
        <w:rPr>
          <w:rFonts w:eastAsia="Times New Roman" w:cs="Times New Roman"/>
          <w:i/>
          <w:lang w:val="en-GB" w:eastAsia="en-US"/>
        </w:rPr>
        <w:t>(</w:t>
      </w:r>
      <w:r w:rsidR="003308EF" w:rsidRPr="00A04986">
        <w:rPr>
          <w:rFonts w:eastAsia="Malgun Gothic"/>
        </w:rPr>
        <w:t>Table A.</w:t>
      </w:r>
      <w:r w:rsidR="003308EF" w:rsidRPr="00A04986">
        <w:t>4</w:t>
      </w:r>
      <w:r w:rsidR="003308EF" w:rsidRPr="00A04986">
        <w:rPr>
          <w:rFonts w:eastAsia="Malgun Gothic"/>
        </w:rPr>
        <w:t>-2A</w:t>
      </w:r>
      <w:r w:rsidR="003308EF" w:rsidRPr="00A04986">
        <w:rPr>
          <w:rFonts w:eastAsia="Times New Roman" w:cs="Times New Roman"/>
          <w:i/>
          <w:lang w:val="en-GB" w:eastAsia="en-US"/>
        </w:rPr>
        <w:t xml:space="preserve"> on p.293 of 38.141-2 V17.2.0)</w:t>
      </w:r>
    </w:p>
    <w:p w14:paraId="1D428249" w14:textId="77777777" w:rsidR="00354616" w:rsidRDefault="00354616" w:rsidP="00481DA9">
      <w:pPr>
        <w:pStyle w:val="Heading1"/>
        <w:numPr>
          <w:ilvl w:val="0"/>
          <w:numId w:val="0"/>
        </w:numPr>
        <w:rPr>
          <w:rFonts w:cs="Arial"/>
          <w:sz w:val="20"/>
        </w:rPr>
      </w:pPr>
      <w:r w:rsidRPr="00481DA9">
        <w:rPr>
          <w:sz w:val="20"/>
        </w:rPr>
        <w:lastRenderedPageBreak/>
        <w:t>Table A.4-2A: FRC parameters for FR1 PUSCH performance requirements, transform precoding disabled, additional DM-RS position = pos2 and 1 transmission layer (16QAM, R=658/1024</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9132A0" w:rsidRPr="008C3753" w14:paraId="19160749" w14:textId="77777777" w:rsidTr="00972CBC">
        <w:trPr>
          <w:cantSplit/>
          <w:jc w:val="center"/>
        </w:trPr>
        <w:tc>
          <w:tcPr>
            <w:tcW w:w="3288" w:type="dxa"/>
          </w:tcPr>
          <w:p w14:paraId="68A4C43C" w14:textId="77777777" w:rsidR="009132A0" w:rsidRPr="008C3753" w:rsidRDefault="009132A0" w:rsidP="00972CBC">
            <w:pPr>
              <w:pStyle w:val="TAH"/>
            </w:pPr>
            <w:r w:rsidRPr="008C3753">
              <w:t>Reference channel</w:t>
            </w:r>
          </w:p>
        </w:tc>
        <w:tc>
          <w:tcPr>
            <w:tcW w:w="1584" w:type="dxa"/>
          </w:tcPr>
          <w:p w14:paraId="14091E39" w14:textId="77777777" w:rsidR="009132A0" w:rsidRPr="008C3753" w:rsidRDefault="009132A0" w:rsidP="00972CBC">
            <w:pPr>
              <w:pStyle w:val="TAH"/>
            </w:pPr>
            <w:r w:rsidRPr="008C3753">
              <w:t>G-FR1-A4-29</w:t>
            </w:r>
          </w:p>
        </w:tc>
        <w:tc>
          <w:tcPr>
            <w:tcW w:w="1585" w:type="dxa"/>
          </w:tcPr>
          <w:p w14:paraId="3CD91DD0" w14:textId="77777777" w:rsidR="009132A0" w:rsidRPr="008C3753" w:rsidRDefault="009132A0" w:rsidP="00972CBC">
            <w:pPr>
              <w:pStyle w:val="TAH"/>
            </w:pPr>
            <w:r w:rsidRPr="008C3753">
              <w:t>G-FR1-A4-2</w:t>
            </w:r>
            <w:r w:rsidRPr="008C3753">
              <w:rPr>
                <w:rFonts w:hint="eastAsia"/>
                <w:lang w:eastAsia="ja-JP"/>
              </w:rPr>
              <w:t>9</w:t>
            </w:r>
            <w:r w:rsidRPr="008C3753">
              <w:t>A</w:t>
            </w:r>
          </w:p>
        </w:tc>
        <w:tc>
          <w:tcPr>
            <w:tcW w:w="1585" w:type="dxa"/>
          </w:tcPr>
          <w:p w14:paraId="70599BBC" w14:textId="77777777" w:rsidR="009132A0" w:rsidRPr="008C3753" w:rsidRDefault="009132A0" w:rsidP="00972CBC">
            <w:pPr>
              <w:pStyle w:val="TAH"/>
            </w:pPr>
            <w:r w:rsidRPr="008C3753">
              <w:t>G-FR1-A4-30</w:t>
            </w:r>
          </w:p>
        </w:tc>
        <w:tc>
          <w:tcPr>
            <w:tcW w:w="1585" w:type="dxa"/>
          </w:tcPr>
          <w:p w14:paraId="38B88012" w14:textId="77777777" w:rsidR="009132A0" w:rsidRPr="008C3753" w:rsidRDefault="009132A0" w:rsidP="00972CBC">
            <w:pPr>
              <w:pStyle w:val="TAH"/>
            </w:pPr>
            <w:r w:rsidRPr="008C3753">
              <w:t>G-FR1-A4-30A</w:t>
            </w:r>
          </w:p>
        </w:tc>
      </w:tr>
      <w:tr w:rsidR="009132A0" w:rsidRPr="008C3753" w14:paraId="1537536C" w14:textId="77777777" w:rsidTr="00972CBC">
        <w:trPr>
          <w:cantSplit/>
          <w:jc w:val="center"/>
        </w:trPr>
        <w:tc>
          <w:tcPr>
            <w:tcW w:w="3288" w:type="dxa"/>
          </w:tcPr>
          <w:p w14:paraId="7D223FB3" w14:textId="77777777" w:rsidR="009132A0" w:rsidRPr="008C3753" w:rsidRDefault="009132A0" w:rsidP="00972CBC">
            <w:pPr>
              <w:pStyle w:val="TAC"/>
            </w:pPr>
            <w:r w:rsidRPr="008C3753">
              <w:t>Subcarrier spacing (kHz))</w:t>
            </w:r>
          </w:p>
        </w:tc>
        <w:tc>
          <w:tcPr>
            <w:tcW w:w="1584" w:type="dxa"/>
          </w:tcPr>
          <w:p w14:paraId="25F2C179" w14:textId="77777777" w:rsidR="009132A0" w:rsidRPr="008C3753" w:rsidRDefault="009132A0" w:rsidP="00972CBC">
            <w:pPr>
              <w:pStyle w:val="TAC"/>
            </w:pPr>
            <w:r w:rsidRPr="008C3753">
              <w:t>15</w:t>
            </w:r>
          </w:p>
        </w:tc>
        <w:tc>
          <w:tcPr>
            <w:tcW w:w="1585" w:type="dxa"/>
          </w:tcPr>
          <w:p w14:paraId="6CF4F3C7" w14:textId="77777777" w:rsidR="009132A0" w:rsidRPr="008C3753" w:rsidRDefault="009132A0" w:rsidP="00972CBC">
            <w:pPr>
              <w:pStyle w:val="TAC"/>
            </w:pPr>
            <w:r w:rsidRPr="008C3753">
              <w:t>15</w:t>
            </w:r>
          </w:p>
        </w:tc>
        <w:tc>
          <w:tcPr>
            <w:tcW w:w="1585" w:type="dxa"/>
          </w:tcPr>
          <w:p w14:paraId="0C391BAC" w14:textId="77777777" w:rsidR="009132A0" w:rsidRPr="008C3753" w:rsidRDefault="009132A0" w:rsidP="00972CBC">
            <w:pPr>
              <w:pStyle w:val="TAC"/>
            </w:pPr>
            <w:r w:rsidRPr="008C3753">
              <w:t>30</w:t>
            </w:r>
          </w:p>
        </w:tc>
        <w:tc>
          <w:tcPr>
            <w:tcW w:w="1585" w:type="dxa"/>
          </w:tcPr>
          <w:p w14:paraId="05E74B10" w14:textId="77777777" w:rsidR="009132A0" w:rsidRPr="008C3753" w:rsidRDefault="009132A0" w:rsidP="00972CBC">
            <w:pPr>
              <w:pStyle w:val="TAC"/>
            </w:pPr>
            <w:r w:rsidRPr="008C3753">
              <w:t>30</w:t>
            </w:r>
          </w:p>
        </w:tc>
      </w:tr>
      <w:tr w:rsidR="009132A0" w:rsidRPr="008C3753" w14:paraId="4C23FD6F" w14:textId="77777777" w:rsidTr="00972CBC">
        <w:trPr>
          <w:cantSplit/>
          <w:jc w:val="center"/>
        </w:trPr>
        <w:tc>
          <w:tcPr>
            <w:tcW w:w="3288" w:type="dxa"/>
          </w:tcPr>
          <w:p w14:paraId="068808F7" w14:textId="77777777" w:rsidR="009132A0" w:rsidRPr="008C3753" w:rsidRDefault="009132A0" w:rsidP="00972CBC">
            <w:pPr>
              <w:pStyle w:val="TAC"/>
            </w:pPr>
            <w:r w:rsidRPr="008C3753">
              <w:t>Allocated resource blocks</w:t>
            </w:r>
          </w:p>
        </w:tc>
        <w:tc>
          <w:tcPr>
            <w:tcW w:w="1584" w:type="dxa"/>
          </w:tcPr>
          <w:p w14:paraId="2BCC9E15" w14:textId="77777777" w:rsidR="009132A0" w:rsidRPr="008C3753" w:rsidRDefault="009132A0" w:rsidP="00972CBC">
            <w:pPr>
              <w:pStyle w:val="TAC"/>
              <w:rPr>
                <w:rFonts w:eastAsia="Yu Mincho"/>
              </w:rPr>
            </w:pPr>
            <w:r w:rsidRPr="008C3753">
              <w:rPr>
                <w:rFonts w:eastAsia="Yu Mincho"/>
              </w:rPr>
              <w:t>52</w:t>
            </w:r>
          </w:p>
        </w:tc>
        <w:tc>
          <w:tcPr>
            <w:tcW w:w="1585" w:type="dxa"/>
          </w:tcPr>
          <w:p w14:paraId="63D967DD" w14:textId="77777777" w:rsidR="009132A0" w:rsidRPr="008C3753" w:rsidRDefault="009132A0" w:rsidP="00972CBC">
            <w:pPr>
              <w:pStyle w:val="TAC"/>
              <w:rPr>
                <w:rFonts w:eastAsia="Yu Mincho"/>
              </w:rPr>
            </w:pPr>
            <w:r w:rsidRPr="008C3753">
              <w:rPr>
                <w:rFonts w:eastAsia="Yu Mincho"/>
              </w:rPr>
              <w:t>25</w:t>
            </w:r>
          </w:p>
        </w:tc>
        <w:tc>
          <w:tcPr>
            <w:tcW w:w="1585" w:type="dxa"/>
          </w:tcPr>
          <w:p w14:paraId="26727A21" w14:textId="77777777" w:rsidR="009132A0" w:rsidRPr="008C3753" w:rsidRDefault="009132A0" w:rsidP="00972CBC">
            <w:pPr>
              <w:pStyle w:val="TAC"/>
              <w:rPr>
                <w:rFonts w:eastAsia="Yu Mincho"/>
              </w:rPr>
            </w:pPr>
            <w:r w:rsidRPr="008C3753">
              <w:rPr>
                <w:rFonts w:eastAsia="Yu Mincho"/>
              </w:rPr>
              <w:t>106</w:t>
            </w:r>
          </w:p>
        </w:tc>
        <w:tc>
          <w:tcPr>
            <w:tcW w:w="1585" w:type="dxa"/>
          </w:tcPr>
          <w:p w14:paraId="10C40C99" w14:textId="77777777" w:rsidR="009132A0" w:rsidRPr="008C3753" w:rsidRDefault="009132A0" w:rsidP="00972CBC">
            <w:pPr>
              <w:pStyle w:val="TAC"/>
              <w:rPr>
                <w:rFonts w:eastAsia="Yu Mincho"/>
              </w:rPr>
            </w:pPr>
            <w:r w:rsidRPr="008C3753">
              <w:rPr>
                <w:rFonts w:eastAsia="Yu Mincho"/>
              </w:rPr>
              <w:t>24</w:t>
            </w:r>
          </w:p>
        </w:tc>
      </w:tr>
      <w:tr w:rsidR="009132A0" w:rsidRPr="008C3753" w14:paraId="1B6C1960" w14:textId="77777777" w:rsidTr="00972CBC">
        <w:trPr>
          <w:cantSplit/>
          <w:jc w:val="center"/>
        </w:trPr>
        <w:tc>
          <w:tcPr>
            <w:tcW w:w="3288" w:type="dxa"/>
          </w:tcPr>
          <w:p w14:paraId="1BBE597A" w14:textId="77777777" w:rsidR="009132A0" w:rsidRPr="008C3753" w:rsidRDefault="009132A0" w:rsidP="00972CBC">
            <w:pPr>
              <w:pStyle w:val="TAC"/>
            </w:pPr>
            <w:r w:rsidRPr="008C3753">
              <w:t>Data bearing CP-OFDM Symbols per slot (Note 1)</w:t>
            </w:r>
          </w:p>
        </w:tc>
        <w:tc>
          <w:tcPr>
            <w:tcW w:w="1584" w:type="dxa"/>
          </w:tcPr>
          <w:p w14:paraId="707B621A" w14:textId="77777777" w:rsidR="009132A0" w:rsidRPr="008C3753" w:rsidRDefault="009132A0" w:rsidP="00972CBC">
            <w:pPr>
              <w:pStyle w:val="TAC"/>
            </w:pPr>
            <w:r w:rsidRPr="008C3753">
              <w:t>11</w:t>
            </w:r>
          </w:p>
        </w:tc>
        <w:tc>
          <w:tcPr>
            <w:tcW w:w="1585" w:type="dxa"/>
          </w:tcPr>
          <w:p w14:paraId="486F75E8" w14:textId="77777777" w:rsidR="009132A0" w:rsidRPr="008C3753" w:rsidRDefault="009132A0" w:rsidP="00972CBC">
            <w:pPr>
              <w:pStyle w:val="TAC"/>
            </w:pPr>
            <w:r w:rsidRPr="008C3753">
              <w:t>11</w:t>
            </w:r>
          </w:p>
        </w:tc>
        <w:tc>
          <w:tcPr>
            <w:tcW w:w="1585" w:type="dxa"/>
          </w:tcPr>
          <w:p w14:paraId="770B25DC" w14:textId="77777777" w:rsidR="009132A0" w:rsidRPr="008C3753" w:rsidRDefault="009132A0" w:rsidP="00972CBC">
            <w:pPr>
              <w:pStyle w:val="TAC"/>
            </w:pPr>
            <w:r w:rsidRPr="008C3753">
              <w:t>11</w:t>
            </w:r>
          </w:p>
        </w:tc>
        <w:tc>
          <w:tcPr>
            <w:tcW w:w="1585" w:type="dxa"/>
          </w:tcPr>
          <w:p w14:paraId="01B86E4C" w14:textId="77777777" w:rsidR="009132A0" w:rsidRPr="008C3753" w:rsidRDefault="009132A0" w:rsidP="00972CBC">
            <w:pPr>
              <w:pStyle w:val="TAC"/>
            </w:pPr>
            <w:r w:rsidRPr="008C3753">
              <w:t>11</w:t>
            </w:r>
          </w:p>
        </w:tc>
      </w:tr>
      <w:tr w:rsidR="009132A0" w:rsidRPr="008C3753" w14:paraId="32E3F8E6" w14:textId="77777777" w:rsidTr="00972CBC">
        <w:trPr>
          <w:cantSplit/>
          <w:jc w:val="center"/>
        </w:trPr>
        <w:tc>
          <w:tcPr>
            <w:tcW w:w="3288" w:type="dxa"/>
          </w:tcPr>
          <w:p w14:paraId="1D164176" w14:textId="77777777" w:rsidR="009132A0" w:rsidRPr="008C3753" w:rsidRDefault="009132A0" w:rsidP="00972CBC">
            <w:pPr>
              <w:pStyle w:val="TAC"/>
            </w:pPr>
            <w:r w:rsidRPr="008C3753">
              <w:t>Modulation</w:t>
            </w:r>
          </w:p>
        </w:tc>
        <w:tc>
          <w:tcPr>
            <w:tcW w:w="1584" w:type="dxa"/>
          </w:tcPr>
          <w:p w14:paraId="79D9FE37" w14:textId="77777777" w:rsidR="009132A0" w:rsidRPr="008C3753" w:rsidRDefault="009132A0" w:rsidP="00972CBC">
            <w:pPr>
              <w:pStyle w:val="TAC"/>
            </w:pPr>
            <w:r w:rsidRPr="008C3753">
              <w:rPr>
                <w:lang w:eastAsia="zh-CN"/>
              </w:rPr>
              <w:t>16QAM</w:t>
            </w:r>
          </w:p>
        </w:tc>
        <w:tc>
          <w:tcPr>
            <w:tcW w:w="1585" w:type="dxa"/>
          </w:tcPr>
          <w:p w14:paraId="3AFA8695" w14:textId="77777777" w:rsidR="009132A0" w:rsidRPr="008C3753" w:rsidRDefault="009132A0" w:rsidP="00972CBC">
            <w:pPr>
              <w:pStyle w:val="TAC"/>
              <w:rPr>
                <w:lang w:eastAsia="zh-CN"/>
              </w:rPr>
            </w:pPr>
            <w:r w:rsidRPr="008C3753">
              <w:rPr>
                <w:lang w:eastAsia="zh-CN"/>
              </w:rPr>
              <w:t>16QAM</w:t>
            </w:r>
          </w:p>
        </w:tc>
        <w:tc>
          <w:tcPr>
            <w:tcW w:w="1585" w:type="dxa"/>
          </w:tcPr>
          <w:p w14:paraId="3809CCAF" w14:textId="77777777" w:rsidR="009132A0" w:rsidRPr="008C3753" w:rsidRDefault="009132A0" w:rsidP="00972CBC">
            <w:pPr>
              <w:pStyle w:val="TAC"/>
            </w:pPr>
            <w:r w:rsidRPr="008C3753">
              <w:rPr>
                <w:lang w:eastAsia="zh-CN"/>
              </w:rPr>
              <w:t>16QAM</w:t>
            </w:r>
          </w:p>
        </w:tc>
        <w:tc>
          <w:tcPr>
            <w:tcW w:w="1585" w:type="dxa"/>
          </w:tcPr>
          <w:p w14:paraId="6AFE2525" w14:textId="77777777" w:rsidR="009132A0" w:rsidRPr="008C3753" w:rsidRDefault="009132A0" w:rsidP="00972CBC">
            <w:pPr>
              <w:pStyle w:val="TAC"/>
              <w:rPr>
                <w:lang w:eastAsia="zh-CN"/>
              </w:rPr>
            </w:pPr>
            <w:r w:rsidRPr="008C3753">
              <w:rPr>
                <w:lang w:eastAsia="zh-CN"/>
              </w:rPr>
              <w:t>16QAM</w:t>
            </w:r>
          </w:p>
        </w:tc>
      </w:tr>
      <w:tr w:rsidR="009132A0" w:rsidRPr="008C3753" w14:paraId="5D6E7F9E" w14:textId="77777777" w:rsidTr="00972CBC">
        <w:trPr>
          <w:cantSplit/>
          <w:jc w:val="center"/>
        </w:trPr>
        <w:tc>
          <w:tcPr>
            <w:tcW w:w="3288" w:type="dxa"/>
          </w:tcPr>
          <w:p w14:paraId="6ED05E27" w14:textId="77777777" w:rsidR="009132A0" w:rsidRPr="008C3753" w:rsidRDefault="009132A0" w:rsidP="00972CBC">
            <w:pPr>
              <w:pStyle w:val="TAC"/>
            </w:pPr>
            <w:r w:rsidRPr="008C3753">
              <w:t>Code rate (Note 2)</w:t>
            </w:r>
          </w:p>
        </w:tc>
        <w:tc>
          <w:tcPr>
            <w:tcW w:w="1584" w:type="dxa"/>
          </w:tcPr>
          <w:p w14:paraId="4AB8ECC3" w14:textId="77777777" w:rsidR="009132A0" w:rsidRPr="008C3753" w:rsidRDefault="009132A0" w:rsidP="00972CBC">
            <w:pPr>
              <w:pStyle w:val="TAC"/>
            </w:pPr>
            <w:r w:rsidRPr="008C3753">
              <w:rPr>
                <w:lang w:eastAsia="zh-CN"/>
              </w:rPr>
              <w:t>658/1024</w:t>
            </w:r>
          </w:p>
        </w:tc>
        <w:tc>
          <w:tcPr>
            <w:tcW w:w="1585" w:type="dxa"/>
          </w:tcPr>
          <w:p w14:paraId="335FD294" w14:textId="77777777" w:rsidR="009132A0" w:rsidRPr="008C3753" w:rsidRDefault="009132A0" w:rsidP="00972CBC">
            <w:pPr>
              <w:pStyle w:val="TAC"/>
              <w:rPr>
                <w:lang w:eastAsia="zh-CN"/>
              </w:rPr>
            </w:pPr>
            <w:r w:rsidRPr="008C3753">
              <w:rPr>
                <w:lang w:eastAsia="zh-CN"/>
              </w:rPr>
              <w:t>658/1024</w:t>
            </w:r>
          </w:p>
        </w:tc>
        <w:tc>
          <w:tcPr>
            <w:tcW w:w="1585" w:type="dxa"/>
          </w:tcPr>
          <w:p w14:paraId="7E1E3428" w14:textId="77777777" w:rsidR="009132A0" w:rsidRPr="008C3753" w:rsidRDefault="009132A0" w:rsidP="00972CBC">
            <w:pPr>
              <w:pStyle w:val="TAC"/>
            </w:pPr>
            <w:r w:rsidRPr="008C3753">
              <w:rPr>
                <w:lang w:eastAsia="zh-CN"/>
              </w:rPr>
              <w:t>658/1024</w:t>
            </w:r>
          </w:p>
        </w:tc>
        <w:tc>
          <w:tcPr>
            <w:tcW w:w="1585" w:type="dxa"/>
          </w:tcPr>
          <w:p w14:paraId="67C3CBCE" w14:textId="77777777" w:rsidR="009132A0" w:rsidRPr="008C3753" w:rsidRDefault="009132A0" w:rsidP="00972CBC">
            <w:pPr>
              <w:pStyle w:val="TAC"/>
              <w:rPr>
                <w:lang w:eastAsia="zh-CN"/>
              </w:rPr>
            </w:pPr>
            <w:r w:rsidRPr="008C3753">
              <w:rPr>
                <w:lang w:eastAsia="zh-CN"/>
              </w:rPr>
              <w:t>658/1024</w:t>
            </w:r>
          </w:p>
        </w:tc>
      </w:tr>
      <w:tr w:rsidR="009132A0" w:rsidRPr="008C3753" w14:paraId="0F9E28B8" w14:textId="77777777" w:rsidTr="00972CBC">
        <w:trPr>
          <w:cantSplit/>
          <w:jc w:val="center"/>
        </w:trPr>
        <w:tc>
          <w:tcPr>
            <w:tcW w:w="3288" w:type="dxa"/>
          </w:tcPr>
          <w:p w14:paraId="7322ABCF" w14:textId="77777777" w:rsidR="009132A0" w:rsidRPr="008C3753" w:rsidRDefault="009132A0" w:rsidP="00972CBC">
            <w:pPr>
              <w:pStyle w:val="TAC"/>
            </w:pPr>
            <w:r w:rsidRPr="008C3753">
              <w:t>Payload size (bits)</w:t>
            </w:r>
          </w:p>
        </w:tc>
        <w:tc>
          <w:tcPr>
            <w:tcW w:w="1584" w:type="dxa"/>
          </w:tcPr>
          <w:p w14:paraId="1426151F" w14:textId="77777777" w:rsidR="009132A0" w:rsidRPr="008C3753" w:rsidRDefault="009132A0" w:rsidP="00972CBC">
            <w:pPr>
              <w:pStyle w:val="TAC"/>
            </w:pPr>
            <w:r w:rsidRPr="008C3753">
              <w:t>17424</w:t>
            </w:r>
          </w:p>
        </w:tc>
        <w:tc>
          <w:tcPr>
            <w:tcW w:w="1585" w:type="dxa"/>
          </w:tcPr>
          <w:p w14:paraId="1404EF8D" w14:textId="77777777" w:rsidR="009132A0" w:rsidRPr="008C3753" w:rsidRDefault="009132A0" w:rsidP="00972CBC">
            <w:pPr>
              <w:pStyle w:val="TAC"/>
            </w:pPr>
            <w:r w:rsidRPr="008C3753">
              <w:rPr>
                <w:lang w:eastAsia="ja-JP"/>
              </w:rPr>
              <w:t>8456</w:t>
            </w:r>
          </w:p>
        </w:tc>
        <w:tc>
          <w:tcPr>
            <w:tcW w:w="1585" w:type="dxa"/>
          </w:tcPr>
          <w:p w14:paraId="1C66AAEC" w14:textId="77777777" w:rsidR="009132A0" w:rsidRPr="008C3753" w:rsidRDefault="009132A0" w:rsidP="00972CBC">
            <w:pPr>
              <w:pStyle w:val="TAC"/>
            </w:pPr>
            <w:r w:rsidRPr="008C3753">
              <w:t>35856</w:t>
            </w:r>
          </w:p>
        </w:tc>
        <w:tc>
          <w:tcPr>
            <w:tcW w:w="1585" w:type="dxa"/>
          </w:tcPr>
          <w:p w14:paraId="29B7EA24" w14:textId="77777777" w:rsidR="009132A0" w:rsidRPr="008C3753" w:rsidRDefault="009132A0" w:rsidP="00972CBC">
            <w:pPr>
              <w:pStyle w:val="TAC"/>
            </w:pPr>
            <w:r w:rsidRPr="008C3753">
              <w:rPr>
                <w:rFonts w:hint="eastAsia"/>
                <w:lang w:eastAsia="ja-JP"/>
              </w:rPr>
              <w:t>8064</w:t>
            </w:r>
          </w:p>
        </w:tc>
      </w:tr>
      <w:tr w:rsidR="009132A0" w:rsidRPr="008C3753" w14:paraId="79EEDD4D" w14:textId="77777777" w:rsidTr="00972CBC">
        <w:trPr>
          <w:cantSplit/>
          <w:jc w:val="center"/>
        </w:trPr>
        <w:tc>
          <w:tcPr>
            <w:tcW w:w="3288" w:type="dxa"/>
          </w:tcPr>
          <w:p w14:paraId="418CD2D1" w14:textId="77777777" w:rsidR="009132A0" w:rsidRPr="008C3753" w:rsidRDefault="009132A0" w:rsidP="00972CBC">
            <w:pPr>
              <w:pStyle w:val="TAC"/>
            </w:pPr>
            <w:r w:rsidRPr="008C3753">
              <w:t>Transport block CRC (bits)</w:t>
            </w:r>
          </w:p>
        </w:tc>
        <w:tc>
          <w:tcPr>
            <w:tcW w:w="1584" w:type="dxa"/>
          </w:tcPr>
          <w:p w14:paraId="528069B3" w14:textId="77777777" w:rsidR="009132A0" w:rsidRPr="008C3753" w:rsidRDefault="009132A0" w:rsidP="00972CBC">
            <w:pPr>
              <w:pStyle w:val="TAC"/>
            </w:pPr>
            <w:r w:rsidRPr="008C3753">
              <w:t>24</w:t>
            </w:r>
          </w:p>
        </w:tc>
        <w:tc>
          <w:tcPr>
            <w:tcW w:w="1585" w:type="dxa"/>
          </w:tcPr>
          <w:p w14:paraId="2363E6B3" w14:textId="77777777" w:rsidR="009132A0" w:rsidRPr="008C3753" w:rsidRDefault="009132A0" w:rsidP="00972CBC">
            <w:pPr>
              <w:pStyle w:val="TAC"/>
            </w:pPr>
            <w:r w:rsidRPr="008C3753">
              <w:t>24</w:t>
            </w:r>
          </w:p>
        </w:tc>
        <w:tc>
          <w:tcPr>
            <w:tcW w:w="1585" w:type="dxa"/>
          </w:tcPr>
          <w:p w14:paraId="4A961F5E" w14:textId="77777777" w:rsidR="009132A0" w:rsidRPr="008C3753" w:rsidRDefault="009132A0" w:rsidP="00972CBC">
            <w:pPr>
              <w:pStyle w:val="TAC"/>
            </w:pPr>
            <w:r w:rsidRPr="008C3753">
              <w:t>24</w:t>
            </w:r>
          </w:p>
        </w:tc>
        <w:tc>
          <w:tcPr>
            <w:tcW w:w="1585" w:type="dxa"/>
          </w:tcPr>
          <w:p w14:paraId="7C3E37C8" w14:textId="77777777" w:rsidR="009132A0" w:rsidRPr="008C3753" w:rsidRDefault="009132A0" w:rsidP="00972CBC">
            <w:pPr>
              <w:pStyle w:val="TAC"/>
            </w:pPr>
            <w:r w:rsidRPr="008C3753">
              <w:t>24</w:t>
            </w:r>
          </w:p>
        </w:tc>
      </w:tr>
      <w:tr w:rsidR="009132A0" w:rsidRPr="008C3753" w14:paraId="1B9F076C" w14:textId="77777777" w:rsidTr="00972CBC">
        <w:trPr>
          <w:cantSplit/>
          <w:jc w:val="center"/>
        </w:trPr>
        <w:tc>
          <w:tcPr>
            <w:tcW w:w="3288" w:type="dxa"/>
          </w:tcPr>
          <w:p w14:paraId="5BACD7AB" w14:textId="77777777" w:rsidR="009132A0" w:rsidRPr="008C3753" w:rsidRDefault="009132A0" w:rsidP="00972CBC">
            <w:pPr>
              <w:pStyle w:val="TAC"/>
            </w:pPr>
            <w:r w:rsidRPr="008C3753">
              <w:t>Code block CRC size (bits)</w:t>
            </w:r>
          </w:p>
        </w:tc>
        <w:tc>
          <w:tcPr>
            <w:tcW w:w="1584" w:type="dxa"/>
          </w:tcPr>
          <w:p w14:paraId="10DAAF57" w14:textId="77777777" w:rsidR="009132A0" w:rsidRPr="008C3753" w:rsidRDefault="009132A0" w:rsidP="00972CBC">
            <w:pPr>
              <w:pStyle w:val="TAC"/>
            </w:pPr>
            <w:r w:rsidRPr="008C3753">
              <w:t>24</w:t>
            </w:r>
          </w:p>
        </w:tc>
        <w:tc>
          <w:tcPr>
            <w:tcW w:w="1585" w:type="dxa"/>
          </w:tcPr>
          <w:p w14:paraId="30854585" w14:textId="7BD36608" w:rsidR="009132A0" w:rsidRPr="00EB79C0" w:rsidRDefault="009132A0" w:rsidP="00972CBC">
            <w:pPr>
              <w:pStyle w:val="TAC"/>
              <w:rPr>
                <w:b/>
                <w:color w:val="FF0000"/>
                <w:lang w:val="en-US"/>
              </w:rPr>
            </w:pPr>
            <w:r w:rsidRPr="00EB79C0">
              <w:rPr>
                <w:b/>
                <w:color w:val="FF0000"/>
              </w:rPr>
              <w:t>2</w:t>
            </w:r>
            <w:r w:rsidR="00EB79C0" w:rsidRPr="00EB79C0">
              <w:rPr>
                <w:b/>
                <w:color w:val="FF0000"/>
                <w:lang w:val="en-US"/>
              </w:rPr>
              <w:t>4</w:t>
            </w:r>
          </w:p>
        </w:tc>
        <w:tc>
          <w:tcPr>
            <w:tcW w:w="1585" w:type="dxa"/>
          </w:tcPr>
          <w:p w14:paraId="03C8B98A" w14:textId="77777777" w:rsidR="009132A0" w:rsidRPr="008C3753" w:rsidRDefault="009132A0" w:rsidP="00972CBC">
            <w:pPr>
              <w:pStyle w:val="TAC"/>
            </w:pPr>
            <w:r w:rsidRPr="008C3753">
              <w:t>24</w:t>
            </w:r>
          </w:p>
        </w:tc>
        <w:tc>
          <w:tcPr>
            <w:tcW w:w="1585" w:type="dxa"/>
          </w:tcPr>
          <w:p w14:paraId="46829BC7" w14:textId="77777777" w:rsidR="009132A0" w:rsidRPr="008C3753" w:rsidRDefault="009132A0" w:rsidP="00972CBC">
            <w:pPr>
              <w:pStyle w:val="TAC"/>
            </w:pPr>
            <w:r w:rsidRPr="008C3753">
              <w:t>-</w:t>
            </w:r>
          </w:p>
        </w:tc>
      </w:tr>
      <w:tr w:rsidR="009132A0" w:rsidRPr="008C3753" w14:paraId="745A47E5" w14:textId="77777777" w:rsidTr="00972CBC">
        <w:trPr>
          <w:cantSplit/>
          <w:jc w:val="center"/>
        </w:trPr>
        <w:tc>
          <w:tcPr>
            <w:tcW w:w="3288" w:type="dxa"/>
          </w:tcPr>
          <w:p w14:paraId="3EEC83D0" w14:textId="77777777" w:rsidR="009132A0" w:rsidRPr="008C3753" w:rsidRDefault="009132A0" w:rsidP="00972CBC">
            <w:pPr>
              <w:pStyle w:val="TAC"/>
            </w:pPr>
            <w:r w:rsidRPr="008C3753">
              <w:t>Number of code blocks - C</w:t>
            </w:r>
          </w:p>
        </w:tc>
        <w:tc>
          <w:tcPr>
            <w:tcW w:w="1584" w:type="dxa"/>
          </w:tcPr>
          <w:p w14:paraId="1289AAA4" w14:textId="77777777" w:rsidR="009132A0" w:rsidRPr="008C3753" w:rsidRDefault="009132A0" w:rsidP="00972CBC">
            <w:pPr>
              <w:pStyle w:val="TAC"/>
            </w:pPr>
            <w:r w:rsidRPr="008C3753">
              <w:t>3</w:t>
            </w:r>
          </w:p>
        </w:tc>
        <w:tc>
          <w:tcPr>
            <w:tcW w:w="1585" w:type="dxa"/>
          </w:tcPr>
          <w:p w14:paraId="46641485" w14:textId="52B389D7" w:rsidR="009132A0" w:rsidRPr="00EB79C0" w:rsidRDefault="00EB79C0" w:rsidP="00972CBC">
            <w:pPr>
              <w:pStyle w:val="TAC"/>
              <w:rPr>
                <w:b/>
                <w:color w:val="FF0000"/>
                <w:lang w:val="en-US"/>
              </w:rPr>
            </w:pPr>
            <w:r w:rsidRPr="00EB79C0">
              <w:rPr>
                <w:b/>
                <w:color w:val="FF0000"/>
                <w:lang w:val="en-US"/>
              </w:rPr>
              <w:t>2</w:t>
            </w:r>
          </w:p>
        </w:tc>
        <w:tc>
          <w:tcPr>
            <w:tcW w:w="1585" w:type="dxa"/>
          </w:tcPr>
          <w:p w14:paraId="0873FBFA" w14:textId="77777777" w:rsidR="009132A0" w:rsidRPr="008C3753" w:rsidRDefault="009132A0" w:rsidP="00972CBC">
            <w:pPr>
              <w:pStyle w:val="TAC"/>
            </w:pPr>
            <w:r w:rsidRPr="008C3753">
              <w:t>5</w:t>
            </w:r>
          </w:p>
        </w:tc>
        <w:tc>
          <w:tcPr>
            <w:tcW w:w="1585" w:type="dxa"/>
          </w:tcPr>
          <w:p w14:paraId="64964823" w14:textId="77777777" w:rsidR="009132A0" w:rsidRPr="008C3753" w:rsidRDefault="009132A0" w:rsidP="00972CBC">
            <w:pPr>
              <w:pStyle w:val="TAC"/>
            </w:pPr>
            <w:r w:rsidRPr="008C3753">
              <w:t>1</w:t>
            </w:r>
          </w:p>
        </w:tc>
      </w:tr>
      <w:tr w:rsidR="009132A0" w:rsidRPr="008C3753" w14:paraId="095B1909" w14:textId="77777777" w:rsidTr="00972CBC">
        <w:trPr>
          <w:cantSplit/>
          <w:jc w:val="center"/>
        </w:trPr>
        <w:tc>
          <w:tcPr>
            <w:tcW w:w="3288" w:type="dxa"/>
          </w:tcPr>
          <w:p w14:paraId="46850C95" w14:textId="77777777" w:rsidR="009132A0" w:rsidRPr="008C3753" w:rsidRDefault="009132A0" w:rsidP="00972CBC">
            <w:pPr>
              <w:pStyle w:val="TAC"/>
            </w:pPr>
            <w:r w:rsidRPr="008C3753">
              <w:t>Code block size</w:t>
            </w:r>
            <w:r w:rsidRPr="008C3753">
              <w:rPr>
                <w:rFonts w:eastAsia="Malgun Gothic"/>
              </w:rPr>
              <w:t xml:space="preserve"> including CRC</w:t>
            </w:r>
            <w:r w:rsidRPr="008C3753">
              <w:t xml:space="preserve"> (bits) (Note 2)</w:t>
            </w:r>
          </w:p>
        </w:tc>
        <w:tc>
          <w:tcPr>
            <w:tcW w:w="1584" w:type="dxa"/>
          </w:tcPr>
          <w:p w14:paraId="79409BA6" w14:textId="77777777" w:rsidR="009132A0" w:rsidRPr="008C3753" w:rsidRDefault="009132A0" w:rsidP="00972CBC">
            <w:pPr>
              <w:pStyle w:val="TAC"/>
            </w:pPr>
            <w:r w:rsidRPr="008C3753">
              <w:t>5840</w:t>
            </w:r>
          </w:p>
        </w:tc>
        <w:tc>
          <w:tcPr>
            <w:tcW w:w="1585" w:type="dxa"/>
          </w:tcPr>
          <w:p w14:paraId="3EA0223F" w14:textId="760FDBFB" w:rsidR="009132A0" w:rsidRPr="00EB79C0" w:rsidRDefault="00EB79C0" w:rsidP="00972CBC">
            <w:pPr>
              <w:pStyle w:val="TAC"/>
              <w:rPr>
                <w:b/>
                <w:color w:val="FF0000"/>
                <w:lang w:val="en-US"/>
              </w:rPr>
            </w:pPr>
            <w:r w:rsidRPr="00EB79C0">
              <w:rPr>
                <w:b/>
                <w:color w:val="FF0000"/>
                <w:lang w:val="en-US" w:eastAsia="ja-JP"/>
              </w:rPr>
              <w:t>4264</w:t>
            </w:r>
          </w:p>
        </w:tc>
        <w:tc>
          <w:tcPr>
            <w:tcW w:w="1585" w:type="dxa"/>
          </w:tcPr>
          <w:p w14:paraId="204E96F1" w14:textId="77777777" w:rsidR="009132A0" w:rsidRPr="008C3753" w:rsidRDefault="009132A0" w:rsidP="00972CBC">
            <w:pPr>
              <w:pStyle w:val="TAC"/>
            </w:pPr>
            <w:r w:rsidRPr="008C3753">
              <w:t>7200</w:t>
            </w:r>
          </w:p>
        </w:tc>
        <w:tc>
          <w:tcPr>
            <w:tcW w:w="1585" w:type="dxa"/>
          </w:tcPr>
          <w:p w14:paraId="02015D0B" w14:textId="77777777" w:rsidR="009132A0" w:rsidRPr="008C3753" w:rsidRDefault="009132A0" w:rsidP="00972CBC">
            <w:pPr>
              <w:pStyle w:val="TAC"/>
            </w:pPr>
            <w:r w:rsidRPr="008C3753">
              <w:rPr>
                <w:rFonts w:hint="eastAsia"/>
                <w:lang w:eastAsia="ja-JP"/>
              </w:rPr>
              <w:t>8080</w:t>
            </w:r>
          </w:p>
        </w:tc>
      </w:tr>
      <w:tr w:rsidR="009132A0" w:rsidRPr="008C3753" w14:paraId="02391B34" w14:textId="77777777" w:rsidTr="00972CBC">
        <w:trPr>
          <w:cantSplit/>
          <w:jc w:val="center"/>
        </w:trPr>
        <w:tc>
          <w:tcPr>
            <w:tcW w:w="3288" w:type="dxa"/>
          </w:tcPr>
          <w:p w14:paraId="06DC1DEE" w14:textId="77777777" w:rsidR="009132A0" w:rsidRPr="008C3753" w:rsidRDefault="009132A0" w:rsidP="00972CBC">
            <w:pPr>
              <w:pStyle w:val="TAC"/>
            </w:pPr>
            <w:r w:rsidRPr="008C3753">
              <w:t>Total number of bits per slot</w:t>
            </w:r>
          </w:p>
        </w:tc>
        <w:tc>
          <w:tcPr>
            <w:tcW w:w="1584" w:type="dxa"/>
          </w:tcPr>
          <w:p w14:paraId="4574EBA6" w14:textId="77777777" w:rsidR="009132A0" w:rsidRPr="008C3753" w:rsidRDefault="009132A0" w:rsidP="00972CBC">
            <w:pPr>
              <w:pStyle w:val="TAC"/>
            </w:pPr>
            <w:r w:rsidRPr="008C3753">
              <w:t>27456</w:t>
            </w:r>
          </w:p>
        </w:tc>
        <w:tc>
          <w:tcPr>
            <w:tcW w:w="1585" w:type="dxa"/>
          </w:tcPr>
          <w:p w14:paraId="318112BB" w14:textId="77777777" w:rsidR="009132A0" w:rsidRPr="008C3753" w:rsidRDefault="009132A0" w:rsidP="00972CBC">
            <w:pPr>
              <w:pStyle w:val="TAC"/>
            </w:pPr>
            <w:r w:rsidRPr="008C3753">
              <w:rPr>
                <w:rFonts w:hint="eastAsia"/>
                <w:lang w:eastAsia="ja-JP"/>
              </w:rPr>
              <w:t>13200</w:t>
            </w:r>
          </w:p>
        </w:tc>
        <w:tc>
          <w:tcPr>
            <w:tcW w:w="1585" w:type="dxa"/>
          </w:tcPr>
          <w:p w14:paraId="3FB85132" w14:textId="77777777" w:rsidR="009132A0" w:rsidRPr="008C3753" w:rsidRDefault="009132A0" w:rsidP="00972CBC">
            <w:pPr>
              <w:pStyle w:val="TAC"/>
            </w:pPr>
            <w:r w:rsidRPr="008C3753">
              <w:t>55968</w:t>
            </w:r>
          </w:p>
        </w:tc>
        <w:tc>
          <w:tcPr>
            <w:tcW w:w="1585" w:type="dxa"/>
          </w:tcPr>
          <w:p w14:paraId="1D0FCD06" w14:textId="77777777" w:rsidR="009132A0" w:rsidRPr="008C3753" w:rsidRDefault="009132A0" w:rsidP="00972CBC">
            <w:pPr>
              <w:pStyle w:val="TAC"/>
            </w:pPr>
            <w:r w:rsidRPr="008C3753">
              <w:rPr>
                <w:rFonts w:hint="eastAsia"/>
                <w:lang w:eastAsia="ja-JP"/>
              </w:rPr>
              <w:t>12672</w:t>
            </w:r>
          </w:p>
        </w:tc>
      </w:tr>
      <w:tr w:rsidR="009132A0" w:rsidRPr="008C3753" w14:paraId="17981A83" w14:textId="77777777" w:rsidTr="00972CBC">
        <w:trPr>
          <w:cantSplit/>
          <w:jc w:val="center"/>
        </w:trPr>
        <w:tc>
          <w:tcPr>
            <w:tcW w:w="3288" w:type="dxa"/>
          </w:tcPr>
          <w:p w14:paraId="63D539F5" w14:textId="77777777" w:rsidR="009132A0" w:rsidRPr="008C3753" w:rsidRDefault="009132A0" w:rsidP="00972CBC">
            <w:pPr>
              <w:pStyle w:val="TAC"/>
            </w:pPr>
            <w:r w:rsidRPr="008C3753">
              <w:t>Total resource elements per slot</w:t>
            </w:r>
          </w:p>
        </w:tc>
        <w:tc>
          <w:tcPr>
            <w:tcW w:w="1584" w:type="dxa"/>
          </w:tcPr>
          <w:p w14:paraId="061D6252" w14:textId="77777777" w:rsidR="009132A0" w:rsidRPr="008C3753" w:rsidRDefault="009132A0" w:rsidP="00972CBC">
            <w:pPr>
              <w:pStyle w:val="TAC"/>
            </w:pPr>
            <w:r w:rsidRPr="008C3753">
              <w:t>6846</w:t>
            </w:r>
          </w:p>
        </w:tc>
        <w:tc>
          <w:tcPr>
            <w:tcW w:w="1585" w:type="dxa"/>
          </w:tcPr>
          <w:p w14:paraId="3051A700" w14:textId="77777777" w:rsidR="009132A0" w:rsidRPr="008C3753" w:rsidRDefault="009132A0" w:rsidP="00972CBC">
            <w:pPr>
              <w:pStyle w:val="TAC"/>
            </w:pPr>
            <w:r w:rsidRPr="008C3753">
              <w:rPr>
                <w:rFonts w:hint="eastAsia"/>
                <w:lang w:eastAsia="ja-JP"/>
              </w:rPr>
              <w:t>3300</w:t>
            </w:r>
          </w:p>
        </w:tc>
        <w:tc>
          <w:tcPr>
            <w:tcW w:w="1585" w:type="dxa"/>
          </w:tcPr>
          <w:p w14:paraId="47808237" w14:textId="77777777" w:rsidR="009132A0" w:rsidRPr="008C3753" w:rsidRDefault="009132A0" w:rsidP="00972CBC">
            <w:pPr>
              <w:pStyle w:val="TAC"/>
            </w:pPr>
            <w:r w:rsidRPr="008C3753">
              <w:t>13992</w:t>
            </w:r>
          </w:p>
        </w:tc>
        <w:tc>
          <w:tcPr>
            <w:tcW w:w="1585" w:type="dxa"/>
          </w:tcPr>
          <w:p w14:paraId="2810624E" w14:textId="77777777" w:rsidR="009132A0" w:rsidRPr="008C3753" w:rsidRDefault="009132A0" w:rsidP="00972CBC">
            <w:pPr>
              <w:pStyle w:val="TAC"/>
            </w:pPr>
            <w:r w:rsidRPr="008C3753">
              <w:rPr>
                <w:rFonts w:hint="eastAsia"/>
                <w:lang w:eastAsia="ja-JP"/>
              </w:rPr>
              <w:t>3168</w:t>
            </w:r>
          </w:p>
        </w:tc>
      </w:tr>
      <w:tr w:rsidR="009132A0" w:rsidRPr="008C3753" w14:paraId="6C0BAE52" w14:textId="77777777" w:rsidTr="00972CBC">
        <w:trPr>
          <w:cantSplit/>
          <w:jc w:val="center"/>
        </w:trPr>
        <w:tc>
          <w:tcPr>
            <w:tcW w:w="9627" w:type="dxa"/>
            <w:gridSpan w:val="5"/>
          </w:tcPr>
          <w:p w14:paraId="413DD4B4" w14:textId="77777777" w:rsidR="009132A0" w:rsidRPr="008C3753" w:rsidRDefault="009132A0" w:rsidP="00972CBC">
            <w:pPr>
              <w:pStyle w:val="TAN"/>
              <w:rPr>
                <w:lang w:eastAsia="zh-CN"/>
              </w:rPr>
            </w:pPr>
            <w:r w:rsidRPr="008C3753">
              <w:t>NOTE 1:</w:t>
            </w:r>
            <w:r w:rsidRPr="008C3753">
              <w:tab/>
            </w:r>
            <w:r w:rsidRPr="008C3753">
              <w:rPr>
                <w:i/>
              </w:rPr>
              <w:t xml:space="preserve">DM-RS configuration type </w:t>
            </w:r>
            <w:r w:rsidRPr="008C3753">
              <w:t xml:space="preserve">= 1 with </w:t>
            </w:r>
            <w:r w:rsidRPr="008C3753">
              <w:rPr>
                <w:i/>
              </w:rPr>
              <w:t>DM-RS duration = single-symbol DM-RS</w:t>
            </w:r>
            <w:r w:rsidRPr="008C3753">
              <w:rPr>
                <w:lang w:eastAsia="zh-CN"/>
              </w:rPr>
              <w:t xml:space="preserve"> and the number of DM-RS CDM groups without data is 2</w:t>
            </w:r>
            <w:r w:rsidRPr="008C3753">
              <w:t xml:space="preserve">, </w:t>
            </w:r>
            <w:r w:rsidRPr="008C3753">
              <w:rPr>
                <w:i/>
              </w:rPr>
              <w:t>Additional DM-RS position = pos2</w:t>
            </w:r>
            <w:r w:rsidRPr="008C3753">
              <w:rPr>
                <w:lang w:eastAsia="zh-CN"/>
              </w:rPr>
              <w:t>, and</w:t>
            </w:r>
            <w:r w:rsidRPr="008C3753">
              <w:t xml:space="preserve"> </w:t>
            </w:r>
            <w:r w:rsidRPr="008C3753">
              <w:rPr>
                <w:i/>
                <w:lang w:eastAsia="zh-CN"/>
              </w:rPr>
              <w:t>l</w:t>
            </w:r>
            <w:r w:rsidRPr="008C3753">
              <w:rPr>
                <w:i/>
                <w:vertAlign w:val="subscript"/>
                <w:lang w:eastAsia="zh-CN"/>
              </w:rPr>
              <w:t>0</w:t>
            </w:r>
            <w:r w:rsidRPr="008C3753">
              <w:t>= 2 or 3</w:t>
            </w:r>
            <w:r w:rsidRPr="008C3753">
              <w:rPr>
                <w:lang w:eastAsia="zh-CN"/>
              </w:rPr>
              <w:t xml:space="preserve"> for </w:t>
            </w:r>
            <w:r w:rsidRPr="008C3753">
              <w:t>PUSCH mapping type A</w:t>
            </w:r>
            <w:r w:rsidRPr="008C3753">
              <w:rPr>
                <w:lang w:eastAsia="zh-CN"/>
              </w:rPr>
              <w:t xml:space="preserve">, </w:t>
            </w:r>
            <w:r w:rsidRPr="008C3753">
              <w:t>as per table 6.4.1.1.3-3 of TS 38.211 [17].</w:t>
            </w:r>
          </w:p>
          <w:p w14:paraId="7C15D14F" w14:textId="77777777" w:rsidR="009132A0" w:rsidRPr="008C3753" w:rsidRDefault="009132A0" w:rsidP="00972CBC">
            <w:pPr>
              <w:pStyle w:val="TAN"/>
            </w:pPr>
            <w:r w:rsidRPr="008C3753">
              <w:t xml:space="preserve">NOTE </w:t>
            </w:r>
            <w:r w:rsidRPr="008C3753">
              <w:rPr>
                <w:lang w:eastAsia="zh-CN"/>
              </w:rPr>
              <w:t>2</w:t>
            </w:r>
            <w:r w:rsidRPr="008C3753">
              <w:t>:</w:t>
            </w:r>
            <w:r w:rsidRPr="008C3753">
              <w:tab/>
            </w:r>
            <w:r w:rsidRPr="008C3753">
              <w:rPr>
                <w:rFonts w:cs="Arial"/>
              </w:rPr>
              <w:t>Code block size including CRC (bits)</w:t>
            </w:r>
            <w:r w:rsidRPr="008C3753">
              <w:rPr>
                <w:rFonts w:cs="Arial"/>
                <w:lang w:eastAsia="zh-CN"/>
              </w:rPr>
              <w:t xml:space="preserve"> equals to </w:t>
            </w:r>
            <w:r w:rsidRPr="008C3753">
              <w:rPr>
                <w:rFonts w:cs="Arial"/>
                <w:i/>
                <w:lang w:eastAsia="zh-CN"/>
              </w:rPr>
              <w:t>K'</w:t>
            </w:r>
            <w:r w:rsidRPr="008C3753">
              <w:rPr>
                <w:rFonts w:hint="eastAsia"/>
                <w:lang w:eastAsia="zh-CN"/>
              </w:rPr>
              <w:t xml:space="preserve"> in clause</w:t>
            </w:r>
            <w:r w:rsidRPr="008C3753">
              <w:rPr>
                <w:lang w:eastAsia="zh-CN"/>
              </w:rPr>
              <w:t> 5.2.2 of TS 38.212 [16].</w:t>
            </w:r>
          </w:p>
        </w:tc>
      </w:tr>
    </w:tbl>
    <w:p w14:paraId="1559997D" w14:textId="51D81406" w:rsidR="00030A7F" w:rsidRPr="00DE4417" w:rsidRDefault="00030A7F" w:rsidP="00030A7F">
      <w:pPr>
        <w:pStyle w:val="Heading1"/>
        <w:numPr>
          <w:ilvl w:val="0"/>
          <w:numId w:val="0"/>
        </w:numPr>
        <w:ind w:left="432" w:hanging="432"/>
        <w:rPr>
          <w:rFonts w:cs="Arial"/>
        </w:rPr>
      </w:pPr>
      <w:r w:rsidRPr="00DE4417">
        <w:rPr>
          <w:rFonts w:cs="Arial"/>
        </w:rPr>
        <w:t>References</w:t>
      </w:r>
    </w:p>
    <w:p w14:paraId="016A8859" w14:textId="71EE968D" w:rsidR="00847261" w:rsidRDefault="00286413" w:rsidP="00CE2630">
      <w:pPr>
        <w:pStyle w:val="ListParagraph"/>
        <w:numPr>
          <w:ilvl w:val="0"/>
          <w:numId w:val="46"/>
        </w:numPr>
        <w:spacing w:after="0" w:line="240" w:lineRule="auto"/>
        <w:rPr>
          <w:lang w:val="en-GB"/>
        </w:rPr>
      </w:pPr>
      <w:bookmarkStart w:id="19" w:name="_Hlk78831617"/>
      <w:bookmarkEnd w:id="15"/>
      <w:bookmarkEnd w:id="16"/>
      <w:bookmarkEnd w:id="17"/>
      <w:bookmarkEnd w:id="18"/>
      <w:r>
        <w:rPr>
          <w:lang w:val="en-GB"/>
        </w:rPr>
        <w:t>3GPP TS 38.</w:t>
      </w:r>
      <w:r w:rsidR="00CC0C00">
        <w:rPr>
          <w:lang w:val="en-GB"/>
        </w:rPr>
        <w:t>212</w:t>
      </w:r>
      <w:r w:rsidR="00847261">
        <w:rPr>
          <w:lang w:val="en-GB"/>
        </w:rPr>
        <w:t xml:space="preserve"> v16.6.0</w:t>
      </w:r>
    </w:p>
    <w:p w14:paraId="33483B34" w14:textId="56FFEA2B" w:rsidR="00CC0C00" w:rsidRDefault="00CC0C00" w:rsidP="00CC0C00">
      <w:pPr>
        <w:pStyle w:val="ListParagraph"/>
        <w:numPr>
          <w:ilvl w:val="0"/>
          <w:numId w:val="46"/>
        </w:numPr>
        <w:spacing w:after="0" w:line="240" w:lineRule="auto"/>
        <w:rPr>
          <w:lang w:val="en-GB"/>
        </w:rPr>
      </w:pPr>
      <w:bookmarkStart w:id="20" w:name="_Hlk78908493"/>
      <w:bookmarkEnd w:id="19"/>
      <w:r>
        <w:rPr>
          <w:lang w:val="en-GB"/>
        </w:rPr>
        <w:t>3GPP TS 38.1</w:t>
      </w:r>
      <w:r w:rsidR="00070812">
        <w:rPr>
          <w:lang w:val="en-GB"/>
        </w:rPr>
        <w:t>4</w:t>
      </w:r>
      <w:r>
        <w:rPr>
          <w:lang w:val="en-GB"/>
        </w:rPr>
        <w:t>1-1 v17.2.0</w:t>
      </w:r>
    </w:p>
    <w:bookmarkEnd w:id="20"/>
    <w:p w14:paraId="6F1C0C93" w14:textId="4299B2D1" w:rsidR="003308EF" w:rsidRDefault="003308EF" w:rsidP="003308EF">
      <w:pPr>
        <w:pStyle w:val="ListParagraph"/>
        <w:numPr>
          <w:ilvl w:val="0"/>
          <w:numId w:val="46"/>
        </w:numPr>
        <w:spacing w:after="0" w:line="240" w:lineRule="auto"/>
        <w:rPr>
          <w:lang w:val="en-GB"/>
        </w:rPr>
      </w:pPr>
      <w:r>
        <w:rPr>
          <w:lang w:val="en-GB"/>
        </w:rPr>
        <w:t>3GPP TS 38.141-2 v17.2.0</w:t>
      </w:r>
    </w:p>
    <w:p w14:paraId="32C75986" w14:textId="77777777" w:rsidR="003308EF" w:rsidRPr="003308EF" w:rsidRDefault="003308EF" w:rsidP="003308EF">
      <w:pPr>
        <w:spacing w:after="0" w:line="240" w:lineRule="auto"/>
        <w:rPr>
          <w:lang w:val="en-GB"/>
        </w:rPr>
      </w:pPr>
    </w:p>
    <w:p w14:paraId="1C1B9EE4" w14:textId="77777777" w:rsidR="00847261" w:rsidRPr="00847261" w:rsidRDefault="00847261" w:rsidP="00847261">
      <w:pPr>
        <w:spacing w:after="0" w:line="240" w:lineRule="auto"/>
        <w:rPr>
          <w:lang w:val="en-GB"/>
        </w:rPr>
      </w:pPr>
    </w:p>
    <w:sectPr w:rsidR="00847261" w:rsidRPr="00847261" w:rsidSect="003838EA">
      <w:headerReference w:type="even" r:id="rId36"/>
      <w:headerReference w:type="default" r:id="rId37"/>
      <w:footerReference w:type="even" r:id="rId38"/>
      <w:footerReference w:type="default" r:id="rId39"/>
      <w:headerReference w:type="first" r:id="rId40"/>
      <w:footerReference w:type="first" r:id="rId41"/>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3722D" w14:textId="77777777" w:rsidR="00AA6603" w:rsidRDefault="00AA6603" w:rsidP="00371D7D">
      <w:r>
        <w:separator/>
      </w:r>
    </w:p>
  </w:endnote>
  <w:endnote w:type="continuationSeparator" w:id="0">
    <w:p w14:paraId="269AECD1" w14:textId="77777777" w:rsidR="00AA6603" w:rsidRDefault="00AA6603"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D011FC" w:rsidRDefault="00D011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4129D5A8" w:rsidR="00D011FC" w:rsidRPr="000E7B1E" w:rsidRDefault="00D011FC"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2E134B">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D011FC" w:rsidRDefault="00D011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AE82B" w14:textId="77777777" w:rsidR="00AA6603" w:rsidRDefault="00AA6603" w:rsidP="00371D7D">
      <w:r>
        <w:separator/>
      </w:r>
    </w:p>
  </w:footnote>
  <w:footnote w:type="continuationSeparator" w:id="0">
    <w:p w14:paraId="4035A42D" w14:textId="77777777" w:rsidR="00AA6603" w:rsidRDefault="00AA6603"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77777777" w:rsidR="00D011FC" w:rsidRDefault="00D011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77777777" w:rsidR="00D011FC" w:rsidRDefault="00D011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77777777" w:rsidR="00D011FC" w:rsidRDefault="00D011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44361B24"/>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9"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3"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DC62402"/>
    <w:multiLevelType w:val="hybridMultilevel"/>
    <w:tmpl w:val="0E2E4F2C"/>
    <w:lvl w:ilvl="0" w:tplc="A368629E">
      <w:start w:val="1"/>
      <w:numFmt w:val="bullet"/>
      <w:lvlText w:val="•"/>
      <w:lvlJc w:val="left"/>
      <w:pPr>
        <w:tabs>
          <w:tab w:val="num" w:pos="720"/>
        </w:tabs>
        <w:ind w:left="720" w:hanging="360"/>
      </w:pPr>
      <w:rPr>
        <w:rFonts w:ascii="Arial" w:hAnsi="Arial" w:hint="default"/>
      </w:rPr>
    </w:lvl>
    <w:lvl w:ilvl="1" w:tplc="C372746C">
      <w:start w:val="1"/>
      <w:numFmt w:val="bullet"/>
      <w:lvlText w:val="•"/>
      <w:lvlJc w:val="left"/>
      <w:pPr>
        <w:tabs>
          <w:tab w:val="num" w:pos="1440"/>
        </w:tabs>
        <w:ind w:left="1440" w:hanging="360"/>
      </w:pPr>
      <w:rPr>
        <w:rFonts w:ascii="Arial" w:hAnsi="Arial" w:hint="default"/>
      </w:rPr>
    </w:lvl>
    <w:lvl w:ilvl="2" w:tplc="F75A01B6">
      <w:start w:val="78"/>
      <w:numFmt w:val="bullet"/>
      <w:lvlText w:val="•"/>
      <w:lvlJc w:val="left"/>
      <w:pPr>
        <w:tabs>
          <w:tab w:val="num" w:pos="2160"/>
        </w:tabs>
        <w:ind w:left="2160" w:hanging="360"/>
      </w:pPr>
      <w:rPr>
        <w:rFonts w:ascii="Arial" w:hAnsi="Arial" w:hint="default"/>
      </w:rPr>
    </w:lvl>
    <w:lvl w:ilvl="3" w:tplc="DE8ADE86">
      <w:start w:val="78"/>
      <w:numFmt w:val="bullet"/>
      <w:lvlText w:val="•"/>
      <w:lvlJc w:val="left"/>
      <w:pPr>
        <w:tabs>
          <w:tab w:val="num" w:pos="2880"/>
        </w:tabs>
        <w:ind w:left="2880" w:hanging="360"/>
      </w:pPr>
      <w:rPr>
        <w:rFonts w:ascii="Arial" w:hAnsi="Arial" w:hint="default"/>
      </w:rPr>
    </w:lvl>
    <w:lvl w:ilvl="4" w:tplc="55925832" w:tentative="1">
      <w:start w:val="1"/>
      <w:numFmt w:val="bullet"/>
      <w:lvlText w:val="•"/>
      <w:lvlJc w:val="left"/>
      <w:pPr>
        <w:tabs>
          <w:tab w:val="num" w:pos="3600"/>
        </w:tabs>
        <w:ind w:left="3600" w:hanging="360"/>
      </w:pPr>
      <w:rPr>
        <w:rFonts w:ascii="Arial" w:hAnsi="Arial" w:hint="default"/>
      </w:rPr>
    </w:lvl>
    <w:lvl w:ilvl="5" w:tplc="F04AC768" w:tentative="1">
      <w:start w:val="1"/>
      <w:numFmt w:val="bullet"/>
      <w:lvlText w:val="•"/>
      <w:lvlJc w:val="left"/>
      <w:pPr>
        <w:tabs>
          <w:tab w:val="num" w:pos="4320"/>
        </w:tabs>
        <w:ind w:left="4320" w:hanging="360"/>
      </w:pPr>
      <w:rPr>
        <w:rFonts w:ascii="Arial" w:hAnsi="Arial" w:hint="default"/>
      </w:rPr>
    </w:lvl>
    <w:lvl w:ilvl="6" w:tplc="7C54387C" w:tentative="1">
      <w:start w:val="1"/>
      <w:numFmt w:val="bullet"/>
      <w:lvlText w:val="•"/>
      <w:lvlJc w:val="left"/>
      <w:pPr>
        <w:tabs>
          <w:tab w:val="num" w:pos="5040"/>
        </w:tabs>
        <w:ind w:left="5040" w:hanging="360"/>
      </w:pPr>
      <w:rPr>
        <w:rFonts w:ascii="Arial" w:hAnsi="Arial" w:hint="default"/>
      </w:rPr>
    </w:lvl>
    <w:lvl w:ilvl="7" w:tplc="558E91BA" w:tentative="1">
      <w:start w:val="1"/>
      <w:numFmt w:val="bullet"/>
      <w:lvlText w:val="•"/>
      <w:lvlJc w:val="left"/>
      <w:pPr>
        <w:tabs>
          <w:tab w:val="num" w:pos="5760"/>
        </w:tabs>
        <w:ind w:left="5760" w:hanging="360"/>
      </w:pPr>
      <w:rPr>
        <w:rFonts w:ascii="Arial" w:hAnsi="Arial" w:hint="default"/>
      </w:rPr>
    </w:lvl>
    <w:lvl w:ilvl="8" w:tplc="29B0C73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B94BAA"/>
    <w:multiLevelType w:val="hybridMultilevel"/>
    <w:tmpl w:val="423C54BE"/>
    <w:lvl w:ilvl="0" w:tplc="3548620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3"/>
  </w:num>
  <w:num w:numId="3">
    <w:abstractNumId w:val="18"/>
  </w:num>
  <w:num w:numId="4">
    <w:abstractNumId w:val="31"/>
  </w:num>
  <w:num w:numId="5">
    <w:abstractNumId w:val="18"/>
  </w:num>
  <w:num w:numId="6">
    <w:abstractNumId w:val="18"/>
  </w:num>
  <w:num w:numId="7">
    <w:abstractNumId w:val="18"/>
  </w:num>
  <w:num w:numId="8">
    <w:abstractNumId w:val="18"/>
  </w:num>
  <w:num w:numId="9">
    <w:abstractNumId w:val="17"/>
  </w:num>
  <w:num w:numId="10">
    <w:abstractNumId w:val="19"/>
  </w:num>
  <w:num w:numId="11">
    <w:abstractNumId w:val="16"/>
  </w:num>
  <w:num w:numId="12">
    <w:abstractNumId w:val="15"/>
  </w:num>
  <w:num w:numId="13">
    <w:abstractNumId w:val="34"/>
  </w:num>
  <w:num w:numId="14">
    <w:abstractNumId w:val="18"/>
  </w:num>
  <w:num w:numId="15">
    <w:abstractNumId w:val="26"/>
  </w:num>
  <w:num w:numId="16">
    <w:abstractNumId w:val="12"/>
  </w:num>
  <w:num w:numId="17">
    <w:abstractNumId w:val="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2"/>
  </w:num>
  <w:num w:numId="23">
    <w:abstractNumId w:val="18"/>
  </w:num>
  <w:num w:numId="24">
    <w:abstractNumId w:val="10"/>
  </w:num>
  <w:num w:numId="25">
    <w:abstractNumId w:val="11"/>
  </w:num>
  <w:num w:numId="26">
    <w:abstractNumId w:val="18"/>
  </w:num>
  <w:num w:numId="27">
    <w:abstractNumId w:val="20"/>
  </w:num>
  <w:num w:numId="28">
    <w:abstractNumId w:val="3"/>
  </w:num>
  <w:num w:numId="29">
    <w:abstractNumId w:val="24"/>
  </w:num>
  <w:num w:numId="30">
    <w:abstractNumId w:val="29"/>
  </w:num>
  <w:num w:numId="31">
    <w:abstractNumId w:val="28"/>
  </w:num>
  <w:num w:numId="32">
    <w:abstractNumId w:val="7"/>
  </w:num>
  <w:num w:numId="33">
    <w:abstractNumId w:val="37"/>
  </w:num>
  <w:num w:numId="34">
    <w:abstractNumId w:val="2"/>
  </w:num>
  <w:num w:numId="35">
    <w:abstractNumId w:val="14"/>
  </w:num>
  <w:num w:numId="36">
    <w:abstractNumId w:val="27"/>
  </w:num>
  <w:num w:numId="37">
    <w:abstractNumId w:val="22"/>
  </w:num>
  <w:num w:numId="38">
    <w:abstractNumId w:val="35"/>
  </w:num>
  <w:num w:numId="39">
    <w:abstractNumId w:val="25"/>
  </w:num>
  <w:num w:numId="40">
    <w:abstractNumId w:val="33"/>
  </w:num>
  <w:num w:numId="41">
    <w:abstractNumId w:val="23"/>
  </w:num>
  <w:num w:numId="42">
    <w:abstractNumId w:val="18"/>
  </w:num>
  <w:num w:numId="43">
    <w:abstractNumId w:val="18"/>
  </w:num>
  <w:num w:numId="44">
    <w:abstractNumId w:val="1"/>
  </w:num>
  <w:num w:numId="45">
    <w:abstractNumId w:val="6"/>
  </w:num>
  <w:num w:numId="46">
    <w:abstractNumId w:val="8"/>
  </w:num>
  <w:num w:numId="47">
    <w:abstractNumId w:val="36"/>
  </w:num>
  <w:num w:numId="4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BDA"/>
    <w:rsid w:val="00047E75"/>
    <w:rsid w:val="00050BE2"/>
    <w:rsid w:val="000570D5"/>
    <w:rsid w:val="0006221F"/>
    <w:rsid w:val="00063C4D"/>
    <w:rsid w:val="000652BE"/>
    <w:rsid w:val="0006555A"/>
    <w:rsid w:val="00070812"/>
    <w:rsid w:val="00072CF5"/>
    <w:rsid w:val="00075135"/>
    <w:rsid w:val="000762B7"/>
    <w:rsid w:val="00076F79"/>
    <w:rsid w:val="000814E4"/>
    <w:rsid w:val="00081C35"/>
    <w:rsid w:val="000828B5"/>
    <w:rsid w:val="00082A5B"/>
    <w:rsid w:val="00092C97"/>
    <w:rsid w:val="00094AEE"/>
    <w:rsid w:val="00096AAF"/>
    <w:rsid w:val="000A0514"/>
    <w:rsid w:val="000A221E"/>
    <w:rsid w:val="000A24CE"/>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26EF"/>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8F0"/>
    <w:rsid w:val="001179E4"/>
    <w:rsid w:val="00117F9C"/>
    <w:rsid w:val="00121BD2"/>
    <w:rsid w:val="00123745"/>
    <w:rsid w:val="00126CE6"/>
    <w:rsid w:val="00131C14"/>
    <w:rsid w:val="00132BDD"/>
    <w:rsid w:val="001339FF"/>
    <w:rsid w:val="00134674"/>
    <w:rsid w:val="001378A7"/>
    <w:rsid w:val="0015068F"/>
    <w:rsid w:val="00152E2F"/>
    <w:rsid w:val="001530C0"/>
    <w:rsid w:val="00153604"/>
    <w:rsid w:val="00153AC1"/>
    <w:rsid w:val="001553DE"/>
    <w:rsid w:val="0015692F"/>
    <w:rsid w:val="0016379A"/>
    <w:rsid w:val="00164040"/>
    <w:rsid w:val="00166A43"/>
    <w:rsid w:val="00167CAD"/>
    <w:rsid w:val="00167FB4"/>
    <w:rsid w:val="0017275D"/>
    <w:rsid w:val="00172D17"/>
    <w:rsid w:val="001747B0"/>
    <w:rsid w:val="00174ED5"/>
    <w:rsid w:val="00176658"/>
    <w:rsid w:val="00176791"/>
    <w:rsid w:val="00180494"/>
    <w:rsid w:val="001810A2"/>
    <w:rsid w:val="00184003"/>
    <w:rsid w:val="00193A32"/>
    <w:rsid w:val="00196262"/>
    <w:rsid w:val="001A042A"/>
    <w:rsid w:val="001A2E0D"/>
    <w:rsid w:val="001B0670"/>
    <w:rsid w:val="001B0742"/>
    <w:rsid w:val="001B137F"/>
    <w:rsid w:val="001B2191"/>
    <w:rsid w:val="001C0307"/>
    <w:rsid w:val="001C0427"/>
    <w:rsid w:val="001C0EA6"/>
    <w:rsid w:val="001C1D01"/>
    <w:rsid w:val="001C4E17"/>
    <w:rsid w:val="001C6A9C"/>
    <w:rsid w:val="001C766E"/>
    <w:rsid w:val="001D1D1A"/>
    <w:rsid w:val="001D27CE"/>
    <w:rsid w:val="001D369F"/>
    <w:rsid w:val="001D5A32"/>
    <w:rsid w:val="001D7A71"/>
    <w:rsid w:val="001E0A0B"/>
    <w:rsid w:val="001E190C"/>
    <w:rsid w:val="001E540B"/>
    <w:rsid w:val="001E5776"/>
    <w:rsid w:val="001E73BE"/>
    <w:rsid w:val="001E7B76"/>
    <w:rsid w:val="001F0673"/>
    <w:rsid w:val="001F4112"/>
    <w:rsid w:val="001F4E39"/>
    <w:rsid w:val="001F5452"/>
    <w:rsid w:val="001F6CC0"/>
    <w:rsid w:val="00206F1C"/>
    <w:rsid w:val="002101B8"/>
    <w:rsid w:val="00210BB9"/>
    <w:rsid w:val="002119D0"/>
    <w:rsid w:val="00211B0D"/>
    <w:rsid w:val="00215CC4"/>
    <w:rsid w:val="00216449"/>
    <w:rsid w:val="00216986"/>
    <w:rsid w:val="00216A6B"/>
    <w:rsid w:val="00220316"/>
    <w:rsid w:val="00220645"/>
    <w:rsid w:val="0022150D"/>
    <w:rsid w:val="002225C4"/>
    <w:rsid w:val="00224203"/>
    <w:rsid w:val="0022473C"/>
    <w:rsid w:val="002265E1"/>
    <w:rsid w:val="00226E95"/>
    <w:rsid w:val="00227D50"/>
    <w:rsid w:val="0023375F"/>
    <w:rsid w:val="00234DAE"/>
    <w:rsid w:val="002363CC"/>
    <w:rsid w:val="00237EE7"/>
    <w:rsid w:val="00240D2A"/>
    <w:rsid w:val="002415D9"/>
    <w:rsid w:val="00242A1D"/>
    <w:rsid w:val="0024490F"/>
    <w:rsid w:val="0024790C"/>
    <w:rsid w:val="0025085A"/>
    <w:rsid w:val="00251FDB"/>
    <w:rsid w:val="00252AE0"/>
    <w:rsid w:val="002548E2"/>
    <w:rsid w:val="00255A8A"/>
    <w:rsid w:val="00257FD8"/>
    <w:rsid w:val="0026652B"/>
    <w:rsid w:val="002674A8"/>
    <w:rsid w:val="002700B4"/>
    <w:rsid w:val="0027049D"/>
    <w:rsid w:val="00270E40"/>
    <w:rsid w:val="0027130C"/>
    <w:rsid w:val="002759B6"/>
    <w:rsid w:val="00276F00"/>
    <w:rsid w:val="00282191"/>
    <w:rsid w:val="00284170"/>
    <w:rsid w:val="00286031"/>
    <w:rsid w:val="00286413"/>
    <w:rsid w:val="002866C4"/>
    <w:rsid w:val="00287444"/>
    <w:rsid w:val="00287D48"/>
    <w:rsid w:val="00290859"/>
    <w:rsid w:val="002947A5"/>
    <w:rsid w:val="002965D4"/>
    <w:rsid w:val="00296747"/>
    <w:rsid w:val="002971B6"/>
    <w:rsid w:val="00297831"/>
    <w:rsid w:val="002A02DF"/>
    <w:rsid w:val="002A06EC"/>
    <w:rsid w:val="002A134F"/>
    <w:rsid w:val="002A2AB2"/>
    <w:rsid w:val="002A5BF3"/>
    <w:rsid w:val="002A659B"/>
    <w:rsid w:val="002B111A"/>
    <w:rsid w:val="002B3080"/>
    <w:rsid w:val="002B3C4B"/>
    <w:rsid w:val="002B5338"/>
    <w:rsid w:val="002B5523"/>
    <w:rsid w:val="002B5708"/>
    <w:rsid w:val="002B5F65"/>
    <w:rsid w:val="002B7900"/>
    <w:rsid w:val="002C098B"/>
    <w:rsid w:val="002C1517"/>
    <w:rsid w:val="002C3A4F"/>
    <w:rsid w:val="002C48E9"/>
    <w:rsid w:val="002C75A4"/>
    <w:rsid w:val="002D0C60"/>
    <w:rsid w:val="002D394E"/>
    <w:rsid w:val="002D5691"/>
    <w:rsid w:val="002E0D1B"/>
    <w:rsid w:val="002E1075"/>
    <w:rsid w:val="002E134B"/>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36F8"/>
    <w:rsid w:val="0032672D"/>
    <w:rsid w:val="003300C3"/>
    <w:rsid w:val="00330686"/>
    <w:rsid w:val="003308EF"/>
    <w:rsid w:val="003321C2"/>
    <w:rsid w:val="00332D69"/>
    <w:rsid w:val="003344C4"/>
    <w:rsid w:val="00334F04"/>
    <w:rsid w:val="003434B3"/>
    <w:rsid w:val="00344B2B"/>
    <w:rsid w:val="0035204A"/>
    <w:rsid w:val="00354616"/>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85AA1"/>
    <w:rsid w:val="003A16D1"/>
    <w:rsid w:val="003A1A60"/>
    <w:rsid w:val="003A1D27"/>
    <w:rsid w:val="003A31A8"/>
    <w:rsid w:val="003A36E2"/>
    <w:rsid w:val="003A4D3A"/>
    <w:rsid w:val="003A575F"/>
    <w:rsid w:val="003A722C"/>
    <w:rsid w:val="003A7774"/>
    <w:rsid w:val="003B0EF9"/>
    <w:rsid w:val="003B1E3D"/>
    <w:rsid w:val="003B4147"/>
    <w:rsid w:val="003B4C4E"/>
    <w:rsid w:val="003B5223"/>
    <w:rsid w:val="003B6518"/>
    <w:rsid w:val="003B7288"/>
    <w:rsid w:val="003C1CA1"/>
    <w:rsid w:val="003C3D66"/>
    <w:rsid w:val="003C4DDA"/>
    <w:rsid w:val="003C5B3F"/>
    <w:rsid w:val="003D0E5C"/>
    <w:rsid w:val="003D16A8"/>
    <w:rsid w:val="003D30F2"/>
    <w:rsid w:val="003D51E6"/>
    <w:rsid w:val="003D602B"/>
    <w:rsid w:val="003D7784"/>
    <w:rsid w:val="003D7B2C"/>
    <w:rsid w:val="003E12B0"/>
    <w:rsid w:val="003E1A65"/>
    <w:rsid w:val="003E2565"/>
    <w:rsid w:val="003E5779"/>
    <w:rsid w:val="003F0E6E"/>
    <w:rsid w:val="003F1A78"/>
    <w:rsid w:val="003F426A"/>
    <w:rsid w:val="004002C9"/>
    <w:rsid w:val="004033E9"/>
    <w:rsid w:val="00411EE3"/>
    <w:rsid w:val="004120AE"/>
    <w:rsid w:val="004137F2"/>
    <w:rsid w:val="0041469B"/>
    <w:rsid w:val="004149E9"/>
    <w:rsid w:val="00420D58"/>
    <w:rsid w:val="00423201"/>
    <w:rsid w:val="004257E2"/>
    <w:rsid w:val="00426EC7"/>
    <w:rsid w:val="0043036D"/>
    <w:rsid w:val="004324FB"/>
    <w:rsid w:val="004325A5"/>
    <w:rsid w:val="004340EB"/>
    <w:rsid w:val="00434839"/>
    <w:rsid w:val="004353D1"/>
    <w:rsid w:val="004372AD"/>
    <w:rsid w:val="00442027"/>
    <w:rsid w:val="00445FD4"/>
    <w:rsid w:val="00446661"/>
    <w:rsid w:val="00451093"/>
    <w:rsid w:val="00452D55"/>
    <w:rsid w:val="00455988"/>
    <w:rsid w:val="00457EE8"/>
    <w:rsid w:val="00460804"/>
    <w:rsid w:val="004614C5"/>
    <w:rsid w:val="0046181B"/>
    <w:rsid w:val="0046280F"/>
    <w:rsid w:val="004641CE"/>
    <w:rsid w:val="00465DA7"/>
    <w:rsid w:val="0046755F"/>
    <w:rsid w:val="00470182"/>
    <w:rsid w:val="00471925"/>
    <w:rsid w:val="00473048"/>
    <w:rsid w:val="00474149"/>
    <w:rsid w:val="00475793"/>
    <w:rsid w:val="00477362"/>
    <w:rsid w:val="00477BB8"/>
    <w:rsid w:val="00480E62"/>
    <w:rsid w:val="00481B3C"/>
    <w:rsid w:val="00481DA9"/>
    <w:rsid w:val="004831DC"/>
    <w:rsid w:val="004858E1"/>
    <w:rsid w:val="0048673D"/>
    <w:rsid w:val="00487FC3"/>
    <w:rsid w:val="00491A62"/>
    <w:rsid w:val="00492977"/>
    <w:rsid w:val="00492DC5"/>
    <w:rsid w:val="0049310F"/>
    <w:rsid w:val="004932C9"/>
    <w:rsid w:val="0049394D"/>
    <w:rsid w:val="00493E67"/>
    <w:rsid w:val="00493FA6"/>
    <w:rsid w:val="004A04A5"/>
    <w:rsid w:val="004A2579"/>
    <w:rsid w:val="004A2F58"/>
    <w:rsid w:val="004A3D93"/>
    <w:rsid w:val="004A4033"/>
    <w:rsid w:val="004A5815"/>
    <w:rsid w:val="004A60F7"/>
    <w:rsid w:val="004A79DF"/>
    <w:rsid w:val="004B0619"/>
    <w:rsid w:val="004B0EE9"/>
    <w:rsid w:val="004B4C96"/>
    <w:rsid w:val="004C0EA3"/>
    <w:rsid w:val="004C1146"/>
    <w:rsid w:val="004C6EB0"/>
    <w:rsid w:val="004D2DCF"/>
    <w:rsid w:val="004D3C05"/>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66D7"/>
    <w:rsid w:val="00546DA3"/>
    <w:rsid w:val="00551E7D"/>
    <w:rsid w:val="00552E60"/>
    <w:rsid w:val="005535D7"/>
    <w:rsid w:val="0055483C"/>
    <w:rsid w:val="00557539"/>
    <w:rsid w:val="00564786"/>
    <w:rsid w:val="00565D1E"/>
    <w:rsid w:val="00565E03"/>
    <w:rsid w:val="00566B4A"/>
    <w:rsid w:val="005678D2"/>
    <w:rsid w:val="00570805"/>
    <w:rsid w:val="005718E4"/>
    <w:rsid w:val="00571AAB"/>
    <w:rsid w:val="00571E93"/>
    <w:rsid w:val="00573BE5"/>
    <w:rsid w:val="005823BA"/>
    <w:rsid w:val="00583905"/>
    <w:rsid w:val="00586465"/>
    <w:rsid w:val="00590023"/>
    <w:rsid w:val="00590497"/>
    <w:rsid w:val="00594B54"/>
    <w:rsid w:val="005964E4"/>
    <w:rsid w:val="005A04AB"/>
    <w:rsid w:val="005A3BC6"/>
    <w:rsid w:val="005C1279"/>
    <w:rsid w:val="005C517E"/>
    <w:rsid w:val="005C5210"/>
    <w:rsid w:val="005D21DE"/>
    <w:rsid w:val="005D278E"/>
    <w:rsid w:val="005D36C5"/>
    <w:rsid w:val="005D37FD"/>
    <w:rsid w:val="005D3C2A"/>
    <w:rsid w:val="005D4744"/>
    <w:rsid w:val="005D4B7F"/>
    <w:rsid w:val="005D5F80"/>
    <w:rsid w:val="005E3E58"/>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27B10"/>
    <w:rsid w:val="00630334"/>
    <w:rsid w:val="0063332F"/>
    <w:rsid w:val="00633773"/>
    <w:rsid w:val="0063395B"/>
    <w:rsid w:val="00635940"/>
    <w:rsid w:val="006366AD"/>
    <w:rsid w:val="00640E01"/>
    <w:rsid w:val="00641EC6"/>
    <w:rsid w:val="00645237"/>
    <w:rsid w:val="006466C9"/>
    <w:rsid w:val="00654178"/>
    <w:rsid w:val="006554F2"/>
    <w:rsid w:val="0066196E"/>
    <w:rsid w:val="00664F1A"/>
    <w:rsid w:val="00666913"/>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6BE"/>
    <w:rsid w:val="006C6ACE"/>
    <w:rsid w:val="006C74FF"/>
    <w:rsid w:val="006D3FD0"/>
    <w:rsid w:val="006D46B5"/>
    <w:rsid w:val="006E1A7C"/>
    <w:rsid w:val="006E1D64"/>
    <w:rsid w:val="006E4F64"/>
    <w:rsid w:val="006E5BCE"/>
    <w:rsid w:val="006E6577"/>
    <w:rsid w:val="006E7C54"/>
    <w:rsid w:val="006F178B"/>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25681"/>
    <w:rsid w:val="00731B27"/>
    <w:rsid w:val="007327DA"/>
    <w:rsid w:val="00733D87"/>
    <w:rsid w:val="00735D1F"/>
    <w:rsid w:val="0073610E"/>
    <w:rsid w:val="00736A55"/>
    <w:rsid w:val="00742FAF"/>
    <w:rsid w:val="00744D61"/>
    <w:rsid w:val="00746B62"/>
    <w:rsid w:val="007477D2"/>
    <w:rsid w:val="00747FFE"/>
    <w:rsid w:val="00750FE6"/>
    <w:rsid w:val="007510C4"/>
    <w:rsid w:val="00757245"/>
    <w:rsid w:val="0075744E"/>
    <w:rsid w:val="00757D7D"/>
    <w:rsid w:val="00761AED"/>
    <w:rsid w:val="007636DE"/>
    <w:rsid w:val="00765F55"/>
    <w:rsid w:val="007706D0"/>
    <w:rsid w:val="00773BDA"/>
    <w:rsid w:val="00773C96"/>
    <w:rsid w:val="00773DCA"/>
    <w:rsid w:val="007742E7"/>
    <w:rsid w:val="00776D6B"/>
    <w:rsid w:val="007827F7"/>
    <w:rsid w:val="00783931"/>
    <w:rsid w:val="007842C7"/>
    <w:rsid w:val="007927C1"/>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2A"/>
    <w:rsid w:val="007E144D"/>
    <w:rsid w:val="007E1A21"/>
    <w:rsid w:val="007E29DD"/>
    <w:rsid w:val="007E3C20"/>
    <w:rsid w:val="007E47C9"/>
    <w:rsid w:val="007E542F"/>
    <w:rsid w:val="007E6D3C"/>
    <w:rsid w:val="007E74D3"/>
    <w:rsid w:val="007E75B3"/>
    <w:rsid w:val="007F63B8"/>
    <w:rsid w:val="00802A02"/>
    <w:rsid w:val="00802F82"/>
    <w:rsid w:val="00803ADC"/>
    <w:rsid w:val="00803D35"/>
    <w:rsid w:val="00804D3E"/>
    <w:rsid w:val="008064E5"/>
    <w:rsid w:val="00811A7C"/>
    <w:rsid w:val="008130D3"/>
    <w:rsid w:val="00814716"/>
    <w:rsid w:val="00815718"/>
    <w:rsid w:val="008159B1"/>
    <w:rsid w:val="008211B6"/>
    <w:rsid w:val="00821667"/>
    <w:rsid w:val="008222DF"/>
    <w:rsid w:val="00824BF1"/>
    <w:rsid w:val="00825E45"/>
    <w:rsid w:val="00831E58"/>
    <w:rsid w:val="0083554F"/>
    <w:rsid w:val="00836315"/>
    <w:rsid w:val="00837DB8"/>
    <w:rsid w:val="00844428"/>
    <w:rsid w:val="008457F2"/>
    <w:rsid w:val="00846CBA"/>
    <w:rsid w:val="00847261"/>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A581D"/>
    <w:rsid w:val="008B0514"/>
    <w:rsid w:val="008B12D0"/>
    <w:rsid w:val="008B3E44"/>
    <w:rsid w:val="008B4257"/>
    <w:rsid w:val="008B563F"/>
    <w:rsid w:val="008B7827"/>
    <w:rsid w:val="008B7853"/>
    <w:rsid w:val="008C2395"/>
    <w:rsid w:val="008C291E"/>
    <w:rsid w:val="008C2C73"/>
    <w:rsid w:val="008C77C6"/>
    <w:rsid w:val="008D0A86"/>
    <w:rsid w:val="008D2D94"/>
    <w:rsid w:val="008D49FB"/>
    <w:rsid w:val="008D552A"/>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FD9"/>
    <w:rsid w:val="00912CC8"/>
    <w:rsid w:val="009132A0"/>
    <w:rsid w:val="00914141"/>
    <w:rsid w:val="00916784"/>
    <w:rsid w:val="00916934"/>
    <w:rsid w:val="009228BE"/>
    <w:rsid w:val="009247D4"/>
    <w:rsid w:val="00930456"/>
    <w:rsid w:val="00931A88"/>
    <w:rsid w:val="0093237D"/>
    <w:rsid w:val="00933A16"/>
    <w:rsid w:val="00933C7C"/>
    <w:rsid w:val="00933CE4"/>
    <w:rsid w:val="00933F3F"/>
    <w:rsid w:val="009347AA"/>
    <w:rsid w:val="00935C3D"/>
    <w:rsid w:val="00936FA1"/>
    <w:rsid w:val="00937DE4"/>
    <w:rsid w:val="009420AE"/>
    <w:rsid w:val="00942148"/>
    <w:rsid w:val="00943082"/>
    <w:rsid w:val="009437F6"/>
    <w:rsid w:val="009447F9"/>
    <w:rsid w:val="00944D07"/>
    <w:rsid w:val="00944E1A"/>
    <w:rsid w:val="0094526C"/>
    <w:rsid w:val="00946024"/>
    <w:rsid w:val="00946BBC"/>
    <w:rsid w:val="00950962"/>
    <w:rsid w:val="00952B8A"/>
    <w:rsid w:val="0095468A"/>
    <w:rsid w:val="0095562A"/>
    <w:rsid w:val="00962E59"/>
    <w:rsid w:val="00965D58"/>
    <w:rsid w:val="00966E9B"/>
    <w:rsid w:val="00971759"/>
    <w:rsid w:val="0097232D"/>
    <w:rsid w:val="009750F0"/>
    <w:rsid w:val="0097543A"/>
    <w:rsid w:val="00975F20"/>
    <w:rsid w:val="00976B03"/>
    <w:rsid w:val="00984C8B"/>
    <w:rsid w:val="009863CE"/>
    <w:rsid w:val="00987740"/>
    <w:rsid w:val="009879A0"/>
    <w:rsid w:val="00987C1F"/>
    <w:rsid w:val="009926B6"/>
    <w:rsid w:val="0099496E"/>
    <w:rsid w:val="00997680"/>
    <w:rsid w:val="009A1270"/>
    <w:rsid w:val="009A3CDE"/>
    <w:rsid w:val="009A4CC9"/>
    <w:rsid w:val="009B1044"/>
    <w:rsid w:val="009B1395"/>
    <w:rsid w:val="009B5E2B"/>
    <w:rsid w:val="009C0CB9"/>
    <w:rsid w:val="009C2950"/>
    <w:rsid w:val="009C51E1"/>
    <w:rsid w:val="009C536C"/>
    <w:rsid w:val="009C5C15"/>
    <w:rsid w:val="009C605F"/>
    <w:rsid w:val="009C6FFB"/>
    <w:rsid w:val="009D35E8"/>
    <w:rsid w:val="009D52EB"/>
    <w:rsid w:val="009D580B"/>
    <w:rsid w:val="009D713C"/>
    <w:rsid w:val="009D7EBE"/>
    <w:rsid w:val="009E49C0"/>
    <w:rsid w:val="009E4CBE"/>
    <w:rsid w:val="009E4FE7"/>
    <w:rsid w:val="009E6538"/>
    <w:rsid w:val="009E7468"/>
    <w:rsid w:val="009E7AB5"/>
    <w:rsid w:val="009F0573"/>
    <w:rsid w:val="009F0831"/>
    <w:rsid w:val="009F0941"/>
    <w:rsid w:val="009F116B"/>
    <w:rsid w:val="009F1522"/>
    <w:rsid w:val="009F1E5D"/>
    <w:rsid w:val="009F31B9"/>
    <w:rsid w:val="009F71B3"/>
    <w:rsid w:val="00A01054"/>
    <w:rsid w:val="00A02E39"/>
    <w:rsid w:val="00A04379"/>
    <w:rsid w:val="00A04558"/>
    <w:rsid w:val="00A04986"/>
    <w:rsid w:val="00A04F9C"/>
    <w:rsid w:val="00A0759F"/>
    <w:rsid w:val="00A130E4"/>
    <w:rsid w:val="00A14783"/>
    <w:rsid w:val="00A14EBC"/>
    <w:rsid w:val="00A15983"/>
    <w:rsid w:val="00A24150"/>
    <w:rsid w:val="00A32070"/>
    <w:rsid w:val="00A33D3A"/>
    <w:rsid w:val="00A353DC"/>
    <w:rsid w:val="00A36515"/>
    <w:rsid w:val="00A40BA0"/>
    <w:rsid w:val="00A42596"/>
    <w:rsid w:val="00A43DCF"/>
    <w:rsid w:val="00A43FEB"/>
    <w:rsid w:val="00A44C02"/>
    <w:rsid w:val="00A4537F"/>
    <w:rsid w:val="00A55AF2"/>
    <w:rsid w:val="00A57C7C"/>
    <w:rsid w:val="00A60934"/>
    <w:rsid w:val="00A62362"/>
    <w:rsid w:val="00A63A28"/>
    <w:rsid w:val="00A64C86"/>
    <w:rsid w:val="00A67985"/>
    <w:rsid w:val="00A6798F"/>
    <w:rsid w:val="00A7325E"/>
    <w:rsid w:val="00A7325F"/>
    <w:rsid w:val="00A76DBE"/>
    <w:rsid w:val="00A777EC"/>
    <w:rsid w:val="00A82F84"/>
    <w:rsid w:val="00A8311E"/>
    <w:rsid w:val="00A86604"/>
    <w:rsid w:val="00A86B80"/>
    <w:rsid w:val="00A87C7B"/>
    <w:rsid w:val="00A95090"/>
    <w:rsid w:val="00A9514D"/>
    <w:rsid w:val="00A96690"/>
    <w:rsid w:val="00A97BF8"/>
    <w:rsid w:val="00AA01B6"/>
    <w:rsid w:val="00AA04CC"/>
    <w:rsid w:val="00AA0D07"/>
    <w:rsid w:val="00AA0F9B"/>
    <w:rsid w:val="00AA3AF8"/>
    <w:rsid w:val="00AA6603"/>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026F"/>
    <w:rsid w:val="00AD1373"/>
    <w:rsid w:val="00AD2B85"/>
    <w:rsid w:val="00AD77A4"/>
    <w:rsid w:val="00AE068E"/>
    <w:rsid w:val="00AE18A0"/>
    <w:rsid w:val="00AE376A"/>
    <w:rsid w:val="00AE4566"/>
    <w:rsid w:val="00AF0048"/>
    <w:rsid w:val="00AF4D77"/>
    <w:rsid w:val="00AF5CE7"/>
    <w:rsid w:val="00AF60AE"/>
    <w:rsid w:val="00AF6DBB"/>
    <w:rsid w:val="00B050D3"/>
    <w:rsid w:val="00B05ACB"/>
    <w:rsid w:val="00B05B25"/>
    <w:rsid w:val="00B114B0"/>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2A3F"/>
    <w:rsid w:val="00B337D5"/>
    <w:rsid w:val="00B35629"/>
    <w:rsid w:val="00B37562"/>
    <w:rsid w:val="00B37C19"/>
    <w:rsid w:val="00B413A7"/>
    <w:rsid w:val="00B42131"/>
    <w:rsid w:val="00B50A51"/>
    <w:rsid w:val="00B5478C"/>
    <w:rsid w:val="00B548F0"/>
    <w:rsid w:val="00B57132"/>
    <w:rsid w:val="00B57FE5"/>
    <w:rsid w:val="00B60110"/>
    <w:rsid w:val="00B61206"/>
    <w:rsid w:val="00B618F7"/>
    <w:rsid w:val="00B65660"/>
    <w:rsid w:val="00B65E1E"/>
    <w:rsid w:val="00B67FA8"/>
    <w:rsid w:val="00B73093"/>
    <w:rsid w:val="00B745CC"/>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0DD0"/>
    <w:rsid w:val="00BA1072"/>
    <w:rsid w:val="00BB0FAA"/>
    <w:rsid w:val="00BB1E78"/>
    <w:rsid w:val="00BB202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7A2F"/>
    <w:rsid w:val="00C0043D"/>
    <w:rsid w:val="00C006B0"/>
    <w:rsid w:val="00C00965"/>
    <w:rsid w:val="00C0127E"/>
    <w:rsid w:val="00C02E85"/>
    <w:rsid w:val="00C04CEB"/>
    <w:rsid w:val="00C074A2"/>
    <w:rsid w:val="00C142E1"/>
    <w:rsid w:val="00C14F5D"/>
    <w:rsid w:val="00C22766"/>
    <w:rsid w:val="00C24153"/>
    <w:rsid w:val="00C25111"/>
    <w:rsid w:val="00C253B8"/>
    <w:rsid w:val="00C27A92"/>
    <w:rsid w:val="00C301A2"/>
    <w:rsid w:val="00C3037E"/>
    <w:rsid w:val="00C30491"/>
    <w:rsid w:val="00C30ED0"/>
    <w:rsid w:val="00C31E50"/>
    <w:rsid w:val="00C32F3C"/>
    <w:rsid w:val="00C34B92"/>
    <w:rsid w:val="00C37B68"/>
    <w:rsid w:val="00C37D91"/>
    <w:rsid w:val="00C412AC"/>
    <w:rsid w:val="00C42A8B"/>
    <w:rsid w:val="00C42B0B"/>
    <w:rsid w:val="00C438C1"/>
    <w:rsid w:val="00C43A48"/>
    <w:rsid w:val="00C45B5A"/>
    <w:rsid w:val="00C47016"/>
    <w:rsid w:val="00C478DD"/>
    <w:rsid w:val="00C520BF"/>
    <w:rsid w:val="00C53222"/>
    <w:rsid w:val="00C56860"/>
    <w:rsid w:val="00C572CF"/>
    <w:rsid w:val="00C57CA3"/>
    <w:rsid w:val="00C60D58"/>
    <w:rsid w:val="00C62A0A"/>
    <w:rsid w:val="00C6340E"/>
    <w:rsid w:val="00C65617"/>
    <w:rsid w:val="00C665B6"/>
    <w:rsid w:val="00C66AEC"/>
    <w:rsid w:val="00C67824"/>
    <w:rsid w:val="00C70448"/>
    <w:rsid w:val="00C72138"/>
    <w:rsid w:val="00C72DE3"/>
    <w:rsid w:val="00C75A0B"/>
    <w:rsid w:val="00C75C55"/>
    <w:rsid w:val="00C7683E"/>
    <w:rsid w:val="00C77B2F"/>
    <w:rsid w:val="00C802EE"/>
    <w:rsid w:val="00C8107C"/>
    <w:rsid w:val="00C829FB"/>
    <w:rsid w:val="00C8381D"/>
    <w:rsid w:val="00C83A62"/>
    <w:rsid w:val="00C85E97"/>
    <w:rsid w:val="00C91897"/>
    <w:rsid w:val="00C94068"/>
    <w:rsid w:val="00C97B69"/>
    <w:rsid w:val="00CA1045"/>
    <w:rsid w:val="00CA2954"/>
    <w:rsid w:val="00CA42E6"/>
    <w:rsid w:val="00CA4CB3"/>
    <w:rsid w:val="00CA5316"/>
    <w:rsid w:val="00CB0D44"/>
    <w:rsid w:val="00CB415C"/>
    <w:rsid w:val="00CB63DF"/>
    <w:rsid w:val="00CB6C80"/>
    <w:rsid w:val="00CC0C00"/>
    <w:rsid w:val="00CC35CA"/>
    <w:rsid w:val="00CC40C2"/>
    <w:rsid w:val="00CC60F8"/>
    <w:rsid w:val="00CC6B35"/>
    <w:rsid w:val="00CC6DB6"/>
    <w:rsid w:val="00CD04C0"/>
    <w:rsid w:val="00CD1034"/>
    <w:rsid w:val="00CD46C7"/>
    <w:rsid w:val="00CD6B1A"/>
    <w:rsid w:val="00CE0D0F"/>
    <w:rsid w:val="00CE2064"/>
    <w:rsid w:val="00CE2567"/>
    <w:rsid w:val="00CE2630"/>
    <w:rsid w:val="00CE2AA0"/>
    <w:rsid w:val="00CE6A12"/>
    <w:rsid w:val="00CE7B33"/>
    <w:rsid w:val="00CF0FA5"/>
    <w:rsid w:val="00CF23C9"/>
    <w:rsid w:val="00CF3ECE"/>
    <w:rsid w:val="00CF41D2"/>
    <w:rsid w:val="00D0035A"/>
    <w:rsid w:val="00D00B3C"/>
    <w:rsid w:val="00D011FC"/>
    <w:rsid w:val="00D04FCA"/>
    <w:rsid w:val="00D05BE4"/>
    <w:rsid w:val="00D071B9"/>
    <w:rsid w:val="00D121AD"/>
    <w:rsid w:val="00D132ED"/>
    <w:rsid w:val="00D15EF0"/>
    <w:rsid w:val="00D16982"/>
    <w:rsid w:val="00D1738E"/>
    <w:rsid w:val="00D176E5"/>
    <w:rsid w:val="00D20074"/>
    <w:rsid w:val="00D204DC"/>
    <w:rsid w:val="00D23A0A"/>
    <w:rsid w:val="00D23C94"/>
    <w:rsid w:val="00D24042"/>
    <w:rsid w:val="00D27579"/>
    <w:rsid w:val="00D3301A"/>
    <w:rsid w:val="00D33E05"/>
    <w:rsid w:val="00D34A16"/>
    <w:rsid w:val="00D36BEA"/>
    <w:rsid w:val="00D4043B"/>
    <w:rsid w:val="00D4068F"/>
    <w:rsid w:val="00D40BF2"/>
    <w:rsid w:val="00D424E3"/>
    <w:rsid w:val="00D42662"/>
    <w:rsid w:val="00D42AF3"/>
    <w:rsid w:val="00D512B6"/>
    <w:rsid w:val="00D52C2F"/>
    <w:rsid w:val="00D60B40"/>
    <w:rsid w:val="00D6276B"/>
    <w:rsid w:val="00D63D63"/>
    <w:rsid w:val="00D66E80"/>
    <w:rsid w:val="00D674F3"/>
    <w:rsid w:val="00D6756B"/>
    <w:rsid w:val="00D6770A"/>
    <w:rsid w:val="00D701BC"/>
    <w:rsid w:val="00D71543"/>
    <w:rsid w:val="00D75F8F"/>
    <w:rsid w:val="00D76632"/>
    <w:rsid w:val="00D7749F"/>
    <w:rsid w:val="00D77AE7"/>
    <w:rsid w:val="00D8000F"/>
    <w:rsid w:val="00D81F96"/>
    <w:rsid w:val="00D821C8"/>
    <w:rsid w:val="00D83973"/>
    <w:rsid w:val="00D858B7"/>
    <w:rsid w:val="00D85F03"/>
    <w:rsid w:val="00D930F3"/>
    <w:rsid w:val="00D9321A"/>
    <w:rsid w:val="00D97826"/>
    <w:rsid w:val="00DA1520"/>
    <w:rsid w:val="00DA326D"/>
    <w:rsid w:val="00DA613F"/>
    <w:rsid w:val="00DB1476"/>
    <w:rsid w:val="00DB18A0"/>
    <w:rsid w:val="00DB25F8"/>
    <w:rsid w:val="00DB29DE"/>
    <w:rsid w:val="00DB3307"/>
    <w:rsid w:val="00DB3DD2"/>
    <w:rsid w:val="00DB4317"/>
    <w:rsid w:val="00DB5A35"/>
    <w:rsid w:val="00DB67BF"/>
    <w:rsid w:val="00DC0885"/>
    <w:rsid w:val="00DC0BAC"/>
    <w:rsid w:val="00DC1416"/>
    <w:rsid w:val="00DC3360"/>
    <w:rsid w:val="00DC3C51"/>
    <w:rsid w:val="00DC44AE"/>
    <w:rsid w:val="00DC45E9"/>
    <w:rsid w:val="00DC5A49"/>
    <w:rsid w:val="00DC5FBC"/>
    <w:rsid w:val="00DC755B"/>
    <w:rsid w:val="00DD1B9D"/>
    <w:rsid w:val="00DD44FC"/>
    <w:rsid w:val="00DD6E41"/>
    <w:rsid w:val="00DD74FF"/>
    <w:rsid w:val="00DE1186"/>
    <w:rsid w:val="00DE3025"/>
    <w:rsid w:val="00DE4417"/>
    <w:rsid w:val="00DE4E25"/>
    <w:rsid w:val="00DE5E87"/>
    <w:rsid w:val="00DE6819"/>
    <w:rsid w:val="00DF19E8"/>
    <w:rsid w:val="00E03811"/>
    <w:rsid w:val="00E03F84"/>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3480"/>
    <w:rsid w:val="00E34070"/>
    <w:rsid w:val="00E35411"/>
    <w:rsid w:val="00E37E67"/>
    <w:rsid w:val="00E4048A"/>
    <w:rsid w:val="00E408CF"/>
    <w:rsid w:val="00E40E69"/>
    <w:rsid w:val="00E41569"/>
    <w:rsid w:val="00E41929"/>
    <w:rsid w:val="00E42128"/>
    <w:rsid w:val="00E45333"/>
    <w:rsid w:val="00E45AA7"/>
    <w:rsid w:val="00E50120"/>
    <w:rsid w:val="00E51BAD"/>
    <w:rsid w:val="00E52D1B"/>
    <w:rsid w:val="00E5457D"/>
    <w:rsid w:val="00E617F3"/>
    <w:rsid w:val="00E61903"/>
    <w:rsid w:val="00E66596"/>
    <w:rsid w:val="00E72F0A"/>
    <w:rsid w:val="00E735F1"/>
    <w:rsid w:val="00E736DC"/>
    <w:rsid w:val="00E740C8"/>
    <w:rsid w:val="00E74300"/>
    <w:rsid w:val="00E74332"/>
    <w:rsid w:val="00E74BB0"/>
    <w:rsid w:val="00E74BBE"/>
    <w:rsid w:val="00E76211"/>
    <w:rsid w:val="00E762B1"/>
    <w:rsid w:val="00E80403"/>
    <w:rsid w:val="00E80CFB"/>
    <w:rsid w:val="00E8179E"/>
    <w:rsid w:val="00E84BDC"/>
    <w:rsid w:val="00E8563B"/>
    <w:rsid w:val="00E86372"/>
    <w:rsid w:val="00E910A0"/>
    <w:rsid w:val="00E925DB"/>
    <w:rsid w:val="00E92C72"/>
    <w:rsid w:val="00E932CE"/>
    <w:rsid w:val="00E94563"/>
    <w:rsid w:val="00E9528C"/>
    <w:rsid w:val="00E960CD"/>
    <w:rsid w:val="00E971E7"/>
    <w:rsid w:val="00E9771D"/>
    <w:rsid w:val="00EA13D8"/>
    <w:rsid w:val="00EA1A77"/>
    <w:rsid w:val="00EA3129"/>
    <w:rsid w:val="00EA33A5"/>
    <w:rsid w:val="00EA4D76"/>
    <w:rsid w:val="00EA5264"/>
    <w:rsid w:val="00EB05C0"/>
    <w:rsid w:val="00EB1D46"/>
    <w:rsid w:val="00EB21DE"/>
    <w:rsid w:val="00EB4866"/>
    <w:rsid w:val="00EB7838"/>
    <w:rsid w:val="00EB79C0"/>
    <w:rsid w:val="00EB7CDF"/>
    <w:rsid w:val="00EC04F5"/>
    <w:rsid w:val="00EC0C9D"/>
    <w:rsid w:val="00EC1757"/>
    <w:rsid w:val="00EC2CE7"/>
    <w:rsid w:val="00EC5F39"/>
    <w:rsid w:val="00ED533B"/>
    <w:rsid w:val="00ED5892"/>
    <w:rsid w:val="00EE0AC3"/>
    <w:rsid w:val="00EE17A9"/>
    <w:rsid w:val="00EE17D7"/>
    <w:rsid w:val="00EE1D21"/>
    <w:rsid w:val="00EE33CE"/>
    <w:rsid w:val="00EE42C5"/>
    <w:rsid w:val="00EE4801"/>
    <w:rsid w:val="00EE49E6"/>
    <w:rsid w:val="00EE555F"/>
    <w:rsid w:val="00EE6715"/>
    <w:rsid w:val="00EF0BCA"/>
    <w:rsid w:val="00EF1BF6"/>
    <w:rsid w:val="00EF7949"/>
    <w:rsid w:val="00F012A7"/>
    <w:rsid w:val="00F02B93"/>
    <w:rsid w:val="00F0327E"/>
    <w:rsid w:val="00F03727"/>
    <w:rsid w:val="00F06974"/>
    <w:rsid w:val="00F07012"/>
    <w:rsid w:val="00F071AD"/>
    <w:rsid w:val="00F0740A"/>
    <w:rsid w:val="00F12AF0"/>
    <w:rsid w:val="00F21777"/>
    <w:rsid w:val="00F222B3"/>
    <w:rsid w:val="00F2354A"/>
    <w:rsid w:val="00F23C22"/>
    <w:rsid w:val="00F24631"/>
    <w:rsid w:val="00F254A4"/>
    <w:rsid w:val="00F25CC5"/>
    <w:rsid w:val="00F30860"/>
    <w:rsid w:val="00F32C78"/>
    <w:rsid w:val="00F336EA"/>
    <w:rsid w:val="00F35B8A"/>
    <w:rsid w:val="00F36499"/>
    <w:rsid w:val="00F37787"/>
    <w:rsid w:val="00F409F0"/>
    <w:rsid w:val="00F40D01"/>
    <w:rsid w:val="00F410D4"/>
    <w:rsid w:val="00F422D9"/>
    <w:rsid w:val="00F4741C"/>
    <w:rsid w:val="00F47654"/>
    <w:rsid w:val="00F51556"/>
    <w:rsid w:val="00F51DFF"/>
    <w:rsid w:val="00F52CCB"/>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11C7"/>
    <w:rsid w:val="00FC1AA3"/>
    <w:rsid w:val="00FC26EF"/>
    <w:rsid w:val="00FC27B2"/>
    <w:rsid w:val="00FC27FA"/>
    <w:rsid w:val="00FC45FA"/>
    <w:rsid w:val="00FC50C3"/>
    <w:rsid w:val="00FC5257"/>
    <w:rsid w:val="00FC5279"/>
    <w:rsid w:val="00FC6386"/>
    <w:rsid w:val="00FD35F8"/>
    <w:rsid w:val="00FD3753"/>
    <w:rsid w:val="00FD64B7"/>
    <w:rsid w:val="00FD6C8C"/>
    <w:rsid w:val="00FE1AEC"/>
    <w:rsid w:val="00FE3C99"/>
    <w:rsid w:val="00FE73F2"/>
    <w:rsid w:val="00FF013C"/>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1D56BE95-7CC6-4A96-9C56-FBE0568F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A221E"/>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cs="Arial"/>
      <w:b/>
      <w:sz w:val="24"/>
      <w:szCs w:val="24"/>
      <w:lang w:eastAsia="en-US"/>
    </w:rPr>
  </w:style>
  <w:style w:type="character" w:customStyle="1" w:styleId="Heading3Char">
    <w:name w:val="Heading 3 Char"/>
    <w:link w:val="Heading3"/>
    <w:rsid w:val="001C1D01"/>
    <w:rPr>
      <w:rFonts w:ascii="Arial" w:hAnsi="Arial" w:cs="Arial"/>
      <w:sz w:val="24"/>
      <w:szCs w:val="24"/>
      <w:lang w:eastAsia="en-US"/>
    </w:rPr>
  </w:style>
  <w:style w:type="character" w:customStyle="1" w:styleId="Heading4Char">
    <w:name w:val="Heading 4 Char"/>
    <w:aliases w:val="h4 Char"/>
    <w:link w:val="Heading4"/>
    <w:rsid w:val="004F4D21"/>
    <w:rPr>
      <w:rFonts w:ascii="Arial" w:eastAsia="SimSun" w:hAnsi="Arial" w:cs="Times New Roman"/>
      <w:sz w:val="24"/>
      <w:szCs w:val="20"/>
      <w:lang w:val="en-GB" w:eastAsia="en-US"/>
    </w:rPr>
  </w:style>
  <w:style w:type="character" w:customStyle="1" w:styleId="Heading5Char">
    <w:name w:val="Heading 5 Char"/>
    <w:aliases w:val="h5 Char,Heading5 Char"/>
    <w:link w:val="Heading5"/>
    <w:rsid w:val="004F4D21"/>
    <w:rPr>
      <w:rFonts w:ascii="Arial" w:eastAsia="SimSun" w:hAnsi="Arial" w:cs="Times New Roman"/>
      <w:szCs w:val="20"/>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eastAsia="SimSun" w:hAnsi="Arial" w:cs="Times New Roman"/>
      <w:sz w:val="36"/>
      <w:szCs w:val="20"/>
      <w:lang w:val="en-GB" w:eastAsia="en-US"/>
    </w:rPr>
  </w:style>
  <w:style w:type="character" w:customStyle="1" w:styleId="Heading9Char">
    <w:name w:val="Heading 9 Char"/>
    <w:link w:val="Heading9"/>
    <w:rsid w:val="004F4D21"/>
    <w:rPr>
      <w:rFonts w:ascii="Arial" w:eastAsia="SimSun" w:hAnsi="Arial" w:cs="Times New Roman"/>
      <w:sz w:val="36"/>
      <w:szCs w:val="20"/>
      <w:lang w:val="en-GB" w:eastAsia="en-US"/>
    </w:rPr>
  </w:style>
  <w:style w:type="paragraph" w:customStyle="1" w:styleId="References">
    <w:name w:val="References"/>
    <w:basedOn w:val="Normal"/>
    <w:rsid w:val="007E47C9"/>
    <w:pPr>
      <w:numPr>
        <w:numId w:val="4"/>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uiPriority w:val="99"/>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uiPriority w:val="99"/>
    <w:qFormat/>
    <w:rsid w:val="006F4D66"/>
    <w:rPr>
      <w:rFonts w:ascii="Arial" w:eastAsia="Times New Roman" w:hAnsi="Arial"/>
      <w:b/>
      <w:sz w:val="18"/>
      <w:lang w:val="x-none" w:eastAsia="x-none"/>
    </w:rPr>
  </w:style>
  <w:style w:type="paragraph" w:customStyle="1" w:styleId="TAN">
    <w:name w:val="TAN"/>
    <w:basedOn w:val="Normal"/>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Normal"/>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Normal"/>
    <w:link w:val="TALCar"/>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rsid w:val="006F178B"/>
    <w:rPr>
      <w:rFonts w:ascii="Arial" w:eastAsiaTheme="minorEastAsia" w:hAnsi="Arial"/>
      <w:sz w:val="18"/>
      <w:lang w:val="en-GB" w:eastAsia="en-US"/>
    </w:rPr>
  </w:style>
  <w:style w:type="paragraph" w:customStyle="1" w:styleId="TAR">
    <w:name w:val="TAR"/>
    <w:basedOn w:val="TAL"/>
    <w:rsid w:val="00196262"/>
    <w:pPr>
      <w:overflowPunct/>
      <w:autoSpaceDE/>
      <w:autoSpaceDN/>
      <w:adjustRightInd/>
      <w:jc w:val="right"/>
      <w:textAlignment w:val="auto"/>
    </w:pPr>
  </w:style>
  <w:style w:type="paragraph" w:customStyle="1" w:styleId="B1">
    <w:name w:val="B1"/>
    <w:basedOn w:val="List"/>
    <w:link w:val="B1Char"/>
    <w:qFormat/>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List">
    <w:name w:val="List"/>
    <w:basedOn w:val="Normal"/>
    <w:uiPriority w:val="99"/>
    <w:semiHidden/>
    <w:unhideWhenUsed/>
    <w:rsid w:val="00E45333"/>
    <w:pPr>
      <w:ind w:left="283" w:hanging="283"/>
      <w:contextualSpacing/>
    </w:pPr>
  </w:style>
  <w:style w:type="character" w:customStyle="1" w:styleId="B1Char1">
    <w:name w:val="B1 Char1"/>
    <w:qFormat/>
    <w:rsid w:val="00EA1A7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780564223">
      <w:bodyDiv w:val="1"/>
      <w:marLeft w:val="0"/>
      <w:marRight w:val="0"/>
      <w:marTop w:val="0"/>
      <w:marBottom w:val="0"/>
      <w:divBdr>
        <w:top w:val="none" w:sz="0" w:space="0" w:color="auto"/>
        <w:left w:val="none" w:sz="0" w:space="0" w:color="auto"/>
        <w:bottom w:val="none" w:sz="0" w:space="0" w:color="auto"/>
        <w:right w:val="none" w:sz="0" w:space="0" w:color="auto"/>
      </w:divBdr>
    </w:div>
    <w:div w:id="787087876">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52571062">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764259269">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2612470">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80472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footer" Target="footer2.xm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theme" Target="theme/theme1.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9EDB2-80ED-4CBF-99F1-35CC88E02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810</Words>
  <Characters>4620</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5420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Tkatch Alex GF-M1</dc:creator>
  <cp:keywords/>
  <dc:description/>
  <cp:lastModifiedBy>Tkatch Alex GF-M1</cp:lastModifiedBy>
  <cp:revision>2</cp:revision>
  <cp:lastPrinted>2018-08-10T06:24:00Z</cp:lastPrinted>
  <dcterms:created xsi:type="dcterms:W3CDTF">2021-08-06T03:04:00Z</dcterms:created>
  <dcterms:modified xsi:type="dcterms:W3CDTF">2021-08-06T03:04:00Z</dcterms:modified>
  <cp:category/>
</cp:coreProperties>
</file>