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80FCA" w14:textId="6D6967F2" w:rsidR="00FA07A9" w:rsidRDefault="00FA07A9" w:rsidP="00FA07A9">
      <w:pPr>
        <w:pStyle w:val="Header"/>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w:t>
      </w:r>
      <w:r>
        <w:rPr>
          <w:rFonts w:cs="Arial"/>
          <w:bCs/>
          <w:noProof w:val="0"/>
          <w:sz w:val="24"/>
        </w:rPr>
        <w:tab/>
      </w:r>
      <w:r w:rsidR="00F84498" w:rsidRPr="00F84498">
        <w:rPr>
          <w:rFonts w:cs="Arial"/>
          <w:bCs/>
          <w:noProof w:val="0"/>
          <w:sz w:val="24"/>
        </w:rPr>
        <w:t>R3-255651</w:t>
      </w:r>
    </w:p>
    <w:p w14:paraId="16C2760D" w14:textId="4C1D41C7" w:rsidR="00FA07A9" w:rsidRPr="004C6888" w:rsidRDefault="00FA07A9" w:rsidP="00FA07A9">
      <w:pPr>
        <w:pStyle w:val="Header"/>
        <w:tabs>
          <w:tab w:val="right" w:pos="9639"/>
        </w:tabs>
        <w:rPr>
          <w:rFonts w:cs="Arial"/>
          <w:bCs/>
          <w:sz w:val="24"/>
          <w:szCs w:val="24"/>
        </w:rPr>
      </w:pPr>
      <w:bookmarkStart w:id="3"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3"/>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71EE71C3"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26889" w:rsidRPr="00F26889">
        <w:rPr>
          <w:rFonts w:ascii="Arial" w:hAnsi="Arial"/>
          <w:sz w:val="24"/>
        </w:rPr>
        <w:t>Handling of UE Radio Capability for Paging</w:t>
      </w:r>
    </w:p>
    <w:p w14:paraId="6CD9092D" w14:textId="0206442C"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6F284B10"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5622A0">
        <w:rPr>
          <w:rFonts w:ascii="Arial" w:hAnsi="Arial"/>
          <w:sz w:val="24"/>
        </w:rPr>
        <w:t>8</w:t>
      </w:r>
      <w:r w:rsidR="00121CCB">
        <w:rPr>
          <w:rFonts w:ascii="Arial" w:hAnsi="Arial"/>
          <w:sz w:val="24"/>
        </w:rPr>
        <w:t>.</w:t>
      </w:r>
      <w:r w:rsidR="001B7261">
        <w:rPr>
          <w:rFonts w:ascii="Arial" w:hAnsi="Arial"/>
          <w:sz w:val="24"/>
        </w:rPr>
        <w:t>1</w:t>
      </w:r>
    </w:p>
    <w:p w14:paraId="48C88762" w14:textId="77D4A922"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121CCB">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D9447" w14:textId="47F31D73" w:rsidR="00A01BA4"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sidRPr="00A01BA4">
        <w:rPr>
          <w:rFonts w:eastAsiaTheme="minorEastAsia"/>
          <w:lang w:eastAsia="zh-CN"/>
        </w:rPr>
        <w:t>The last SA</w:t>
      </w:r>
      <w:r w:rsidR="00BB4EA3">
        <w:rPr>
          <w:rFonts w:eastAsiaTheme="minorEastAsia"/>
          <w:lang w:eastAsia="zh-CN"/>
        </w:rPr>
        <w:t>2</w:t>
      </w:r>
      <w:r w:rsidRPr="00A01BA4">
        <w:rPr>
          <w:rFonts w:eastAsiaTheme="minorEastAsia"/>
          <w:lang w:eastAsia="zh-CN"/>
        </w:rPr>
        <w:t>-1</w:t>
      </w:r>
      <w:r w:rsidR="00BB4EA3">
        <w:rPr>
          <w:rFonts w:eastAsiaTheme="minorEastAsia"/>
          <w:lang w:eastAsia="zh-CN"/>
        </w:rPr>
        <w:t>6</w:t>
      </w:r>
      <w:r w:rsidR="001F0DCB">
        <w:rPr>
          <w:rFonts w:eastAsiaTheme="minorEastAsia"/>
          <w:lang w:eastAsia="zh-CN"/>
        </w:rPr>
        <w:t>9</w:t>
      </w:r>
      <w:r w:rsidRPr="00A01BA4">
        <w:rPr>
          <w:rFonts w:eastAsiaTheme="minorEastAsia"/>
          <w:lang w:eastAsia="zh-CN"/>
        </w:rPr>
        <w:t xml:space="preserve"> meeting </w:t>
      </w:r>
      <w:r w:rsidR="00555816">
        <w:rPr>
          <w:rFonts w:eastAsiaTheme="minorEastAsia" w:hint="eastAsia"/>
          <w:lang w:eastAsia="zh-CN"/>
        </w:rPr>
        <w:t>sent</w:t>
      </w:r>
      <w:r w:rsidRPr="00A01BA4">
        <w:rPr>
          <w:rFonts w:eastAsiaTheme="minorEastAsia"/>
          <w:lang w:eastAsia="zh-CN"/>
        </w:rPr>
        <w:t xml:space="preserve"> </w:t>
      </w:r>
      <w:r w:rsidR="00776A12">
        <w:rPr>
          <w:rFonts w:eastAsiaTheme="minorEastAsia"/>
          <w:lang w:eastAsia="zh-CN"/>
        </w:rPr>
        <w:t xml:space="preserve">the reply </w:t>
      </w:r>
      <w:r w:rsidRPr="00A01BA4">
        <w:rPr>
          <w:rFonts w:eastAsiaTheme="minorEastAsia"/>
          <w:lang w:eastAsia="zh-CN"/>
        </w:rPr>
        <w:t xml:space="preserve">LS on </w:t>
      </w:r>
      <w:r w:rsidR="003A3BBE">
        <w:rPr>
          <w:rFonts w:eastAsiaTheme="minorEastAsia"/>
          <w:lang w:eastAsia="zh-CN"/>
        </w:rPr>
        <w:t>the UE radio capability for paging</w:t>
      </w:r>
      <w:r w:rsidR="00564BA2">
        <w:rPr>
          <w:rFonts w:eastAsiaTheme="minorEastAsia"/>
          <w:lang w:eastAsia="zh-CN"/>
        </w:rPr>
        <w:t xml:space="preserve">, with the following contents in </w:t>
      </w:r>
      <w:r w:rsidRPr="00A01BA4">
        <w:rPr>
          <w:rFonts w:eastAsiaTheme="minorEastAsia"/>
          <w:lang w:eastAsia="zh-CN"/>
        </w:rPr>
        <w:t>[1].</w:t>
      </w:r>
    </w:p>
    <w:tbl>
      <w:tblPr>
        <w:tblStyle w:val="TableGrid"/>
        <w:tblW w:w="0" w:type="auto"/>
        <w:tblLook w:val="04A0" w:firstRow="1" w:lastRow="0" w:firstColumn="1" w:lastColumn="0" w:noHBand="0" w:noVBand="1"/>
      </w:tblPr>
      <w:tblGrid>
        <w:gridCol w:w="9629"/>
      </w:tblGrid>
      <w:tr w:rsidR="00487019" w:rsidRPr="00C05AB3" w14:paraId="43253004" w14:textId="77777777" w:rsidTr="00CE4B30">
        <w:tc>
          <w:tcPr>
            <w:tcW w:w="9630" w:type="dxa"/>
          </w:tcPr>
          <w:p w14:paraId="62D20989" w14:textId="77777777" w:rsidR="001C657F" w:rsidRPr="00C05AB3" w:rsidRDefault="001C657F" w:rsidP="001C657F">
            <w:pPr>
              <w:spacing w:after="120"/>
              <w:rPr>
                <w:rFonts w:ascii="Arial" w:hAnsi="Arial" w:cs="Arial"/>
                <w:b/>
                <w:sz w:val="18"/>
                <w:szCs w:val="18"/>
              </w:rPr>
            </w:pPr>
            <w:r w:rsidRPr="00C05AB3">
              <w:rPr>
                <w:rFonts w:ascii="Arial" w:hAnsi="Arial" w:cs="Arial"/>
                <w:b/>
                <w:sz w:val="18"/>
                <w:szCs w:val="18"/>
              </w:rPr>
              <w:t>1. Overall Description:</w:t>
            </w:r>
          </w:p>
          <w:p w14:paraId="2EC4B78B" w14:textId="77777777" w:rsidR="001C657F" w:rsidRPr="00C05AB3" w:rsidRDefault="001C657F" w:rsidP="001C657F">
            <w:pPr>
              <w:pStyle w:val="Header"/>
              <w:rPr>
                <w:szCs w:val="18"/>
              </w:rPr>
            </w:pPr>
            <w:r w:rsidRPr="00C05AB3">
              <w:rPr>
                <w:szCs w:val="18"/>
              </w:rPr>
              <w:t>SA2 thanks RAN3 for the questions related to UE radio capability for paging information.</w:t>
            </w:r>
          </w:p>
          <w:p w14:paraId="4BC2231E" w14:textId="77777777" w:rsidR="001C657F" w:rsidRPr="00C05AB3" w:rsidRDefault="001C657F" w:rsidP="001C657F">
            <w:pPr>
              <w:pStyle w:val="Header"/>
              <w:rPr>
                <w:szCs w:val="18"/>
              </w:rPr>
            </w:pPr>
          </w:p>
          <w:p w14:paraId="71CA04A5" w14:textId="77777777" w:rsidR="001C657F" w:rsidRPr="00C05AB3" w:rsidRDefault="001C657F" w:rsidP="001C657F">
            <w:pPr>
              <w:pStyle w:val="Header"/>
              <w:rPr>
                <w:bCs/>
                <w:szCs w:val="18"/>
              </w:rPr>
            </w:pPr>
            <w:r w:rsidRPr="00C05AB3">
              <w:rPr>
                <w:szCs w:val="18"/>
              </w:rPr>
              <w:t>SA2 has provides the following feedback</w:t>
            </w:r>
            <w:r w:rsidRPr="00C05AB3">
              <w:rPr>
                <w:bCs/>
                <w:szCs w:val="18"/>
              </w:rPr>
              <w:t>:</w:t>
            </w:r>
          </w:p>
          <w:p w14:paraId="6E212A78" w14:textId="77777777" w:rsidR="001C657F" w:rsidRPr="00C05AB3" w:rsidRDefault="001C657F" w:rsidP="001C657F">
            <w:pPr>
              <w:pStyle w:val="Header"/>
              <w:rPr>
                <w:bCs/>
                <w:szCs w:val="18"/>
              </w:rPr>
            </w:pPr>
          </w:p>
          <w:p w14:paraId="0967399B" w14:textId="77777777" w:rsidR="001C657F" w:rsidRPr="00C1395E" w:rsidRDefault="001C657F" w:rsidP="001C657F">
            <w:pPr>
              <w:overflowPunct w:val="0"/>
              <w:autoSpaceDE w:val="0"/>
              <w:autoSpaceDN w:val="0"/>
              <w:adjustRightInd w:val="0"/>
              <w:ind w:left="720"/>
              <w:textAlignment w:val="baseline"/>
              <w:rPr>
                <w:rFonts w:ascii="Arial" w:eastAsia="宋体" w:hAnsi="Arial" w:cs="Arial"/>
                <w:i/>
                <w:iCs/>
                <w:color w:val="000000"/>
                <w:sz w:val="18"/>
                <w:szCs w:val="18"/>
                <w:lang w:eastAsia="ja-JP"/>
              </w:rPr>
            </w:pPr>
            <w:r w:rsidRPr="00C05AB3">
              <w:rPr>
                <w:rFonts w:ascii="Arial" w:eastAsia="宋体" w:hAnsi="Arial" w:cs="Arial"/>
                <w:i/>
                <w:iCs/>
                <w:color w:val="000000"/>
                <w:sz w:val="18"/>
                <w:szCs w:val="18"/>
                <w:lang w:eastAsia="ja-JP"/>
              </w:rPr>
              <w:t xml:space="preserve">RAN3 would like to </w:t>
            </w:r>
            <w:r w:rsidRPr="00C1395E">
              <w:rPr>
                <w:rFonts w:ascii="Arial" w:eastAsia="宋体" w:hAnsi="Arial" w:cs="Arial"/>
                <w:i/>
                <w:iCs/>
                <w:color w:val="000000"/>
                <w:sz w:val="18"/>
                <w:szCs w:val="18"/>
                <w:lang w:eastAsia="ja-JP"/>
              </w:rPr>
              <w:t>ask SA2 that when the NG-RAN node receives the UE Radio Capability for Paging IE in the INITIAL UE CONTEXT SETUP REQUEST message, and if the UE Radio Capability for Paging Information does not contain paging information on all NG-RAN RATs that the UE supports, then should the NG-RAN node send to the AMF the paging information on the missing NG-RAN RATs or all NG-RAN RATs that the UE supports</w:t>
            </w:r>
            <w:r w:rsidRPr="00C1395E">
              <w:rPr>
                <w:i/>
                <w:iCs/>
                <w:sz w:val="18"/>
                <w:szCs w:val="18"/>
              </w:rPr>
              <w:t xml:space="preserve"> </w:t>
            </w:r>
            <w:r w:rsidRPr="00C1395E">
              <w:rPr>
                <w:rFonts w:ascii="Arial" w:eastAsia="宋体" w:hAnsi="Arial" w:cs="Arial"/>
                <w:i/>
                <w:iCs/>
                <w:color w:val="000000"/>
                <w:sz w:val="18"/>
                <w:szCs w:val="18"/>
                <w:lang w:eastAsia="ja-JP"/>
              </w:rPr>
              <w:t>in the UE RADIO CAPABILITY INFO INDICATION message?</w:t>
            </w:r>
          </w:p>
          <w:p w14:paraId="58199419" w14:textId="77777777" w:rsidR="001C657F" w:rsidRPr="00C1395E" w:rsidRDefault="001C657F" w:rsidP="001C657F">
            <w:pPr>
              <w:pStyle w:val="Header"/>
              <w:rPr>
                <w:bCs/>
                <w:szCs w:val="18"/>
              </w:rPr>
            </w:pPr>
          </w:p>
          <w:p w14:paraId="68536409" w14:textId="77777777" w:rsidR="001C657F" w:rsidRPr="00C05AB3" w:rsidRDefault="001C657F" w:rsidP="001C657F">
            <w:pPr>
              <w:pStyle w:val="Header"/>
              <w:ind w:left="720"/>
              <w:rPr>
                <w:bCs/>
                <w:szCs w:val="18"/>
              </w:rPr>
            </w:pPr>
            <w:r w:rsidRPr="00C1395E">
              <w:rPr>
                <w:szCs w:val="18"/>
              </w:rPr>
              <w:t>SA2 Answer 1:</w:t>
            </w:r>
            <w:r w:rsidRPr="00C1395E">
              <w:rPr>
                <w:bCs/>
                <w:szCs w:val="18"/>
              </w:rPr>
              <w:t xml:space="preserve"> SA2 considers that “UE Radio Capability for Paging” is an Information Element that will be stored in AMF and transferred between NG-RAN and AMF. </w:t>
            </w:r>
            <w:r w:rsidRPr="00C1395E">
              <w:rPr>
                <w:rFonts w:eastAsia="宋体" w:cs="Arial"/>
                <w:color w:val="000000"/>
                <w:szCs w:val="18"/>
              </w:rPr>
              <w:t>The AMF never interprets the information in it, nor processes it. Hence SA2 believe that the RAN needs to send the information as a single IE.</w:t>
            </w:r>
            <w:r w:rsidRPr="00C1395E">
              <w:rPr>
                <w:bCs/>
                <w:szCs w:val="18"/>
              </w:rPr>
              <w:t xml:space="preserve"> AMF replaces the old IE, if there is one stored, with the new received IE. NG-RAN is responsible to check and upload the proper information (e.g. gNB may include NR and additionally E-UTRA information but does not include NB-IoT) to AMF. NG-RAN shall not just provide “missing NG-RAN RAT”.</w:t>
            </w:r>
          </w:p>
          <w:p w14:paraId="6231AF1E" w14:textId="77777777" w:rsidR="001C657F" w:rsidRPr="00C05AB3" w:rsidRDefault="001C657F" w:rsidP="001C657F">
            <w:pPr>
              <w:pStyle w:val="Header"/>
              <w:ind w:left="720"/>
              <w:rPr>
                <w:bCs/>
                <w:szCs w:val="18"/>
              </w:rPr>
            </w:pPr>
          </w:p>
          <w:p w14:paraId="271809C9" w14:textId="77777777" w:rsidR="001C657F" w:rsidRPr="00C05AB3" w:rsidRDefault="001C657F" w:rsidP="001C657F">
            <w:pPr>
              <w:overflowPunct w:val="0"/>
              <w:autoSpaceDE w:val="0"/>
              <w:autoSpaceDN w:val="0"/>
              <w:adjustRightInd w:val="0"/>
              <w:ind w:left="720"/>
              <w:textAlignment w:val="baseline"/>
              <w:rPr>
                <w:rFonts w:ascii="Arial" w:eastAsia="宋体" w:hAnsi="Arial" w:cs="Arial"/>
                <w:i/>
                <w:iCs/>
                <w:color w:val="000000"/>
                <w:sz w:val="18"/>
                <w:szCs w:val="18"/>
                <w:lang w:eastAsia="ja-JP"/>
              </w:rPr>
            </w:pPr>
            <w:r w:rsidRPr="00C05AB3">
              <w:rPr>
                <w:rFonts w:ascii="Arial" w:eastAsia="宋体" w:hAnsi="Arial" w:cs="Arial"/>
                <w:i/>
                <w:iCs/>
                <w:color w:val="000000"/>
                <w:sz w:val="18"/>
                <w:szCs w:val="18"/>
                <w:lang w:eastAsia="ja-JP"/>
              </w:rPr>
              <w:t>RAN3 would also like to ask if the “that PLMN” in TS 23.501 clause 5.4.4.3 is interpreted as the serving PLMN?</w:t>
            </w:r>
          </w:p>
          <w:p w14:paraId="603C2F78" w14:textId="77777777" w:rsidR="001C657F" w:rsidRPr="00C05AB3" w:rsidRDefault="001C657F" w:rsidP="001C657F">
            <w:pPr>
              <w:pStyle w:val="Header"/>
              <w:rPr>
                <w:bCs/>
                <w:szCs w:val="18"/>
              </w:rPr>
            </w:pPr>
          </w:p>
          <w:p w14:paraId="7FF60B6C" w14:textId="77777777" w:rsidR="001C657F" w:rsidRPr="00C05AB3" w:rsidRDefault="001C657F" w:rsidP="001C657F">
            <w:pPr>
              <w:pStyle w:val="Header"/>
              <w:ind w:left="720"/>
              <w:rPr>
                <w:szCs w:val="18"/>
              </w:rPr>
            </w:pPr>
            <w:r w:rsidRPr="00C05AB3">
              <w:rPr>
                <w:szCs w:val="18"/>
              </w:rPr>
              <w:t>SA2 Answer 2:</w:t>
            </w:r>
            <w:r w:rsidRPr="00C05AB3">
              <w:rPr>
                <w:bCs/>
                <w:szCs w:val="18"/>
              </w:rPr>
              <w:t xml:space="preserve"> SA2 confirms that “that PLMN” can be interpreted as serving PLMN. </w:t>
            </w:r>
          </w:p>
          <w:p w14:paraId="1D211F9A" w14:textId="77777777" w:rsidR="001C657F" w:rsidRPr="00C05AB3" w:rsidRDefault="001C657F" w:rsidP="001C657F">
            <w:pPr>
              <w:pStyle w:val="Header"/>
              <w:rPr>
                <w:szCs w:val="18"/>
              </w:rPr>
            </w:pPr>
          </w:p>
          <w:p w14:paraId="3F47AC55" w14:textId="77777777" w:rsidR="001C657F" w:rsidRPr="00C05AB3" w:rsidRDefault="001C657F" w:rsidP="001C657F">
            <w:pPr>
              <w:pStyle w:val="Header"/>
              <w:rPr>
                <w:szCs w:val="18"/>
              </w:rPr>
            </w:pPr>
          </w:p>
          <w:p w14:paraId="3BAB0588" w14:textId="77777777" w:rsidR="001C657F" w:rsidRPr="00C05AB3" w:rsidRDefault="001C657F" w:rsidP="001C657F">
            <w:pPr>
              <w:spacing w:after="120"/>
              <w:rPr>
                <w:rFonts w:ascii="Arial" w:hAnsi="Arial" w:cs="Arial"/>
                <w:b/>
                <w:sz w:val="18"/>
                <w:szCs w:val="18"/>
              </w:rPr>
            </w:pPr>
            <w:r w:rsidRPr="00C05AB3">
              <w:rPr>
                <w:rFonts w:ascii="Arial" w:hAnsi="Arial" w:cs="Arial"/>
                <w:b/>
                <w:sz w:val="18"/>
                <w:szCs w:val="18"/>
              </w:rPr>
              <w:t>2. Actions:</w:t>
            </w:r>
          </w:p>
          <w:p w14:paraId="2B000547" w14:textId="77777777" w:rsidR="001C657F" w:rsidRPr="00C05AB3" w:rsidRDefault="001C657F" w:rsidP="001C657F">
            <w:pPr>
              <w:spacing w:after="120"/>
              <w:ind w:left="1985" w:hanging="1985"/>
              <w:rPr>
                <w:rFonts w:ascii="Arial" w:hAnsi="Arial" w:cs="Arial"/>
                <w:b/>
                <w:sz w:val="18"/>
                <w:szCs w:val="18"/>
              </w:rPr>
            </w:pPr>
            <w:r w:rsidRPr="00C05AB3">
              <w:rPr>
                <w:rFonts w:ascii="Arial" w:hAnsi="Arial" w:cs="Arial"/>
                <w:b/>
                <w:sz w:val="18"/>
                <w:szCs w:val="18"/>
              </w:rPr>
              <w:t>To RAN3</w:t>
            </w:r>
          </w:p>
          <w:p w14:paraId="79C2D9A9" w14:textId="12E8559E" w:rsidR="003E1D20" w:rsidRPr="00C05AB3" w:rsidRDefault="001C657F" w:rsidP="001C657F">
            <w:pPr>
              <w:spacing w:after="120"/>
              <w:ind w:left="993" w:hanging="993"/>
              <w:rPr>
                <w:rFonts w:ascii="Arial" w:hAnsi="Arial" w:cs="Arial"/>
                <w:sz w:val="18"/>
                <w:szCs w:val="18"/>
              </w:rPr>
            </w:pPr>
            <w:r w:rsidRPr="00C05AB3">
              <w:rPr>
                <w:rFonts w:ascii="Arial" w:hAnsi="Arial" w:cs="Arial"/>
                <w:b/>
                <w:sz w:val="18"/>
                <w:szCs w:val="18"/>
              </w:rPr>
              <w:t xml:space="preserve">ACTION: </w:t>
            </w:r>
            <w:r w:rsidRPr="00C05AB3">
              <w:rPr>
                <w:rFonts w:ascii="Arial" w:hAnsi="Arial" w:cs="Arial"/>
                <w:b/>
                <w:sz w:val="18"/>
                <w:szCs w:val="18"/>
              </w:rPr>
              <w:tab/>
            </w:r>
            <w:r w:rsidRPr="00C05AB3">
              <w:rPr>
                <w:rFonts w:ascii="Arial" w:hAnsi="Arial" w:cs="Arial"/>
                <w:sz w:val="18"/>
                <w:szCs w:val="18"/>
              </w:rPr>
              <w:t xml:space="preserve">SA2 kindly asks RAN3 to take above information into consideration and updates corresponding specs applicable. </w:t>
            </w:r>
          </w:p>
        </w:tc>
      </w:tr>
    </w:tbl>
    <w:bookmarkEnd w:id="4"/>
    <w:p w14:paraId="748E3E4F" w14:textId="6BE70305" w:rsidR="00487019" w:rsidRDefault="00C02C13" w:rsidP="009F05D6">
      <w:pPr>
        <w:spacing w:beforeLines="100" w:before="240"/>
        <w:rPr>
          <w:lang w:eastAsia="zh-CN"/>
        </w:rPr>
      </w:pPr>
      <w:r>
        <w:rPr>
          <w:lang w:eastAsia="zh-CN"/>
        </w:rPr>
        <w:t>T</w:t>
      </w:r>
      <w:r w:rsidR="00914937">
        <w:rPr>
          <w:lang w:eastAsia="zh-CN"/>
        </w:rPr>
        <w:t>his contribution</w:t>
      </w:r>
      <w:r w:rsidR="00E860CB">
        <w:rPr>
          <w:lang w:eastAsia="zh-CN"/>
        </w:rPr>
        <w:t xml:space="preserve"> provides our</w:t>
      </w:r>
      <w:r w:rsidR="00B236FF">
        <w:rPr>
          <w:lang w:eastAsia="zh-CN"/>
        </w:rPr>
        <w:t xml:space="preserve"> </w:t>
      </w:r>
      <w:r w:rsidR="00E11BB9">
        <w:rPr>
          <w:lang w:eastAsia="zh-CN"/>
        </w:rPr>
        <w:t xml:space="preserve">further </w:t>
      </w:r>
      <w:r w:rsidR="00B236FF">
        <w:rPr>
          <w:lang w:eastAsia="zh-CN"/>
        </w:rPr>
        <w:t>considerations</w:t>
      </w:r>
      <w:r w:rsidR="00820067">
        <w:rPr>
          <w:lang w:eastAsia="zh-CN"/>
        </w:rPr>
        <w:t xml:space="preserve"> according the SA2 response</w:t>
      </w:r>
      <w:r w:rsidR="00AD04FF">
        <w:rPr>
          <w:lang w:eastAsia="zh-CN"/>
        </w:rPr>
        <w:t xml:space="preserve"> and the CRs </w:t>
      </w:r>
      <w:r w:rsidR="000414DF">
        <w:rPr>
          <w:lang w:eastAsia="zh-CN"/>
        </w:rPr>
        <w:t>discussed at the previous meeting</w:t>
      </w:r>
      <w:r w:rsidR="00914937">
        <w:rPr>
          <w:lang w:eastAsia="zh-CN"/>
        </w:rPr>
        <w:t>.</w:t>
      </w:r>
      <w:r w:rsidR="000179A6">
        <w:rPr>
          <w:lang w:eastAsia="zh-CN"/>
        </w:rPr>
        <w:t xml:space="preserve"> </w:t>
      </w:r>
    </w:p>
    <w:p w14:paraId="0482DA3D" w14:textId="0B1D859F" w:rsidR="006A5BA4" w:rsidRDefault="006A5BA4" w:rsidP="006A5BA4">
      <w:pPr>
        <w:pStyle w:val="Heading1"/>
        <w:jc w:val="both"/>
        <w:rPr>
          <w:rFonts w:eastAsia="宋体"/>
          <w:lang w:eastAsia="zh-CN"/>
        </w:rPr>
      </w:pPr>
      <w:bookmarkStart w:id="5" w:name="OLE_LINK1"/>
      <w:bookmarkStart w:id="6" w:name="OLE_LINK2"/>
      <w:r>
        <w:rPr>
          <w:rFonts w:eastAsia="宋体"/>
          <w:lang w:eastAsia="zh-CN"/>
        </w:rPr>
        <w:t xml:space="preserve">2. </w:t>
      </w:r>
      <w:r w:rsidRPr="007D3E81">
        <w:rPr>
          <w:rFonts w:eastAsia="宋体"/>
          <w:lang w:eastAsia="zh-CN"/>
        </w:rPr>
        <w:t>Discussion</w:t>
      </w:r>
    </w:p>
    <w:p w14:paraId="05A6CB6C" w14:textId="2B2F624F" w:rsidR="003163DD" w:rsidRDefault="00B236FF" w:rsidP="00976381">
      <w:pPr>
        <w:rPr>
          <w:lang w:eastAsia="zh-CN"/>
        </w:rPr>
      </w:pPr>
      <w:r>
        <w:rPr>
          <w:lang w:eastAsia="zh-CN"/>
        </w:rPr>
        <w:t xml:space="preserve">This reply LS </w:t>
      </w:r>
      <w:r w:rsidR="00E65CD6">
        <w:rPr>
          <w:lang w:eastAsia="zh-CN"/>
        </w:rPr>
        <w:t>was</w:t>
      </w:r>
      <w:r>
        <w:rPr>
          <w:lang w:eastAsia="zh-CN"/>
        </w:rPr>
        <w:t xml:space="preserve"> triggered by the RAN3 LS [2] when the NG-RAN receives the </w:t>
      </w:r>
      <w:r w:rsidRPr="00BF4199">
        <w:rPr>
          <w:lang w:eastAsia="zh-CN"/>
        </w:rPr>
        <w:t>UE Radio Capability for Paging IE in the INITIAL UE CONTEXT SETUP REQUEST message</w:t>
      </w:r>
      <w:r w:rsidR="0037646F">
        <w:rPr>
          <w:lang w:eastAsia="zh-CN"/>
        </w:rPr>
        <w:t xml:space="preserve">. </w:t>
      </w:r>
      <w:r w:rsidR="00A83E62">
        <w:rPr>
          <w:lang w:eastAsia="zh-CN"/>
        </w:rPr>
        <w:t xml:space="preserve">The </w:t>
      </w:r>
      <w:r w:rsidR="0005657F">
        <w:rPr>
          <w:lang w:eastAsia="zh-CN"/>
        </w:rPr>
        <w:t>corresponding CRs</w:t>
      </w:r>
      <w:r w:rsidR="006819DA">
        <w:rPr>
          <w:lang w:eastAsia="zh-CN"/>
        </w:rPr>
        <w:t xml:space="preserve"> were already discussed </w:t>
      </w:r>
      <w:r w:rsidR="00B45B85">
        <w:rPr>
          <w:lang w:eastAsia="zh-CN"/>
        </w:rPr>
        <w:t xml:space="preserve">at the previous </w:t>
      </w:r>
      <w:r w:rsidR="008F2834">
        <w:rPr>
          <w:lang w:eastAsia="zh-CN"/>
        </w:rPr>
        <w:t xml:space="preserve">127bis meeting. </w:t>
      </w:r>
    </w:p>
    <w:tbl>
      <w:tblPr>
        <w:tblW w:w="9930" w:type="dxa"/>
        <w:tblInd w:w="-39" w:type="dxa"/>
        <w:tblLayout w:type="fixed"/>
        <w:tblLook w:val="0000" w:firstRow="0" w:lastRow="0" w:firstColumn="0" w:lastColumn="0" w:noHBand="0" w:noVBand="0"/>
      </w:tblPr>
      <w:tblGrid>
        <w:gridCol w:w="1132"/>
        <w:gridCol w:w="4231"/>
        <w:gridCol w:w="4567"/>
      </w:tblGrid>
      <w:tr w:rsidR="00397C78" w14:paraId="6928C5AB" w14:textId="77777777" w:rsidTr="00397C7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F3F5F4" w14:textId="77777777" w:rsidR="00397C78" w:rsidRPr="004D0323" w:rsidRDefault="00127202" w:rsidP="00B15A70">
            <w:pPr>
              <w:widowControl w:val="0"/>
              <w:ind w:left="144" w:hanging="144"/>
              <w:rPr>
                <w:rFonts w:cs="Calibri"/>
                <w:sz w:val="18"/>
              </w:rPr>
            </w:pPr>
            <w:hyperlink r:id="rId8" w:history="1">
              <w:r w:rsidR="00397C78" w:rsidRPr="00397C78">
                <w:rPr>
                  <w:rStyle w:val="Hyperlink"/>
                  <w:rFonts w:cs="Calibri"/>
                  <w:sz w:val="18"/>
                </w:rPr>
                <w:t>R3-252188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22F5EBE" w14:textId="77777777" w:rsidR="00397C78" w:rsidRPr="00242BA7" w:rsidRDefault="00397C78" w:rsidP="00B15A70">
            <w:pPr>
              <w:widowControl w:val="0"/>
              <w:ind w:left="144" w:hanging="144"/>
              <w:rPr>
                <w:rFonts w:cs="Calibri"/>
                <w:sz w:val="18"/>
              </w:rPr>
            </w:pPr>
            <w:r w:rsidRPr="00242BA7">
              <w:rPr>
                <w:rFonts w:cs="Calibri"/>
                <w:sz w:val="18"/>
              </w:rPr>
              <w:t xml:space="preserve">Correction on UE radio capability for paging information (CMCC, Ericsson, Huawei, CATT, </w:t>
            </w:r>
            <w:r w:rsidRPr="00242BA7">
              <w:rPr>
                <w:rFonts w:cs="Calibri"/>
                <w:sz w:val="18"/>
              </w:rPr>
              <w:lastRenderedPageBreak/>
              <w:t>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527556" w14:textId="77777777" w:rsidR="00397C78" w:rsidRDefault="00397C78" w:rsidP="00B15A70">
            <w:pPr>
              <w:widowControl w:val="0"/>
              <w:ind w:left="144" w:hanging="144"/>
              <w:rPr>
                <w:rFonts w:cs="Calibri"/>
                <w:sz w:val="18"/>
              </w:rPr>
            </w:pPr>
            <w:r w:rsidRPr="00242BA7">
              <w:rPr>
                <w:rFonts w:cs="Calibri"/>
                <w:sz w:val="18"/>
              </w:rPr>
              <w:lastRenderedPageBreak/>
              <w:t>CR1275r, TS 38.413 v16.16.0, Rel-16, Cat. F</w:t>
            </w:r>
          </w:p>
          <w:p w14:paraId="3C6C6E09" w14:textId="77777777" w:rsidR="00397C78" w:rsidRDefault="00397C78" w:rsidP="00B15A70">
            <w:pPr>
              <w:widowControl w:val="0"/>
              <w:ind w:left="144" w:hanging="144"/>
              <w:rPr>
                <w:rFonts w:cs="Calibri"/>
                <w:sz w:val="18"/>
              </w:rPr>
            </w:pPr>
            <w:r>
              <w:rPr>
                <w:rFonts w:cs="Calibri"/>
                <w:sz w:val="18"/>
              </w:rPr>
              <w:lastRenderedPageBreak/>
              <w:t>ZTE: The current spec describes that AMF shall replace the received information from RAN</w:t>
            </w:r>
          </w:p>
          <w:p w14:paraId="26C62A9C" w14:textId="77777777" w:rsidR="00397C78" w:rsidRDefault="00397C78" w:rsidP="00B15A70">
            <w:pPr>
              <w:widowControl w:val="0"/>
              <w:ind w:left="144" w:hanging="144"/>
              <w:rPr>
                <w:rFonts w:cs="Calibri"/>
                <w:sz w:val="18"/>
              </w:rPr>
            </w:pPr>
            <w:r>
              <w:rPr>
                <w:rFonts w:cs="Calibri"/>
                <w:sz w:val="18"/>
              </w:rPr>
              <w:t>HW, Nok: Technically endorsed the CRs and check with SA2</w:t>
            </w:r>
          </w:p>
          <w:p w14:paraId="1B5D6642" w14:textId="77777777" w:rsidR="00397C78" w:rsidRPr="00242BA7" w:rsidRDefault="00397C78" w:rsidP="00397C78">
            <w:pPr>
              <w:widowControl w:val="0"/>
              <w:ind w:left="144" w:hanging="144"/>
              <w:rPr>
                <w:rFonts w:cs="Calibri"/>
                <w:sz w:val="18"/>
              </w:rPr>
            </w:pPr>
            <w:r w:rsidRPr="00397C78">
              <w:rPr>
                <w:rFonts w:cs="Calibri"/>
                <w:sz w:val="18"/>
              </w:rPr>
              <w:t>Missing NG-RAN RAT(s) information or total NG-RAN RAT(s) information sent to AMF from NG-RAN?</w:t>
            </w:r>
          </w:p>
        </w:tc>
      </w:tr>
      <w:tr w:rsidR="006833FF" w14:paraId="5F12E41C" w14:textId="77777777" w:rsidTr="00B15A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961922" w14:textId="77777777" w:rsidR="006833FF" w:rsidRPr="004D0323" w:rsidRDefault="00127202" w:rsidP="00B15A70">
            <w:pPr>
              <w:widowControl w:val="0"/>
              <w:ind w:left="144" w:hanging="144"/>
              <w:rPr>
                <w:rFonts w:cs="Calibri"/>
                <w:sz w:val="18"/>
              </w:rPr>
            </w:pPr>
            <w:hyperlink r:id="rId9" w:history="1">
              <w:r w:rsidR="006833FF" w:rsidRPr="004D0323">
                <w:rPr>
                  <w:rFonts w:cs="Calibri"/>
                  <w:sz w:val="18"/>
                </w:rPr>
                <w:t>R3-252189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4EE5C6" w14:textId="77777777" w:rsidR="006833FF" w:rsidRPr="00242BA7" w:rsidRDefault="006833FF" w:rsidP="00B15A70">
            <w:pPr>
              <w:widowControl w:val="0"/>
              <w:ind w:left="144" w:hanging="144"/>
              <w:rPr>
                <w:rFonts w:cs="Calibri"/>
                <w:sz w:val="18"/>
              </w:rPr>
            </w:pPr>
            <w:r w:rsidRPr="00242BA7">
              <w:rPr>
                <w:rFonts w:cs="Calibri"/>
                <w:sz w:val="18"/>
              </w:rPr>
              <w:t>Correction on UE radio capability for paging information (CMCC, Ericsson, Huawei, CATT, 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8D1AE27" w14:textId="77777777" w:rsidR="006833FF" w:rsidRPr="00242BA7" w:rsidRDefault="006833FF" w:rsidP="00B15A70">
            <w:pPr>
              <w:widowControl w:val="0"/>
              <w:ind w:left="144" w:hanging="144"/>
              <w:rPr>
                <w:rFonts w:cs="Calibri"/>
                <w:sz w:val="18"/>
              </w:rPr>
            </w:pPr>
            <w:r w:rsidRPr="00242BA7">
              <w:rPr>
                <w:rFonts w:cs="Calibri"/>
                <w:sz w:val="18"/>
              </w:rPr>
              <w:t>CR1276r, TS 38.413 v17.11.0, Rel-17, Cat. A</w:t>
            </w:r>
          </w:p>
        </w:tc>
      </w:tr>
      <w:tr w:rsidR="006833FF" w14:paraId="32B3A704" w14:textId="77777777" w:rsidTr="00B15A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C5ED1F" w14:textId="77777777" w:rsidR="006833FF" w:rsidRPr="004D0323" w:rsidRDefault="00127202" w:rsidP="00B15A70">
            <w:pPr>
              <w:widowControl w:val="0"/>
              <w:ind w:left="144" w:hanging="144"/>
              <w:rPr>
                <w:rFonts w:cs="Calibri"/>
                <w:sz w:val="18"/>
              </w:rPr>
            </w:pPr>
            <w:hyperlink r:id="rId10" w:history="1">
              <w:r w:rsidR="006833FF" w:rsidRPr="004D0323">
                <w:rPr>
                  <w:rFonts w:cs="Calibri"/>
                  <w:sz w:val="18"/>
                </w:rPr>
                <w:t>R3-252190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26AE22" w14:textId="77777777" w:rsidR="006833FF" w:rsidRPr="00242BA7" w:rsidRDefault="006833FF" w:rsidP="00B15A70">
            <w:pPr>
              <w:widowControl w:val="0"/>
              <w:ind w:left="144" w:hanging="144"/>
              <w:rPr>
                <w:rFonts w:cs="Calibri"/>
                <w:sz w:val="18"/>
              </w:rPr>
            </w:pPr>
            <w:r w:rsidRPr="00242BA7">
              <w:rPr>
                <w:rFonts w:cs="Calibri"/>
                <w:sz w:val="18"/>
              </w:rPr>
              <w:t>Correction on UE radio capability for paging information (CMCC, Ericsson, Huawei, CATT, 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F3092C" w14:textId="77777777" w:rsidR="006833FF" w:rsidRPr="00242BA7" w:rsidRDefault="006833FF" w:rsidP="00B15A70">
            <w:pPr>
              <w:widowControl w:val="0"/>
              <w:ind w:left="144" w:hanging="144"/>
              <w:rPr>
                <w:rFonts w:cs="Calibri"/>
                <w:sz w:val="18"/>
              </w:rPr>
            </w:pPr>
            <w:r w:rsidRPr="00242BA7">
              <w:rPr>
                <w:rFonts w:cs="Calibri"/>
                <w:sz w:val="18"/>
              </w:rPr>
              <w:t>CR1277r, TS 38.413 v18.5.0, Rel-18, Cat. A</w:t>
            </w:r>
          </w:p>
        </w:tc>
      </w:tr>
    </w:tbl>
    <w:p w14:paraId="4E79ECC2" w14:textId="77777777" w:rsidR="003050C7" w:rsidRDefault="003050C7" w:rsidP="00976381">
      <w:pPr>
        <w:rPr>
          <w:rFonts w:eastAsia="宋体"/>
          <w:lang w:eastAsia="zh-CN"/>
        </w:rPr>
      </w:pPr>
    </w:p>
    <w:p w14:paraId="341AD83B" w14:textId="62F8E133" w:rsidR="003C3C5A" w:rsidRDefault="00E60DF9" w:rsidP="00976381">
      <w:pPr>
        <w:rPr>
          <w:rFonts w:eastAsia="宋体"/>
          <w:lang w:eastAsia="zh-CN"/>
        </w:rPr>
      </w:pPr>
      <w:r>
        <w:rPr>
          <w:rFonts w:eastAsia="宋体"/>
          <w:lang w:eastAsia="zh-CN"/>
        </w:rPr>
        <w:t xml:space="preserve">According to the SA2 response, </w:t>
      </w:r>
      <w:r w:rsidR="00337C5A">
        <w:rPr>
          <w:rFonts w:eastAsia="宋体"/>
          <w:lang w:eastAsia="zh-CN"/>
        </w:rPr>
        <w:t>it clearly stated that</w:t>
      </w:r>
      <w:r w:rsidR="00224090">
        <w:rPr>
          <w:rFonts w:eastAsia="宋体"/>
          <w:lang w:eastAsia="zh-CN"/>
        </w:rPr>
        <w:t xml:space="preserve"> </w:t>
      </w:r>
      <w:r w:rsidR="00723C23">
        <w:rPr>
          <w:rFonts w:eastAsia="宋体"/>
          <w:lang w:eastAsia="zh-CN"/>
        </w:rPr>
        <w:t xml:space="preserve">when </w:t>
      </w:r>
      <w:r w:rsidR="007D2C55">
        <w:rPr>
          <w:rFonts w:eastAsia="宋体"/>
          <w:lang w:eastAsia="zh-CN"/>
        </w:rPr>
        <w:t xml:space="preserve">the NG-RAN checks </w:t>
      </w:r>
      <w:r w:rsidR="00723C23" w:rsidRPr="00723C23">
        <w:rPr>
          <w:rFonts w:eastAsia="宋体"/>
          <w:lang w:eastAsia="zh-CN"/>
        </w:rPr>
        <w:t xml:space="preserve">the UE Radio Capability for Paging Information does not contain paging information on </w:t>
      </w:r>
      <w:r w:rsidR="00723C23" w:rsidRPr="00E4331E">
        <w:rPr>
          <w:rFonts w:eastAsia="宋体"/>
          <w:b/>
          <w:bCs/>
          <w:lang w:eastAsia="zh-CN"/>
        </w:rPr>
        <w:t>all</w:t>
      </w:r>
      <w:r w:rsidR="00723C23" w:rsidRPr="00723C23">
        <w:rPr>
          <w:rFonts w:eastAsia="宋体"/>
          <w:lang w:eastAsia="zh-CN"/>
        </w:rPr>
        <w:t xml:space="preserve"> NG-RAN RATs that the UE supports</w:t>
      </w:r>
      <w:r w:rsidR="00FF2ABB">
        <w:rPr>
          <w:rFonts w:eastAsia="宋体"/>
          <w:lang w:eastAsia="zh-CN"/>
        </w:rPr>
        <w:t xml:space="preserve">, </w:t>
      </w:r>
      <w:r w:rsidR="00546C22">
        <w:rPr>
          <w:rFonts w:eastAsia="宋体"/>
          <w:lang w:eastAsia="zh-CN"/>
        </w:rPr>
        <w:t xml:space="preserve">it should </w:t>
      </w:r>
      <w:r w:rsidR="00A27A43">
        <w:rPr>
          <w:rFonts w:eastAsia="宋体"/>
          <w:lang w:eastAsia="zh-CN"/>
        </w:rPr>
        <w:t xml:space="preserve">upload </w:t>
      </w:r>
      <w:r w:rsidR="00C322B7" w:rsidRPr="00E4331E">
        <w:rPr>
          <w:rFonts w:eastAsia="宋体"/>
          <w:b/>
          <w:bCs/>
          <w:lang w:eastAsia="zh-CN"/>
        </w:rPr>
        <w:t>all</w:t>
      </w:r>
      <w:r w:rsidR="00C322B7">
        <w:rPr>
          <w:rFonts w:eastAsia="宋体"/>
          <w:lang w:eastAsia="zh-CN"/>
        </w:rPr>
        <w:t xml:space="preserve"> “</w:t>
      </w:r>
      <w:r w:rsidR="00A27A43" w:rsidRPr="00A27A43">
        <w:rPr>
          <w:rFonts w:eastAsia="宋体"/>
          <w:lang w:eastAsia="zh-CN"/>
        </w:rPr>
        <w:t>UE Radio Capability for Paging”</w:t>
      </w:r>
      <w:r w:rsidR="003745DF">
        <w:rPr>
          <w:rFonts w:eastAsia="宋体"/>
          <w:lang w:eastAsia="zh-CN"/>
        </w:rPr>
        <w:t xml:space="preserve"> </w:t>
      </w:r>
      <w:r w:rsidR="00F96566">
        <w:rPr>
          <w:rFonts w:eastAsia="宋体"/>
          <w:lang w:eastAsia="zh-CN"/>
        </w:rPr>
        <w:t xml:space="preserve">as a single Information Element, instead of just </w:t>
      </w:r>
      <w:r w:rsidR="00F96566" w:rsidRPr="00F96566">
        <w:rPr>
          <w:rFonts w:eastAsia="宋体"/>
          <w:lang w:eastAsia="zh-CN"/>
        </w:rPr>
        <w:t>paging information on the missing NG-RAN RATs</w:t>
      </w:r>
      <w:r w:rsidR="00FE1F89">
        <w:rPr>
          <w:rFonts w:eastAsia="宋体"/>
          <w:lang w:eastAsia="zh-CN"/>
        </w:rPr>
        <w:t xml:space="preserve">. </w:t>
      </w:r>
      <w:r w:rsidR="00220FA7">
        <w:rPr>
          <w:rFonts w:eastAsia="宋体"/>
          <w:lang w:eastAsia="zh-CN"/>
        </w:rPr>
        <w:t xml:space="preserve">Then the CRs above could make </w:t>
      </w:r>
      <w:r w:rsidR="0035638D">
        <w:rPr>
          <w:rFonts w:eastAsia="宋体"/>
          <w:lang w:eastAsia="zh-CN"/>
        </w:rPr>
        <w:t>corresponding</w:t>
      </w:r>
      <w:r w:rsidR="00220FA7">
        <w:rPr>
          <w:rFonts w:eastAsia="宋体"/>
          <w:lang w:eastAsia="zh-CN"/>
        </w:rPr>
        <w:t xml:space="preserve"> updates. </w:t>
      </w:r>
    </w:p>
    <w:p w14:paraId="04DA2E27" w14:textId="6A7AECBA" w:rsidR="005E1C63" w:rsidRDefault="005E1C63" w:rsidP="005E1C63">
      <w:pPr>
        <w:pStyle w:val="Proposal"/>
        <w:numPr>
          <w:ilvl w:val="0"/>
          <w:numId w:val="0"/>
        </w:numPr>
        <w:ind w:left="360"/>
        <w:rPr>
          <w:rFonts w:eastAsiaTheme="minorEastAsia"/>
          <w:lang w:eastAsia="zh-CN"/>
        </w:rPr>
      </w:pPr>
      <w:r>
        <w:rPr>
          <w:rFonts w:eastAsiaTheme="minorEastAsia"/>
          <w:lang w:eastAsia="zh-CN"/>
        </w:rPr>
        <w:t xml:space="preserve">Observation 1:  </w:t>
      </w:r>
      <w:r w:rsidR="00B7559F">
        <w:rPr>
          <w:rFonts w:eastAsiaTheme="minorEastAsia"/>
          <w:lang w:eastAsia="zh-CN"/>
        </w:rPr>
        <w:t xml:space="preserve">SA2 clearly stated that </w:t>
      </w:r>
      <w:r w:rsidR="001B062E">
        <w:rPr>
          <w:rFonts w:eastAsia="宋体"/>
          <w:lang w:eastAsia="zh-CN"/>
        </w:rPr>
        <w:t xml:space="preserve">when the NG-RAN checks </w:t>
      </w:r>
      <w:r w:rsidR="001B062E" w:rsidRPr="00723C23">
        <w:rPr>
          <w:rFonts w:eastAsia="宋体"/>
          <w:lang w:eastAsia="zh-CN"/>
        </w:rPr>
        <w:t>the UE Radio Capability for Paging Information does not contain paging information on all NG-RAN RATs that the UE supports</w:t>
      </w:r>
      <w:r w:rsidR="001B062E">
        <w:rPr>
          <w:rFonts w:eastAsia="宋体"/>
          <w:lang w:eastAsia="zh-CN"/>
        </w:rPr>
        <w:t>, it should upload all “</w:t>
      </w:r>
      <w:r w:rsidR="001B062E" w:rsidRPr="00A27A43">
        <w:rPr>
          <w:rFonts w:eastAsia="宋体"/>
          <w:lang w:eastAsia="zh-CN"/>
        </w:rPr>
        <w:t>UE Radio Capability for Paging”</w:t>
      </w:r>
      <w:r w:rsidR="001B062E">
        <w:rPr>
          <w:rFonts w:eastAsia="宋体"/>
          <w:lang w:eastAsia="zh-CN"/>
        </w:rPr>
        <w:t xml:space="preserve"> as a single Information Element, instead of just </w:t>
      </w:r>
      <w:r w:rsidR="001B062E" w:rsidRPr="00F96566">
        <w:rPr>
          <w:rFonts w:eastAsia="宋体"/>
          <w:lang w:eastAsia="zh-CN"/>
        </w:rPr>
        <w:t>paging information on the missing NG-RAN RATs</w:t>
      </w:r>
      <w:r>
        <w:rPr>
          <w:rFonts w:eastAsiaTheme="minorEastAsia"/>
          <w:lang w:eastAsia="zh-CN"/>
        </w:rPr>
        <w:t xml:space="preserve">. </w:t>
      </w:r>
    </w:p>
    <w:p w14:paraId="441172F7" w14:textId="5530E8CB" w:rsidR="002F2EDE" w:rsidRDefault="00E21794" w:rsidP="00976381">
      <w:pPr>
        <w:rPr>
          <w:lang w:eastAsia="zh-CN"/>
        </w:rPr>
      </w:pPr>
      <w:r>
        <w:rPr>
          <w:rFonts w:eastAsia="宋体"/>
          <w:lang w:eastAsia="zh-CN"/>
        </w:rPr>
        <w:t>In addition, it can be observed that</w:t>
      </w:r>
      <w:r w:rsidR="00970FEC">
        <w:rPr>
          <w:rFonts w:eastAsia="宋体"/>
          <w:lang w:eastAsia="zh-CN"/>
        </w:rPr>
        <w:t xml:space="preserve"> </w:t>
      </w:r>
      <w:r w:rsidR="000A2A8B">
        <w:rPr>
          <w:rFonts w:eastAsia="宋体"/>
          <w:lang w:eastAsia="zh-CN"/>
        </w:rPr>
        <w:t>i</w:t>
      </w:r>
      <w:r w:rsidR="00253E78">
        <w:rPr>
          <w:rFonts w:cs="Arial"/>
          <w:lang w:eastAsia="ja-JP"/>
        </w:rPr>
        <w:t xml:space="preserve">n the </w:t>
      </w:r>
      <w:r w:rsidR="00253E78" w:rsidRPr="001D2E49">
        <w:rPr>
          <w:lang w:eastAsia="zh-CN"/>
        </w:rPr>
        <w:t>INITIAL CONTEXT SETUP REQUEST</w:t>
      </w:r>
      <w:r w:rsidR="00253E78">
        <w:rPr>
          <w:lang w:eastAsia="zh-CN"/>
        </w:rPr>
        <w:t xml:space="preserve"> message</w:t>
      </w:r>
      <w:r w:rsidR="002F2EDE">
        <w:rPr>
          <w:rFonts w:eastAsia="宋体"/>
          <w:lang w:eastAsia="zh-CN"/>
        </w:rPr>
        <w:t xml:space="preserve">, the </w:t>
      </w:r>
      <w:r w:rsidR="002F2EDE" w:rsidRPr="001D2E49">
        <w:rPr>
          <w:rFonts w:cs="Arial"/>
          <w:lang w:eastAsia="ja-JP"/>
        </w:rPr>
        <w:t>UE Radio Capability for Paging</w:t>
      </w:r>
      <w:r w:rsidR="002F2EDE">
        <w:rPr>
          <w:rFonts w:cs="Arial"/>
          <w:lang w:eastAsia="ja-JP"/>
        </w:rPr>
        <w:t xml:space="preserve"> </w:t>
      </w:r>
      <w:r w:rsidR="00FC0D53">
        <w:rPr>
          <w:rFonts w:cs="Arial"/>
          <w:lang w:eastAsia="ja-JP"/>
        </w:rPr>
        <w:t xml:space="preserve">(URCP) </w:t>
      </w:r>
      <w:r w:rsidR="002F2EDE">
        <w:rPr>
          <w:rFonts w:cs="Arial"/>
          <w:lang w:eastAsia="ja-JP"/>
        </w:rPr>
        <w:t>can be included</w:t>
      </w:r>
      <w:r w:rsidR="00DB0213">
        <w:rPr>
          <w:rFonts w:cs="Arial"/>
          <w:lang w:eastAsia="ja-JP"/>
        </w:rPr>
        <w:t xml:space="preserve"> </w:t>
      </w:r>
      <w:r w:rsidR="005578FF">
        <w:rPr>
          <w:rFonts w:cs="Arial"/>
          <w:lang w:eastAsia="ja-JP"/>
        </w:rPr>
        <w:t xml:space="preserve">on the top level, </w:t>
      </w:r>
      <w:r w:rsidR="00DB0213">
        <w:rPr>
          <w:rFonts w:cs="Arial"/>
          <w:lang w:eastAsia="ja-JP"/>
        </w:rPr>
        <w:t xml:space="preserve">or contained in the </w:t>
      </w:r>
      <w:r w:rsidR="00007300" w:rsidRPr="00253E78">
        <w:rPr>
          <w:i/>
          <w:iCs/>
        </w:rPr>
        <w:t>Core Network Assistance Information for RRC INACTIVE</w:t>
      </w:r>
      <w:r w:rsidR="00007300">
        <w:rPr>
          <w:rFonts w:cs="Arial"/>
          <w:lang w:eastAsia="ja-JP"/>
        </w:rPr>
        <w:t xml:space="preserve"> IE</w:t>
      </w:r>
      <w:r w:rsidR="00FA0C2D">
        <w:rPr>
          <w:rFonts w:cs="Arial"/>
          <w:lang w:eastAsia="ja-JP"/>
        </w:rPr>
        <w:t xml:space="preserve"> as excerpted below</w:t>
      </w:r>
      <w:r w:rsidR="003F0DE5">
        <w:rPr>
          <w:lang w:eastAsia="zh-CN"/>
        </w:rPr>
        <w:t xml:space="preserve">. </w:t>
      </w:r>
    </w:p>
    <w:tbl>
      <w:tblPr>
        <w:tblStyle w:val="TableGrid"/>
        <w:tblW w:w="0" w:type="auto"/>
        <w:tblInd w:w="137" w:type="dxa"/>
        <w:tblLook w:val="04A0" w:firstRow="1" w:lastRow="0" w:firstColumn="1" w:lastColumn="0" w:noHBand="0" w:noVBand="1"/>
      </w:tblPr>
      <w:tblGrid>
        <w:gridCol w:w="9492"/>
      </w:tblGrid>
      <w:tr w:rsidR="004273D1" w:rsidRPr="00A67FB1" w14:paraId="7DD7DBFC" w14:textId="77777777" w:rsidTr="00364D79">
        <w:tc>
          <w:tcPr>
            <w:tcW w:w="9492" w:type="dxa"/>
          </w:tcPr>
          <w:p w14:paraId="2AE49114" w14:textId="77777777" w:rsidR="00892063" w:rsidRPr="00A67FB1" w:rsidRDefault="00892063" w:rsidP="00892063">
            <w:pPr>
              <w:pStyle w:val="Heading4"/>
              <w:outlineLvl w:val="3"/>
              <w:rPr>
                <w:sz w:val="16"/>
                <w:szCs w:val="12"/>
              </w:rPr>
            </w:pPr>
            <w:bookmarkStart w:id="7" w:name="_Toc20955179"/>
            <w:bookmarkStart w:id="8" w:name="_Toc29503628"/>
            <w:bookmarkStart w:id="9" w:name="_Toc29504212"/>
            <w:bookmarkStart w:id="10" w:name="_Toc29504796"/>
            <w:bookmarkStart w:id="11" w:name="_Toc36553242"/>
            <w:bookmarkStart w:id="12" w:name="_Toc36554969"/>
            <w:bookmarkStart w:id="13" w:name="_Toc45652280"/>
            <w:bookmarkStart w:id="14" w:name="_Toc45658712"/>
            <w:bookmarkStart w:id="15" w:name="_Toc45720532"/>
            <w:bookmarkStart w:id="16" w:name="_Toc45798412"/>
            <w:bookmarkStart w:id="17" w:name="_Toc45897801"/>
            <w:bookmarkStart w:id="18" w:name="_Toc51746005"/>
            <w:bookmarkStart w:id="19" w:name="_Toc64446269"/>
            <w:bookmarkStart w:id="20" w:name="_Toc73982139"/>
            <w:bookmarkStart w:id="21" w:name="_Toc88652228"/>
            <w:bookmarkStart w:id="22" w:name="_Toc97891271"/>
            <w:bookmarkStart w:id="23" w:name="_Toc99123414"/>
            <w:bookmarkStart w:id="24" w:name="_Toc99662219"/>
            <w:bookmarkStart w:id="25" w:name="_Toc105152286"/>
            <w:bookmarkStart w:id="26" w:name="_Toc105174092"/>
            <w:bookmarkStart w:id="27" w:name="_Toc106109090"/>
            <w:bookmarkStart w:id="28" w:name="_Toc106122995"/>
            <w:bookmarkStart w:id="29" w:name="_Toc107409548"/>
            <w:bookmarkStart w:id="30" w:name="_Toc112756737"/>
            <w:bookmarkStart w:id="31" w:name="_Toc200458116"/>
            <w:r w:rsidRPr="00A67FB1">
              <w:rPr>
                <w:sz w:val="16"/>
                <w:szCs w:val="12"/>
              </w:rPr>
              <w:t>9.3.1.15</w:t>
            </w:r>
            <w:r w:rsidRPr="00A67FB1">
              <w:rPr>
                <w:sz w:val="16"/>
                <w:szCs w:val="12"/>
              </w:rPr>
              <w:tab/>
              <w:t>Core Network Assistance Information for RRC INACTIVE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9E6404" w14:textId="77777777" w:rsidR="00892063" w:rsidRPr="00A67FB1" w:rsidRDefault="00892063" w:rsidP="00892063">
            <w:pPr>
              <w:rPr>
                <w:sz w:val="16"/>
                <w:szCs w:val="12"/>
              </w:rPr>
            </w:pPr>
            <w:r w:rsidRPr="00A67FB1">
              <w:rPr>
                <w:sz w:val="16"/>
                <w:szCs w:val="12"/>
              </w:rPr>
              <w:t>This IE provides assistance information for RRC_INACTIVE configuration.</w:t>
            </w:r>
          </w:p>
          <w:tbl>
            <w:tblPr>
              <w:tblW w:w="9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5"/>
              <w:gridCol w:w="1017"/>
              <w:gridCol w:w="2237"/>
              <w:gridCol w:w="1032"/>
              <w:gridCol w:w="1193"/>
              <w:gridCol w:w="1037"/>
              <w:gridCol w:w="1042"/>
            </w:tblGrid>
            <w:tr w:rsidR="00FC00AE" w:rsidRPr="00A67FB1" w14:paraId="672A7564" w14:textId="77777777" w:rsidTr="004F6083">
              <w:trPr>
                <w:trHeight w:val="378"/>
              </w:trPr>
              <w:tc>
                <w:tcPr>
                  <w:tcW w:w="1645" w:type="dxa"/>
                </w:tcPr>
                <w:p w14:paraId="606FA652" w14:textId="77777777" w:rsidR="00892063" w:rsidRPr="00A67FB1" w:rsidRDefault="00892063" w:rsidP="00892063">
                  <w:pPr>
                    <w:pStyle w:val="TAH"/>
                    <w:rPr>
                      <w:rFonts w:cs="Arial"/>
                      <w:sz w:val="16"/>
                      <w:szCs w:val="12"/>
                      <w:lang w:eastAsia="ja-JP"/>
                    </w:rPr>
                  </w:pPr>
                  <w:r w:rsidRPr="00A67FB1">
                    <w:rPr>
                      <w:rFonts w:cs="Arial"/>
                      <w:sz w:val="16"/>
                      <w:szCs w:val="12"/>
                      <w:lang w:eastAsia="ja-JP"/>
                    </w:rPr>
                    <w:t>IE/Group Name</w:t>
                  </w:r>
                </w:p>
              </w:tc>
              <w:tc>
                <w:tcPr>
                  <w:tcW w:w="1017" w:type="dxa"/>
                </w:tcPr>
                <w:p w14:paraId="364C92D2" w14:textId="77777777" w:rsidR="00892063" w:rsidRPr="00A67FB1" w:rsidRDefault="00892063" w:rsidP="00892063">
                  <w:pPr>
                    <w:pStyle w:val="TAH"/>
                    <w:rPr>
                      <w:rFonts w:cs="Arial"/>
                      <w:sz w:val="16"/>
                      <w:szCs w:val="12"/>
                      <w:lang w:eastAsia="ja-JP"/>
                    </w:rPr>
                  </w:pPr>
                  <w:r w:rsidRPr="00A67FB1">
                    <w:rPr>
                      <w:rFonts w:cs="Arial"/>
                      <w:sz w:val="16"/>
                      <w:szCs w:val="12"/>
                      <w:lang w:eastAsia="ja-JP"/>
                    </w:rPr>
                    <w:t>Presence</w:t>
                  </w:r>
                </w:p>
              </w:tc>
              <w:tc>
                <w:tcPr>
                  <w:tcW w:w="2237" w:type="dxa"/>
                </w:tcPr>
                <w:p w14:paraId="32A965DF" w14:textId="77777777" w:rsidR="00892063" w:rsidRPr="00A67FB1" w:rsidRDefault="00892063" w:rsidP="00892063">
                  <w:pPr>
                    <w:pStyle w:val="TAH"/>
                    <w:rPr>
                      <w:rFonts w:cs="Arial"/>
                      <w:sz w:val="16"/>
                      <w:szCs w:val="12"/>
                      <w:lang w:eastAsia="ja-JP"/>
                    </w:rPr>
                  </w:pPr>
                  <w:r w:rsidRPr="00A67FB1">
                    <w:rPr>
                      <w:rFonts w:cs="Arial"/>
                      <w:sz w:val="16"/>
                      <w:szCs w:val="12"/>
                      <w:lang w:eastAsia="ja-JP"/>
                    </w:rPr>
                    <w:t>Range</w:t>
                  </w:r>
                </w:p>
              </w:tc>
              <w:tc>
                <w:tcPr>
                  <w:tcW w:w="1032" w:type="dxa"/>
                </w:tcPr>
                <w:p w14:paraId="27B5DED9" w14:textId="77777777" w:rsidR="00892063" w:rsidRPr="00A67FB1" w:rsidRDefault="00892063" w:rsidP="00892063">
                  <w:pPr>
                    <w:pStyle w:val="TAH"/>
                    <w:rPr>
                      <w:rFonts w:cs="Arial"/>
                      <w:sz w:val="16"/>
                      <w:szCs w:val="12"/>
                      <w:lang w:eastAsia="ja-JP"/>
                    </w:rPr>
                  </w:pPr>
                  <w:r w:rsidRPr="00A67FB1">
                    <w:rPr>
                      <w:rFonts w:cs="Arial"/>
                      <w:sz w:val="16"/>
                      <w:szCs w:val="12"/>
                      <w:lang w:eastAsia="ja-JP"/>
                    </w:rPr>
                    <w:t>IE type and reference</w:t>
                  </w:r>
                </w:p>
              </w:tc>
              <w:tc>
                <w:tcPr>
                  <w:tcW w:w="1193" w:type="dxa"/>
                </w:tcPr>
                <w:p w14:paraId="07330593" w14:textId="77777777" w:rsidR="00892063" w:rsidRPr="00A67FB1" w:rsidRDefault="00892063" w:rsidP="00892063">
                  <w:pPr>
                    <w:pStyle w:val="TAH"/>
                    <w:rPr>
                      <w:rFonts w:cs="Arial"/>
                      <w:sz w:val="16"/>
                      <w:szCs w:val="12"/>
                      <w:lang w:eastAsia="ja-JP"/>
                    </w:rPr>
                  </w:pPr>
                  <w:r w:rsidRPr="00A67FB1">
                    <w:rPr>
                      <w:rFonts w:cs="Arial"/>
                      <w:sz w:val="16"/>
                      <w:szCs w:val="12"/>
                      <w:lang w:eastAsia="ja-JP"/>
                    </w:rPr>
                    <w:t>Semantics description</w:t>
                  </w:r>
                </w:p>
              </w:tc>
              <w:tc>
                <w:tcPr>
                  <w:tcW w:w="1037" w:type="dxa"/>
                </w:tcPr>
                <w:p w14:paraId="4B698A9B" w14:textId="77777777" w:rsidR="00892063" w:rsidRPr="00A67FB1" w:rsidRDefault="00892063" w:rsidP="00892063">
                  <w:pPr>
                    <w:pStyle w:val="TAH"/>
                    <w:rPr>
                      <w:rFonts w:cs="Arial"/>
                      <w:sz w:val="16"/>
                      <w:szCs w:val="12"/>
                      <w:lang w:eastAsia="ja-JP"/>
                    </w:rPr>
                  </w:pPr>
                  <w:r w:rsidRPr="00A67FB1">
                    <w:rPr>
                      <w:rFonts w:cs="Arial"/>
                      <w:sz w:val="16"/>
                      <w:szCs w:val="12"/>
                      <w:lang w:eastAsia="ja-JP"/>
                    </w:rPr>
                    <w:t>Criticality</w:t>
                  </w:r>
                </w:p>
              </w:tc>
              <w:tc>
                <w:tcPr>
                  <w:tcW w:w="1037" w:type="dxa"/>
                </w:tcPr>
                <w:p w14:paraId="2AF72A9C" w14:textId="77777777" w:rsidR="00892063" w:rsidRPr="00A67FB1" w:rsidRDefault="00892063" w:rsidP="00892063">
                  <w:pPr>
                    <w:pStyle w:val="TAH"/>
                    <w:rPr>
                      <w:rFonts w:cs="Arial"/>
                      <w:sz w:val="16"/>
                      <w:szCs w:val="12"/>
                      <w:lang w:eastAsia="ja-JP"/>
                    </w:rPr>
                  </w:pPr>
                  <w:r w:rsidRPr="00A67FB1">
                    <w:rPr>
                      <w:rFonts w:cs="Arial"/>
                      <w:sz w:val="16"/>
                      <w:szCs w:val="12"/>
                      <w:lang w:eastAsia="ja-JP"/>
                    </w:rPr>
                    <w:t>Assigned Criticality</w:t>
                  </w:r>
                </w:p>
              </w:tc>
            </w:tr>
            <w:tr w:rsidR="00FC00AE" w:rsidRPr="00A67FB1" w14:paraId="44E35404" w14:textId="77777777" w:rsidTr="004F6083">
              <w:trPr>
                <w:trHeight w:val="378"/>
              </w:trPr>
              <w:tc>
                <w:tcPr>
                  <w:tcW w:w="1645" w:type="dxa"/>
                </w:tcPr>
                <w:p w14:paraId="62E66B8C" w14:textId="77777777" w:rsidR="00892063" w:rsidRPr="00A67FB1" w:rsidRDefault="00892063" w:rsidP="00892063">
                  <w:pPr>
                    <w:pStyle w:val="TAL"/>
                    <w:rPr>
                      <w:rFonts w:eastAsia="Batang"/>
                      <w:sz w:val="16"/>
                      <w:szCs w:val="12"/>
                      <w:lang w:eastAsia="ja-JP"/>
                    </w:rPr>
                  </w:pPr>
                  <w:r w:rsidRPr="00A67FB1">
                    <w:rPr>
                      <w:rFonts w:eastAsia="Batang" w:hint="eastAsia"/>
                      <w:sz w:val="16"/>
                      <w:szCs w:val="12"/>
                    </w:rPr>
                    <w:t>UE Identity Index Value</w:t>
                  </w:r>
                </w:p>
              </w:tc>
              <w:tc>
                <w:tcPr>
                  <w:tcW w:w="1017" w:type="dxa"/>
                </w:tcPr>
                <w:p w14:paraId="3CB8BB1E" w14:textId="77777777" w:rsidR="00892063" w:rsidRPr="00A67FB1" w:rsidRDefault="00892063" w:rsidP="00892063">
                  <w:pPr>
                    <w:pStyle w:val="TAL"/>
                    <w:rPr>
                      <w:sz w:val="16"/>
                      <w:szCs w:val="12"/>
                      <w:lang w:eastAsia="ja-JP"/>
                    </w:rPr>
                  </w:pPr>
                  <w:r w:rsidRPr="00A67FB1">
                    <w:rPr>
                      <w:sz w:val="16"/>
                      <w:szCs w:val="12"/>
                      <w:lang w:eastAsia="ja-JP"/>
                    </w:rPr>
                    <w:t>M</w:t>
                  </w:r>
                </w:p>
              </w:tc>
              <w:tc>
                <w:tcPr>
                  <w:tcW w:w="2237" w:type="dxa"/>
                </w:tcPr>
                <w:p w14:paraId="15EF3EE6" w14:textId="77777777" w:rsidR="00892063" w:rsidRPr="00A67FB1" w:rsidRDefault="00892063" w:rsidP="00892063">
                  <w:pPr>
                    <w:pStyle w:val="TAL"/>
                    <w:rPr>
                      <w:i/>
                      <w:sz w:val="16"/>
                      <w:szCs w:val="12"/>
                      <w:lang w:eastAsia="ja-JP"/>
                    </w:rPr>
                  </w:pPr>
                </w:p>
              </w:tc>
              <w:tc>
                <w:tcPr>
                  <w:tcW w:w="1032" w:type="dxa"/>
                </w:tcPr>
                <w:p w14:paraId="164CBE98" w14:textId="77777777" w:rsidR="00892063" w:rsidRPr="00A67FB1" w:rsidRDefault="00892063" w:rsidP="00892063">
                  <w:pPr>
                    <w:pStyle w:val="TAL"/>
                    <w:rPr>
                      <w:sz w:val="16"/>
                      <w:szCs w:val="12"/>
                      <w:lang w:eastAsia="ja-JP"/>
                    </w:rPr>
                  </w:pPr>
                  <w:r w:rsidRPr="00A67FB1">
                    <w:rPr>
                      <w:sz w:val="16"/>
                      <w:szCs w:val="12"/>
                    </w:rPr>
                    <w:t>9.3.3.23</w:t>
                  </w:r>
                </w:p>
              </w:tc>
              <w:tc>
                <w:tcPr>
                  <w:tcW w:w="1193" w:type="dxa"/>
                </w:tcPr>
                <w:p w14:paraId="19389A2C" w14:textId="77777777" w:rsidR="00892063" w:rsidRPr="00A67FB1" w:rsidRDefault="00892063" w:rsidP="00892063">
                  <w:pPr>
                    <w:pStyle w:val="TAL"/>
                    <w:rPr>
                      <w:sz w:val="16"/>
                      <w:szCs w:val="12"/>
                      <w:lang w:eastAsia="ja-JP"/>
                    </w:rPr>
                  </w:pPr>
                </w:p>
              </w:tc>
              <w:tc>
                <w:tcPr>
                  <w:tcW w:w="1037" w:type="dxa"/>
                </w:tcPr>
                <w:p w14:paraId="2B7F525E" w14:textId="77777777" w:rsidR="00892063" w:rsidRPr="00A67FB1" w:rsidRDefault="00892063" w:rsidP="00892063">
                  <w:pPr>
                    <w:pStyle w:val="TAC"/>
                    <w:rPr>
                      <w:sz w:val="16"/>
                      <w:szCs w:val="12"/>
                      <w:lang w:eastAsia="ja-JP"/>
                    </w:rPr>
                  </w:pPr>
                  <w:r w:rsidRPr="00A67FB1">
                    <w:rPr>
                      <w:sz w:val="16"/>
                      <w:szCs w:val="12"/>
                      <w:lang w:eastAsia="ja-JP"/>
                    </w:rPr>
                    <w:t>-</w:t>
                  </w:r>
                </w:p>
              </w:tc>
              <w:tc>
                <w:tcPr>
                  <w:tcW w:w="1037" w:type="dxa"/>
                </w:tcPr>
                <w:p w14:paraId="4E87A575" w14:textId="77777777" w:rsidR="00892063" w:rsidRPr="00A67FB1" w:rsidRDefault="00892063" w:rsidP="00892063">
                  <w:pPr>
                    <w:pStyle w:val="TAC"/>
                    <w:rPr>
                      <w:sz w:val="16"/>
                      <w:szCs w:val="12"/>
                      <w:lang w:eastAsia="ja-JP"/>
                    </w:rPr>
                  </w:pPr>
                </w:p>
              </w:tc>
            </w:tr>
            <w:tr w:rsidR="00FC00AE" w:rsidRPr="00A67FB1" w14:paraId="3C1C76EC" w14:textId="77777777" w:rsidTr="004F6083">
              <w:trPr>
                <w:trHeight w:val="378"/>
              </w:trPr>
              <w:tc>
                <w:tcPr>
                  <w:tcW w:w="1645" w:type="dxa"/>
                </w:tcPr>
                <w:p w14:paraId="601B077A" w14:textId="77777777" w:rsidR="00892063" w:rsidRPr="00A67FB1" w:rsidRDefault="00892063" w:rsidP="00892063">
                  <w:pPr>
                    <w:pStyle w:val="TAL"/>
                    <w:rPr>
                      <w:rFonts w:eastAsia="Batang"/>
                      <w:sz w:val="16"/>
                      <w:szCs w:val="12"/>
                      <w:lang w:eastAsia="ja-JP"/>
                    </w:rPr>
                  </w:pPr>
                  <w:r w:rsidRPr="00A67FB1">
                    <w:rPr>
                      <w:rFonts w:eastAsia="Batang"/>
                      <w:sz w:val="16"/>
                      <w:szCs w:val="12"/>
                    </w:rPr>
                    <w:t>UE Specific DRX</w:t>
                  </w:r>
                </w:p>
              </w:tc>
              <w:tc>
                <w:tcPr>
                  <w:tcW w:w="1017" w:type="dxa"/>
                </w:tcPr>
                <w:p w14:paraId="07FAADFD" w14:textId="77777777" w:rsidR="00892063" w:rsidRPr="00A67FB1" w:rsidRDefault="00892063" w:rsidP="00892063">
                  <w:pPr>
                    <w:pStyle w:val="TAL"/>
                    <w:rPr>
                      <w:sz w:val="16"/>
                      <w:szCs w:val="12"/>
                      <w:lang w:eastAsia="ja-JP"/>
                    </w:rPr>
                  </w:pPr>
                  <w:r w:rsidRPr="00A67FB1">
                    <w:rPr>
                      <w:rFonts w:eastAsia="Malgun Gothic"/>
                      <w:sz w:val="16"/>
                      <w:szCs w:val="12"/>
                    </w:rPr>
                    <w:t>O</w:t>
                  </w:r>
                </w:p>
              </w:tc>
              <w:tc>
                <w:tcPr>
                  <w:tcW w:w="2237" w:type="dxa"/>
                </w:tcPr>
                <w:p w14:paraId="36F16E25" w14:textId="77777777" w:rsidR="00892063" w:rsidRPr="00A67FB1" w:rsidRDefault="00892063" w:rsidP="00892063">
                  <w:pPr>
                    <w:pStyle w:val="TAL"/>
                    <w:rPr>
                      <w:i/>
                      <w:sz w:val="16"/>
                      <w:szCs w:val="12"/>
                      <w:lang w:eastAsia="ja-JP"/>
                    </w:rPr>
                  </w:pPr>
                </w:p>
              </w:tc>
              <w:tc>
                <w:tcPr>
                  <w:tcW w:w="1032" w:type="dxa"/>
                </w:tcPr>
                <w:p w14:paraId="671B53DC" w14:textId="77777777" w:rsidR="00892063" w:rsidRPr="00A67FB1" w:rsidRDefault="00892063" w:rsidP="00892063">
                  <w:pPr>
                    <w:pStyle w:val="TAL"/>
                    <w:rPr>
                      <w:sz w:val="16"/>
                      <w:szCs w:val="12"/>
                    </w:rPr>
                  </w:pPr>
                  <w:r w:rsidRPr="00A67FB1">
                    <w:rPr>
                      <w:sz w:val="16"/>
                      <w:szCs w:val="12"/>
                    </w:rPr>
                    <w:t>Paging DRX</w:t>
                  </w:r>
                </w:p>
                <w:p w14:paraId="1E6D17A2" w14:textId="77777777" w:rsidR="00892063" w:rsidRPr="00A67FB1" w:rsidRDefault="00892063" w:rsidP="00892063">
                  <w:pPr>
                    <w:pStyle w:val="TAL"/>
                    <w:rPr>
                      <w:sz w:val="16"/>
                      <w:szCs w:val="12"/>
                      <w:lang w:eastAsia="ja-JP"/>
                    </w:rPr>
                  </w:pPr>
                  <w:r w:rsidRPr="00A67FB1">
                    <w:rPr>
                      <w:sz w:val="16"/>
                      <w:szCs w:val="12"/>
                    </w:rPr>
                    <w:t>9.3.1.90</w:t>
                  </w:r>
                </w:p>
              </w:tc>
              <w:tc>
                <w:tcPr>
                  <w:tcW w:w="1193" w:type="dxa"/>
                </w:tcPr>
                <w:p w14:paraId="5A306D3A" w14:textId="77777777" w:rsidR="00892063" w:rsidRPr="00A67FB1" w:rsidRDefault="00892063" w:rsidP="00892063">
                  <w:pPr>
                    <w:pStyle w:val="TAL"/>
                    <w:rPr>
                      <w:sz w:val="16"/>
                      <w:szCs w:val="12"/>
                      <w:lang w:eastAsia="ja-JP"/>
                    </w:rPr>
                  </w:pPr>
                </w:p>
              </w:tc>
              <w:tc>
                <w:tcPr>
                  <w:tcW w:w="1037" w:type="dxa"/>
                </w:tcPr>
                <w:p w14:paraId="0EDB3FF0" w14:textId="77777777" w:rsidR="00892063" w:rsidRPr="00A67FB1" w:rsidRDefault="00892063" w:rsidP="00892063">
                  <w:pPr>
                    <w:pStyle w:val="TAC"/>
                    <w:rPr>
                      <w:sz w:val="16"/>
                      <w:szCs w:val="12"/>
                      <w:lang w:eastAsia="ja-JP"/>
                    </w:rPr>
                  </w:pPr>
                  <w:r w:rsidRPr="00A67FB1">
                    <w:rPr>
                      <w:sz w:val="16"/>
                      <w:szCs w:val="12"/>
                      <w:lang w:eastAsia="ja-JP"/>
                    </w:rPr>
                    <w:t>-</w:t>
                  </w:r>
                </w:p>
              </w:tc>
              <w:tc>
                <w:tcPr>
                  <w:tcW w:w="1037" w:type="dxa"/>
                </w:tcPr>
                <w:p w14:paraId="0C3082F4" w14:textId="77777777" w:rsidR="00892063" w:rsidRPr="00A67FB1" w:rsidRDefault="00892063" w:rsidP="00892063">
                  <w:pPr>
                    <w:pStyle w:val="TAC"/>
                    <w:rPr>
                      <w:sz w:val="16"/>
                      <w:szCs w:val="12"/>
                      <w:lang w:eastAsia="ja-JP"/>
                    </w:rPr>
                  </w:pPr>
                </w:p>
              </w:tc>
            </w:tr>
            <w:tr w:rsidR="00364D79" w:rsidRPr="00A67FB1" w14:paraId="644BC8A8" w14:textId="77777777" w:rsidTr="004F6083">
              <w:trPr>
                <w:trHeight w:val="250"/>
              </w:trPr>
              <w:tc>
                <w:tcPr>
                  <w:tcW w:w="9203" w:type="dxa"/>
                  <w:gridSpan w:val="7"/>
                </w:tcPr>
                <w:p w14:paraId="304BBAD8" w14:textId="5AB50651" w:rsidR="00364D79" w:rsidRPr="00A67FB1" w:rsidRDefault="00364D79" w:rsidP="00892063">
                  <w:pPr>
                    <w:pStyle w:val="TAC"/>
                    <w:rPr>
                      <w:sz w:val="16"/>
                      <w:szCs w:val="12"/>
                      <w:lang w:eastAsia="ja-JP"/>
                    </w:rPr>
                  </w:pPr>
                  <w:r w:rsidRPr="00A67FB1">
                    <w:rPr>
                      <w:sz w:val="16"/>
                      <w:szCs w:val="12"/>
                      <w:lang w:eastAsia="ja-JP"/>
                    </w:rPr>
                    <w:t xml:space="preserve">&lt;Skip the </w:t>
                  </w:r>
                  <w:r w:rsidR="00A12AA1" w:rsidRPr="00A67FB1">
                    <w:rPr>
                      <w:sz w:val="16"/>
                      <w:szCs w:val="12"/>
                      <w:lang w:eastAsia="ja-JP"/>
                    </w:rPr>
                    <w:t>irrelevan</w:t>
                  </w:r>
                  <w:r w:rsidR="002601BC">
                    <w:rPr>
                      <w:sz w:val="16"/>
                      <w:szCs w:val="12"/>
                      <w:lang w:eastAsia="ja-JP"/>
                    </w:rPr>
                    <w:t>ce</w:t>
                  </w:r>
                  <w:r w:rsidRPr="00A67FB1">
                    <w:rPr>
                      <w:sz w:val="16"/>
                      <w:szCs w:val="12"/>
                      <w:lang w:eastAsia="ja-JP"/>
                    </w:rPr>
                    <w:t>&gt;</w:t>
                  </w:r>
                </w:p>
              </w:tc>
            </w:tr>
            <w:tr w:rsidR="00FC00AE" w:rsidRPr="00A67FB1" w14:paraId="42E2E88E" w14:textId="77777777" w:rsidTr="004F6083">
              <w:trPr>
                <w:trHeight w:val="568"/>
              </w:trPr>
              <w:tc>
                <w:tcPr>
                  <w:tcW w:w="1645" w:type="dxa"/>
                </w:tcPr>
                <w:p w14:paraId="4A5DCD37" w14:textId="77777777" w:rsidR="00892063" w:rsidRPr="00A67FB1" w:rsidRDefault="00892063" w:rsidP="00892063">
                  <w:pPr>
                    <w:pStyle w:val="TAL"/>
                    <w:rPr>
                      <w:rFonts w:eastAsia="Batang"/>
                      <w:sz w:val="16"/>
                      <w:szCs w:val="12"/>
                    </w:rPr>
                  </w:pPr>
                  <w:r w:rsidRPr="00A67FB1">
                    <w:rPr>
                      <w:rFonts w:eastAsia="Batang" w:hint="eastAsia"/>
                      <w:sz w:val="16"/>
                      <w:szCs w:val="12"/>
                      <w:lang w:eastAsia="en-GB"/>
                    </w:rPr>
                    <w:t xml:space="preserve">Extended </w:t>
                  </w:r>
                  <w:r w:rsidRPr="00A67FB1">
                    <w:rPr>
                      <w:rFonts w:eastAsia="Batang"/>
                      <w:sz w:val="16"/>
                      <w:szCs w:val="12"/>
                      <w:lang w:eastAsia="en-GB"/>
                    </w:rPr>
                    <w:t>UE Identity Index Value</w:t>
                  </w:r>
                </w:p>
              </w:tc>
              <w:tc>
                <w:tcPr>
                  <w:tcW w:w="1017" w:type="dxa"/>
                </w:tcPr>
                <w:p w14:paraId="0B969E4F" w14:textId="77777777" w:rsidR="00892063" w:rsidRPr="00A67FB1" w:rsidRDefault="00892063" w:rsidP="00892063">
                  <w:pPr>
                    <w:pStyle w:val="TAL"/>
                    <w:rPr>
                      <w:sz w:val="16"/>
                      <w:szCs w:val="12"/>
                      <w:lang w:eastAsia="ja-JP"/>
                    </w:rPr>
                  </w:pPr>
                  <w:r w:rsidRPr="00A67FB1">
                    <w:rPr>
                      <w:rFonts w:eastAsia="Batang"/>
                      <w:sz w:val="16"/>
                      <w:szCs w:val="12"/>
                      <w:lang w:eastAsia="en-GB"/>
                    </w:rPr>
                    <w:t>O</w:t>
                  </w:r>
                </w:p>
              </w:tc>
              <w:tc>
                <w:tcPr>
                  <w:tcW w:w="2237" w:type="dxa"/>
                </w:tcPr>
                <w:p w14:paraId="2C4402AF" w14:textId="77777777" w:rsidR="00892063" w:rsidRPr="00A67FB1" w:rsidRDefault="00892063" w:rsidP="00892063">
                  <w:pPr>
                    <w:pStyle w:val="TAL"/>
                    <w:rPr>
                      <w:i/>
                      <w:sz w:val="16"/>
                      <w:szCs w:val="12"/>
                      <w:lang w:eastAsia="ja-JP"/>
                    </w:rPr>
                  </w:pPr>
                </w:p>
              </w:tc>
              <w:tc>
                <w:tcPr>
                  <w:tcW w:w="1032" w:type="dxa"/>
                </w:tcPr>
                <w:p w14:paraId="4827C013" w14:textId="77777777" w:rsidR="00892063" w:rsidRPr="00A67FB1" w:rsidRDefault="00892063" w:rsidP="00892063">
                  <w:pPr>
                    <w:pStyle w:val="TAL"/>
                    <w:rPr>
                      <w:sz w:val="16"/>
                      <w:szCs w:val="12"/>
                      <w:lang w:eastAsia="ja-JP"/>
                    </w:rPr>
                  </w:pPr>
                  <w:r w:rsidRPr="00A67FB1">
                    <w:rPr>
                      <w:rFonts w:eastAsia="Batang"/>
                      <w:sz w:val="16"/>
                      <w:szCs w:val="12"/>
                      <w:lang w:eastAsia="en-GB"/>
                    </w:rPr>
                    <w:t>9.3.3.52</w:t>
                  </w:r>
                </w:p>
              </w:tc>
              <w:tc>
                <w:tcPr>
                  <w:tcW w:w="1193" w:type="dxa"/>
                </w:tcPr>
                <w:p w14:paraId="38008433" w14:textId="77777777" w:rsidR="00892063" w:rsidRPr="00A67FB1" w:rsidRDefault="00892063" w:rsidP="00892063">
                  <w:pPr>
                    <w:pStyle w:val="TAL"/>
                    <w:rPr>
                      <w:sz w:val="16"/>
                      <w:szCs w:val="12"/>
                      <w:lang w:eastAsia="ja-JP"/>
                    </w:rPr>
                  </w:pPr>
                </w:p>
              </w:tc>
              <w:tc>
                <w:tcPr>
                  <w:tcW w:w="1037" w:type="dxa"/>
                </w:tcPr>
                <w:p w14:paraId="06DC7691" w14:textId="77777777" w:rsidR="00892063" w:rsidRPr="00A67FB1" w:rsidRDefault="00892063" w:rsidP="00892063">
                  <w:pPr>
                    <w:pStyle w:val="TAC"/>
                    <w:rPr>
                      <w:sz w:val="16"/>
                      <w:szCs w:val="12"/>
                      <w:lang w:eastAsia="en-GB"/>
                    </w:rPr>
                  </w:pPr>
                  <w:r w:rsidRPr="00A67FB1">
                    <w:rPr>
                      <w:sz w:val="16"/>
                      <w:szCs w:val="12"/>
                      <w:lang w:eastAsia="en-GB"/>
                    </w:rPr>
                    <w:t>YES</w:t>
                  </w:r>
                </w:p>
              </w:tc>
              <w:tc>
                <w:tcPr>
                  <w:tcW w:w="1037" w:type="dxa"/>
                </w:tcPr>
                <w:p w14:paraId="52BD4A94" w14:textId="77777777" w:rsidR="00892063" w:rsidRPr="00A67FB1" w:rsidRDefault="00892063" w:rsidP="00892063">
                  <w:pPr>
                    <w:pStyle w:val="TAC"/>
                    <w:rPr>
                      <w:sz w:val="16"/>
                      <w:szCs w:val="12"/>
                      <w:lang w:eastAsia="en-GB"/>
                    </w:rPr>
                  </w:pPr>
                  <w:r w:rsidRPr="00A67FB1">
                    <w:rPr>
                      <w:sz w:val="16"/>
                      <w:szCs w:val="12"/>
                      <w:lang w:eastAsia="en-GB"/>
                    </w:rPr>
                    <w:t>ignore</w:t>
                  </w:r>
                </w:p>
              </w:tc>
            </w:tr>
            <w:tr w:rsidR="00FC00AE" w:rsidRPr="00A67FB1" w14:paraId="1AA8E5BD" w14:textId="77777777" w:rsidTr="004F6083">
              <w:trPr>
                <w:trHeight w:val="568"/>
              </w:trPr>
              <w:tc>
                <w:tcPr>
                  <w:tcW w:w="1645" w:type="dxa"/>
                </w:tcPr>
                <w:p w14:paraId="160072CB" w14:textId="77777777" w:rsidR="00892063" w:rsidRPr="00A67FB1" w:rsidRDefault="00892063" w:rsidP="00892063">
                  <w:pPr>
                    <w:pStyle w:val="TAL"/>
                    <w:rPr>
                      <w:rFonts w:eastAsia="Batang"/>
                      <w:sz w:val="16"/>
                      <w:szCs w:val="12"/>
                      <w:lang w:eastAsia="en-GB"/>
                    </w:rPr>
                  </w:pPr>
                  <w:r w:rsidRPr="00A67FB1">
                    <w:rPr>
                      <w:sz w:val="16"/>
                      <w:szCs w:val="12"/>
                      <w:highlight w:val="yellow"/>
                      <w:lang w:eastAsia="ja-JP"/>
                    </w:rPr>
                    <w:t>UE Radio Capability for Paging</w:t>
                  </w:r>
                </w:p>
              </w:tc>
              <w:tc>
                <w:tcPr>
                  <w:tcW w:w="1017" w:type="dxa"/>
                </w:tcPr>
                <w:p w14:paraId="2A409C1B" w14:textId="77777777" w:rsidR="00892063" w:rsidRPr="00A67FB1" w:rsidRDefault="00892063" w:rsidP="00892063">
                  <w:pPr>
                    <w:pStyle w:val="TAL"/>
                    <w:rPr>
                      <w:rFonts w:eastAsia="Batang"/>
                      <w:sz w:val="16"/>
                      <w:szCs w:val="12"/>
                      <w:lang w:eastAsia="en-GB"/>
                    </w:rPr>
                  </w:pPr>
                  <w:r w:rsidRPr="00A67FB1">
                    <w:rPr>
                      <w:sz w:val="16"/>
                      <w:szCs w:val="12"/>
                      <w:lang w:eastAsia="ja-JP"/>
                    </w:rPr>
                    <w:t>O</w:t>
                  </w:r>
                </w:p>
              </w:tc>
              <w:tc>
                <w:tcPr>
                  <w:tcW w:w="2237" w:type="dxa"/>
                </w:tcPr>
                <w:p w14:paraId="0BB180CB" w14:textId="77777777" w:rsidR="00892063" w:rsidRPr="00A67FB1" w:rsidRDefault="00892063" w:rsidP="00892063">
                  <w:pPr>
                    <w:pStyle w:val="TAL"/>
                    <w:rPr>
                      <w:i/>
                      <w:sz w:val="16"/>
                      <w:szCs w:val="12"/>
                      <w:lang w:eastAsia="ja-JP"/>
                    </w:rPr>
                  </w:pPr>
                </w:p>
              </w:tc>
              <w:tc>
                <w:tcPr>
                  <w:tcW w:w="1032" w:type="dxa"/>
                </w:tcPr>
                <w:p w14:paraId="33A69C13" w14:textId="77777777" w:rsidR="00892063" w:rsidRPr="00A67FB1" w:rsidRDefault="00892063" w:rsidP="00892063">
                  <w:pPr>
                    <w:pStyle w:val="TAL"/>
                    <w:rPr>
                      <w:rFonts w:eastAsia="Batang"/>
                      <w:sz w:val="16"/>
                      <w:szCs w:val="12"/>
                      <w:lang w:eastAsia="en-GB"/>
                    </w:rPr>
                  </w:pPr>
                  <w:r w:rsidRPr="00A67FB1">
                    <w:rPr>
                      <w:sz w:val="16"/>
                      <w:szCs w:val="12"/>
                      <w:lang w:eastAsia="ja-JP"/>
                    </w:rPr>
                    <w:t>9.3.1.68</w:t>
                  </w:r>
                </w:p>
              </w:tc>
              <w:tc>
                <w:tcPr>
                  <w:tcW w:w="1193" w:type="dxa"/>
                </w:tcPr>
                <w:p w14:paraId="19BE64D0" w14:textId="77777777" w:rsidR="00892063" w:rsidRPr="00A67FB1" w:rsidRDefault="00892063" w:rsidP="00892063">
                  <w:pPr>
                    <w:pStyle w:val="TAL"/>
                    <w:rPr>
                      <w:sz w:val="16"/>
                      <w:szCs w:val="12"/>
                      <w:lang w:eastAsia="ja-JP"/>
                    </w:rPr>
                  </w:pPr>
                </w:p>
              </w:tc>
              <w:tc>
                <w:tcPr>
                  <w:tcW w:w="1037" w:type="dxa"/>
                </w:tcPr>
                <w:p w14:paraId="382E4638" w14:textId="77777777" w:rsidR="00892063" w:rsidRPr="00A67FB1" w:rsidRDefault="00892063" w:rsidP="00892063">
                  <w:pPr>
                    <w:pStyle w:val="TAC"/>
                    <w:rPr>
                      <w:sz w:val="16"/>
                      <w:szCs w:val="12"/>
                      <w:lang w:eastAsia="en-GB"/>
                    </w:rPr>
                  </w:pPr>
                  <w:r w:rsidRPr="00A67FB1">
                    <w:rPr>
                      <w:sz w:val="16"/>
                      <w:szCs w:val="12"/>
                      <w:lang w:eastAsia="ja-JP"/>
                    </w:rPr>
                    <w:t>YES</w:t>
                  </w:r>
                </w:p>
              </w:tc>
              <w:tc>
                <w:tcPr>
                  <w:tcW w:w="1037" w:type="dxa"/>
                </w:tcPr>
                <w:p w14:paraId="6248B732" w14:textId="77777777" w:rsidR="00892063" w:rsidRPr="00A67FB1" w:rsidRDefault="00892063" w:rsidP="00892063">
                  <w:pPr>
                    <w:pStyle w:val="TAC"/>
                    <w:rPr>
                      <w:sz w:val="16"/>
                      <w:szCs w:val="12"/>
                      <w:lang w:eastAsia="en-GB"/>
                    </w:rPr>
                  </w:pPr>
                  <w:r w:rsidRPr="00A67FB1">
                    <w:rPr>
                      <w:sz w:val="16"/>
                      <w:szCs w:val="12"/>
                      <w:lang w:eastAsia="ja-JP"/>
                    </w:rPr>
                    <w:t>ignore</w:t>
                  </w:r>
                </w:p>
              </w:tc>
            </w:tr>
          </w:tbl>
          <w:p w14:paraId="461063F7" w14:textId="77777777" w:rsidR="004273D1" w:rsidRPr="00A67FB1" w:rsidRDefault="004273D1" w:rsidP="00976381">
            <w:pPr>
              <w:rPr>
                <w:sz w:val="16"/>
                <w:szCs w:val="12"/>
                <w:lang w:eastAsia="zh-CN"/>
              </w:rPr>
            </w:pPr>
          </w:p>
        </w:tc>
      </w:tr>
    </w:tbl>
    <w:p w14:paraId="563A22AC" w14:textId="0F50F1DC" w:rsidR="00FA0C2D" w:rsidRDefault="00FA0C2D" w:rsidP="00976381">
      <w:pPr>
        <w:rPr>
          <w:lang w:eastAsia="zh-CN"/>
        </w:rPr>
      </w:pPr>
    </w:p>
    <w:p w14:paraId="70538B34" w14:textId="0217B4C0" w:rsidR="008C0CC5" w:rsidRDefault="008C0CC5" w:rsidP="00976381">
      <w:pPr>
        <w:rPr>
          <w:rFonts w:eastAsia="宋体"/>
          <w:lang w:eastAsia="zh-CN"/>
        </w:rPr>
      </w:pPr>
      <w:r>
        <w:rPr>
          <w:lang w:eastAsia="zh-CN"/>
        </w:rPr>
        <w:t>For the latter case, this</w:t>
      </w:r>
      <w:r w:rsidR="00AC354F">
        <w:rPr>
          <w:lang w:eastAsia="zh-CN"/>
        </w:rPr>
        <w:t xml:space="preserve"> URCP</w:t>
      </w:r>
      <w:r>
        <w:rPr>
          <w:lang w:eastAsia="zh-CN"/>
        </w:rPr>
        <w:t xml:space="preserve"> was introduced in </w:t>
      </w:r>
      <w:r w:rsidRPr="00491750">
        <w:rPr>
          <w:b/>
          <w:bCs/>
          <w:lang w:eastAsia="zh-CN"/>
        </w:rPr>
        <w:t>R3-212733</w:t>
      </w:r>
      <w:r>
        <w:rPr>
          <w:lang w:eastAsia="zh-CN"/>
        </w:rPr>
        <w:t xml:space="preserve"> at RAN3-113 meeting</w:t>
      </w:r>
      <w:r w:rsidR="007510D0">
        <w:rPr>
          <w:lang w:eastAsia="zh-CN"/>
        </w:rPr>
        <w:t xml:space="preserve"> as given as follows. </w:t>
      </w:r>
      <w:r w:rsidR="008514DC">
        <w:rPr>
          <w:lang w:eastAsia="zh-CN"/>
        </w:rPr>
        <w:t xml:space="preserve">It can be observed that the </w:t>
      </w:r>
      <w:r w:rsidR="007510D0">
        <w:rPr>
          <w:lang w:eastAsia="zh-CN"/>
        </w:rPr>
        <w:t xml:space="preserve">motivation is </w:t>
      </w:r>
      <w:r w:rsidR="002B4F97">
        <w:rPr>
          <w:lang w:eastAsia="zh-CN"/>
        </w:rPr>
        <w:t>to avoid th</w:t>
      </w:r>
      <w:r w:rsidR="00262928">
        <w:rPr>
          <w:lang w:eastAsia="zh-CN"/>
        </w:rPr>
        <w:t>e</w:t>
      </w:r>
      <w:r w:rsidR="002B4F97">
        <w:rPr>
          <w:lang w:eastAsia="zh-CN"/>
        </w:rPr>
        <w:t xml:space="preserve"> </w:t>
      </w:r>
      <w:r w:rsidR="00262928">
        <w:rPr>
          <w:lang w:eastAsia="zh-CN"/>
        </w:rPr>
        <w:t>URCP</w:t>
      </w:r>
      <w:r w:rsidR="002B4F97">
        <w:rPr>
          <w:noProof/>
        </w:rPr>
        <w:t xml:space="preserve"> </w:t>
      </w:r>
      <w:r w:rsidR="007F1BD1">
        <w:rPr>
          <w:noProof/>
        </w:rPr>
        <w:t xml:space="preserve">from being </w:t>
      </w:r>
      <w:r w:rsidR="002B4F97">
        <w:rPr>
          <w:noProof/>
        </w:rPr>
        <w:t>reconstruct</w:t>
      </w:r>
      <w:r w:rsidR="00E11BB9">
        <w:rPr>
          <w:noProof/>
        </w:rPr>
        <w:t>ed</w:t>
      </w:r>
      <w:r w:rsidR="002B4F97">
        <w:rPr>
          <w:noProof/>
        </w:rPr>
        <w:t xml:space="preserve"> at every instance </w:t>
      </w:r>
      <w:r w:rsidR="00262928">
        <w:rPr>
          <w:noProof/>
        </w:rPr>
        <w:t xml:space="preserve">during </w:t>
      </w:r>
      <w:r w:rsidR="002B4F97">
        <w:rPr>
          <w:noProof/>
        </w:rPr>
        <w:t xml:space="preserve">RAN paging if </w:t>
      </w:r>
      <w:r w:rsidR="00880736">
        <w:rPr>
          <w:noProof/>
        </w:rPr>
        <w:t>the URCP</w:t>
      </w:r>
      <w:r w:rsidR="00262928">
        <w:rPr>
          <w:noProof/>
        </w:rPr>
        <w:t xml:space="preserve"> is </w:t>
      </w:r>
      <w:r w:rsidR="002B4F97">
        <w:rPr>
          <w:noProof/>
        </w:rPr>
        <w:t xml:space="preserve">not available at the </w:t>
      </w:r>
      <w:r w:rsidR="008A60F0">
        <w:rPr>
          <w:noProof/>
        </w:rPr>
        <w:t xml:space="preserve">anchor </w:t>
      </w:r>
      <w:r w:rsidR="002B4F97">
        <w:rPr>
          <w:noProof/>
        </w:rPr>
        <w:t>NG-RAN node</w:t>
      </w:r>
      <w:r w:rsidR="00262928">
        <w:rPr>
          <w:noProof/>
        </w:rPr>
        <w:t xml:space="preserve"> (e.g., after the handover procedure)</w:t>
      </w:r>
      <w:r w:rsidR="002B4F97">
        <w:rPr>
          <w:noProof/>
        </w:rPr>
        <w:t xml:space="preserve">. </w:t>
      </w:r>
    </w:p>
    <w:tbl>
      <w:tblPr>
        <w:tblW w:w="9930" w:type="dxa"/>
        <w:tblInd w:w="-39" w:type="dxa"/>
        <w:tblLayout w:type="fixed"/>
        <w:tblLook w:val="0000" w:firstRow="0" w:lastRow="0" w:firstColumn="0" w:lastColumn="0" w:noHBand="0" w:noVBand="0"/>
      </w:tblPr>
      <w:tblGrid>
        <w:gridCol w:w="1132"/>
        <w:gridCol w:w="4231"/>
        <w:gridCol w:w="4567"/>
      </w:tblGrid>
      <w:tr w:rsidR="008603C5" w:rsidRPr="00A022AD" w14:paraId="3DBC0A42" w14:textId="77777777" w:rsidTr="00B15A70">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E8B181C" w14:textId="77777777" w:rsidR="008603C5" w:rsidRPr="00A022AD" w:rsidRDefault="00127202" w:rsidP="00B24FF4">
            <w:pPr>
              <w:widowControl w:val="0"/>
              <w:spacing w:after="0"/>
              <w:ind w:left="144" w:hanging="144"/>
              <w:rPr>
                <w:rFonts w:ascii="Calibri" w:hAnsi="Calibri" w:cs="Calibri"/>
                <w:sz w:val="16"/>
                <w:szCs w:val="16"/>
                <w:highlight w:val="yellow"/>
              </w:rPr>
            </w:pPr>
            <w:hyperlink r:id="rId11" w:history="1">
              <w:r w:rsidR="008603C5" w:rsidRPr="00A022AD">
                <w:rPr>
                  <w:rStyle w:val="Hyperlink"/>
                  <w:rFonts w:ascii="Calibri" w:hAnsi="Calibri" w:cs="Calibri"/>
                  <w:sz w:val="16"/>
                  <w:szCs w:val="16"/>
                  <w:highlight w:val="yellow"/>
                </w:rPr>
                <w:t>R3-211622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14:paraId="3928F876"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Supporting use of UE Radio Capability for Paging in RRC_INACTIVE (Qualcomm Incorporated, ZTE, Ericsson, Nokia, Nokia Shanghai Bell, Deutsche Telekom,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73D09E4E"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CR0547r1, TS 38.413 v16.5.0, Rel-16, Cat. F</w:t>
            </w:r>
          </w:p>
          <w:p w14:paraId="25561591"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HW: which IEs cannot be created?</w:t>
            </w:r>
          </w:p>
          <w:p w14:paraId="72861FA2"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QC: WUS support</w:t>
            </w:r>
          </w:p>
          <w:p w14:paraId="1E788064"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HW: does not apply to INACTIVE</w:t>
            </w:r>
          </w:p>
          <w:p w14:paraId="0FE23D98"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QC: RAN2 is looking into situations where this is needed</w:t>
            </w:r>
          </w:p>
          <w:p w14:paraId="7561ABB5"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HW: RAN2 is looking at this in Rel-17</w:t>
            </w:r>
          </w:p>
          <w:p w14:paraId="3F054780"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QC: the argument can be made for Rel-16 – we should minimize the number of future problems</w:t>
            </w:r>
          </w:p>
          <w:p w14:paraId="4894C002"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E///: Anchor node should not have many problems, but this repeats a previous step</w:t>
            </w:r>
          </w:p>
          <w:p w14:paraId="0D96E3A6"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VF: it would be nice to check which RAT this applies to</w:t>
            </w:r>
          </w:p>
          <w:p w14:paraId="70A7FF64"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lastRenderedPageBreak/>
              <w:t xml:space="preserve">E///: in NGAP we have </w:t>
            </w:r>
            <w:proofErr w:type="spellStart"/>
            <w:r w:rsidRPr="00A022AD">
              <w:rPr>
                <w:rFonts w:ascii="Calibri" w:hAnsi="Calibri" w:cs="Calibri"/>
                <w:sz w:val="16"/>
                <w:szCs w:val="16"/>
              </w:rPr>
              <w:t>signaling</w:t>
            </w:r>
            <w:proofErr w:type="spellEnd"/>
            <w:r w:rsidRPr="00A022AD">
              <w:rPr>
                <w:rFonts w:ascii="Calibri" w:hAnsi="Calibri" w:cs="Calibri"/>
                <w:sz w:val="16"/>
                <w:szCs w:val="16"/>
              </w:rPr>
              <w:t xml:space="preserve"> for NR/LTE etc.</w:t>
            </w:r>
          </w:p>
          <w:p w14:paraId="77FD7FFC"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NEC: this might result in duplicate info in some messages</w:t>
            </w:r>
          </w:p>
          <w:p w14:paraId="5323CCAC" w14:textId="77777777" w:rsidR="008603C5" w:rsidRPr="00A022AD" w:rsidRDefault="008603C5" w:rsidP="00B24FF4">
            <w:pPr>
              <w:widowControl w:val="0"/>
              <w:spacing w:after="0"/>
              <w:ind w:left="144" w:hanging="144"/>
              <w:rPr>
                <w:rFonts w:ascii="Calibri" w:hAnsi="Calibri" w:cs="Calibri"/>
                <w:sz w:val="16"/>
                <w:szCs w:val="16"/>
              </w:rPr>
            </w:pPr>
            <w:r w:rsidRPr="00A022AD">
              <w:rPr>
                <w:rFonts w:ascii="Calibri" w:hAnsi="Calibri" w:cs="Calibri"/>
                <w:sz w:val="16"/>
                <w:szCs w:val="16"/>
              </w:rPr>
              <w:t>Nok: TEI ID is needed only for Cat B for Rel-17, so does not apply here</w:t>
            </w:r>
          </w:p>
          <w:p w14:paraId="1F6FD281" w14:textId="77777777" w:rsidR="008603C5" w:rsidRPr="00A022AD" w:rsidRDefault="008603C5" w:rsidP="00B24FF4">
            <w:pPr>
              <w:widowControl w:val="0"/>
              <w:spacing w:after="0"/>
              <w:ind w:left="144" w:hanging="144"/>
              <w:rPr>
                <w:rFonts w:ascii="Calibri" w:hAnsi="Calibri" w:cs="Calibri"/>
                <w:b/>
                <w:color w:val="FF00FF"/>
                <w:sz w:val="16"/>
                <w:szCs w:val="16"/>
              </w:rPr>
            </w:pPr>
            <w:r w:rsidRPr="00A022AD">
              <w:rPr>
                <w:rFonts w:ascii="Calibri" w:hAnsi="Calibri" w:cs="Calibri"/>
                <w:b/>
                <w:color w:val="FF00FF"/>
                <w:sz w:val="16"/>
                <w:szCs w:val="16"/>
              </w:rPr>
              <w:t xml:space="preserve"> # 109_UEradioCapPagingINACTIVE</w:t>
            </w:r>
          </w:p>
          <w:p w14:paraId="1FEB678C" w14:textId="77777777" w:rsidR="008603C5" w:rsidRPr="00A022AD" w:rsidRDefault="008603C5" w:rsidP="00B24FF4">
            <w:pPr>
              <w:widowControl w:val="0"/>
              <w:spacing w:after="0"/>
              <w:ind w:left="144" w:hanging="144"/>
              <w:rPr>
                <w:rFonts w:ascii="Calibri" w:hAnsi="Calibri" w:cs="Calibri"/>
                <w:b/>
                <w:color w:val="FF00FF"/>
                <w:sz w:val="16"/>
                <w:szCs w:val="16"/>
              </w:rPr>
            </w:pPr>
            <w:r w:rsidRPr="00A022AD">
              <w:rPr>
                <w:rFonts w:ascii="Calibri" w:hAnsi="Calibri" w:cs="Calibri"/>
                <w:b/>
                <w:color w:val="FF00FF"/>
                <w:sz w:val="16"/>
                <w:szCs w:val="16"/>
              </w:rPr>
              <w:t>- Rel-16 or future Rel-17?</w:t>
            </w:r>
          </w:p>
          <w:p w14:paraId="24F020AE" w14:textId="77777777" w:rsidR="008603C5" w:rsidRPr="00A022AD" w:rsidRDefault="008603C5" w:rsidP="00B24FF4">
            <w:pPr>
              <w:widowControl w:val="0"/>
              <w:spacing w:after="0"/>
              <w:ind w:left="144" w:hanging="144"/>
              <w:rPr>
                <w:rFonts w:ascii="Calibri" w:hAnsi="Calibri" w:cs="Calibri"/>
                <w:b/>
                <w:color w:val="FF00FF"/>
                <w:sz w:val="16"/>
                <w:szCs w:val="16"/>
              </w:rPr>
            </w:pPr>
            <w:r w:rsidRPr="00A022AD">
              <w:rPr>
                <w:rFonts w:ascii="Calibri" w:hAnsi="Calibri" w:cs="Calibri"/>
                <w:b/>
                <w:color w:val="FF00FF"/>
                <w:sz w:val="16"/>
                <w:szCs w:val="16"/>
              </w:rPr>
              <w:t>- any duplication of info?</w:t>
            </w:r>
          </w:p>
          <w:p w14:paraId="2B227D3E" w14:textId="77777777" w:rsidR="008603C5" w:rsidRPr="00A022AD" w:rsidRDefault="008603C5" w:rsidP="00B24FF4">
            <w:pPr>
              <w:widowControl w:val="0"/>
              <w:spacing w:after="0"/>
              <w:ind w:left="144" w:hanging="144"/>
              <w:rPr>
                <w:rFonts w:ascii="Calibri" w:hAnsi="Calibri" w:cs="Calibri"/>
                <w:b/>
                <w:color w:val="FF00FF"/>
                <w:sz w:val="16"/>
                <w:szCs w:val="16"/>
              </w:rPr>
            </w:pPr>
            <w:r w:rsidRPr="00A022AD">
              <w:rPr>
                <w:rFonts w:ascii="Calibri" w:hAnsi="Calibri" w:cs="Calibri"/>
                <w:b/>
                <w:color w:val="FF00FF"/>
                <w:sz w:val="16"/>
                <w:szCs w:val="16"/>
              </w:rPr>
              <w:t xml:space="preserve">- check </w:t>
            </w:r>
            <w:proofErr w:type="spellStart"/>
            <w:r w:rsidRPr="00A022AD">
              <w:rPr>
                <w:rFonts w:ascii="Calibri" w:hAnsi="Calibri" w:cs="Calibri"/>
                <w:b/>
                <w:color w:val="FF00FF"/>
                <w:sz w:val="16"/>
                <w:szCs w:val="16"/>
              </w:rPr>
              <w:t>tdoc</w:t>
            </w:r>
            <w:proofErr w:type="spellEnd"/>
            <w:r w:rsidRPr="00A022AD">
              <w:rPr>
                <w:rFonts w:ascii="Calibri" w:hAnsi="Calibri" w:cs="Calibri"/>
                <w:b/>
                <w:color w:val="FF00FF"/>
                <w:sz w:val="16"/>
                <w:szCs w:val="16"/>
              </w:rPr>
              <w:t xml:space="preserve"> type etc.</w:t>
            </w:r>
          </w:p>
          <w:p w14:paraId="652B78AE" w14:textId="77777777" w:rsidR="008603C5" w:rsidRPr="00A022AD" w:rsidRDefault="008603C5" w:rsidP="00B24FF4">
            <w:pPr>
              <w:widowControl w:val="0"/>
              <w:spacing w:after="0"/>
              <w:ind w:left="144" w:hanging="144"/>
              <w:rPr>
                <w:rFonts w:ascii="Calibri" w:hAnsi="Calibri" w:cs="Calibri"/>
                <w:b/>
                <w:color w:val="FF00FF"/>
                <w:sz w:val="16"/>
                <w:szCs w:val="16"/>
              </w:rPr>
            </w:pPr>
            <w:r w:rsidRPr="00A022AD">
              <w:rPr>
                <w:rFonts w:ascii="Calibri" w:hAnsi="Calibri" w:cs="Calibri"/>
                <w:b/>
                <w:color w:val="FF00FF"/>
                <w:sz w:val="16"/>
                <w:szCs w:val="16"/>
              </w:rPr>
              <w:t>- add TEI identifier in title according to MCC guidance?</w:t>
            </w:r>
          </w:p>
          <w:p w14:paraId="4FC19E26" w14:textId="77777777" w:rsidR="008603C5" w:rsidRPr="00A022AD" w:rsidRDefault="008603C5" w:rsidP="00B24FF4">
            <w:pPr>
              <w:widowControl w:val="0"/>
              <w:spacing w:after="0"/>
              <w:ind w:left="144" w:hanging="144"/>
              <w:rPr>
                <w:rFonts w:ascii="Calibri" w:hAnsi="Calibri" w:cs="Calibri"/>
                <w:color w:val="000000"/>
                <w:sz w:val="16"/>
                <w:szCs w:val="16"/>
              </w:rPr>
            </w:pPr>
            <w:r w:rsidRPr="00A022AD">
              <w:rPr>
                <w:rFonts w:ascii="Calibri" w:hAnsi="Calibri" w:cs="Calibri"/>
                <w:color w:val="000000"/>
                <w:sz w:val="16"/>
                <w:szCs w:val="16"/>
              </w:rPr>
              <w:t>(QC - moderator)</w:t>
            </w:r>
          </w:p>
          <w:p w14:paraId="51DD0A12" w14:textId="69DF7965" w:rsidR="008603C5" w:rsidRPr="00A022AD" w:rsidRDefault="008603C5" w:rsidP="00B24FF4">
            <w:pPr>
              <w:widowControl w:val="0"/>
              <w:spacing w:after="0"/>
              <w:ind w:left="144" w:hanging="144"/>
              <w:rPr>
                <w:rFonts w:ascii="Calibri" w:hAnsi="Calibri" w:cs="Calibri"/>
                <w:b/>
                <w:color w:val="008000"/>
                <w:sz w:val="16"/>
                <w:szCs w:val="16"/>
              </w:rPr>
            </w:pPr>
            <w:r w:rsidRPr="00A022AD">
              <w:rPr>
                <w:rFonts w:ascii="Calibri" w:hAnsi="Calibri" w:cs="Calibri"/>
                <w:color w:val="000000"/>
                <w:sz w:val="16"/>
                <w:szCs w:val="16"/>
              </w:rPr>
              <w:t xml:space="preserve">rev in </w:t>
            </w:r>
            <w:hyperlink r:id="rId12" w:history="1">
              <w:r w:rsidRPr="00A022AD">
                <w:rPr>
                  <w:rStyle w:val="Hyperlink"/>
                  <w:rFonts w:ascii="Calibri" w:hAnsi="Calibri" w:cs="Calibri"/>
                  <w:sz w:val="16"/>
                  <w:szCs w:val="16"/>
                </w:rPr>
                <w:t>R3-212733</w:t>
              </w:r>
            </w:hyperlink>
            <w:r w:rsidRPr="00A022AD">
              <w:rPr>
                <w:rFonts w:ascii="Calibri" w:hAnsi="Calibri" w:cs="Calibri"/>
                <w:color w:val="000000"/>
                <w:sz w:val="16"/>
                <w:szCs w:val="16"/>
              </w:rPr>
              <w:t xml:space="preserve"> (+HW co-sign)</w:t>
            </w:r>
            <w:r w:rsidRPr="00A022AD">
              <w:rPr>
                <w:rFonts w:ascii="Calibri" w:hAnsi="Calibri" w:cs="Calibri"/>
                <w:b/>
                <w:color w:val="008000"/>
                <w:sz w:val="16"/>
                <w:szCs w:val="16"/>
              </w:rPr>
              <w:t xml:space="preserve"> Agreed</w:t>
            </w:r>
          </w:p>
          <w:p w14:paraId="2673FDED" w14:textId="77777777" w:rsidR="008603C5" w:rsidRPr="00A022AD" w:rsidRDefault="008603C5" w:rsidP="00B24FF4">
            <w:pPr>
              <w:widowControl w:val="0"/>
              <w:spacing w:after="0"/>
              <w:ind w:left="144" w:hanging="144"/>
              <w:rPr>
                <w:rFonts w:ascii="Calibri" w:hAnsi="Calibri" w:cs="Calibri"/>
                <w:color w:val="000000"/>
                <w:sz w:val="16"/>
                <w:szCs w:val="16"/>
              </w:rPr>
            </w:pPr>
            <w:r w:rsidRPr="00A022AD">
              <w:rPr>
                <w:rFonts w:ascii="Calibri" w:hAnsi="Calibri" w:cs="Calibri"/>
                <w:color w:val="000000"/>
                <w:sz w:val="16"/>
                <w:szCs w:val="16"/>
              </w:rPr>
              <w:t xml:space="preserve">1623 rev in </w:t>
            </w:r>
            <w:hyperlink r:id="rId13" w:history="1">
              <w:r w:rsidRPr="00A022AD">
                <w:rPr>
                  <w:rStyle w:val="Hyperlink"/>
                  <w:rFonts w:ascii="Calibri" w:hAnsi="Calibri" w:cs="Calibri"/>
                  <w:sz w:val="16"/>
                  <w:szCs w:val="16"/>
                </w:rPr>
                <w:t>R3-212734</w:t>
              </w:r>
            </w:hyperlink>
            <w:r w:rsidRPr="00A022AD">
              <w:rPr>
                <w:rFonts w:ascii="Calibri" w:hAnsi="Calibri" w:cs="Calibri"/>
                <w:color w:val="000000"/>
                <w:sz w:val="16"/>
                <w:szCs w:val="16"/>
              </w:rPr>
              <w:t xml:space="preserve"> (+HW co-sign)</w:t>
            </w:r>
            <w:r w:rsidRPr="00A022AD">
              <w:rPr>
                <w:rFonts w:ascii="Calibri" w:hAnsi="Calibri" w:cs="Calibri"/>
                <w:b/>
                <w:color w:val="008000"/>
                <w:sz w:val="16"/>
                <w:szCs w:val="16"/>
              </w:rPr>
              <w:t xml:space="preserve"> Endorsed</w:t>
            </w:r>
          </w:p>
          <w:p w14:paraId="4AE13BB2" w14:textId="77777777" w:rsidR="008603C5" w:rsidRPr="00A022AD" w:rsidRDefault="008603C5" w:rsidP="00B24FF4">
            <w:pPr>
              <w:widowControl w:val="0"/>
              <w:spacing w:after="0"/>
              <w:ind w:left="144" w:hanging="144"/>
              <w:rPr>
                <w:rFonts w:ascii="Calibri" w:hAnsi="Calibri" w:cs="Calibri"/>
                <w:color w:val="000000"/>
                <w:sz w:val="16"/>
                <w:szCs w:val="16"/>
              </w:rPr>
            </w:pPr>
            <w:r w:rsidRPr="00A022AD">
              <w:rPr>
                <w:rFonts w:ascii="Calibri" w:hAnsi="Calibri" w:cs="Calibri"/>
                <w:color w:val="000000"/>
                <w:sz w:val="16"/>
                <w:szCs w:val="16"/>
              </w:rPr>
              <w:t xml:space="preserve">Summary of offline disc </w:t>
            </w:r>
            <w:hyperlink r:id="rId14" w:history="1">
              <w:r w:rsidRPr="00A022AD">
                <w:rPr>
                  <w:rStyle w:val="Hyperlink"/>
                  <w:rFonts w:ascii="Calibri" w:hAnsi="Calibri" w:cs="Calibri"/>
                  <w:sz w:val="16"/>
                  <w:szCs w:val="16"/>
                </w:rPr>
                <w:t>R3-212735</w:t>
              </w:r>
            </w:hyperlink>
            <w:r w:rsidRPr="00A022AD">
              <w:rPr>
                <w:rFonts w:ascii="Calibri" w:hAnsi="Calibri" w:cs="Calibri"/>
                <w:color w:val="000000"/>
                <w:sz w:val="16"/>
                <w:szCs w:val="16"/>
              </w:rPr>
              <w:t xml:space="preserve"> noted</w:t>
            </w:r>
          </w:p>
        </w:tc>
      </w:tr>
    </w:tbl>
    <w:p w14:paraId="48FBDAF8" w14:textId="32C80748" w:rsidR="008D2A9D" w:rsidRDefault="008D2A9D" w:rsidP="00976381">
      <w:pPr>
        <w:rPr>
          <w:rFonts w:eastAsia="宋体"/>
          <w:lang w:eastAsia="zh-CN"/>
        </w:rPr>
      </w:pPr>
    </w:p>
    <w:p w14:paraId="3CFC046B" w14:textId="1CF4E557" w:rsidR="000B210C" w:rsidRDefault="008D5F5D" w:rsidP="00976381">
      <w:pPr>
        <w:rPr>
          <w:rFonts w:cs="Arial"/>
          <w:lang w:eastAsia="ja-JP"/>
        </w:rPr>
      </w:pPr>
      <w:r>
        <w:rPr>
          <w:rFonts w:eastAsia="宋体"/>
          <w:lang w:eastAsia="zh-CN"/>
        </w:rPr>
        <w:t xml:space="preserve">This means the CN can provide the URCP on the top level, or in the </w:t>
      </w:r>
      <w:r w:rsidR="003C1D9E" w:rsidRPr="00253E78">
        <w:rPr>
          <w:i/>
          <w:iCs/>
        </w:rPr>
        <w:t>Core Network Assistance Information for RRC INACTIVE</w:t>
      </w:r>
      <w:r w:rsidR="003C1D9E">
        <w:rPr>
          <w:rFonts w:cs="Arial"/>
          <w:lang w:eastAsia="ja-JP"/>
        </w:rPr>
        <w:t xml:space="preserve"> IE</w:t>
      </w:r>
      <w:r w:rsidR="00C057A3">
        <w:rPr>
          <w:rFonts w:cs="Arial"/>
          <w:lang w:eastAsia="ja-JP"/>
        </w:rPr>
        <w:t xml:space="preserve">, or </w:t>
      </w:r>
      <w:r w:rsidR="008D4FA8">
        <w:rPr>
          <w:rFonts w:cs="Arial"/>
          <w:lang w:eastAsia="ja-JP"/>
        </w:rPr>
        <w:t xml:space="preserve">even </w:t>
      </w:r>
      <w:r w:rsidR="00C057A3">
        <w:rPr>
          <w:rFonts w:cs="Arial"/>
          <w:lang w:eastAsia="ja-JP"/>
        </w:rPr>
        <w:t xml:space="preserve">both. </w:t>
      </w:r>
    </w:p>
    <w:p w14:paraId="07BB6995" w14:textId="56C34547" w:rsidR="00DD0AEA" w:rsidRDefault="0009203F" w:rsidP="00AF4D99">
      <w:pPr>
        <w:rPr>
          <w:lang w:eastAsia="zh-CN"/>
        </w:rPr>
      </w:pPr>
      <w:r>
        <w:rPr>
          <w:lang w:eastAsia="zh-CN"/>
        </w:rPr>
        <w:t xml:space="preserve">In order </w:t>
      </w:r>
      <w:r w:rsidR="00940FB8">
        <w:rPr>
          <w:lang w:eastAsia="zh-CN"/>
        </w:rPr>
        <w:t xml:space="preserve">for </w:t>
      </w:r>
      <w:r w:rsidR="00C409FF">
        <w:rPr>
          <w:rFonts w:eastAsia="宋体"/>
          <w:lang w:eastAsia="zh-CN"/>
        </w:rPr>
        <w:t xml:space="preserve">the NG-RAN </w:t>
      </w:r>
      <w:r w:rsidR="00AF4D99">
        <w:rPr>
          <w:rFonts w:eastAsia="宋体"/>
          <w:lang w:eastAsia="zh-CN"/>
        </w:rPr>
        <w:t xml:space="preserve">to </w:t>
      </w:r>
      <w:r w:rsidR="00C409FF">
        <w:rPr>
          <w:rFonts w:eastAsia="宋体"/>
          <w:lang w:eastAsia="zh-CN"/>
        </w:rPr>
        <w:t xml:space="preserve">check </w:t>
      </w:r>
      <w:r w:rsidR="00C409FF" w:rsidRPr="00723C23">
        <w:rPr>
          <w:rFonts w:eastAsia="宋体"/>
          <w:lang w:eastAsia="zh-CN"/>
        </w:rPr>
        <w:t xml:space="preserve">the </w:t>
      </w:r>
      <w:r w:rsidR="00AF4D99">
        <w:rPr>
          <w:rFonts w:eastAsia="宋体"/>
          <w:lang w:eastAsia="zh-CN"/>
        </w:rPr>
        <w:t>URCP</w:t>
      </w:r>
      <w:r w:rsidR="008D4FA8">
        <w:rPr>
          <w:rFonts w:eastAsia="宋体"/>
          <w:lang w:eastAsia="zh-CN"/>
        </w:rPr>
        <w:t xml:space="preserve"> </w:t>
      </w:r>
      <w:r w:rsidR="004C5302">
        <w:rPr>
          <w:rFonts w:eastAsia="宋体"/>
          <w:lang w:eastAsia="zh-CN"/>
        </w:rPr>
        <w:t>as indicated in the SA2 reply LS</w:t>
      </w:r>
      <w:r w:rsidR="00AF4D99">
        <w:rPr>
          <w:rFonts w:eastAsia="宋体"/>
          <w:lang w:eastAsia="zh-CN"/>
        </w:rPr>
        <w:t xml:space="preserve">, we </w:t>
      </w:r>
      <w:r w:rsidR="00491750">
        <w:rPr>
          <w:rFonts w:eastAsia="宋体"/>
          <w:lang w:eastAsia="zh-CN"/>
        </w:rPr>
        <w:t>suggest</w:t>
      </w:r>
      <w:r w:rsidR="0047601F">
        <w:rPr>
          <w:rFonts w:eastAsia="宋体"/>
          <w:lang w:eastAsia="zh-CN"/>
        </w:rPr>
        <w:t xml:space="preserve"> </w:t>
      </w:r>
      <w:r w:rsidR="00AF4D99">
        <w:rPr>
          <w:rFonts w:eastAsia="宋体"/>
          <w:lang w:eastAsia="zh-CN"/>
        </w:rPr>
        <w:t xml:space="preserve">RAN3 to </w:t>
      </w:r>
      <w:r w:rsidR="00491750">
        <w:rPr>
          <w:rFonts w:eastAsia="宋体"/>
          <w:lang w:eastAsia="zh-CN"/>
        </w:rPr>
        <w:t xml:space="preserve">discuss </w:t>
      </w:r>
      <w:r w:rsidR="00AF4D99">
        <w:rPr>
          <w:rFonts w:eastAsia="宋体"/>
          <w:lang w:eastAsia="zh-CN"/>
        </w:rPr>
        <w:t xml:space="preserve">also </w:t>
      </w:r>
      <w:r w:rsidR="00B87919">
        <w:rPr>
          <w:rFonts w:eastAsia="宋体"/>
          <w:lang w:eastAsia="zh-CN"/>
        </w:rPr>
        <w:t xml:space="preserve">the </w:t>
      </w:r>
      <w:r w:rsidR="00B87919">
        <w:rPr>
          <w:rFonts w:cs="Arial"/>
          <w:lang w:eastAsia="ja-JP"/>
        </w:rPr>
        <w:t xml:space="preserve">URCP contained in the </w:t>
      </w:r>
      <w:r w:rsidR="00B87919" w:rsidRPr="00253E78">
        <w:rPr>
          <w:i/>
          <w:iCs/>
        </w:rPr>
        <w:t>Core Network Assistance Information for RRC INACTIVE</w:t>
      </w:r>
      <w:r w:rsidR="00B87919">
        <w:rPr>
          <w:rFonts w:cs="Arial"/>
          <w:lang w:eastAsia="ja-JP"/>
        </w:rPr>
        <w:t xml:space="preserve"> IE </w:t>
      </w:r>
      <w:r w:rsidR="008D4FA8">
        <w:rPr>
          <w:rFonts w:cs="Arial"/>
          <w:lang w:eastAsia="ja-JP"/>
        </w:rPr>
        <w:t xml:space="preserve">when introducing </w:t>
      </w:r>
      <w:r w:rsidR="00B87919">
        <w:rPr>
          <w:rFonts w:cs="Arial"/>
          <w:lang w:eastAsia="ja-JP"/>
        </w:rPr>
        <w:t>the newly added interactions</w:t>
      </w:r>
      <w:r w:rsidR="009B2580">
        <w:rPr>
          <w:rFonts w:cs="Arial"/>
          <w:lang w:eastAsia="ja-JP"/>
        </w:rPr>
        <w:t xml:space="preserve"> with the </w:t>
      </w:r>
      <w:r w:rsidR="00F55252" w:rsidRPr="00F55252">
        <w:rPr>
          <w:rFonts w:cs="Arial"/>
          <w:lang w:eastAsia="ja-JP"/>
        </w:rPr>
        <w:t xml:space="preserve">UE Radio Capability Info Indication </w:t>
      </w:r>
      <w:r w:rsidR="00016D90" w:rsidRPr="00F55252">
        <w:rPr>
          <w:rFonts w:cs="Arial"/>
          <w:lang w:eastAsia="ja-JP"/>
        </w:rPr>
        <w:t>procedure,</w:t>
      </w:r>
      <w:r w:rsidR="00F55252">
        <w:rPr>
          <w:rFonts w:cs="Arial"/>
          <w:lang w:eastAsia="ja-JP"/>
        </w:rPr>
        <w:t xml:space="preserve"> e.g., in case the </w:t>
      </w:r>
      <w:r w:rsidR="00AF4D99">
        <w:rPr>
          <w:rFonts w:cs="Arial"/>
          <w:lang w:eastAsia="ja-JP"/>
        </w:rPr>
        <w:t>top level URCP is not present.</w:t>
      </w:r>
      <w:r w:rsidR="008D4FA8">
        <w:rPr>
          <w:rFonts w:cs="Arial"/>
          <w:lang w:eastAsia="ja-JP"/>
        </w:rPr>
        <w:t xml:space="preserve"> And t</w:t>
      </w:r>
      <w:r w:rsidR="00455033">
        <w:rPr>
          <w:rFonts w:cs="Arial"/>
          <w:lang w:eastAsia="ja-JP"/>
        </w:rPr>
        <w:t>he detailed wording can be discussed online</w:t>
      </w:r>
      <w:r w:rsidR="0015210E">
        <w:rPr>
          <w:rFonts w:cs="Arial"/>
          <w:lang w:eastAsia="ja-JP"/>
        </w:rPr>
        <w:t xml:space="preserve">, and make revisions towards </w:t>
      </w:r>
      <w:r w:rsidR="002D2A2E">
        <w:rPr>
          <w:rFonts w:cs="Arial"/>
          <w:lang w:eastAsia="ja-JP"/>
        </w:rPr>
        <w:t xml:space="preserve">the </w:t>
      </w:r>
      <w:r w:rsidR="00C30AE7">
        <w:rPr>
          <w:rFonts w:cs="Arial"/>
          <w:lang w:eastAsia="ja-JP"/>
        </w:rPr>
        <w:t>submitted</w:t>
      </w:r>
      <w:r w:rsidR="00817C12">
        <w:rPr>
          <w:rFonts w:cs="Arial"/>
          <w:lang w:eastAsia="ja-JP"/>
        </w:rPr>
        <w:t xml:space="preserve"> CRs</w:t>
      </w:r>
      <w:r w:rsidR="003B3841">
        <w:rPr>
          <w:rFonts w:cs="Arial"/>
          <w:lang w:eastAsia="ja-JP"/>
        </w:rPr>
        <w:t xml:space="preserve"> if any agreement</w:t>
      </w:r>
      <w:r w:rsidR="00455033">
        <w:rPr>
          <w:rFonts w:cs="Arial"/>
          <w:lang w:eastAsia="ja-JP"/>
        </w:rPr>
        <w:t xml:space="preserve">. </w:t>
      </w:r>
    </w:p>
    <w:p w14:paraId="1F774421" w14:textId="33057E28" w:rsidR="00FA693C" w:rsidRDefault="00FA693C" w:rsidP="00976381">
      <w:pPr>
        <w:rPr>
          <w:rFonts w:eastAsia="宋体"/>
          <w:lang w:eastAsia="zh-CN"/>
        </w:rPr>
      </w:pPr>
    </w:p>
    <w:p w14:paraId="6E44D3BF" w14:textId="275285F6" w:rsidR="00B8614F" w:rsidRPr="001638F9" w:rsidRDefault="00FD192C" w:rsidP="00B8614F">
      <w:pPr>
        <w:pStyle w:val="Proposal"/>
        <w:rPr>
          <w:rFonts w:eastAsiaTheme="minorEastAsia"/>
          <w:lang w:eastAsia="zh-CN"/>
        </w:rPr>
      </w:pPr>
      <w:r>
        <w:rPr>
          <w:rFonts w:eastAsia="宋体"/>
          <w:lang w:eastAsia="zh-CN"/>
        </w:rPr>
        <w:t>RAN3 to discuss whether t</w:t>
      </w:r>
      <w:r w:rsidR="00155077">
        <w:rPr>
          <w:rFonts w:eastAsia="宋体"/>
          <w:lang w:eastAsia="zh-CN"/>
        </w:rPr>
        <w:t xml:space="preserve">he </w:t>
      </w:r>
      <w:r w:rsidR="002E0A19">
        <w:rPr>
          <w:rFonts w:eastAsia="宋体"/>
          <w:lang w:eastAsia="zh-CN"/>
        </w:rPr>
        <w:t xml:space="preserve">newly </w:t>
      </w:r>
      <w:r w:rsidR="00CC540C">
        <w:rPr>
          <w:rFonts w:eastAsia="宋体"/>
          <w:lang w:eastAsia="zh-CN"/>
        </w:rPr>
        <w:t xml:space="preserve">added </w:t>
      </w:r>
      <w:r w:rsidR="00155077">
        <w:rPr>
          <w:rFonts w:eastAsia="宋体"/>
          <w:lang w:eastAsia="zh-CN"/>
        </w:rPr>
        <w:t>interactions</w:t>
      </w:r>
      <w:r w:rsidR="00FF52F7">
        <w:rPr>
          <w:rFonts w:eastAsia="宋体"/>
          <w:lang w:eastAsia="zh-CN"/>
        </w:rPr>
        <w:t xml:space="preserve"> with </w:t>
      </w:r>
      <w:r w:rsidR="009860AF">
        <w:rPr>
          <w:rFonts w:eastAsia="宋体"/>
          <w:lang w:eastAsia="zh-CN"/>
        </w:rPr>
        <w:t xml:space="preserve">the </w:t>
      </w:r>
      <w:r w:rsidR="009860AF" w:rsidRPr="009860AF">
        <w:rPr>
          <w:rFonts w:eastAsia="宋体"/>
          <w:lang w:eastAsia="zh-CN"/>
        </w:rPr>
        <w:t xml:space="preserve">UE Radio Capability Info Indication procedure </w:t>
      </w:r>
      <w:r w:rsidR="007A64BF">
        <w:rPr>
          <w:rFonts w:eastAsia="宋体"/>
          <w:lang w:eastAsia="zh-CN"/>
        </w:rPr>
        <w:t xml:space="preserve">should also consider the </w:t>
      </w:r>
      <w:r w:rsidR="00693E98">
        <w:rPr>
          <w:rFonts w:eastAsia="宋体"/>
          <w:lang w:eastAsia="zh-CN"/>
        </w:rPr>
        <w:t xml:space="preserve">URCP </w:t>
      </w:r>
      <w:r w:rsidR="00DA733F">
        <w:rPr>
          <w:rFonts w:cs="Arial"/>
          <w:lang w:eastAsia="ja-JP"/>
        </w:rPr>
        <w:t xml:space="preserve">contained in the </w:t>
      </w:r>
      <w:r w:rsidR="005728D9" w:rsidRPr="00253E78">
        <w:rPr>
          <w:i/>
          <w:iCs/>
        </w:rPr>
        <w:t>Core Network Assistance Information for RRC INACTIVE</w:t>
      </w:r>
      <w:r w:rsidR="005728D9">
        <w:rPr>
          <w:rFonts w:cs="Arial"/>
          <w:lang w:eastAsia="ja-JP"/>
        </w:rPr>
        <w:t xml:space="preserve"> IE</w:t>
      </w:r>
      <w:r>
        <w:rPr>
          <w:rFonts w:cs="Arial"/>
          <w:lang w:eastAsia="ja-JP"/>
        </w:rPr>
        <w:t xml:space="preserve">, e.g., </w:t>
      </w:r>
      <w:r w:rsidR="00744B8F">
        <w:rPr>
          <w:rFonts w:cs="Arial"/>
          <w:lang w:eastAsia="ja-JP"/>
        </w:rPr>
        <w:t>in case</w:t>
      </w:r>
      <w:r>
        <w:rPr>
          <w:rFonts w:cs="Arial"/>
          <w:lang w:eastAsia="ja-JP"/>
        </w:rPr>
        <w:t xml:space="preserve"> the top level </w:t>
      </w:r>
      <w:r w:rsidR="009E1585">
        <w:rPr>
          <w:rFonts w:cs="Arial"/>
          <w:lang w:eastAsia="ja-JP"/>
        </w:rPr>
        <w:t xml:space="preserve">URCP is not present. </w:t>
      </w:r>
      <w:r w:rsidR="005728E1">
        <w:rPr>
          <w:rFonts w:eastAsia="宋体"/>
          <w:lang w:eastAsia="zh-CN"/>
        </w:rPr>
        <w:t xml:space="preserve"> </w:t>
      </w:r>
      <w:r w:rsidR="00DB112C">
        <w:rPr>
          <w:rFonts w:eastAsia="宋体"/>
          <w:lang w:eastAsia="zh-CN"/>
        </w:rPr>
        <w:t xml:space="preserve"> </w:t>
      </w:r>
    </w:p>
    <w:p w14:paraId="5EAC2168" w14:textId="77777777" w:rsidR="005728E1" w:rsidRPr="007B675E" w:rsidRDefault="005728E1" w:rsidP="00976381">
      <w:pPr>
        <w:rPr>
          <w:rFonts w:eastAsia="宋体"/>
          <w:lang w:eastAsia="zh-CN"/>
        </w:rPr>
      </w:pPr>
    </w:p>
    <w:p w14:paraId="05FD27CA" w14:textId="77777777" w:rsidR="006A5BA4" w:rsidRPr="007D3E81" w:rsidRDefault="006A5BA4" w:rsidP="006A5BA4">
      <w:pPr>
        <w:pStyle w:val="Heading1"/>
        <w:rPr>
          <w:rFonts w:eastAsia="宋体"/>
          <w:lang w:eastAsia="zh-CN"/>
        </w:rPr>
      </w:pPr>
      <w:bookmarkStart w:id="32" w:name="_Toc423019950"/>
      <w:bookmarkStart w:id="33" w:name="_Toc423020279"/>
      <w:bookmarkStart w:id="34" w:name="_Toc423020296"/>
      <w:bookmarkEnd w:id="5"/>
      <w:bookmarkEnd w:id="6"/>
      <w:bookmarkEnd w:id="32"/>
      <w:bookmarkEnd w:id="33"/>
      <w:bookmarkEnd w:id="34"/>
      <w:r>
        <w:rPr>
          <w:rFonts w:eastAsia="宋体"/>
          <w:lang w:eastAsia="zh-CN"/>
        </w:rPr>
        <w:t xml:space="preserve">3. </w:t>
      </w:r>
      <w:r w:rsidRPr="007D3E81">
        <w:rPr>
          <w:rFonts w:eastAsia="宋体"/>
          <w:lang w:eastAsia="zh-CN"/>
        </w:rPr>
        <w:t>Conclusion</w:t>
      </w:r>
    </w:p>
    <w:p w14:paraId="5012F9CB" w14:textId="701DE8E3" w:rsidR="00F3330E" w:rsidRDefault="006A5BA4" w:rsidP="00F3330E">
      <w:pPr>
        <w:jc w:val="both"/>
        <w:rPr>
          <w:lang w:eastAsia="zh-CN"/>
        </w:rPr>
      </w:pPr>
      <w:r>
        <w:rPr>
          <w:lang w:eastAsia="zh-CN"/>
        </w:rPr>
        <w:t xml:space="preserve">Based on the discussion in this paper, we make the following proposals. </w:t>
      </w:r>
      <w:bookmarkStart w:id="35" w:name="_Toc423020280"/>
      <w:bookmarkEnd w:id="35"/>
    </w:p>
    <w:p w14:paraId="5188D738" w14:textId="77777777" w:rsidR="008A361D" w:rsidRDefault="008A361D" w:rsidP="008A361D">
      <w:pPr>
        <w:pStyle w:val="Proposal"/>
        <w:numPr>
          <w:ilvl w:val="0"/>
          <w:numId w:val="0"/>
        </w:numPr>
        <w:ind w:left="360"/>
        <w:rPr>
          <w:rFonts w:eastAsiaTheme="minorEastAsia"/>
          <w:lang w:eastAsia="zh-CN"/>
        </w:rPr>
      </w:pPr>
      <w:r>
        <w:rPr>
          <w:rFonts w:eastAsiaTheme="minorEastAsia"/>
          <w:lang w:eastAsia="zh-CN"/>
        </w:rPr>
        <w:t xml:space="preserve">Observation 1:  SA2 clearly stated that </w:t>
      </w:r>
      <w:r>
        <w:rPr>
          <w:rFonts w:eastAsia="宋体"/>
          <w:lang w:eastAsia="zh-CN"/>
        </w:rPr>
        <w:t xml:space="preserve">when the NG-RAN checks </w:t>
      </w:r>
      <w:r w:rsidRPr="00723C23">
        <w:rPr>
          <w:rFonts w:eastAsia="宋体"/>
          <w:lang w:eastAsia="zh-CN"/>
        </w:rPr>
        <w:t>the UE Radio Capability for Paging Information does not contain paging information on all NG-RAN RATs that the UE supports</w:t>
      </w:r>
      <w:r>
        <w:rPr>
          <w:rFonts w:eastAsia="宋体"/>
          <w:lang w:eastAsia="zh-CN"/>
        </w:rPr>
        <w:t>, it should upload all “</w:t>
      </w:r>
      <w:r w:rsidRPr="00A27A43">
        <w:rPr>
          <w:rFonts w:eastAsia="宋体"/>
          <w:lang w:eastAsia="zh-CN"/>
        </w:rPr>
        <w:t>UE Radio Capability for Paging”</w:t>
      </w:r>
      <w:r>
        <w:rPr>
          <w:rFonts w:eastAsia="宋体"/>
          <w:lang w:eastAsia="zh-CN"/>
        </w:rPr>
        <w:t xml:space="preserve"> as a single Information Element, instead of just </w:t>
      </w:r>
      <w:r w:rsidRPr="00F96566">
        <w:rPr>
          <w:rFonts w:eastAsia="宋体"/>
          <w:lang w:eastAsia="zh-CN"/>
        </w:rPr>
        <w:t>paging information on the missing NG-RAN RATs</w:t>
      </w:r>
      <w:r>
        <w:rPr>
          <w:rFonts w:eastAsiaTheme="minorEastAsia"/>
          <w:lang w:eastAsia="zh-CN"/>
        </w:rPr>
        <w:t xml:space="preserve">. </w:t>
      </w:r>
    </w:p>
    <w:p w14:paraId="3E3A333D" w14:textId="77777777" w:rsidR="00CD7E3D" w:rsidRPr="00067964" w:rsidRDefault="00CD7E3D" w:rsidP="00067964">
      <w:pPr>
        <w:pStyle w:val="Proposal"/>
        <w:numPr>
          <w:ilvl w:val="0"/>
          <w:numId w:val="30"/>
        </w:numPr>
        <w:rPr>
          <w:rFonts w:eastAsiaTheme="minorEastAsia"/>
          <w:lang w:eastAsia="zh-CN"/>
        </w:rPr>
      </w:pPr>
      <w:r w:rsidRPr="00067964">
        <w:rPr>
          <w:rFonts w:eastAsia="宋体"/>
          <w:lang w:eastAsia="zh-CN"/>
        </w:rPr>
        <w:t xml:space="preserve">RAN3 to discuss whether the newly added interactions with the UE Radio Capability Info Indication procedure should also consider the URCP </w:t>
      </w:r>
      <w:r w:rsidRPr="00067964">
        <w:rPr>
          <w:rFonts w:cs="Arial"/>
          <w:lang w:eastAsia="ja-JP"/>
        </w:rPr>
        <w:t xml:space="preserve">contained in the </w:t>
      </w:r>
      <w:r w:rsidRPr="00067964">
        <w:rPr>
          <w:i/>
          <w:iCs/>
        </w:rPr>
        <w:t>Core Network Assistance Information for RRC INACTIVE</w:t>
      </w:r>
      <w:r w:rsidRPr="00067964">
        <w:rPr>
          <w:rFonts w:cs="Arial"/>
          <w:lang w:eastAsia="ja-JP"/>
        </w:rPr>
        <w:t xml:space="preserve"> IE, e.g., in case the top level URCP is not present. </w:t>
      </w:r>
      <w:r w:rsidRPr="00067964">
        <w:rPr>
          <w:rFonts w:eastAsia="宋体"/>
          <w:lang w:eastAsia="zh-CN"/>
        </w:rPr>
        <w:t xml:space="preserve">  </w:t>
      </w:r>
    </w:p>
    <w:p w14:paraId="159171C4" w14:textId="2FD7D938" w:rsidR="004D6556" w:rsidRDefault="00B1646C" w:rsidP="00F3330E">
      <w:pPr>
        <w:jc w:val="both"/>
        <w:rPr>
          <w:lang w:eastAsia="zh-CN"/>
        </w:rPr>
      </w:pPr>
      <w:r>
        <w:rPr>
          <w:lang w:eastAsia="zh-CN"/>
        </w:rPr>
        <w:t xml:space="preserve">If agreed, </w:t>
      </w:r>
      <w:r>
        <w:rPr>
          <w:rFonts w:cs="Arial"/>
          <w:lang w:eastAsia="ja-JP"/>
        </w:rPr>
        <w:t>the detailed wording can be discussed online, and make revisions towards the submitted CRs</w:t>
      </w:r>
      <w:r w:rsidR="00127202">
        <w:rPr>
          <w:rFonts w:cs="Arial"/>
          <w:lang w:eastAsia="ja-JP"/>
        </w:rPr>
        <w:t xml:space="preserve">. </w:t>
      </w:r>
    </w:p>
    <w:p w14:paraId="2A35FF00" w14:textId="77777777" w:rsidR="006A5BA4" w:rsidRPr="007D3E81" w:rsidRDefault="006A5BA4" w:rsidP="006A5BA4">
      <w:pPr>
        <w:pStyle w:val="Heading1"/>
      </w:pPr>
      <w:r>
        <w:t xml:space="preserve">4. </w:t>
      </w:r>
      <w:r w:rsidRPr="007D3E81">
        <w:t>Reference</w:t>
      </w:r>
    </w:p>
    <w:bookmarkEnd w:id="1"/>
    <w:p w14:paraId="6A88C7D1" w14:textId="53A3ED85" w:rsidR="00D83EC5" w:rsidRDefault="008A5F9F" w:rsidP="00963045">
      <w:pPr>
        <w:pStyle w:val="ListParagraph"/>
        <w:numPr>
          <w:ilvl w:val="0"/>
          <w:numId w:val="9"/>
        </w:numPr>
        <w:ind w:firstLineChars="0"/>
        <w:rPr>
          <w:lang w:eastAsia="zh-CN"/>
        </w:rPr>
      </w:pPr>
      <w:r w:rsidRPr="008A5F9F">
        <w:rPr>
          <w:lang w:eastAsia="zh-CN"/>
        </w:rPr>
        <w:t>S2-2506082</w:t>
      </w:r>
      <w:r>
        <w:rPr>
          <w:lang w:eastAsia="zh-CN"/>
        </w:rPr>
        <w:t xml:space="preserve"> </w:t>
      </w:r>
      <w:r w:rsidRPr="008A5F9F">
        <w:rPr>
          <w:lang w:eastAsia="zh-CN"/>
        </w:rPr>
        <w:t>Reply LS on Handling of UE Radio Capability for Paging</w:t>
      </w:r>
      <w:r>
        <w:rPr>
          <w:lang w:eastAsia="zh-CN"/>
        </w:rPr>
        <w:t>, SA2</w:t>
      </w:r>
    </w:p>
    <w:p w14:paraId="55BD74C6" w14:textId="55616CC1" w:rsidR="00E341CC" w:rsidRDefault="00B064FC" w:rsidP="00F109E4">
      <w:pPr>
        <w:pStyle w:val="ListParagraph"/>
        <w:numPr>
          <w:ilvl w:val="0"/>
          <w:numId w:val="9"/>
        </w:numPr>
        <w:ind w:firstLineChars="0"/>
        <w:rPr>
          <w:lang w:eastAsia="zh-CN"/>
        </w:rPr>
      </w:pPr>
      <w:r w:rsidRPr="00B064FC">
        <w:rPr>
          <w:lang w:eastAsia="zh-CN"/>
        </w:rPr>
        <w:t>R3-252022</w:t>
      </w:r>
      <w:r w:rsidR="00861714">
        <w:rPr>
          <w:lang w:eastAsia="zh-CN"/>
        </w:rPr>
        <w:t xml:space="preserve"> </w:t>
      </w:r>
      <w:r w:rsidR="003549BE" w:rsidRPr="003549BE">
        <w:rPr>
          <w:lang w:eastAsia="zh-CN"/>
        </w:rPr>
        <w:t>LS on Handling of UE Radio Capability for Paging</w:t>
      </w:r>
      <w:r w:rsidR="003549BE">
        <w:rPr>
          <w:lang w:eastAsia="zh-CN"/>
        </w:rPr>
        <w:t>, RAN3</w:t>
      </w:r>
    </w:p>
    <w:p w14:paraId="15961549" w14:textId="1C5070AD" w:rsidR="003B24E2" w:rsidRDefault="003B24E2" w:rsidP="00F109E4">
      <w:pPr>
        <w:pStyle w:val="ListParagraph"/>
        <w:numPr>
          <w:ilvl w:val="0"/>
          <w:numId w:val="9"/>
        </w:numPr>
        <w:ind w:firstLineChars="0"/>
        <w:rPr>
          <w:lang w:eastAsia="zh-CN"/>
        </w:rPr>
      </w:pPr>
      <w:r w:rsidRPr="003B24E2">
        <w:rPr>
          <w:lang w:eastAsia="zh-CN"/>
        </w:rPr>
        <w:t>R3-212735</w:t>
      </w:r>
      <w:r w:rsidR="00EA0396">
        <w:rPr>
          <w:lang w:eastAsia="zh-CN"/>
        </w:rPr>
        <w:t xml:space="preserve"> </w:t>
      </w:r>
      <w:r w:rsidR="00EA0396">
        <w:rPr>
          <w:lang w:val="it-IT"/>
        </w:rPr>
        <w:t xml:space="preserve">Summary of Offline Discussion on use of UE Radio Capability for Paging in RRC_INACTIVE, </w:t>
      </w:r>
      <w:r w:rsidR="00EA0396">
        <w:t>Qualcomm Incorporated (moderator)</w:t>
      </w:r>
    </w:p>
    <w:sectPr w:rsidR="003B24E2"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DF51E" w14:textId="77777777" w:rsidR="00A04BC1" w:rsidRDefault="00A04BC1">
      <w:r>
        <w:separator/>
      </w:r>
    </w:p>
  </w:endnote>
  <w:endnote w:type="continuationSeparator" w:id="0">
    <w:p w14:paraId="4105F0BF" w14:textId="77777777" w:rsidR="00A04BC1" w:rsidRDefault="00A0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EF2C4" w14:textId="77777777" w:rsidR="00A04BC1" w:rsidRDefault="00A04BC1">
      <w:r>
        <w:separator/>
      </w:r>
    </w:p>
  </w:footnote>
  <w:footnote w:type="continuationSeparator" w:id="0">
    <w:p w14:paraId="4C6D2461" w14:textId="77777777" w:rsidR="00A04BC1" w:rsidRDefault="00A04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DB5234"/>
    <w:multiLevelType w:val="hybridMultilevel"/>
    <w:tmpl w:val="BF581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7"/>
  </w:num>
  <w:num w:numId="4">
    <w:abstractNumId w:val="15"/>
  </w:num>
  <w:num w:numId="5">
    <w:abstractNumId w:val="0"/>
  </w:num>
  <w:num w:numId="6">
    <w:abstractNumId w:val="4"/>
  </w:num>
  <w:num w:numId="7">
    <w:abstractNumId w:val="11"/>
  </w:num>
  <w:num w:numId="8">
    <w:abstractNumId w:val="12"/>
  </w:num>
  <w:num w:numId="9">
    <w:abstractNumId w:val="6"/>
  </w:num>
  <w:num w:numId="10">
    <w:abstractNumId w:val="7"/>
  </w:num>
  <w:num w:numId="11">
    <w:abstractNumId w:val="16"/>
  </w:num>
  <w:num w:numId="12">
    <w:abstractNumId w:val="8"/>
  </w:num>
  <w:num w:numId="13">
    <w:abstractNumId w:val="8"/>
    <w:lvlOverride w:ilvl="0">
      <w:startOverride w:val="1"/>
    </w:lvlOverride>
  </w:num>
  <w:num w:numId="14">
    <w:abstractNumId w:val="14"/>
  </w:num>
  <w:num w:numId="15">
    <w:abstractNumId w:val="13"/>
  </w:num>
  <w:num w:numId="16">
    <w:abstractNumId w:val="8"/>
    <w:lvlOverride w:ilvl="0">
      <w:startOverride w:val="1"/>
    </w:lvlOverride>
  </w:num>
  <w:num w:numId="17">
    <w:abstractNumId w:val="9"/>
  </w:num>
  <w:num w:numId="18">
    <w:abstractNumId w:val="8"/>
    <w:lvlOverride w:ilvl="0">
      <w:startOverride w:val="1"/>
    </w:lvlOverride>
  </w:num>
  <w:num w:numId="19">
    <w:abstractNumId w:val="5"/>
  </w:num>
  <w:num w:numId="20">
    <w:abstractNumId w:val="10"/>
  </w:num>
  <w:num w:numId="21">
    <w:abstractNumId w:val="8"/>
    <w:lvlOverride w:ilvl="0">
      <w:startOverride w:val="1"/>
    </w:lvlOverride>
  </w:num>
  <w:num w:numId="22">
    <w:abstractNumId w:val="8"/>
  </w:num>
  <w:num w:numId="23">
    <w:abstractNumId w:val="8"/>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2"/>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940"/>
    <w:rsid w:val="000020FF"/>
    <w:rsid w:val="0000238B"/>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8C4"/>
    <w:rsid w:val="00006A86"/>
    <w:rsid w:val="00006AA0"/>
    <w:rsid w:val="00006B8B"/>
    <w:rsid w:val="00006CD4"/>
    <w:rsid w:val="00007300"/>
    <w:rsid w:val="000073FF"/>
    <w:rsid w:val="00007955"/>
    <w:rsid w:val="00007ACD"/>
    <w:rsid w:val="00007BA5"/>
    <w:rsid w:val="00007EAB"/>
    <w:rsid w:val="000110CA"/>
    <w:rsid w:val="00011674"/>
    <w:rsid w:val="000118F6"/>
    <w:rsid w:val="00011EA3"/>
    <w:rsid w:val="00012399"/>
    <w:rsid w:val="0001295B"/>
    <w:rsid w:val="00013281"/>
    <w:rsid w:val="00013CB8"/>
    <w:rsid w:val="00013D0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90"/>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28A"/>
    <w:rsid w:val="00025434"/>
    <w:rsid w:val="000255F7"/>
    <w:rsid w:val="000271F4"/>
    <w:rsid w:val="0002747B"/>
    <w:rsid w:val="000277E5"/>
    <w:rsid w:val="0003064C"/>
    <w:rsid w:val="00030688"/>
    <w:rsid w:val="00030775"/>
    <w:rsid w:val="00030A95"/>
    <w:rsid w:val="00030CD1"/>
    <w:rsid w:val="00030F50"/>
    <w:rsid w:val="0003107D"/>
    <w:rsid w:val="00031567"/>
    <w:rsid w:val="00031914"/>
    <w:rsid w:val="00031CA7"/>
    <w:rsid w:val="0003243E"/>
    <w:rsid w:val="00032711"/>
    <w:rsid w:val="00032AB8"/>
    <w:rsid w:val="00033000"/>
    <w:rsid w:val="00033716"/>
    <w:rsid w:val="00033EC1"/>
    <w:rsid w:val="0003419C"/>
    <w:rsid w:val="0003461E"/>
    <w:rsid w:val="000346B7"/>
    <w:rsid w:val="00034AD8"/>
    <w:rsid w:val="000357E9"/>
    <w:rsid w:val="00035CB3"/>
    <w:rsid w:val="00035E59"/>
    <w:rsid w:val="00035E6F"/>
    <w:rsid w:val="000368F1"/>
    <w:rsid w:val="000371F3"/>
    <w:rsid w:val="00037328"/>
    <w:rsid w:val="00037B33"/>
    <w:rsid w:val="00037C2D"/>
    <w:rsid w:val="0004079F"/>
    <w:rsid w:val="00040B64"/>
    <w:rsid w:val="000410D0"/>
    <w:rsid w:val="0004127F"/>
    <w:rsid w:val="000414DF"/>
    <w:rsid w:val="000421A6"/>
    <w:rsid w:val="000421C4"/>
    <w:rsid w:val="00042A86"/>
    <w:rsid w:val="00042FEB"/>
    <w:rsid w:val="000430A1"/>
    <w:rsid w:val="000433B6"/>
    <w:rsid w:val="0004386C"/>
    <w:rsid w:val="000439E1"/>
    <w:rsid w:val="00043BC5"/>
    <w:rsid w:val="000442D9"/>
    <w:rsid w:val="00044412"/>
    <w:rsid w:val="00044562"/>
    <w:rsid w:val="000445B0"/>
    <w:rsid w:val="00044952"/>
    <w:rsid w:val="00044A3A"/>
    <w:rsid w:val="00044E9A"/>
    <w:rsid w:val="00045391"/>
    <w:rsid w:val="0004575F"/>
    <w:rsid w:val="000459C3"/>
    <w:rsid w:val="00045F9A"/>
    <w:rsid w:val="000460B7"/>
    <w:rsid w:val="0004623D"/>
    <w:rsid w:val="000468A5"/>
    <w:rsid w:val="000472C1"/>
    <w:rsid w:val="000477DF"/>
    <w:rsid w:val="000478FF"/>
    <w:rsid w:val="00047A86"/>
    <w:rsid w:val="00047D2B"/>
    <w:rsid w:val="00047F7B"/>
    <w:rsid w:val="000502EF"/>
    <w:rsid w:val="0005055D"/>
    <w:rsid w:val="00052018"/>
    <w:rsid w:val="000520DD"/>
    <w:rsid w:val="00052997"/>
    <w:rsid w:val="00052D87"/>
    <w:rsid w:val="00053771"/>
    <w:rsid w:val="00053A3A"/>
    <w:rsid w:val="00053EDA"/>
    <w:rsid w:val="0005476A"/>
    <w:rsid w:val="0005479A"/>
    <w:rsid w:val="00054CEB"/>
    <w:rsid w:val="000550F8"/>
    <w:rsid w:val="0005516F"/>
    <w:rsid w:val="0005518A"/>
    <w:rsid w:val="000553BB"/>
    <w:rsid w:val="00055BB9"/>
    <w:rsid w:val="0005657F"/>
    <w:rsid w:val="00056F52"/>
    <w:rsid w:val="00056FE5"/>
    <w:rsid w:val="00057064"/>
    <w:rsid w:val="00057171"/>
    <w:rsid w:val="00057DFF"/>
    <w:rsid w:val="00057F83"/>
    <w:rsid w:val="000604BB"/>
    <w:rsid w:val="000606C8"/>
    <w:rsid w:val="00060F50"/>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D3A"/>
    <w:rsid w:val="00065F18"/>
    <w:rsid w:val="00065F6B"/>
    <w:rsid w:val="000660EB"/>
    <w:rsid w:val="00066EF6"/>
    <w:rsid w:val="00067294"/>
    <w:rsid w:val="000674DE"/>
    <w:rsid w:val="000677E8"/>
    <w:rsid w:val="00067964"/>
    <w:rsid w:val="00067B9D"/>
    <w:rsid w:val="00070403"/>
    <w:rsid w:val="00070CDD"/>
    <w:rsid w:val="0007119C"/>
    <w:rsid w:val="000714ED"/>
    <w:rsid w:val="00071AD1"/>
    <w:rsid w:val="00071CB4"/>
    <w:rsid w:val="00072295"/>
    <w:rsid w:val="00072EDF"/>
    <w:rsid w:val="0007343F"/>
    <w:rsid w:val="000737BB"/>
    <w:rsid w:val="00073C97"/>
    <w:rsid w:val="00073E8E"/>
    <w:rsid w:val="00074D25"/>
    <w:rsid w:val="00075247"/>
    <w:rsid w:val="000755F5"/>
    <w:rsid w:val="000757D1"/>
    <w:rsid w:val="00075BE8"/>
    <w:rsid w:val="00075CE4"/>
    <w:rsid w:val="00075E3D"/>
    <w:rsid w:val="00076202"/>
    <w:rsid w:val="00076363"/>
    <w:rsid w:val="00076E9F"/>
    <w:rsid w:val="000773EB"/>
    <w:rsid w:val="0007754F"/>
    <w:rsid w:val="00077E29"/>
    <w:rsid w:val="000800E2"/>
    <w:rsid w:val="0008112D"/>
    <w:rsid w:val="000812D6"/>
    <w:rsid w:val="00081C37"/>
    <w:rsid w:val="00081F98"/>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47F"/>
    <w:rsid w:val="00085C67"/>
    <w:rsid w:val="00085DF3"/>
    <w:rsid w:val="00086917"/>
    <w:rsid w:val="00086B96"/>
    <w:rsid w:val="00086BC4"/>
    <w:rsid w:val="00086DFE"/>
    <w:rsid w:val="00087237"/>
    <w:rsid w:val="0008724B"/>
    <w:rsid w:val="000875F3"/>
    <w:rsid w:val="000878B1"/>
    <w:rsid w:val="0009046A"/>
    <w:rsid w:val="00091874"/>
    <w:rsid w:val="000918C5"/>
    <w:rsid w:val="0009203F"/>
    <w:rsid w:val="0009264C"/>
    <w:rsid w:val="00092C34"/>
    <w:rsid w:val="000936F1"/>
    <w:rsid w:val="00093E22"/>
    <w:rsid w:val="00094829"/>
    <w:rsid w:val="00094B65"/>
    <w:rsid w:val="00094C41"/>
    <w:rsid w:val="00095603"/>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0171"/>
    <w:rsid w:val="000A0206"/>
    <w:rsid w:val="000A0D1C"/>
    <w:rsid w:val="000A10EB"/>
    <w:rsid w:val="000A1835"/>
    <w:rsid w:val="000A187E"/>
    <w:rsid w:val="000A2A8B"/>
    <w:rsid w:val="000A2AF5"/>
    <w:rsid w:val="000A2D64"/>
    <w:rsid w:val="000A324A"/>
    <w:rsid w:val="000A337E"/>
    <w:rsid w:val="000A3769"/>
    <w:rsid w:val="000A394F"/>
    <w:rsid w:val="000A3C43"/>
    <w:rsid w:val="000A3CD7"/>
    <w:rsid w:val="000A3D9B"/>
    <w:rsid w:val="000A3E0D"/>
    <w:rsid w:val="000A4234"/>
    <w:rsid w:val="000A4442"/>
    <w:rsid w:val="000A44AB"/>
    <w:rsid w:val="000A44D7"/>
    <w:rsid w:val="000A4C5A"/>
    <w:rsid w:val="000A4D30"/>
    <w:rsid w:val="000A5101"/>
    <w:rsid w:val="000A689E"/>
    <w:rsid w:val="000A6CBD"/>
    <w:rsid w:val="000A6E24"/>
    <w:rsid w:val="000A743C"/>
    <w:rsid w:val="000B04FD"/>
    <w:rsid w:val="000B136B"/>
    <w:rsid w:val="000B1390"/>
    <w:rsid w:val="000B13E4"/>
    <w:rsid w:val="000B1410"/>
    <w:rsid w:val="000B210C"/>
    <w:rsid w:val="000B23EC"/>
    <w:rsid w:val="000B2A10"/>
    <w:rsid w:val="000B3098"/>
    <w:rsid w:val="000B3117"/>
    <w:rsid w:val="000B417F"/>
    <w:rsid w:val="000B4407"/>
    <w:rsid w:val="000B4726"/>
    <w:rsid w:val="000B48A6"/>
    <w:rsid w:val="000B4B4A"/>
    <w:rsid w:val="000B54C1"/>
    <w:rsid w:val="000B5774"/>
    <w:rsid w:val="000B5AE1"/>
    <w:rsid w:val="000B5F7E"/>
    <w:rsid w:val="000B65E8"/>
    <w:rsid w:val="000B6798"/>
    <w:rsid w:val="000B684D"/>
    <w:rsid w:val="000B689A"/>
    <w:rsid w:val="000B78CC"/>
    <w:rsid w:val="000B7D3F"/>
    <w:rsid w:val="000B7E61"/>
    <w:rsid w:val="000C00E1"/>
    <w:rsid w:val="000C027D"/>
    <w:rsid w:val="000C06F7"/>
    <w:rsid w:val="000C0BF8"/>
    <w:rsid w:val="000C14A0"/>
    <w:rsid w:val="000C1846"/>
    <w:rsid w:val="000C1E2F"/>
    <w:rsid w:val="000C29BA"/>
    <w:rsid w:val="000C2F8F"/>
    <w:rsid w:val="000C359B"/>
    <w:rsid w:val="000C3723"/>
    <w:rsid w:val="000C3953"/>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20EF"/>
    <w:rsid w:val="000D23EB"/>
    <w:rsid w:val="000D2A7E"/>
    <w:rsid w:val="000D358C"/>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25B"/>
    <w:rsid w:val="000F0F23"/>
    <w:rsid w:val="000F1BEB"/>
    <w:rsid w:val="000F1CAF"/>
    <w:rsid w:val="000F1FC4"/>
    <w:rsid w:val="000F2107"/>
    <w:rsid w:val="000F2218"/>
    <w:rsid w:val="000F288A"/>
    <w:rsid w:val="000F2A39"/>
    <w:rsid w:val="000F2AAC"/>
    <w:rsid w:val="000F2DFE"/>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1543"/>
    <w:rsid w:val="00101C00"/>
    <w:rsid w:val="00101C0B"/>
    <w:rsid w:val="001024B9"/>
    <w:rsid w:val="00102B9E"/>
    <w:rsid w:val="00102D25"/>
    <w:rsid w:val="00102D3B"/>
    <w:rsid w:val="00102D8A"/>
    <w:rsid w:val="00103189"/>
    <w:rsid w:val="001031E1"/>
    <w:rsid w:val="00103692"/>
    <w:rsid w:val="0010374A"/>
    <w:rsid w:val="00103870"/>
    <w:rsid w:val="00104009"/>
    <w:rsid w:val="001053B5"/>
    <w:rsid w:val="00105668"/>
    <w:rsid w:val="0010634F"/>
    <w:rsid w:val="001064C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869"/>
    <w:rsid w:val="00112C1D"/>
    <w:rsid w:val="001133CF"/>
    <w:rsid w:val="00113571"/>
    <w:rsid w:val="00113D5D"/>
    <w:rsid w:val="00113DCC"/>
    <w:rsid w:val="00114174"/>
    <w:rsid w:val="001147C8"/>
    <w:rsid w:val="001149F3"/>
    <w:rsid w:val="00114EB0"/>
    <w:rsid w:val="00114ECF"/>
    <w:rsid w:val="00115781"/>
    <w:rsid w:val="00115B32"/>
    <w:rsid w:val="0011668D"/>
    <w:rsid w:val="00116EDE"/>
    <w:rsid w:val="00117038"/>
    <w:rsid w:val="001177F1"/>
    <w:rsid w:val="00117B42"/>
    <w:rsid w:val="00117E39"/>
    <w:rsid w:val="00117E84"/>
    <w:rsid w:val="00117FBB"/>
    <w:rsid w:val="00120088"/>
    <w:rsid w:val="00121690"/>
    <w:rsid w:val="001216F9"/>
    <w:rsid w:val="0012187F"/>
    <w:rsid w:val="001218CE"/>
    <w:rsid w:val="001218FD"/>
    <w:rsid w:val="0012197B"/>
    <w:rsid w:val="00121CA2"/>
    <w:rsid w:val="00121CCB"/>
    <w:rsid w:val="00121E24"/>
    <w:rsid w:val="0012227B"/>
    <w:rsid w:val="0012236F"/>
    <w:rsid w:val="001227E7"/>
    <w:rsid w:val="001229DC"/>
    <w:rsid w:val="00122F9E"/>
    <w:rsid w:val="0012343C"/>
    <w:rsid w:val="00123BF3"/>
    <w:rsid w:val="001241DA"/>
    <w:rsid w:val="00124A5B"/>
    <w:rsid w:val="00125A22"/>
    <w:rsid w:val="00125B23"/>
    <w:rsid w:val="00125EC8"/>
    <w:rsid w:val="001260BE"/>
    <w:rsid w:val="001264CD"/>
    <w:rsid w:val="00126539"/>
    <w:rsid w:val="0012662D"/>
    <w:rsid w:val="00126A21"/>
    <w:rsid w:val="00126BF7"/>
    <w:rsid w:val="00127202"/>
    <w:rsid w:val="001303C5"/>
    <w:rsid w:val="0013091C"/>
    <w:rsid w:val="00130C8A"/>
    <w:rsid w:val="00130DAD"/>
    <w:rsid w:val="00130DEE"/>
    <w:rsid w:val="001312D1"/>
    <w:rsid w:val="001313C1"/>
    <w:rsid w:val="0013156C"/>
    <w:rsid w:val="00131814"/>
    <w:rsid w:val="00131EA5"/>
    <w:rsid w:val="0013204A"/>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3C2"/>
    <w:rsid w:val="0013747D"/>
    <w:rsid w:val="00140231"/>
    <w:rsid w:val="00140232"/>
    <w:rsid w:val="00140312"/>
    <w:rsid w:val="0014087A"/>
    <w:rsid w:val="00141333"/>
    <w:rsid w:val="00141915"/>
    <w:rsid w:val="00141CCB"/>
    <w:rsid w:val="00141DD6"/>
    <w:rsid w:val="001425DF"/>
    <w:rsid w:val="00142DD8"/>
    <w:rsid w:val="0014332F"/>
    <w:rsid w:val="0014344D"/>
    <w:rsid w:val="00143B34"/>
    <w:rsid w:val="001443DD"/>
    <w:rsid w:val="00144534"/>
    <w:rsid w:val="001445BB"/>
    <w:rsid w:val="00144AA6"/>
    <w:rsid w:val="00144C82"/>
    <w:rsid w:val="001452E0"/>
    <w:rsid w:val="00145968"/>
    <w:rsid w:val="00145A5A"/>
    <w:rsid w:val="00145F54"/>
    <w:rsid w:val="0014638D"/>
    <w:rsid w:val="00146825"/>
    <w:rsid w:val="00147606"/>
    <w:rsid w:val="001476D8"/>
    <w:rsid w:val="001479A4"/>
    <w:rsid w:val="00147BBA"/>
    <w:rsid w:val="00147FE7"/>
    <w:rsid w:val="0015093A"/>
    <w:rsid w:val="00150FD5"/>
    <w:rsid w:val="0015210E"/>
    <w:rsid w:val="00152608"/>
    <w:rsid w:val="00152611"/>
    <w:rsid w:val="001533B4"/>
    <w:rsid w:val="00153BDB"/>
    <w:rsid w:val="00153CD0"/>
    <w:rsid w:val="001540FA"/>
    <w:rsid w:val="00154D73"/>
    <w:rsid w:val="00155077"/>
    <w:rsid w:val="001551A2"/>
    <w:rsid w:val="0015526C"/>
    <w:rsid w:val="0015544A"/>
    <w:rsid w:val="00155614"/>
    <w:rsid w:val="00155D7E"/>
    <w:rsid w:val="0015602E"/>
    <w:rsid w:val="00156AB0"/>
    <w:rsid w:val="00156AB3"/>
    <w:rsid w:val="00156E16"/>
    <w:rsid w:val="00156E69"/>
    <w:rsid w:val="00156F62"/>
    <w:rsid w:val="00157372"/>
    <w:rsid w:val="001574C6"/>
    <w:rsid w:val="0016006A"/>
    <w:rsid w:val="0016044E"/>
    <w:rsid w:val="00160615"/>
    <w:rsid w:val="0016070D"/>
    <w:rsid w:val="00160C2D"/>
    <w:rsid w:val="00160CA0"/>
    <w:rsid w:val="00160DF5"/>
    <w:rsid w:val="00161EF7"/>
    <w:rsid w:val="00162AA4"/>
    <w:rsid w:val="00163219"/>
    <w:rsid w:val="001636D5"/>
    <w:rsid w:val="00163720"/>
    <w:rsid w:val="001638F9"/>
    <w:rsid w:val="00163C54"/>
    <w:rsid w:val="00163EDA"/>
    <w:rsid w:val="00163EEC"/>
    <w:rsid w:val="00164373"/>
    <w:rsid w:val="00164650"/>
    <w:rsid w:val="00165014"/>
    <w:rsid w:val="00165620"/>
    <w:rsid w:val="00166952"/>
    <w:rsid w:val="00166C20"/>
    <w:rsid w:val="00167925"/>
    <w:rsid w:val="001679FD"/>
    <w:rsid w:val="00170924"/>
    <w:rsid w:val="00170D97"/>
    <w:rsid w:val="0017100B"/>
    <w:rsid w:val="00171F68"/>
    <w:rsid w:val="00172242"/>
    <w:rsid w:val="00172385"/>
    <w:rsid w:val="0017259C"/>
    <w:rsid w:val="00172628"/>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91B"/>
    <w:rsid w:val="00186B03"/>
    <w:rsid w:val="00187024"/>
    <w:rsid w:val="00187E89"/>
    <w:rsid w:val="00187F9E"/>
    <w:rsid w:val="00190528"/>
    <w:rsid w:val="00190633"/>
    <w:rsid w:val="00190AAA"/>
    <w:rsid w:val="00190D1B"/>
    <w:rsid w:val="00191037"/>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F0"/>
    <w:rsid w:val="001A38C1"/>
    <w:rsid w:val="001A46E8"/>
    <w:rsid w:val="001A4CE3"/>
    <w:rsid w:val="001A523C"/>
    <w:rsid w:val="001A5F7F"/>
    <w:rsid w:val="001A5F87"/>
    <w:rsid w:val="001A5FE1"/>
    <w:rsid w:val="001A68F4"/>
    <w:rsid w:val="001A6CB0"/>
    <w:rsid w:val="001A75C4"/>
    <w:rsid w:val="001A7CDC"/>
    <w:rsid w:val="001B062E"/>
    <w:rsid w:val="001B0711"/>
    <w:rsid w:val="001B0B4F"/>
    <w:rsid w:val="001B155A"/>
    <w:rsid w:val="001B1D61"/>
    <w:rsid w:val="001B1D9D"/>
    <w:rsid w:val="001B1FB4"/>
    <w:rsid w:val="001B2167"/>
    <w:rsid w:val="001B22A1"/>
    <w:rsid w:val="001B2386"/>
    <w:rsid w:val="001B2A9E"/>
    <w:rsid w:val="001B2AC4"/>
    <w:rsid w:val="001B2B57"/>
    <w:rsid w:val="001B2FCB"/>
    <w:rsid w:val="001B310B"/>
    <w:rsid w:val="001B38EC"/>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F5"/>
    <w:rsid w:val="001C2AB9"/>
    <w:rsid w:val="001C2AC9"/>
    <w:rsid w:val="001C2DD3"/>
    <w:rsid w:val="001C2F9E"/>
    <w:rsid w:val="001C37C7"/>
    <w:rsid w:val="001C3998"/>
    <w:rsid w:val="001C4874"/>
    <w:rsid w:val="001C4A8B"/>
    <w:rsid w:val="001C5838"/>
    <w:rsid w:val="001C59BD"/>
    <w:rsid w:val="001C5F62"/>
    <w:rsid w:val="001C6067"/>
    <w:rsid w:val="001C6466"/>
    <w:rsid w:val="001C657F"/>
    <w:rsid w:val="001C6B8E"/>
    <w:rsid w:val="001C6FB6"/>
    <w:rsid w:val="001C70D3"/>
    <w:rsid w:val="001C751E"/>
    <w:rsid w:val="001C7CDC"/>
    <w:rsid w:val="001D03A3"/>
    <w:rsid w:val="001D0902"/>
    <w:rsid w:val="001D0B88"/>
    <w:rsid w:val="001D1842"/>
    <w:rsid w:val="001D1EAA"/>
    <w:rsid w:val="001D2346"/>
    <w:rsid w:val="001D2477"/>
    <w:rsid w:val="001D2965"/>
    <w:rsid w:val="001D2A14"/>
    <w:rsid w:val="001D2AF9"/>
    <w:rsid w:val="001D2E06"/>
    <w:rsid w:val="001D326D"/>
    <w:rsid w:val="001D3722"/>
    <w:rsid w:val="001D4FA8"/>
    <w:rsid w:val="001D504E"/>
    <w:rsid w:val="001D6F72"/>
    <w:rsid w:val="001D711B"/>
    <w:rsid w:val="001D747D"/>
    <w:rsid w:val="001D7D1B"/>
    <w:rsid w:val="001D7F47"/>
    <w:rsid w:val="001E09A2"/>
    <w:rsid w:val="001E0B57"/>
    <w:rsid w:val="001E0E99"/>
    <w:rsid w:val="001E110C"/>
    <w:rsid w:val="001E1597"/>
    <w:rsid w:val="001E1A4D"/>
    <w:rsid w:val="001E2655"/>
    <w:rsid w:val="001E2CE5"/>
    <w:rsid w:val="001E3038"/>
    <w:rsid w:val="001E35AF"/>
    <w:rsid w:val="001E3784"/>
    <w:rsid w:val="001E3CC6"/>
    <w:rsid w:val="001E3D22"/>
    <w:rsid w:val="001E3DB4"/>
    <w:rsid w:val="001E3FBC"/>
    <w:rsid w:val="001E41F3"/>
    <w:rsid w:val="001E43A7"/>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0DCB"/>
    <w:rsid w:val="001F11AD"/>
    <w:rsid w:val="001F12BB"/>
    <w:rsid w:val="001F194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903"/>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C63"/>
    <w:rsid w:val="00212F45"/>
    <w:rsid w:val="00213244"/>
    <w:rsid w:val="0021374B"/>
    <w:rsid w:val="002142A2"/>
    <w:rsid w:val="0021459F"/>
    <w:rsid w:val="00214991"/>
    <w:rsid w:val="00214A78"/>
    <w:rsid w:val="00214EAE"/>
    <w:rsid w:val="00215283"/>
    <w:rsid w:val="00215482"/>
    <w:rsid w:val="00215AA1"/>
    <w:rsid w:val="00215CA4"/>
    <w:rsid w:val="002162E0"/>
    <w:rsid w:val="002165CE"/>
    <w:rsid w:val="0021689C"/>
    <w:rsid w:val="00217038"/>
    <w:rsid w:val="0021763C"/>
    <w:rsid w:val="00217F2E"/>
    <w:rsid w:val="0022029D"/>
    <w:rsid w:val="00220485"/>
    <w:rsid w:val="00220898"/>
    <w:rsid w:val="00220F80"/>
    <w:rsid w:val="00220FA7"/>
    <w:rsid w:val="002214AD"/>
    <w:rsid w:val="0022182B"/>
    <w:rsid w:val="00221A3E"/>
    <w:rsid w:val="00221C01"/>
    <w:rsid w:val="002224E8"/>
    <w:rsid w:val="00222F62"/>
    <w:rsid w:val="00223223"/>
    <w:rsid w:val="002234EB"/>
    <w:rsid w:val="00223971"/>
    <w:rsid w:val="00223CBB"/>
    <w:rsid w:val="00223DE6"/>
    <w:rsid w:val="0022400B"/>
    <w:rsid w:val="00224090"/>
    <w:rsid w:val="0022418F"/>
    <w:rsid w:val="002241DF"/>
    <w:rsid w:val="0022499C"/>
    <w:rsid w:val="00224B6C"/>
    <w:rsid w:val="002254FE"/>
    <w:rsid w:val="00225818"/>
    <w:rsid w:val="00225AA6"/>
    <w:rsid w:val="00225B11"/>
    <w:rsid w:val="00225BF4"/>
    <w:rsid w:val="002261DC"/>
    <w:rsid w:val="002263AA"/>
    <w:rsid w:val="002264B3"/>
    <w:rsid w:val="00226AF5"/>
    <w:rsid w:val="00226DBD"/>
    <w:rsid w:val="00227018"/>
    <w:rsid w:val="0022742A"/>
    <w:rsid w:val="00227551"/>
    <w:rsid w:val="002277A5"/>
    <w:rsid w:val="00227CEF"/>
    <w:rsid w:val="00230C84"/>
    <w:rsid w:val="00230CBC"/>
    <w:rsid w:val="0023112E"/>
    <w:rsid w:val="002313BF"/>
    <w:rsid w:val="00231C57"/>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4DC"/>
    <w:rsid w:val="00235A0C"/>
    <w:rsid w:val="00235B4C"/>
    <w:rsid w:val="00236705"/>
    <w:rsid w:val="0023683D"/>
    <w:rsid w:val="002368BD"/>
    <w:rsid w:val="002370FE"/>
    <w:rsid w:val="002376A3"/>
    <w:rsid w:val="002379A1"/>
    <w:rsid w:val="00237A20"/>
    <w:rsid w:val="00240472"/>
    <w:rsid w:val="002408A2"/>
    <w:rsid w:val="00240E7C"/>
    <w:rsid w:val="00241129"/>
    <w:rsid w:val="00241144"/>
    <w:rsid w:val="00241AD4"/>
    <w:rsid w:val="00242CC8"/>
    <w:rsid w:val="0024335F"/>
    <w:rsid w:val="002437AA"/>
    <w:rsid w:val="00243B26"/>
    <w:rsid w:val="00243BC1"/>
    <w:rsid w:val="00243E79"/>
    <w:rsid w:val="0024403B"/>
    <w:rsid w:val="00244332"/>
    <w:rsid w:val="00244F8E"/>
    <w:rsid w:val="00245042"/>
    <w:rsid w:val="00245B23"/>
    <w:rsid w:val="00245CEA"/>
    <w:rsid w:val="00245D17"/>
    <w:rsid w:val="00246274"/>
    <w:rsid w:val="00246DE8"/>
    <w:rsid w:val="00247171"/>
    <w:rsid w:val="002472EE"/>
    <w:rsid w:val="002479D4"/>
    <w:rsid w:val="00247CF8"/>
    <w:rsid w:val="0025022A"/>
    <w:rsid w:val="00250854"/>
    <w:rsid w:val="00250B2E"/>
    <w:rsid w:val="00250D8D"/>
    <w:rsid w:val="0025228F"/>
    <w:rsid w:val="00252BEC"/>
    <w:rsid w:val="00252EFE"/>
    <w:rsid w:val="00252F0D"/>
    <w:rsid w:val="002530BE"/>
    <w:rsid w:val="0025347C"/>
    <w:rsid w:val="002536BD"/>
    <w:rsid w:val="00253E55"/>
    <w:rsid w:val="00253E78"/>
    <w:rsid w:val="002542ED"/>
    <w:rsid w:val="0025493D"/>
    <w:rsid w:val="00254A05"/>
    <w:rsid w:val="00254A30"/>
    <w:rsid w:val="0025538A"/>
    <w:rsid w:val="0025587B"/>
    <w:rsid w:val="00255C18"/>
    <w:rsid w:val="00256EA4"/>
    <w:rsid w:val="002570EB"/>
    <w:rsid w:val="00257195"/>
    <w:rsid w:val="00257380"/>
    <w:rsid w:val="00257737"/>
    <w:rsid w:val="002578D8"/>
    <w:rsid w:val="002601BC"/>
    <w:rsid w:val="002607D3"/>
    <w:rsid w:val="00260E12"/>
    <w:rsid w:val="002613A5"/>
    <w:rsid w:val="002613B6"/>
    <w:rsid w:val="00262356"/>
    <w:rsid w:val="00262928"/>
    <w:rsid w:val="00263015"/>
    <w:rsid w:val="00263D34"/>
    <w:rsid w:val="00264474"/>
    <w:rsid w:val="002646D8"/>
    <w:rsid w:val="00265018"/>
    <w:rsid w:val="002650DE"/>
    <w:rsid w:val="0026522C"/>
    <w:rsid w:val="00265B6A"/>
    <w:rsid w:val="00265CF6"/>
    <w:rsid w:val="00265FDD"/>
    <w:rsid w:val="00266233"/>
    <w:rsid w:val="00266C08"/>
    <w:rsid w:val="00267252"/>
    <w:rsid w:val="00267881"/>
    <w:rsid w:val="0027013F"/>
    <w:rsid w:val="00270494"/>
    <w:rsid w:val="002708AA"/>
    <w:rsid w:val="00270AD5"/>
    <w:rsid w:val="00270AE9"/>
    <w:rsid w:val="00271017"/>
    <w:rsid w:val="00271231"/>
    <w:rsid w:val="0027159F"/>
    <w:rsid w:val="00271762"/>
    <w:rsid w:val="00271EC9"/>
    <w:rsid w:val="002723F2"/>
    <w:rsid w:val="002725BA"/>
    <w:rsid w:val="00272763"/>
    <w:rsid w:val="00272FE7"/>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15A"/>
    <w:rsid w:val="002852A7"/>
    <w:rsid w:val="00285749"/>
    <w:rsid w:val="002858F5"/>
    <w:rsid w:val="00285B97"/>
    <w:rsid w:val="00285EAC"/>
    <w:rsid w:val="0028653D"/>
    <w:rsid w:val="00286576"/>
    <w:rsid w:val="002865DD"/>
    <w:rsid w:val="0028675B"/>
    <w:rsid w:val="0028684F"/>
    <w:rsid w:val="00286BDC"/>
    <w:rsid w:val="00286CEB"/>
    <w:rsid w:val="00287624"/>
    <w:rsid w:val="002879C8"/>
    <w:rsid w:val="00287AAE"/>
    <w:rsid w:val="00287FC5"/>
    <w:rsid w:val="00290A43"/>
    <w:rsid w:val="002910C2"/>
    <w:rsid w:val="002912EE"/>
    <w:rsid w:val="00291EB1"/>
    <w:rsid w:val="00292120"/>
    <w:rsid w:val="002928C7"/>
    <w:rsid w:val="00292A44"/>
    <w:rsid w:val="00292EAA"/>
    <w:rsid w:val="002933B8"/>
    <w:rsid w:val="002934AE"/>
    <w:rsid w:val="00293629"/>
    <w:rsid w:val="00293CDE"/>
    <w:rsid w:val="00293D64"/>
    <w:rsid w:val="00293D85"/>
    <w:rsid w:val="0029471B"/>
    <w:rsid w:val="00294F74"/>
    <w:rsid w:val="002952E2"/>
    <w:rsid w:val="00295352"/>
    <w:rsid w:val="0029573B"/>
    <w:rsid w:val="002959FF"/>
    <w:rsid w:val="00295A59"/>
    <w:rsid w:val="00295C05"/>
    <w:rsid w:val="00295D94"/>
    <w:rsid w:val="002962CA"/>
    <w:rsid w:val="002965C0"/>
    <w:rsid w:val="00296BA4"/>
    <w:rsid w:val="00296D5D"/>
    <w:rsid w:val="00297B45"/>
    <w:rsid w:val="00297BF3"/>
    <w:rsid w:val="00297CE3"/>
    <w:rsid w:val="00297E6B"/>
    <w:rsid w:val="00297FD9"/>
    <w:rsid w:val="002A078B"/>
    <w:rsid w:val="002A0A5C"/>
    <w:rsid w:val="002A0ACE"/>
    <w:rsid w:val="002A1E31"/>
    <w:rsid w:val="002A1F92"/>
    <w:rsid w:val="002A23F5"/>
    <w:rsid w:val="002A2BAB"/>
    <w:rsid w:val="002A2BBF"/>
    <w:rsid w:val="002A356B"/>
    <w:rsid w:val="002A3901"/>
    <w:rsid w:val="002A3934"/>
    <w:rsid w:val="002A3E15"/>
    <w:rsid w:val="002A3E1E"/>
    <w:rsid w:val="002A4659"/>
    <w:rsid w:val="002A4AC3"/>
    <w:rsid w:val="002A5101"/>
    <w:rsid w:val="002A5683"/>
    <w:rsid w:val="002A622D"/>
    <w:rsid w:val="002A6E7E"/>
    <w:rsid w:val="002A6E80"/>
    <w:rsid w:val="002A6FBE"/>
    <w:rsid w:val="002A7342"/>
    <w:rsid w:val="002A73BE"/>
    <w:rsid w:val="002A7505"/>
    <w:rsid w:val="002B0530"/>
    <w:rsid w:val="002B09DF"/>
    <w:rsid w:val="002B0F54"/>
    <w:rsid w:val="002B1152"/>
    <w:rsid w:val="002B1C9E"/>
    <w:rsid w:val="002B1E85"/>
    <w:rsid w:val="002B20EA"/>
    <w:rsid w:val="002B27BF"/>
    <w:rsid w:val="002B29EA"/>
    <w:rsid w:val="002B3197"/>
    <w:rsid w:val="002B3B2F"/>
    <w:rsid w:val="002B3F03"/>
    <w:rsid w:val="002B401A"/>
    <w:rsid w:val="002B4A9F"/>
    <w:rsid w:val="002B4F97"/>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2E10"/>
    <w:rsid w:val="002C353F"/>
    <w:rsid w:val="002C3AFA"/>
    <w:rsid w:val="002C3F9C"/>
    <w:rsid w:val="002C4745"/>
    <w:rsid w:val="002C4BB7"/>
    <w:rsid w:val="002C4ECA"/>
    <w:rsid w:val="002C5758"/>
    <w:rsid w:val="002C59CA"/>
    <w:rsid w:val="002C5BCD"/>
    <w:rsid w:val="002C5F35"/>
    <w:rsid w:val="002C616A"/>
    <w:rsid w:val="002C6393"/>
    <w:rsid w:val="002C63B6"/>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A2E"/>
    <w:rsid w:val="002D2D38"/>
    <w:rsid w:val="002D32AD"/>
    <w:rsid w:val="002D330E"/>
    <w:rsid w:val="002D3445"/>
    <w:rsid w:val="002D3A54"/>
    <w:rsid w:val="002D3F6E"/>
    <w:rsid w:val="002D4229"/>
    <w:rsid w:val="002D4826"/>
    <w:rsid w:val="002D4B06"/>
    <w:rsid w:val="002D4DCF"/>
    <w:rsid w:val="002D5588"/>
    <w:rsid w:val="002D58D1"/>
    <w:rsid w:val="002D58D7"/>
    <w:rsid w:val="002D721E"/>
    <w:rsid w:val="002D756C"/>
    <w:rsid w:val="002D7B21"/>
    <w:rsid w:val="002E0083"/>
    <w:rsid w:val="002E0132"/>
    <w:rsid w:val="002E0289"/>
    <w:rsid w:val="002E05BF"/>
    <w:rsid w:val="002E068A"/>
    <w:rsid w:val="002E0A19"/>
    <w:rsid w:val="002E0B07"/>
    <w:rsid w:val="002E0E6D"/>
    <w:rsid w:val="002E10AD"/>
    <w:rsid w:val="002E155A"/>
    <w:rsid w:val="002E16EB"/>
    <w:rsid w:val="002E1787"/>
    <w:rsid w:val="002E1A7C"/>
    <w:rsid w:val="002E1CC8"/>
    <w:rsid w:val="002E2184"/>
    <w:rsid w:val="002E24FA"/>
    <w:rsid w:val="002E2C04"/>
    <w:rsid w:val="002E2C3E"/>
    <w:rsid w:val="002E2E06"/>
    <w:rsid w:val="002E3EF6"/>
    <w:rsid w:val="002E4216"/>
    <w:rsid w:val="002E46CA"/>
    <w:rsid w:val="002E4C5F"/>
    <w:rsid w:val="002E55C9"/>
    <w:rsid w:val="002E5A45"/>
    <w:rsid w:val="002E5E1A"/>
    <w:rsid w:val="002E5E8D"/>
    <w:rsid w:val="002E74AE"/>
    <w:rsid w:val="002E74B9"/>
    <w:rsid w:val="002E7689"/>
    <w:rsid w:val="002E7834"/>
    <w:rsid w:val="002E7BB4"/>
    <w:rsid w:val="002F03BC"/>
    <w:rsid w:val="002F0A6D"/>
    <w:rsid w:val="002F0CC5"/>
    <w:rsid w:val="002F125C"/>
    <w:rsid w:val="002F1275"/>
    <w:rsid w:val="002F1497"/>
    <w:rsid w:val="002F18BA"/>
    <w:rsid w:val="002F1971"/>
    <w:rsid w:val="002F1B4B"/>
    <w:rsid w:val="002F1E63"/>
    <w:rsid w:val="002F2374"/>
    <w:rsid w:val="002F2A68"/>
    <w:rsid w:val="002F2EDE"/>
    <w:rsid w:val="002F3114"/>
    <w:rsid w:val="002F3354"/>
    <w:rsid w:val="002F385E"/>
    <w:rsid w:val="002F4046"/>
    <w:rsid w:val="002F4309"/>
    <w:rsid w:val="002F444C"/>
    <w:rsid w:val="002F4657"/>
    <w:rsid w:val="002F4A3C"/>
    <w:rsid w:val="002F4DD3"/>
    <w:rsid w:val="002F545D"/>
    <w:rsid w:val="002F55B2"/>
    <w:rsid w:val="002F569D"/>
    <w:rsid w:val="002F5930"/>
    <w:rsid w:val="002F5EE0"/>
    <w:rsid w:val="002F6786"/>
    <w:rsid w:val="002F6B54"/>
    <w:rsid w:val="002F7184"/>
    <w:rsid w:val="002F74B4"/>
    <w:rsid w:val="002F75FF"/>
    <w:rsid w:val="002F7A88"/>
    <w:rsid w:val="003001D0"/>
    <w:rsid w:val="00300749"/>
    <w:rsid w:val="00300E79"/>
    <w:rsid w:val="0030130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4D6F"/>
    <w:rsid w:val="003050C7"/>
    <w:rsid w:val="00305706"/>
    <w:rsid w:val="00305BD4"/>
    <w:rsid w:val="00305E46"/>
    <w:rsid w:val="00305EE5"/>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3DD"/>
    <w:rsid w:val="00316D12"/>
    <w:rsid w:val="00316D4A"/>
    <w:rsid w:val="003172C6"/>
    <w:rsid w:val="003174BA"/>
    <w:rsid w:val="00317CC2"/>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2EEE"/>
    <w:rsid w:val="0032312E"/>
    <w:rsid w:val="003232A3"/>
    <w:rsid w:val="00323992"/>
    <w:rsid w:val="00323D85"/>
    <w:rsid w:val="00323EA8"/>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4D8"/>
    <w:rsid w:val="00331538"/>
    <w:rsid w:val="00331D74"/>
    <w:rsid w:val="00332B0C"/>
    <w:rsid w:val="0033314E"/>
    <w:rsid w:val="003335C4"/>
    <w:rsid w:val="00333B90"/>
    <w:rsid w:val="00333E2D"/>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6A7E"/>
    <w:rsid w:val="003371C6"/>
    <w:rsid w:val="00337249"/>
    <w:rsid w:val="00337C2D"/>
    <w:rsid w:val="00337C5A"/>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C94"/>
    <w:rsid w:val="00343DE1"/>
    <w:rsid w:val="00343E30"/>
    <w:rsid w:val="00343FB8"/>
    <w:rsid w:val="00344504"/>
    <w:rsid w:val="00344600"/>
    <w:rsid w:val="003452B6"/>
    <w:rsid w:val="00345F92"/>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706"/>
    <w:rsid w:val="0035277B"/>
    <w:rsid w:val="00352A6B"/>
    <w:rsid w:val="00352A76"/>
    <w:rsid w:val="00352D2D"/>
    <w:rsid w:val="0035301A"/>
    <w:rsid w:val="00353360"/>
    <w:rsid w:val="0035378A"/>
    <w:rsid w:val="00353A10"/>
    <w:rsid w:val="0035407F"/>
    <w:rsid w:val="00354336"/>
    <w:rsid w:val="00354639"/>
    <w:rsid w:val="003549BE"/>
    <w:rsid w:val="00354A0B"/>
    <w:rsid w:val="00355891"/>
    <w:rsid w:val="003558F4"/>
    <w:rsid w:val="00355952"/>
    <w:rsid w:val="00355C32"/>
    <w:rsid w:val="00355C9E"/>
    <w:rsid w:val="00355E3A"/>
    <w:rsid w:val="00355E72"/>
    <w:rsid w:val="003561A9"/>
    <w:rsid w:val="0035638D"/>
    <w:rsid w:val="00356E20"/>
    <w:rsid w:val="00356FA2"/>
    <w:rsid w:val="0035702F"/>
    <w:rsid w:val="003570ED"/>
    <w:rsid w:val="00357A1A"/>
    <w:rsid w:val="00357C32"/>
    <w:rsid w:val="0036033F"/>
    <w:rsid w:val="00360667"/>
    <w:rsid w:val="00360B51"/>
    <w:rsid w:val="00360F5A"/>
    <w:rsid w:val="00361241"/>
    <w:rsid w:val="003616A4"/>
    <w:rsid w:val="00361805"/>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4D79"/>
    <w:rsid w:val="00365126"/>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5DF"/>
    <w:rsid w:val="00374885"/>
    <w:rsid w:val="00374C84"/>
    <w:rsid w:val="0037568B"/>
    <w:rsid w:val="00375761"/>
    <w:rsid w:val="0037587B"/>
    <w:rsid w:val="0037646F"/>
    <w:rsid w:val="003766B5"/>
    <w:rsid w:val="003766E2"/>
    <w:rsid w:val="00376C19"/>
    <w:rsid w:val="00376E41"/>
    <w:rsid w:val="003774F4"/>
    <w:rsid w:val="003800F7"/>
    <w:rsid w:val="003801DF"/>
    <w:rsid w:val="00380440"/>
    <w:rsid w:val="003804F5"/>
    <w:rsid w:val="00380EBB"/>
    <w:rsid w:val="00381845"/>
    <w:rsid w:val="003819DC"/>
    <w:rsid w:val="00381BB8"/>
    <w:rsid w:val="00381C0D"/>
    <w:rsid w:val="00381C3D"/>
    <w:rsid w:val="00381F6C"/>
    <w:rsid w:val="003826CA"/>
    <w:rsid w:val="00382A82"/>
    <w:rsid w:val="00382B41"/>
    <w:rsid w:val="00382E3D"/>
    <w:rsid w:val="00382FD7"/>
    <w:rsid w:val="003836E5"/>
    <w:rsid w:val="00383951"/>
    <w:rsid w:val="003840CD"/>
    <w:rsid w:val="00384193"/>
    <w:rsid w:val="00384513"/>
    <w:rsid w:val="003848DE"/>
    <w:rsid w:val="00384A79"/>
    <w:rsid w:val="00384EED"/>
    <w:rsid w:val="003852F4"/>
    <w:rsid w:val="003862C3"/>
    <w:rsid w:val="0038704F"/>
    <w:rsid w:val="0038731D"/>
    <w:rsid w:val="00387365"/>
    <w:rsid w:val="00387985"/>
    <w:rsid w:val="00387B66"/>
    <w:rsid w:val="00387B98"/>
    <w:rsid w:val="0039074C"/>
    <w:rsid w:val="00390EDA"/>
    <w:rsid w:val="0039123C"/>
    <w:rsid w:val="003917C6"/>
    <w:rsid w:val="00391BE3"/>
    <w:rsid w:val="003923AD"/>
    <w:rsid w:val="00392D77"/>
    <w:rsid w:val="00392EF0"/>
    <w:rsid w:val="003936DA"/>
    <w:rsid w:val="003938C4"/>
    <w:rsid w:val="00393AB1"/>
    <w:rsid w:val="00393B0D"/>
    <w:rsid w:val="00393B72"/>
    <w:rsid w:val="00393C91"/>
    <w:rsid w:val="00393FA3"/>
    <w:rsid w:val="0039412B"/>
    <w:rsid w:val="00394CE1"/>
    <w:rsid w:val="00394CF5"/>
    <w:rsid w:val="00395719"/>
    <w:rsid w:val="00395775"/>
    <w:rsid w:val="0039604D"/>
    <w:rsid w:val="00396450"/>
    <w:rsid w:val="003967CC"/>
    <w:rsid w:val="003967DB"/>
    <w:rsid w:val="003972C7"/>
    <w:rsid w:val="003972FD"/>
    <w:rsid w:val="0039766F"/>
    <w:rsid w:val="00397B50"/>
    <w:rsid w:val="00397BAC"/>
    <w:rsid w:val="00397C78"/>
    <w:rsid w:val="003A0613"/>
    <w:rsid w:val="003A0C8F"/>
    <w:rsid w:val="003A1056"/>
    <w:rsid w:val="003A1439"/>
    <w:rsid w:val="003A15DD"/>
    <w:rsid w:val="003A1679"/>
    <w:rsid w:val="003A2E9C"/>
    <w:rsid w:val="003A38B6"/>
    <w:rsid w:val="003A3BBE"/>
    <w:rsid w:val="003A3D91"/>
    <w:rsid w:val="003A3E6A"/>
    <w:rsid w:val="003A41E4"/>
    <w:rsid w:val="003A4C33"/>
    <w:rsid w:val="003A4FE1"/>
    <w:rsid w:val="003A557A"/>
    <w:rsid w:val="003A5679"/>
    <w:rsid w:val="003A5D99"/>
    <w:rsid w:val="003A6D6C"/>
    <w:rsid w:val="003A73AC"/>
    <w:rsid w:val="003B0222"/>
    <w:rsid w:val="003B02D7"/>
    <w:rsid w:val="003B0E9D"/>
    <w:rsid w:val="003B0F69"/>
    <w:rsid w:val="003B1322"/>
    <w:rsid w:val="003B13B2"/>
    <w:rsid w:val="003B14DD"/>
    <w:rsid w:val="003B2339"/>
    <w:rsid w:val="003B24E2"/>
    <w:rsid w:val="003B2A93"/>
    <w:rsid w:val="003B3117"/>
    <w:rsid w:val="003B3377"/>
    <w:rsid w:val="003B3841"/>
    <w:rsid w:val="003B3D22"/>
    <w:rsid w:val="003B4863"/>
    <w:rsid w:val="003B5800"/>
    <w:rsid w:val="003B593C"/>
    <w:rsid w:val="003B68EA"/>
    <w:rsid w:val="003B6938"/>
    <w:rsid w:val="003B6FB3"/>
    <w:rsid w:val="003B7476"/>
    <w:rsid w:val="003B74FD"/>
    <w:rsid w:val="003B7593"/>
    <w:rsid w:val="003B78EE"/>
    <w:rsid w:val="003B7AD8"/>
    <w:rsid w:val="003B7C7F"/>
    <w:rsid w:val="003B7D1A"/>
    <w:rsid w:val="003C041B"/>
    <w:rsid w:val="003C05B4"/>
    <w:rsid w:val="003C0DA7"/>
    <w:rsid w:val="003C1312"/>
    <w:rsid w:val="003C1A1E"/>
    <w:rsid w:val="003C1D9E"/>
    <w:rsid w:val="003C1F6E"/>
    <w:rsid w:val="003C293E"/>
    <w:rsid w:val="003C2A81"/>
    <w:rsid w:val="003C3310"/>
    <w:rsid w:val="003C352B"/>
    <w:rsid w:val="003C3C5A"/>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2148"/>
    <w:rsid w:val="003D23E3"/>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0DE5"/>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F8B"/>
    <w:rsid w:val="004063E6"/>
    <w:rsid w:val="0040661F"/>
    <w:rsid w:val="0040734E"/>
    <w:rsid w:val="00407AFD"/>
    <w:rsid w:val="00407F9F"/>
    <w:rsid w:val="00410E6E"/>
    <w:rsid w:val="00410EFD"/>
    <w:rsid w:val="00411064"/>
    <w:rsid w:val="00411300"/>
    <w:rsid w:val="004115A8"/>
    <w:rsid w:val="004115DA"/>
    <w:rsid w:val="00411F89"/>
    <w:rsid w:val="004120E6"/>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2391"/>
    <w:rsid w:val="0042340E"/>
    <w:rsid w:val="00423D65"/>
    <w:rsid w:val="00423D84"/>
    <w:rsid w:val="00424024"/>
    <w:rsid w:val="00425270"/>
    <w:rsid w:val="00425ED8"/>
    <w:rsid w:val="00426248"/>
    <w:rsid w:val="0042735E"/>
    <w:rsid w:val="004273D1"/>
    <w:rsid w:val="004275A9"/>
    <w:rsid w:val="0042767F"/>
    <w:rsid w:val="004279AB"/>
    <w:rsid w:val="00427B5C"/>
    <w:rsid w:val="0043024C"/>
    <w:rsid w:val="00430425"/>
    <w:rsid w:val="00430D71"/>
    <w:rsid w:val="00431B95"/>
    <w:rsid w:val="0043264C"/>
    <w:rsid w:val="00432DD1"/>
    <w:rsid w:val="00433643"/>
    <w:rsid w:val="004337D1"/>
    <w:rsid w:val="00433E63"/>
    <w:rsid w:val="00434207"/>
    <w:rsid w:val="004349D9"/>
    <w:rsid w:val="00434A02"/>
    <w:rsid w:val="00434BE2"/>
    <w:rsid w:val="00434D8D"/>
    <w:rsid w:val="00434E8E"/>
    <w:rsid w:val="00434FE3"/>
    <w:rsid w:val="0043543F"/>
    <w:rsid w:val="0043592B"/>
    <w:rsid w:val="00435C19"/>
    <w:rsid w:val="00435C42"/>
    <w:rsid w:val="00435D8F"/>
    <w:rsid w:val="004360F6"/>
    <w:rsid w:val="00436C98"/>
    <w:rsid w:val="00437000"/>
    <w:rsid w:val="00437A99"/>
    <w:rsid w:val="0044016F"/>
    <w:rsid w:val="0044020F"/>
    <w:rsid w:val="00440AD7"/>
    <w:rsid w:val="00440F6E"/>
    <w:rsid w:val="00441DE7"/>
    <w:rsid w:val="00442372"/>
    <w:rsid w:val="00442397"/>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C71"/>
    <w:rsid w:val="0045106E"/>
    <w:rsid w:val="0045168B"/>
    <w:rsid w:val="00451B5A"/>
    <w:rsid w:val="0045202D"/>
    <w:rsid w:val="0045272C"/>
    <w:rsid w:val="0045284A"/>
    <w:rsid w:val="00452DE5"/>
    <w:rsid w:val="00453387"/>
    <w:rsid w:val="00453543"/>
    <w:rsid w:val="004535E2"/>
    <w:rsid w:val="00453600"/>
    <w:rsid w:val="00453767"/>
    <w:rsid w:val="00453897"/>
    <w:rsid w:val="00453CCE"/>
    <w:rsid w:val="00454425"/>
    <w:rsid w:val="004548BD"/>
    <w:rsid w:val="00454B3B"/>
    <w:rsid w:val="00454B84"/>
    <w:rsid w:val="00455033"/>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286"/>
    <w:rsid w:val="004736B9"/>
    <w:rsid w:val="00473B6E"/>
    <w:rsid w:val="00474706"/>
    <w:rsid w:val="00474844"/>
    <w:rsid w:val="0047488A"/>
    <w:rsid w:val="00474CE3"/>
    <w:rsid w:val="0047512A"/>
    <w:rsid w:val="0047550E"/>
    <w:rsid w:val="004757AA"/>
    <w:rsid w:val="00475A48"/>
    <w:rsid w:val="00475EC9"/>
    <w:rsid w:val="00475EF1"/>
    <w:rsid w:val="00475FA8"/>
    <w:rsid w:val="0047601F"/>
    <w:rsid w:val="0047609D"/>
    <w:rsid w:val="004761B3"/>
    <w:rsid w:val="00476796"/>
    <w:rsid w:val="00476F78"/>
    <w:rsid w:val="00477166"/>
    <w:rsid w:val="004772A7"/>
    <w:rsid w:val="0047739E"/>
    <w:rsid w:val="004773DB"/>
    <w:rsid w:val="00477409"/>
    <w:rsid w:val="004801CA"/>
    <w:rsid w:val="004807AE"/>
    <w:rsid w:val="004807CC"/>
    <w:rsid w:val="00481277"/>
    <w:rsid w:val="00481647"/>
    <w:rsid w:val="00481C4E"/>
    <w:rsid w:val="00481C6F"/>
    <w:rsid w:val="004822A4"/>
    <w:rsid w:val="0048272A"/>
    <w:rsid w:val="004829C5"/>
    <w:rsid w:val="00483CA7"/>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750"/>
    <w:rsid w:val="00491890"/>
    <w:rsid w:val="00491C2A"/>
    <w:rsid w:val="00491F4A"/>
    <w:rsid w:val="004920F4"/>
    <w:rsid w:val="00492263"/>
    <w:rsid w:val="00492450"/>
    <w:rsid w:val="00492C4D"/>
    <w:rsid w:val="004938DF"/>
    <w:rsid w:val="00493D19"/>
    <w:rsid w:val="00494A79"/>
    <w:rsid w:val="00494E96"/>
    <w:rsid w:val="00495A6C"/>
    <w:rsid w:val="00495E37"/>
    <w:rsid w:val="00496487"/>
    <w:rsid w:val="0049677D"/>
    <w:rsid w:val="00496A2E"/>
    <w:rsid w:val="00496A9B"/>
    <w:rsid w:val="00496BBF"/>
    <w:rsid w:val="004972AD"/>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600"/>
    <w:rsid w:val="004A47D1"/>
    <w:rsid w:val="004A4866"/>
    <w:rsid w:val="004A49E9"/>
    <w:rsid w:val="004A4F5E"/>
    <w:rsid w:val="004A58B2"/>
    <w:rsid w:val="004A5C6A"/>
    <w:rsid w:val="004A5DBE"/>
    <w:rsid w:val="004A6318"/>
    <w:rsid w:val="004A66C7"/>
    <w:rsid w:val="004A6835"/>
    <w:rsid w:val="004A6DC5"/>
    <w:rsid w:val="004A6E92"/>
    <w:rsid w:val="004A715A"/>
    <w:rsid w:val="004A724B"/>
    <w:rsid w:val="004A770A"/>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A01"/>
    <w:rsid w:val="004B5B57"/>
    <w:rsid w:val="004B5C2B"/>
    <w:rsid w:val="004B652B"/>
    <w:rsid w:val="004B68D8"/>
    <w:rsid w:val="004B69AC"/>
    <w:rsid w:val="004B73E3"/>
    <w:rsid w:val="004C0ADB"/>
    <w:rsid w:val="004C141C"/>
    <w:rsid w:val="004C14E9"/>
    <w:rsid w:val="004C1D6D"/>
    <w:rsid w:val="004C294E"/>
    <w:rsid w:val="004C306F"/>
    <w:rsid w:val="004C32D3"/>
    <w:rsid w:val="004C4066"/>
    <w:rsid w:val="004C4865"/>
    <w:rsid w:val="004C4AE1"/>
    <w:rsid w:val="004C4AE2"/>
    <w:rsid w:val="004C4D9A"/>
    <w:rsid w:val="004C4FA4"/>
    <w:rsid w:val="004C5302"/>
    <w:rsid w:val="004C5480"/>
    <w:rsid w:val="004C5649"/>
    <w:rsid w:val="004C5CB9"/>
    <w:rsid w:val="004C630C"/>
    <w:rsid w:val="004C65ED"/>
    <w:rsid w:val="004C6A97"/>
    <w:rsid w:val="004C702B"/>
    <w:rsid w:val="004C7392"/>
    <w:rsid w:val="004C7705"/>
    <w:rsid w:val="004C7A6F"/>
    <w:rsid w:val="004C7F19"/>
    <w:rsid w:val="004D0019"/>
    <w:rsid w:val="004D0597"/>
    <w:rsid w:val="004D062D"/>
    <w:rsid w:val="004D1287"/>
    <w:rsid w:val="004D1A30"/>
    <w:rsid w:val="004D1ABB"/>
    <w:rsid w:val="004D1BAE"/>
    <w:rsid w:val="004D221A"/>
    <w:rsid w:val="004D2269"/>
    <w:rsid w:val="004D244F"/>
    <w:rsid w:val="004D2551"/>
    <w:rsid w:val="004D3C90"/>
    <w:rsid w:val="004D3CA7"/>
    <w:rsid w:val="004D491E"/>
    <w:rsid w:val="004D4B2C"/>
    <w:rsid w:val="004D4FC6"/>
    <w:rsid w:val="004D55F4"/>
    <w:rsid w:val="004D5606"/>
    <w:rsid w:val="004D5A24"/>
    <w:rsid w:val="004D600D"/>
    <w:rsid w:val="004D6157"/>
    <w:rsid w:val="004D61A7"/>
    <w:rsid w:val="004D63FD"/>
    <w:rsid w:val="004D6541"/>
    <w:rsid w:val="004D6556"/>
    <w:rsid w:val="004D679B"/>
    <w:rsid w:val="004D6AC5"/>
    <w:rsid w:val="004D6FEE"/>
    <w:rsid w:val="004D7109"/>
    <w:rsid w:val="004D726E"/>
    <w:rsid w:val="004D770F"/>
    <w:rsid w:val="004D79E6"/>
    <w:rsid w:val="004D7D41"/>
    <w:rsid w:val="004D7D6C"/>
    <w:rsid w:val="004D7DED"/>
    <w:rsid w:val="004D7DF7"/>
    <w:rsid w:val="004E034E"/>
    <w:rsid w:val="004E0714"/>
    <w:rsid w:val="004E0916"/>
    <w:rsid w:val="004E0E21"/>
    <w:rsid w:val="004E1083"/>
    <w:rsid w:val="004E118E"/>
    <w:rsid w:val="004E155D"/>
    <w:rsid w:val="004E1D68"/>
    <w:rsid w:val="004E1DD1"/>
    <w:rsid w:val="004E22D6"/>
    <w:rsid w:val="004E4011"/>
    <w:rsid w:val="004E5ABC"/>
    <w:rsid w:val="004E5D29"/>
    <w:rsid w:val="004E6920"/>
    <w:rsid w:val="004E6AF5"/>
    <w:rsid w:val="004E6B03"/>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3DB"/>
    <w:rsid w:val="004F3427"/>
    <w:rsid w:val="004F34D4"/>
    <w:rsid w:val="004F38CB"/>
    <w:rsid w:val="004F3BBB"/>
    <w:rsid w:val="004F3DF6"/>
    <w:rsid w:val="004F4622"/>
    <w:rsid w:val="004F5418"/>
    <w:rsid w:val="004F54DC"/>
    <w:rsid w:val="004F57F0"/>
    <w:rsid w:val="004F58A6"/>
    <w:rsid w:val="004F58BC"/>
    <w:rsid w:val="004F6083"/>
    <w:rsid w:val="004F60A9"/>
    <w:rsid w:val="004F6211"/>
    <w:rsid w:val="004F6473"/>
    <w:rsid w:val="004F68E8"/>
    <w:rsid w:val="004F6942"/>
    <w:rsid w:val="004F6C91"/>
    <w:rsid w:val="004F6F3D"/>
    <w:rsid w:val="004F73A5"/>
    <w:rsid w:val="004F76F4"/>
    <w:rsid w:val="004F7C0C"/>
    <w:rsid w:val="005009F6"/>
    <w:rsid w:val="00500E54"/>
    <w:rsid w:val="00500FD1"/>
    <w:rsid w:val="00501087"/>
    <w:rsid w:val="00501A7D"/>
    <w:rsid w:val="0050261F"/>
    <w:rsid w:val="00502CE9"/>
    <w:rsid w:val="00503502"/>
    <w:rsid w:val="00503992"/>
    <w:rsid w:val="00504270"/>
    <w:rsid w:val="00504499"/>
    <w:rsid w:val="00504802"/>
    <w:rsid w:val="005048F1"/>
    <w:rsid w:val="00504978"/>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11C"/>
    <w:rsid w:val="00515DC1"/>
    <w:rsid w:val="00516344"/>
    <w:rsid w:val="00516435"/>
    <w:rsid w:val="005165B5"/>
    <w:rsid w:val="0051669C"/>
    <w:rsid w:val="0051671D"/>
    <w:rsid w:val="00516785"/>
    <w:rsid w:val="005167B7"/>
    <w:rsid w:val="00516808"/>
    <w:rsid w:val="00517163"/>
    <w:rsid w:val="00520152"/>
    <w:rsid w:val="00520228"/>
    <w:rsid w:val="005203B7"/>
    <w:rsid w:val="0052072E"/>
    <w:rsid w:val="005209DB"/>
    <w:rsid w:val="00520D8C"/>
    <w:rsid w:val="0052113E"/>
    <w:rsid w:val="0052154E"/>
    <w:rsid w:val="005217D9"/>
    <w:rsid w:val="005217E2"/>
    <w:rsid w:val="00521AFF"/>
    <w:rsid w:val="005223F3"/>
    <w:rsid w:val="005227B7"/>
    <w:rsid w:val="00522A48"/>
    <w:rsid w:val="00523067"/>
    <w:rsid w:val="00523857"/>
    <w:rsid w:val="00523B56"/>
    <w:rsid w:val="00523E98"/>
    <w:rsid w:val="00524256"/>
    <w:rsid w:val="005242AC"/>
    <w:rsid w:val="005248F3"/>
    <w:rsid w:val="00524BD8"/>
    <w:rsid w:val="005253ED"/>
    <w:rsid w:val="0052630C"/>
    <w:rsid w:val="0052663F"/>
    <w:rsid w:val="005266F6"/>
    <w:rsid w:val="00526804"/>
    <w:rsid w:val="00526805"/>
    <w:rsid w:val="00526838"/>
    <w:rsid w:val="00526910"/>
    <w:rsid w:val="00526A2F"/>
    <w:rsid w:val="0052757D"/>
    <w:rsid w:val="0052770D"/>
    <w:rsid w:val="00527855"/>
    <w:rsid w:val="005301B7"/>
    <w:rsid w:val="00530436"/>
    <w:rsid w:val="005304D0"/>
    <w:rsid w:val="00530D6B"/>
    <w:rsid w:val="00531028"/>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2C"/>
    <w:rsid w:val="00540A6D"/>
    <w:rsid w:val="00541256"/>
    <w:rsid w:val="00541616"/>
    <w:rsid w:val="00541D15"/>
    <w:rsid w:val="00541D39"/>
    <w:rsid w:val="0054205E"/>
    <w:rsid w:val="005421D6"/>
    <w:rsid w:val="0054257B"/>
    <w:rsid w:val="00542F66"/>
    <w:rsid w:val="00543C43"/>
    <w:rsid w:val="00543CBC"/>
    <w:rsid w:val="0054438E"/>
    <w:rsid w:val="005456E5"/>
    <w:rsid w:val="00546205"/>
    <w:rsid w:val="00546C22"/>
    <w:rsid w:val="00546EF4"/>
    <w:rsid w:val="00546F24"/>
    <w:rsid w:val="0054736C"/>
    <w:rsid w:val="0054785C"/>
    <w:rsid w:val="0055017D"/>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4829"/>
    <w:rsid w:val="00554C13"/>
    <w:rsid w:val="00555282"/>
    <w:rsid w:val="00555365"/>
    <w:rsid w:val="005553F9"/>
    <w:rsid w:val="00555409"/>
    <w:rsid w:val="005554DB"/>
    <w:rsid w:val="00555816"/>
    <w:rsid w:val="00555A29"/>
    <w:rsid w:val="005560C8"/>
    <w:rsid w:val="005565E7"/>
    <w:rsid w:val="0055671F"/>
    <w:rsid w:val="00556766"/>
    <w:rsid w:val="00556C63"/>
    <w:rsid w:val="00556F1F"/>
    <w:rsid w:val="00557299"/>
    <w:rsid w:val="00557493"/>
    <w:rsid w:val="005578FF"/>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663"/>
    <w:rsid w:val="00562801"/>
    <w:rsid w:val="005634D7"/>
    <w:rsid w:val="00563A8D"/>
    <w:rsid w:val="005646BF"/>
    <w:rsid w:val="00564BA2"/>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D9"/>
    <w:rsid w:val="005728E1"/>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A8B"/>
    <w:rsid w:val="00581F9B"/>
    <w:rsid w:val="005831DD"/>
    <w:rsid w:val="005837E0"/>
    <w:rsid w:val="00583931"/>
    <w:rsid w:val="00583C2C"/>
    <w:rsid w:val="00583D3F"/>
    <w:rsid w:val="00583DD5"/>
    <w:rsid w:val="0058472F"/>
    <w:rsid w:val="00584912"/>
    <w:rsid w:val="00584BEB"/>
    <w:rsid w:val="00584C2A"/>
    <w:rsid w:val="00584D53"/>
    <w:rsid w:val="00584FA5"/>
    <w:rsid w:val="005859F3"/>
    <w:rsid w:val="005859F8"/>
    <w:rsid w:val="005865D8"/>
    <w:rsid w:val="00586DD7"/>
    <w:rsid w:val="00586F21"/>
    <w:rsid w:val="00587044"/>
    <w:rsid w:val="005877A9"/>
    <w:rsid w:val="00587CB8"/>
    <w:rsid w:val="005904C9"/>
    <w:rsid w:val="005905CE"/>
    <w:rsid w:val="005907DC"/>
    <w:rsid w:val="005909CE"/>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EB3"/>
    <w:rsid w:val="005A10BB"/>
    <w:rsid w:val="005A1C5D"/>
    <w:rsid w:val="005A1EE3"/>
    <w:rsid w:val="005A1F68"/>
    <w:rsid w:val="005A236C"/>
    <w:rsid w:val="005A2662"/>
    <w:rsid w:val="005A2C0F"/>
    <w:rsid w:val="005A34E6"/>
    <w:rsid w:val="005A3CF0"/>
    <w:rsid w:val="005A3D67"/>
    <w:rsid w:val="005A3E77"/>
    <w:rsid w:val="005A408C"/>
    <w:rsid w:val="005A4F17"/>
    <w:rsid w:val="005A5317"/>
    <w:rsid w:val="005A554F"/>
    <w:rsid w:val="005A55A7"/>
    <w:rsid w:val="005A5B5D"/>
    <w:rsid w:val="005A5B67"/>
    <w:rsid w:val="005A6AE0"/>
    <w:rsid w:val="005A6F63"/>
    <w:rsid w:val="005A70C0"/>
    <w:rsid w:val="005A77C6"/>
    <w:rsid w:val="005A78D4"/>
    <w:rsid w:val="005A7AE2"/>
    <w:rsid w:val="005A7CD5"/>
    <w:rsid w:val="005B0064"/>
    <w:rsid w:val="005B0192"/>
    <w:rsid w:val="005B0621"/>
    <w:rsid w:val="005B080B"/>
    <w:rsid w:val="005B08BE"/>
    <w:rsid w:val="005B0E7C"/>
    <w:rsid w:val="005B142A"/>
    <w:rsid w:val="005B177F"/>
    <w:rsid w:val="005B17D5"/>
    <w:rsid w:val="005B19AB"/>
    <w:rsid w:val="005B2068"/>
    <w:rsid w:val="005B21D8"/>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B7E06"/>
    <w:rsid w:val="005C01C0"/>
    <w:rsid w:val="005C04EB"/>
    <w:rsid w:val="005C0B1C"/>
    <w:rsid w:val="005C12BC"/>
    <w:rsid w:val="005C1869"/>
    <w:rsid w:val="005C1CE6"/>
    <w:rsid w:val="005C25B7"/>
    <w:rsid w:val="005C2769"/>
    <w:rsid w:val="005C284C"/>
    <w:rsid w:val="005C2A3D"/>
    <w:rsid w:val="005C3994"/>
    <w:rsid w:val="005C3C83"/>
    <w:rsid w:val="005C3EA0"/>
    <w:rsid w:val="005C4DD9"/>
    <w:rsid w:val="005C4FA8"/>
    <w:rsid w:val="005C509E"/>
    <w:rsid w:val="005C5272"/>
    <w:rsid w:val="005C55A6"/>
    <w:rsid w:val="005C714E"/>
    <w:rsid w:val="005C7656"/>
    <w:rsid w:val="005C7C28"/>
    <w:rsid w:val="005D0437"/>
    <w:rsid w:val="005D0520"/>
    <w:rsid w:val="005D1266"/>
    <w:rsid w:val="005D1477"/>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66C"/>
    <w:rsid w:val="005E08A7"/>
    <w:rsid w:val="005E0C79"/>
    <w:rsid w:val="005E0E68"/>
    <w:rsid w:val="005E1C63"/>
    <w:rsid w:val="005E1FCC"/>
    <w:rsid w:val="005E292A"/>
    <w:rsid w:val="005E2BB2"/>
    <w:rsid w:val="005E2C44"/>
    <w:rsid w:val="005E2E98"/>
    <w:rsid w:val="005E300B"/>
    <w:rsid w:val="005E3280"/>
    <w:rsid w:val="005E3ACE"/>
    <w:rsid w:val="005E3B00"/>
    <w:rsid w:val="005E3D95"/>
    <w:rsid w:val="005E42CE"/>
    <w:rsid w:val="005E4368"/>
    <w:rsid w:val="005E47A6"/>
    <w:rsid w:val="005E48F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2965"/>
    <w:rsid w:val="005F3577"/>
    <w:rsid w:val="005F36DC"/>
    <w:rsid w:val="005F3997"/>
    <w:rsid w:val="005F44CB"/>
    <w:rsid w:val="005F4639"/>
    <w:rsid w:val="005F48CD"/>
    <w:rsid w:val="005F4BB4"/>
    <w:rsid w:val="005F51E0"/>
    <w:rsid w:val="005F53BE"/>
    <w:rsid w:val="005F606B"/>
    <w:rsid w:val="005F6AAD"/>
    <w:rsid w:val="005F6BDB"/>
    <w:rsid w:val="005F7476"/>
    <w:rsid w:val="00600BB7"/>
    <w:rsid w:val="00600E5D"/>
    <w:rsid w:val="006012B9"/>
    <w:rsid w:val="00601853"/>
    <w:rsid w:val="00601BC6"/>
    <w:rsid w:val="00602468"/>
    <w:rsid w:val="00602515"/>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D7A"/>
    <w:rsid w:val="006127F4"/>
    <w:rsid w:val="00613125"/>
    <w:rsid w:val="00613ACA"/>
    <w:rsid w:val="00614329"/>
    <w:rsid w:val="00614394"/>
    <w:rsid w:val="0061447D"/>
    <w:rsid w:val="006147E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D26"/>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D2E"/>
    <w:rsid w:val="006310A3"/>
    <w:rsid w:val="00631181"/>
    <w:rsid w:val="006314C8"/>
    <w:rsid w:val="00631FDD"/>
    <w:rsid w:val="00633614"/>
    <w:rsid w:val="0063381B"/>
    <w:rsid w:val="00634079"/>
    <w:rsid w:val="0063428E"/>
    <w:rsid w:val="0063455A"/>
    <w:rsid w:val="00634784"/>
    <w:rsid w:val="00634C72"/>
    <w:rsid w:val="006356F3"/>
    <w:rsid w:val="00635D14"/>
    <w:rsid w:val="00635D58"/>
    <w:rsid w:val="00635D7C"/>
    <w:rsid w:val="006366C9"/>
    <w:rsid w:val="00637A99"/>
    <w:rsid w:val="006407A8"/>
    <w:rsid w:val="00640F85"/>
    <w:rsid w:val="00641134"/>
    <w:rsid w:val="006418C7"/>
    <w:rsid w:val="00641CF8"/>
    <w:rsid w:val="006429F8"/>
    <w:rsid w:val="00642C6E"/>
    <w:rsid w:val="006430B7"/>
    <w:rsid w:val="006436B4"/>
    <w:rsid w:val="006438A5"/>
    <w:rsid w:val="00643965"/>
    <w:rsid w:val="006439F7"/>
    <w:rsid w:val="00643C2F"/>
    <w:rsid w:val="00643D70"/>
    <w:rsid w:val="00643DB8"/>
    <w:rsid w:val="00643FDE"/>
    <w:rsid w:val="00644158"/>
    <w:rsid w:val="0064476B"/>
    <w:rsid w:val="0064577C"/>
    <w:rsid w:val="00645C44"/>
    <w:rsid w:val="00645D90"/>
    <w:rsid w:val="00646458"/>
    <w:rsid w:val="00646780"/>
    <w:rsid w:val="00646AAC"/>
    <w:rsid w:val="00646AF2"/>
    <w:rsid w:val="0064710A"/>
    <w:rsid w:val="006477EC"/>
    <w:rsid w:val="00647ADF"/>
    <w:rsid w:val="00647E1E"/>
    <w:rsid w:val="0065045E"/>
    <w:rsid w:val="0065061D"/>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8AE"/>
    <w:rsid w:val="00655AF8"/>
    <w:rsid w:val="00656107"/>
    <w:rsid w:val="00656298"/>
    <w:rsid w:val="00656DF2"/>
    <w:rsid w:val="00657483"/>
    <w:rsid w:val="00657506"/>
    <w:rsid w:val="00657AE0"/>
    <w:rsid w:val="00657B6A"/>
    <w:rsid w:val="00657FDF"/>
    <w:rsid w:val="006601B3"/>
    <w:rsid w:val="0066041B"/>
    <w:rsid w:val="00660505"/>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B72"/>
    <w:rsid w:val="00666DD8"/>
    <w:rsid w:val="006674C1"/>
    <w:rsid w:val="006676CB"/>
    <w:rsid w:val="00667B45"/>
    <w:rsid w:val="00667B9F"/>
    <w:rsid w:val="00667C15"/>
    <w:rsid w:val="006705F0"/>
    <w:rsid w:val="0067080F"/>
    <w:rsid w:val="00670B5A"/>
    <w:rsid w:val="00670B7C"/>
    <w:rsid w:val="00670E91"/>
    <w:rsid w:val="00670F89"/>
    <w:rsid w:val="00671283"/>
    <w:rsid w:val="00671419"/>
    <w:rsid w:val="00671443"/>
    <w:rsid w:val="00671CEE"/>
    <w:rsid w:val="006721BB"/>
    <w:rsid w:val="006726F6"/>
    <w:rsid w:val="00672725"/>
    <w:rsid w:val="00672AA4"/>
    <w:rsid w:val="00673B4E"/>
    <w:rsid w:val="00673F38"/>
    <w:rsid w:val="006740B4"/>
    <w:rsid w:val="006741F1"/>
    <w:rsid w:val="00674953"/>
    <w:rsid w:val="00674A87"/>
    <w:rsid w:val="0067553B"/>
    <w:rsid w:val="006765C3"/>
    <w:rsid w:val="006765FF"/>
    <w:rsid w:val="00676B51"/>
    <w:rsid w:val="00676E71"/>
    <w:rsid w:val="00677395"/>
    <w:rsid w:val="00677959"/>
    <w:rsid w:val="006779E7"/>
    <w:rsid w:val="00677D8A"/>
    <w:rsid w:val="00677FAD"/>
    <w:rsid w:val="00677FDE"/>
    <w:rsid w:val="0068138D"/>
    <w:rsid w:val="00681497"/>
    <w:rsid w:val="006819DA"/>
    <w:rsid w:val="00682523"/>
    <w:rsid w:val="00682B15"/>
    <w:rsid w:val="00682CB5"/>
    <w:rsid w:val="0068332D"/>
    <w:rsid w:val="006833FF"/>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5BD"/>
    <w:rsid w:val="0069167D"/>
    <w:rsid w:val="006919CE"/>
    <w:rsid w:val="00691BC6"/>
    <w:rsid w:val="006920A7"/>
    <w:rsid w:val="00692DE6"/>
    <w:rsid w:val="00692ED2"/>
    <w:rsid w:val="006930D5"/>
    <w:rsid w:val="006931F8"/>
    <w:rsid w:val="006939DA"/>
    <w:rsid w:val="00693A52"/>
    <w:rsid w:val="00693E98"/>
    <w:rsid w:val="00694279"/>
    <w:rsid w:val="00694421"/>
    <w:rsid w:val="00694674"/>
    <w:rsid w:val="00694F02"/>
    <w:rsid w:val="00694F93"/>
    <w:rsid w:val="00694FDE"/>
    <w:rsid w:val="00695052"/>
    <w:rsid w:val="0069576C"/>
    <w:rsid w:val="00695FA1"/>
    <w:rsid w:val="00696285"/>
    <w:rsid w:val="00696399"/>
    <w:rsid w:val="006963E6"/>
    <w:rsid w:val="00696B2B"/>
    <w:rsid w:val="0069758A"/>
    <w:rsid w:val="0069766F"/>
    <w:rsid w:val="00697DA0"/>
    <w:rsid w:val="006A017D"/>
    <w:rsid w:val="006A01AC"/>
    <w:rsid w:val="006A036F"/>
    <w:rsid w:val="006A0585"/>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B007A"/>
    <w:rsid w:val="006B0122"/>
    <w:rsid w:val="006B178C"/>
    <w:rsid w:val="006B1CA7"/>
    <w:rsid w:val="006B269E"/>
    <w:rsid w:val="006B28BB"/>
    <w:rsid w:val="006B2984"/>
    <w:rsid w:val="006B2F6F"/>
    <w:rsid w:val="006B44D0"/>
    <w:rsid w:val="006B4550"/>
    <w:rsid w:val="006B4D87"/>
    <w:rsid w:val="006B4EF4"/>
    <w:rsid w:val="006B500C"/>
    <w:rsid w:val="006B5246"/>
    <w:rsid w:val="006B5423"/>
    <w:rsid w:val="006B6406"/>
    <w:rsid w:val="006B64FA"/>
    <w:rsid w:val="006B6D17"/>
    <w:rsid w:val="006B7797"/>
    <w:rsid w:val="006B79EE"/>
    <w:rsid w:val="006C03A5"/>
    <w:rsid w:val="006C0453"/>
    <w:rsid w:val="006C0703"/>
    <w:rsid w:val="006C09F2"/>
    <w:rsid w:val="006C0EE6"/>
    <w:rsid w:val="006C1140"/>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3D1"/>
    <w:rsid w:val="006C76A0"/>
    <w:rsid w:val="006C78D4"/>
    <w:rsid w:val="006C7CFC"/>
    <w:rsid w:val="006C7DE7"/>
    <w:rsid w:val="006C7ED3"/>
    <w:rsid w:val="006D0082"/>
    <w:rsid w:val="006D02E1"/>
    <w:rsid w:val="006D059C"/>
    <w:rsid w:val="006D06EB"/>
    <w:rsid w:val="006D089A"/>
    <w:rsid w:val="006D0D08"/>
    <w:rsid w:val="006D17B2"/>
    <w:rsid w:val="006D1E5C"/>
    <w:rsid w:val="006D1EFB"/>
    <w:rsid w:val="006D242B"/>
    <w:rsid w:val="006D3886"/>
    <w:rsid w:val="006D39AD"/>
    <w:rsid w:val="006D3CB8"/>
    <w:rsid w:val="006D3E37"/>
    <w:rsid w:val="006D414E"/>
    <w:rsid w:val="006D449B"/>
    <w:rsid w:val="006D476D"/>
    <w:rsid w:val="006D480B"/>
    <w:rsid w:val="006D49B4"/>
    <w:rsid w:val="006D4CF4"/>
    <w:rsid w:val="006D5203"/>
    <w:rsid w:val="006D5691"/>
    <w:rsid w:val="006D610E"/>
    <w:rsid w:val="006D6980"/>
    <w:rsid w:val="006D6B98"/>
    <w:rsid w:val="006D6D8A"/>
    <w:rsid w:val="006D6FC7"/>
    <w:rsid w:val="006D75BB"/>
    <w:rsid w:val="006E05FB"/>
    <w:rsid w:val="006E0703"/>
    <w:rsid w:val="006E0A3D"/>
    <w:rsid w:val="006E0B67"/>
    <w:rsid w:val="006E0CB0"/>
    <w:rsid w:val="006E0DB9"/>
    <w:rsid w:val="006E1094"/>
    <w:rsid w:val="006E208E"/>
    <w:rsid w:val="006E21E4"/>
    <w:rsid w:val="006E2CA7"/>
    <w:rsid w:val="006E2D16"/>
    <w:rsid w:val="006E3063"/>
    <w:rsid w:val="006E35DE"/>
    <w:rsid w:val="006E374B"/>
    <w:rsid w:val="006E3A1C"/>
    <w:rsid w:val="006E46B3"/>
    <w:rsid w:val="006E4AB1"/>
    <w:rsid w:val="006E4C67"/>
    <w:rsid w:val="006E59BA"/>
    <w:rsid w:val="006E59CF"/>
    <w:rsid w:val="006E5CCC"/>
    <w:rsid w:val="006E697F"/>
    <w:rsid w:val="006E6A35"/>
    <w:rsid w:val="006E70F3"/>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6F7F0F"/>
    <w:rsid w:val="007000D9"/>
    <w:rsid w:val="00700802"/>
    <w:rsid w:val="00700BE2"/>
    <w:rsid w:val="00701294"/>
    <w:rsid w:val="007016E7"/>
    <w:rsid w:val="00701D6A"/>
    <w:rsid w:val="00702276"/>
    <w:rsid w:val="00702541"/>
    <w:rsid w:val="00702820"/>
    <w:rsid w:val="0070283A"/>
    <w:rsid w:val="00702B21"/>
    <w:rsid w:val="00703299"/>
    <w:rsid w:val="00703478"/>
    <w:rsid w:val="00703B19"/>
    <w:rsid w:val="00703CB7"/>
    <w:rsid w:val="00703F1B"/>
    <w:rsid w:val="00703F2C"/>
    <w:rsid w:val="00704CB0"/>
    <w:rsid w:val="00704D09"/>
    <w:rsid w:val="00705384"/>
    <w:rsid w:val="00705946"/>
    <w:rsid w:val="0070594A"/>
    <w:rsid w:val="00705BA0"/>
    <w:rsid w:val="00705FA1"/>
    <w:rsid w:val="007060C9"/>
    <w:rsid w:val="00706988"/>
    <w:rsid w:val="00706FA2"/>
    <w:rsid w:val="00707064"/>
    <w:rsid w:val="007074BA"/>
    <w:rsid w:val="00707D3A"/>
    <w:rsid w:val="00707DDB"/>
    <w:rsid w:val="00707E4D"/>
    <w:rsid w:val="0071066D"/>
    <w:rsid w:val="00710800"/>
    <w:rsid w:val="007108A7"/>
    <w:rsid w:val="00710D1E"/>
    <w:rsid w:val="007113A8"/>
    <w:rsid w:val="00711517"/>
    <w:rsid w:val="0071250D"/>
    <w:rsid w:val="007125B7"/>
    <w:rsid w:val="007127A8"/>
    <w:rsid w:val="007128F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E6"/>
    <w:rsid w:val="007166F6"/>
    <w:rsid w:val="00716AFC"/>
    <w:rsid w:val="00716BEE"/>
    <w:rsid w:val="00716FCC"/>
    <w:rsid w:val="007174EE"/>
    <w:rsid w:val="0071766C"/>
    <w:rsid w:val="00717CF2"/>
    <w:rsid w:val="00717DCF"/>
    <w:rsid w:val="007202A9"/>
    <w:rsid w:val="00720AED"/>
    <w:rsid w:val="00720C29"/>
    <w:rsid w:val="00720C4A"/>
    <w:rsid w:val="00720CE4"/>
    <w:rsid w:val="0072106D"/>
    <w:rsid w:val="007210E3"/>
    <w:rsid w:val="0072172C"/>
    <w:rsid w:val="0072192F"/>
    <w:rsid w:val="00721993"/>
    <w:rsid w:val="00721BB2"/>
    <w:rsid w:val="00721C6F"/>
    <w:rsid w:val="007222FD"/>
    <w:rsid w:val="00722E18"/>
    <w:rsid w:val="007235D3"/>
    <w:rsid w:val="0072369E"/>
    <w:rsid w:val="007237E8"/>
    <w:rsid w:val="00723AF3"/>
    <w:rsid w:val="00723C2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687"/>
    <w:rsid w:val="007316DF"/>
    <w:rsid w:val="00731988"/>
    <w:rsid w:val="007320A6"/>
    <w:rsid w:val="00732318"/>
    <w:rsid w:val="007324D6"/>
    <w:rsid w:val="00732527"/>
    <w:rsid w:val="0073270F"/>
    <w:rsid w:val="0073275E"/>
    <w:rsid w:val="00732E28"/>
    <w:rsid w:val="00733013"/>
    <w:rsid w:val="00733A1D"/>
    <w:rsid w:val="00733D85"/>
    <w:rsid w:val="00733E27"/>
    <w:rsid w:val="007350DA"/>
    <w:rsid w:val="0073537F"/>
    <w:rsid w:val="007359D7"/>
    <w:rsid w:val="00735D16"/>
    <w:rsid w:val="00735D59"/>
    <w:rsid w:val="0073612D"/>
    <w:rsid w:val="007364B2"/>
    <w:rsid w:val="0073698A"/>
    <w:rsid w:val="007369EA"/>
    <w:rsid w:val="00736C74"/>
    <w:rsid w:val="00736FFF"/>
    <w:rsid w:val="00737228"/>
    <w:rsid w:val="007377AE"/>
    <w:rsid w:val="007378BA"/>
    <w:rsid w:val="00737D40"/>
    <w:rsid w:val="00740094"/>
    <w:rsid w:val="007417CD"/>
    <w:rsid w:val="00741FF6"/>
    <w:rsid w:val="0074275F"/>
    <w:rsid w:val="00742BEC"/>
    <w:rsid w:val="00742E88"/>
    <w:rsid w:val="0074377F"/>
    <w:rsid w:val="007439EF"/>
    <w:rsid w:val="00743F3E"/>
    <w:rsid w:val="0074407F"/>
    <w:rsid w:val="0074415F"/>
    <w:rsid w:val="00744430"/>
    <w:rsid w:val="00744523"/>
    <w:rsid w:val="00744679"/>
    <w:rsid w:val="00744B8F"/>
    <w:rsid w:val="0074548D"/>
    <w:rsid w:val="007457B5"/>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0D0"/>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AC8"/>
    <w:rsid w:val="007613CD"/>
    <w:rsid w:val="00761701"/>
    <w:rsid w:val="00761AD4"/>
    <w:rsid w:val="007620E9"/>
    <w:rsid w:val="0076219D"/>
    <w:rsid w:val="007622EF"/>
    <w:rsid w:val="0076259C"/>
    <w:rsid w:val="0076308E"/>
    <w:rsid w:val="007630C9"/>
    <w:rsid w:val="007632FF"/>
    <w:rsid w:val="00763DAF"/>
    <w:rsid w:val="00764276"/>
    <w:rsid w:val="00764532"/>
    <w:rsid w:val="00764BA1"/>
    <w:rsid w:val="00764D85"/>
    <w:rsid w:val="007652AA"/>
    <w:rsid w:val="00765395"/>
    <w:rsid w:val="00765492"/>
    <w:rsid w:val="007657DE"/>
    <w:rsid w:val="007659A7"/>
    <w:rsid w:val="007659EF"/>
    <w:rsid w:val="00765AB0"/>
    <w:rsid w:val="00766154"/>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58"/>
    <w:rsid w:val="00773E86"/>
    <w:rsid w:val="00774029"/>
    <w:rsid w:val="0077436A"/>
    <w:rsid w:val="00774723"/>
    <w:rsid w:val="00774B50"/>
    <w:rsid w:val="00774B66"/>
    <w:rsid w:val="00775151"/>
    <w:rsid w:val="007751E2"/>
    <w:rsid w:val="00775289"/>
    <w:rsid w:val="007755FD"/>
    <w:rsid w:val="0077580B"/>
    <w:rsid w:val="00775880"/>
    <w:rsid w:val="00775C19"/>
    <w:rsid w:val="007764BF"/>
    <w:rsid w:val="007769A7"/>
    <w:rsid w:val="00776A12"/>
    <w:rsid w:val="00776B3D"/>
    <w:rsid w:val="00776B4A"/>
    <w:rsid w:val="00776BC8"/>
    <w:rsid w:val="00776C34"/>
    <w:rsid w:val="00776D40"/>
    <w:rsid w:val="0077716A"/>
    <w:rsid w:val="00777601"/>
    <w:rsid w:val="007777A9"/>
    <w:rsid w:val="007777BE"/>
    <w:rsid w:val="007778F6"/>
    <w:rsid w:val="00777970"/>
    <w:rsid w:val="00777CF8"/>
    <w:rsid w:val="007803AE"/>
    <w:rsid w:val="007806CB"/>
    <w:rsid w:val="00780B3C"/>
    <w:rsid w:val="00780BF7"/>
    <w:rsid w:val="007812A2"/>
    <w:rsid w:val="007812ED"/>
    <w:rsid w:val="007816F1"/>
    <w:rsid w:val="00781E7F"/>
    <w:rsid w:val="00782B8F"/>
    <w:rsid w:val="00782BD4"/>
    <w:rsid w:val="00783003"/>
    <w:rsid w:val="007831B3"/>
    <w:rsid w:val="007832B6"/>
    <w:rsid w:val="007832CE"/>
    <w:rsid w:val="00783368"/>
    <w:rsid w:val="00783551"/>
    <w:rsid w:val="00785258"/>
    <w:rsid w:val="0078572C"/>
    <w:rsid w:val="00785739"/>
    <w:rsid w:val="00785BBC"/>
    <w:rsid w:val="00785FCB"/>
    <w:rsid w:val="0078604A"/>
    <w:rsid w:val="007867B6"/>
    <w:rsid w:val="00786968"/>
    <w:rsid w:val="00786A66"/>
    <w:rsid w:val="00787E66"/>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4F4"/>
    <w:rsid w:val="00795760"/>
    <w:rsid w:val="00795E88"/>
    <w:rsid w:val="00796155"/>
    <w:rsid w:val="00796522"/>
    <w:rsid w:val="00796B2F"/>
    <w:rsid w:val="00796F90"/>
    <w:rsid w:val="00797559"/>
    <w:rsid w:val="00797D98"/>
    <w:rsid w:val="007A107A"/>
    <w:rsid w:val="007A13E1"/>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64BF"/>
    <w:rsid w:val="007A6C0B"/>
    <w:rsid w:val="007A76A0"/>
    <w:rsid w:val="007A79C6"/>
    <w:rsid w:val="007B00F2"/>
    <w:rsid w:val="007B09C7"/>
    <w:rsid w:val="007B09E1"/>
    <w:rsid w:val="007B0CBC"/>
    <w:rsid w:val="007B0E81"/>
    <w:rsid w:val="007B161F"/>
    <w:rsid w:val="007B1B7E"/>
    <w:rsid w:val="007B20FB"/>
    <w:rsid w:val="007B3001"/>
    <w:rsid w:val="007B326D"/>
    <w:rsid w:val="007B32E1"/>
    <w:rsid w:val="007B3699"/>
    <w:rsid w:val="007B3897"/>
    <w:rsid w:val="007B4184"/>
    <w:rsid w:val="007B446A"/>
    <w:rsid w:val="007B451A"/>
    <w:rsid w:val="007B4B29"/>
    <w:rsid w:val="007B512A"/>
    <w:rsid w:val="007B5967"/>
    <w:rsid w:val="007B5D68"/>
    <w:rsid w:val="007B6720"/>
    <w:rsid w:val="007B675E"/>
    <w:rsid w:val="007B68F2"/>
    <w:rsid w:val="007B6F1A"/>
    <w:rsid w:val="007B7146"/>
    <w:rsid w:val="007B72BC"/>
    <w:rsid w:val="007B7316"/>
    <w:rsid w:val="007B733D"/>
    <w:rsid w:val="007B744C"/>
    <w:rsid w:val="007B74F1"/>
    <w:rsid w:val="007B78C1"/>
    <w:rsid w:val="007C1098"/>
    <w:rsid w:val="007C128B"/>
    <w:rsid w:val="007C1493"/>
    <w:rsid w:val="007C1ABF"/>
    <w:rsid w:val="007C1DAC"/>
    <w:rsid w:val="007C22AD"/>
    <w:rsid w:val="007C2EBA"/>
    <w:rsid w:val="007C2F17"/>
    <w:rsid w:val="007C3085"/>
    <w:rsid w:val="007C31E4"/>
    <w:rsid w:val="007C33D0"/>
    <w:rsid w:val="007C349C"/>
    <w:rsid w:val="007C377C"/>
    <w:rsid w:val="007C3D26"/>
    <w:rsid w:val="007C4161"/>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F14"/>
    <w:rsid w:val="007D1F62"/>
    <w:rsid w:val="007D2BC9"/>
    <w:rsid w:val="007D2C55"/>
    <w:rsid w:val="007D36E2"/>
    <w:rsid w:val="007D36F1"/>
    <w:rsid w:val="007D3E81"/>
    <w:rsid w:val="007D4827"/>
    <w:rsid w:val="007D499D"/>
    <w:rsid w:val="007D50BF"/>
    <w:rsid w:val="007D54F5"/>
    <w:rsid w:val="007D561D"/>
    <w:rsid w:val="007D5AC3"/>
    <w:rsid w:val="007D5CF7"/>
    <w:rsid w:val="007D6173"/>
    <w:rsid w:val="007D63F5"/>
    <w:rsid w:val="007D67CD"/>
    <w:rsid w:val="007D69BB"/>
    <w:rsid w:val="007D6AD9"/>
    <w:rsid w:val="007D6BB2"/>
    <w:rsid w:val="007D7072"/>
    <w:rsid w:val="007D762F"/>
    <w:rsid w:val="007D7824"/>
    <w:rsid w:val="007E05D0"/>
    <w:rsid w:val="007E06D6"/>
    <w:rsid w:val="007E0A40"/>
    <w:rsid w:val="007E0E40"/>
    <w:rsid w:val="007E13AD"/>
    <w:rsid w:val="007E2012"/>
    <w:rsid w:val="007E223F"/>
    <w:rsid w:val="007E2488"/>
    <w:rsid w:val="007E258A"/>
    <w:rsid w:val="007E26FC"/>
    <w:rsid w:val="007E2AC3"/>
    <w:rsid w:val="007E3055"/>
    <w:rsid w:val="007E3B8F"/>
    <w:rsid w:val="007E3CA3"/>
    <w:rsid w:val="007E3F40"/>
    <w:rsid w:val="007E44C5"/>
    <w:rsid w:val="007E474A"/>
    <w:rsid w:val="007E4AD1"/>
    <w:rsid w:val="007E533B"/>
    <w:rsid w:val="007E550E"/>
    <w:rsid w:val="007E6526"/>
    <w:rsid w:val="007E65E7"/>
    <w:rsid w:val="007E6913"/>
    <w:rsid w:val="007E6A20"/>
    <w:rsid w:val="007E6E4C"/>
    <w:rsid w:val="007E701F"/>
    <w:rsid w:val="007E7775"/>
    <w:rsid w:val="007E7FB5"/>
    <w:rsid w:val="007E7FB6"/>
    <w:rsid w:val="007F0532"/>
    <w:rsid w:val="007F0E6B"/>
    <w:rsid w:val="007F0ECC"/>
    <w:rsid w:val="007F11E8"/>
    <w:rsid w:val="007F12FC"/>
    <w:rsid w:val="007F15D1"/>
    <w:rsid w:val="007F1803"/>
    <w:rsid w:val="007F18A0"/>
    <w:rsid w:val="007F1BD1"/>
    <w:rsid w:val="007F1CC1"/>
    <w:rsid w:val="007F2759"/>
    <w:rsid w:val="007F2DBF"/>
    <w:rsid w:val="007F336A"/>
    <w:rsid w:val="007F3798"/>
    <w:rsid w:val="007F3924"/>
    <w:rsid w:val="007F41D2"/>
    <w:rsid w:val="007F42AC"/>
    <w:rsid w:val="007F4602"/>
    <w:rsid w:val="007F4756"/>
    <w:rsid w:val="007F4E74"/>
    <w:rsid w:val="007F57D4"/>
    <w:rsid w:val="007F5B01"/>
    <w:rsid w:val="007F5C89"/>
    <w:rsid w:val="007F6182"/>
    <w:rsid w:val="007F70D9"/>
    <w:rsid w:val="007F749D"/>
    <w:rsid w:val="007F750E"/>
    <w:rsid w:val="007F7700"/>
    <w:rsid w:val="007F78C0"/>
    <w:rsid w:val="007F7A46"/>
    <w:rsid w:val="007F7A8D"/>
    <w:rsid w:val="007F7ACC"/>
    <w:rsid w:val="007F7CF5"/>
    <w:rsid w:val="008001AD"/>
    <w:rsid w:val="008007D5"/>
    <w:rsid w:val="00801114"/>
    <w:rsid w:val="00801B02"/>
    <w:rsid w:val="0080202E"/>
    <w:rsid w:val="008020AF"/>
    <w:rsid w:val="00802174"/>
    <w:rsid w:val="00802816"/>
    <w:rsid w:val="00802B80"/>
    <w:rsid w:val="008035BF"/>
    <w:rsid w:val="0080364F"/>
    <w:rsid w:val="00803667"/>
    <w:rsid w:val="00803964"/>
    <w:rsid w:val="00804659"/>
    <w:rsid w:val="00804924"/>
    <w:rsid w:val="00804A7D"/>
    <w:rsid w:val="00804F4B"/>
    <w:rsid w:val="008052EE"/>
    <w:rsid w:val="00805C30"/>
    <w:rsid w:val="008060A3"/>
    <w:rsid w:val="008061BC"/>
    <w:rsid w:val="00807BFB"/>
    <w:rsid w:val="00807E69"/>
    <w:rsid w:val="008114A0"/>
    <w:rsid w:val="00811EB2"/>
    <w:rsid w:val="00811FB0"/>
    <w:rsid w:val="00813729"/>
    <w:rsid w:val="00814077"/>
    <w:rsid w:val="00814156"/>
    <w:rsid w:val="008154F6"/>
    <w:rsid w:val="00815642"/>
    <w:rsid w:val="0081616D"/>
    <w:rsid w:val="0081673E"/>
    <w:rsid w:val="00817409"/>
    <w:rsid w:val="008177FF"/>
    <w:rsid w:val="00817C12"/>
    <w:rsid w:val="00820067"/>
    <w:rsid w:val="00820123"/>
    <w:rsid w:val="00820629"/>
    <w:rsid w:val="00820CAD"/>
    <w:rsid w:val="008214DD"/>
    <w:rsid w:val="0082221A"/>
    <w:rsid w:val="00822DD7"/>
    <w:rsid w:val="00822EAC"/>
    <w:rsid w:val="00822F59"/>
    <w:rsid w:val="00823067"/>
    <w:rsid w:val="0082326C"/>
    <w:rsid w:val="008236A1"/>
    <w:rsid w:val="008240ED"/>
    <w:rsid w:val="00824222"/>
    <w:rsid w:val="00824F38"/>
    <w:rsid w:val="00824FA8"/>
    <w:rsid w:val="00825342"/>
    <w:rsid w:val="00825A4C"/>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2F53"/>
    <w:rsid w:val="00833076"/>
    <w:rsid w:val="008341DD"/>
    <w:rsid w:val="00835204"/>
    <w:rsid w:val="0083562E"/>
    <w:rsid w:val="0083568C"/>
    <w:rsid w:val="00835996"/>
    <w:rsid w:val="00835E51"/>
    <w:rsid w:val="0083606D"/>
    <w:rsid w:val="00836779"/>
    <w:rsid w:val="00836974"/>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4DC"/>
    <w:rsid w:val="0085176C"/>
    <w:rsid w:val="008525BE"/>
    <w:rsid w:val="008528A4"/>
    <w:rsid w:val="008528E2"/>
    <w:rsid w:val="00852FFC"/>
    <w:rsid w:val="008534C5"/>
    <w:rsid w:val="008537FC"/>
    <w:rsid w:val="00853B60"/>
    <w:rsid w:val="00855001"/>
    <w:rsid w:val="0085501B"/>
    <w:rsid w:val="008554CF"/>
    <w:rsid w:val="008555E5"/>
    <w:rsid w:val="008559F2"/>
    <w:rsid w:val="008559FC"/>
    <w:rsid w:val="00855A68"/>
    <w:rsid w:val="00855B68"/>
    <w:rsid w:val="00855C31"/>
    <w:rsid w:val="008560C1"/>
    <w:rsid w:val="0085631C"/>
    <w:rsid w:val="0085641C"/>
    <w:rsid w:val="0085767D"/>
    <w:rsid w:val="00857CB0"/>
    <w:rsid w:val="008600DE"/>
    <w:rsid w:val="008603C5"/>
    <w:rsid w:val="00860932"/>
    <w:rsid w:val="008609A3"/>
    <w:rsid w:val="00860AD5"/>
    <w:rsid w:val="00860F8E"/>
    <w:rsid w:val="0086155A"/>
    <w:rsid w:val="00861714"/>
    <w:rsid w:val="00861754"/>
    <w:rsid w:val="00861DE9"/>
    <w:rsid w:val="008624EE"/>
    <w:rsid w:val="008624FF"/>
    <w:rsid w:val="0086381C"/>
    <w:rsid w:val="00863C91"/>
    <w:rsid w:val="00863E46"/>
    <w:rsid w:val="00863E8B"/>
    <w:rsid w:val="00864061"/>
    <w:rsid w:val="00864B09"/>
    <w:rsid w:val="00864DF6"/>
    <w:rsid w:val="00865034"/>
    <w:rsid w:val="0086566A"/>
    <w:rsid w:val="00866242"/>
    <w:rsid w:val="008663C2"/>
    <w:rsid w:val="008666A9"/>
    <w:rsid w:val="00866E66"/>
    <w:rsid w:val="0086790E"/>
    <w:rsid w:val="00867982"/>
    <w:rsid w:val="00867D65"/>
    <w:rsid w:val="0087027B"/>
    <w:rsid w:val="00871499"/>
    <w:rsid w:val="00871B3D"/>
    <w:rsid w:val="00872417"/>
    <w:rsid w:val="00872C69"/>
    <w:rsid w:val="00873AA0"/>
    <w:rsid w:val="00874373"/>
    <w:rsid w:val="0087465A"/>
    <w:rsid w:val="00874E14"/>
    <w:rsid w:val="00874E26"/>
    <w:rsid w:val="0087546B"/>
    <w:rsid w:val="008756A0"/>
    <w:rsid w:val="00875D5E"/>
    <w:rsid w:val="008764E4"/>
    <w:rsid w:val="00876942"/>
    <w:rsid w:val="00876D7B"/>
    <w:rsid w:val="00880736"/>
    <w:rsid w:val="008809A6"/>
    <w:rsid w:val="00880D7E"/>
    <w:rsid w:val="00880F20"/>
    <w:rsid w:val="00880F3B"/>
    <w:rsid w:val="00880FE8"/>
    <w:rsid w:val="008815EE"/>
    <w:rsid w:val="0088178B"/>
    <w:rsid w:val="0088193D"/>
    <w:rsid w:val="00881BC8"/>
    <w:rsid w:val="00881DEF"/>
    <w:rsid w:val="00881FF0"/>
    <w:rsid w:val="00882782"/>
    <w:rsid w:val="008833DA"/>
    <w:rsid w:val="008838A3"/>
    <w:rsid w:val="0088391D"/>
    <w:rsid w:val="00883DE9"/>
    <w:rsid w:val="00883FB0"/>
    <w:rsid w:val="008840EA"/>
    <w:rsid w:val="00884341"/>
    <w:rsid w:val="00884BDE"/>
    <w:rsid w:val="00884DB8"/>
    <w:rsid w:val="00884E52"/>
    <w:rsid w:val="008851E6"/>
    <w:rsid w:val="00885747"/>
    <w:rsid w:val="00885CE4"/>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063"/>
    <w:rsid w:val="008922C2"/>
    <w:rsid w:val="00892701"/>
    <w:rsid w:val="00892944"/>
    <w:rsid w:val="008938C3"/>
    <w:rsid w:val="00894167"/>
    <w:rsid w:val="00894220"/>
    <w:rsid w:val="00894420"/>
    <w:rsid w:val="008946B7"/>
    <w:rsid w:val="00895889"/>
    <w:rsid w:val="00895D42"/>
    <w:rsid w:val="00895E10"/>
    <w:rsid w:val="00895F3A"/>
    <w:rsid w:val="00895F7A"/>
    <w:rsid w:val="0089617D"/>
    <w:rsid w:val="00896C0F"/>
    <w:rsid w:val="00896D29"/>
    <w:rsid w:val="00896EE1"/>
    <w:rsid w:val="00896F11"/>
    <w:rsid w:val="00897872"/>
    <w:rsid w:val="00897EBE"/>
    <w:rsid w:val="008A0411"/>
    <w:rsid w:val="008A07B6"/>
    <w:rsid w:val="008A0888"/>
    <w:rsid w:val="008A0FEC"/>
    <w:rsid w:val="008A1287"/>
    <w:rsid w:val="008A1290"/>
    <w:rsid w:val="008A143E"/>
    <w:rsid w:val="008A1D04"/>
    <w:rsid w:val="008A2BDD"/>
    <w:rsid w:val="008A2D7F"/>
    <w:rsid w:val="008A361D"/>
    <w:rsid w:val="008A38DC"/>
    <w:rsid w:val="008A39BE"/>
    <w:rsid w:val="008A3E9D"/>
    <w:rsid w:val="008A42B4"/>
    <w:rsid w:val="008A42D8"/>
    <w:rsid w:val="008A48C1"/>
    <w:rsid w:val="008A49D4"/>
    <w:rsid w:val="008A4A8E"/>
    <w:rsid w:val="008A4B74"/>
    <w:rsid w:val="008A58C6"/>
    <w:rsid w:val="008A5E65"/>
    <w:rsid w:val="008A5F46"/>
    <w:rsid w:val="008A5F9F"/>
    <w:rsid w:val="008A60C1"/>
    <w:rsid w:val="008A60F0"/>
    <w:rsid w:val="008A65EC"/>
    <w:rsid w:val="008A6681"/>
    <w:rsid w:val="008A6A6E"/>
    <w:rsid w:val="008A6BC6"/>
    <w:rsid w:val="008A6E23"/>
    <w:rsid w:val="008A701C"/>
    <w:rsid w:val="008A743D"/>
    <w:rsid w:val="008A787D"/>
    <w:rsid w:val="008A7C51"/>
    <w:rsid w:val="008A7E78"/>
    <w:rsid w:val="008B02BE"/>
    <w:rsid w:val="008B03C4"/>
    <w:rsid w:val="008B0532"/>
    <w:rsid w:val="008B0BA2"/>
    <w:rsid w:val="008B12EB"/>
    <w:rsid w:val="008B15BD"/>
    <w:rsid w:val="008B176C"/>
    <w:rsid w:val="008B1A4E"/>
    <w:rsid w:val="008B23DD"/>
    <w:rsid w:val="008B2872"/>
    <w:rsid w:val="008B291E"/>
    <w:rsid w:val="008B29BA"/>
    <w:rsid w:val="008B2DEA"/>
    <w:rsid w:val="008B2E7B"/>
    <w:rsid w:val="008B34C2"/>
    <w:rsid w:val="008B36CA"/>
    <w:rsid w:val="008B3766"/>
    <w:rsid w:val="008B384F"/>
    <w:rsid w:val="008B3D64"/>
    <w:rsid w:val="008B4A23"/>
    <w:rsid w:val="008B4B5B"/>
    <w:rsid w:val="008B4F1C"/>
    <w:rsid w:val="008B55D6"/>
    <w:rsid w:val="008B6076"/>
    <w:rsid w:val="008B669B"/>
    <w:rsid w:val="008B6BBE"/>
    <w:rsid w:val="008B751B"/>
    <w:rsid w:val="008B7663"/>
    <w:rsid w:val="008B7932"/>
    <w:rsid w:val="008B7CC8"/>
    <w:rsid w:val="008B7E96"/>
    <w:rsid w:val="008C0222"/>
    <w:rsid w:val="008C0CC5"/>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33A"/>
    <w:rsid w:val="008C3665"/>
    <w:rsid w:val="008C3789"/>
    <w:rsid w:val="008C41D9"/>
    <w:rsid w:val="008C5166"/>
    <w:rsid w:val="008C52F2"/>
    <w:rsid w:val="008C53F3"/>
    <w:rsid w:val="008C5740"/>
    <w:rsid w:val="008C5D91"/>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CC6"/>
    <w:rsid w:val="008D28D1"/>
    <w:rsid w:val="008D293B"/>
    <w:rsid w:val="008D2942"/>
    <w:rsid w:val="008D2A9D"/>
    <w:rsid w:val="008D2C81"/>
    <w:rsid w:val="008D2FC6"/>
    <w:rsid w:val="008D3C3F"/>
    <w:rsid w:val="008D3D64"/>
    <w:rsid w:val="008D42DE"/>
    <w:rsid w:val="008D44A2"/>
    <w:rsid w:val="008D49C6"/>
    <w:rsid w:val="008D4A37"/>
    <w:rsid w:val="008D4FA8"/>
    <w:rsid w:val="008D54BC"/>
    <w:rsid w:val="008D54D3"/>
    <w:rsid w:val="008D5AD7"/>
    <w:rsid w:val="008D5C8C"/>
    <w:rsid w:val="008D5CBC"/>
    <w:rsid w:val="008D5F0B"/>
    <w:rsid w:val="008D5F5D"/>
    <w:rsid w:val="008D5FF6"/>
    <w:rsid w:val="008D6271"/>
    <w:rsid w:val="008D62F9"/>
    <w:rsid w:val="008D63B8"/>
    <w:rsid w:val="008D64D1"/>
    <w:rsid w:val="008D665E"/>
    <w:rsid w:val="008D67EF"/>
    <w:rsid w:val="008D6B8C"/>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6F74"/>
    <w:rsid w:val="008E726F"/>
    <w:rsid w:val="008E76B7"/>
    <w:rsid w:val="008E79CD"/>
    <w:rsid w:val="008E7A09"/>
    <w:rsid w:val="008E7D7C"/>
    <w:rsid w:val="008E7DBA"/>
    <w:rsid w:val="008F08EB"/>
    <w:rsid w:val="008F0C6F"/>
    <w:rsid w:val="008F0E24"/>
    <w:rsid w:val="008F135E"/>
    <w:rsid w:val="008F13A5"/>
    <w:rsid w:val="008F13D5"/>
    <w:rsid w:val="008F1DD5"/>
    <w:rsid w:val="008F24CB"/>
    <w:rsid w:val="008F2834"/>
    <w:rsid w:val="008F2B18"/>
    <w:rsid w:val="008F2D59"/>
    <w:rsid w:val="008F2E09"/>
    <w:rsid w:val="008F2E96"/>
    <w:rsid w:val="008F2EA8"/>
    <w:rsid w:val="008F316F"/>
    <w:rsid w:val="008F3493"/>
    <w:rsid w:val="008F3AA1"/>
    <w:rsid w:val="008F3B16"/>
    <w:rsid w:val="008F3BFF"/>
    <w:rsid w:val="008F3C0D"/>
    <w:rsid w:val="008F41F3"/>
    <w:rsid w:val="008F4441"/>
    <w:rsid w:val="008F45D5"/>
    <w:rsid w:val="008F4BCE"/>
    <w:rsid w:val="008F50D9"/>
    <w:rsid w:val="008F5525"/>
    <w:rsid w:val="008F5B85"/>
    <w:rsid w:val="008F5D51"/>
    <w:rsid w:val="008F60A5"/>
    <w:rsid w:val="008F60A7"/>
    <w:rsid w:val="008F65A7"/>
    <w:rsid w:val="008F6643"/>
    <w:rsid w:val="008F670C"/>
    <w:rsid w:val="008F6D0B"/>
    <w:rsid w:val="008F6D85"/>
    <w:rsid w:val="008F77B1"/>
    <w:rsid w:val="008F78E8"/>
    <w:rsid w:val="008F797E"/>
    <w:rsid w:val="008F7A6B"/>
    <w:rsid w:val="008F7CD0"/>
    <w:rsid w:val="008F7FF8"/>
    <w:rsid w:val="0090059D"/>
    <w:rsid w:val="00900ECE"/>
    <w:rsid w:val="009017BD"/>
    <w:rsid w:val="00901A59"/>
    <w:rsid w:val="009021FE"/>
    <w:rsid w:val="009023E2"/>
    <w:rsid w:val="00902928"/>
    <w:rsid w:val="009029D6"/>
    <w:rsid w:val="00902C04"/>
    <w:rsid w:val="00902CF6"/>
    <w:rsid w:val="00902E1E"/>
    <w:rsid w:val="00902E52"/>
    <w:rsid w:val="00903142"/>
    <w:rsid w:val="009031F0"/>
    <w:rsid w:val="009035C5"/>
    <w:rsid w:val="00904048"/>
    <w:rsid w:val="00904758"/>
    <w:rsid w:val="009047A6"/>
    <w:rsid w:val="009047CF"/>
    <w:rsid w:val="009051C8"/>
    <w:rsid w:val="009053B4"/>
    <w:rsid w:val="00905409"/>
    <w:rsid w:val="00905653"/>
    <w:rsid w:val="009057BA"/>
    <w:rsid w:val="00905879"/>
    <w:rsid w:val="00905882"/>
    <w:rsid w:val="00905B1B"/>
    <w:rsid w:val="00906646"/>
    <w:rsid w:val="00906C79"/>
    <w:rsid w:val="0090710A"/>
    <w:rsid w:val="00907721"/>
    <w:rsid w:val="00910004"/>
    <w:rsid w:val="00910153"/>
    <w:rsid w:val="00910573"/>
    <w:rsid w:val="0091083F"/>
    <w:rsid w:val="00910C1A"/>
    <w:rsid w:val="00910FC7"/>
    <w:rsid w:val="00911107"/>
    <w:rsid w:val="009118A8"/>
    <w:rsid w:val="009119F8"/>
    <w:rsid w:val="00912858"/>
    <w:rsid w:val="00912E5D"/>
    <w:rsid w:val="00913585"/>
    <w:rsid w:val="00913874"/>
    <w:rsid w:val="00913A22"/>
    <w:rsid w:val="00913B13"/>
    <w:rsid w:val="0091446E"/>
    <w:rsid w:val="00914937"/>
    <w:rsid w:val="00914F12"/>
    <w:rsid w:val="00914FE1"/>
    <w:rsid w:val="00915BC2"/>
    <w:rsid w:val="00916088"/>
    <w:rsid w:val="00916150"/>
    <w:rsid w:val="00916611"/>
    <w:rsid w:val="009173E2"/>
    <w:rsid w:val="00917462"/>
    <w:rsid w:val="0091792E"/>
    <w:rsid w:val="00917F51"/>
    <w:rsid w:val="0092016A"/>
    <w:rsid w:val="009204EE"/>
    <w:rsid w:val="0092085D"/>
    <w:rsid w:val="00920974"/>
    <w:rsid w:val="009216A8"/>
    <w:rsid w:val="009222D0"/>
    <w:rsid w:val="00922D7C"/>
    <w:rsid w:val="009239BB"/>
    <w:rsid w:val="00923F04"/>
    <w:rsid w:val="00924123"/>
    <w:rsid w:val="00924DED"/>
    <w:rsid w:val="00924F4A"/>
    <w:rsid w:val="0092516E"/>
    <w:rsid w:val="0092551A"/>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521"/>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345"/>
    <w:rsid w:val="0093757B"/>
    <w:rsid w:val="009376F6"/>
    <w:rsid w:val="00937971"/>
    <w:rsid w:val="00937F89"/>
    <w:rsid w:val="00940410"/>
    <w:rsid w:val="00940641"/>
    <w:rsid w:val="0094074A"/>
    <w:rsid w:val="009408DB"/>
    <w:rsid w:val="00940B65"/>
    <w:rsid w:val="00940CED"/>
    <w:rsid w:val="00940FB8"/>
    <w:rsid w:val="0094191E"/>
    <w:rsid w:val="009421CA"/>
    <w:rsid w:val="00942957"/>
    <w:rsid w:val="00942DAE"/>
    <w:rsid w:val="00942E79"/>
    <w:rsid w:val="009433E5"/>
    <w:rsid w:val="009434D9"/>
    <w:rsid w:val="00943AAA"/>
    <w:rsid w:val="00943B04"/>
    <w:rsid w:val="00944157"/>
    <w:rsid w:val="00944219"/>
    <w:rsid w:val="00944272"/>
    <w:rsid w:val="00945E52"/>
    <w:rsid w:val="00946011"/>
    <w:rsid w:val="00946639"/>
    <w:rsid w:val="00946643"/>
    <w:rsid w:val="00946726"/>
    <w:rsid w:val="00946A28"/>
    <w:rsid w:val="00947D2E"/>
    <w:rsid w:val="009504D1"/>
    <w:rsid w:val="0095083E"/>
    <w:rsid w:val="00950BB4"/>
    <w:rsid w:val="009514CB"/>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911"/>
    <w:rsid w:val="00955C83"/>
    <w:rsid w:val="00955EC7"/>
    <w:rsid w:val="00956398"/>
    <w:rsid w:val="009566AF"/>
    <w:rsid w:val="009568A6"/>
    <w:rsid w:val="00956DB1"/>
    <w:rsid w:val="00956F3A"/>
    <w:rsid w:val="009578CA"/>
    <w:rsid w:val="00957990"/>
    <w:rsid w:val="00957AF0"/>
    <w:rsid w:val="00957EA1"/>
    <w:rsid w:val="0096006E"/>
    <w:rsid w:val="00960A1A"/>
    <w:rsid w:val="009612A1"/>
    <w:rsid w:val="0096132C"/>
    <w:rsid w:val="00961B71"/>
    <w:rsid w:val="00961DAB"/>
    <w:rsid w:val="00961DDE"/>
    <w:rsid w:val="00961E2F"/>
    <w:rsid w:val="00963045"/>
    <w:rsid w:val="00963463"/>
    <w:rsid w:val="009637A2"/>
    <w:rsid w:val="0096434C"/>
    <w:rsid w:val="00964498"/>
    <w:rsid w:val="00964BE0"/>
    <w:rsid w:val="00964DEA"/>
    <w:rsid w:val="00964DF2"/>
    <w:rsid w:val="00965137"/>
    <w:rsid w:val="0096526C"/>
    <w:rsid w:val="0096542D"/>
    <w:rsid w:val="009654AB"/>
    <w:rsid w:val="00965820"/>
    <w:rsid w:val="00965899"/>
    <w:rsid w:val="00965ABF"/>
    <w:rsid w:val="00966222"/>
    <w:rsid w:val="009663FD"/>
    <w:rsid w:val="00966E9C"/>
    <w:rsid w:val="00967109"/>
    <w:rsid w:val="00967300"/>
    <w:rsid w:val="00967A20"/>
    <w:rsid w:val="00967BBC"/>
    <w:rsid w:val="00967EDB"/>
    <w:rsid w:val="00970052"/>
    <w:rsid w:val="0097049D"/>
    <w:rsid w:val="00970CF1"/>
    <w:rsid w:val="00970FEC"/>
    <w:rsid w:val="00971455"/>
    <w:rsid w:val="0097240D"/>
    <w:rsid w:val="00972731"/>
    <w:rsid w:val="009728D5"/>
    <w:rsid w:val="00972CA8"/>
    <w:rsid w:val="00972E1E"/>
    <w:rsid w:val="00972EE3"/>
    <w:rsid w:val="009730B0"/>
    <w:rsid w:val="00974045"/>
    <w:rsid w:val="00974110"/>
    <w:rsid w:val="00974335"/>
    <w:rsid w:val="0097454C"/>
    <w:rsid w:val="00974661"/>
    <w:rsid w:val="00974677"/>
    <w:rsid w:val="00974794"/>
    <w:rsid w:val="009747DD"/>
    <w:rsid w:val="009749F3"/>
    <w:rsid w:val="00974FA3"/>
    <w:rsid w:val="009751B0"/>
    <w:rsid w:val="009755F1"/>
    <w:rsid w:val="00975694"/>
    <w:rsid w:val="00975E6F"/>
    <w:rsid w:val="00976381"/>
    <w:rsid w:val="009768B1"/>
    <w:rsid w:val="00976B6F"/>
    <w:rsid w:val="009773CF"/>
    <w:rsid w:val="0097763A"/>
    <w:rsid w:val="00977D1A"/>
    <w:rsid w:val="00980067"/>
    <w:rsid w:val="0098015C"/>
    <w:rsid w:val="00980220"/>
    <w:rsid w:val="009805C1"/>
    <w:rsid w:val="009811BF"/>
    <w:rsid w:val="009811FE"/>
    <w:rsid w:val="00981B7A"/>
    <w:rsid w:val="009822F9"/>
    <w:rsid w:val="009826DC"/>
    <w:rsid w:val="00982722"/>
    <w:rsid w:val="00982B90"/>
    <w:rsid w:val="00982D50"/>
    <w:rsid w:val="00982EA3"/>
    <w:rsid w:val="00983665"/>
    <w:rsid w:val="00983D4D"/>
    <w:rsid w:val="00984142"/>
    <w:rsid w:val="0098441E"/>
    <w:rsid w:val="009855BD"/>
    <w:rsid w:val="00985A35"/>
    <w:rsid w:val="00985B15"/>
    <w:rsid w:val="009860AF"/>
    <w:rsid w:val="009863D3"/>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5380"/>
    <w:rsid w:val="0099570D"/>
    <w:rsid w:val="00996688"/>
    <w:rsid w:val="00996B1B"/>
    <w:rsid w:val="00996BE4"/>
    <w:rsid w:val="00996EE4"/>
    <w:rsid w:val="00997584"/>
    <w:rsid w:val="00997B8B"/>
    <w:rsid w:val="00997CE1"/>
    <w:rsid w:val="00997E0E"/>
    <w:rsid w:val="00997F4A"/>
    <w:rsid w:val="009A0104"/>
    <w:rsid w:val="009A14CC"/>
    <w:rsid w:val="009A1557"/>
    <w:rsid w:val="009A184B"/>
    <w:rsid w:val="009A1CFA"/>
    <w:rsid w:val="009A1D3C"/>
    <w:rsid w:val="009A265A"/>
    <w:rsid w:val="009A26C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A4A"/>
    <w:rsid w:val="009B2405"/>
    <w:rsid w:val="009B2580"/>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BB7"/>
    <w:rsid w:val="009B7F41"/>
    <w:rsid w:val="009B7F46"/>
    <w:rsid w:val="009C0486"/>
    <w:rsid w:val="009C04D6"/>
    <w:rsid w:val="009C09FF"/>
    <w:rsid w:val="009C1431"/>
    <w:rsid w:val="009C162E"/>
    <w:rsid w:val="009C2164"/>
    <w:rsid w:val="009C2A27"/>
    <w:rsid w:val="009C2AF7"/>
    <w:rsid w:val="009C2B9D"/>
    <w:rsid w:val="009C3424"/>
    <w:rsid w:val="009C387A"/>
    <w:rsid w:val="009C3C1E"/>
    <w:rsid w:val="009C3F6D"/>
    <w:rsid w:val="009C4617"/>
    <w:rsid w:val="009C4FD9"/>
    <w:rsid w:val="009C50B5"/>
    <w:rsid w:val="009C52E7"/>
    <w:rsid w:val="009C57EC"/>
    <w:rsid w:val="009C5C36"/>
    <w:rsid w:val="009C5FA0"/>
    <w:rsid w:val="009C65C7"/>
    <w:rsid w:val="009C6E1A"/>
    <w:rsid w:val="009C7052"/>
    <w:rsid w:val="009C73A6"/>
    <w:rsid w:val="009D0574"/>
    <w:rsid w:val="009D0DBF"/>
    <w:rsid w:val="009D119A"/>
    <w:rsid w:val="009D2B6A"/>
    <w:rsid w:val="009D3199"/>
    <w:rsid w:val="009D341B"/>
    <w:rsid w:val="009D36AD"/>
    <w:rsid w:val="009D3BF3"/>
    <w:rsid w:val="009D4386"/>
    <w:rsid w:val="009D5261"/>
    <w:rsid w:val="009D53CE"/>
    <w:rsid w:val="009D554D"/>
    <w:rsid w:val="009D63F9"/>
    <w:rsid w:val="009D6549"/>
    <w:rsid w:val="009D69DE"/>
    <w:rsid w:val="009D6E78"/>
    <w:rsid w:val="009D6F6F"/>
    <w:rsid w:val="009D7771"/>
    <w:rsid w:val="009D7893"/>
    <w:rsid w:val="009D7B9B"/>
    <w:rsid w:val="009E00A0"/>
    <w:rsid w:val="009E0730"/>
    <w:rsid w:val="009E0988"/>
    <w:rsid w:val="009E0A23"/>
    <w:rsid w:val="009E0A9F"/>
    <w:rsid w:val="009E0B91"/>
    <w:rsid w:val="009E0D45"/>
    <w:rsid w:val="009E0EF7"/>
    <w:rsid w:val="009E1585"/>
    <w:rsid w:val="009E15D3"/>
    <w:rsid w:val="009E1821"/>
    <w:rsid w:val="009E1886"/>
    <w:rsid w:val="009E199D"/>
    <w:rsid w:val="009E2044"/>
    <w:rsid w:val="009E2A13"/>
    <w:rsid w:val="009E306C"/>
    <w:rsid w:val="009E3199"/>
    <w:rsid w:val="009E3440"/>
    <w:rsid w:val="009E3D9F"/>
    <w:rsid w:val="009E3F12"/>
    <w:rsid w:val="009E40F2"/>
    <w:rsid w:val="009E4B82"/>
    <w:rsid w:val="009E5207"/>
    <w:rsid w:val="009E5CAE"/>
    <w:rsid w:val="009E5CB5"/>
    <w:rsid w:val="009E5D22"/>
    <w:rsid w:val="009E62C1"/>
    <w:rsid w:val="009E6496"/>
    <w:rsid w:val="009E65BB"/>
    <w:rsid w:val="009E67DF"/>
    <w:rsid w:val="009E6B5C"/>
    <w:rsid w:val="009E6BC6"/>
    <w:rsid w:val="009E6DC2"/>
    <w:rsid w:val="009E6E27"/>
    <w:rsid w:val="009E6FE5"/>
    <w:rsid w:val="009E7093"/>
    <w:rsid w:val="009E7377"/>
    <w:rsid w:val="009E79AF"/>
    <w:rsid w:val="009E7F84"/>
    <w:rsid w:val="009F04C4"/>
    <w:rsid w:val="009F05D6"/>
    <w:rsid w:val="009F0ADF"/>
    <w:rsid w:val="009F173C"/>
    <w:rsid w:val="009F18F6"/>
    <w:rsid w:val="009F1A69"/>
    <w:rsid w:val="009F1B2D"/>
    <w:rsid w:val="009F1B8D"/>
    <w:rsid w:val="009F287A"/>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798"/>
    <w:rsid w:val="009F5809"/>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2AD"/>
    <w:rsid w:val="00A02D6F"/>
    <w:rsid w:val="00A02E22"/>
    <w:rsid w:val="00A032F9"/>
    <w:rsid w:val="00A03496"/>
    <w:rsid w:val="00A03C87"/>
    <w:rsid w:val="00A04077"/>
    <w:rsid w:val="00A04357"/>
    <w:rsid w:val="00A04393"/>
    <w:rsid w:val="00A04852"/>
    <w:rsid w:val="00A04AEA"/>
    <w:rsid w:val="00A04BC1"/>
    <w:rsid w:val="00A04E13"/>
    <w:rsid w:val="00A0566E"/>
    <w:rsid w:val="00A05B3B"/>
    <w:rsid w:val="00A0622B"/>
    <w:rsid w:val="00A06BFC"/>
    <w:rsid w:val="00A06D8E"/>
    <w:rsid w:val="00A07ACA"/>
    <w:rsid w:val="00A07C00"/>
    <w:rsid w:val="00A07EC4"/>
    <w:rsid w:val="00A1043A"/>
    <w:rsid w:val="00A10593"/>
    <w:rsid w:val="00A10749"/>
    <w:rsid w:val="00A1083E"/>
    <w:rsid w:val="00A1089C"/>
    <w:rsid w:val="00A109E8"/>
    <w:rsid w:val="00A10FDE"/>
    <w:rsid w:val="00A11281"/>
    <w:rsid w:val="00A11DA6"/>
    <w:rsid w:val="00A11E9B"/>
    <w:rsid w:val="00A12103"/>
    <w:rsid w:val="00A12A37"/>
    <w:rsid w:val="00A12AA1"/>
    <w:rsid w:val="00A12B12"/>
    <w:rsid w:val="00A13076"/>
    <w:rsid w:val="00A133B9"/>
    <w:rsid w:val="00A133BA"/>
    <w:rsid w:val="00A1345F"/>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DD9"/>
    <w:rsid w:val="00A17EA4"/>
    <w:rsid w:val="00A2083D"/>
    <w:rsid w:val="00A20A91"/>
    <w:rsid w:val="00A2157B"/>
    <w:rsid w:val="00A21893"/>
    <w:rsid w:val="00A21B43"/>
    <w:rsid w:val="00A21FB9"/>
    <w:rsid w:val="00A220D3"/>
    <w:rsid w:val="00A225E3"/>
    <w:rsid w:val="00A227A6"/>
    <w:rsid w:val="00A22E52"/>
    <w:rsid w:val="00A23675"/>
    <w:rsid w:val="00A2377D"/>
    <w:rsid w:val="00A2396A"/>
    <w:rsid w:val="00A24113"/>
    <w:rsid w:val="00A243EE"/>
    <w:rsid w:val="00A248D3"/>
    <w:rsid w:val="00A24A13"/>
    <w:rsid w:val="00A25300"/>
    <w:rsid w:val="00A25C75"/>
    <w:rsid w:val="00A25CD3"/>
    <w:rsid w:val="00A2637A"/>
    <w:rsid w:val="00A2674C"/>
    <w:rsid w:val="00A2699F"/>
    <w:rsid w:val="00A26A1E"/>
    <w:rsid w:val="00A26BCA"/>
    <w:rsid w:val="00A26DE2"/>
    <w:rsid w:val="00A26EFC"/>
    <w:rsid w:val="00A2776D"/>
    <w:rsid w:val="00A2785C"/>
    <w:rsid w:val="00A27A43"/>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0E6"/>
    <w:rsid w:val="00A371BE"/>
    <w:rsid w:val="00A376FA"/>
    <w:rsid w:val="00A377FF"/>
    <w:rsid w:val="00A400C0"/>
    <w:rsid w:val="00A402CF"/>
    <w:rsid w:val="00A40644"/>
    <w:rsid w:val="00A40874"/>
    <w:rsid w:val="00A40C17"/>
    <w:rsid w:val="00A40F75"/>
    <w:rsid w:val="00A40FC0"/>
    <w:rsid w:val="00A413AC"/>
    <w:rsid w:val="00A41A73"/>
    <w:rsid w:val="00A41DB1"/>
    <w:rsid w:val="00A4262E"/>
    <w:rsid w:val="00A42726"/>
    <w:rsid w:val="00A430AF"/>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1AD7"/>
    <w:rsid w:val="00A52025"/>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D4F"/>
    <w:rsid w:val="00A64F6B"/>
    <w:rsid w:val="00A65253"/>
    <w:rsid w:val="00A654B1"/>
    <w:rsid w:val="00A65967"/>
    <w:rsid w:val="00A66120"/>
    <w:rsid w:val="00A6689A"/>
    <w:rsid w:val="00A668AE"/>
    <w:rsid w:val="00A66F05"/>
    <w:rsid w:val="00A671CE"/>
    <w:rsid w:val="00A677DD"/>
    <w:rsid w:val="00A67FB1"/>
    <w:rsid w:val="00A70942"/>
    <w:rsid w:val="00A709DB"/>
    <w:rsid w:val="00A70AC1"/>
    <w:rsid w:val="00A70DFD"/>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3E0"/>
    <w:rsid w:val="00A8255B"/>
    <w:rsid w:val="00A82733"/>
    <w:rsid w:val="00A82FD7"/>
    <w:rsid w:val="00A83254"/>
    <w:rsid w:val="00A83393"/>
    <w:rsid w:val="00A83501"/>
    <w:rsid w:val="00A83905"/>
    <w:rsid w:val="00A83E62"/>
    <w:rsid w:val="00A83E7D"/>
    <w:rsid w:val="00A83ED4"/>
    <w:rsid w:val="00A843E1"/>
    <w:rsid w:val="00A845F5"/>
    <w:rsid w:val="00A84806"/>
    <w:rsid w:val="00A84D1B"/>
    <w:rsid w:val="00A8551C"/>
    <w:rsid w:val="00A862FB"/>
    <w:rsid w:val="00A863EE"/>
    <w:rsid w:val="00A8645A"/>
    <w:rsid w:val="00A86A03"/>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5120"/>
    <w:rsid w:val="00A95754"/>
    <w:rsid w:val="00A96294"/>
    <w:rsid w:val="00A96DF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ADF"/>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DEC"/>
    <w:rsid w:val="00AB1F4F"/>
    <w:rsid w:val="00AB2179"/>
    <w:rsid w:val="00AB2867"/>
    <w:rsid w:val="00AB2A1A"/>
    <w:rsid w:val="00AB2A42"/>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B63"/>
    <w:rsid w:val="00AB5DD5"/>
    <w:rsid w:val="00AB5F6D"/>
    <w:rsid w:val="00AB6524"/>
    <w:rsid w:val="00AB7302"/>
    <w:rsid w:val="00AC036D"/>
    <w:rsid w:val="00AC1180"/>
    <w:rsid w:val="00AC1623"/>
    <w:rsid w:val="00AC17B7"/>
    <w:rsid w:val="00AC1EDC"/>
    <w:rsid w:val="00AC2A57"/>
    <w:rsid w:val="00AC2B26"/>
    <w:rsid w:val="00AC2BC7"/>
    <w:rsid w:val="00AC32AC"/>
    <w:rsid w:val="00AC32E3"/>
    <w:rsid w:val="00AC354F"/>
    <w:rsid w:val="00AC3B5D"/>
    <w:rsid w:val="00AC4067"/>
    <w:rsid w:val="00AC4168"/>
    <w:rsid w:val="00AC4F7C"/>
    <w:rsid w:val="00AC54B0"/>
    <w:rsid w:val="00AC54D2"/>
    <w:rsid w:val="00AC5BA1"/>
    <w:rsid w:val="00AC611F"/>
    <w:rsid w:val="00AC6137"/>
    <w:rsid w:val="00AC6156"/>
    <w:rsid w:val="00AC6357"/>
    <w:rsid w:val="00AC6556"/>
    <w:rsid w:val="00AC706A"/>
    <w:rsid w:val="00AC7376"/>
    <w:rsid w:val="00AC77C7"/>
    <w:rsid w:val="00AC7ADD"/>
    <w:rsid w:val="00AD0483"/>
    <w:rsid w:val="00AD04FF"/>
    <w:rsid w:val="00AD0624"/>
    <w:rsid w:val="00AD078F"/>
    <w:rsid w:val="00AD08D4"/>
    <w:rsid w:val="00AD09CC"/>
    <w:rsid w:val="00AD0B01"/>
    <w:rsid w:val="00AD0B46"/>
    <w:rsid w:val="00AD1841"/>
    <w:rsid w:val="00AD1EC7"/>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4202"/>
    <w:rsid w:val="00AE4620"/>
    <w:rsid w:val="00AE5600"/>
    <w:rsid w:val="00AE5840"/>
    <w:rsid w:val="00AE63A0"/>
    <w:rsid w:val="00AE645F"/>
    <w:rsid w:val="00AE6A0E"/>
    <w:rsid w:val="00AE6F49"/>
    <w:rsid w:val="00AE7EA7"/>
    <w:rsid w:val="00AF0536"/>
    <w:rsid w:val="00AF07C4"/>
    <w:rsid w:val="00AF091D"/>
    <w:rsid w:val="00AF0948"/>
    <w:rsid w:val="00AF0EB5"/>
    <w:rsid w:val="00AF1890"/>
    <w:rsid w:val="00AF26F3"/>
    <w:rsid w:val="00AF28E8"/>
    <w:rsid w:val="00AF31D5"/>
    <w:rsid w:val="00AF3328"/>
    <w:rsid w:val="00AF3473"/>
    <w:rsid w:val="00AF3FB5"/>
    <w:rsid w:val="00AF45CD"/>
    <w:rsid w:val="00AF45F4"/>
    <w:rsid w:val="00AF4994"/>
    <w:rsid w:val="00AF49A4"/>
    <w:rsid w:val="00AF4A07"/>
    <w:rsid w:val="00AF4B37"/>
    <w:rsid w:val="00AF4D99"/>
    <w:rsid w:val="00AF4E18"/>
    <w:rsid w:val="00AF4FBD"/>
    <w:rsid w:val="00AF52A6"/>
    <w:rsid w:val="00AF596F"/>
    <w:rsid w:val="00AF5B03"/>
    <w:rsid w:val="00AF5E88"/>
    <w:rsid w:val="00AF5F8F"/>
    <w:rsid w:val="00AF643E"/>
    <w:rsid w:val="00AF6D6E"/>
    <w:rsid w:val="00AF7515"/>
    <w:rsid w:val="00AF75BC"/>
    <w:rsid w:val="00AF7AF6"/>
    <w:rsid w:val="00AF7C41"/>
    <w:rsid w:val="00B00341"/>
    <w:rsid w:val="00B0054F"/>
    <w:rsid w:val="00B00620"/>
    <w:rsid w:val="00B010E3"/>
    <w:rsid w:val="00B01C1D"/>
    <w:rsid w:val="00B0207F"/>
    <w:rsid w:val="00B024C9"/>
    <w:rsid w:val="00B02C82"/>
    <w:rsid w:val="00B02D67"/>
    <w:rsid w:val="00B0344D"/>
    <w:rsid w:val="00B039EC"/>
    <w:rsid w:val="00B046D9"/>
    <w:rsid w:val="00B05534"/>
    <w:rsid w:val="00B0589F"/>
    <w:rsid w:val="00B060BE"/>
    <w:rsid w:val="00B064FC"/>
    <w:rsid w:val="00B06531"/>
    <w:rsid w:val="00B075E1"/>
    <w:rsid w:val="00B076EB"/>
    <w:rsid w:val="00B07925"/>
    <w:rsid w:val="00B07ABB"/>
    <w:rsid w:val="00B07AE9"/>
    <w:rsid w:val="00B07FFB"/>
    <w:rsid w:val="00B11059"/>
    <w:rsid w:val="00B113B5"/>
    <w:rsid w:val="00B115A6"/>
    <w:rsid w:val="00B115B5"/>
    <w:rsid w:val="00B11D6A"/>
    <w:rsid w:val="00B11E3D"/>
    <w:rsid w:val="00B12063"/>
    <w:rsid w:val="00B12191"/>
    <w:rsid w:val="00B12249"/>
    <w:rsid w:val="00B123F8"/>
    <w:rsid w:val="00B13226"/>
    <w:rsid w:val="00B134CB"/>
    <w:rsid w:val="00B1385D"/>
    <w:rsid w:val="00B13CBD"/>
    <w:rsid w:val="00B13F47"/>
    <w:rsid w:val="00B13F4F"/>
    <w:rsid w:val="00B140DB"/>
    <w:rsid w:val="00B151B4"/>
    <w:rsid w:val="00B15481"/>
    <w:rsid w:val="00B15ABB"/>
    <w:rsid w:val="00B15B9E"/>
    <w:rsid w:val="00B1646C"/>
    <w:rsid w:val="00B1690B"/>
    <w:rsid w:val="00B16A7A"/>
    <w:rsid w:val="00B16FD7"/>
    <w:rsid w:val="00B174FB"/>
    <w:rsid w:val="00B178FE"/>
    <w:rsid w:val="00B17FD1"/>
    <w:rsid w:val="00B205DE"/>
    <w:rsid w:val="00B20B77"/>
    <w:rsid w:val="00B20E35"/>
    <w:rsid w:val="00B21279"/>
    <w:rsid w:val="00B21E5B"/>
    <w:rsid w:val="00B22316"/>
    <w:rsid w:val="00B22512"/>
    <w:rsid w:val="00B22C0D"/>
    <w:rsid w:val="00B2333A"/>
    <w:rsid w:val="00B235F4"/>
    <w:rsid w:val="00B236E1"/>
    <w:rsid w:val="00B236FF"/>
    <w:rsid w:val="00B23B98"/>
    <w:rsid w:val="00B23C9F"/>
    <w:rsid w:val="00B23D17"/>
    <w:rsid w:val="00B23DED"/>
    <w:rsid w:val="00B24091"/>
    <w:rsid w:val="00B24FF4"/>
    <w:rsid w:val="00B2553F"/>
    <w:rsid w:val="00B25C76"/>
    <w:rsid w:val="00B25E38"/>
    <w:rsid w:val="00B26137"/>
    <w:rsid w:val="00B26195"/>
    <w:rsid w:val="00B26231"/>
    <w:rsid w:val="00B26598"/>
    <w:rsid w:val="00B269A8"/>
    <w:rsid w:val="00B27C79"/>
    <w:rsid w:val="00B27F94"/>
    <w:rsid w:val="00B300B1"/>
    <w:rsid w:val="00B300D6"/>
    <w:rsid w:val="00B30D09"/>
    <w:rsid w:val="00B30EA8"/>
    <w:rsid w:val="00B30F32"/>
    <w:rsid w:val="00B31738"/>
    <w:rsid w:val="00B31E2B"/>
    <w:rsid w:val="00B31ED2"/>
    <w:rsid w:val="00B3276C"/>
    <w:rsid w:val="00B32C3D"/>
    <w:rsid w:val="00B3360C"/>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D54"/>
    <w:rsid w:val="00B409F3"/>
    <w:rsid w:val="00B40ABD"/>
    <w:rsid w:val="00B40BA4"/>
    <w:rsid w:val="00B40C31"/>
    <w:rsid w:val="00B41217"/>
    <w:rsid w:val="00B4141A"/>
    <w:rsid w:val="00B4157A"/>
    <w:rsid w:val="00B41766"/>
    <w:rsid w:val="00B41809"/>
    <w:rsid w:val="00B42049"/>
    <w:rsid w:val="00B42C21"/>
    <w:rsid w:val="00B42D10"/>
    <w:rsid w:val="00B43626"/>
    <w:rsid w:val="00B4374E"/>
    <w:rsid w:val="00B44200"/>
    <w:rsid w:val="00B44656"/>
    <w:rsid w:val="00B44756"/>
    <w:rsid w:val="00B44B24"/>
    <w:rsid w:val="00B44DFD"/>
    <w:rsid w:val="00B45A16"/>
    <w:rsid w:val="00B45B85"/>
    <w:rsid w:val="00B46B78"/>
    <w:rsid w:val="00B472EA"/>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6F0"/>
    <w:rsid w:val="00B56925"/>
    <w:rsid w:val="00B57C75"/>
    <w:rsid w:val="00B57D22"/>
    <w:rsid w:val="00B6023C"/>
    <w:rsid w:val="00B602B4"/>
    <w:rsid w:val="00B60D47"/>
    <w:rsid w:val="00B614F8"/>
    <w:rsid w:val="00B619BE"/>
    <w:rsid w:val="00B61D9A"/>
    <w:rsid w:val="00B61FEB"/>
    <w:rsid w:val="00B6241C"/>
    <w:rsid w:val="00B62540"/>
    <w:rsid w:val="00B625C5"/>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4514"/>
    <w:rsid w:val="00B74D7D"/>
    <w:rsid w:val="00B75017"/>
    <w:rsid w:val="00B7529A"/>
    <w:rsid w:val="00B7559F"/>
    <w:rsid w:val="00B75A4C"/>
    <w:rsid w:val="00B77537"/>
    <w:rsid w:val="00B77F3E"/>
    <w:rsid w:val="00B8063A"/>
    <w:rsid w:val="00B80713"/>
    <w:rsid w:val="00B808CE"/>
    <w:rsid w:val="00B809DE"/>
    <w:rsid w:val="00B80A88"/>
    <w:rsid w:val="00B80FF9"/>
    <w:rsid w:val="00B81529"/>
    <w:rsid w:val="00B8244B"/>
    <w:rsid w:val="00B82661"/>
    <w:rsid w:val="00B82E23"/>
    <w:rsid w:val="00B82FB1"/>
    <w:rsid w:val="00B82FE1"/>
    <w:rsid w:val="00B83BC7"/>
    <w:rsid w:val="00B83C31"/>
    <w:rsid w:val="00B83F14"/>
    <w:rsid w:val="00B84852"/>
    <w:rsid w:val="00B850E5"/>
    <w:rsid w:val="00B8531C"/>
    <w:rsid w:val="00B85A66"/>
    <w:rsid w:val="00B85BE9"/>
    <w:rsid w:val="00B8614F"/>
    <w:rsid w:val="00B86576"/>
    <w:rsid w:val="00B8685E"/>
    <w:rsid w:val="00B87873"/>
    <w:rsid w:val="00B87919"/>
    <w:rsid w:val="00B9005E"/>
    <w:rsid w:val="00B902D2"/>
    <w:rsid w:val="00B90603"/>
    <w:rsid w:val="00B908BF"/>
    <w:rsid w:val="00B90FD9"/>
    <w:rsid w:val="00B913CB"/>
    <w:rsid w:val="00B92B61"/>
    <w:rsid w:val="00B933A9"/>
    <w:rsid w:val="00B93D8B"/>
    <w:rsid w:val="00B942D5"/>
    <w:rsid w:val="00B94317"/>
    <w:rsid w:val="00B9491A"/>
    <w:rsid w:val="00B94A2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B9E"/>
    <w:rsid w:val="00BA22CD"/>
    <w:rsid w:val="00BA239A"/>
    <w:rsid w:val="00BA28CF"/>
    <w:rsid w:val="00BA2E06"/>
    <w:rsid w:val="00BA3197"/>
    <w:rsid w:val="00BA331C"/>
    <w:rsid w:val="00BA3349"/>
    <w:rsid w:val="00BA350E"/>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DB5"/>
    <w:rsid w:val="00BB2DC2"/>
    <w:rsid w:val="00BB389B"/>
    <w:rsid w:val="00BB399B"/>
    <w:rsid w:val="00BB3A21"/>
    <w:rsid w:val="00BB3AC9"/>
    <w:rsid w:val="00BB3B08"/>
    <w:rsid w:val="00BB3B89"/>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C05D3"/>
    <w:rsid w:val="00BC0851"/>
    <w:rsid w:val="00BC0FD6"/>
    <w:rsid w:val="00BC1338"/>
    <w:rsid w:val="00BC15A4"/>
    <w:rsid w:val="00BC1884"/>
    <w:rsid w:val="00BC233B"/>
    <w:rsid w:val="00BC30AA"/>
    <w:rsid w:val="00BC33D2"/>
    <w:rsid w:val="00BC3437"/>
    <w:rsid w:val="00BC35B5"/>
    <w:rsid w:val="00BC37DA"/>
    <w:rsid w:val="00BC39A7"/>
    <w:rsid w:val="00BC39FF"/>
    <w:rsid w:val="00BC3C36"/>
    <w:rsid w:val="00BC3DA8"/>
    <w:rsid w:val="00BC4269"/>
    <w:rsid w:val="00BC46D9"/>
    <w:rsid w:val="00BC540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7230"/>
    <w:rsid w:val="00BD750A"/>
    <w:rsid w:val="00BD7E60"/>
    <w:rsid w:val="00BE0B31"/>
    <w:rsid w:val="00BE0FD3"/>
    <w:rsid w:val="00BE1993"/>
    <w:rsid w:val="00BE1C59"/>
    <w:rsid w:val="00BE215B"/>
    <w:rsid w:val="00BE2DAB"/>
    <w:rsid w:val="00BE3BE3"/>
    <w:rsid w:val="00BE4185"/>
    <w:rsid w:val="00BE41F9"/>
    <w:rsid w:val="00BE4871"/>
    <w:rsid w:val="00BE4A39"/>
    <w:rsid w:val="00BE50CD"/>
    <w:rsid w:val="00BE52BB"/>
    <w:rsid w:val="00BE55BD"/>
    <w:rsid w:val="00BE569A"/>
    <w:rsid w:val="00BE589B"/>
    <w:rsid w:val="00BE5A63"/>
    <w:rsid w:val="00BE5E26"/>
    <w:rsid w:val="00BE619B"/>
    <w:rsid w:val="00BE653C"/>
    <w:rsid w:val="00BE675E"/>
    <w:rsid w:val="00BE6820"/>
    <w:rsid w:val="00BE698C"/>
    <w:rsid w:val="00BE734D"/>
    <w:rsid w:val="00BE7509"/>
    <w:rsid w:val="00BE77A9"/>
    <w:rsid w:val="00BE789D"/>
    <w:rsid w:val="00BE7E72"/>
    <w:rsid w:val="00BF029A"/>
    <w:rsid w:val="00BF0413"/>
    <w:rsid w:val="00BF0DBE"/>
    <w:rsid w:val="00BF1695"/>
    <w:rsid w:val="00BF1759"/>
    <w:rsid w:val="00BF21C3"/>
    <w:rsid w:val="00BF26B1"/>
    <w:rsid w:val="00BF26F3"/>
    <w:rsid w:val="00BF2782"/>
    <w:rsid w:val="00BF27E1"/>
    <w:rsid w:val="00BF2844"/>
    <w:rsid w:val="00BF2B41"/>
    <w:rsid w:val="00BF2C62"/>
    <w:rsid w:val="00BF2F44"/>
    <w:rsid w:val="00BF2F93"/>
    <w:rsid w:val="00BF3830"/>
    <w:rsid w:val="00BF394D"/>
    <w:rsid w:val="00BF3A83"/>
    <w:rsid w:val="00BF3B26"/>
    <w:rsid w:val="00BF3F8C"/>
    <w:rsid w:val="00BF3FA8"/>
    <w:rsid w:val="00BF4199"/>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11AF"/>
    <w:rsid w:val="00C011E2"/>
    <w:rsid w:val="00C0120B"/>
    <w:rsid w:val="00C0187E"/>
    <w:rsid w:val="00C0249F"/>
    <w:rsid w:val="00C0274C"/>
    <w:rsid w:val="00C027F2"/>
    <w:rsid w:val="00C02C13"/>
    <w:rsid w:val="00C033CE"/>
    <w:rsid w:val="00C03669"/>
    <w:rsid w:val="00C03917"/>
    <w:rsid w:val="00C03B51"/>
    <w:rsid w:val="00C04139"/>
    <w:rsid w:val="00C042AF"/>
    <w:rsid w:val="00C04E08"/>
    <w:rsid w:val="00C05765"/>
    <w:rsid w:val="00C057A3"/>
    <w:rsid w:val="00C05AB3"/>
    <w:rsid w:val="00C05B3A"/>
    <w:rsid w:val="00C06126"/>
    <w:rsid w:val="00C06699"/>
    <w:rsid w:val="00C06741"/>
    <w:rsid w:val="00C06C41"/>
    <w:rsid w:val="00C0720E"/>
    <w:rsid w:val="00C07213"/>
    <w:rsid w:val="00C076A3"/>
    <w:rsid w:val="00C07D80"/>
    <w:rsid w:val="00C10105"/>
    <w:rsid w:val="00C1024B"/>
    <w:rsid w:val="00C10701"/>
    <w:rsid w:val="00C10B96"/>
    <w:rsid w:val="00C10E10"/>
    <w:rsid w:val="00C11121"/>
    <w:rsid w:val="00C111E6"/>
    <w:rsid w:val="00C11712"/>
    <w:rsid w:val="00C118E0"/>
    <w:rsid w:val="00C125F6"/>
    <w:rsid w:val="00C12D41"/>
    <w:rsid w:val="00C131F1"/>
    <w:rsid w:val="00C13510"/>
    <w:rsid w:val="00C136A6"/>
    <w:rsid w:val="00C13853"/>
    <w:rsid w:val="00C138D6"/>
    <w:rsid w:val="00C1395E"/>
    <w:rsid w:val="00C139D5"/>
    <w:rsid w:val="00C140AE"/>
    <w:rsid w:val="00C14131"/>
    <w:rsid w:val="00C141C0"/>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E1D"/>
    <w:rsid w:val="00C252EC"/>
    <w:rsid w:val="00C260A1"/>
    <w:rsid w:val="00C27008"/>
    <w:rsid w:val="00C27284"/>
    <w:rsid w:val="00C275BE"/>
    <w:rsid w:val="00C27732"/>
    <w:rsid w:val="00C27775"/>
    <w:rsid w:val="00C30A03"/>
    <w:rsid w:val="00C30AE7"/>
    <w:rsid w:val="00C30F62"/>
    <w:rsid w:val="00C31206"/>
    <w:rsid w:val="00C31DEB"/>
    <w:rsid w:val="00C322B7"/>
    <w:rsid w:val="00C322F9"/>
    <w:rsid w:val="00C330E7"/>
    <w:rsid w:val="00C331CA"/>
    <w:rsid w:val="00C33600"/>
    <w:rsid w:val="00C33FAF"/>
    <w:rsid w:val="00C3415A"/>
    <w:rsid w:val="00C34456"/>
    <w:rsid w:val="00C34457"/>
    <w:rsid w:val="00C344DF"/>
    <w:rsid w:val="00C35187"/>
    <w:rsid w:val="00C351ED"/>
    <w:rsid w:val="00C3554C"/>
    <w:rsid w:val="00C361C4"/>
    <w:rsid w:val="00C367B1"/>
    <w:rsid w:val="00C36A42"/>
    <w:rsid w:val="00C36C04"/>
    <w:rsid w:val="00C36EC4"/>
    <w:rsid w:val="00C36EE2"/>
    <w:rsid w:val="00C3723C"/>
    <w:rsid w:val="00C37A62"/>
    <w:rsid w:val="00C37C4B"/>
    <w:rsid w:val="00C401AA"/>
    <w:rsid w:val="00C402BB"/>
    <w:rsid w:val="00C4039C"/>
    <w:rsid w:val="00C409FF"/>
    <w:rsid w:val="00C40AB1"/>
    <w:rsid w:val="00C4296C"/>
    <w:rsid w:val="00C429C3"/>
    <w:rsid w:val="00C42D5A"/>
    <w:rsid w:val="00C42D6F"/>
    <w:rsid w:val="00C43BBC"/>
    <w:rsid w:val="00C44131"/>
    <w:rsid w:val="00C446C4"/>
    <w:rsid w:val="00C44838"/>
    <w:rsid w:val="00C45129"/>
    <w:rsid w:val="00C4539D"/>
    <w:rsid w:val="00C45879"/>
    <w:rsid w:val="00C458AC"/>
    <w:rsid w:val="00C4599A"/>
    <w:rsid w:val="00C460F5"/>
    <w:rsid w:val="00C460F6"/>
    <w:rsid w:val="00C469AE"/>
    <w:rsid w:val="00C46A4C"/>
    <w:rsid w:val="00C46AC8"/>
    <w:rsid w:val="00C46BF0"/>
    <w:rsid w:val="00C4727C"/>
    <w:rsid w:val="00C474D1"/>
    <w:rsid w:val="00C477DC"/>
    <w:rsid w:val="00C478CD"/>
    <w:rsid w:val="00C47DAF"/>
    <w:rsid w:val="00C47F2E"/>
    <w:rsid w:val="00C500BD"/>
    <w:rsid w:val="00C509DF"/>
    <w:rsid w:val="00C5160F"/>
    <w:rsid w:val="00C519C0"/>
    <w:rsid w:val="00C520EA"/>
    <w:rsid w:val="00C52735"/>
    <w:rsid w:val="00C52BC5"/>
    <w:rsid w:val="00C52CA4"/>
    <w:rsid w:val="00C52DE4"/>
    <w:rsid w:val="00C5442E"/>
    <w:rsid w:val="00C54A4C"/>
    <w:rsid w:val="00C54BEB"/>
    <w:rsid w:val="00C54EFD"/>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816"/>
    <w:rsid w:val="00C6523D"/>
    <w:rsid w:val="00C653CF"/>
    <w:rsid w:val="00C6566C"/>
    <w:rsid w:val="00C65EBF"/>
    <w:rsid w:val="00C663DA"/>
    <w:rsid w:val="00C67024"/>
    <w:rsid w:val="00C673DC"/>
    <w:rsid w:val="00C67B92"/>
    <w:rsid w:val="00C707FC"/>
    <w:rsid w:val="00C716CA"/>
    <w:rsid w:val="00C71E0A"/>
    <w:rsid w:val="00C724AA"/>
    <w:rsid w:val="00C730D5"/>
    <w:rsid w:val="00C73295"/>
    <w:rsid w:val="00C73441"/>
    <w:rsid w:val="00C73655"/>
    <w:rsid w:val="00C73C42"/>
    <w:rsid w:val="00C73C4E"/>
    <w:rsid w:val="00C7462F"/>
    <w:rsid w:val="00C747FE"/>
    <w:rsid w:val="00C74835"/>
    <w:rsid w:val="00C7493C"/>
    <w:rsid w:val="00C74B83"/>
    <w:rsid w:val="00C74CA9"/>
    <w:rsid w:val="00C75344"/>
    <w:rsid w:val="00C75452"/>
    <w:rsid w:val="00C759AC"/>
    <w:rsid w:val="00C7626A"/>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3F40"/>
    <w:rsid w:val="00C84A14"/>
    <w:rsid w:val="00C84DC4"/>
    <w:rsid w:val="00C85027"/>
    <w:rsid w:val="00C854A8"/>
    <w:rsid w:val="00C85755"/>
    <w:rsid w:val="00C860CA"/>
    <w:rsid w:val="00C865DC"/>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4D4A"/>
    <w:rsid w:val="00CA50A6"/>
    <w:rsid w:val="00CA51C4"/>
    <w:rsid w:val="00CA5422"/>
    <w:rsid w:val="00CA596E"/>
    <w:rsid w:val="00CA5C3C"/>
    <w:rsid w:val="00CA60C2"/>
    <w:rsid w:val="00CA7199"/>
    <w:rsid w:val="00CA7256"/>
    <w:rsid w:val="00CA741C"/>
    <w:rsid w:val="00CA7E34"/>
    <w:rsid w:val="00CB03E0"/>
    <w:rsid w:val="00CB05AC"/>
    <w:rsid w:val="00CB073E"/>
    <w:rsid w:val="00CB11E0"/>
    <w:rsid w:val="00CB1BE0"/>
    <w:rsid w:val="00CB1F5B"/>
    <w:rsid w:val="00CB28A8"/>
    <w:rsid w:val="00CB2E29"/>
    <w:rsid w:val="00CB32E3"/>
    <w:rsid w:val="00CB33D7"/>
    <w:rsid w:val="00CB3714"/>
    <w:rsid w:val="00CB4DE2"/>
    <w:rsid w:val="00CB55BC"/>
    <w:rsid w:val="00CB58CE"/>
    <w:rsid w:val="00CB5AF8"/>
    <w:rsid w:val="00CB5D44"/>
    <w:rsid w:val="00CB6877"/>
    <w:rsid w:val="00CB6918"/>
    <w:rsid w:val="00CB694C"/>
    <w:rsid w:val="00CB6BBE"/>
    <w:rsid w:val="00CB6E64"/>
    <w:rsid w:val="00CB7046"/>
    <w:rsid w:val="00CB716D"/>
    <w:rsid w:val="00CB7788"/>
    <w:rsid w:val="00CB7A8C"/>
    <w:rsid w:val="00CC004A"/>
    <w:rsid w:val="00CC0283"/>
    <w:rsid w:val="00CC03A8"/>
    <w:rsid w:val="00CC040F"/>
    <w:rsid w:val="00CC0B05"/>
    <w:rsid w:val="00CC1B29"/>
    <w:rsid w:val="00CC2662"/>
    <w:rsid w:val="00CC32D6"/>
    <w:rsid w:val="00CC38AA"/>
    <w:rsid w:val="00CC3AEB"/>
    <w:rsid w:val="00CC475F"/>
    <w:rsid w:val="00CC497A"/>
    <w:rsid w:val="00CC527A"/>
    <w:rsid w:val="00CC53A0"/>
    <w:rsid w:val="00CC540C"/>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31D"/>
    <w:rsid w:val="00CD145F"/>
    <w:rsid w:val="00CD1762"/>
    <w:rsid w:val="00CD1A92"/>
    <w:rsid w:val="00CD1F55"/>
    <w:rsid w:val="00CD258E"/>
    <w:rsid w:val="00CD2903"/>
    <w:rsid w:val="00CD2AFB"/>
    <w:rsid w:val="00CD2FF3"/>
    <w:rsid w:val="00CD412F"/>
    <w:rsid w:val="00CD4365"/>
    <w:rsid w:val="00CD4C14"/>
    <w:rsid w:val="00CD52C5"/>
    <w:rsid w:val="00CD69CD"/>
    <w:rsid w:val="00CD6ED2"/>
    <w:rsid w:val="00CD760A"/>
    <w:rsid w:val="00CD7E3D"/>
    <w:rsid w:val="00CD7F76"/>
    <w:rsid w:val="00CE04CE"/>
    <w:rsid w:val="00CE0514"/>
    <w:rsid w:val="00CE0A18"/>
    <w:rsid w:val="00CE1559"/>
    <w:rsid w:val="00CE1A22"/>
    <w:rsid w:val="00CE1A60"/>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213"/>
    <w:rsid w:val="00CE5811"/>
    <w:rsid w:val="00CE58DC"/>
    <w:rsid w:val="00CE5D62"/>
    <w:rsid w:val="00CE63ED"/>
    <w:rsid w:val="00CE6634"/>
    <w:rsid w:val="00CE6A69"/>
    <w:rsid w:val="00CE6EDE"/>
    <w:rsid w:val="00CE7085"/>
    <w:rsid w:val="00CE714B"/>
    <w:rsid w:val="00CE7152"/>
    <w:rsid w:val="00CE72C5"/>
    <w:rsid w:val="00CE72D7"/>
    <w:rsid w:val="00CF03E9"/>
    <w:rsid w:val="00CF08D7"/>
    <w:rsid w:val="00CF0A3F"/>
    <w:rsid w:val="00CF0BD5"/>
    <w:rsid w:val="00CF1283"/>
    <w:rsid w:val="00CF1C75"/>
    <w:rsid w:val="00CF23A0"/>
    <w:rsid w:val="00CF23AC"/>
    <w:rsid w:val="00CF2A85"/>
    <w:rsid w:val="00CF337A"/>
    <w:rsid w:val="00CF341A"/>
    <w:rsid w:val="00CF3620"/>
    <w:rsid w:val="00CF3C56"/>
    <w:rsid w:val="00CF4513"/>
    <w:rsid w:val="00CF456A"/>
    <w:rsid w:val="00CF493E"/>
    <w:rsid w:val="00CF4E73"/>
    <w:rsid w:val="00CF5168"/>
    <w:rsid w:val="00CF5A84"/>
    <w:rsid w:val="00CF62BB"/>
    <w:rsid w:val="00CF6B52"/>
    <w:rsid w:val="00CF7357"/>
    <w:rsid w:val="00CF7695"/>
    <w:rsid w:val="00CF77A3"/>
    <w:rsid w:val="00CF7811"/>
    <w:rsid w:val="00CF7C72"/>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C79"/>
    <w:rsid w:val="00D21D64"/>
    <w:rsid w:val="00D21F24"/>
    <w:rsid w:val="00D22078"/>
    <w:rsid w:val="00D22093"/>
    <w:rsid w:val="00D2291B"/>
    <w:rsid w:val="00D22D11"/>
    <w:rsid w:val="00D233A3"/>
    <w:rsid w:val="00D23440"/>
    <w:rsid w:val="00D23538"/>
    <w:rsid w:val="00D235D7"/>
    <w:rsid w:val="00D2389D"/>
    <w:rsid w:val="00D23E75"/>
    <w:rsid w:val="00D246B8"/>
    <w:rsid w:val="00D24A8F"/>
    <w:rsid w:val="00D24B5B"/>
    <w:rsid w:val="00D24E56"/>
    <w:rsid w:val="00D25335"/>
    <w:rsid w:val="00D25A99"/>
    <w:rsid w:val="00D25C6F"/>
    <w:rsid w:val="00D2615C"/>
    <w:rsid w:val="00D2660D"/>
    <w:rsid w:val="00D26F7C"/>
    <w:rsid w:val="00D27873"/>
    <w:rsid w:val="00D279B7"/>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5A78"/>
    <w:rsid w:val="00D374C0"/>
    <w:rsid w:val="00D377E1"/>
    <w:rsid w:val="00D37951"/>
    <w:rsid w:val="00D37AE7"/>
    <w:rsid w:val="00D40C3D"/>
    <w:rsid w:val="00D41095"/>
    <w:rsid w:val="00D413F6"/>
    <w:rsid w:val="00D41622"/>
    <w:rsid w:val="00D41B24"/>
    <w:rsid w:val="00D41C4E"/>
    <w:rsid w:val="00D42774"/>
    <w:rsid w:val="00D43A0D"/>
    <w:rsid w:val="00D43B78"/>
    <w:rsid w:val="00D44631"/>
    <w:rsid w:val="00D4490B"/>
    <w:rsid w:val="00D44952"/>
    <w:rsid w:val="00D45A60"/>
    <w:rsid w:val="00D46DFB"/>
    <w:rsid w:val="00D46ECD"/>
    <w:rsid w:val="00D46F30"/>
    <w:rsid w:val="00D4705A"/>
    <w:rsid w:val="00D47424"/>
    <w:rsid w:val="00D477C7"/>
    <w:rsid w:val="00D47A4D"/>
    <w:rsid w:val="00D47B5E"/>
    <w:rsid w:val="00D47C9E"/>
    <w:rsid w:val="00D500FB"/>
    <w:rsid w:val="00D5018F"/>
    <w:rsid w:val="00D50330"/>
    <w:rsid w:val="00D504D2"/>
    <w:rsid w:val="00D507C5"/>
    <w:rsid w:val="00D513B5"/>
    <w:rsid w:val="00D5171B"/>
    <w:rsid w:val="00D51721"/>
    <w:rsid w:val="00D5194B"/>
    <w:rsid w:val="00D51AA7"/>
    <w:rsid w:val="00D51DA3"/>
    <w:rsid w:val="00D5234E"/>
    <w:rsid w:val="00D52DEF"/>
    <w:rsid w:val="00D53382"/>
    <w:rsid w:val="00D5346B"/>
    <w:rsid w:val="00D53911"/>
    <w:rsid w:val="00D53F1A"/>
    <w:rsid w:val="00D54948"/>
    <w:rsid w:val="00D54ABF"/>
    <w:rsid w:val="00D54D00"/>
    <w:rsid w:val="00D55157"/>
    <w:rsid w:val="00D554BB"/>
    <w:rsid w:val="00D56017"/>
    <w:rsid w:val="00D566B3"/>
    <w:rsid w:val="00D5699E"/>
    <w:rsid w:val="00D572C1"/>
    <w:rsid w:val="00D5765E"/>
    <w:rsid w:val="00D57A17"/>
    <w:rsid w:val="00D60078"/>
    <w:rsid w:val="00D60117"/>
    <w:rsid w:val="00D602BC"/>
    <w:rsid w:val="00D603DA"/>
    <w:rsid w:val="00D603F1"/>
    <w:rsid w:val="00D606F4"/>
    <w:rsid w:val="00D6104D"/>
    <w:rsid w:val="00D6118A"/>
    <w:rsid w:val="00D61BA1"/>
    <w:rsid w:val="00D61CFF"/>
    <w:rsid w:val="00D61D51"/>
    <w:rsid w:val="00D61E64"/>
    <w:rsid w:val="00D61FD4"/>
    <w:rsid w:val="00D61FF7"/>
    <w:rsid w:val="00D6256D"/>
    <w:rsid w:val="00D62C3B"/>
    <w:rsid w:val="00D62F56"/>
    <w:rsid w:val="00D63001"/>
    <w:rsid w:val="00D6360C"/>
    <w:rsid w:val="00D63AFA"/>
    <w:rsid w:val="00D63D26"/>
    <w:rsid w:val="00D6420F"/>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30F"/>
    <w:rsid w:val="00D7175C"/>
    <w:rsid w:val="00D720B5"/>
    <w:rsid w:val="00D72B2E"/>
    <w:rsid w:val="00D73559"/>
    <w:rsid w:val="00D736C4"/>
    <w:rsid w:val="00D74AAC"/>
    <w:rsid w:val="00D74B6B"/>
    <w:rsid w:val="00D752AF"/>
    <w:rsid w:val="00D75A14"/>
    <w:rsid w:val="00D75E41"/>
    <w:rsid w:val="00D760A8"/>
    <w:rsid w:val="00D762D3"/>
    <w:rsid w:val="00D7645F"/>
    <w:rsid w:val="00D76CB8"/>
    <w:rsid w:val="00D77363"/>
    <w:rsid w:val="00D77732"/>
    <w:rsid w:val="00D77908"/>
    <w:rsid w:val="00D77A26"/>
    <w:rsid w:val="00D77BC3"/>
    <w:rsid w:val="00D77FEA"/>
    <w:rsid w:val="00D800F1"/>
    <w:rsid w:val="00D805F1"/>
    <w:rsid w:val="00D809A5"/>
    <w:rsid w:val="00D80BFF"/>
    <w:rsid w:val="00D80C65"/>
    <w:rsid w:val="00D812CF"/>
    <w:rsid w:val="00D81D20"/>
    <w:rsid w:val="00D835A0"/>
    <w:rsid w:val="00D83EC5"/>
    <w:rsid w:val="00D841A1"/>
    <w:rsid w:val="00D842CE"/>
    <w:rsid w:val="00D84454"/>
    <w:rsid w:val="00D84695"/>
    <w:rsid w:val="00D8495E"/>
    <w:rsid w:val="00D84A48"/>
    <w:rsid w:val="00D851F9"/>
    <w:rsid w:val="00D852C2"/>
    <w:rsid w:val="00D85F65"/>
    <w:rsid w:val="00D86626"/>
    <w:rsid w:val="00D86889"/>
    <w:rsid w:val="00D86972"/>
    <w:rsid w:val="00D86C16"/>
    <w:rsid w:val="00D86D2C"/>
    <w:rsid w:val="00D87C60"/>
    <w:rsid w:val="00D87F4B"/>
    <w:rsid w:val="00D9074A"/>
    <w:rsid w:val="00D908A8"/>
    <w:rsid w:val="00D9097D"/>
    <w:rsid w:val="00D90A8F"/>
    <w:rsid w:val="00D90F1B"/>
    <w:rsid w:val="00D91F62"/>
    <w:rsid w:val="00D92310"/>
    <w:rsid w:val="00D923B4"/>
    <w:rsid w:val="00D9284D"/>
    <w:rsid w:val="00D92850"/>
    <w:rsid w:val="00D93323"/>
    <w:rsid w:val="00D9342E"/>
    <w:rsid w:val="00D9386F"/>
    <w:rsid w:val="00D93889"/>
    <w:rsid w:val="00D93E72"/>
    <w:rsid w:val="00D9417C"/>
    <w:rsid w:val="00D949C7"/>
    <w:rsid w:val="00D94AE8"/>
    <w:rsid w:val="00D94CF0"/>
    <w:rsid w:val="00D94E69"/>
    <w:rsid w:val="00D952E4"/>
    <w:rsid w:val="00D95B22"/>
    <w:rsid w:val="00D964B6"/>
    <w:rsid w:val="00D96CA2"/>
    <w:rsid w:val="00D96F90"/>
    <w:rsid w:val="00D97594"/>
    <w:rsid w:val="00DA00B4"/>
    <w:rsid w:val="00DA0487"/>
    <w:rsid w:val="00DA0663"/>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DBA"/>
    <w:rsid w:val="00DA5E7D"/>
    <w:rsid w:val="00DA6589"/>
    <w:rsid w:val="00DA6E41"/>
    <w:rsid w:val="00DA6EB2"/>
    <w:rsid w:val="00DA701B"/>
    <w:rsid w:val="00DA7113"/>
    <w:rsid w:val="00DA733F"/>
    <w:rsid w:val="00DA73DF"/>
    <w:rsid w:val="00DA7811"/>
    <w:rsid w:val="00DA798C"/>
    <w:rsid w:val="00DA7B9F"/>
    <w:rsid w:val="00DA7E9E"/>
    <w:rsid w:val="00DB0213"/>
    <w:rsid w:val="00DB082B"/>
    <w:rsid w:val="00DB0B87"/>
    <w:rsid w:val="00DB0BBB"/>
    <w:rsid w:val="00DB0BF6"/>
    <w:rsid w:val="00DB112C"/>
    <w:rsid w:val="00DB1302"/>
    <w:rsid w:val="00DB1C79"/>
    <w:rsid w:val="00DB227D"/>
    <w:rsid w:val="00DB2997"/>
    <w:rsid w:val="00DB2C3E"/>
    <w:rsid w:val="00DB35E8"/>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AEA"/>
    <w:rsid w:val="00DD0B00"/>
    <w:rsid w:val="00DD0B98"/>
    <w:rsid w:val="00DD0D98"/>
    <w:rsid w:val="00DD1077"/>
    <w:rsid w:val="00DD15D8"/>
    <w:rsid w:val="00DD16A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60A2"/>
    <w:rsid w:val="00DE6472"/>
    <w:rsid w:val="00DE6F5B"/>
    <w:rsid w:val="00DE7727"/>
    <w:rsid w:val="00DE774E"/>
    <w:rsid w:val="00DE7D8F"/>
    <w:rsid w:val="00DE7FB7"/>
    <w:rsid w:val="00DF026C"/>
    <w:rsid w:val="00DF0308"/>
    <w:rsid w:val="00DF047E"/>
    <w:rsid w:val="00DF0CFF"/>
    <w:rsid w:val="00DF1383"/>
    <w:rsid w:val="00DF1E0E"/>
    <w:rsid w:val="00DF219A"/>
    <w:rsid w:val="00DF227D"/>
    <w:rsid w:val="00DF2A1A"/>
    <w:rsid w:val="00DF2B87"/>
    <w:rsid w:val="00DF2C23"/>
    <w:rsid w:val="00DF2C55"/>
    <w:rsid w:val="00DF369B"/>
    <w:rsid w:val="00DF36FB"/>
    <w:rsid w:val="00DF3FC8"/>
    <w:rsid w:val="00DF4239"/>
    <w:rsid w:val="00DF42AA"/>
    <w:rsid w:val="00DF4629"/>
    <w:rsid w:val="00DF489E"/>
    <w:rsid w:val="00DF4C32"/>
    <w:rsid w:val="00DF4D9B"/>
    <w:rsid w:val="00DF4E7F"/>
    <w:rsid w:val="00DF4ED7"/>
    <w:rsid w:val="00DF4F76"/>
    <w:rsid w:val="00DF55A4"/>
    <w:rsid w:val="00DF5898"/>
    <w:rsid w:val="00DF62E2"/>
    <w:rsid w:val="00DF6378"/>
    <w:rsid w:val="00DF6C36"/>
    <w:rsid w:val="00DF6CF3"/>
    <w:rsid w:val="00DF6DA9"/>
    <w:rsid w:val="00DF7753"/>
    <w:rsid w:val="00E001C6"/>
    <w:rsid w:val="00E001F7"/>
    <w:rsid w:val="00E0092C"/>
    <w:rsid w:val="00E0095F"/>
    <w:rsid w:val="00E00D96"/>
    <w:rsid w:val="00E00FC7"/>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9DC"/>
    <w:rsid w:val="00E11BB9"/>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BCC"/>
    <w:rsid w:val="00E16C65"/>
    <w:rsid w:val="00E16F1D"/>
    <w:rsid w:val="00E171E9"/>
    <w:rsid w:val="00E172E6"/>
    <w:rsid w:val="00E175CF"/>
    <w:rsid w:val="00E17F0E"/>
    <w:rsid w:val="00E20563"/>
    <w:rsid w:val="00E20D6E"/>
    <w:rsid w:val="00E210B8"/>
    <w:rsid w:val="00E210F5"/>
    <w:rsid w:val="00E214EB"/>
    <w:rsid w:val="00E21794"/>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1CC"/>
    <w:rsid w:val="00E34407"/>
    <w:rsid w:val="00E3467F"/>
    <w:rsid w:val="00E3470B"/>
    <w:rsid w:val="00E34A23"/>
    <w:rsid w:val="00E34B2D"/>
    <w:rsid w:val="00E34E68"/>
    <w:rsid w:val="00E35E4B"/>
    <w:rsid w:val="00E35EEF"/>
    <w:rsid w:val="00E364DE"/>
    <w:rsid w:val="00E36B31"/>
    <w:rsid w:val="00E36F33"/>
    <w:rsid w:val="00E37050"/>
    <w:rsid w:val="00E37FD1"/>
    <w:rsid w:val="00E400CD"/>
    <w:rsid w:val="00E406B3"/>
    <w:rsid w:val="00E40CFF"/>
    <w:rsid w:val="00E40D7E"/>
    <w:rsid w:val="00E4105B"/>
    <w:rsid w:val="00E413B8"/>
    <w:rsid w:val="00E41927"/>
    <w:rsid w:val="00E41A28"/>
    <w:rsid w:val="00E41CA8"/>
    <w:rsid w:val="00E41CD1"/>
    <w:rsid w:val="00E425B6"/>
    <w:rsid w:val="00E429D6"/>
    <w:rsid w:val="00E42AC9"/>
    <w:rsid w:val="00E42AF6"/>
    <w:rsid w:val="00E43106"/>
    <w:rsid w:val="00E4331E"/>
    <w:rsid w:val="00E43EBE"/>
    <w:rsid w:val="00E4440F"/>
    <w:rsid w:val="00E44B25"/>
    <w:rsid w:val="00E44CB6"/>
    <w:rsid w:val="00E44E34"/>
    <w:rsid w:val="00E45016"/>
    <w:rsid w:val="00E454D5"/>
    <w:rsid w:val="00E45BCC"/>
    <w:rsid w:val="00E45D2F"/>
    <w:rsid w:val="00E462F1"/>
    <w:rsid w:val="00E4641C"/>
    <w:rsid w:val="00E46C2A"/>
    <w:rsid w:val="00E46E78"/>
    <w:rsid w:val="00E47631"/>
    <w:rsid w:val="00E47690"/>
    <w:rsid w:val="00E51340"/>
    <w:rsid w:val="00E513E4"/>
    <w:rsid w:val="00E51AEC"/>
    <w:rsid w:val="00E51B39"/>
    <w:rsid w:val="00E51C87"/>
    <w:rsid w:val="00E52089"/>
    <w:rsid w:val="00E52205"/>
    <w:rsid w:val="00E52657"/>
    <w:rsid w:val="00E52CE1"/>
    <w:rsid w:val="00E52D3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0DF9"/>
    <w:rsid w:val="00E61597"/>
    <w:rsid w:val="00E62114"/>
    <w:rsid w:val="00E62170"/>
    <w:rsid w:val="00E6228D"/>
    <w:rsid w:val="00E62825"/>
    <w:rsid w:val="00E62A87"/>
    <w:rsid w:val="00E63675"/>
    <w:rsid w:val="00E643A6"/>
    <w:rsid w:val="00E64A2F"/>
    <w:rsid w:val="00E64FB0"/>
    <w:rsid w:val="00E655FF"/>
    <w:rsid w:val="00E65B4D"/>
    <w:rsid w:val="00E65CC8"/>
    <w:rsid w:val="00E65CD6"/>
    <w:rsid w:val="00E65E14"/>
    <w:rsid w:val="00E660B9"/>
    <w:rsid w:val="00E661DC"/>
    <w:rsid w:val="00E66FEF"/>
    <w:rsid w:val="00E673C4"/>
    <w:rsid w:val="00E67812"/>
    <w:rsid w:val="00E67A72"/>
    <w:rsid w:val="00E67D2F"/>
    <w:rsid w:val="00E67D48"/>
    <w:rsid w:val="00E67EC8"/>
    <w:rsid w:val="00E700F6"/>
    <w:rsid w:val="00E71C79"/>
    <w:rsid w:val="00E71F7D"/>
    <w:rsid w:val="00E7211A"/>
    <w:rsid w:val="00E72220"/>
    <w:rsid w:val="00E7230C"/>
    <w:rsid w:val="00E725F7"/>
    <w:rsid w:val="00E72852"/>
    <w:rsid w:val="00E72C47"/>
    <w:rsid w:val="00E7318E"/>
    <w:rsid w:val="00E73259"/>
    <w:rsid w:val="00E7380E"/>
    <w:rsid w:val="00E7382B"/>
    <w:rsid w:val="00E739DA"/>
    <w:rsid w:val="00E73AA2"/>
    <w:rsid w:val="00E7458F"/>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EDA"/>
    <w:rsid w:val="00E80FB6"/>
    <w:rsid w:val="00E80FDE"/>
    <w:rsid w:val="00E810E3"/>
    <w:rsid w:val="00E814C0"/>
    <w:rsid w:val="00E81590"/>
    <w:rsid w:val="00E81BF4"/>
    <w:rsid w:val="00E82453"/>
    <w:rsid w:val="00E82653"/>
    <w:rsid w:val="00E836AC"/>
    <w:rsid w:val="00E84310"/>
    <w:rsid w:val="00E84533"/>
    <w:rsid w:val="00E84788"/>
    <w:rsid w:val="00E848F9"/>
    <w:rsid w:val="00E849D4"/>
    <w:rsid w:val="00E84BCB"/>
    <w:rsid w:val="00E855A7"/>
    <w:rsid w:val="00E857BC"/>
    <w:rsid w:val="00E85C54"/>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2123"/>
    <w:rsid w:val="00E922A3"/>
    <w:rsid w:val="00E92957"/>
    <w:rsid w:val="00E92958"/>
    <w:rsid w:val="00E92B16"/>
    <w:rsid w:val="00E92C01"/>
    <w:rsid w:val="00E92E0C"/>
    <w:rsid w:val="00E92E5F"/>
    <w:rsid w:val="00E92F20"/>
    <w:rsid w:val="00E930C1"/>
    <w:rsid w:val="00E932D3"/>
    <w:rsid w:val="00E93CE9"/>
    <w:rsid w:val="00E94605"/>
    <w:rsid w:val="00E9484D"/>
    <w:rsid w:val="00E94A30"/>
    <w:rsid w:val="00E9549A"/>
    <w:rsid w:val="00E95AD8"/>
    <w:rsid w:val="00E967B8"/>
    <w:rsid w:val="00E9683E"/>
    <w:rsid w:val="00E96ED9"/>
    <w:rsid w:val="00E9713D"/>
    <w:rsid w:val="00E972FD"/>
    <w:rsid w:val="00E97368"/>
    <w:rsid w:val="00E973A9"/>
    <w:rsid w:val="00E97CB1"/>
    <w:rsid w:val="00EA0396"/>
    <w:rsid w:val="00EA1920"/>
    <w:rsid w:val="00EA1FBE"/>
    <w:rsid w:val="00EA2407"/>
    <w:rsid w:val="00EA251F"/>
    <w:rsid w:val="00EA287B"/>
    <w:rsid w:val="00EA2C19"/>
    <w:rsid w:val="00EA2C6E"/>
    <w:rsid w:val="00EA32CC"/>
    <w:rsid w:val="00EA3B8C"/>
    <w:rsid w:val="00EA3E6C"/>
    <w:rsid w:val="00EA4429"/>
    <w:rsid w:val="00EA4D59"/>
    <w:rsid w:val="00EA4FF5"/>
    <w:rsid w:val="00EA5222"/>
    <w:rsid w:val="00EA56ED"/>
    <w:rsid w:val="00EA57EC"/>
    <w:rsid w:val="00EA6178"/>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24D0"/>
    <w:rsid w:val="00EB2E2E"/>
    <w:rsid w:val="00EB336C"/>
    <w:rsid w:val="00EB360C"/>
    <w:rsid w:val="00EB3BD5"/>
    <w:rsid w:val="00EB3D22"/>
    <w:rsid w:val="00EB3DAC"/>
    <w:rsid w:val="00EB3FEE"/>
    <w:rsid w:val="00EB4128"/>
    <w:rsid w:val="00EB4221"/>
    <w:rsid w:val="00EB4789"/>
    <w:rsid w:val="00EB4CC3"/>
    <w:rsid w:val="00EB52E7"/>
    <w:rsid w:val="00EB5621"/>
    <w:rsid w:val="00EB5DCC"/>
    <w:rsid w:val="00EB63D8"/>
    <w:rsid w:val="00EB700E"/>
    <w:rsid w:val="00EB77C7"/>
    <w:rsid w:val="00EB79C5"/>
    <w:rsid w:val="00EB7D0C"/>
    <w:rsid w:val="00EB7F64"/>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14D9"/>
    <w:rsid w:val="00ED14FC"/>
    <w:rsid w:val="00ED17A9"/>
    <w:rsid w:val="00ED185D"/>
    <w:rsid w:val="00ED2080"/>
    <w:rsid w:val="00ED2EF5"/>
    <w:rsid w:val="00ED38FE"/>
    <w:rsid w:val="00ED43C6"/>
    <w:rsid w:val="00ED476E"/>
    <w:rsid w:val="00ED4991"/>
    <w:rsid w:val="00ED5344"/>
    <w:rsid w:val="00ED58D4"/>
    <w:rsid w:val="00ED5D30"/>
    <w:rsid w:val="00ED7753"/>
    <w:rsid w:val="00ED7E5F"/>
    <w:rsid w:val="00EE09B8"/>
    <w:rsid w:val="00EE09C0"/>
    <w:rsid w:val="00EE0F90"/>
    <w:rsid w:val="00EE1423"/>
    <w:rsid w:val="00EE1449"/>
    <w:rsid w:val="00EE1929"/>
    <w:rsid w:val="00EE1C29"/>
    <w:rsid w:val="00EE21FF"/>
    <w:rsid w:val="00EE23F9"/>
    <w:rsid w:val="00EE2EB8"/>
    <w:rsid w:val="00EE2FA7"/>
    <w:rsid w:val="00EE36C2"/>
    <w:rsid w:val="00EE39D6"/>
    <w:rsid w:val="00EE3B08"/>
    <w:rsid w:val="00EE3DF9"/>
    <w:rsid w:val="00EE41D1"/>
    <w:rsid w:val="00EE46C8"/>
    <w:rsid w:val="00EE4A13"/>
    <w:rsid w:val="00EE4CB7"/>
    <w:rsid w:val="00EE5390"/>
    <w:rsid w:val="00EE5772"/>
    <w:rsid w:val="00EE5793"/>
    <w:rsid w:val="00EE57A5"/>
    <w:rsid w:val="00EE59EB"/>
    <w:rsid w:val="00EE5AF0"/>
    <w:rsid w:val="00EE5B0F"/>
    <w:rsid w:val="00EE5BF8"/>
    <w:rsid w:val="00EE5C23"/>
    <w:rsid w:val="00EE5DAA"/>
    <w:rsid w:val="00EE5F3B"/>
    <w:rsid w:val="00EE6220"/>
    <w:rsid w:val="00EE678D"/>
    <w:rsid w:val="00EE6B33"/>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8F"/>
    <w:rsid w:val="00EF3607"/>
    <w:rsid w:val="00EF3AE0"/>
    <w:rsid w:val="00EF4537"/>
    <w:rsid w:val="00EF4764"/>
    <w:rsid w:val="00EF518D"/>
    <w:rsid w:val="00EF5327"/>
    <w:rsid w:val="00EF5334"/>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1642"/>
    <w:rsid w:val="00F031DE"/>
    <w:rsid w:val="00F03515"/>
    <w:rsid w:val="00F0378D"/>
    <w:rsid w:val="00F03C30"/>
    <w:rsid w:val="00F03F9F"/>
    <w:rsid w:val="00F043E5"/>
    <w:rsid w:val="00F04AE3"/>
    <w:rsid w:val="00F04B25"/>
    <w:rsid w:val="00F058D8"/>
    <w:rsid w:val="00F05C1E"/>
    <w:rsid w:val="00F05CA4"/>
    <w:rsid w:val="00F065CE"/>
    <w:rsid w:val="00F06870"/>
    <w:rsid w:val="00F070E2"/>
    <w:rsid w:val="00F076F4"/>
    <w:rsid w:val="00F07E90"/>
    <w:rsid w:val="00F07E9C"/>
    <w:rsid w:val="00F1049B"/>
    <w:rsid w:val="00F10B16"/>
    <w:rsid w:val="00F11457"/>
    <w:rsid w:val="00F11C4F"/>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321"/>
    <w:rsid w:val="00F16C0C"/>
    <w:rsid w:val="00F17107"/>
    <w:rsid w:val="00F1710A"/>
    <w:rsid w:val="00F204D1"/>
    <w:rsid w:val="00F207D5"/>
    <w:rsid w:val="00F20821"/>
    <w:rsid w:val="00F20A47"/>
    <w:rsid w:val="00F20F18"/>
    <w:rsid w:val="00F215A3"/>
    <w:rsid w:val="00F21A7E"/>
    <w:rsid w:val="00F21EB5"/>
    <w:rsid w:val="00F2213F"/>
    <w:rsid w:val="00F22258"/>
    <w:rsid w:val="00F2230F"/>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889"/>
    <w:rsid w:val="00F26B25"/>
    <w:rsid w:val="00F26DB8"/>
    <w:rsid w:val="00F300A3"/>
    <w:rsid w:val="00F300AE"/>
    <w:rsid w:val="00F300FB"/>
    <w:rsid w:val="00F30727"/>
    <w:rsid w:val="00F30963"/>
    <w:rsid w:val="00F30AC8"/>
    <w:rsid w:val="00F313FC"/>
    <w:rsid w:val="00F31C90"/>
    <w:rsid w:val="00F32485"/>
    <w:rsid w:val="00F32F8C"/>
    <w:rsid w:val="00F3330E"/>
    <w:rsid w:val="00F33682"/>
    <w:rsid w:val="00F3368D"/>
    <w:rsid w:val="00F340F4"/>
    <w:rsid w:val="00F34406"/>
    <w:rsid w:val="00F34408"/>
    <w:rsid w:val="00F34C8B"/>
    <w:rsid w:val="00F34EE3"/>
    <w:rsid w:val="00F35C2F"/>
    <w:rsid w:val="00F35CFF"/>
    <w:rsid w:val="00F37F22"/>
    <w:rsid w:val="00F401C4"/>
    <w:rsid w:val="00F40975"/>
    <w:rsid w:val="00F40A16"/>
    <w:rsid w:val="00F40DDE"/>
    <w:rsid w:val="00F414C4"/>
    <w:rsid w:val="00F4151D"/>
    <w:rsid w:val="00F4167B"/>
    <w:rsid w:val="00F4172B"/>
    <w:rsid w:val="00F426E3"/>
    <w:rsid w:val="00F42BE7"/>
    <w:rsid w:val="00F4330D"/>
    <w:rsid w:val="00F4336F"/>
    <w:rsid w:val="00F438DD"/>
    <w:rsid w:val="00F43D68"/>
    <w:rsid w:val="00F44146"/>
    <w:rsid w:val="00F4437E"/>
    <w:rsid w:val="00F443B8"/>
    <w:rsid w:val="00F449A9"/>
    <w:rsid w:val="00F44A58"/>
    <w:rsid w:val="00F44FDB"/>
    <w:rsid w:val="00F45052"/>
    <w:rsid w:val="00F4542C"/>
    <w:rsid w:val="00F45B7E"/>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EC4"/>
    <w:rsid w:val="00F526BC"/>
    <w:rsid w:val="00F52A87"/>
    <w:rsid w:val="00F52BCF"/>
    <w:rsid w:val="00F52EE4"/>
    <w:rsid w:val="00F534A7"/>
    <w:rsid w:val="00F53630"/>
    <w:rsid w:val="00F538C6"/>
    <w:rsid w:val="00F53B37"/>
    <w:rsid w:val="00F53EBD"/>
    <w:rsid w:val="00F5423E"/>
    <w:rsid w:val="00F54310"/>
    <w:rsid w:val="00F543AF"/>
    <w:rsid w:val="00F54709"/>
    <w:rsid w:val="00F54AF8"/>
    <w:rsid w:val="00F54EA6"/>
    <w:rsid w:val="00F550A2"/>
    <w:rsid w:val="00F55252"/>
    <w:rsid w:val="00F5531A"/>
    <w:rsid w:val="00F56015"/>
    <w:rsid w:val="00F56149"/>
    <w:rsid w:val="00F56199"/>
    <w:rsid w:val="00F563AB"/>
    <w:rsid w:val="00F563FF"/>
    <w:rsid w:val="00F5662B"/>
    <w:rsid w:val="00F56E19"/>
    <w:rsid w:val="00F57005"/>
    <w:rsid w:val="00F57DB6"/>
    <w:rsid w:val="00F57E6F"/>
    <w:rsid w:val="00F600FF"/>
    <w:rsid w:val="00F601F4"/>
    <w:rsid w:val="00F60C6B"/>
    <w:rsid w:val="00F61880"/>
    <w:rsid w:val="00F618C6"/>
    <w:rsid w:val="00F61915"/>
    <w:rsid w:val="00F61B0C"/>
    <w:rsid w:val="00F61B5F"/>
    <w:rsid w:val="00F6263A"/>
    <w:rsid w:val="00F62A6E"/>
    <w:rsid w:val="00F62AA1"/>
    <w:rsid w:val="00F631A4"/>
    <w:rsid w:val="00F6357A"/>
    <w:rsid w:val="00F63694"/>
    <w:rsid w:val="00F6398B"/>
    <w:rsid w:val="00F63C33"/>
    <w:rsid w:val="00F64661"/>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0E83"/>
    <w:rsid w:val="00F7148A"/>
    <w:rsid w:val="00F717A0"/>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498"/>
    <w:rsid w:val="00F84699"/>
    <w:rsid w:val="00F84C27"/>
    <w:rsid w:val="00F84C48"/>
    <w:rsid w:val="00F84C75"/>
    <w:rsid w:val="00F84EB1"/>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76"/>
    <w:rsid w:val="00F90AD2"/>
    <w:rsid w:val="00F90E91"/>
    <w:rsid w:val="00F9117B"/>
    <w:rsid w:val="00F91958"/>
    <w:rsid w:val="00F91B59"/>
    <w:rsid w:val="00F91E87"/>
    <w:rsid w:val="00F922C3"/>
    <w:rsid w:val="00F930E2"/>
    <w:rsid w:val="00F93DEF"/>
    <w:rsid w:val="00F93EDE"/>
    <w:rsid w:val="00F941DF"/>
    <w:rsid w:val="00F942F0"/>
    <w:rsid w:val="00F94B50"/>
    <w:rsid w:val="00F94EE1"/>
    <w:rsid w:val="00F9512C"/>
    <w:rsid w:val="00F95152"/>
    <w:rsid w:val="00F951BA"/>
    <w:rsid w:val="00F955C5"/>
    <w:rsid w:val="00F958B6"/>
    <w:rsid w:val="00F963F3"/>
    <w:rsid w:val="00F96566"/>
    <w:rsid w:val="00F96792"/>
    <w:rsid w:val="00F96A52"/>
    <w:rsid w:val="00F96B99"/>
    <w:rsid w:val="00F96CD3"/>
    <w:rsid w:val="00F96D5D"/>
    <w:rsid w:val="00F96FB2"/>
    <w:rsid w:val="00F970AB"/>
    <w:rsid w:val="00F97194"/>
    <w:rsid w:val="00F9771E"/>
    <w:rsid w:val="00FA0685"/>
    <w:rsid w:val="00FA07A9"/>
    <w:rsid w:val="00FA0A37"/>
    <w:rsid w:val="00FA0C2D"/>
    <w:rsid w:val="00FA14DC"/>
    <w:rsid w:val="00FA159B"/>
    <w:rsid w:val="00FA1699"/>
    <w:rsid w:val="00FA1FA1"/>
    <w:rsid w:val="00FA2354"/>
    <w:rsid w:val="00FA24AC"/>
    <w:rsid w:val="00FA286E"/>
    <w:rsid w:val="00FA2A33"/>
    <w:rsid w:val="00FA40B8"/>
    <w:rsid w:val="00FA416F"/>
    <w:rsid w:val="00FA4654"/>
    <w:rsid w:val="00FA48B9"/>
    <w:rsid w:val="00FA4960"/>
    <w:rsid w:val="00FA4ED0"/>
    <w:rsid w:val="00FA506D"/>
    <w:rsid w:val="00FA5242"/>
    <w:rsid w:val="00FA57C7"/>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B051C"/>
    <w:rsid w:val="00FB062E"/>
    <w:rsid w:val="00FB075F"/>
    <w:rsid w:val="00FB089C"/>
    <w:rsid w:val="00FB0EC4"/>
    <w:rsid w:val="00FB11EF"/>
    <w:rsid w:val="00FB1403"/>
    <w:rsid w:val="00FB185F"/>
    <w:rsid w:val="00FB1BB8"/>
    <w:rsid w:val="00FB1BC2"/>
    <w:rsid w:val="00FB1CCF"/>
    <w:rsid w:val="00FB1F88"/>
    <w:rsid w:val="00FB220F"/>
    <w:rsid w:val="00FB2222"/>
    <w:rsid w:val="00FB22B7"/>
    <w:rsid w:val="00FB2853"/>
    <w:rsid w:val="00FB31AB"/>
    <w:rsid w:val="00FB3C13"/>
    <w:rsid w:val="00FB3D40"/>
    <w:rsid w:val="00FB3EF6"/>
    <w:rsid w:val="00FB3FF4"/>
    <w:rsid w:val="00FB4767"/>
    <w:rsid w:val="00FB4BE0"/>
    <w:rsid w:val="00FB4E84"/>
    <w:rsid w:val="00FB5400"/>
    <w:rsid w:val="00FB575F"/>
    <w:rsid w:val="00FB5DE0"/>
    <w:rsid w:val="00FB6022"/>
    <w:rsid w:val="00FB61A9"/>
    <w:rsid w:val="00FB660E"/>
    <w:rsid w:val="00FB76EA"/>
    <w:rsid w:val="00FB7704"/>
    <w:rsid w:val="00FB7A87"/>
    <w:rsid w:val="00FB7E30"/>
    <w:rsid w:val="00FB7F73"/>
    <w:rsid w:val="00FC00AE"/>
    <w:rsid w:val="00FC08E5"/>
    <w:rsid w:val="00FC09B6"/>
    <w:rsid w:val="00FC0D53"/>
    <w:rsid w:val="00FC0ECB"/>
    <w:rsid w:val="00FC0F52"/>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8E9"/>
    <w:rsid w:val="00FD192C"/>
    <w:rsid w:val="00FD1C50"/>
    <w:rsid w:val="00FD1CBB"/>
    <w:rsid w:val="00FD1E12"/>
    <w:rsid w:val="00FD2A85"/>
    <w:rsid w:val="00FD2AF4"/>
    <w:rsid w:val="00FD2EF1"/>
    <w:rsid w:val="00FD305B"/>
    <w:rsid w:val="00FD3847"/>
    <w:rsid w:val="00FD41F9"/>
    <w:rsid w:val="00FD46A2"/>
    <w:rsid w:val="00FD4A7C"/>
    <w:rsid w:val="00FD52EB"/>
    <w:rsid w:val="00FD5CD2"/>
    <w:rsid w:val="00FD66D6"/>
    <w:rsid w:val="00FD72DB"/>
    <w:rsid w:val="00FD73C4"/>
    <w:rsid w:val="00FD7763"/>
    <w:rsid w:val="00FD7E06"/>
    <w:rsid w:val="00FD7E5A"/>
    <w:rsid w:val="00FE07F5"/>
    <w:rsid w:val="00FE101C"/>
    <w:rsid w:val="00FE1400"/>
    <w:rsid w:val="00FE174A"/>
    <w:rsid w:val="00FE183D"/>
    <w:rsid w:val="00FE189D"/>
    <w:rsid w:val="00FE197B"/>
    <w:rsid w:val="00FE1F89"/>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89A"/>
    <w:rsid w:val="00FE5941"/>
    <w:rsid w:val="00FE5B2C"/>
    <w:rsid w:val="00FE5C40"/>
    <w:rsid w:val="00FE5EB5"/>
    <w:rsid w:val="00FE62B1"/>
    <w:rsid w:val="00FE62E5"/>
    <w:rsid w:val="00FE7275"/>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B5"/>
    <w:rsid w:val="00FF1FBB"/>
    <w:rsid w:val="00FF2005"/>
    <w:rsid w:val="00FF2355"/>
    <w:rsid w:val="00FF2ABB"/>
    <w:rsid w:val="00FF3319"/>
    <w:rsid w:val="00FF3A7C"/>
    <w:rsid w:val="00FF3C5F"/>
    <w:rsid w:val="00FF3C72"/>
    <w:rsid w:val="00FF3F40"/>
    <w:rsid w:val="00FF42BC"/>
    <w:rsid w:val="00FF50E4"/>
    <w:rsid w:val="00FF5148"/>
    <w:rsid w:val="00FF52F7"/>
    <w:rsid w:val="00FF53EE"/>
    <w:rsid w:val="00FF5AE0"/>
    <w:rsid w:val="00FF5D40"/>
    <w:rsid w:val="00FF5FE4"/>
    <w:rsid w:val="00FF62AD"/>
    <w:rsid w:val="00FF65C8"/>
    <w:rsid w:val="00FF6790"/>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styleId="UnresolvedMention">
    <w:name w:val="Unresolved Mention"/>
    <w:basedOn w:val="DefaultParagraphFont"/>
    <w:uiPriority w:val="99"/>
    <w:semiHidden/>
    <w:unhideWhenUsed/>
    <w:rsid w:val="00397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3-252188.zip" TargetMode="External"/><Relationship Id="rId13" Type="http://schemas.openxmlformats.org/officeDocument/2006/relationships/hyperlink" Target="Inbox\R3-21273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Inbox\R3-212733.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3-21162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Docs\R3-252190.zip" TargetMode="External"/><Relationship Id="rId4" Type="http://schemas.openxmlformats.org/officeDocument/2006/relationships/settings" Target="settings.xml"/><Relationship Id="rId9" Type="http://schemas.openxmlformats.org/officeDocument/2006/relationships/hyperlink" Target="Docs\R3-252189.zip" TargetMode="External"/><Relationship Id="rId14" Type="http://schemas.openxmlformats.org/officeDocument/2006/relationships/hyperlink" Target="Inbox\R3-2127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1278</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723</cp:revision>
  <cp:lastPrinted>2009-04-22T07:01:00Z</cp:lastPrinted>
  <dcterms:created xsi:type="dcterms:W3CDTF">2025-07-07T08:31:00Z</dcterms:created>
  <dcterms:modified xsi:type="dcterms:W3CDTF">2025-08-15T05:24:00Z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