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55FBA" w14:textId="12055367" w:rsidR="005C14AC" w:rsidRDefault="005C14AC" w:rsidP="005C14AC">
      <w:pPr>
        <w:pStyle w:val="CRCoverPage"/>
        <w:tabs>
          <w:tab w:val="right" w:pos="9639"/>
        </w:tabs>
        <w:spacing w:after="0"/>
        <w:rPr>
          <w:b/>
          <w:i/>
          <w:noProof/>
          <w:sz w:val="28"/>
        </w:rPr>
      </w:pPr>
      <w:bookmarkStart w:id="0" w:name="_Hlk193005587"/>
      <w:bookmarkStart w:id="1" w:name="_Toc193024528"/>
      <w:r>
        <w:rPr>
          <w:b/>
          <w:noProof/>
          <w:sz w:val="24"/>
        </w:rPr>
        <w:t>3GPP TSG-</w:t>
      </w:r>
      <w:fldSimple w:instr=" DOCPROPERTY  TSG/WGRef  \* MERGEFORMAT ">
        <w:r>
          <w:rPr>
            <w:b/>
            <w:noProof/>
            <w:sz w:val="24"/>
          </w:rPr>
          <w:t>RAN WG3</w:t>
        </w:r>
      </w:fldSimple>
      <w:r>
        <w:rPr>
          <w:b/>
          <w:noProof/>
          <w:sz w:val="24"/>
        </w:rPr>
        <w:t xml:space="preserve"> Meeting #12</w:t>
      </w:r>
      <w:r w:rsidR="001C2680">
        <w:rPr>
          <w:b/>
          <w:noProof/>
          <w:sz w:val="24"/>
        </w:rPr>
        <w:t>9</w:t>
      </w:r>
      <w:r>
        <w:rPr>
          <w:b/>
          <w:i/>
          <w:noProof/>
          <w:sz w:val="28"/>
        </w:rPr>
        <w:tab/>
      </w:r>
      <w:r w:rsidR="00D47E31" w:rsidRPr="00D47E31">
        <w:rPr>
          <w:b/>
          <w:i/>
          <w:noProof/>
          <w:sz w:val="28"/>
        </w:rPr>
        <w:t>R3-255475</w:t>
      </w:r>
    </w:p>
    <w:p w14:paraId="10764747" w14:textId="33992B77" w:rsidR="005C14AC" w:rsidRDefault="001C2680" w:rsidP="005C14AC">
      <w:pPr>
        <w:pStyle w:val="CRCoverPage"/>
        <w:outlineLvl w:val="0"/>
        <w:rPr>
          <w:b/>
          <w:noProof/>
          <w:sz w:val="24"/>
        </w:rPr>
      </w:pPr>
      <w:r>
        <w:rPr>
          <w:b/>
          <w:noProof/>
          <w:sz w:val="24"/>
        </w:rPr>
        <w:t>Bengaluru</w:t>
      </w:r>
      <w:r w:rsidR="005C14AC">
        <w:rPr>
          <w:b/>
          <w:noProof/>
          <w:sz w:val="24"/>
        </w:rPr>
        <w:t xml:space="preserve">, </w:t>
      </w:r>
      <w:r>
        <w:rPr>
          <w:b/>
          <w:noProof/>
          <w:sz w:val="24"/>
        </w:rPr>
        <w:t>India</w:t>
      </w:r>
      <w:r w:rsidR="005C14AC">
        <w:rPr>
          <w:b/>
          <w:noProof/>
          <w:sz w:val="24"/>
        </w:rPr>
        <w:t xml:space="preserve">, </w:t>
      </w:r>
      <w:r>
        <w:rPr>
          <w:b/>
          <w:noProof/>
          <w:sz w:val="24"/>
        </w:rPr>
        <w:t>25</w:t>
      </w:r>
      <w:r w:rsidR="005C14AC" w:rsidRPr="00435A13">
        <w:rPr>
          <w:b/>
          <w:noProof/>
          <w:sz w:val="24"/>
          <w:vertAlign w:val="superscript"/>
        </w:rPr>
        <w:t>th</w:t>
      </w:r>
      <w:r w:rsidR="005C14AC">
        <w:rPr>
          <w:b/>
          <w:noProof/>
          <w:sz w:val="24"/>
        </w:rPr>
        <w:t xml:space="preserve"> – 2</w:t>
      </w:r>
      <w:r>
        <w:rPr>
          <w:b/>
          <w:noProof/>
          <w:sz w:val="24"/>
        </w:rPr>
        <w:t>9</w:t>
      </w:r>
      <w:r w:rsidR="005C14AC">
        <w:rPr>
          <w:b/>
          <w:noProof/>
          <w:sz w:val="24"/>
          <w:vertAlign w:val="superscript"/>
        </w:rPr>
        <w:t>rd</w:t>
      </w:r>
      <w:r w:rsidR="005C14AC">
        <w:rPr>
          <w:b/>
          <w:noProof/>
          <w:sz w:val="24"/>
        </w:rPr>
        <w:t xml:space="preserve"> </w:t>
      </w:r>
      <w:r>
        <w:rPr>
          <w:b/>
          <w:noProof/>
          <w:sz w:val="24"/>
        </w:rPr>
        <w:t>Aug</w:t>
      </w:r>
      <w:r w:rsidR="005C14AC" w:rsidRPr="008315AC">
        <w:rPr>
          <w:b/>
          <w:noProof/>
          <w:sz w:val="24"/>
        </w:rPr>
        <w:t>, 202</w:t>
      </w:r>
      <w:r w:rsidR="005C14AC">
        <w:rPr>
          <w:b/>
          <w:noProof/>
          <w:sz w:val="24"/>
        </w:rPr>
        <w:t>5</w:t>
      </w:r>
    </w:p>
    <w:bookmarkEnd w:id="0"/>
    <w:p w14:paraId="43631BC3" w14:textId="77777777" w:rsidR="008408EF" w:rsidRDefault="008408EF" w:rsidP="008408EF">
      <w:pPr>
        <w:pStyle w:val="Footer"/>
        <w:jc w:val="both"/>
        <w:rPr>
          <w:rFonts w:eastAsia="SimSun"/>
          <w:b w:val="0"/>
          <w:i w:val="0"/>
          <w:sz w:val="24"/>
          <w:lang w:eastAsia="zh-CN"/>
        </w:rPr>
      </w:pPr>
    </w:p>
    <w:p w14:paraId="4C2CD684" w14:textId="791189B9" w:rsidR="008408EF" w:rsidRPr="00FA4D00" w:rsidRDefault="008408EF" w:rsidP="008408EF">
      <w:pPr>
        <w:tabs>
          <w:tab w:val="left" w:pos="1985"/>
        </w:tabs>
        <w:ind w:left="1980" w:hanging="1980"/>
        <w:rPr>
          <w:rStyle w:val="a4"/>
        </w:rPr>
      </w:pPr>
      <w:r w:rsidRPr="00FA4D00">
        <w:rPr>
          <w:rFonts w:ascii="Arial" w:hAnsi="Arial"/>
          <w:b/>
          <w:sz w:val="24"/>
          <w:lang w:val="en-US"/>
        </w:rPr>
        <w:t>Title:</w:t>
      </w:r>
      <w:r w:rsidRPr="00FA4D00">
        <w:rPr>
          <w:rFonts w:ascii="Arial" w:hAnsi="Arial"/>
          <w:sz w:val="24"/>
          <w:lang w:val="en-US"/>
        </w:rPr>
        <w:t xml:space="preserve"> </w:t>
      </w:r>
      <w:r w:rsidRPr="00FA4D00">
        <w:rPr>
          <w:rFonts w:ascii="Arial" w:hAnsi="Arial"/>
          <w:sz w:val="24"/>
          <w:lang w:val="en-US"/>
        </w:rPr>
        <w:tab/>
      </w:r>
      <w:r w:rsidR="001A0ED2">
        <w:rPr>
          <w:rFonts w:ascii="Arial" w:hAnsi="Arial"/>
          <w:sz w:val="24"/>
          <w:lang w:val="en-US"/>
        </w:rPr>
        <w:t xml:space="preserve">On </w:t>
      </w:r>
      <w:r w:rsidR="002D43C9">
        <w:rPr>
          <w:rFonts w:ascii="Arial" w:hAnsi="Arial"/>
          <w:sz w:val="24"/>
          <w:lang w:val="en-US"/>
        </w:rPr>
        <w:t>LS discussions with SA5 on Packet loss measurements</w:t>
      </w:r>
    </w:p>
    <w:p w14:paraId="6F2E5526" w14:textId="049BDD9D" w:rsidR="008408EF" w:rsidRDefault="008408EF" w:rsidP="008408EF">
      <w:pPr>
        <w:tabs>
          <w:tab w:val="left" w:pos="1985"/>
        </w:tabs>
        <w:rPr>
          <w:rStyle w:val="a4"/>
          <w:lang w:val="en-GB"/>
        </w:rPr>
      </w:pPr>
      <w:r>
        <w:rPr>
          <w:rFonts w:ascii="Arial" w:hAnsi="Arial"/>
          <w:b/>
          <w:sz w:val="24"/>
        </w:rPr>
        <w:t xml:space="preserve">Source: </w:t>
      </w:r>
      <w:r>
        <w:rPr>
          <w:rFonts w:ascii="Arial" w:hAnsi="Arial"/>
          <w:b/>
          <w:sz w:val="24"/>
        </w:rPr>
        <w:tab/>
      </w:r>
      <w:r w:rsidR="00755708" w:rsidRPr="00755708">
        <w:rPr>
          <w:rStyle w:val="a4"/>
          <w:lang w:val="en-GB"/>
        </w:rPr>
        <w:t>Ericsson, Deutsche Telekom, Jio Platforms</w:t>
      </w:r>
    </w:p>
    <w:p w14:paraId="5F8592C8" w14:textId="459A55B0" w:rsidR="008408EF" w:rsidRDefault="008408EF" w:rsidP="008408EF">
      <w:pPr>
        <w:tabs>
          <w:tab w:val="left" w:pos="1985"/>
        </w:tabs>
        <w:rPr>
          <w:rStyle w:val="a4"/>
          <w:lang w:val="en-GB"/>
        </w:rPr>
      </w:pPr>
      <w:r>
        <w:rPr>
          <w:rFonts w:ascii="Arial" w:hAnsi="Arial"/>
          <w:b/>
          <w:sz w:val="24"/>
        </w:rPr>
        <w:t>Agenda item:</w:t>
      </w:r>
      <w:r>
        <w:rPr>
          <w:rFonts w:ascii="Arial" w:hAnsi="Arial"/>
          <w:sz w:val="24"/>
        </w:rPr>
        <w:tab/>
      </w:r>
      <w:r w:rsidR="00E40AD5">
        <w:rPr>
          <w:rFonts w:ascii="Arial" w:hAnsi="Arial"/>
          <w:sz w:val="24"/>
        </w:rPr>
        <w:t>11.4</w:t>
      </w:r>
    </w:p>
    <w:p w14:paraId="225CE5CA" w14:textId="77777777" w:rsidR="008408EF" w:rsidRDefault="008408EF" w:rsidP="008408EF">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agreement</w:t>
      </w:r>
    </w:p>
    <w:bookmarkEnd w:id="1"/>
    <w:p w14:paraId="60E835C5" w14:textId="77777777" w:rsidR="008408EF" w:rsidRDefault="008408EF" w:rsidP="008408EF">
      <w:pPr>
        <w:pStyle w:val="Heading1"/>
        <w:rPr>
          <w:rFonts w:eastAsia="SimSun"/>
          <w:lang w:eastAsia="zh-CN"/>
        </w:rPr>
      </w:pPr>
      <w:r>
        <w:rPr>
          <w:rFonts w:eastAsia="SimSun"/>
          <w:lang w:eastAsia="zh-CN"/>
        </w:rPr>
        <w:t>1. Introduction</w:t>
      </w:r>
    </w:p>
    <w:p w14:paraId="1F442F47" w14:textId="179ABB3B" w:rsidR="00B86AE6" w:rsidRDefault="00EF232F" w:rsidP="006A0D0D">
      <w:bookmarkStart w:id="2" w:name="OLE_LINK2"/>
      <w:bookmarkStart w:id="3" w:name="OLE_LINK1"/>
      <w:r w:rsidRPr="00BE1B15">
        <w:t xml:space="preserve">In this contribution, we </w:t>
      </w:r>
      <w:r w:rsidR="00EC320E">
        <w:t>tackle</w:t>
      </w:r>
      <w:r w:rsidRPr="00BE1B15">
        <w:t xml:space="preserve"> </w:t>
      </w:r>
      <w:r w:rsidR="00060669">
        <w:t xml:space="preserve">the ongoing discussions </w:t>
      </w:r>
      <w:r w:rsidR="00134B97">
        <w:t xml:space="preserve">between RAN3 and SA5 on the topic of </w:t>
      </w:r>
      <w:r>
        <w:t>Packet Loss metric</w:t>
      </w:r>
      <w:r w:rsidR="00134B97">
        <w:t xml:space="preserve"> for UE Performance.</w:t>
      </w:r>
      <w:r w:rsidR="002B6D40">
        <w:t xml:space="preserve"> The </w:t>
      </w:r>
      <w:r w:rsidR="006B04B7">
        <w:t xml:space="preserve">presented </w:t>
      </w:r>
      <w:r w:rsidR="00F6559E">
        <w:t>discussion</w:t>
      </w:r>
      <w:r w:rsidR="006B04B7">
        <w:t xml:space="preserve"> is applicable to split and non-split architecture deployments</w:t>
      </w:r>
      <w:r w:rsidR="002D1DB9">
        <w:t xml:space="preserve"> for Release 1</w:t>
      </w:r>
      <w:r w:rsidR="007914D7">
        <w:t>8</w:t>
      </w:r>
      <w:r w:rsidR="006B04B7">
        <w:t xml:space="preserve">. </w:t>
      </w:r>
      <w:r w:rsidR="002E1F70">
        <w:t>RAN3 in Release-19 is discussing split architecture</w:t>
      </w:r>
      <w:r w:rsidR="0035047D">
        <w:t>s</w:t>
      </w:r>
      <w:r w:rsidR="008C3915">
        <w:t xml:space="preserve"> as a Release-18 leftover, i.e., specify functionality </w:t>
      </w:r>
      <w:r w:rsidR="00616445">
        <w:t>to bring parity between split and non-split architecture</w:t>
      </w:r>
      <w:r w:rsidR="0035047D">
        <w:t>. However</w:t>
      </w:r>
      <w:r w:rsidR="00765287">
        <w:t xml:space="preserve">, </w:t>
      </w:r>
      <w:r w:rsidR="0035047D">
        <w:t>earlier discussions</w:t>
      </w:r>
      <w:r w:rsidR="00072BA8">
        <w:t xml:space="preserve">, supported by further arguments in </w:t>
      </w:r>
      <w:r w:rsidR="00540896">
        <w:t>the received LS from SA5</w:t>
      </w:r>
      <w:r w:rsidR="00072BA8">
        <w:t>,</w:t>
      </w:r>
      <w:r w:rsidR="0035047D">
        <w:t xml:space="preserve"> show that </w:t>
      </w:r>
      <w:r w:rsidR="005F0815">
        <w:t xml:space="preserve">there </w:t>
      </w:r>
      <w:r w:rsidR="00150224">
        <w:t>exist</w:t>
      </w:r>
      <w:r w:rsidR="005F0815">
        <w:t xml:space="preserve"> shortcomings in deriving meaningful feedback from the Packet Loss metric</w:t>
      </w:r>
      <w:r w:rsidR="00C56392">
        <w:t xml:space="preserve"> based on the Release-18 specification.</w:t>
      </w:r>
      <w:r w:rsidR="00150224">
        <w:t xml:space="preserve"> </w:t>
      </w:r>
    </w:p>
    <w:p w14:paraId="607C9FFD" w14:textId="77777777" w:rsidR="00041940" w:rsidRDefault="00961A41" w:rsidP="00A81AA0">
      <w:pPr>
        <w:spacing w:after="0"/>
      </w:pPr>
      <w:r w:rsidRPr="008F2AE7">
        <w:t>During R3#127-bis RAN3 sent an LS to SA5 (R3-</w:t>
      </w:r>
      <w:r w:rsidR="007813EA" w:rsidRPr="008F2AE7">
        <w:t>252492)</w:t>
      </w:r>
      <w:r w:rsidR="006A4ACC" w:rsidRPr="008F2AE7">
        <w:t xml:space="preserve"> </w:t>
      </w:r>
      <w:r w:rsidR="0076036B">
        <w:t>on</w:t>
      </w:r>
      <w:r w:rsidR="006A4ACC" w:rsidRPr="008F2AE7">
        <w:t xml:space="preserve"> the feasibility of measuring Packet Loss Rate in UL and DL at PDCP level</w:t>
      </w:r>
      <w:r w:rsidR="008F2AE7" w:rsidRPr="008F2AE7">
        <w:t>.</w:t>
      </w:r>
      <w:r w:rsidR="004737CC">
        <w:t xml:space="preserve"> </w:t>
      </w:r>
      <w:r w:rsidR="0076036B">
        <w:t xml:space="preserve">This was motivated </w:t>
      </w:r>
      <w:r w:rsidR="00CE0B35">
        <w:t xml:space="preserve">based on discussions in RAN3 which concluded </w:t>
      </w:r>
      <w:r w:rsidR="004A33CF">
        <w:t>that PDCP-level measurements</w:t>
      </w:r>
      <w:r w:rsidR="00260E88">
        <w:t xml:space="preserve"> </w:t>
      </w:r>
      <w:r w:rsidR="001E6DF8">
        <w:t xml:space="preserve">better reflect the UE performance at the service level. </w:t>
      </w:r>
      <w:r w:rsidR="00E40DBD">
        <w:t>During RAN3#128, SA5’s response to the above LS was received (</w:t>
      </w:r>
      <w:r w:rsidR="00DF5199">
        <w:t xml:space="preserve">R3-253824), wherein SA5 </w:t>
      </w:r>
      <w:r w:rsidR="006900BF" w:rsidRPr="006900BF">
        <w:t>recognise</w:t>
      </w:r>
      <w:r w:rsidR="006900BF">
        <w:t>d</w:t>
      </w:r>
      <w:r w:rsidR="006900BF" w:rsidRPr="006900BF">
        <w:t xml:space="preserve"> the importance of monitoring packet loss at the PDCP level in both UL and DL directions</w:t>
      </w:r>
      <w:r w:rsidR="006900BF">
        <w:t xml:space="preserve"> and provided references to the already available PDCP-level packet loss measurements in UL and DL</w:t>
      </w:r>
      <w:r w:rsidR="00BD6D7E">
        <w:t xml:space="preserve"> in TS 28.552, which </w:t>
      </w:r>
      <w:r w:rsidR="00456A59">
        <w:t xml:space="preserve">define </w:t>
      </w:r>
      <w:r w:rsidR="00364A00">
        <w:t>NR cell level measurements</w:t>
      </w:r>
      <w:r w:rsidR="006900BF">
        <w:t xml:space="preserve">. </w:t>
      </w:r>
    </w:p>
    <w:p w14:paraId="5ECCAA07" w14:textId="77777777" w:rsidR="00041940" w:rsidRDefault="00041940" w:rsidP="00A81AA0">
      <w:pPr>
        <w:spacing w:after="0"/>
      </w:pPr>
    </w:p>
    <w:p w14:paraId="66B746D9" w14:textId="15E6B7FF" w:rsidR="00041940" w:rsidRDefault="00041940" w:rsidP="00A81AA0">
      <w:pPr>
        <w:spacing w:after="0"/>
      </w:pPr>
      <w:r>
        <w:t>An excerpt from</w:t>
      </w:r>
      <w:r w:rsidR="00142126">
        <w:t xml:space="preserve"> </w:t>
      </w:r>
      <w:r>
        <w:t>this LS is reported below:</w:t>
      </w:r>
    </w:p>
    <w:p w14:paraId="7475D925" w14:textId="77777777" w:rsidR="00041940" w:rsidRDefault="00041940" w:rsidP="00A81AA0">
      <w:pPr>
        <w:spacing w:after="0"/>
      </w:pPr>
    </w:p>
    <w:tbl>
      <w:tblPr>
        <w:tblStyle w:val="TableGrid"/>
        <w:tblW w:w="0" w:type="auto"/>
        <w:tblLook w:val="04A0" w:firstRow="1" w:lastRow="0" w:firstColumn="1" w:lastColumn="0" w:noHBand="0" w:noVBand="1"/>
      </w:tblPr>
      <w:tblGrid>
        <w:gridCol w:w="9631"/>
      </w:tblGrid>
      <w:tr w:rsidR="00041940" w14:paraId="797EC3D6" w14:textId="77777777" w:rsidTr="00041940">
        <w:tc>
          <w:tcPr>
            <w:tcW w:w="9631" w:type="dxa"/>
          </w:tcPr>
          <w:p w14:paraId="77498AC5" w14:textId="77777777" w:rsidR="00041940" w:rsidRPr="00284883" w:rsidRDefault="00041940" w:rsidP="00041940">
            <w:pPr>
              <w:spacing w:before="100" w:beforeAutospacing="1" w:after="100" w:afterAutospacing="1"/>
              <w:rPr>
                <w:b/>
                <w:bCs/>
                <w:sz w:val="22"/>
                <w:szCs w:val="22"/>
                <w:u w:val="single"/>
              </w:rPr>
            </w:pPr>
            <w:r w:rsidRPr="00284883">
              <w:rPr>
                <w:b/>
                <w:bCs/>
                <w:sz w:val="22"/>
                <w:szCs w:val="22"/>
                <w:u w:val="single"/>
              </w:rPr>
              <w:t>Packet Loss Rate at PDCP Level (UL and DL)</w:t>
            </w:r>
          </w:p>
          <w:p w14:paraId="5B5D9722" w14:textId="77777777" w:rsidR="00041940" w:rsidRPr="00284883" w:rsidRDefault="00041940" w:rsidP="00041940">
            <w:pPr>
              <w:spacing w:before="100" w:beforeAutospacing="1" w:after="100" w:afterAutospacing="1"/>
              <w:rPr>
                <w:sz w:val="22"/>
                <w:szCs w:val="22"/>
              </w:rPr>
            </w:pPr>
            <w:r w:rsidRPr="00284883">
              <w:rPr>
                <w:sz w:val="22"/>
                <w:szCs w:val="22"/>
              </w:rPr>
              <w:t>SA5 recognises the importance of monitoring packet loss at the PDCP level in both UL and DL directions. The following measurements are already defined:</w:t>
            </w:r>
          </w:p>
          <w:p w14:paraId="307BDF06" w14:textId="77777777" w:rsidR="00041940" w:rsidRPr="00284883" w:rsidRDefault="00041940" w:rsidP="00041940">
            <w:pPr>
              <w:numPr>
                <w:ilvl w:val="0"/>
                <w:numId w:val="21"/>
              </w:numPr>
              <w:spacing w:before="100" w:beforeAutospacing="1" w:after="100" w:afterAutospacing="1"/>
              <w:rPr>
                <w:sz w:val="22"/>
                <w:szCs w:val="22"/>
              </w:rPr>
            </w:pPr>
            <w:r w:rsidRPr="00284883">
              <w:rPr>
                <w:sz w:val="22"/>
                <w:szCs w:val="22"/>
              </w:rPr>
              <w:t>UL PDCP SDU Loss Rate – TS 28.552 clause 5.1.3.1.1</w:t>
            </w:r>
          </w:p>
          <w:p w14:paraId="1B27C3B2" w14:textId="77777777" w:rsidR="00041940" w:rsidRPr="00284883" w:rsidRDefault="00041940" w:rsidP="00041940">
            <w:pPr>
              <w:numPr>
                <w:ilvl w:val="0"/>
                <w:numId w:val="21"/>
              </w:numPr>
              <w:spacing w:before="100" w:beforeAutospacing="1" w:after="100" w:afterAutospacing="1"/>
              <w:rPr>
                <w:sz w:val="22"/>
                <w:szCs w:val="22"/>
              </w:rPr>
            </w:pPr>
            <w:r w:rsidRPr="00284883">
              <w:rPr>
                <w:sz w:val="22"/>
                <w:szCs w:val="22"/>
              </w:rPr>
              <w:t>DL PDCP SDU Drop Rate in gNB-CU-UP – TS 28.552 clause 5.1.3.2.1</w:t>
            </w:r>
          </w:p>
          <w:p w14:paraId="5F8B4753" w14:textId="77777777" w:rsidR="00041940" w:rsidRPr="00284883" w:rsidRDefault="00041940" w:rsidP="00041940">
            <w:pPr>
              <w:spacing w:before="100" w:beforeAutospacing="1" w:after="100" w:afterAutospacing="1"/>
              <w:rPr>
                <w:sz w:val="22"/>
                <w:szCs w:val="22"/>
              </w:rPr>
            </w:pPr>
            <w:r w:rsidRPr="00284883">
              <w:rPr>
                <w:sz w:val="22"/>
                <w:szCs w:val="22"/>
              </w:rPr>
              <w:t xml:space="preserve">These metrics allow </w:t>
            </w:r>
            <w:r>
              <w:rPr>
                <w:sz w:val="22"/>
                <w:szCs w:val="22"/>
              </w:rPr>
              <w:t>packet</w:t>
            </w:r>
            <w:r w:rsidRPr="00284883">
              <w:rPr>
                <w:sz w:val="22"/>
                <w:szCs w:val="22"/>
              </w:rPr>
              <w:t xml:space="preserve"> loss monitoring in UL and </w:t>
            </w:r>
            <w:r>
              <w:rPr>
                <w:sz w:val="22"/>
                <w:szCs w:val="22"/>
              </w:rPr>
              <w:t xml:space="preserve">packet </w:t>
            </w:r>
            <w:r w:rsidRPr="00284883">
              <w:rPr>
                <w:sz w:val="22"/>
                <w:szCs w:val="22"/>
              </w:rPr>
              <w:t>drop monitoring in DL for PDCP-layer traffic. SA5 encourages RAN3 to review these existing definitions and provide feedback on whether they satisfy the intended use cases, or if additional definitions are required.</w:t>
            </w:r>
          </w:p>
          <w:p w14:paraId="28E87936" w14:textId="77777777" w:rsidR="00041940" w:rsidRDefault="00041940" w:rsidP="00A81AA0">
            <w:pPr>
              <w:spacing w:after="0"/>
            </w:pPr>
          </w:p>
        </w:tc>
      </w:tr>
    </w:tbl>
    <w:p w14:paraId="1B202C36" w14:textId="77777777" w:rsidR="00041940" w:rsidRDefault="00041940" w:rsidP="00A81AA0">
      <w:pPr>
        <w:spacing w:after="0"/>
      </w:pPr>
    </w:p>
    <w:p w14:paraId="6C6F0BAE" w14:textId="781F704B" w:rsidR="006E2F07" w:rsidRDefault="0077008E" w:rsidP="00A81AA0">
      <w:pPr>
        <w:spacing w:after="0"/>
      </w:pPr>
      <w:r>
        <w:t>RAN3 sent a further reply to the received LS in R3-253824</w:t>
      </w:r>
      <w:r w:rsidR="00E6129C">
        <w:t xml:space="preserve"> enquiring if the PDCP-level </w:t>
      </w:r>
      <w:r w:rsidR="00E6129C" w:rsidRPr="004F7EA9">
        <w:t xml:space="preserve">packet loss measurements </w:t>
      </w:r>
      <w:r w:rsidR="00E6129C">
        <w:t xml:space="preserve">suggested by SA5 </w:t>
      </w:r>
      <w:r w:rsidR="00E6129C" w:rsidRPr="004F7EA9">
        <w:t xml:space="preserve">are </w:t>
      </w:r>
      <w:r w:rsidR="0037712D">
        <w:t>available</w:t>
      </w:r>
      <w:r w:rsidR="00E80371">
        <w:t xml:space="preserve"> with a </w:t>
      </w:r>
      <w:r w:rsidR="006705EF">
        <w:t xml:space="preserve">per UE </w:t>
      </w:r>
      <w:r w:rsidR="00E80371">
        <w:t xml:space="preserve">granularity, where </w:t>
      </w:r>
      <w:r w:rsidR="00E6129C" w:rsidRPr="004F7EA9">
        <w:t>per</w:t>
      </w:r>
      <w:r w:rsidR="00E6129C">
        <w:t xml:space="preserve"> DRB </w:t>
      </w:r>
      <w:r w:rsidR="00E80371">
        <w:t xml:space="preserve">measurements are aggregated to generate </w:t>
      </w:r>
      <w:r w:rsidR="00E6129C">
        <w:t>per</w:t>
      </w:r>
      <w:r w:rsidR="00E6129C" w:rsidRPr="004F7EA9">
        <w:t xml:space="preserve"> UE</w:t>
      </w:r>
      <w:r w:rsidR="00E80371">
        <w:t xml:space="preserve"> measurements</w:t>
      </w:r>
      <w:r w:rsidR="00E6129C" w:rsidRPr="004F7EA9">
        <w:t>, and if not to specify these measurements with per UE granularity</w:t>
      </w:r>
      <w:r w:rsidR="00B52D31">
        <w:t xml:space="preserve">. </w:t>
      </w:r>
    </w:p>
    <w:p w14:paraId="55F0DAC1" w14:textId="77777777" w:rsidR="00824593" w:rsidRDefault="00824593" w:rsidP="00A81AA0">
      <w:pPr>
        <w:spacing w:after="0"/>
      </w:pPr>
    </w:p>
    <w:p w14:paraId="1DC8BBE4" w14:textId="323DF887" w:rsidR="00824593" w:rsidRPr="00A81AA0" w:rsidRDefault="00824593" w:rsidP="00A81AA0">
      <w:pPr>
        <w:spacing w:after="0"/>
      </w:pPr>
      <w:r>
        <w:t xml:space="preserve">It should also be noted that the R3#129 meeting is the last </w:t>
      </w:r>
      <w:r w:rsidR="00BD0DB6">
        <w:t xml:space="preserve">meeting for Release 19. In order to conclude the discussions in time, it is important that </w:t>
      </w:r>
      <w:r w:rsidR="00314D96">
        <w:t>RAN3 takes the necessary work agreements and assumptions in order to complete the work in time.</w:t>
      </w:r>
    </w:p>
    <w:p w14:paraId="02AF6AA2" w14:textId="0259BF9F" w:rsidR="009267A1" w:rsidRPr="00AD6115" w:rsidRDefault="009267A1" w:rsidP="006E2F07">
      <w:pPr>
        <w:spacing w:after="0"/>
        <w:ind w:left="1440"/>
        <w:rPr>
          <w:color w:val="70AD47" w:themeColor="accent6"/>
        </w:rPr>
      </w:pPr>
    </w:p>
    <w:p w14:paraId="564D514D" w14:textId="77777777" w:rsidR="008408EF" w:rsidRDefault="008408EF" w:rsidP="008408EF">
      <w:pPr>
        <w:pStyle w:val="Heading1"/>
        <w:jc w:val="both"/>
        <w:rPr>
          <w:rFonts w:eastAsia="SimSun"/>
          <w:lang w:eastAsia="zh-CN"/>
        </w:rPr>
      </w:pPr>
      <w:r>
        <w:rPr>
          <w:rFonts w:eastAsia="SimSun"/>
          <w:lang w:eastAsia="zh-CN"/>
        </w:rPr>
        <w:t>2. Discussion</w:t>
      </w:r>
    </w:p>
    <w:p w14:paraId="454CEC94" w14:textId="74B544DB" w:rsidR="00241B3B" w:rsidRDefault="00245D18" w:rsidP="00D0215B">
      <w:pPr>
        <w:rPr>
          <w:rFonts w:eastAsia="SimSun"/>
          <w:lang w:eastAsia="zh-CN"/>
        </w:rPr>
      </w:pPr>
      <w:r>
        <w:rPr>
          <w:rFonts w:eastAsia="SimSun"/>
          <w:lang w:eastAsia="zh-CN"/>
        </w:rPr>
        <w:t>In the LS response sent by SA5 in R3-24</w:t>
      </w:r>
      <w:r w:rsidR="00241B3B">
        <w:rPr>
          <w:rFonts w:eastAsia="SimSun"/>
          <w:lang w:eastAsia="zh-CN"/>
        </w:rPr>
        <w:t xml:space="preserve">3824, </w:t>
      </w:r>
      <w:r w:rsidR="00D0185A">
        <w:rPr>
          <w:rFonts w:eastAsia="SimSun"/>
          <w:lang w:eastAsia="zh-CN"/>
        </w:rPr>
        <w:t xml:space="preserve">the following are </w:t>
      </w:r>
      <w:r w:rsidR="005F5D54">
        <w:rPr>
          <w:rFonts w:eastAsia="SimSun"/>
          <w:lang w:eastAsia="zh-CN"/>
        </w:rPr>
        <w:t xml:space="preserve">suggested </w:t>
      </w:r>
      <w:r w:rsidR="00017BF5">
        <w:rPr>
          <w:rFonts w:eastAsia="SimSun"/>
          <w:lang w:eastAsia="zh-CN"/>
        </w:rPr>
        <w:t xml:space="preserve">as the PDCP-level </w:t>
      </w:r>
      <w:r w:rsidR="00314D96">
        <w:rPr>
          <w:rFonts w:eastAsia="SimSun"/>
          <w:lang w:eastAsia="zh-CN"/>
        </w:rPr>
        <w:t xml:space="preserve">packet loss </w:t>
      </w:r>
      <w:r w:rsidR="00017BF5">
        <w:rPr>
          <w:rFonts w:eastAsia="SimSun"/>
          <w:lang w:eastAsia="zh-CN"/>
        </w:rPr>
        <w:t>measurements</w:t>
      </w:r>
      <w:r w:rsidR="00CA2889">
        <w:rPr>
          <w:rFonts w:eastAsia="SimSun"/>
          <w:lang w:eastAsia="zh-CN"/>
        </w:rPr>
        <w:t>:</w:t>
      </w:r>
    </w:p>
    <w:p w14:paraId="4770511B" w14:textId="77777777" w:rsidR="00CA2889" w:rsidRPr="00CA2889" w:rsidRDefault="00CA2889" w:rsidP="00CA2889">
      <w:pPr>
        <w:ind w:left="284" w:firstLine="284"/>
        <w:rPr>
          <w:rFonts w:eastAsia="SimSun"/>
          <w:lang w:eastAsia="zh-CN"/>
        </w:rPr>
      </w:pPr>
      <w:r w:rsidRPr="00CA2889">
        <w:rPr>
          <w:rFonts w:eastAsia="SimSun"/>
          <w:lang w:eastAsia="zh-CN"/>
        </w:rPr>
        <w:lastRenderedPageBreak/>
        <w:t>•</w:t>
      </w:r>
      <w:r w:rsidRPr="00CA2889">
        <w:rPr>
          <w:rFonts w:eastAsia="SimSun"/>
          <w:lang w:eastAsia="zh-CN"/>
        </w:rPr>
        <w:tab/>
        <w:t>UL PDCP SDU Loss Rate – TS 28.552 clause 5.1.3.1.1</w:t>
      </w:r>
    </w:p>
    <w:p w14:paraId="4293B2BB" w14:textId="3AE44922" w:rsidR="00CA2889" w:rsidRDefault="00CA2889" w:rsidP="00CA2889">
      <w:pPr>
        <w:ind w:left="284" w:firstLine="284"/>
        <w:rPr>
          <w:rFonts w:eastAsia="SimSun"/>
          <w:lang w:eastAsia="zh-CN"/>
        </w:rPr>
      </w:pPr>
      <w:r w:rsidRPr="00CA2889">
        <w:rPr>
          <w:rFonts w:eastAsia="SimSun"/>
          <w:lang w:eastAsia="zh-CN"/>
        </w:rPr>
        <w:t>•</w:t>
      </w:r>
      <w:r w:rsidRPr="00CA2889">
        <w:rPr>
          <w:rFonts w:eastAsia="SimSun"/>
          <w:lang w:eastAsia="zh-CN"/>
        </w:rPr>
        <w:tab/>
        <w:t>DL PDCP SDU Drop Rate in gNB-CU-UP – TS 28.552 clause 5.1.3.2.1</w:t>
      </w:r>
    </w:p>
    <w:p w14:paraId="52859959" w14:textId="08F4983D" w:rsidR="00CA2889" w:rsidRDefault="00E51E82" w:rsidP="00CA2889">
      <w:pPr>
        <w:rPr>
          <w:rFonts w:eastAsia="SimSun"/>
          <w:lang w:eastAsia="zh-CN"/>
        </w:rPr>
      </w:pPr>
      <w:r>
        <w:rPr>
          <w:rFonts w:eastAsia="SimSun"/>
          <w:lang w:eastAsia="zh-CN"/>
        </w:rPr>
        <w:t>Shown b</w:t>
      </w:r>
      <w:r w:rsidR="00C00FCB">
        <w:rPr>
          <w:rFonts w:eastAsia="SimSun"/>
          <w:lang w:eastAsia="zh-CN"/>
        </w:rPr>
        <w:t>elow is the definition of the UL PDCP SDU Loss Rate as defined in TS 28.552.</w:t>
      </w:r>
    </w:p>
    <w:p w14:paraId="37C6F17A" w14:textId="5EB798F6" w:rsidR="00C00FCB" w:rsidRDefault="00317552" w:rsidP="00317552">
      <w:pPr>
        <w:ind w:left="280"/>
        <w:rPr>
          <w:rFonts w:eastAsia="SimSun"/>
          <w:i/>
          <w:iCs/>
          <w:lang w:eastAsia="zh-CN"/>
        </w:rPr>
      </w:pPr>
      <w:r w:rsidRPr="00317552">
        <w:rPr>
          <w:rFonts w:eastAsia="SimSun"/>
          <w:i/>
          <w:iCs/>
          <w:lang w:eastAsia="zh-CN"/>
        </w:rPr>
        <w:t>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w:t>
      </w:r>
    </w:p>
    <w:p w14:paraId="7BD285A1" w14:textId="042D173E" w:rsidR="00317552" w:rsidRDefault="00030EC2" w:rsidP="00317552">
      <w:pPr>
        <w:ind w:left="280"/>
        <w:rPr>
          <w:rFonts w:eastAsia="SimSun"/>
          <w:i/>
          <w:iCs/>
          <w:lang w:eastAsia="zh-CN"/>
        </w:rPr>
      </w:pPr>
      <w:r w:rsidRPr="00030EC2">
        <w:rPr>
          <w:rFonts w:eastAsia="SimSun"/>
          <w:i/>
          <w:iCs/>
          <w:lang w:eastAsia="zh-CN"/>
        </w:rPr>
        <w:t>This measurement is obtained as: 1000000* Number of missing UL PDCP sequence numbers, representing packets that are not delivered to higher layers, of a data radio bearer, divided by Total number of UL PDCP sequence numbers (also including missing sequence numbers) of a bearer, starting from the sequence number of the first packet delivered by UE PDCP to gNB-CU-UP until the sequence number of the last packet.</w:t>
      </w:r>
    </w:p>
    <w:p w14:paraId="3D90E558" w14:textId="1293D953" w:rsidR="002A10C6" w:rsidRDefault="002A10C6" w:rsidP="00317552">
      <w:pPr>
        <w:ind w:left="280"/>
        <w:rPr>
          <w:rFonts w:eastAsia="SimSun"/>
          <w:i/>
          <w:iCs/>
          <w:lang w:eastAsia="zh-CN"/>
        </w:rPr>
      </w:pPr>
      <w:r>
        <w:rPr>
          <w:rFonts w:eastAsia="SimSun"/>
          <w:i/>
          <w:iCs/>
          <w:lang w:eastAsia="zh-CN"/>
        </w:rPr>
        <w:t>[…]</w:t>
      </w:r>
    </w:p>
    <w:p w14:paraId="742F0929" w14:textId="584DAF24" w:rsidR="002A10C6" w:rsidRPr="00317552" w:rsidRDefault="002A10C6" w:rsidP="00317552">
      <w:pPr>
        <w:ind w:left="280"/>
        <w:rPr>
          <w:rFonts w:eastAsia="SimSun"/>
          <w:i/>
          <w:iCs/>
          <w:lang w:eastAsia="zh-CN"/>
        </w:rPr>
      </w:pPr>
      <w:r w:rsidRPr="002A10C6">
        <w:rPr>
          <w:rFonts w:eastAsia="SimSun"/>
          <w:i/>
          <w:iCs/>
          <w:lang w:eastAsia="zh-CN"/>
        </w:rPr>
        <w:t>d)</w:t>
      </w:r>
      <w:r w:rsidRPr="002A10C6">
        <w:rPr>
          <w:rFonts w:eastAsia="SimSun"/>
          <w:i/>
          <w:iCs/>
          <w:lang w:eastAsia="zh-CN"/>
        </w:rPr>
        <w:tab/>
        <w:t xml:space="preserve">Each measurement is an integer value representing the loss rate multiplied by 1E6. The number of measurements is equal to one. If the optional QoS and S-NSSAI level measurements are performed, the measurements are equal to the number of mapped 5QIs and the number of supported S-NSSAIs.  </w:t>
      </w:r>
    </w:p>
    <w:p w14:paraId="3CF44A08" w14:textId="46F96852" w:rsidR="00734B42" w:rsidRDefault="00E51E82" w:rsidP="00734B42">
      <w:pPr>
        <w:rPr>
          <w:rFonts w:eastAsia="SimSun"/>
          <w:lang w:eastAsia="zh-CN"/>
        </w:rPr>
      </w:pPr>
      <w:r>
        <w:rPr>
          <w:rFonts w:eastAsia="SimSun"/>
          <w:lang w:eastAsia="zh-CN"/>
        </w:rPr>
        <w:t>Shown b</w:t>
      </w:r>
      <w:r w:rsidR="00734B42">
        <w:rPr>
          <w:rFonts w:eastAsia="SimSun"/>
          <w:lang w:eastAsia="zh-CN"/>
        </w:rPr>
        <w:t>elow is the definition of the DL PDCP SDU Drop Rate in gNB-CU-UP as defined in TS 28.552.</w:t>
      </w:r>
    </w:p>
    <w:p w14:paraId="0CB8F9C5" w14:textId="7751314F" w:rsidR="00441C09" w:rsidRDefault="00441C09" w:rsidP="00441C09">
      <w:pPr>
        <w:ind w:left="280"/>
        <w:rPr>
          <w:rFonts w:eastAsia="SimSun"/>
          <w:i/>
          <w:iCs/>
          <w:lang w:eastAsia="zh-CN"/>
        </w:rPr>
      </w:pPr>
      <w:r w:rsidRPr="00441C09">
        <w:rPr>
          <w:rFonts w:eastAsia="SimSun"/>
          <w:i/>
          <w:iCs/>
          <w:lang w:eastAsia="zh-CN"/>
        </w:rPr>
        <w:t>This measurement provides the fraction of PDCP SDU packets which are dropped on the downlink, due to high traffic load, traffic management etc in the gNB-CU-UP. Only user-plane traffic (DTCH) is considered. A dropped packet is one whose context is removed from the gNB-CU-UP without any part of it having been transmitted on the F1-U or Xn-U or X2-U interface.</w:t>
      </w:r>
    </w:p>
    <w:p w14:paraId="7EA499A1" w14:textId="74B32DAA" w:rsidR="00441C09" w:rsidRDefault="00942C91" w:rsidP="00441C09">
      <w:pPr>
        <w:ind w:left="280"/>
        <w:rPr>
          <w:rFonts w:eastAsia="SimSun"/>
          <w:i/>
          <w:iCs/>
          <w:lang w:eastAsia="zh-CN"/>
        </w:rPr>
      </w:pPr>
      <w:r w:rsidRPr="00942C91">
        <w:rPr>
          <w:rFonts w:eastAsia="SimSun"/>
          <w:i/>
          <w:iCs/>
          <w:lang w:eastAsia="zh-CN"/>
        </w:rPr>
        <w:t>This measurement is obtained as: 1000000*Number of dropped DL PDCP SDU packets whose contexts are removed from the gNB-CU-UP without any part of it having been transmitted on the F1-U or Xn-U or X2-U interface, of a data radio bearer, divided by Number of DL PDCP SDU packets for data radio bearers that have entered PDCP-SAP after being decoded from GTP-U packets.</w:t>
      </w:r>
    </w:p>
    <w:p w14:paraId="048A684C" w14:textId="60E3AA29" w:rsidR="000849C8" w:rsidRDefault="000849C8" w:rsidP="00441C09">
      <w:pPr>
        <w:ind w:left="280"/>
        <w:rPr>
          <w:rFonts w:eastAsia="SimSun"/>
          <w:i/>
          <w:iCs/>
          <w:lang w:eastAsia="zh-CN"/>
        </w:rPr>
      </w:pPr>
      <w:r>
        <w:rPr>
          <w:rFonts w:eastAsia="SimSun"/>
          <w:i/>
          <w:iCs/>
          <w:lang w:eastAsia="zh-CN"/>
        </w:rPr>
        <w:t>[…]</w:t>
      </w:r>
    </w:p>
    <w:p w14:paraId="4A2E565D" w14:textId="77777777" w:rsidR="000849C8" w:rsidRPr="00704012" w:rsidRDefault="000849C8" w:rsidP="000849C8">
      <w:pPr>
        <w:pStyle w:val="B10"/>
        <w:rPr>
          <w:i/>
          <w:iCs/>
        </w:rPr>
      </w:pPr>
      <w:r w:rsidRPr="00704012">
        <w:rPr>
          <w:i/>
          <w:iCs/>
        </w:rPr>
        <w:t>d)</w:t>
      </w:r>
      <w:r w:rsidRPr="00704012">
        <w:rPr>
          <w:i/>
          <w:iCs/>
        </w:rPr>
        <w:tab/>
        <w:t>Each measurement is an integer value representing the drop rate multiplied by 1E6. The number of measurements is equal to one. If the optional QoS and S-NSSAI level measurement are performed, the measurements are equal to the number of mapped 5QIs and the number of supported S-NSSAIs.</w:t>
      </w:r>
    </w:p>
    <w:p w14:paraId="6236D0A0" w14:textId="77777777" w:rsidR="000849C8" w:rsidRPr="00441C09" w:rsidRDefault="000849C8" w:rsidP="00441C09">
      <w:pPr>
        <w:ind w:left="280"/>
        <w:rPr>
          <w:rFonts w:eastAsia="SimSun"/>
          <w:i/>
          <w:iCs/>
          <w:lang w:eastAsia="zh-CN"/>
        </w:rPr>
      </w:pPr>
    </w:p>
    <w:p w14:paraId="7A065BFD" w14:textId="53D0EA6F" w:rsidR="00725085" w:rsidRDefault="00725085" w:rsidP="00D0215B">
      <w:pPr>
        <w:rPr>
          <w:rFonts w:eastAsia="SimSun"/>
          <w:lang w:eastAsia="zh-CN"/>
        </w:rPr>
      </w:pPr>
      <w:r>
        <w:rPr>
          <w:rFonts w:eastAsia="SimSun"/>
          <w:lang w:eastAsia="zh-CN"/>
        </w:rPr>
        <w:t>As a first observation it can be noted that</w:t>
      </w:r>
      <w:r w:rsidRPr="00725085">
        <w:rPr>
          <w:rFonts w:eastAsia="SimSun"/>
          <w:lang w:eastAsia="zh-CN"/>
        </w:rPr>
        <w:t xml:space="preserve"> each measurement</w:t>
      </w:r>
      <w:r>
        <w:rPr>
          <w:rFonts w:eastAsia="SimSun"/>
          <w:lang w:eastAsia="zh-CN"/>
        </w:rPr>
        <w:t xml:space="preserve"> referenced b SA5</w:t>
      </w:r>
      <w:r w:rsidRPr="00725085">
        <w:rPr>
          <w:rFonts w:eastAsia="SimSun"/>
          <w:lang w:eastAsia="zh-CN"/>
        </w:rPr>
        <w:t xml:space="preserve"> is a (positive) integer, which is achieved by multiplying a decimal number (loss rate) by 10</w:t>
      </w:r>
      <w:r w:rsidRPr="00704012">
        <w:rPr>
          <w:rFonts w:eastAsia="SimSun"/>
          <w:vertAlign w:val="superscript"/>
          <w:lang w:eastAsia="zh-CN"/>
        </w:rPr>
        <w:t>6</w:t>
      </w:r>
      <w:r w:rsidRPr="00725085">
        <w:rPr>
          <w:rFonts w:eastAsia="SimSun"/>
          <w:lang w:eastAsia="zh-CN"/>
        </w:rPr>
        <w:t>. It is therefore obvious to deduce that the value range of the measurements referenced by SA5 is INTEGER (0..1000000)</w:t>
      </w:r>
      <w:r>
        <w:rPr>
          <w:rFonts w:eastAsia="SimSun"/>
          <w:lang w:eastAsia="zh-CN"/>
        </w:rPr>
        <w:t>.</w:t>
      </w:r>
    </w:p>
    <w:p w14:paraId="3FA3D42A" w14:textId="24F7B85A" w:rsidR="00725085" w:rsidRPr="00704012" w:rsidRDefault="00725085" w:rsidP="00EE2819">
      <w:pPr>
        <w:rPr>
          <w:rFonts w:eastAsia="SimSun"/>
          <w:b/>
          <w:bCs/>
          <w:lang w:eastAsia="zh-CN"/>
        </w:rPr>
      </w:pPr>
      <w:r w:rsidRPr="00704012">
        <w:rPr>
          <w:rFonts w:eastAsia="SimSun"/>
          <w:b/>
          <w:bCs/>
          <w:lang w:eastAsia="zh-CN"/>
        </w:rPr>
        <w:t xml:space="preserve">Observation 1: </w:t>
      </w:r>
      <w:r w:rsidR="00EE2819" w:rsidRPr="00704012">
        <w:rPr>
          <w:rFonts w:eastAsia="SimSun"/>
          <w:b/>
          <w:bCs/>
          <w:lang w:eastAsia="zh-CN"/>
        </w:rPr>
        <w:t xml:space="preserve">The UL PDCP SDU Loss Rate </w:t>
      </w:r>
      <w:r w:rsidR="00801FC6" w:rsidRPr="00704012">
        <w:rPr>
          <w:rFonts w:eastAsia="SimSun"/>
          <w:b/>
          <w:bCs/>
          <w:lang w:eastAsia="zh-CN"/>
        </w:rPr>
        <w:t>a</w:t>
      </w:r>
      <w:r w:rsidR="00EE2819" w:rsidRPr="00704012">
        <w:rPr>
          <w:rFonts w:eastAsia="SimSun"/>
          <w:b/>
          <w:bCs/>
          <w:lang w:eastAsia="zh-CN"/>
        </w:rPr>
        <w:t>nd the DL PDCP SDU Drop Rate in gNB-CU-UP</w:t>
      </w:r>
      <w:r w:rsidR="00552422">
        <w:rPr>
          <w:rFonts w:eastAsia="SimSun"/>
          <w:b/>
          <w:bCs/>
          <w:lang w:eastAsia="zh-CN"/>
        </w:rPr>
        <w:t>,</w:t>
      </w:r>
      <w:r w:rsidR="00EE2819" w:rsidRPr="00704012">
        <w:rPr>
          <w:rFonts w:eastAsia="SimSun"/>
          <w:b/>
          <w:bCs/>
          <w:lang w:eastAsia="zh-CN"/>
        </w:rPr>
        <w:t xml:space="preserve"> as defined in TS 28.552</w:t>
      </w:r>
      <w:r w:rsidR="00552422">
        <w:rPr>
          <w:rFonts w:eastAsia="SimSun"/>
          <w:b/>
          <w:bCs/>
          <w:lang w:eastAsia="zh-CN"/>
        </w:rPr>
        <w:t>,</w:t>
      </w:r>
      <w:r w:rsidR="00801FC6" w:rsidRPr="00704012">
        <w:rPr>
          <w:rFonts w:eastAsia="SimSun"/>
          <w:b/>
          <w:bCs/>
          <w:lang w:eastAsia="zh-CN"/>
        </w:rPr>
        <w:t xml:space="preserve"> are measurements represented by an integer with va</w:t>
      </w:r>
      <w:r w:rsidR="00551843">
        <w:rPr>
          <w:rFonts w:eastAsia="SimSun"/>
          <w:b/>
          <w:bCs/>
          <w:lang w:eastAsia="zh-CN"/>
        </w:rPr>
        <w:t>l</w:t>
      </w:r>
      <w:r w:rsidR="00801FC6" w:rsidRPr="00704012">
        <w:rPr>
          <w:rFonts w:eastAsia="SimSun"/>
          <w:b/>
          <w:bCs/>
          <w:lang w:eastAsia="zh-CN"/>
        </w:rPr>
        <w:t>ue range from 0 to 1000000</w:t>
      </w:r>
      <w:r w:rsidR="00EE2819" w:rsidRPr="00704012">
        <w:rPr>
          <w:rFonts w:eastAsia="SimSun"/>
          <w:b/>
          <w:bCs/>
          <w:lang w:eastAsia="zh-CN"/>
        </w:rPr>
        <w:t xml:space="preserve"> </w:t>
      </w:r>
    </w:p>
    <w:p w14:paraId="5DA5A62C" w14:textId="426D669D" w:rsidR="002E7C5D" w:rsidRDefault="002E7C5D" w:rsidP="00D0215B">
      <w:r>
        <w:rPr>
          <w:rFonts w:eastAsia="SimSun"/>
          <w:lang w:eastAsia="zh-CN"/>
        </w:rPr>
        <w:t>The measurements defined in TS 28.552 are defined for the NR cell</w:t>
      </w:r>
      <w:r w:rsidR="00326AA5">
        <w:rPr>
          <w:rFonts w:eastAsia="SimSun"/>
          <w:lang w:eastAsia="zh-CN"/>
        </w:rPr>
        <w:t xml:space="preserve"> with potential filters specified to obtain the cell level measurements at a per </w:t>
      </w:r>
      <w:r w:rsidR="00F520EC">
        <w:rPr>
          <w:rFonts w:eastAsia="SimSun"/>
          <w:lang w:eastAsia="zh-CN"/>
        </w:rPr>
        <w:t xml:space="preserve">5QI, PLMN, PCI, S-NSSAI, etc. The discussion in RAN3 on packet loss measurements concerns a per UE granularity. </w:t>
      </w:r>
      <w:r w:rsidR="006626A8">
        <w:rPr>
          <w:rFonts w:eastAsia="SimSun"/>
          <w:lang w:eastAsia="zh-CN"/>
        </w:rPr>
        <w:t xml:space="preserve">In this context, RAN3 has already sent an LS to </w:t>
      </w:r>
      <w:r w:rsidR="006626A8" w:rsidRPr="008F2AE7">
        <w:t>SA5 (R3-252492</w:t>
      </w:r>
      <w:r w:rsidR="006626A8">
        <w:t xml:space="preserve">) enquiring on how the above defined measurements could be obtained at a per DRB per UE level granularity. </w:t>
      </w:r>
      <w:r w:rsidR="00157EE1">
        <w:t xml:space="preserve">If the response from SA5 does not arrive in time, then RAN3 </w:t>
      </w:r>
      <w:r w:rsidR="006B06AA">
        <w:t>shall make the following working assumption to progress the work.</w:t>
      </w:r>
    </w:p>
    <w:p w14:paraId="39A4BED9" w14:textId="254676F0" w:rsidR="006B06AA" w:rsidRPr="00697F39" w:rsidRDefault="006B06AA" w:rsidP="00D0215B">
      <w:pPr>
        <w:rPr>
          <w:rFonts w:eastAsia="SimSun"/>
          <w:b/>
          <w:bCs/>
          <w:lang w:eastAsia="zh-CN"/>
        </w:rPr>
      </w:pPr>
      <w:r w:rsidRPr="00697F39">
        <w:rPr>
          <w:b/>
          <w:bCs/>
        </w:rPr>
        <w:t xml:space="preserve">Proposal 1: RAN3 to make a working assumption that the equivalent per DRB per UE measurements </w:t>
      </w:r>
      <w:r w:rsidR="007F11D4" w:rsidRPr="00697F39">
        <w:rPr>
          <w:b/>
          <w:bCs/>
        </w:rPr>
        <w:t xml:space="preserve">of the UL PDCP SDU Loss Rate and DL PDCP SDU Drop Rate in gNB-CU-UP </w:t>
      </w:r>
      <w:r w:rsidR="00A2664E" w:rsidRPr="00697F39">
        <w:rPr>
          <w:b/>
          <w:bCs/>
        </w:rPr>
        <w:t>will be defined by SA5.</w:t>
      </w:r>
      <w:r w:rsidR="00677FA9" w:rsidRPr="00697F39">
        <w:rPr>
          <w:b/>
          <w:bCs/>
        </w:rPr>
        <w:t xml:space="preserve"> </w:t>
      </w:r>
    </w:p>
    <w:p w14:paraId="72019D8C" w14:textId="3D22084F" w:rsidR="00241B3B" w:rsidRDefault="00127992" w:rsidP="00D0215B">
      <w:pPr>
        <w:rPr>
          <w:rFonts w:eastAsia="SimSun"/>
          <w:lang w:eastAsia="zh-CN"/>
        </w:rPr>
      </w:pPr>
      <w:r>
        <w:rPr>
          <w:rFonts w:eastAsia="SimSun"/>
          <w:lang w:eastAsia="zh-CN"/>
        </w:rPr>
        <w:t xml:space="preserve">The Release 18 definition of the </w:t>
      </w:r>
      <w:r w:rsidR="000353D2" w:rsidRPr="00704012">
        <w:rPr>
          <w:rFonts w:eastAsia="SimSun"/>
          <w:i/>
          <w:iCs/>
          <w:lang w:eastAsia="zh-CN"/>
        </w:rPr>
        <w:t xml:space="preserve">Average </w:t>
      </w:r>
      <w:r w:rsidRPr="00704012">
        <w:rPr>
          <w:rFonts w:eastAsia="SimSun"/>
          <w:i/>
          <w:iCs/>
          <w:lang w:eastAsia="zh-CN"/>
        </w:rPr>
        <w:t xml:space="preserve">Packet Loss </w:t>
      </w:r>
      <w:r w:rsidR="000353D2" w:rsidRPr="00704012">
        <w:rPr>
          <w:rFonts w:eastAsia="SimSun"/>
          <w:i/>
          <w:iCs/>
          <w:lang w:eastAsia="zh-CN"/>
        </w:rPr>
        <w:t>DL</w:t>
      </w:r>
      <w:r w:rsidR="000353D2">
        <w:rPr>
          <w:rFonts w:eastAsia="SimSun"/>
          <w:lang w:eastAsia="zh-CN"/>
        </w:rPr>
        <w:t xml:space="preserve"> </w:t>
      </w:r>
      <w:r w:rsidR="00771684">
        <w:rPr>
          <w:rFonts w:eastAsia="SimSun"/>
          <w:lang w:eastAsia="zh-CN"/>
        </w:rPr>
        <w:t xml:space="preserve">IE is tied to </w:t>
      </w:r>
      <w:r w:rsidR="00771684" w:rsidRPr="00704012">
        <w:rPr>
          <w:rFonts w:eastAsia="SimSun"/>
          <w:i/>
          <w:iCs/>
          <w:lang w:eastAsia="zh-CN"/>
        </w:rPr>
        <w:t>Packet Loss Rate</w:t>
      </w:r>
      <w:r w:rsidR="00771684">
        <w:rPr>
          <w:rFonts w:eastAsia="SimSun"/>
          <w:lang w:eastAsia="zh-CN"/>
        </w:rPr>
        <w:t xml:space="preserve"> IE (TS 38.423 clause 9.2.3.11)</w:t>
      </w:r>
      <w:r w:rsidR="006C4DD3">
        <w:rPr>
          <w:rFonts w:eastAsia="SimSun"/>
          <w:lang w:eastAsia="zh-CN"/>
        </w:rPr>
        <w:t>, which is defined as an integer with a range (0</w:t>
      </w:r>
      <w:r w:rsidR="00D66EA5">
        <w:rPr>
          <w:rFonts w:eastAsia="SimSun"/>
          <w:lang w:eastAsia="zh-CN"/>
        </w:rPr>
        <w:t xml:space="preserve">..1000, …), where the </w:t>
      </w:r>
      <w:r w:rsidR="00D66EA5" w:rsidRPr="008334E1">
        <w:rPr>
          <w:rFonts w:eastAsia="SimSun"/>
          <w:i/>
          <w:iCs/>
          <w:lang w:eastAsia="zh-CN"/>
        </w:rPr>
        <w:t xml:space="preserve">represented value is </w:t>
      </w:r>
      <w:r w:rsidR="00702D5F" w:rsidRPr="008334E1">
        <w:rPr>
          <w:rFonts w:eastAsia="SimSun"/>
          <w:i/>
          <w:iCs/>
          <w:lang w:eastAsia="zh-CN"/>
        </w:rPr>
        <w:t>a ratio of lost packets per number of packets sent, expressed in tenth of percent</w:t>
      </w:r>
      <w:r w:rsidR="00702D5F">
        <w:rPr>
          <w:rFonts w:eastAsia="SimSun"/>
          <w:lang w:eastAsia="zh-CN"/>
        </w:rPr>
        <w:t>.</w:t>
      </w:r>
    </w:p>
    <w:p w14:paraId="584BAE9E" w14:textId="11F990D2" w:rsidR="000973DA" w:rsidRDefault="008334E1" w:rsidP="00A64414">
      <w:pPr>
        <w:rPr>
          <w:rFonts w:eastAsia="SimSun"/>
          <w:lang w:eastAsia="zh-CN"/>
        </w:rPr>
      </w:pPr>
      <w:r>
        <w:rPr>
          <w:rFonts w:eastAsia="SimSun"/>
          <w:lang w:eastAsia="zh-CN"/>
        </w:rPr>
        <w:t xml:space="preserve">Comparing the definition of the PDCP-level packet loss metrics </w:t>
      </w:r>
      <w:r w:rsidR="008A239E">
        <w:rPr>
          <w:rFonts w:eastAsia="SimSun"/>
          <w:lang w:eastAsia="zh-CN"/>
        </w:rPr>
        <w:t xml:space="preserve">(from TS 28.552) </w:t>
      </w:r>
      <w:r>
        <w:rPr>
          <w:rFonts w:eastAsia="SimSun"/>
          <w:lang w:eastAsia="zh-CN"/>
        </w:rPr>
        <w:t xml:space="preserve">and </w:t>
      </w:r>
      <w:r w:rsidR="008A239E">
        <w:rPr>
          <w:rFonts w:eastAsia="SimSun"/>
          <w:lang w:eastAsia="zh-CN"/>
        </w:rPr>
        <w:t>the Packet Loss Rate definition (in TS 38.423), t</w:t>
      </w:r>
      <w:r>
        <w:rPr>
          <w:rFonts w:eastAsia="SimSun"/>
          <w:lang w:eastAsia="zh-CN"/>
        </w:rPr>
        <w:t xml:space="preserve">here is an </w:t>
      </w:r>
      <w:r w:rsidR="008A239E">
        <w:rPr>
          <w:rFonts w:eastAsia="SimSun"/>
          <w:lang w:eastAsia="zh-CN"/>
        </w:rPr>
        <w:t xml:space="preserve">obvious disparity in the level of granularity of the two measurements. </w:t>
      </w:r>
      <w:r w:rsidR="009C1C8F">
        <w:rPr>
          <w:rFonts w:eastAsia="SimSun"/>
          <w:lang w:eastAsia="zh-CN"/>
        </w:rPr>
        <w:t>The</w:t>
      </w:r>
      <w:r w:rsidR="00AA4C11">
        <w:rPr>
          <w:rFonts w:eastAsia="SimSun"/>
          <w:lang w:eastAsia="zh-CN"/>
        </w:rPr>
        <w:t xml:space="preserve"> packet loss metrics in </w:t>
      </w:r>
      <w:r w:rsidR="009C1C8F">
        <w:rPr>
          <w:rFonts w:eastAsia="SimSun"/>
          <w:lang w:eastAsia="zh-CN"/>
        </w:rPr>
        <w:t xml:space="preserve">TS 28.552 </w:t>
      </w:r>
      <w:r w:rsidR="00BD6DD0">
        <w:rPr>
          <w:rFonts w:eastAsia="SimSun"/>
          <w:lang w:eastAsia="zh-CN"/>
        </w:rPr>
        <w:t>are defined as the drop rate (</w:t>
      </w:r>
      <w:r w:rsidR="00197137">
        <w:rPr>
          <w:rFonts w:eastAsia="SimSun"/>
          <w:lang w:eastAsia="zh-CN"/>
        </w:rPr>
        <w:t xml:space="preserve">dropped packets / total number of packets) which is then scaled up by a factor of </w:t>
      </w:r>
      <w:r w:rsidR="00B42A4A">
        <w:rPr>
          <w:rFonts w:eastAsia="SimSun"/>
          <w:lang w:eastAsia="zh-CN"/>
        </w:rPr>
        <w:t>10</w:t>
      </w:r>
      <w:r w:rsidR="00B42A4A" w:rsidRPr="00B42A4A">
        <w:rPr>
          <w:rFonts w:eastAsia="SimSun"/>
          <w:vertAlign w:val="superscript"/>
          <w:lang w:eastAsia="zh-CN"/>
        </w:rPr>
        <w:t>6</w:t>
      </w:r>
      <w:r w:rsidR="00B42A4A">
        <w:rPr>
          <w:rFonts w:eastAsia="SimSun"/>
          <w:lang w:eastAsia="zh-CN"/>
        </w:rPr>
        <w:t xml:space="preserve">. </w:t>
      </w:r>
      <w:r w:rsidR="004550ED">
        <w:rPr>
          <w:rFonts w:eastAsia="SimSun"/>
          <w:lang w:eastAsia="zh-CN"/>
        </w:rPr>
        <w:t xml:space="preserve">The </w:t>
      </w:r>
      <w:r w:rsidR="003125BD">
        <w:rPr>
          <w:rFonts w:eastAsia="SimSun"/>
          <w:lang w:eastAsia="zh-CN"/>
        </w:rPr>
        <w:t>factor 10</w:t>
      </w:r>
      <w:r w:rsidR="003125BD" w:rsidRPr="00B42A4A">
        <w:rPr>
          <w:rFonts w:eastAsia="SimSun"/>
          <w:vertAlign w:val="superscript"/>
          <w:lang w:eastAsia="zh-CN"/>
        </w:rPr>
        <w:t>6</w:t>
      </w:r>
      <w:r w:rsidR="003125BD">
        <w:rPr>
          <w:rFonts w:eastAsia="SimSun"/>
          <w:vertAlign w:val="superscript"/>
          <w:lang w:eastAsia="zh-CN"/>
        </w:rPr>
        <w:t xml:space="preserve"> </w:t>
      </w:r>
      <w:r w:rsidR="003125BD">
        <w:rPr>
          <w:rFonts w:eastAsia="SimSun"/>
          <w:lang w:eastAsia="zh-CN"/>
        </w:rPr>
        <w:t xml:space="preserve">is used to round the measurement to an integer </w:t>
      </w:r>
      <w:r w:rsidR="00BF6A57">
        <w:rPr>
          <w:rFonts w:eastAsia="SimSun"/>
          <w:lang w:eastAsia="zh-CN"/>
        </w:rPr>
        <w:t xml:space="preserve">value. </w:t>
      </w:r>
      <w:r w:rsidR="00B04460">
        <w:rPr>
          <w:rFonts w:eastAsia="SimSun"/>
          <w:lang w:eastAsia="zh-CN"/>
        </w:rPr>
        <w:t xml:space="preserve">Therefore, the smallest possible </w:t>
      </w:r>
      <w:r w:rsidR="00126679">
        <w:rPr>
          <w:rFonts w:eastAsia="SimSun"/>
          <w:lang w:eastAsia="zh-CN"/>
        </w:rPr>
        <w:lastRenderedPageBreak/>
        <w:t>packet loss rate is 10</w:t>
      </w:r>
      <w:r w:rsidR="00126679">
        <w:rPr>
          <w:rFonts w:eastAsia="SimSun"/>
          <w:vertAlign w:val="superscript"/>
          <w:lang w:eastAsia="zh-CN"/>
        </w:rPr>
        <w:t>-</w:t>
      </w:r>
      <w:r w:rsidR="00126679" w:rsidRPr="00B42A4A">
        <w:rPr>
          <w:rFonts w:eastAsia="SimSun"/>
          <w:vertAlign w:val="superscript"/>
          <w:lang w:eastAsia="zh-CN"/>
        </w:rPr>
        <w:t>6</w:t>
      </w:r>
      <w:r w:rsidR="00126679">
        <w:rPr>
          <w:rFonts w:eastAsia="SimSun"/>
          <w:vertAlign w:val="superscript"/>
          <w:lang w:eastAsia="zh-CN"/>
        </w:rPr>
        <w:t xml:space="preserve"> </w:t>
      </w:r>
      <w:r w:rsidR="00126679">
        <w:rPr>
          <w:rFonts w:eastAsia="SimSun"/>
          <w:lang w:eastAsia="zh-CN"/>
        </w:rPr>
        <w:t xml:space="preserve">and the largest </w:t>
      </w:r>
      <w:r w:rsidR="00806C95">
        <w:rPr>
          <w:rFonts w:eastAsia="SimSun"/>
          <w:lang w:eastAsia="zh-CN"/>
        </w:rPr>
        <w:t xml:space="preserve">is </w:t>
      </w:r>
      <w:r w:rsidR="00CD2B3B">
        <w:rPr>
          <w:rFonts w:eastAsia="SimSun"/>
          <w:lang w:eastAsia="zh-CN"/>
        </w:rPr>
        <w:t>1</w:t>
      </w:r>
      <w:r w:rsidR="00CE143B">
        <w:rPr>
          <w:rFonts w:eastAsia="SimSun"/>
          <w:lang w:eastAsia="zh-CN"/>
        </w:rPr>
        <w:t xml:space="preserve">, </w:t>
      </w:r>
      <w:r w:rsidR="00327F76">
        <w:rPr>
          <w:rFonts w:eastAsia="SimSun"/>
          <w:lang w:eastAsia="zh-CN"/>
        </w:rPr>
        <w:t xml:space="preserve">where </w:t>
      </w:r>
      <w:r w:rsidR="00CE143B">
        <w:rPr>
          <w:rFonts w:eastAsia="SimSun"/>
          <w:lang w:eastAsia="zh-CN"/>
        </w:rPr>
        <w:t>each step</w:t>
      </w:r>
      <w:r w:rsidR="00643F82">
        <w:rPr>
          <w:rFonts w:eastAsia="SimSun"/>
          <w:lang w:eastAsia="zh-CN"/>
        </w:rPr>
        <w:t xml:space="preserve"> has a granularity of 10</w:t>
      </w:r>
      <w:r w:rsidR="00643F82">
        <w:rPr>
          <w:rFonts w:eastAsia="SimSun"/>
          <w:vertAlign w:val="superscript"/>
          <w:lang w:eastAsia="zh-CN"/>
        </w:rPr>
        <w:t>-</w:t>
      </w:r>
      <w:r w:rsidR="00643F82" w:rsidRPr="00B42A4A">
        <w:rPr>
          <w:rFonts w:eastAsia="SimSun"/>
          <w:vertAlign w:val="superscript"/>
          <w:lang w:eastAsia="zh-CN"/>
        </w:rPr>
        <w:t>6</w:t>
      </w:r>
      <w:r w:rsidR="009D7745">
        <w:rPr>
          <w:rFonts w:eastAsia="SimSun"/>
          <w:lang w:eastAsia="zh-CN"/>
        </w:rPr>
        <w:t xml:space="preserve">. The Packet Loss Rate defined in TS 38.423 however, </w:t>
      </w:r>
      <w:r w:rsidR="00DB362E">
        <w:rPr>
          <w:rFonts w:eastAsia="SimSun"/>
          <w:lang w:eastAsia="zh-CN"/>
        </w:rPr>
        <w:t xml:space="preserve">spans an </w:t>
      </w:r>
      <w:r w:rsidR="000B121E">
        <w:rPr>
          <w:rFonts w:eastAsia="SimSun"/>
          <w:lang w:eastAsia="zh-CN"/>
        </w:rPr>
        <w:t xml:space="preserve">integer range of 0 to 1000, where each step in the range has a granularity of a tenth of a percentage, i.e., </w:t>
      </w:r>
      <w:r w:rsidR="00897E8A">
        <w:rPr>
          <w:rFonts w:eastAsia="SimSun"/>
          <w:lang w:eastAsia="zh-CN"/>
        </w:rPr>
        <w:t>10</w:t>
      </w:r>
      <w:r w:rsidR="00897E8A" w:rsidRPr="00897E8A">
        <w:rPr>
          <w:rFonts w:eastAsia="SimSun"/>
          <w:vertAlign w:val="superscript"/>
          <w:lang w:eastAsia="zh-CN"/>
        </w:rPr>
        <w:t>-3</w:t>
      </w:r>
      <w:r w:rsidR="0047154A">
        <w:rPr>
          <w:rFonts w:eastAsia="SimSun"/>
          <w:lang w:eastAsia="zh-CN"/>
        </w:rPr>
        <w:t>, with this being the smallest representable value as well.</w:t>
      </w:r>
      <w:r w:rsidR="00A57A8D">
        <w:rPr>
          <w:rFonts w:eastAsia="SimSun"/>
          <w:lang w:eastAsia="zh-CN"/>
        </w:rPr>
        <w:t xml:space="preserve"> </w:t>
      </w:r>
      <w:r w:rsidR="0093580B">
        <w:rPr>
          <w:rFonts w:eastAsia="SimSun"/>
          <w:lang w:eastAsia="zh-CN"/>
        </w:rPr>
        <w:t xml:space="preserve">If the existing definition of packet loss rate in TS 38.423 is used to represent the </w:t>
      </w:r>
      <w:r w:rsidR="00122EAA">
        <w:rPr>
          <w:rFonts w:eastAsia="SimSun"/>
          <w:lang w:eastAsia="zh-CN"/>
        </w:rPr>
        <w:t xml:space="preserve">per-DRB per-UE </w:t>
      </w:r>
      <w:r w:rsidR="0093580B">
        <w:rPr>
          <w:rFonts w:eastAsia="SimSun"/>
          <w:lang w:eastAsia="zh-CN"/>
        </w:rPr>
        <w:t>PDCP-level packet losses</w:t>
      </w:r>
      <w:r w:rsidR="00122EAA">
        <w:rPr>
          <w:rFonts w:eastAsia="SimSun"/>
          <w:lang w:eastAsia="zh-CN"/>
        </w:rPr>
        <w:t xml:space="preserve">, then </w:t>
      </w:r>
    </w:p>
    <w:p w14:paraId="7C1BF222" w14:textId="77777777" w:rsidR="000973DA" w:rsidRPr="000973DA" w:rsidRDefault="000973DA" w:rsidP="000973DA">
      <w:pPr>
        <w:pStyle w:val="ListParagraph"/>
        <w:numPr>
          <w:ilvl w:val="0"/>
          <w:numId w:val="20"/>
        </w:numPr>
        <w:ind w:firstLineChars="0"/>
        <w:rPr>
          <w:rFonts w:eastAsia="SimSun"/>
          <w:i/>
          <w:iCs/>
          <w:lang w:eastAsia="zh-CN"/>
        </w:rPr>
      </w:pPr>
      <w:r>
        <w:rPr>
          <w:rFonts w:eastAsia="SimSun"/>
          <w:lang w:eastAsia="zh-CN"/>
        </w:rPr>
        <w:t>The smallest possible representation of packet loss rate will be in the order of 10</w:t>
      </w:r>
      <w:r w:rsidRPr="001C04ED">
        <w:rPr>
          <w:rFonts w:eastAsia="SimSun"/>
          <w:vertAlign w:val="superscript"/>
          <w:lang w:eastAsia="zh-CN"/>
        </w:rPr>
        <w:t>-3</w:t>
      </w:r>
    </w:p>
    <w:p w14:paraId="11F88B66" w14:textId="54A90213" w:rsidR="00003CDF" w:rsidRPr="00704012" w:rsidRDefault="000F649F" w:rsidP="000973DA">
      <w:pPr>
        <w:pStyle w:val="ListParagraph"/>
        <w:numPr>
          <w:ilvl w:val="0"/>
          <w:numId w:val="20"/>
        </w:numPr>
        <w:ind w:firstLineChars="0"/>
        <w:rPr>
          <w:rFonts w:eastAsia="SimSun"/>
          <w:i/>
          <w:iCs/>
          <w:lang w:eastAsia="zh-CN"/>
        </w:rPr>
      </w:pPr>
      <w:r>
        <w:rPr>
          <w:rFonts w:eastAsia="SimSun"/>
          <w:lang w:eastAsia="zh-CN"/>
        </w:rPr>
        <w:t>T</w:t>
      </w:r>
      <w:r w:rsidR="00122EAA" w:rsidRPr="000973DA">
        <w:rPr>
          <w:rFonts w:eastAsia="SimSun"/>
          <w:lang w:eastAsia="zh-CN"/>
        </w:rPr>
        <w:t xml:space="preserve">here </w:t>
      </w:r>
      <w:r w:rsidR="006500BA">
        <w:rPr>
          <w:rFonts w:eastAsia="SimSun"/>
          <w:lang w:eastAsia="zh-CN"/>
        </w:rPr>
        <w:t xml:space="preserve">is </w:t>
      </w:r>
      <w:r w:rsidR="00122EAA" w:rsidRPr="000973DA">
        <w:rPr>
          <w:rFonts w:eastAsia="SimSun"/>
          <w:lang w:eastAsia="zh-CN"/>
        </w:rPr>
        <w:t>a loss of resolution/granularity</w:t>
      </w:r>
      <w:r w:rsidR="006500BA">
        <w:rPr>
          <w:rFonts w:eastAsia="SimSun"/>
          <w:lang w:eastAsia="zh-CN"/>
        </w:rPr>
        <w:t xml:space="preserve"> of the measurement, as </w:t>
      </w:r>
      <w:r w:rsidR="001C04ED">
        <w:rPr>
          <w:rFonts w:eastAsia="SimSun"/>
          <w:lang w:eastAsia="zh-CN"/>
        </w:rPr>
        <w:t>the measurement results are bucketed into a smaller range of values</w:t>
      </w:r>
    </w:p>
    <w:p w14:paraId="762E763D" w14:textId="50E9119B" w:rsidR="0085359F" w:rsidRPr="000973DA" w:rsidRDefault="0085359F" w:rsidP="000973DA">
      <w:pPr>
        <w:pStyle w:val="ListParagraph"/>
        <w:numPr>
          <w:ilvl w:val="0"/>
          <w:numId w:val="20"/>
        </w:numPr>
        <w:ind w:firstLineChars="0"/>
        <w:rPr>
          <w:rFonts w:eastAsia="SimSun"/>
          <w:i/>
          <w:iCs/>
          <w:lang w:eastAsia="zh-CN"/>
        </w:rPr>
      </w:pPr>
      <w:r>
        <w:rPr>
          <w:rFonts w:eastAsia="SimSun"/>
          <w:lang w:eastAsia="zh-CN"/>
        </w:rPr>
        <w:t xml:space="preserve">Assuming that RAN3 will reference the measurements defined by SA5, which we assume will follow the definition in TS28.552, there </w:t>
      </w:r>
      <w:r w:rsidR="00CA1B85">
        <w:rPr>
          <w:rFonts w:eastAsia="SimSun"/>
          <w:lang w:eastAsia="zh-CN"/>
        </w:rPr>
        <w:t>is a mismatch between the reference measurement and the value range of the IE used to represent the UL/DL loss rate</w:t>
      </w:r>
    </w:p>
    <w:p w14:paraId="2729C97E" w14:textId="72C1659F" w:rsidR="00080CDE" w:rsidRDefault="006B0CC4" w:rsidP="00EE59FF">
      <w:pPr>
        <w:rPr>
          <w:rFonts w:eastAsia="SimSun"/>
          <w:lang w:val="en-US" w:eastAsia="zh-CN"/>
        </w:rPr>
      </w:pPr>
      <w:r>
        <w:rPr>
          <w:rFonts w:eastAsia="SimSun"/>
          <w:lang w:eastAsia="zh-CN"/>
        </w:rPr>
        <w:t>The above limitation</w:t>
      </w:r>
      <w:r w:rsidR="001C04ED">
        <w:rPr>
          <w:rFonts w:eastAsia="SimSun"/>
          <w:lang w:eastAsia="zh-CN"/>
        </w:rPr>
        <w:t>s</w:t>
      </w:r>
      <w:r>
        <w:rPr>
          <w:rFonts w:eastAsia="SimSun"/>
          <w:lang w:eastAsia="zh-CN"/>
        </w:rPr>
        <w:t xml:space="preserve"> of the packet loss rate metric in TS 38.423 </w:t>
      </w:r>
      <w:r w:rsidR="00080CDE">
        <w:rPr>
          <w:rFonts w:eastAsia="SimSun"/>
          <w:lang w:eastAsia="zh-CN"/>
        </w:rPr>
        <w:t xml:space="preserve">is </w:t>
      </w:r>
      <w:r w:rsidR="00382060">
        <w:rPr>
          <w:rFonts w:eastAsia="SimSun"/>
          <w:lang w:eastAsia="zh-CN"/>
        </w:rPr>
        <w:t xml:space="preserve">evident </w:t>
      </w:r>
      <w:r w:rsidR="00080CDE">
        <w:rPr>
          <w:rFonts w:eastAsia="SimSun"/>
          <w:lang w:eastAsia="zh-CN"/>
        </w:rPr>
        <w:t xml:space="preserve">when considering that </w:t>
      </w:r>
      <w:r w:rsidR="00080CDE">
        <w:t xml:space="preserve">the </w:t>
      </w:r>
      <w:r w:rsidR="00187FDF">
        <w:t>SA5 definition in TS 28.552</w:t>
      </w:r>
      <w:r w:rsidR="00E07A76">
        <w:t xml:space="preserve"> allows for a measurement granularity as low as </w:t>
      </w:r>
      <w:r w:rsidR="00E07A76">
        <w:rPr>
          <w:rFonts w:eastAsia="SimSun"/>
          <w:lang w:eastAsia="zh-CN"/>
        </w:rPr>
        <w:t>10</w:t>
      </w:r>
      <w:r w:rsidR="00E07A76">
        <w:rPr>
          <w:rFonts w:eastAsia="SimSun"/>
          <w:vertAlign w:val="superscript"/>
          <w:lang w:eastAsia="zh-CN"/>
        </w:rPr>
        <w:t>-</w:t>
      </w:r>
      <w:r w:rsidR="00E07A76" w:rsidRPr="00B42A4A">
        <w:rPr>
          <w:rFonts w:eastAsia="SimSun"/>
          <w:vertAlign w:val="superscript"/>
          <w:lang w:eastAsia="zh-CN"/>
        </w:rPr>
        <w:t>6</w:t>
      </w:r>
      <w:r w:rsidR="00E07A76">
        <w:rPr>
          <w:rFonts w:eastAsia="SimSun"/>
          <w:lang w:val="en-US" w:eastAsia="zh-CN"/>
        </w:rPr>
        <w:t>,</w:t>
      </w:r>
      <w:r w:rsidR="00763690">
        <w:rPr>
          <w:rFonts w:eastAsia="SimSun"/>
          <w:lang w:val="en-US" w:eastAsia="zh-CN"/>
        </w:rPr>
        <w:t xml:space="preserve"> </w:t>
      </w:r>
      <w:r w:rsidR="00C26B29">
        <w:rPr>
          <w:rFonts w:eastAsia="SimSun"/>
          <w:lang w:val="en-US" w:eastAsia="zh-CN"/>
        </w:rPr>
        <w:t xml:space="preserve">i.e., the lowest possible measurement granularity </w:t>
      </w:r>
      <w:r w:rsidR="00A96ACD">
        <w:rPr>
          <w:rFonts w:eastAsia="SimSun"/>
          <w:lang w:val="en-US" w:eastAsia="zh-CN"/>
        </w:rPr>
        <w:t xml:space="preserve">of the Packet Loss Rate metric </w:t>
      </w:r>
      <w:r w:rsidR="00B268C1">
        <w:rPr>
          <w:rFonts w:eastAsia="SimSun"/>
          <w:lang w:val="en-US" w:eastAsia="zh-CN"/>
        </w:rPr>
        <w:t xml:space="preserve">does not enable monitoring the entire range of </w:t>
      </w:r>
      <w:r w:rsidR="00B97E35">
        <w:rPr>
          <w:rFonts w:eastAsia="SimSun"/>
          <w:lang w:val="en-US" w:eastAsia="zh-CN"/>
        </w:rPr>
        <w:t>packet loss rates as specified by SA5</w:t>
      </w:r>
      <w:r w:rsidR="00080CDE">
        <w:rPr>
          <w:rFonts w:eastAsia="SimSun"/>
          <w:lang w:val="en-US" w:eastAsia="zh-CN"/>
        </w:rPr>
        <w:t xml:space="preserve">. </w:t>
      </w:r>
    </w:p>
    <w:p w14:paraId="6E27C84A" w14:textId="289BE884" w:rsidR="006B0CC4" w:rsidRPr="00704012" w:rsidRDefault="003B7C2A" w:rsidP="00A64414">
      <w:pPr>
        <w:rPr>
          <w:rFonts w:eastAsia="SimSun"/>
          <w:b/>
          <w:bCs/>
          <w:lang w:val="en-US" w:eastAsia="zh-CN"/>
        </w:rPr>
      </w:pPr>
      <w:r w:rsidRPr="00704012">
        <w:rPr>
          <w:rFonts w:eastAsia="SimSun"/>
          <w:b/>
          <w:bCs/>
          <w:lang w:val="en-US" w:eastAsia="zh-CN"/>
        </w:rPr>
        <w:t xml:space="preserve">Observation </w:t>
      </w:r>
      <w:r w:rsidR="00BB6059" w:rsidRPr="00704012">
        <w:rPr>
          <w:rFonts w:eastAsia="SimSun"/>
          <w:b/>
          <w:bCs/>
          <w:lang w:val="en-US" w:eastAsia="zh-CN"/>
        </w:rPr>
        <w:t>2</w:t>
      </w:r>
      <w:r w:rsidRPr="00704012">
        <w:rPr>
          <w:rFonts w:eastAsia="SimSun"/>
          <w:b/>
          <w:bCs/>
          <w:lang w:val="en-US" w:eastAsia="zh-CN"/>
        </w:rPr>
        <w:t xml:space="preserve">: </w:t>
      </w:r>
      <w:r w:rsidR="00BB2D89" w:rsidRPr="00704012">
        <w:rPr>
          <w:rFonts w:eastAsia="SimSun"/>
          <w:b/>
          <w:bCs/>
          <w:lang w:val="en-US" w:eastAsia="zh-CN"/>
        </w:rPr>
        <w:t xml:space="preserve">There </w:t>
      </w:r>
      <w:r w:rsidR="00C73D7D" w:rsidRPr="00704012">
        <w:rPr>
          <w:rFonts w:eastAsia="SimSun"/>
          <w:b/>
          <w:bCs/>
          <w:lang w:val="en-US" w:eastAsia="zh-CN"/>
        </w:rPr>
        <w:t>exists a significant limitation i</w:t>
      </w:r>
      <w:r w:rsidR="00704012">
        <w:rPr>
          <w:rFonts w:eastAsia="SimSun"/>
          <w:b/>
          <w:bCs/>
          <w:lang w:val="en-US" w:eastAsia="zh-CN"/>
        </w:rPr>
        <w:t>n</w:t>
      </w:r>
      <w:r w:rsidR="00C73D7D" w:rsidRPr="00704012">
        <w:rPr>
          <w:rFonts w:eastAsia="SimSun"/>
          <w:b/>
          <w:bCs/>
          <w:lang w:val="en-US" w:eastAsia="zh-CN"/>
        </w:rPr>
        <w:t xml:space="preserve"> using the Packet Loss Rate metric as defined in TS 38.423 for the purpose of </w:t>
      </w:r>
      <w:r w:rsidR="00F0228A" w:rsidRPr="00704012">
        <w:rPr>
          <w:rFonts w:eastAsia="SimSun"/>
          <w:b/>
          <w:bCs/>
          <w:lang w:val="en-US" w:eastAsia="zh-CN"/>
        </w:rPr>
        <w:t xml:space="preserve">UE </w:t>
      </w:r>
      <w:r w:rsidR="00B82FB3" w:rsidRPr="00704012">
        <w:rPr>
          <w:rFonts w:eastAsia="SimSun"/>
          <w:b/>
          <w:bCs/>
          <w:lang w:val="en-US" w:eastAsia="zh-CN"/>
        </w:rPr>
        <w:t>P</w:t>
      </w:r>
      <w:r w:rsidR="00F0228A" w:rsidRPr="00704012">
        <w:rPr>
          <w:rFonts w:eastAsia="SimSun"/>
          <w:b/>
          <w:bCs/>
          <w:lang w:val="en-US" w:eastAsia="zh-CN"/>
        </w:rPr>
        <w:t>erformance measurements.</w:t>
      </w:r>
    </w:p>
    <w:p w14:paraId="2AA8EFCD" w14:textId="2328AD84" w:rsidR="001E4E08" w:rsidRDefault="00F0228A" w:rsidP="001E4E08">
      <w:r>
        <w:rPr>
          <w:rFonts w:eastAsia="SimSun"/>
          <w:lang w:val="en-US" w:eastAsia="zh-CN"/>
        </w:rPr>
        <w:t xml:space="preserve">Furthermore, our paper to AI </w:t>
      </w:r>
      <w:r w:rsidR="002C3F6F">
        <w:rPr>
          <w:rFonts w:eastAsia="SimSun"/>
          <w:lang w:val="en-US" w:eastAsia="zh-CN"/>
        </w:rPr>
        <w:t xml:space="preserve">9.2 in </w:t>
      </w:r>
      <w:r w:rsidR="00FE7DB2" w:rsidRPr="00FE7DB2">
        <w:rPr>
          <w:rFonts w:eastAsia="SimSun"/>
          <w:lang w:val="en-US" w:eastAsia="zh-CN"/>
        </w:rPr>
        <w:t>R3-2554</w:t>
      </w:r>
      <w:r w:rsidR="00FE7DB2">
        <w:rPr>
          <w:rFonts w:eastAsia="SimSun"/>
          <w:lang w:val="en-US" w:eastAsia="zh-CN"/>
        </w:rPr>
        <w:t xml:space="preserve">60 </w:t>
      </w:r>
      <w:r w:rsidR="00B82FB3">
        <w:rPr>
          <w:rFonts w:eastAsia="SimSun"/>
          <w:lang w:val="en-US" w:eastAsia="zh-CN"/>
        </w:rPr>
        <w:t>further</w:t>
      </w:r>
      <w:r w:rsidR="002C3F6F">
        <w:rPr>
          <w:rFonts w:eastAsia="SimSun"/>
          <w:lang w:val="en-US" w:eastAsia="zh-CN"/>
        </w:rPr>
        <w:t xml:space="preserve"> discusses</w:t>
      </w:r>
      <w:r w:rsidR="00B82FB3">
        <w:rPr>
          <w:rFonts w:eastAsia="SimSun"/>
          <w:lang w:val="en-US" w:eastAsia="zh-CN"/>
        </w:rPr>
        <w:t xml:space="preserve"> other drawbacks and discrepancies in using the existing definition of Packet Loss Rate in TS 38.423 for the purpose of UE Performance measurements.</w:t>
      </w:r>
      <w:r w:rsidR="00244840">
        <w:rPr>
          <w:rFonts w:eastAsia="SimSun"/>
          <w:lang w:val="en-US" w:eastAsia="zh-CN"/>
        </w:rPr>
        <w:t xml:space="preserve"> In fact, the issue </w:t>
      </w:r>
      <w:r w:rsidR="001E4E08">
        <w:rPr>
          <w:rFonts w:eastAsia="SimSun"/>
          <w:lang w:val="en-US" w:eastAsia="zh-CN"/>
        </w:rPr>
        <w:t xml:space="preserve">with the existing definition </w:t>
      </w:r>
      <w:r w:rsidR="00FA3A61">
        <w:rPr>
          <w:rFonts w:eastAsia="SimSun"/>
          <w:lang w:val="en-US" w:eastAsia="zh-CN"/>
        </w:rPr>
        <w:t>has already been discussed in RAN3 in other contexts as well</w:t>
      </w:r>
      <w:r w:rsidR="001E4E08">
        <w:rPr>
          <w:rFonts w:eastAsia="SimSun"/>
          <w:lang w:val="en-US" w:eastAsia="zh-CN"/>
        </w:rPr>
        <w:t xml:space="preserve">. </w:t>
      </w:r>
      <w:r w:rsidR="001E4E08">
        <w:t xml:space="preserve">Discussions during RAN3#127-bis captured the following alternative solutions: </w:t>
      </w:r>
    </w:p>
    <w:p w14:paraId="2E0446AB" w14:textId="77777777" w:rsidR="001E4E08" w:rsidRPr="00AD6115" w:rsidRDefault="001E4E08" w:rsidP="001E4E08">
      <w:pPr>
        <w:numPr>
          <w:ilvl w:val="1"/>
          <w:numId w:val="19"/>
        </w:numPr>
        <w:spacing w:after="0"/>
        <w:rPr>
          <w:color w:val="2E74B5" w:themeColor="accent1" w:themeShade="BF"/>
        </w:rPr>
      </w:pPr>
      <w:r w:rsidRPr="00AD6115">
        <w:rPr>
          <w:b/>
          <w:bCs/>
          <w:color w:val="2E74B5" w:themeColor="accent1" w:themeShade="BF"/>
          <w:lang w:val="en-US"/>
        </w:rPr>
        <w:t>Opt1: Remove the IE</w:t>
      </w:r>
    </w:p>
    <w:p w14:paraId="7517D4A0" w14:textId="77777777" w:rsidR="001E4E08" w:rsidRPr="00AD6115" w:rsidRDefault="001E4E08" w:rsidP="001E4E08">
      <w:pPr>
        <w:numPr>
          <w:ilvl w:val="1"/>
          <w:numId w:val="19"/>
        </w:numPr>
        <w:spacing w:after="0"/>
        <w:rPr>
          <w:color w:val="2E74B5" w:themeColor="accent1" w:themeShade="BF"/>
        </w:rPr>
      </w:pPr>
      <w:r w:rsidRPr="00AD6115">
        <w:rPr>
          <w:b/>
          <w:bCs/>
          <w:color w:val="2E74B5" w:themeColor="accent1" w:themeShade="BF"/>
          <w:lang w:val="en-US"/>
        </w:rPr>
        <w:t>Opt2: Introduce new IE for packet loss metric in UE performance to replace the old IE</w:t>
      </w:r>
    </w:p>
    <w:p w14:paraId="2E44FB68" w14:textId="77777777" w:rsidR="001E4E08" w:rsidRPr="00AD6115" w:rsidRDefault="001E4E08" w:rsidP="001E4E08">
      <w:pPr>
        <w:numPr>
          <w:ilvl w:val="1"/>
          <w:numId w:val="19"/>
        </w:numPr>
        <w:spacing w:after="0"/>
        <w:rPr>
          <w:color w:val="2E74B5" w:themeColor="accent1" w:themeShade="BF"/>
        </w:rPr>
      </w:pPr>
      <w:r w:rsidRPr="00AD6115">
        <w:rPr>
          <w:b/>
          <w:bCs/>
          <w:color w:val="2E74B5" w:themeColor="accent1" w:themeShade="BF"/>
          <w:lang w:val="en-US"/>
        </w:rPr>
        <w:t>Opt3: Ignore the IE in R18</w:t>
      </w:r>
    </w:p>
    <w:p w14:paraId="276D933C" w14:textId="77777777" w:rsidR="001E4E08" w:rsidRPr="00071331" w:rsidRDefault="001E4E08" w:rsidP="001E4E08">
      <w:pPr>
        <w:numPr>
          <w:ilvl w:val="1"/>
          <w:numId w:val="19"/>
        </w:numPr>
        <w:spacing w:after="0"/>
        <w:rPr>
          <w:color w:val="2E74B5" w:themeColor="accent1" w:themeShade="BF"/>
        </w:rPr>
      </w:pPr>
      <w:r w:rsidRPr="00AD6115">
        <w:rPr>
          <w:b/>
          <w:bCs/>
          <w:color w:val="2E74B5" w:themeColor="accent1" w:themeShade="BF"/>
          <w:lang w:val="en-US"/>
        </w:rPr>
        <w:t>Opt4: Do nothing</w:t>
      </w:r>
    </w:p>
    <w:p w14:paraId="31B61F18" w14:textId="77777777" w:rsidR="001E4E08" w:rsidRPr="00AD6115" w:rsidRDefault="001E4E08" w:rsidP="001E4E08">
      <w:pPr>
        <w:spacing w:after="0"/>
        <w:ind w:left="1440"/>
        <w:rPr>
          <w:color w:val="2E74B5" w:themeColor="accent1" w:themeShade="BF"/>
        </w:rPr>
      </w:pPr>
    </w:p>
    <w:p w14:paraId="78046855" w14:textId="62551409" w:rsidR="004832CB" w:rsidRDefault="00453155" w:rsidP="001E4E08">
      <w:pPr>
        <w:rPr>
          <w:iCs/>
          <w:lang w:val="en-US"/>
        </w:rPr>
      </w:pPr>
      <w:r>
        <w:rPr>
          <w:iCs/>
          <w:lang w:val="en-US"/>
        </w:rPr>
        <w:t xml:space="preserve">RAN3 did not </w:t>
      </w:r>
      <w:r w:rsidR="009C62D5">
        <w:rPr>
          <w:iCs/>
          <w:lang w:val="en-US"/>
        </w:rPr>
        <w:t>filter</w:t>
      </w:r>
      <w:r>
        <w:rPr>
          <w:iCs/>
          <w:lang w:val="en-US"/>
        </w:rPr>
        <w:t xml:space="preserve"> the above list further </w:t>
      </w:r>
      <w:r w:rsidR="006F080C">
        <w:rPr>
          <w:iCs/>
          <w:lang w:val="en-US"/>
        </w:rPr>
        <w:t xml:space="preserve">as RAN3 was awaiting further clarification from SA5 in this regard. </w:t>
      </w:r>
      <w:r w:rsidR="00982085">
        <w:rPr>
          <w:iCs/>
          <w:lang w:val="en-US"/>
        </w:rPr>
        <w:t>However, we believe that RAN3 has received sufficient information from SA5 in this regard and a decision can be made</w:t>
      </w:r>
      <w:r w:rsidR="000E2E4A">
        <w:rPr>
          <w:iCs/>
          <w:lang w:val="en-US"/>
        </w:rPr>
        <w:t xml:space="preserve">. </w:t>
      </w:r>
      <w:r w:rsidR="001E4E08">
        <w:rPr>
          <w:iCs/>
          <w:lang w:val="en-US"/>
        </w:rPr>
        <w:t xml:space="preserve">From the list of available options above, it is obvious that doing nothing (Opt 4) would lead to a standard that signals wrong or incorrect information. </w:t>
      </w:r>
      <w:r w:rsidR="004832CB">
        <w:rPr>
          <w:iCs/>
          <w:lang w:val="en-US"/>
        </w:rPr>
        <w:t xml:space="preserve">This option should not be pursued. </w:t>
      </w:r>
    </w:p>
    <w:p w14:paraId="32D39B56" w14:textId="14CDC507" w:rsidR="001E4E08" w:rsidRDefault="001E4E08" w:rsidP="001E4E08">
      <w:pPr>
        <w:rPr>
          <w:iCs/>
          <w:lang w:val="en-US"/>
        </w:rPr>
      </w:pPr>
      <w:r>
        <w:rPr>
          <w:iCs/>
          <w:lang w:val="en-US"/>
        </w:rPr>
        <w:br/>
        <w:t>In context of Release 18, any introduced change/correction should cause the least amount of disruption to the standard</w:t>
      </w:r>
      <w:r w:rsidR="00EE3617">
        <w:rPr>
          <w:iCs/>
          <w:lang w:val="en-US"/>
        </w:rPr>
        <w:t xml:space="preserve"> because Rel18 is a frozen release</w:t>
      </w:r>
      <w:r>
        <w:rPr>
          <w:iCs/>
          <w:lang w:val="en-US"/>
        </w:rPr>
        <w:t>. Therefore, introducing a new IE for packet loss (Opt 2) should not be pursued</w:t>
      </w:r>
      <w:r w:rsidRPr="0041762E">
        <w:rPr>
          <w:iCs/>
          <w:lang w:val="en-US"/>
        </w:rPr>
        <w:t xml:space="preserve"> </w:t>
      </w:r>
      <w:r>
        <w:rPr>
          <w:iCs/>
          <w:lang w:val="en-US"/>
        </w:rPr>
        <w:t>for Release 18. This is a much better choice for the Release 19 work RAN3 is carrying out.</w:t>
      </w:r>
      <w:r w:rsidR="004832CB">
        <w:rPr>
          <w:iCs/>
          <w:lang w:val="en-US"/>
        </w:rPr>
        <w:t xml:space="preserve"> In fact, our paper to AI 11.4</w:t>
      </w:r>
      <w:r w:rsidR="009C3CD0">
        <w:rPr>
          <w:iCs/>
          <w:lang w:val="en-US"/>
        </w:rPr>
        <w:t xml:space="preserve"> (</w:t>
      </w:r>
      <w:r w:rsidR="00266AB4" w:rsidRPr="00266AB4">
        <w:rPr>
          <w:iCs/>
          <w:lang w:val="en-US"/>
        </w:rPr>
        <w:t>R3-25547</w:t>
      </w:r>
      <w:r w:rsidR="00266AB4">
        <w:rPr>
          <w:iCs/>
          <w:lang w:val="en-US"/>
        </w:rPr>
        <w:t>6</w:t>
      </w:r>
      <w:r w:rsidR="009C3CD0">
        <w:rPr>
          <w:iCs/>
          <w:lang w:val="en-US"/>
        </w:rPr>
        <w:t>) proposes the introduction of a new metric for Packet Loss Rate in UE performance which address the measurement granularity and other issues.</w:t>
      </w:r>
    </w:p>
    <w:p w14:paraId="7AFAEDE2" w14:textId="77777777" w:rsidR="001E4E08" w:rsidRDefault="001E4E08" w:rsidP="001E4E08">
      <w:pPr>
        <w:rPr>
          <w:iCs/>
          <w:lang w:val="en-US"/>
        </w:rPr>
      </w:pPr>
      <w:r>
        <w:rPr>
          <w:iCs/>
          <w:lang w:val="en-US"/>
        </w:rPr>
        <w:t xml:space="preserve">The remaining options are to remove the IE (Opt 1) or to ignore the IE in Rel.18 (Opt 3). We believe that ignoring the IE is a better approach to keep the specifications backwards compatible. </w:t>
      </w:r>
    </w:p>
    <w:p w14:paraId="0784E76C" w14:textId="12FDEBA2" w:rsidR="001E4E08" w:rsidRPr="00BC2098" w:rsidRDefault="001E4E08" w:rsidP="001E4E08">
      <w:pPr>
        <w:rPr>
          <w:iCs/>
          <w:lang w:val="en-US"/>
        </w:rPr>
      </w:pPr>
      <w:r>
        <w:rPr>
          <w:iCs/>
          <w:lang w:val="en-US"/>
        </w:rPr>
        <w:t>The UE performance collection mechanism</w:t>
      </w:r>
      <w:r w:rsidR="00961F16">
        <w:rPr>
          <w:iCs/>
          <w:lang w:val="en-US"/>
        </w:rPr>
        <w:t xml:space="preserve"> (defined in TS 38.423)</w:t>
      </w:r>
      <w:r>
        <w:rPr>
          <w:iCs/>
          <w:lang w:val="en-US"/>
        </w:rPr>
        <w:t xml:space="preserve"> relies on the Report Characteristics bitstring in the Data Collection Request message. Removing the IE would lead to a need to change all of the subsequent bits in the bitstring. This will not be backwards compatible. Instead, the option to ignore/null the </w:t>
      </w:r>
      <w:r w:rsidRPr="00082F89">
        <w:rPr>
          <w:rFonts w:eastAsia="SimSun"/>
          <w:i/>
          <w:iCs/>
          <w:lang w:val="en-US" w:eastAsia="zh-CN"/>
        </w:rPr>
        <w:t>Average Packet Loss DL</w:t>
      </w:r>
      <w:r>
        <w:rPr>
          <w:rFonts w:eastAsia="SimSun"/>
          <w:lang w:val="en-US" w:eastAsia="zh-CN"/>
        </w:rPr>
        <w:t xml:space="preserve"> IE </w:t>
      </w:r>
      <w:r>
        <w:rPr>
          <w:iCs/>
          <w:lang w:val="en-US"/>
        </w:rPr>
        <w:t>and the associated Report Characteristics bits results in a much cleaner solution. A proposal of this is show in the companion CR.</w:t>
      </w:r>
    </w:p>
    <w:p w14:paraId="10AED881" w14:textId="77777777" w:rsidR="001E4E08" w:rsidRDefault="001E4E08" w:rsidP="001E4E08">
      <w:pPr>
        <w:rPr>
          <w:rFonts w:eastAsia="SimSun"/>
          <w:lang w:val="en-US" w:eastAsia="zh-CN"/>
        </w:rPr>
      </w:pPr>
      <w:r>
        <w:rPr>
          <w:iCs/>
          <w:lang w:val="en-US"/>
        </w:rPr>
        <w:t>Based on the above discussion</w:t>
      </w:r>
      <w:r>
        <w:rPr>
          <w:rFonts w:eastAsia="SimSun"/>
          <w:lang w:val="en-US" w:eastAsia="zh-CN"/>
        </w:rPr>
        <w:t>, we propose:</w:t>
      </w:r>
    </w:p>
    <w:p w14:paraId="1EB47E2B" w14:textId="220526C5" w:rsidR="001E4E08" w:rsidRPr="00A83FF0" w:rsidRDefault="001E4E08" w:rsidP="001E4E08">
      <w:pPr>
        <w:tabs>
          <w:tab w:val="left" w:pos="1624"/>
        </w:tabs>
        <w:rPr>
          <w:rFonts w:eastAsia="SimSun"/>
          <w:b/>
          <w:lang w:val="en-US" w:eastAsia="zh-CN"/>
        </w:rPr>
      </w:pPr>
      <w:r w:rsidRPr="00A83FF0">
        <w:rPr>
          <w:rFonts w:eastAsia="SimSun"/>
          <w:b/>
          <w:lang w:val="en-US" w:eastAsia="zh-CN"/>
        </w:rPr>
        <w:t xml:space="preserve">Proposal </w:t>
      </w:r>
      <w:r w:rsidR="0082606F">
        <w:rPr>
          <w:rFonts w:eastAsia="SimSun"/>
          <w:b/>
          <w:lang w:val="en-US" w:eastAsia="zh-CN"/>
        </w:rPr>
        <w:t>2</w:t>
      </w:r>
      <w:r w:rsidRPr="00A83FF0">
        <w:rPr>
          <w:rFonts w:eastAsia="SimSun"/>
          <w:b/>
          <w:lang w:val="en-US" w:eastAsia="zh-CN"/>
        </w:rPr>
        <w:t xml:space="preserve">: RAN3 to agree that </w:t>
      </w:r>
      <w:r>
        <w:rPr>
          <w:rFonts w:eastAsia="SimSun"/>
          <w:b/>
          <w:lang w:val="en-US" w:eastAsia="zh-CN"/>
        </w:rPr>
        <w:t>Rel18</w:t>
      </w:r>
      <w:r w:rsidRPr="00315575">
        <w:rPr>
          <w:rFonts w:eastAsia="SimSun"/>
          <w:b/>
          <w:lang w:val="en-US" w:eastAsia="zh-CN"/>
        </w:rPr>
        <w:t xml:space="preserve"> </w:t>
      </w:r>
      <w:r w:rsidRPr="00050AE8">
        <w:rPr>
          <w:rFonts w:eastAsia="SimSun"/>
          <w:b/>
          <w:i/>
          <w:iCs/>
          <w:lang w:val="en-US" w:eastAsia="zh-CN"/>
        </w:rPr>
        <w:t>Average Packet Loss DL</w:t>
      </w:r>
      <w:r w:rsidRPr="00050AE8">
        <w:rPr>
          <w:rFonts w:eastAsia="SimSun"/>
          <w:b/>
          <w:lang w:val="en-US" w:eastAsia="zh-CN"/>
        </w:rPr>
        <w:t xml:space="preserve"> IE </w:t>
      </w:r>
      <w:r w:rsidRPr="00A83FF0">
        <w:rPr>
          <w:rFonts w:eastAsia="SimSun"/>
          <w:b/>
          <w:lang w:val="en-US" w:eastAsia="zh-CN"/>
        </w:rPr>
        <w:t>is not a suitable candidate metric for AI/ML UE performance feedback in split architecture use cases.</w:t>
      </w:r>
    </w:p>
    <w:p w14:paraId="0D58FF08" w14:textId="1B97DB4D" w:rsidR="001E4E08" w:rsidRDefault="001E4E08" w:rsidP="001E4E08">
      <w:pPr>
        <w:tabs>
          <w:tab w:val="left" w:pos="1624"/>
        </w:tabs>
        <w:rPr>
          <w:rFonts w:eastAsia="SimSun"/>
          <w:b/>
          <w:lang w:val="en-US" w:eastAsia="zh-CN"/>
        </w:rPr>
      </w:pPr>
      <w:r w:rsidRPr="00BE1B15">
        <w:rPr>
          <w:rFonts w:eastAsia="SimSun"/>
          <w:b/>
          <w:lang w:val="en-US" w:eastAsia="zh-CN"/>
        </w:rPr>
        <w:t xml:space="preserve">Proposal </w:t>
      </w:r>
      <w:r w:rsidR="0082606F">
        <w:rPr>
          <w:rFonts w:eastAsia="SimSun"/>
          <w:b/>
          <w:lang w:val="en-US" w:eastAsia="zh-CN"/>
        </w:rPr>
        <w:t>3</w:t>
      </w:r>
      <w:r w:rsidRPr="00BE1B15">
        <w:rPr>
          <w:rFonts w:eastAsia="SimSun"/>
          <w:b/>
          <w:lang w:val="en-US" w:eastAsia="zh-CN"/>
        </w:rPr>
        <w:t xml:space="preserve">: RAN3 to </w:t>
      </w:r>
      <w:r>
        <w:rPr>
          <w:rFonts w:eastAsia="SimSun"/>
          <w:b/>
          <w:lang w:val="en-US" w:eastAsia="zh-CN"/>
        </w:rPr>
        <w:t xml:space="preserve">agree to a correction to ignore the </w:t>
      </w:r>
      <w:r w:rsidRPr="00050AE8">
        <w:rPr>
          <w:rFonts w:eastAsia="SimSun"/>
          <w:b/>
          <w:i/>
          <w:iCs/>
          <w:lang w:val="en-US" w:eastAsia="zh-CN"/>
        </w:rPr>
        <w:t xml:space="preserve">Average Packet Loss DL </w:t>
      </w:r>
      <w:r>
        <w:rPr>
          <w:rFonts w:eastAsia="SimSun"/>
          <w:b/>
          <w:lang w:val="en-US" w:eastAsia="zh-CN"/>
        </w:rPr>
        <w:t>IE in Release 18 and to introduce a new IE to measure packet loss rate for Rel19.</w:t>
      </w:r>
    </w:p>
    <w:p w14:paraId="2A3C8D5B" w14:textId="31147B94" w:rsidR="001E4E08" w:rsidRDefault="00887816" w:rsidP="001E4E08">
      <w:pPr>
        <w:tabs>
          <w:tab w:val="left" w:pos="1624"/>
        </w:tabs>
        <w:rPr>
          <w:rFonts w:eastAsia="SimSun"/>
          <w:bCs/>
          <w:lang w:val="en-US" w:eastAsia="zh-CN"/>
        </w:rPr>
      </w:pPr>
      <w:r>
        <w:rPr>
          <w:rFonts w:eastAsia="SimSun"/>
          <w:bCs/>
          <w:lang w:val="en-US" w:eastAsia="zh-CN"/>
        </w:rPr>
        <w:t xml:space="preserve">In the event of RAN3 deciding to keep the </w:t>
      </w:r>
      <w:r w:rsidRPr="00704012">
        <w:rPr>
          <w:rFonts w:eastAsia="SimSun"/>
          <w:bCs/>
          <w:i/>
          <w:iCs/>
          <w:lang w:val="en-US" w:eastAsia="zh-CN"/>
        </w:rPr>
        <w:t>Average Packet Loss DL</w:t>
      </w:r>
      <w:r w:rsidRPr="00887816">
        <w:rPr>
          <w:rFonts w:eastAsia="SimSun"/>
          <w:bCs/>
          <w:lang w:val="en-US" w:eastAsia="zh-CN"/>
        </w:rPr>
        <w:t xml:space="preserve"> IE</w:t>
      </w:r>
      <w:r>
        <w:rPr>
          <w:rFonts w:eastAsia="SimSun"/>
          <w:bCs/>
          <w:lang w:val="en-US" w:eastAsia="zh-CN"/>
        </w:rPr>
        <w:t xml:space="preserve"> in use, which we strongly discourage,</w:t>
      </w:r>
      <w:r w:rsidR="00725044">
        <w:rPr>
          <w:rFonts w:eastAsia="SimSun"/>
          <w:bCs/>
          <w:lang w:val="en-US" w:eastAsia="zh-CN"/>
        </w:rPr>
        <w:t xml:space="preserve"> </w:t>
      </w:r>
      <w:r w:rsidR="001E4E08">
        <w:rPr>
          <w:rFonts w:eastAsia="SimSun"/>
          <w:bCs/>
          <w:lang w:val="en-US" w:eastAsia="zh-CN"/>
        </w:rPr>
        <w:t xml:space="preserve">an alternative to ignoring the </w:t>
      </w:r>
      <w:r>
        <w:rPr>
          <w:rFonts w:eastAsia="SimSun"/>
          <w:bCs/>
          <w:lang w:val="en-US" w:eastAsia="zh-CN"/>
        </w:rPr>
        <w:t>IE</w:t>
      </w:r>
      <w:r w:rsidR="00DD14DA">
        <w:rPr>
          <w:rFonts w:eastAsia="SimSun"/>
          <w:bCs/>
          <w:lang w:val="en-US" w:eastAsia="zh-CN"/>
        </w:rPr>
        <w:t xml:space="preserve"> could be that a gNB sends,</w:t>
      </w:r>
      <w:r w:rsidR="001E4E08">
        <w:rPr>
          <w:rFonts w:eastAsia="SimSun"/>
          <w:bCs/>
          <w:lang w:val="en-US" w:eastAsia="zh-CN"/>
        </w:rPr>
        <w:t xml:space="preserve"> in addition</w:t>
      </w:r>
      <w:r w:rsidR="00DD14DA">
        <w:rPr>
          <w:rFonts w:eastAsia="SimSun"/>
          <w:bCs/>
          <w:lang w:val="en-US" w:eastAsia="zh-CN"/>
        </w:rPr>
        <w:t xml:space="preserve"> to the </w:t>
      </w:r>
      <w:r w:rsidR="00DD14DA" w:rsidRPr="00704012">
        <w:rPr>
          <w:rFonts w:eastAsia="SimSun"/>
          <w:bCs/>
          <w:i/>
          <w:iCs/>
          <w:lang w:val="en-US" w:eastAsia="zh-CN"/>
        </w:rPr>
        <w:t>Average Packet Loss DL</w:t>
      </w:r>
      <w:r w:rsidR="00DD14DA" w:rsidRPr="00DD14DA">
        <w:rPr>
          <w:rFonts w:eastAsia="SimSun"/>
          <w:bCs/>
          <w:lang w:val="en-US" w:eastAsia="zh-CN"/>
        </w:rPr>
        <w:t xml:space="preserve"> IE</w:t>
      </w:r>
      <w:r w:rsidR="00DD14DA">
        <w:rPr>
          <w:rFonts w:eastAsia="SimSun"/>
          <w:bCs/>
          <w:lang w:val="en-US" w:eastAsia="zh-CN"/>
        </w:rPr>
        <w:t>,</w:t>
      </w:r>
      <w:r w:rsidR="001E4E08">
        <w:rPr>
          <w:rFonts w:eastAsia="SimSun"/>
          <w:bCs/>
          <w:lang w:val="en-US" w:eastAsia="zh-CN"/>
        </w:rPr>
        <w:t xml:space="preserve"> another indication indicating if the signaled Average Packet Loss DL IE is indeed the measured value, or if the signaled value is an approximation of the measured value that had to be performed due to the limited reporting granularity of the existing </w:t>
      </w:r>
      <w:r w:rsidR="001E4E08">
        <w:rPr>
          <w:rFonts w:eastAsia="SimSun"/>
          <w:bCs/>
          <w:lang w:val="en-US" w:eastAsia="zh-CN"/>
        </w:rPr>
        <w:lastRenderedPageBreak/>
        <w:t>IE. A neighbor gNB receiving this metric and the supplementary indication may ch</w:t>
      </w:r>
      <w:r w:rsidR="001C580B">
        <w:rPr>
          <w:rFonts w:eastAsia="SimSun"/>
          <w:bCs/>
          <w:lang w:val="en-US" w:eastAsia="zh-CN"/>
        </w:rPr>
        <w:t>o</w:t>
      </w:r>
      <w:r w:rsidR="001E4E08">
        <w:rPr>
          <w:rFonts w:eastAsia="SimSun"/>
          <w:bCs/>
          <w:lang w:val="en-US" w:eastAsia="zh-CN"/>
        </w:rPr>
        <w:t>ose to handle the received value appropriately.</w:t>
      </w:r>
    </w:p>
    <w:p w14:paraId="1EEB64A9" w14:textId="371DD260" w:rsidR="000A7005" w:rsidRPr="00D169E7" w:rsidRDefault="001E4E08" w:rsidP="00D169E7">
      <w:pPr>
        <w:tabs>
          <w:tab w:val="left" w:pos="1624"/>
        </w:tabs>
        <w:rPr>
          <w:rFonts w:eastAsia="SimSun"/>
          <w:b/>
          <w:lang w:val="en-US" w:eastAsia="zh-CN"/>
        </w:rPr>
      </w:pPr>
      <w:r w:rsidRPr="00391AF3">
        <w:rPr>
          <w:rFonts w:eastAsia="SimSun"/>
          <w:b/>
          <w:lang w:val="en-US" w:eastAsia="zh-CN"/>
        </w:rPr>
        <w:t xml:space="preserve">Proposal </w:t>
      </w:r>
      <w:r w:rsidR="0082606F">
        <w:rPr>
          <w:rFonts w:eastAsia="SimSun"/>
          <w:b/>
          <w:lang w:val="en-US" w:eastAsia="zh-CN"/>
        </w:rPr>
        <w:t>4</w:t>
      </w:r>
      <w:r w:rsidRPr="00391AF3">
        <w:rPr>
          <w:rFonts w:eastAsia="SimSun"/>
          <w:b/>
          <w:lang w:val="en-US" w:eastAsia="zh-CN"/>
        </w:rPr>
        <w:t>: As an alternative to P</w:t>
      </w:r>
      <w:r>
        <w:rPr>
          <w:rFonts w:eastAsia="SimSun"/>
          <w:b/>
          <w:lang w:val="en-US" w:eastAsia="zh-CN"/>
        </w:rPr>
        <w:t xml:space="preserve">roposal </w:t>
      </w:r>
      <w:r w:rsidR="00D169E7">
        <w:rPr>
          <w:rFonts w:eastAsia="SimSun"/>
          <w:b/>
          <w:lang w:val="en-US" w:eastAsia="zh-CN"/>
        </w:rPr>
        <w:t>1</w:t>
      </w:r>
      <w:r w:rsidRPr="00391AF3">
        <w:rPr>
          <w:rFonts w:eastAsia="SimSun"/>
          <w:b/>
          <w:lang w:val="en-US" w:eastAsia="zh-CN"/>
        </w:rPr>
        <w:t xml:space="preserve"> and P</w:t>
      </w:r>
      <w:r>
        <w:rPr>
          <w:rFonts w:eastAsia="SimSun"/>
          <w:b/>
          <w:lang w:val="en-US" w:eastAsia="zh-CN"/>
        </w:rPr>
        <w:t xml:space="preserve">roposal </w:t>
      </w:r>
      <w:r w:rsidR="00D169E7">
        <w:rPr>
          <w:rFonts w:eastAsia="SimSun"/>
          <w:b/>
          <w:lang w:val="en-US" w:eastAsia="zh-CN"/>
        </w:rPr>
        <w:t>2</w:t>
      </w:r>
      <w:r w:rsidRPr="00391AF3">
        <w:rPr>
          <w:rFonts w:eastAsia="SimSun"/>
          <w:b/>
          <w:lang w:val="en-US" w:eastAsia="zh-CN"/>
        </w:rPr>
        <w:t>, RAN3 to consider signaling an additional indication together with the Average Packet Loss DL measurements indicating if the signaled value is the measured value or if it is an approximation/rounded value.</w:t>
      </w:r>
    </w:p>
    <w:bookmarkEnd w:id="2"/>
    <w:bookmarkEnd w:id="3"/>
    <w:p w14:paraId="404EF852" w14:textId="2225FFD6" w:rsidR="00C416BC" w:rsidRPr="00C77AA0" w:rsidRDefault="00C416BC" w:rsidP="00C416BC">
      <w:pPr>
        <w:tabs>
          <w:tab w:val="left" w:pos="1624"/>
        </w:tabs>
        <w:rPr>
          <w:b/>
          <w:bCs/>
          <w:lang w:val="en-US"/>
        </w:rPr>
      </w:pPr>
      <w:r w:rsidRPr="00C77AA0">
        <w:rPr>
          <w:rFonts w:eastAsiaTheme="minorEastAsia"/>
          <w:b/>
          <w:bCs/>
          <w:lang w:val="en-US" w:eastAsia="zh-CN"/>
        </w:rPr>
        <w:t xml:space="preserve"> </w:t>
      </w:r>
    </w:p>
    <w:p w14:paraId="362CDD0B" w14:textId="77777777" w:rsidR="008408EF" w:rsidRPr="002A598C" w:rsidRDefault="008408EF" w:rsidP="00D169E7">
      <w:pPr>
        <w:pStyle w:val="Heading1"/>
        <w:ind w:left="0" w:firstLine="0"/>
        <w:rPr>
          <w:rFonts w:eastAsia="SimSun"/>
          <w:lang w:val="en-US" w:eastAsia="zh-CN"/>
        </w:rPr>
      </w:pPr>
      <w:r w:rsidRPr="002A598C">
        <w:rPr>
          <w:rFonts w:eastAsia="SimSun"/>
          <w:lang w:val="en-US" w:eastAsia="zh-CN"/>
        </w:rPr>
        <w:t>3. Conclusions</w:t>
      </w:r>
    </w:p>
    <w:p w14:paraId="7052EE40" w14:textId="77777777" w:rsidR="00B94E3C" w:rsidRPr="00B94E3C" w:rsidRDefault="00B94E3C" w:rsidP="00B94E3C">
      <w:pPr>
        <w:adjustRightInd w:val="0"/>
        <w:snapToGrid w:val="0"/>
        <w:rPr>
          <w:b/>
          <w:bCs/>
          <w:lang w:eastAsia="zh-CN"/>
        </w:rPr>
      </w:pPr>
    </w:p>
    <w:p w14:paraId="235C6A95" w14:textId="6B15ED55" w:rsidR="00B94E3C" w:rsidRDefault="000D3717" w:rsidP="00B94E3C">
      <w:pPr>
        <w:adjustRightInd w:val="0"/>
        <w:snapToGrid w:val="0"/>
        <w:rPr>
          <w:lang w:val="en-US" w:eastAsia="zh-CN"/>
        </w:rPr>
      </w:pPr>
      <w:r w:rsidRPr="000D3717">
        <w:rPr>
          <w:lang w:val="en-US" w:eastAsia="zh-CN"/>
        </w:rPr>
        <w:t xml:space="preserve">This </w:t>
      </w:r>
      <w:r>
        <w:rPr>
          <w:lang w:val="en-US" w:eastAsia="zh-CN"/>
        </w:rPr>
        <w:t>paper makes the following observations and proposals:</w:t>
      </w:r>
    </w:p>
    <w:p w14:paraId="0505D2FE" w14:textId="3B61AC4C" w:rsidR="001C580B" w:rsidRDefault="001C580B" w:rsidP="0082606F">
      <w:pPr>
        <w:rPr>
          <w:b/>
          <w:bCs/>
        </w:rPr>
      </w:pPr>
      <w:r w:rsidRPr="001C580B">
        <w:rPr>
          <w:b/>
          <w:bCs/>
        </w:rPr>
        <w:t>Observation 1: The UL PDCP SDU Loss Rate and the DL PDCP SDU Drop Rate in gNB-CU-UP as defined in TS 28.552 are measurements represented by an integer with va</w:t>
      </w:r>
      <w:r w:rsidR="005C2226">
        <w:rPr>
          <w:b/>
          <w:bCs/>
        </w:rPr>
        <w:t>l</w:t>
      </w:r>
      <w:r w:rsidRPr="001C580B">
        <w:rPr>
          <w:b/>
          <w:bCs/>
        </w:rPr>
        <w:t>ue range from 0 to 1000000</w:t>
      </w:r>
    </w:p>
    <w:p w14:paraId="0E4BA6EE" w14:textId="0D72B7E7" w:rsidR="0082606F" w:rsidRPr="0082606F" w:rsidRDefault="0082606F" w:rsidP="0082606F">
      <w:pPr>
        <w:rPr>
          <w:rFonts w:eastAsia="SimSun"/>
          <w:b/>
          <w:bCs/>
          <w:lang w:eastAsia="zh-CN"/>
        </w:rPr>
      </w:pPr>
      <w:r w:rsidRPr="00697F39">
        <w:rPr>
          <w:b/>
          <w:bCs/>
        </w:rPr>
        <w:t xml:space="preserve">Proposal 1: RAN3 to make a working assumption that the equivalent per DRB per UE measurements of the UL PDCP SDU Loss Rate and DL PDCP SDU Drop Rate in gNB-CU-UP will be defined by SA5. </w:t>
      </w:r>
    </w:p>
    <w:p w14:paraId="5860E765" w14:textId="19AA2CAF" w:rsidR="00D169E7" w:rsidRPr="00704012" w:rsidRDefault="00D169E7" w:rsidP="00D169E7">
      <w:pPr>
        <w:rPr>
          <w:rFonts w:eastAsia="SimSun"/>
          <w:b/>
          <w:bCs/>
          <w:lang w:val="en-US" w:eastAsia="zh-CN"/>
        </w:rPr>
      </w:pPr>
      <w:r w:rsidRPr="00704012">
        <w:rPr>
          <w:rFonts w:eastAsia="SimSun"/>
          <w:b/>
          <w:bCs/>
          <w:lang w:val="en-US" w:eastAsia="zh-CN"/>
        </w:rPr>
        <w:t xml:space="preserve">Observation </w:t>
      </w:r>
      <w:r w:rsidR="001C580B" w:rsidRPr="00704012">
        <w:rPr>
          <w:rFonts w:eastAsia="SimSun"/>
          <w:b/>
          <w:bCs/>
          <w:lang w:val="en-US" w:eastAsia="zh-CN"/>
        </w:rPr>
        <w:t>2</w:t>
      </w:r>
      <w:r w:rsidRPr="00704012">
        <w:rPr>
          <w:rFonts w:eastAsia="SimSun"/>
          <w:b/>
          <w:bCs/>
          <w:lang w:val="en-US" w:eastAsia="zh-CN"/>
        </w:rPr>
        <w:t>: There exists a significant limitation i</w:t>
      </w:r>
      <w:r w:rsidR="00704012">
        <w:rPr>
          <w:rFonts w:eastAsia="SimSun"/>
          <w:b/>
          <w:bCs/>
          <w:lang w:val="en-US" w:eastAsia="zh-CN"/>
        </w:rPr>
        <w:t>n</w:t>
      </w:r>
      <w:r w:rsidRPr="00704012">
        <w:rPr>
          <w:rFonts w:eastAsia="SimSun"/>
          <w:b/>
          <w:bCs/>
          <w:lang w:val="en-US" w:eastAsia="zh-CN"/>
        </w:rPr>
        <w:t xml:space="preserve"> using the Packet Loss Rate metric as defined in TS 38.423 for the purpose of UE Performance measurements.</w:t>
      </w:r>
    </w:p>
    <w:p w14:paraId="342D2E6B" w14:textId="161C4738" w:rsidR="00D169E7" w:rsidRPr="00A83FF0" w:rsidRDefault="00D169E7" w:rsidP="00D169E7">
      <w:pPr>
        <w:tabs>
          <w:tab w:val="left" w:pos="1624"/>
        </w:tabs>
        <w:rPr>
          <w:rFonts w:eastAsia="SimSun"/>
          <w:b/>
          <w:lang w:val="en-US" w:eastAsia="zh-CN"/>
        </w:rPr>
      </w:pPr>
      <w:r w:rsidRPr="00A83FF0">
        <w:rPr>
          <w:rFonts w:eastAsia="SimSun"/>
          <w:b/>
          <w:lang w:val="en-US" w:eastAsia="zh-CN"/>
        </w:rPr>
        <w:t xml:space="preserve">Proposal </w:t>
      </w:r>
      <w:r w:rsidR="0082606F">
        <w:rPr>
          <w:rFonts w:eastAsia="SimSun"/>
          <w:b/>
          <w:lang w:val="en-US" w:eastAsia="zh-CN"/>
        </w:rPr>
        <w:t>2</w:t>
      </w:r>
      <w:r w:rsidRPr="00A83FF0">
        <w:rPr>
          <w:rFonts w:eastAsia="SimSun"/>
          <w:b/>
          <w:lang w:val="en-US" w:eastAsia="zh-CN"/>
        </w:rPr>
        <w:t xml:space="preserve">: RAN3 to agree that </w:t>
      </w:r>
      <w:r>
        <w:rPr>
          <w:rFonts w:eastAsia="SimSun"/>
          <w:b/>
          <w:lang w:val="en-US" w:eastAsia="zh-CN"/>
        </w:rPr>
        <w:t>Rel18</w:t>
      </w:r>
      <w:r w:rsidRPr="00315575">
        <w:rPr>
          <w:rFonts w:eastAsia="SimSun"/>
          <w:b/>
          <w:lang w:val="en-US" w:eastAsia="zh-CN"/>
        </w:rPr>
        <w:t xml:space="preserve"> </w:t>
      </w:r>
      <w:r w:rsidRPr="00050AE8">
        <w:rPr>
          <w:rFonts w:eastAsia="SimSun"/>
          <w:b/>
          <w:i/>
          <w:iCs/>
          <w:lang w:val="en-US" w:eastAsia="zh-CN"/>
        </w:rPr>
        <w:t>Average Packet Loss DL</w:t>
      </w:r>
      <w:r w:rsidRPr="00050AE8">
        <w:rPr>
          <w:rFonts w:eastAsia="SimSun"/>
          <w:b/>
          <w:lang w:val="en-US" w:eastAsia="zh-CN"/>
        </w:rPr>
        <w:t xml:space="preserve"> IE </w:t>
      </w:r>
      <w:r w:rsidRPr="00A83FF0">
        <w:rPr>
          <w:rFonts w:eastAsia="SimSun"/>
          <w:b/>
          <w:lang w:val="en-US" w:eastAsia="zh-CN"/>
        </w:rPr>
        <w:t>is not a suitable candidate metric for AI/ML UE performance feedback in split architecture use cases.</w:t>
      </w:r>
    </w:p>
    <w:p w14:paraId="445A896D" w14:textId="48B905A4" w:rsidR="00D169E7" w:rsidRDefault="00D169E7" w:rsidP="00D169E7">
      <w:pPr>
        <w:tabs>
          <w:tab w:val="left" w:pos="1624"/>
        </w:tabs>
        <w:rPr>
          <w:rFonts w:eastAsia="SimSun"/>
          <w:b/>
          <w:lang w:val="en-US" w:eastAsia="zh-CN"/>
        </w:rPr>
      </w:pPr>
      <w:r w:rsidRPr="00BE1B15">
        <w:rPr>
          <w:rFonts w:eastAsia="SimSun"/>
          <w:b/>
          <w:lang w:val="en-US" w:eastAsia="zh-CN"/>
        </w:rPr>
        <w:t xml:space="preserve">Proposal </w:t>
      </w:r>
      <w:r w:rsidR="0082606F">
        <w:rPr>
          <w:rFonts w:eastAsia="SimSun"/>
          <w:b/>
          <w:lang w:val="en-US" w:eastAsia="zh-CN"/>
        </w:rPr>
        <w:t>3</w:t>
      </w:r>
      <w:r w:rsidRPr="00BE1B15">
        <w:rPr>
          <w:rFonts w:eastAsia="SimSun"/>
          <w:b/>
          <w:lang w:val="en-US" w:eastAsia="zh-CN"/>
        </w:rPr>
        <w:t xml:space="preserve">: RAN3 to </w:t>
      </w:r>
      <w:r>
        <w:rPr>
          <w:rFonts w:eastAsia="SimSun"/>
          <w:b/>
          <w:lang w:val="en-US" w:eastAsia="zh-CN"/>
        </w:rPr>
        <w:t xml:space="preserve">agree to a correction to ignore the </w:t>
      </w:r>
      <w:r w:rsidRPr="00050AE8">
        <w:rPr>
          <w:rFonts w:eastAsia="SimSun"/>
          <w:b/>
          <w:i/>
          <w:iCs/>
          <w:lang w:val="en-US" w:eastAsia="zh-CN"/>
        </w:rPr>
        <w:t xml:space="preserve">Average Packet Loss DL </w:t>
      </w:r>
      <w:r>
        <w:rPr>
          <w:rFonts w:eastAsia="SimSun"/>
          <w:b/>
          <w:lang w:val="en-US" w:eastAsia="zh-CN"/>
        </w:rPr>
        <w:t>IE in Release 18 and to introduce a new IE to measure packet loss rate for Rel19.</w:t>
      </w:r>
    </w:p>
    <w:p w14:paraId="03165B4C" w14:textId="4861A395" w:rsidR="00D169E7" w:rsidRPr="00D169E7" w:rsidRDefault="00D169E7" w:rsidP="00D169E7">
      <w:pPr>
        <w:tabs>
          <w:tab w:val="left" w:pos="1624"/>
        </w:tabs>
        <w:rPr>
          <w:rFonts w:eastAsia="SimSun"/>
          <w:b/>
          <w:lang w:val="en-US" w:eastAsia="zh-CN"/>
        </w:rPr>
      </w:pPr>
      <w:r w:rsidRPr="00391AF3">
        <w:rPr>
          <w:rFonts w:eastAsia="SimSun"/>
          <w:b/>
          <w:lang w:val="en-US" w:eastAsia="zh-CN"/>
        </w:rPr>
        <w:t xml:space="preserve">Proposal </w:t>
      </w:r>
      <w:r w:rsidR="0082606F">
        <w:rPr>
          <w:rFonts w:eastAsia="SimSun"/>
          <w:b/>
          <w:lang w:val="en-US" w:eastAsia="zh-CN"/>
        </w:rPr>
        <w:t>4</w:t>
      </w:r>
      <w:r w:rsidRPr="00391AF3">
        <w:rPr>
          <w:rFonts w:eastAsia="SimSun"/>
          <w:b/>
          <w:lang w:val="en-US" w:eastAsia="zh-CN"/>
        </w:rPr>
        <w:t>: As an alternative to P</w:t>
      </w:r>
      <w:r>
        <w:rPr>
          <w:rFonts w:eastAsia="SimSun"/>
          <w:b/>
          <w:lang w:val="en-US" w:eastAsia="zh-CN"/>
        </w:rPr>
        <w:t>roposal 1</w:t>
      </w:r>
      <w:r w:rsidRPr="00391AF3">
        <w:rPr>
          <w:rFonts w:eastAsia="SimSun"/>
          <w:b/>
          <w:lang w:val="en-US" w:eastAsia="zh-CN"/>
        </w:rPr>
        <w:t xml:space="preserve"> and P</w:t>
      </w:r>
      <w:r>
        <w:rPr>
          <w:rFonts w:eastAsia="SimSun"/>
          <w:b/>
          <w:lang w:val="en-US" w:eastAsia="zh-CN"/>
        </w:rPr>
        <w:t>roposal 2</w:t>
      </w:r>
      <w:r w:rsidRPr="00391AF3">
        <w:rPr>
          <w:rFonts w:eastAsia="SimSun"/>
          <w:b/>
          <w:lang w:val="en-US" w:eastAsia="zh-CN"/>
        </w:rPr>
        <w:t>, RAN3 to consider signaling an additional indication together with the Average Packet Loss DL measurements indicating if the signaled value is the measured value or if it is an approximation/rounded value.</w:t>
      </w:r>
    </w:p>
    <w:p w14:paraId="79D4161A" w14:textId="77777777" w:rsidR="00D169E7" w:rsidRDefault="00D169E7" w:rsidP="00B94E3C">
      <w:pPr>
        <w:adjustRightInd w:val="0"/>
        <w:snapToGrid w:val="0"/>
        <w:rPr>
          <w:lang w:val="en-US" w:eastAsia="zh-CN"/>
        </w:rPr>
      </w:pPr>
    </w:p>
    <w:sectPr w:rsidR="00D169E7">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E20DE" w14:textId="77777777" w:rsidR="00910EA1" w:rsidRDefault="00910EA1">
      <w:pPr>
        <w:spacing w:after="0"/>
      </w:pPr>
      <w:r>
        <w:separator/>
      </w:r>
    </w:p>
  </w:endnote>
  <w:endnote w:type="continuationSeparator" w:id="0">
    <w:p w14:paraId="1E16D681" w14:textId="77777777" w:rsidR="00910EA1" w:rsidRDefault="00910EA1">
      <w:pPr>
        <w:spacing w:after="0"/>
      </w:pPr>
      <w:r>
        <w:continuationSeparator/>
      </w:r>
    </w:p>
  </w:endnote>
  <w:endnote w:type="continuationNotice" w:id="1">
    <w:p w14:paraId="5E45D8DA" w14:textId="77777777" w:rsidR="00910EA1" w:rsidRDefault="00910E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13D66" w14:textId="77777777" w:rsidR="00910EA1" w:rsidRDefault="00910EA1">
      <w:pPr>
        <w:spacing w:after="0"/>
      </w:pPr>
      <w:r>
        <w:separator/>
      </w:r>
    </w:p>
  </w:footnote>
  <w:footnote w:type="continuationSeparator" w:id="0">
    <w:p w14:paraId="716F769C" w14:textId="77777777" w:rsidR="00910EA1" w:rsidRDefault="00910EA1">
      <w:pPr>
        <w:spacing w:after="0"/>
      </w:pPr>
      <w:r>
        <w:continuationSeparator/>
      </w:r>
    </w:p>
  </w:footnote>
  <w:footnote w:type="continuationNotice" w:id="1">
    <w:p w14:paraId="4038E0B7" w14:textId="77777777" w:rsidR="00910EA1" w:rsidRDefault="00910E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934AC"/>
    <w:multiLevelType w:val="multilevel"/>
    <w:tmpl w:val="BEF8D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18C7410D"/>
    <w:multiLevelType w:val="hybridMultilevel"/>
    <w:tmpl w:val="A26A6782"/>
    <w:lvl w:ilvl="0" w:tplc="75B66952">
      <w:start w:val="1"/>
      <w:numFmt w:val="bullet"/>
      <w:lvlText w:val=""/>
      <w:lvlJc w:val="left"/>
      <w:pPr>
        <w:tabs>
          <w:tab w:val="num" w:pos="720"/>
        </w:tabs>
        <w:ind w:left="720" w:hanging="360"/>
      </w:pPr>
      <w:rPr>
        <w:rFonts w:ascii="Symbol" w:hAnsi="Symbol" w:hint="default"/>
      </w:rPr>
    </w:lvl>
    <w:lvl w:ilvl="1" w:tplc="F6DC15DC">
      <w:start w:val="1"/>
      <w:numFmt w:val="bullet"/>
      <w:lvlText w:val=""/>
      <w:lvlJc w:val="left"/>
      <w:pPr>
        <w:tabs>
          <w:tab w:val="num" w:pos="1440"/>
        </w:tabs>
        <w:ind w:left="1440" w:hanging="360"/>
      </w:pPr>
      <w:rPr>
        <w:rFonts w:ascii="Symbol" w:hAnsi="Symbol" w:hint="default"/>
      </w:rPr>
    </w:lvl>
    <w:lvl w:ilvl="2" w:tplc="D82C9660" w:tentative="1">
      <w:start w:val="1"/>
      <w:numFmt w:val="bullet"/>
      <w:lvlText w:val=""/>
      <w:lvlJc w:val="left"/>
      <w:pPr>
        <w:tabs>
          <w:tab w:val="num" w:pos="2160"/>
        </w:tabs>
        <w:ind w:left="2160" w:hanging="360"/>
      </w:pPr>
      <w:rPr>
        <w:rFonts w:ascii="Symbol" w:hAnsi="Symbol" w:hint="default"/>
      </w:rPr>
    </w:lvl>
    <w:lvl w:ilvl="3" w:tplc="7070E24C" w:tentative="1">
      <w:start w:val="1"/>
      <w:numFmt w:val="bullet"/>
      <w:lvlText w:val=""/>
      <w:lvlJc w:val="left"/>
      <w:pPr>
        <w:tabs>
          <w:tab w:val="num" w:pos="2880"/>
        </w:tabs>
        <w:ind w:left="2880" w:hanging="360"/>
      </w:pPr>
      <w:rPr>
        <w:rFonts w:ascii="Symbol" w:hAnsi="Symbol" w:hint="default"/>
      </w:rPr>
    </w:lvl>
    <w:lvl w:ilvl="4" w:tplc="19E0125E" w:tentative="1">
      <w:start w:val="1"/>
      <w:numFmt w:val="bullet"/>
      <w:lvlText w:val=""/>
      <w:lvlJc w:val="left"/>
      <w:pPr>
        <w:tabs>
          <w:tab w:val="num" w:pos="3600"/>
        </w:tabs>
        <w:ind w:left="3600" w:hanging="360"/>
      </w:pPr>
      <w:rPr>
        <w:rFonts w:ascii="Symbol" w:hAnsi="Symbol" w:hint="default"/>
      </w:rPr>
    </w:lvl>
    <w:lvl w:ilvl="5" w:tplc="01380922" w:tentative="1">
      <w:start w:val="1"/>
      <w:numFmt w:val="bullet"/>
      <w:lvlText w:val=""/>
      <w:lvlJc w:val="left"/>
      <w:pPr>
        <w:tabs>
          <w:tab w:val="num" w:pos="4320"/>
        </w:tabs>
        <w:ind w:left="4320" w:hanging="360"/>
      </w:pPr>
      <w:rPr>
        <w:rFonts w:ascii="Symbol" w:hAnsi="Symbol" w:hint="default"/>
      </w:rPr>
    </w:lvl>
    <w:lvl w:ilvl="6" w:tplc="AF8070B2" w:tentative="1">
      <w:start w:val="1"/>
      <w:numFmt w:val="bullet"/>
      <w:lvlText w:val=""/>
      <w:lvlJc w:val="left"/>
      <w:pPr>
        <w:tabs>
          <w:tab w:val="num" w:pos="5040"/>
        </w:tabs>
        <w:ind w:left="5040" w:hanging="360"/>
      </w:pPr>
      <w:rPr>
        <w:rFonts w:ascii="Symbol" w:hAnsi="Symbol" w:hint="default"/>
      </w:rPr>
    </w:lvl>
    <w:lvl w:ilvl="7" w:tplc="B802B3D6" w:tentative="1">
      <w:start w:val="1"/>
      <w:numFmt w:val="bullet"/>
      <w:lvlText w:val=""/>
      <w:lvlJc w:val="left"/>
      <w:pPr>
        <w:tabs>
          <w:tab w:val="num" w:pos="5760"/>
        </w:tabs>
        <w:ind w:left="5760" w:hanging="360"/>
      </w:pPr>
      <w:rPr>
        <w:rFonts w:ascii="Symbol" w:hAnsi="Symbol" w:hint="default"/>
      </w:rPr>
    </w:lvl>
    <w:lvl w:ilvl="8" w:tplc="951A8A9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E816B51"/>
    <w:multiLevelType w:val="hybridMultilevel"/>
    <w:tmpl w:val="608E8BB0"/>
    <w:lvl w:ilvl="0" w:tplc="55BEEDB2">
      <w:start w:val="3"/>
      <w:numFmt w:val="bullet"/>
      <w:lvlText w:val="-"/>
      <w:lvlJc w:val="left"/>
      <w:pPr>
        <w:ind w:left="720" w:hanging="360"/>
      </w:pPr>
      <w:rPr>
        <w:rFonts w:ascii="Times New Roman" w:eastAsia="SimSun" w:hAnsi="Times New Roman" w:cs="Times New Roman"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CB94E3E"/>
    <w:multiLevelType w:val="multilevel"/>
    <w:tmpl w:val="DDDAB3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24"/>
        <w:szCs w:val="11"/>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C417065"/>
    <w:multiLevelType w:val="hybridMultilevel"/>
    <w:tmpl w:val="8B0029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4" w15:restartNumberingAfterBreak="0">
    <w:nsid w:val="5E384BBA"/>
    <w:multiLevelType w:val="hybridMultilevel"/>
    <w:tmpl w:val="A894C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4C93EAF"/>
    <w:multiLevelType w:val="hybridMultilevel"/>
    <w:tmpl w:val="0778E32A"/>
    <w:lvl w:ilvl="0" w:tplc="7E6EDB78">
      <w:start w:val="1"/>
      <w:numFmt w:val="bullet"/>
      <w:lvlText w:val=""/>
      <w:lvlJc w:val="left"/>
      <w:pPr>
        <w:tabs>
          <w:tab w:val="num" w:pos="720"/>
        </w:tabs>
        <w:ind w:left="720" w:hanging="360"/>
      </w:pPr>
      <w:rPr>
        <w:rFonts w:ascii="Symbol" w:hAnsi="Symbol" w:hint="default"/>
      </w:rPr>
    </w:lvl>
    <w:lvl w:ilvl="1" w:tplc="42CE2B70">
      <w:start w:val="1"/>
      <w:numFmt w:val="bullet"/>
      <w:lvlText w:val=""/>
      <w:lvlJc w:val="left"/>
      <w:pPr>
        <w:tabs>
          <w:tab w:val="num" w:pos="1440"/>
        </w:tabs>
        <w:ind w:left="1440" w:hanging="360"/>
      </w:pPr>
      <w:rPr>
        <w:rFonts w:ascii="Symbol" w:hAnsi="Symbol" w:hint="default"/>
      </w:rPr>
    </w:lvl>
    <w:lvl w:ilvl="2" w:tplc="F3C2EF50" w:tentative="1">
      <w:start w:val="1"/>
      <w:numFmt w:val="bullet"/>
      <w:lvlText w:val=""/>
      <w:lvlJc w:val="left"/>
      <w:pPr>
        <w:tabs>
          <w:tab w:val="num" w:pos="2160"/>
        </w:tabs>
        <w:ind w:left="2160" w:hanging="360"/>
      </w:pPr>
      <w:rPr>
        <w:rFonts w:ascii="Symbol" w:hAnsi="Symbol" w:hint="default"/>
      </w:rPr>
    </w:lvl>
    <w:lvl w:ilvl="3" w:tplc="64A8FB78" w:tentative="1">
      <w:start w:val="1"/>
      <w:numFmt w:val="bullet"/>
      <w:lvlText w:val=""/>
      <w:lvlJc w:val="left"/>
      <w:pPr>
        <w:tabs>
          <w:tab w:val="num" w:pos="2880"/>
        </w:tabs>
        <w:ind w:left="2880" w:hanging="360"/>
      </w:pPr>
      <w:rPr>
        <w:rFonts w:ascii="Symbol" w:hAnsi="Symbol" w:hint="default"/>
      </w:rPr>
    </w:lvl>
    <w:lvl w:ilvl="4" w:tplc="CD0CF99A" w:tentative="1">
      <w:start w:val="1"/>
      <w:numFmt w:val="bullet"/>
      <w:lvlText w:val=""/>
      <w:lvlJc w:val="left"/>
      <w:pPr>
        <w:tabs>
          <w:tab w:val="num" w:pos="3600"/>
        </w:tabs>
        <w:ind w:left="3600" w:hanging="360"/>
      </w:pPr>
      <w:rPr>
        <w:rFonts w:ascii="Symbol" w:hAnsi="Symbol" w:hint="default"/>
      </w:rPr>
    </w:lvl>
    <w:lvl w:ilvl="5" w:tplc="2466D926" w:tentative="1">
      <w:start w:val="1"/>
      <w:numFmt w:val="bullet"/>
      <w:lvlText w:val=""/>
      <w:lvlJc w:val="left"/>
      <w:pPr>
        <w:tabs>
          <w:tab w:val="num" w:pos="4320"/>
        </w:tabs>
        <w:ind w:left="4320" w:hanging="360"/>
      </w:pPr>
      <w:rPr>
        <w:rFonts w:ascii="Symbol" w:hAnsi="Symbol" w:hint="default"/>
      </w:rPr>
    </w:lvl>
    <w:lvl w:ilvl="6" w:tplc="48FE963A" w:tentative="1">
      <w:start w:val="1"/>
      <w:numFmt w:val="bullet"/>
      <w:lvlText w:val=""/>
      <w:lvlJc w:val="left"/>
      <w:pPr>
        <w:tabs>
          <w:tab w:val="num" w:pos="5040"/>
        </w:tabs>
        <w:ind w:left="5040" w:hanging="360"/>
      </w:pPr>
      <w:rPr>
        <w:rFonts w:ascii="Symbol" w:hAnsi="Symbol" w:hint="default"/>
      </w:rPr>
    </w:lvl>
    <w:lvl w:ilvl="7" w:tplc="A030D2F4" w:tentative="1">
      <w:start w:val="1"/>
      <w:numFmt w:val="bullet"/>
      <w:lvlText w:val=""/>
      <w:lvlJc w:val="left"/>
      <w:pPr>
        <w:tabs>
          <w:tab w:val="num" w:pos="5760"/>
        </w:tabs>
        <w:ind w:left="5760" w:hanging="360"/>
      </w:pPr>
      <w:rPr>
        <w:rFonts w:ascii="Symbol" w:hAnsi="Symbol" w:hint="default"/>
      </w:rPr>
    </w:lvl>
    <w:lvl w:ilvl="8" w:tplc="7A0C9E3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8FF3C1B"/>
    <w:multiLevelType w:val="hybridMultilevel"/>
    <w:tmpl w:val="41D4F1F2"/>
    <w:lvl w:ilvl="0" w:tplc="8250DDEE">
      <w:start w:val="1"/>
      <w:numFmt w:val="bullet"/>
      <w:lvlText w:val=""/>
      <w:lvlJc w:val="left"/>
      <w:pPr>
        <w:tabs>
          <w:tab w:val="num" w:pos="720"/>
        </w:tabs>
        <w:ind w:left="720" w:hanging="360"/>
      </w:pPr>
      <w:rPr>
        <w:rFonts w:ascii="Symbol" w:hAnsi="Symbol" w:hint="default"/>
      </w:rPr>
    </w:lvl>
    <w:lvl w:ilvl="1" w:tplc="A98AB9D0">
      <w:start w:val="1"/>
      <w:numFmt w:val="bullet"/>
      <w:lvlText w:val=""/>
      <w:lvlJc w:val="left"/>
      <w:pPr>
        <w:tabs>
          <w:tab w:val="num" w:pos="1440"/>
        </w:tabs>
        <w:ind w:left="1440" w:hanging="360"/>
      </w:pPr>
      <w:rPr>
        <w:rFonts w:ascii="Symbol" w:hAnsi="Symbol" w:hint="default"/>
      </w:rPr>
    </w:lvl>
    <w:lvl w:ilvl="2" w:tplc="DDB4BF3C" w:tentative="1">
      <w:start w:val="1"/>
      <w:numFmt w:val="bullet"/>
      <w:lvlText w:val=""/>
      <w:lvlJc w:val="left"/>
      <w:pPr>
        <w:tabs>
          <w:tab w:val="num" w:pos="2160"/>
        </w:tabs>
        <w:ind w:left="2160" w:hanging="360"/>
      </w:pPr>
      <w:rPr>
        <w:rFonts w:ascii="Symbol" w:hAnsi="Symbol" w:hint="default"/>
      </w:rPr>
    </w:lvl>
    <w:lvl w:ilvl="3" w:tplc="171830DC" w:tentative="1">
      <w:start w:val="1"/>
      <w:numFmt w:val="bullet"/>
      <w:lvlText w:val=""/>
      <w:lvlJc w:val="left"/>
      <w:pPr>
        <w:tabs>
          <w:tab w:val="num" w:pos="2880"/>
        </w:tabs>
        <w:ind w:left="2880" w:hanging="360"/>
      </w:pPr>
      <w:rPr>
        <w:rFonts w:ascii="Symbol" w:hAnsi="Symbol" w:hint="default"/>
      </w:rPr>
    </w:lvl>
    <w:lvl w:ilvl="4" w:tplc="B8AAE908" w:tentative="1">
      <w:start w:val="1"/>
      <w:numFmt w:val="bullet"/>
      <w:lvlText w:val=""/>
      <w:lvlJc w:val="left"/>
      <w:pPr>
        <w:tabs>
          <w:tab w:val="num" w:pos="3600"/>
        </w:tabs>
        <w:ind w:left="3600" w:hanging="360"/>
      </w:pPr>
      <w:rPr>
        <w:rFonts w:ascii="Symbol" w:hAnsi="Symbol" w:hint="default"/>
      </w:rPr>
    </w:lvl>
    <w:lvl w:ilvl="5" w:tplc="706C42EC" w:tentative="1">
      <w:start w:val="1"/>
      <w:numFmt w:val="bullet"/>
      <w:lvlText w:val=""/>
      <w:lvlJc w:val="left"/>
      <w:pPr>
        <w:tabs>
          <w:tab w:val="num" w:pos="4320"/>
        </w:tabs>
        <w:ind w:left="4320" w:hanging="360"/>
      </w:pPr>
      <w:rPr>
        <w:rFonts w:ascii="Symbol" w:hAnsi="Symbol" w:hint="default"/>
      </w:rPr>
    </w:lvl>
    <w:lvl w:ilvl="6" w:tplc="B23E930A" w:tentative="1">
      <w:start w:val="1"/>
      <w:numFmt w:val="bullet"/>
      <w:lvlText w:val=""/>
      <w:lvlJc w:val="left"/>
      <w:pPr>
        <w:tabs>
          <w:tab w:val="num" w:pos="5040"/>
        </w:tabs>
        <w:ind w:left="5040" w:hanging="360"/>
      </w:pPr>
      <w:rPr>
        <w:rFonts w:ascii="Symbol" w:hAnsi="Symbol" w:hint="default"/>
      </w:rPr>
    </w:lvl>
    <w:lvl w:ilvl="7" w:tplc="8FDE9B6E" w:tentative="1">
      <w:start w:val="1"/>
      <w:numFmt w:val="bullet"/>
      <w:lvlText w:val=""/>
      <w:lvlJc w:val="left"/>
      <w:pPr>
        <w:tabs>
          <w:tab w:val="num" w:pos="5760"/>
        </w:tabs>
        <w:ind w:left="5760" w:hanging="360"/>
      </w:pPr>
      <w:rPr>
        <w:rFonts w:ascii="Symbol" w:hAnsi="Symbol" w:hint="default"/>
      </w:rPr>
    </w:lvl>
    <w:lvl w:ilvl="8" w:tplc="3816122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BA714DF"/>
    <w:multiLevelType w:val="hybridMultilevel"/>
    <w:tmpl w:val="ECD4249E"/>
    <w:lvl w:ilvl="0" w:tplc="40487DA4">
      <w:start w:val="1"/>
      <w:numFmt w:val="bullet"/>
      <w:lvlText w:val=""/>
      <w:lvlJc w:val="left"/>
      <w:pPr>
        <w:tabs>
          <w:tab w:val="num" w:pos="720"/>
        </w:tabs>
        <w:ind w:left="720" w:hanging="360"/>
      </w:pPr>
      <w:rPr>
        <w:rFonts w:ascii="Symbol" w:hAnsi="Symbol" w:hint="default"/>
      </w:rPr>
    </w:lvl>
    <w:lvl w:ilvl="1" w:tplc="9AFAFE88">
      <w:start w:val="1"/>
      <w:numFmt w:val="bullet"/>
      <w:lvlText w:val=""/>
      <w:lvlJc w:val="left"/>
      <w:pPr>
        <w:tabs>
          <w:tab w:val="num" w:pos="1440"/>
        </w:tabs>
        <w:ind w:left="1440" w:hanging="360"/>
      </w:pPr>
      <w:rPr>
        <w:rFonts w:ascii="Symbol" w:hAnsi="Symbol" w:hint="default"/>
      </w:rPr>
    </w:lvl>
    <w:lvl w:ilvl="2" w:tplc="5DF86BBC" w:tentative="1">
      <w:start w:val="1"/>
      <w:numFmt w:val="bullet"/>
      <w:lvlText w:val=""/>
      <w:lvlJc w:val="left"/>
      <w:pPr>
        <w:tabs>
          <w:tab w:val="num" w:pos="2160"/>
        </w:tabs>
        <w:ind w:left="2160" w:hanging="360"/>
      </w:pPr>
      <w:rPr>
        <w:rFonts w:ascii="Symbol" w:hAnsi="Symbol" w:hint="default"/>
      </w:rPr>
    </w:lvl>
    <w:lvl w:ilvl="3" w:tplc="6D886F40" w:tentative="1">
      <w:start w:val="1"/>
      <w:numFmt w:val="bullet"/>
      <w:lvlText w:val=""/>
      <w:lvlJc w:val="left"/>
      <w:pPr>
        <w:tabs>
          <w:tab w:val="num" w:pos="2880"/>
        </w:tabs>
        <w:ind w:left="2880" w:hanging="360"/>
      </w:pPr>
      <w:rPr>
        <w:rFonts w:ascii="Symbol" w:hAnsi="Symbol" w:hint="default"/>
      </w:rPr>
    </w:lvl>
    <w:lvl w:ilvl="4" w:tplc="7AC8E918" w:tentative="1">
      <w:start w:val="1"/>
      <w:numFmt w:val="bullet"/>
      <w:lvlText w:val=""/>
      <w:lvlJc w:val="left"/>
      <w:pPr>
        <w:tabs>
          <w:tab w:val="num" w:pos="3600"/>
        </w:tabs>
        <w:ind w:left="3600" w:hanging="360"/>
      </w:pPr>
      <w:rPr>
        <w:rFonts w:ascii="Symbol" w:hAnsi="Symbol" w:hint="default"/>
      </w:rPr>
    </w:lvl>
    <w:lvl w:ilvl="5" w:tplc="F9AC05FA" w:tentative="1">
      <w:start w:val="1"/>
      <w:numFmt w:val="bullet"/>
      <w:lvlText w:val=""/>
      <w:lvlJc w:val="left"/>
      <w:pPr>
        <w:tabs>
          <w:tab w:val="num" w:pos="4320"/>
        </w:tabs>
        <w:ind w:left="4320" w:hanging="360"/>
      </w:pPr>
      <w:rPr>
        <w:rFonts w:ascii="Symbol" w:hAnsi="Symbol" w:hint="default"/>
      </w:rPr>
    </w:lvl>
    <w:lvl w:ilvl="6" w:tplc="9E4A05D6" w:tentative="1">
      <w:start w:val="1"/>
      <w:numFmt w:val="bullet"/>
      <w:lvlText w:val=""/>
      <w:lvlJc w:val="left"/>
      <w:pPr>
        <w:tabs>
          <w:tab w:val="num" w:pos="5040"/>
        </w:tabs>
        <w:ind w:left="5040" w:hanging="360"/>
      </w:pPr>
      <w:rPr>
        <w:rFonts w:ascii="Symbol" w:hAnsi="Symbol" w:hint="default"/>
      </w:rPr>
    </w:lvl>
    <w:lvl w:ilvl="7" w:tplc="2838731C" w:tentative="1">
      <w:start w:val="1"/>
      <w:numFmt w:val="bullet"/>
      <w:lvlText w:val=""/>
      <w:lvlJc w:val="left"/>
      <w:pPr>
        <w:tabs>
          <w:tab w:val="num" w:pos="5760"/>
        </w:tabs>
        <w:ind w:left="5760" w:hanging="360"/>
      </w:pPr>
      <w:rPr>
        <w:rFonts w:ascii="Symbol" w:hAnsi="Symbol" w:hint="default"/>
      </w:rPr>
    </w:lvl>
    <w:lvl w:ilvl="8" w:tplc="6240865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CE115A2"/>
    <w:multiLevelType w:val="hybridMultilevel"/>
    <w:tmpl w:val="7FAA40FC"/>
    <w:lvl w:ilvl="0" w:tplc="C2386C0C">
      <w:start w:val="2025"/>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E984EE2"/>
    <w:multiLevelType w:val="hybridMultilevel"/>
    <w:tmpl w:val="D88E493C"/>
    <w:lvl w:ilvl="0" w:tplc="DC5C56A2">
      <w:start w:val="1"/>
      <w:numFmt w:val="bullet"/>
      <w:lvlText w:val=""/>
      <w:lvlJc w:val="left"/>
      <w:pPr>
        <w:tabs>
          <w:tab w:val="num" w:pos="720"/>
        </w:tabs>
        <w:ind w:left="720" w:hanging="360"/>
      </w:pPr>
      <w:rPr>
        <w:rFonts w:ascii="Symbol" w:hAnsi="Symbol" w:hint="default"/>
      </w:rPr>
    </w:lvl>
    <w:lvl w:ilvl="1" w:tplc="DA72FAD4">
      <w:start w:val="1"/>
      <w:numFmt w:val="bullet"/>
      <w:lvlText w:val=""/>
      <w:lvlJc w:val="left"/>
      <w:pPr>
        <w:tabs>
          <w:tab w:val="num" w:pos="1440"/>
        </w:tabs>
        <w:ind w:left="1440" w:hanging="360"/>
      </w:pPr>
      <w:rPr>
        <w:rFonts w:ascii="Symbol" w:hAnsi="Symbol" w:hint="default"/>
      </w:rPr>
    </w:lvl>
    <w:lvl w:ilvl="2" w:tplc="448AD866" w:tentative="1">
      <w:start w:val="1"/>
      <w:numFmt w:val="bullet"/>
      <w:lvlText w:val=""/>
      <w:lvlJc w:val="left"/>
      <w:pPr>
        <w:tabs>
          <w:tab w:val="num" w:pos="2160"/>
        </w:tabs>
        <w:ind w:left="2160" w:hanging="360"/>
      </w:pPr>
      <w:rPr>
        <w:rFonts w:ascii="Symbol" w:hAnsi="Symbol" w:hint="default"/>
      </w:rPr>
    </w:lvl>
    <w:lvl w:ilvl="3" w:tplc="724E8970" w:tentative="1">
      <w:start w:val="1"/>
      <w:numFmt w:val="bullet"/>
      <w:lvlText w:val=""/>
      <w:lvlJc w:val="left"/>
      <w:pPr>
        <w:tabs>
          <w:tab w:val="num" w:pos="2880"/>
        </w:tabs>
        <w:ind w:left="2880" w:hanging="360"/>
      </w:pPr>
      <w:rPr>
        <w:rFonts w:ascii="Symbol" w:hAnsi="Symbol" w:hint="default"/>
      </w:rPr>
    </w:lvl>
    <w:lvl w:ilvl="4" w:tplc="F1280CD8" w:tentative="1">
      <w:start w:val="1"/>
      <w:numFmt w:val="bullet"/>
      <w:lvlText w:val=""/>
      <w:lvlJc w:val="left"/>
      <w:pPr>
        <w:tabs>
          <w:tab w:val="num" w:pos="3600"/>
        </w:tabs>
        <w:ind w:left="3600" w:hanging="360"/>
      </w:pPr>
      <w:rPr>
        <w:rFonts w:ascii="Symbol" w:hAnsi="Symbol" w:hint="default"/>
      </w:rPr>
    </w:lvl>
    <w:lvl w:ilvl="5" w:tplc="38C42D24" w:tentative="1">
      <w:start w:val="1"/>
      <w:numFmt w:val="bullet"/>
      <w:lvlText w:val=""/>
      <w:lvlJc w:val="left"/>
      <w:pPr>
        <w:tabs>
          <w:tab w:val="num" w:pos="4320"/>
        </w:tabs>
        <w:ind w:left="4320" w:hanging="360"/>
      </w:pPr>
      <w:rPr>
        <w:rFonts w:ascii="Symbol" w:hAnsi="Symbol" w:hint="default"/>
      </w:rPr>
    </w:lvl>
    <w:lvl w:ilvl="6" w:tplc="2E08383A" w:tentative="1">
      <w:start w:val="1"/>
      <w:numFmt w:val="bullet"/>
      <w:lvlText w:val=""/>
      <w:lvlJc w:val="left"/>
      <w:pPr>
        <w:tabs>
          <w:tab w:val="num" w:pos="5040"/>
        </w:tabs>
        <w:ind w:left="5040" w:hanging="360"/>
      </w:pPr>
      <w:rPr>
        <w:rFonts w:ascii="Symbol" w:hAnsi="Symbol" w:hint="default"/>
      </w:rPr>
    </w:lvl>
    <w:lvl w:ilvl="7" w:tplc="5634620A" w:tentative="1">
      <w:start w:val="1"/>
      <w:numFmt w:val="bullet"/>
      <w:lvlText w:val=""/>
      <w:lvlJc w:val="left"/>
      <w:pPr>
        <w:tabs>
          <w:tab w:val="num" w:pos="5760"/>
        </w:tabs>
        <w:ind w:left="5760" w:hanging="360"/>
      </w:pPr>
      <w:rPr>
        <w:rFonts w:ascii="Symbol" w:hAnsi="Symbol" w:hint="default"/>
      </w:rPr>
    </w:lvl>
    <w:lvl w:ilvl="8" w:tplc="7D025790" w:tentative="1">
      <w:start w:val="1"/>
      <w:numFmt w:val="bullet"/>
      <w:lvlText w:val=""/>
      <w:lvlJc w:val="left"/>
      <w:pPr>
        <w:tabs>
          <w:tab w:val="num" w:pos="6480"/>
        </w:tabs>
        <w:ind w:left="6480" w:hanging="360"/>
      </w:pPr>
      <w:rPr>
        <w:rFonts w:ascii="Symbol" w:hAnsi="Symbol" w:hint="default"/>
      </w:rPr>
    </w:lvl>
  </w:abstractNum>
  <w:num w:numId="1" w16cid:durableId="1617833982">
    <w:abstractNumId w:val="13"/>
  </w:num>
  <w:num w:numId="2" w16cid:durableId="1639148585">
    <w:abstractNumId w:val="3"/>
  </w:num>
  <w:num w:numId="3" w16cid:durableId="1849711382">
    <w:abstractNumId w:val="9"/>
  </w:num>
  <w:num w:numId="4" w16cid:durableId="1371808643">
    <w:abstractNumId w:val="10"/>
  </w:num>
  <w:num w:numId="5" w16cid:durableId="163783735">
    <w:abstractNumId w:val="2"/>
  </w:num>
  <w:num w:numId="6" w16cid:durableId="307636798">
    <w:abstractNumId w:val="1"/>
  </w:num>
  <w:num w:numId="7" w16cid:durableId="1122729277">
    <w:abstractNumId w:val="7"/>
  </w:num>
  <w:num w:numId="8" w16cid:durableId="635449419">
    <w:abstractNumId w:val="6"/>
  </w:num>
  <w:num w:numId="9" w16cid:durableId="261230349">
    <w:abstractNumId w:val="11"/>
  </w:num>
  <w:num w:numId="10" w16cid:durableId="209728601">
    <w:abstractNumId w:val="15"/>
  </w:num>
  <w:num w:numId="11" w16cid:durableId="1132211480">
    <w:abstractNumId w:val="8"/>
  </w:num>
  <w:num w:numId="12" w16cid:durableId="1114058880">
    <w:abstractNumId w:val="12"/>
  </w:num>
  <w:num w:numId="13" w16cid:durableId="729377674">
    <w:abstractNumId w:val="14"/>
  </w:num>
  <w:num w:numId="14" w16cid:durableId="596796316">
    <w:abstractNumId w:val="4"/>
  </w:num>
  <w:num w:numId="15" w16cid:durableId="1842886641">
    <w:abstractNumId w:val="17"/>
  </w:num>
  <w:num w:numId="16" w16cid:durableId="463813999">
    <w:abstractNumId w:val="18"/>
  </w:num>
  <w:num w:numId="17" w16cid:durableId="1958415165">
    <w:abstractNumId w:val="19"/>
  </w:num>
  <w:num w:numId="18" w16cid:durableId="1363243344">
    <w:abstractNumId w:val="20"/>
  </w:num>
  <w:num w:numId="19" w16cid:durableId="631061513">
    <w:abstractNumId w:val="16"/>
  </w:num>
  <w:num w:numId="20" w16cid:durableId="765997013">
    <w:abstractNumId w:val="5"/>
  </w:num>
  <w:num w:numId="21" w16cid:durableId="1340307291">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5B9"/>
    <w:rsid w:val="00000823"/>
    <w:rsid w:val="00000EA9"/>
    <w:rsid w:val="00001940"/>
    <w:rsid w:val="000020FF"/>
    <w:rsid w:val="0000261C"/>
    <w:rsid w:val="0000264D"/>
    <w:rsid w:val="00002862"/>
    <w:rsid w:val="00002AED"/>
    <w:rsid w:val="00002C5F"/>
    <w:rsid w:val="0000330B"/>
    <w:rsid w:val="00003904"/>
    <w:rsid w:val="00003B75"/>
    <w:rsid w:val="00003CDF"/>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2D"/>
    <w:rsid w:val="000110CA"/>
    <w:rsid w:val="00011674"/>
    <w:rsid w:val="000118F6"/>
    <w:rsid w:val="00011EA3"/>
    <w:rsid w:val="00012E8D"/>
    <w:rsid w:val="00013107"/>
    <w:rsid w:val="00013281"/>
    <w:rsid w:val="00013625"/>
    <w:rsid w:val="00013783"/>
    <w:rsid w:val="00013CB8"/>
    <w:rsid w:val="00013EF4"/>
    <w:rsid w:val="00013EF5"/>
    <w:rsid w:val="00014072"/>
    <w:rsid w:val="0001464C"/>
    <w:rsid w:val="00014D1E"/>
    <w:rsid w:val="00015330"/>
    <w:rsid w:val="0001565F"/>
    <w:rsid w:val="00015E43"/>
    <w:rsid w:val="000164B3"/>
    <w:rsid w:val="0001668A"/>
    <w:rsid w:val="00016735"/>
    <w:rsid w:val="00016CA9"/>
    <w:rsid w:val="00016FC7"/>
    <w:rsid w:val="0001701A"/>
    <w:rsid w:val="00017BF5"/>
    <w:rsid w:val="00017C43"/>
    <w:rsid w:val="00017CB3"/>
    <w:rsid w:val="00017EFB"/>
    <w:rsid w:val="000203E7"/>
    <w:rsid w:val="000205C0"/>
    <w:rsid w:val="00020714"/>
    <w:rsid w:val="00020BFF"/>
    <w:rsid w:val="00021026"/>
    <w:rsid w:val="000215FA"/>
    <w:rsid w:val="000217B0"/>
    <w:rsid w:val="00021D76"/>
    <w:rsid w:val="000224E8"/>
    <w:rsid w:val="00022E4A"/>
    <w:rsid w:val="0002372B"/>
    <w:rsid w:val="00023A27"/>
    <w:rsid w:val="00023E5C"/>
    <w:rsid w:val="0002532C"/>
    <w:rsid w:val="00025364"/>
    <w:rsid w:val="00025434"/>
    <w:rsid w:val="00026A2B"/>
    <w:rsid w:val="000271F4"/>
    <w:rsid w:val="0002747B"/>
    <w:rsid w:val="000302E9"/>
    <w:rsid w:val="0003064C"/>
    <w:rsid w:val="00030A95"/>
    <w:rsid w:val="00030EC2"/>
    <w:rsid w:val="00031567"/>
    <w:rsid w:val="00031703"/>
    <w:rsid w:val="00031801"/>
    <w:rsid w:val="00031A2D"/>
    <w:rsid w:val="00031CA7"/>
    <w:rsid w:val="00032AB8"/>
    <w:rsid w:val="00033000"/>
    <w:rsid w:val="0003303B"/>
    <w:rsid w:val="000336AC"/>
    <w:rsid w:val="00034145"/>
    <w:rsid w:val="0003419C"/>
    <w:rsid w:val="0003461E"/>
    <w:rsid w:val="000346B7"/>
    <w:rsid w:val="00034862"/>
    <w:rsid w:val="00034B60"/>
    <w:rsid w:val="000353D2"/>
    <w:rsid w:val="00035732"/>
    <w:rsid w:val="000357E9"/>
    <w:rsid w:val="00035DFE"/>
    <w:rsid w:val="00036167"/>
    <w:rsid w:val="00036247"/>
    <w:rsid w:val="00036811"/>
    <w:rsid w:val="00036A5E"/>
    <w:rsid w:val="00037B33"/>
    <w:rsid w:val="00040B64"/>
    <w:rsid w:val="00040D9D"/>
    <w:rsid w:val="0004127F"/>
    <w:rsid w:val="000414CD"/>
    <w:rsid w:val="00041940"/>
    <w:rsid w:val="000421A6"/>
    <w:rsid w:val="000421C4"/>
    <w:rsid w:val="000428DB"/>
    <w:rsid w:val="00042BC0"/>
    <w:rsid w:val="00042BC1"/>
    <w:rsid w:val="000430A1"/>
    <w:rsid w:val="00043BC5"/>
    <w:rsid w:val="000442D9"/>
    <w:rsid w:val="00044562"/>
    <w:rsid w:val="00045B02"/>
    <w:rsid w:val="00045DE5"/>
    <w:rsid w:val="00045F9A"/>
    <w:rsid w:val="000460B7"/>
    <w:rsid w:val="000460D3"/>
    <w:rsid w:val="00046645"/>
    <w:rsid w:val="000468A5"/>
    <w:rsid w:val="0004794C"/>
    <w:rsid w:val="00047A86"/>
    <w:rsid w:val="00047D2B"/>
    <w:rsid w:val="000502EF"/>
    <w:rsid w:val="00050414"/>
    <w:rsid w:val="0005055D"/>
    <w:rsid w:val="00050E99"/>
    <w:rsid w:val="00051314"/>
    <w:rsid w:val="00051EED"/>
    <w:rsid w:val="00052009"/>
    <w:rsid w:val="00052018"/>
    <w:rsid w:val="000520BD"/>
    <w:rsid w:val="000520DD"/>
    <w:rsid w:val="00052291"/>
    <w:rsid w:val="000522CC"/>
    <w:rsid w:val="000523AA"/>
    <w:rsid w:val="000528C2"/>
    <w:rsid w:val="00052BE7"/>
    <w:rsid w:val="00053845"/>
    <w:rsid w:val="000538C9"/>
    <w:rsid w:val="00053A3A"/>
    <w:rsid w:val="00053B73"/>
    <w:rsid w:val="0005476A"/>
    <w:rsid w:val="00054AC6"/>
    <w:rsid w:val="00054CEB"/>
    <w:rsid w:val="00055A21"/>
    <w:rsid w:val="00056DC9"/>
    <w:rsid w:val="00056F52"/>
    <w:rsid w:val="00057064"/>
    <w:rsid w:val="00057171"/>
    <w:rsid w:val="00057909"/>
    <w:rsid w:val="00057F83"/>
    <w:rsid w:val="00057FC9"/>
    <w:rsid w:val="00060422"/>
    <w:rsid w:val="00060669"/>
    <w:rsid w:val="00060A90"/>
    <w:rsid w:val="00061B84"/>
    <w:rsid w:val="000620A4"/>
    <w:rsid w:val="000622D3"/>
    <w:rsid w:val="0006287F"/>
    <w:rsid w:val="00062A3B"/>
    <w:rsid w:val="00062C04"/>
    <w:rsid w:val="00062DB4"/>
    <w:rsid w:val="00063018"/>
    <w:rsid w:val="00063A0C"/>
    <w:rsid w:val="00063D68"/>
    <w:rsid w:val="00063F99"/>
    <w:rsid w:val="00064173"/>
    <w:rsid w:val="000643FB"/>
    <w:rsid w:val="00064D11"/>
    <w:rsid w:val="00064D25"/>
    <w:rsid w:val="000653DC"/>
    <w:rsid w:val="000655EF"/>
    <w:rsid w:val="00065CF7"/>
    <w:rsid w:val="00065D3A"/>
    <w:rsid w:val="000663F0"/>
    <w:rsid w:val="00066864"/>
    <w:rsid w:val="0007011A"/>
    <w:rsid w:val="00070433"/>
    <w:rsid w:val="00070CDD"/>
    <w:rsid w:val="0007119C"/>
    <w:rsid w:val="00071A75"/>
    <w:rsid w:val="0007203F"/>
    <w:rsid w:val="000723F8"/>
    <w:rsid w:val="00072BA8"/>
    <w:rsid w:val="00072EDF"/>
    <w:rsid w:val="000737BB"/>
    <w:rsid w:val="00073907"/>
    <w:rsid w:val="00073B3D"/>
    <w:rsid w:val="00073C97"/>
    <w:rsid w:val="0007410C"/>
    <w:rsid w:val="0007432C"/>
    <w:rsid w:val="0007460C"/>
    <w:rsid w:val="00074D25"/>
    <w:rsid w:val="00075247"/>
    <w:rsid w:val="00075AAB"/>
    <w:rsid w:val="00075CE4"/>
    <w:rsid w:val="00076272"/>
    <w:rsid w:val="0007642C"/>
    <w:rsid w:val="00076497"/>
    <w:rsid w:val="000768E7"/>
    <w:rsid w:val="00076E9F"/>
    <w:rsid w:val="0007754F"/>
    <w:rsid w:val="000778B2"/>
    <w:rsid w:val="00077B3C"/>
    <w:rsid w:val="00077E29"/>
    <w:rsid w:val="0008088E"/>
    <w:rsid w:val="00080CDE"/>
    <w:rsid w:val="0008112D"/>
    <w:rsid w:val="00081C37"/>
    <w:rsid w:val="00081D5A"/>
    <w:rsid w:val="00081E9D"/>
    <w:rsid w:val="0008203E"/>
    <w:rsid w:val="0008208F"/>
    <w:rsid w:val="000821D8"/>
    <w:rsid w:val="0008256E"/>
    <w:rsid w:val="00082A0A"/>
    <w:rsid w:val="00082CF2"/>
    <w:rsid w:val="00083024"/>
    <w:rsid w:val="000832CF"/>
    <w:rsid w:val="00083492"/>
    <w:rsid w:val="00083842"/>
    <w:rsid w:val="000843D9"/>
    <w:rsid w:val="000849C8"/>
    <w:rsid w:val="00084F0C"/>
    <w:rsid w:val="00084F5E"/>
    <w:rsid w:val="000855FA"/>
    <w:rsid w:val="00085DF3"/>
    <w:rsid w:val="00085E8F"/>
    <w:rsid w:val="00085EA4"/>
    <w:rsid w:val="000867F8"/>
    <w:rsid w:val="00086AEF"/>
    <w:rsid w:val="00086B96"/>
    <w:rsid w:val="00086DFE"/>
    <w:rsid w:val="0008724B"/>
    <w:rsid w:val="000874CD"/>
    <w:rsid w:val="000878B1"/>
    <w:rsid w:val="00087A9A"/>
    <w:rsid w:val="00087D9D"/>
    <w:rsid w:val="00090198"/>
    <w:rsid w:val="0009033B"/>
    <w:rsid w:val="00090448"/>
    <w:rsid w:val="000917AF"/>
    <w:rsid w:val="00091874"/>
    <w:rsid w:val="000918C5"/>
    <w:rsid w:val="00091C0C"/>
    <w:rsid w:val="00092137"/>
    <w:rsid w:val="000927D6"/>
    <w:rsid w:val="00092A51"/>
    <w:rsid w:val="000931E3"/>
    <w:rsid w:val="000937BF"/>
    <w:rsid w:val="00093E22"/>
    <w:rsid w:val="00094562"/>
    <w:rsid w:val="00094829"/>
    <w:rsid w:val="00095652"/>
    <w:rsid w:val="00095B96"/>
    <w:rsid w:val="000962F1"/>
    <w:rsid w:val="000973DA"/>
    <w:rsid w:val="00097518"/>
    <w:rsid w:val="00097608"/>
    <w:rsid w:val="0009762D"/>
    <w:rsid w:val="000978B6"/>
    <w:rsid w:val="00097964"/>
    <w:rsid w:val="00097992"/>
    <w:rsid w:val="00097E13"/>
    <w:rsid w:val="00097FD1"/>
    <w:rsid w:val="000A00E6"/>
    <w:rsid w:val="000A10EB"/>
    <w:rsid w:val="000A1501"/>
    <w:rsid w:val="000A1835"/>
    <w:rsid w:val="000A1F23"/>
    <w:rsid w:val="000A2116"/>
    <w:rsid w:val="000A2785"/>
    <w:rsid w:val="000A2949"/>
    <w:rsid w:val="000A2D64"/>
    <w:rsid w:val="000A2DA1"/>
    <w:rsid w:val="000A337E"/>
    <w:rsid w:val="000A3769"/>
    <w:rsid w:val="000A394F"/>
    <w:rsid w:val="000A3CD7"/>
    <w:rsid w:val="000A4442"/>
    <w:rsid w:val="000A4599"/>
    <w:rsid w:val="000A4C5A"/>
    <w:rsid w:val="000A4D96"/>
    <w:rsid w:val="000A4DC7"/>
    <w:rsid w:val="000A58D7"/>
    <w:rsid w:val="000A689E"/>
    <w:rsid w:val="000A6CBD"/>
    <w:rsid w:val="000A6F1F"/>
    <w:rsid w:val="000A7005"/>
    <w:rsid w:val="000A74E8"/>
    <w:rsid w:val="000A7D77"/>
    <w:rsid w:val="000B0060"/>
    <w:rsid w:val="000B0143"/>
    <w:rsid w:val="000B04F8"/>
    <w:rsid w:val="000B04FD"/>
    <w:rsid w:val="000B080F"/>
    <w:rsid w:val="000B121E"/>
    <w:rsid w:val="000B139B"/>
    <w:rsid w:val="000B13E4"/>
    <w:rsid w:val="000B1410"/>
    <w:rsid w:val="000B1D31"/>
    <w:rsid w:val="000B2FB7"/>
    <w:rsid w:val="000B38B7"/>
    <w:rsid w:val="000B3F61"/>
    <w:rsid w:val="000B40B0"/>
    <w:rsid w:val="000B417F"/>
    <w:rsid w:val="000B48A6"/>
    <w:rsid w:val="000B4B4A"/>
    <w:rsid w:val="000B5367"/>
    <w:rsid w:val="000B54C1"/>
    <w:rsid w:val="000B5774"/>
    <w:rsid w:val="000B5F7E"/>
    <w:rsid w:val="000B65E8"/>
    <w:rsid w:val="000B69BB"/>
    <w:rsid w:val="000B69E9"/>
    <w:rsid w:val="000B7223"/>
    <w:rsid w:val="000B7444"/>
    <w:rsid w:val="000B7453"/>
    <w:rsid w:val="000B78CC"/>
    <w:rsid w:val="000B7A41"/>
    <w:rsid w:val="000B7C82"/>
    <w:rsid w:val="000C00CB"/>
    <w:rsid w:val="000C00E1"/>
    <w:rsid w:val="000C0872"/>
    <w:rsid w:val="000C0BDA"/>
    <w:rsid w:val="000C0D59"/>
    <w:rsid w:val="000C1278"/>
    <w:rsid w:val="000C2B36"/>
    <w:rsid w:val="000C34D7"/>
    <w:rsid w:val="000C359B"/>
    <w:rsid w:val="000C3723"/>
    <w:rsid w:val="000C42DD"/>
    <w:rsid w:val="000C444C"/>
    <w:rsid w:val="000C4604"/>
    <w:rsid w:val="000C4C2E"/>
    <w:rsid w:val="000C4E93"/>
    <w:rsid w:val="000C6039"/>
    <w:rsid w:val="000C675E"/>
    <w:rsid w:val="000C6CBB"/>
    <w:rsid w:val="000C6D76"/>
    <w:rsid w:val="000C6E31"/>
    <w:rsid w:val="000C7168"/>
    <w:rsid w:val="000C7344"/>
    <w:rsid w:val="000C78FD"/>
    <w:rsid w:val="000D0344"/>
    <w:rsid w:val="000D1AA0"/>
    <w:rsid w:val="000D1BF3"/>
    <w:rsid w:val="000D24BD"/>
    <w:rsid w:val="000D3717"/>
    <w:rsid w:val="000D3B23"/>
    <w:rsid w:val="000D3CA6"/>
    <w:rsid w:val="000D468C"/>
    <w:rsid w:val="000D48E8"/>
    <w:rsid w:val="000D4BC9"/>
    <w:rsid w:val="000D5122"/>
    <w:rsid w:val="000D57C8"/>
    <w:rsid w:val="000D588D"/>
    <w:rsid w:val="000D5C24"/>
    <w:rsid w:val="000D5EC9"/>
    <w:rsid w:val="000D63FB"/>
    <w:rsid w:val="000D6695"/>
    <w:rsid w:val="000D6A3F"/>
    <w:rsid w:val="000D728A"/>
    <w:rsid w:val="000D7985"/>
    <w:rsid w:val="000D7B73"/>
    <w:rsid w:val="000D7FB7"/>
    <w:rsid w:val="000E02CE"/>
    <w:rsid w:val="000E02F8"/>
    <w:rsid w:val="000E0999"/>
    <w:rsid w:val="000E0A4A"/>
    <w:rsid w:val="000E0D83"/>
    <w:rsid w:val="000E10FF"/>
    <w:rsid w:val="000E13C9"/>
    <w:rsid w:val="000E2B9B"/>
    <w:rsid w:val="000E2D55"/>
    <w:rsid w:val="000E2DBD"/>
    <w:rsid w:val="000E2E4A"/>
    <w:rsid w:val="000E301C"/>
    <w:rsid w:val="000E3370"/>
    <w:rsid w:val="000E33C3"/>
    <w:rsid w:val="000E347E"/>
    <w:rsid w:val="000E3A44"/>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6B1"/>
    <w:rsid w:val="000F28B8"/>
    <w:rsid w:val="000F2944"/>
    <w:rsid w:val="000F318A"/>
    <w:rsid w:val="000F3231"/>
    <w:rsid w:val="000F446E"/>
    <w:rsid w:val="000F5047"/>
    <w:rsid w:val="000F557D"/>
    <w:rsid w:val="000F5827"/>
    <w:rsid w:val="000F5FA6"/>
    <w:rsid w:val="000F649F"/>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BDE"/>
    <w:rsid w:val="00104DC0"/>
    <w:rsid w:val="00104DF0"/>
    <w:rsid w:val="001053B5"/>
    <w:rsid w:val="0010634F"/>
    <w:rsid w:val="0010697A"/>
    <w:rsid w:val="00106ECE"/>
    <w:rsid w:val="00107EFF"/>
    <w:rsid w:val="00107FF6"/>
    <w:rsid w:val="00110973"/>
    <w:rsid w:val="00110CE9"/>
    <w:rsid w:val="00110E1A"/>
    <w:rsid w:val="001119E6"/>
    <w:rsid w:val="00111DB0"/>
    <w:rsid w:val="00112111"/>
    <w:rsid w:val="00112C1D"/>
    <w:rsid w:val="001133CF"/>
    <w:rsid w:val="00113571"/>
    <w:rsid w:val="00113B71"/>
    <w:rsid w:val="00114AB6"/>
    <w:rsid w:val="00114EB0"/>
    <w:rsid w:val="00115B32"/>
    <w:rsid w:val="001167D3"/>
    <w:rsid w:val="00116B86"/>
    <w:rsid w:val="001172FE"/>
    <w:rsid w:val="001177F1"/>
    <w:rsid w:val="00117912"/>
    <w:rsid w:val="00117B42"/>
    <w:rsid w:val="00117E39"/>
    <w:rsid w:val="00117E84"/>
    <w:rsid w:val="001216F9"/>
    <w:rsid w:val="0012187F"/>
    <w:rsid w:val="00121CA2"/>
    <w:rsid w:val="0012201C"/>
    <w:rsid w:val="0012227B"/>
    <w:rsid w:val="00122692"/>
    <w:rsid w:val="001227E7"/>
    <w:rsid w:val="00122CC0"/>
    <w:rsid w:val="00122E3E"/>
    <w:rsid w:val="00122EAA"/>
    <w:rsid w:val="0012321D"/>
    <w:rsid w:val="00123E0B"/>
    <w:rsid w:val="00124817"/>
    <w:rsid w:val="00124DB7"/>
    <w:rsid w:val="0012510D"/>
    <w:rsid w:val="001257CC"/>
    <w:rsid w:val="001257D2"/>
    <w:rsid w:val="00125890"/>
    <w:rsid w:val="001259E5"/>
    <w:rsid w:val="00125A22"/>
    <w:rsid w:val="00125B23"/>
    <w:rsid w:val="001260BE"/>
    <w:rsid w:val="001264BD"/>
    <w:rsid w:val="00126539"/>
    <w:rsid w:val="00126679"/>
    <w:rsid w:val="00126BF7"/>
    <w:rsid w:val="001274F1"/>
    <w:rsid w:val="00127992"/>
    <w:rsid w:val="00127F91"/>
    <w:rsid w:val="001306CC"/>
    <w:rsid w:val="001306E4"/>
    <w:rsid w:val="00130902"/>
    <w:rsid w:val="0013091C"/>
    <w:rsid w:val="00130C8A"/>
    <w:rsid w:val="00130DAD"/>
    <w:rsid w:val="001312D1"/>
    <w:rsid w:val="0013156C"/>
    <w:rsid w:val="00131814"/>
    <w:rsid w:val="00131EA5"/>
    <w:rsid w:val="0013204A"/>
    <w:rsid w:val="00132625"/>
    <w:rsid w:val="001330E8"/>
    <w:rsid w:val="001340FA"/>
    <w:rsid w:val="001341AA"/>
    <w:rsid w:val="00134B97"/>
    <w:rsid w:val="00134DD0"/>
    <w:rsid w:val="001352AA"/>
    <w:rsid w:val="001356CC"/>
    <w:rsid w:val="00135B09"/>
    <w:rsid w:val="00136257"/>
    <w:rsid w:val="001362DC"/>
    <w:rsid w:val="00136B7C"/>
    <w:rsid w:val="001374BF"/>
    <w:rsid w:val="00140232"/>
    <w:rsid w:val="00140351"/>
    <w:rsid w:val="00140659"/>
    <w:rsid w:val="0014087A"/>
    <w:rsid w:val="00141333"/>
    <w:rsid w:val="00141DD6"/>
    <w:rsid w:val="00142126"/>
    <w:rsid w:val="0014214C"/>
    <w:rsid w:val="001421B5"/>
    <w:rsid w:val="001421D5"/>
    <w:rsid w:val="001424D4"/>
    <w:rsid w:val="0014276B"/>
    <w:rsid w:val="00143B36"/>
    <w:rsid w:val="00144AA6"/>
    <w:rsid w:val="0014543F"/>
    <w:rsid w:val="00145766"/>
    <w:rsid w:val="00145968"/>
    <w:rsid w:val="00145B76"/>
    <w:rsid w:val="00145EDC"/>
    <w:rsid w:val="00145F54"/>
    <w:rsid w:val="0014638D"/>
    <w:rsid w:val="00150224"/>
    <w:rsid w:val="0015093A"/>
    <w:rsid w:val="00150FBB"/>
    <w:rsid w:val="00150FD5"/>
    <w:rsid w:val="001512C2"/>
    <w:rsid w:val="001521F8"/>
    <w:rsid w:val="00152608"/>
    <w:rsid w:val="00152611"/>
    <w:rsid w:val="00152706"/>
    <w:rsid w:val="0015406E"/>
    <w:rsid w:val="00154797"/>
    <w:rsid w:val="001551A2"/>
    <w:rsid w:val="0015526C"/>
    <w:rsid w:val="00155494"/>
    <w:rsid w:val="00155D7E"/>
    <w:rsid w:val="00155E4A"/>
    <w:rsid w:val="00156432"/>
    <w:rsid w:val="00156677"/>
    <w:rsid w:val="001566ED"/>
    <w:rsid w:val="00156DD2"/>
    <w:rsid w:val="00157372"/>
    <w:rsid w:val="00157EE1"/>
    <w:rsid w:val="0016006A"/>
    <w:rsid w:val="0016044E"/>
    <w:rsid w:val="00160C2D"/>
    <w:rsid w:val="00160CA0"/>
    <w:rsid w:val="00160D75"/>
    <w:rsid w:val="00160DF5"/>
    <w:rsid w:val="001620D6"/>
    <w:rsid w:val="00162F0E"/>
    <w:rsid w:val="001636D5"/>
    <w:rsid w:val="00163824"/>
    <w:rsid w:val="0016388F"/>
    <w:rsid w:val="00163EEC"/>
    <w:rsid w:val="00164373"/>
    <w:rsid w:val="0016447C"/>
    <w:rsid w:val="001645D5"/>
    <w:rsid w:val="00164D3E"/>
    <w:rsid w:val="00165014"/>
    <w:rsid w:val="00165A80"/>
    <w:rsid w:val="001662C2"/>
    <w:rsid w:val="00166623"/>
    <w:rsid w:val="001669FF"/>
    <w:rsid w:val="00167925"/>
    <w:rsid w:val="001679FD"/>
    <w:rsid w:val="00167A1A"/>
    <w:rsid w:val="001700BA"/>
    <w:rsid w:val="00170746"/>
    <w:rsid w:val="001708D7"/>
    <w:rsid w:val="00170A13"/>
    <w:rsid w:val="00170ED1"/>
    <w:rsid w:val="0017100B"/>
    <w:rsid w:val="0017149F"/>
    <w:rsid w:val="00171F68"/>
    <w:rsid w:val="0017214B"/>
    <w:rsid w:val="00173077"/>
    <w:rsid w:val="001733E8"/>
    <w:rsid w:val="00173F23"/>
    <w:rsid w:val="00173F29"/>
    <w:rsid w:val="00174AB0"/>
    <w:rsid w:val="00174C1D"/>
    <w:rsid w:val="001753AB"/>
    <w:rsid w:val="00176239"/>
    <w:rsid w:val="001763E9"/>
    <w:rsid w:val="0017696E"/>
    <w:rsid w:val="00176AD8"/>
    <w:rsid w:val="00177369"/>
    <w:rsid w:val="001775C4"/>
    <w:rsid w:val="001777E4"/>
    <w:rsid w:val="001778DC"/>
    <w:rsid w:val="00177B40"/>
    <w:rsid w:val="00177DB3"/>
    <w:rsid w:val="00177E83"/>
    <w:rsid w:val="00177ED9"/>
    <w:rsid w:val="0018012F"/>
    <w:rsid w:val="0018017B"/>
    <w:rsid w:val="00180A7D"/>
    <w:rsid w:val="00181069"/>
    <w:rsid w:val="00181194"/>
    <w:rsid w:val="001819BB"/>
    <w:rsid w:val="001819F3"/>
    <w:rsid w:val="00182256"/>
    <w:rsid w:val="00182A7F"/>
    <w:rsid w:val="0018399B"/>
    <w:rsid w:val="00183FA8"/>
    <w:rsid w:val="0018414A"/>
    <w:rsid w:val="00184EF7"/>
    <w:rsid w:val="00185A40"/>
    <w:rsid w:val="00185B47"/>
    <w:rsid w:val="001860A0"/>
    <w:rsid w:val="001867CE"/>
    <w:rsid w:val="0018691B"/>
    <w:rsid w:val="00186A2E"/>
    <w:rsid w:val="00187024"/>
    <w:rsid w:val="00187026"/>
    <w:rsid w:val="00187220"/>
    <w:rsid w:val="00187F9E"/>
    <w:rsid w:val="00187FDF"/>
    <w:rsid w:val="00190AAA"/>
    <w:rsid w:val="00190D1B"/>
    <w:rsid w:val="00191688"/>
    <w:rsid w:val="00191C70"/>
    <w:rsid w:val="00191CE6"/>
    <w:rsid w:val="00191DAE"/>
    <w:rsid w:val="00191F41"/>
    <w:rsid w:val="001920B8"/>
    <w:rsid w:val="0019218B"/>
    <w:rsid w:val="001921E0"/>
    <w:rsid w:val="0019227A"/>
    <w:rsid w:val="0019237E"/>
    <w:rsid w:val="001924EA"/>
    <w:rsid w:val="001925B7"/>
    <w:rsid w:val="001927E9"/>
    <w:rsid w:val="00192E1E"/>
    <w:rsid w:val="0019308C"/>
    <w:rsid w:val="0019354F"/>
    <w:rsid w:val="00193B90"/>
    <w:rsid w:val="001940ED"/>
    <w:rsid w:val="00194492"/>
    <w:rsid w:val="001947E3"/>
    <w:rsid w:val="00194C5E"/>
    <w:rsid w:val="00194D71"/>
    <w:rsid w:val="00194E4F"/>
    <w:rsid w:val="00195650"/>
    <w:rsid w:val="00195D99"/>
    <w:rsid w:val="00196158"/>
    <w:rsid w:val="001961C5"/>
    <w:rsid w:val="001961E3"/>
    <w:rsid w:val="001965EF"/>
    <w:rsid w:val="00196D70"/>
    <w:rsid w:val="00197137"/>
    <w:rsid w:val="001977C8"/>
    <w:rsid w:val="00197B23"/>
    <w:rsid w:val="00197C7B"/>
    <w:rsid w:val="001A0B32"/>
    <w:rsid w:val="001A0ED2"/>
    <w:rsid w:val="001A159F"/>
    <w:rsid w:val="001A1B64"/>
    <w:rsid w:val="001A1B88"/>
    <w:rsid w:val="001A1D47"/>
    <w:rsid w:val="001A1F92"/>
    <w:rsid w:val="001A2382"/>
    <w:rsid w:val="001A2DD2"/>
    <w:rsid w:val="001A34F0"/>
    <w:rsid w:val="001A37CF"/>
    <w:rsid w:val="001A38C1"/>
    <w:rsid w:val="001A3BFA"/>
    <w:rsid w:val="001A4CE3"/>
    <w:rsid w:val="001A523C"/>
    <w:rsid w:val="001A547A"/>
    <w:rsid w:val="001A5673"/>
    <w:rsid w:val="001A5F7F"/>
    <w:rsid w:val="001A619F"/>
    <w:rsid w:val="001A68F4"/>
    <w:rsid w:val="001A6CB0"/>
    <w:rsid w:val="001B020E"/>
    <w:rsid w:val="001B155A"/>
    <w:rsid w:val="001B16BA"/>
    <w:rsid w:val="001B1D9D"/>
    <w:rsid w:val="001B1ECE"/>
    <w:rsid w:val="001B1FB4"/>
    <w:rsid w:val="001B207D"/>
    <w:rsid w:val="001B22A1"/>
    <w:rsid w:val="001B236A"/>
    <w:rsid w:val="001B23F3"/>
    <w:rsid w:val="001B2FCB"/>
    <w:rsid w:val="001B2FDE"/>
    <w:rsid w:val="001B3451"/>
    <w:rsid w:val="001B36F9"/>
    <w:rsid w:val="001B3996"/>
    <w:rsid w:val="001B3AC6"/>
    <w:rsid w:val="001B3B17"/>
    <w:rsid w:val="001B3B6B"/>
    <w:rsid w:val="001B3D7B"/>
    <w:rsid w:val="001B3DF0"/>
    <w:rsid w:val="001B3E7A"/>
    <w:rsid w:val="001B415E"/>
    <w:rsid w:val="001B438B"/>
    <w:rsid w:val="001B47AE"/>
    <w:rsid w:val="001B511A"/>
    <w:rsid w:val="001B533F"/>
    <w:rsid w:val="001B57B0"/>
    <w:rsid w:val="001B5998"/>
    <w:rsid w:val="001B5B01"/>
    <w:rsid w:val="001B5CC8"/>
    <w:rsid w:val="001B5E91"/>
    <w:rsid w:val="001B6380"/>
    <w:rsid w:val="001B6CDE"/>
    <w:rsid w:val="001B6CF7"/>
    <w:rsid w:val="001B6F64"/>
    <w:rsid w:val="001B7076"/>
    <w:rsid w:val="001B7A7E"/>
    <w:rsid w:val="001B7CA3"/>
    <w:rsid w:val="001C022C"/>
    <w:rsid w:val="001C0464"/>
    <w:rsid w:val="001C04ED"/>
    <w:rsid w:val="001C0A11"/>
    <w:rsid w:val="001C0BC4"/>
    <w:rsid w:val="001C0E46"/>
    <w:rsid w:val="001C111C"/>
    <w:rsid w:val="001C1982"/>
    <w:rsid w:val="001C1FC7"/>
    <w:rsid w:val="001C2680"/>
    <w:rsid w:val="001C2708"/>
    <w:rsid w:val="001C2AB9"/>
    <w:rsid w:val="001C2DD3"/>
    <w:rsid w:val="001C3D74"/>
    <w:rsid w:val="001C4425"/>
    <w:rsid w:val="001C4A8B"/>
    <w:rsid w:val="001C4BF7"/>
    <w:rsid w:val="001C51F9"/>
    <w:rsid w:val="001C579F"/>
    <w:rsid w:val="001C580B"/>
    <w:rsid w:val="001C5813"/>
    <w:rsid w:val="001C5E58"/>
    <w:rsid w:val="001C5F62"/>
    <w:rsid w:val="001C6466"/>
    <w:rsid w:val="001C65F1"/>
    <w:rsid w:val="001C6996"/>
    <w:rsid w:val="001C6FB6"/>
    <w:rsid w:val="001C7389"/>
    <w:rsid w:val="001D0905"/>
    <w:rsid w:val="001D0AD9"/>
    <w:rsid w:val="001D1659"/>
    <w:rsid w:val="001D16FA"/>
    <w:rsid w:val="001D1842"/>
    <w:rsid w:val="001D1EAA"/>
    <w:rsid w:val="001D208B"/>
    <w:rsid w:val="001D2477"/>
    <w:rsid w:val="001D2728"/>
    <w:rsid w:val="001D2965"/>
    <w:rsid w:val="001D2F19"/>
    <w:rsid w:val="001D343D"/>
    <w:rsid w:val="001D3C66"/>
    <w:rsid w:val="001D465E"/>
    <w:rsid w:val="001D4FA8"/>
    <w:rsid w:val="001D504E"/>
    <w:rsid w:val="001D610C"/>
    <w:rsid w:val="001D6A55"/>
    <w:rsid w:val="001D6F72"/>
    <w:rsid w:val="001D711B"/>
    <w:rsid w:val="001D7307"/>
    <w:rsid w:val="001D747D"/>
    <w:rsid w:val="001D764A"/>
    <w:rsid w:val="001E08E9"/>
    <w:rsid w:val="001E0B57"/>
    <w:rsid w:val="001E0E99"/>
    <w:rsid w:val="001E110C"/>
    <w:rsid w:val="001E1A4D"/>
    <w:rsid w:val="001E1E2D"/>
    <w:rsid w:val="001E2CE5"/>
    <w:rsid w:val="001E3038"/>
    <w:rsid w:val="001E3229"/>
    <w:rsid w:val="001E35AF"/>
    <w:rsid w:val="001E3784"/>
    <w:rsid w:val="001E3D22"/>
    <w:rsid w:val="001E41F3"/>
    <w:rsid w:val="001E437E"/>
    <w:rsid w:val="001E4497"/>
    <w:rsid w:val="001E4AA3"/>
    <w:rsid w:val="001E4E08"/>
    <w:rsid w:val="001E50E2"/>
    <w:rsid w:val="001E521D"/>
    <w:rsid w:val="001E5797"/>
    <w:rsid w:val="001E6065"/>
    <w:rsid w:val="001E6DF8"/>
    <w:rsid w:val="001E7450"/>
    <w:rsid w:val="001E7C88"/>
    <w:rsid w:val="001E7D40"/>
    <w:rsid w:val="001F0201"/>
    <w:rsid w:val="001F0671"/>
    <w:rsid w:val="001F0720"/>
    <w:rsid w:val="001F0CA1"/>
    <w:rsid w:val="001F1B90"/>
    <w:rsid w:val="001F24D7"/>
    <w:rsid w:val="001F2538"/>
    <w:rsid w:val="001F2BB1"/>
    <w:rsid w:val="001F2CFC"/>
    <w:rsid w:val="001F324D"/>
    <w:rsid w:val="001F3266"/>
    <w:rsid w:val="001F3773"/>
    <w:rsid w:val="001F3BDF"/>
    <w:rsid w:val="001F3D3D"/>
    <w:rsid w:val="001F46A0"/>
    <w:rsid w:val="001F4880"/>
    <w:rsid w:val="001F4A14"/>
    <w:rsid w:val="001F5B17"/>
    <w:rsid w:val="001F6117"/>
    <w:rsid w:val="001F6177"/>
    <w:rsid w:val="001F6CF4"/>
    <w:rsid w:val="001F7484"/>
    <w:rsid w:val="001F7559"/>
    <w:rsid w:val="001F7A31"/>
    <w:rsid w:val="001F7A97"/>
    <w:rsid w:val="001F7DF8"/>
    <w:rsid w:val="00200340"/>
    <w:rsid w:val="0020083C"/>
    <w:rsid w:val="00200993"/>
    <w:rsid w:val="002010F1"/>
    <w:rsid w:val="0020116F"/>
    <w:rsid w:val="0020138F"/>
    <w:rsid w:val="00201E56"/>
    <w:rsid w:val="00201ED5"/>
    <w:rsid w:val="002023A8"/>
    <w:rsid w:val="002023FE"/>
    <w:rsid w:val="00202AE9"/>
    <w:rsid w:val="00202B59"/>
    <w:rsid w:val="00202BFE"/>
    <w:rsid w:val="00202C14"/>
    <w:rsid w:val="00203A52"/>
    <w:rsid w:val="00203AEC"/>
    <w:rsid w:val="00203DFC"/>
    <w:rsid w:val="002042A1"/>
    <w:rsid w:val="00204376"/>
    <w:rsid w:val="002050A1"/>
    <w:rsid w:val="002054CD"/>
    <w:rsid w:val="0020587A"/>
    <w:rsid w:val="002058FB"/>
    <w:rsid w:val="00205B9C"/>
    <w:rsid w:val="00206268"/>
    <w:rsid w:val="00206464"/>
    <w:rsid w:val="00206BB4"/>
    <w:rsid w:val="00206E2A"/>
    <w:rsid w:val="00207048"/>
    <w:rsid w:val="00207793"/>
    <w:rsid w:val="00207A90"/>
    <w:rsid w:val="00207BE4"/>
    <w:rsid w:val="002107B2"/>
    <w:rsid w:val="002108CB"/>
    <w:rsid w:val="002111E5"/>
    <w:rsid w:val="002113E4"/>
    <w:rsid w:val="0021160E"/>
    <w:rsid w:val="00211819"/>
    <w:rsid w:val="002119F3"/>
    <w:rsid w:val="0021224B"/>
    <w:rsid w:val="00212651"/>
    <w:rsid w:val="00213090"/>
    <w:rsid w:val="00213244"/>
    <w:rsid w:val="00213C27"/>
    <w:rsid w:val="00214991"/>
    <w:rsid w:val="00214C2A"/>
    <w:rsid w:val="00215482"/>
    <w:rsid w:val="002155A9"/>
    <w:rsid w:val="00215A44"/>
    <w:rsid w:val="00215AA1"/>
    <w:rsid w:val="00215EBE"/>
    <w:rsid w:val="002162E0"/>
    <w:rsid w:val="0021763C"/>
    <w:rsid w:val="00217D5F"/>
    <w:rsid w:val="0022029D"/>
    <w:rsid w:val="002202C1"/>
    <w:rsid w:val="00220898"/>
    <w:rsid w:val="00220A50"/>
    <w:rsid w:val="002214AD"/>
    <w:rsid w:val="00221553"/>
    <w:rsid w:val="0022163D"/>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BE"/>
    <w:rsid w:val="002261DC"/>
    <w:rsid w:val="002263AA"/>
    <w:rsid w:val="0022643D"/>
    <w:rsid w:val="002264B3"/>
    <w:rsid w:val="00226AF5"/>
    <w:rsid w:val="00226ED2"/>
    <w:rsid w:val="00227018"/>
    <w:rsid w:val="0022717C"/>
    <w:rsid w:val="002277A5"/>
    <w:rsid w:val="00227CEF"/>
    <w:rsid w:val="00227F53"/>
    <w:rsid w:val="00227F78"/>
    <w:rsid w:val="0023077A"/>
    <w:rsid w:val="00230C84"/>
    <w:rsid w:val="00231174"/>
    <w:rsid w:val="002313BF"/>
    <w:rsid w:val="00231E54"/>
    <w:rsid w:val="002321E8"/>
    <w:rsid w:val="002322F7"/>
    <w:rsid w:val="00232308"/>
    <w:rsid w:val="002323C1"/>
    <w:rsid w:val="00232E93"/>
    <w:rsid w:val="00233207"/>
    <w:rsid w:val="0023360F"/>
    <w:rsid w:val="00233C81"/>
    <w:rsid w:val="00233E7A"/>
    <w:rsid w:val="00234668"/>
    <w:rsid w:val="00234810"/>
    <w:rsid w:val="00234D89"/>
    <w:rsid w:val="00234F69"/>
    <w:rsid w:val="00235251"/>
    <w:rsid w:val="00235440"/>
    <w:rsid w:val="0023548F"/>
    <w:rsid w:val="002355D7"/>
    <w:rsid w:val="00235A0C"/>
    <w:rsid w:val="00235B4C"/>
    <w:rsid w:val="00235F24"/>
    <w:rsid w:val="00236705"/>
    <w:rsid w:val="0023683D"/>
    <w:rsid w:val="002368BD"/>
    <w:rsid w:val="002376A3"/>
    <w:rsid w:val="0023796C"/>
    <w:rsid w:val="002379A1"/>
    <w:rsid w:val="002401D1"/>
    <w:rsid w:val="0024092E"/>
    <w:rsid w:val="00241129"/>
    <w:rsid w:val="00241AD4"/>
    <w:rsid w:val="00241B3B"/>
    <w:rsid w:val="00241F85"/>
    <w:rsid w:val="00242968"/>
    <w:rsid w:val="00242B5E"/>
    <w:rsid w:val="00242CC8"/>
    <w:rsid w:val="0024335F"/>
    <w:rsid w:val="00243BC1"/>
    <w:rsid w:val="00243C57"/>
    <w:rsid w:val="00243DCA"/>
    <w:rsid w:val="00244332"/>
    <w:rsid w:val="00244840"/>
    <w:rsid w:val="00245042"/>
    <w:rsid w:val="002454ED"/>
    <w:rsid w:val="00245B23"/>
    <w:rsid w:val="00245CEA"/>
    <w:rsid w:val="00245D17"/>
    <w:rsid w:val="00245D18"/>
    <w:rsid w:val="00245F00"/>
    <w:rsid w:val="0024638C"/>
    <w:rsid w:val="00246D9E"/>
    <w:rsid w:val="00246DE8"/>
    <w:rsid w:val="00246E2F"/>
    <w:rsid w:val="00246F0F"/>
    <w:rsid w:val="002474D2"/>
    <w:rsid w:val="0025022A"/>
    <w:rsid w:val="00250854"/>
    <w:rsid w:val="00250BF5"/>
    <w:rsid w:val="0025228F"/>
    <w:rsid w:val="00252973"/>
    <w:rsid w:val="00252D19"/>
    <w:rsid w:val="002530BE"/>
    <w:rsid w:val="00253491"/>
    <w:rsid w:val="00253820"/>
    <w:rsid w:val="00253960"/>
    <w:rsid w:val="00253E55"/>
    <w:rsid w:val="0025457A"/>
    <w:rsid w:val="0025626E"/>
    <w:rsid w:val="0025663C"/>
    <w:rsid w:val="002570EB"/>
    <w:rsid w:val="00257195"/>
    <w:rsid w:val="00257342"/>
    <w:rsid w:val="002574F2"/>
    <w:rsid w:val="00257737"/>
    <w:rsid w:val="002578D8"/>
    <w:rsid w:val="00260228"/>
    <w:rsid w:val="00260A5F"/>
    <w:rsid w:val="00260B4F"/>
    <w:rsid w:val="00260E88"/>
    <w:rsid w:val="002613A5"/>
    <w:rsid w:val="0026267D"/>
    <w:rsid w:val="002633B3"/>
    <w:rsid w:val="00264118"/>
    <w:rsid w:val="00264E2E"/>
    <w:rsid w:val="00265A82"/>
    <w:rsid w:val="00265B6A"/>
    <w:rsid w:val="00265FDD"/>
    <w:rsid w:val="00266233"/>
    <w:rsid w:val="00266AB4"/>
    <w:rsid w:val="002672EE"/>
    <w:rsid w:val="00267881"/>
    <w:rsid w:val="00267FEA"/>
    <w:rsid w:val="0027013F"/>
    <w:rsid w:val="002704F5"/>
    <w:rsid w:val="002706E0"/>
    <w:rsid w:val="00270AE2"/>
    <w:rsid w:val="00271017"/>
    <w:rsid w:val="00271957"/>
    <w:rsid w:val="00271DEE"/>
    <w:rsid w:val="002723F2"/>
    <w:rsid w:val="002725BA"/>
    <w:rsid w:val="00273821"/>
    <w:rsid w:val="00273CFE"/>
    <w:rsid w:val="00273EAC"/>
    <w:rsid w:val="00273FC1"/>
    <w:rsid w:val="0027406D"/>
    <w:rsid w:val="00274097"/>
    <w:rsid w:val="00274A98"/>
    <w:rsid w:val="00274E67"/>
    <w:rsid w:val="002750D2"/>
    <w:rsid w:val="00275145"/>
    <w:rsid w:val="00275165"/>
    <w:rsid w:val="00275A06"/>
    <w:rsid w:val="00275D12"/>
    <w:rsid w:val="00275FF4"/>
    <w:rsid w:val="00276CD2"/>
    <w:rsid w:val="00277026"/>
    <w:rsid w:val="002773FB"/>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5749"/>
    <w:rsid w:val="002858F5"/>
    <w:rsid w:val="002865DD"/>
    <w:rsid w:val="0028675B"/>
    <w:rsid w:val="00286CE1"/>
    <w:rsid w:val="0028734B"/>
    <w:rsid w:val="00287AAE"/>
    <w:rsid w:val="00290CA9"/>
    <w:rsid w:val="002928C7"/>
    <w:rsid w:val="00292EAA"/>
    <w:rsid w:val="00292F18"/>
    <w:rsid w:val="00292FD3"/>
    <w:rsid w:val="00293263"/>
    <w:rsid w:val="002934AE"/>
    <w:rsid w:val="00293D64"/>
    <w:rsid w:val="00293D85"/>
    <w:rsid w:val="002945AD"/>
    <w:rsid w:val="002945EF"/>
    <w:rsid w:val="002949B0"/>
    <w:rsid w:val="002952E2"/>
    <w:rsid w:val="00295352"/>
    <w:rsid w:val="0029573B"/>
    <w:rsid w:val="002959FF"/>
    <w:rsid w:val="00295C05"/>
    <w:rsid w:val="00295D94"/>
    <w:rsid w:val="002962CA"/>
    <w:rsid w:val="002963AB"/>
    <w:rsid w:val="0029695F"/>
    <w:rsid w:val="00296BA4"/>
    <w:rsid w:val="00297BF3"/>
    <w:rsid w:val="002A08B5"/>
    <w:rsid w:val="002A0CBB"/>
    <w:rsid w:val="002A1099"/>
    <w:rsid w:val="002A10C6"/>
    <w:rsid w:val="002A1644"/>
    <w:rsid w:val="002A181B"/>
    <w:rsid w:val="002A1F92"/>
    <w:rsid w:val="002A1FB9"/>
    <w:rsid w:val="002A23F5"/>
    <w:rsid w:val="002A33E3"/>
    <w:rsid w:val="002A390A"/>
    <w:rsid w:val="002A3934"/>
    <w:rsid w:val="002A3989"/>
    <w:rsid w:val="002A3B80"/>
    <w:rsid w:val="002A3E15"/>
    <w:rsid w:val="002A5101"/>
    <w:rsid w:val="002A5973"/>
    <w:rsid w:val="002A5D58"/>
    <w:rsid w:val="002A5FE4"/>
    <w:rsid w:val="002A622D"/>
    <w:rsid w:val="002A6E80"/>
    <w:rsid w:val="002A6FBE"/>
    <w:rsid w:val="002A756D"/>
    <w:rsid w:val="002A77AF"/>
    <w:rsid w:val="002A77B2"/>
    <w:rsid w:val="002B09DF"/>
    <w:rsid w:val="002B0D04"/>
    <w:rsid w:val="002B1152"/>
    <w:rsid w:val="002B1C9E"/>
    <w:rsid w:val="002B1E85"/>
    <w:rsid w:val="002B20EA"/>
    <w:rsid w:val="002B2272"/>
    <w:rsid w:val="002B2323"/>
    <w:rsid w:val="002B2433"/>
    <w:rsid w:val="002B243D"/>
    <w:rsid w:val="002B2749"/>
    <w:rsid w:val="002B27BF"/>
    <w:rsid w:val="002B2939"/>
    <w:rsid w:val="002B31D2"/>
    <w:rsid w:val="002B3D70"/>
    <w:rsid w:val="002B42ED"/>
    <w:rsid w:val="002B4A9F"/>
    <w:rsid w:val="002B5041"/>
    <w:rsid w:val="002B54BA"/>
    <w:rsid w:val="002B565A"/>
    <w:rsid w:val="002B59FE"/>
    <w:rsid w:val="002B6032"/>
    <w:rsid w:val="002B62E3"/>
    <w:rsid w:val="002B6669"/>
    <w:rsid w:val="002B689A"/>
    <w:rsid w:val="002B6D2F"/>
    <w:rsid w:val="002B6D40"/>
    <w:rsid w:val="002B706F"/>
    <w:rsid w:val="002B742A"/>
    <w:rsid w:val="002B7766"/>
    <w:rsid w:val="002B78EA"/>
    <w:rsid w:val="002B7E42"/>
    <w:rsid w:val="002C070D"/>
    <w:rsid w:val="002C094E"/>
    <w:rsid w:val="002C0977"/>
    <w:rsid w:val="002C0B06"/>
    <w:rsid w:val="002C1A11"/>
    <w:rsid w:val="002C217C"/>
    <w:rsid w:val="002C242F"/>
    <w:rsid w:val="002C24E5"/>
    <w:rsid w:val="002C28CD"/>
    <w:rsid w:val="002C28E7"/>
    <w:rsid w:val="002C2AEA"/>
    <w:rsid w:val="002C3918"/>
    <w:rsid w:val="002C3974"/>
    <w:rsid w:val="002C3AFA"/>
    <w:rsid w:val="002C3CE7"/>
    <w:rsid w:val="002C3F6F"/>
    <w:rsid w:val="002C3F9C"/>
    <w:rsid w:val="002C4745"/>
    <w:rsid w:val="002C4BB7"/>
    <w:rsid w:val="002C54A1"/>
    <w:rsid w:val="002C5758"/>
    <w:rsid w:val="002C5BBB"/>
    <w:rsid w:val="002C5BCD"/>
    <w:rsid w:val="002C616A"/>
    <w:rsid w:val="002C63B6"/>
    <w:rsid w:val="002C6618"/>
    <w:rsid w:val="002C6CBE"/>
    <w:rsid w:val="002C7216"/>
    <w:rsid w:val="002C73CF"/>
    <w:rsid w:val="002C7B02"/>
    <w:rsid w:val="002D1917"/>
    <w:rsid w:val="002D1D19"/>
    <w:rsid w:val="002D1DB9"/>
    <w:rsid w:val="002D1DEA"/>
    <w:rsid w:val="002D2931"/>
    <w:rsid w:val="002D2D38"/>
    <w:rsid w:val="002D32AD"/>
    <w:rsid w:val="002D3445"/>
    <w:rsid w:val="002D3F6E"/>
    <w:rsid w:val="002D4229"/>
    <w:rsid w:val="002D43C9"/>
    <w:rsid w:val="002D4479"/>
    <w:rsid w:val="002D4826"/>
    <w:rsid w:val="002D4B06"/>
    <w:rsid w:val="002D4CC2"/>
    <w:rsid w:val="002D4DCF"/>
    <w:rsid w:val="002D50C6"/>
    <w:rsid w:val="002D5588"/>
    <w:rsid w:val="002D58D1"/>
    <w:rsid w:val="002D59E7"/>
    <w:rsid w:val="002D65E1"/>
    <w:rsid w:val="002D69EA"/>
    <w:rsid w:val="002D721E"/>
    <w:rsid w:val="002D73BE"/>
    <w:rsid w:val="002D756C"/>
    <w:rsid w:val="002D79F0"/>
    <w:rsid w:val="002D7B79"/>
    <w:rsid w:val="002E0274"/>
    <w:rsid w:val="002E068A"/>
    <w:rsid w:val="002E0703"/>
    <w:rsid w:val="002E07C4"/>
    <w:rsid w:val="002E0849"/>
    <w:rsid w:val="002E0B07"/>
    <w:rsid w:val="002E0D0E"/>
    <w:rsid w:val="002E0E6D"/>
    <w:rsid w:val="002E16EB"/>
    <w:rsid w:val="002E1A7C"/>
    <w:rsid w:val="002E1F70"/>
    <w:rsid w:val="002E2184"/>
    <w:rsid w:val="002E2C3E"/>
    <w:rsid w:val="002E2E06"/>
    <w:rsid w:val="002E3010"/>
    <w:rsid w:val="002E35C2"/>
    <w:rsid w:val="002E3EE4"/>
    <w:rsid w:val="002E3EF6"/>
    <w:rsid w:val="002E4216"/>
    <w:rsid w:val="002E4536"/>
    <w:rsid w:val="002E4C5F"/>
    <w:rsid w:val="002E55C9"/>
    <w:rsid w:val="002E5A45"/>
    <w:rsid w:val="002E5E1A"/>
    <w:rsid w:val="002E61A8"/>
    <w:rsid w:val="002E693E"/>
    <w:rsid w:val="002E74AE"/>
    <w:rsid w:val="002E74B9"/>
    <w:rsid w:val="002E75E9"/>
    <w:rsid w:val="002E7BCA"/>
    <w:rsid w:val="002E7C5D"/>
    <w:rsid w:val="002F03BC"/>
    <w:rsid w:val="002F0CC5"/>
    <w:rsid w:val="002F19DA"/>
    <w:rsid w:val="002F1E63"/>
    <w:rsid w:val="002F23AF"/>
    <w:rsid w:val="002F2A68"/>
    <w:rsid w:val="002F3B17"/>
    <w:rsid w:val="002F4046"/>
    <w:rsid w:val="002F4309"/>
    <w:rsid w:val="002F4657"/>
    <w:rsid w:val="002F4952"/>
    <w:rsid w:val="002F4C5C"/>
    <w:rsid w:val="002F4CAE"/>
    <w:rsid w:val="002F5222"/>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706"/>
    <w:rsid w:val="00305BD4"/>
    <w:rsid w:val="00305EE5"/>
    <w:rsid w:val="0030632E"/>
    <w:rsid w:val="0030696B"/>
    <w:rsid w:val="00306C63"/>
    <w:rsid w:val="003074F8"/>
    <w:rsid w:val="003079D9"/>
    <w:rsid w:val="0031085E"/>
    <w:rsid w:val="00310AAF"/>
    <w:rsid w:val="00310F20"/>
    <w:rsid w:val="003113BC"/>
    <w:rsid w:val="0031179C"/>
    <w:rsid w:val="00311BE8"/>
    <w:rsid w:val="00311D04"/>
    <w:rsid w:val="0031256A"/>
    <w:rsid w:val="003125BD"/>
    <w:rsid w:val="0031269B"/>
    <w:rsid w:val="00312856"/>
    <w:rsid w:val="003134D3"/>
    <w:rsid w:val="003137E9"/>
    <w:rsid w:val="00313835"/>
    <w:rsid w:val="00313C71"/>
    <w:rsid w:val="0031429B"/>
    <w:rsid w:val="00314D96"/>
    <w:rsid w:val="00315053"/>
    <w:rsid w:val="0031543D"/>
    <w:rsid w:val="00315747"/>
    <w:rsid w:val="00315F2F"/>
    <w:rsid w:val="00315FA0"/>
    <w:rsid w:val="00316A35"/>
    <w:rsid w:val="00316A70"/>
    <w:rsid w:val="00316D12"/>
    <w:rsid w:val="00316D4A"/>
    <w:rsid w:val="00317552"/>
    <w:rsid w:val="00317CC2"/>
    <w:rsid w:val="00317D6A"/>
    <w:rsid w:val="00317F08"/>
    <w:rsid w:val="003203A3"/>
    <w:rsid w:val="003204FC"/>
    <w:rsid w:val="00320541"/>
    <w:rsid w:val="003205DA"/>
    <w:rsid w:val="0032143F"/>
    <w:rsid w:val="003214FF"/>
    <w:rsid w:val="003219AC"/>
    <w:rsid w:val="00321A41"/>
    <w:rsid w:val="003223A3"/>
    <w:rsid w:val="00322A3D"/>
    <w:rsid w:val="00322BF9"/>
    <w:rsid w:val="003235CB"/>
    <w:rsid w:val="00323BD4"/>
    <w:rsid w:val="00323F6E"/>
    <w:rsid w:val="00324E7A"/>
    <w:rsid w:val="00325769"/>
    <w:rsid w:val="00325B85"/>
    <w:rsid w:val="00326166"/>
    <w:rsid w:val="0032681D"/>
    <w:rsid w:val="00326AA5"/>
    <w:rsid w:val="00326C1A"/>
    <w:rsid w:val="00326DA6"/>
    <w:rsid w:val="00327C4D"/>
    <w:rsid w:val="00327C80"/>
    <w:rsid w:val="00327CC8"/>
    <w:rsid w:val="00327F76"/>
    <w:rsid w:val="00330C10"/>
    <w:rsid w:val="00330FCA"/>
    <w:rsid w:val="0033143D"/>
    <w:rsid w:val="00331B46"/>
    <w:rsid w:val="00331D74"/>
    <w:rsid w:val="00332B0C"/>
    <w:rsid w:val="00332E85"/>
    <w:rsid w:val="003331C9"/>
    <w:rsid w:val="003335C4"/>
    <w:rsid w:val="00333B90"/>
    <w:rsid w:val="003340A0"/>
    <w:rsid w:val="00334228"/>
    <w:rsid w:val="00334501"/>
    <w:rsid w:val="0033455C"/>
    <w:rsid w:val="0033470C"/>
    <w:rsid w:val="00334763"/>
    <w:rsid w:val="00334BBB"/>
    <w:rsid w:val="003352E2"/>
    <w:rsid w:val="003359AD"/>
    <w:rsid w:val="00336155"/>
    <w:rsid w:val="00336954"/>
    <w:rsid w:val="00336FB2"/>
    <w:rsid w:val="003371C6"/>
    <w:rsid w:val="00337601"/>
    <w:rsid w:val="00337F00"/>
    <w:rsid w:val="00340F1F"/>
    <w:rsid w:val="00340FC5"/>
    <w:rsid w:val="00341115"/>
    <w:rsid w:val="00341455"/>
    <w:rsid w:val="003414D1"/>
    <w:rsid w:val="00341D71"/>
    <w:rsid w:val="00341DE5"/>
    <w:rsid w:val="00342173"/>
    <w:rsid w:val="00342483"/>
    <w:rsid w:val="00342A3B"/>
    <w:rsid w:val="00342DBD"/>
    <w:rsid w:val="00342E26"/>
    <w:rsid w:val="003432AE"/>
    <w:rsid w:val="00343490"/>
    <w:rsid w:val="003436A3"/>
    <w:rsid w:val="00343D4C"/>
    <w:rsid w:val="00343FB8"/>
    <w:rsid w:val="00344504"/>
    <w:rsid w:val="003445CB"/>
    <w:rsid w:val="00345123"/>
    <w:rsid w:val="003452B6"/>
    <w:rsid w:val="003461B3"/>
    <w:rsid w:val="00347361"/>
    <w:rsid w:val="00347625"/>
    <w:rsid w:val="00347986"/>
    <w:rsid w:val="00347CCE"/>
    <w:rsid w:val="00347E89"/>
    <w:rsid w:val="0035047D"/>
    <w:rsid w:val="0035052F"/>
    <w:rsid w:val="003505BC"/>
    <w:rsid w:val="00350878"/>
    <w:rsid w:val="003508BD"/>
    <w:rsid w:val="00350DFB"/>
    <w:rsid w:val="00351101"/>
    <w:rsid w:val="0035112A"/>
    <w:rsid w:val="003514C5"/>
    <w:rsid w:val="003516A5"/>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358"/>
    <w:rsid w:val="00362817"/>
    <w:rsid w:val="003634F4"/>
    <w:rsid w:val="00363FF1"/>
    <w:rsid w:val="003643D7"/>
    <w:rsid w:val="00364571"/>
    <w:rsid w:val="003646C9"/>
    <w:rsid w:val="00364A00"/>
    <w:rsid w:val="003656AF"/>
    <w:rsid w:val="00365898"/>
    <w:rsid w:val="00365F36"/>
    <w:rsid w:val="0036638F"/>
    <w:rsid w:val="00366FA1"/>
    <w:rsid w:val="00367757"/>
    <w:rsid w:val="00367936"/>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4EA4"/>
    <w:rsid w:val="003753E9"/>
    <w:rsid w:val="0037587B"/>
    <w:rsid w:val="0037712D"/>
    <w:rsid w:val="00380440"/>
    <w:rsid w:val="00380451"/>
    <w:rsid w:val="00380C46"/>
    <w:rsid w:val="00380CC4"/>
    <w:rsid w:val="00380EBB"/>
    <w:rsid w:val="003819DC"/>
    <w:rsid w:val="00381BB8"/>
    <w:rsid w:val="00381C0D"/>
    <w:rsid w:val="00381F6C"/>
    <w:rsid w:val="00382060"/>
    <w:rsid w:val="00382B41"/>
    <w:rsid w:val="00382E3D"/>
    <w:rsid w:val="003836E5"/>
    <w:rsid w:val="00383A43"/>
    <w:rsid w:val="00383FFE"/>
    <w:rsid w:val="00384193"/>
    <w:rsid w:val="00384EED"/>
    <w:rsid w:val="003852F4"/>
    <w:rsid w:val="003862C3"/>
    <w:rsid w:val="00386456"/>
    <w:rsid w:val="00386EF0"/>
    <w:rsid w:val="0038731D"/>
    <w:rsid w:val="0038760B"/>
    <w:rsid w:val="003877A9"/>
    <w:rsid w:val="00387985"/>
    <w:rsid w:val="00387A63"/>
    <w:rsid w:val="00387BF0"/>
    <w:rsid w:val="00390717"/>
    <w:rsid w:val="00390E77"/>
    <w:rsid w:val="00390EDA"/>
    <w:rsid w:val="00391248"/>
    <w:rsid w:val="00391BE3"/>
    <w:rsid w:val="003923AD"/>
    <w:rsid w:val="003938C4"/>
    <w:rsid w:val="00393AB1"/>
    <w:rsid w:val="00393B72"/>
    <w:rsid w:val="00393C53"/>
    <w:rsid w:val="00393C91"/>
    <w:rsid w:val="00393FA3"/>
    <w:rsid w:val="0039412B"/>
    <w:rsid w:val="00394AC9"/>
    <w:rsid w:val="00394B98"/>
    <w:rsid w:val="00394CE1"/>
    <w:rsid w:val="00394CF5"/>
    <w:rsid w:val="00395030"/>
    <w:rsid w:val="0039505C"/>
    <w:rsid w:val="0039548A"/>
    <w:rsid w:val="00395775"/>
    <w:rsid w:val="0039604D"/>
    <w:rsid w:val="00396450"/>
    <w:rsid w:val="00396688"/>
    <w:rsid w:val="003967CC"/>
    <w:rsid w:val="00397BAC"/>
    <w:rsid w:val="003A0613"/>
    <w:rsid w:val="003A0B22"/>
    <w:rsid w:val="003A22A2"/>
    <w:rsid w:val="003A2383"/>
    <w:rsid w:val="003A2CD0"/>
    <w:rsid w:val="003A2E9C"/>
    <w:rsid w:val="003A33D7"/>
    <w:rsid w:val="003A3482"/>
    <w:rsid w:val="003A38B6"/>
    <w:rsid w:val="003A3B61"/>
    <w:rsid w:val="003A41E4"/>
    <w:rsid w:val="003A43A4"/>
    <w:rsid w:val="003A4452"/>
    <w:rsid w:val="003A4FD6"/>
    <w:rsid w:val="003A4FE1"/>
    <w:rsid w:val="003A557A"/>
    <w:rsid w:val="003A57C4"/>
    <w:rsid w:val="003A5D99"/>
    <w:rsid w:val="003A6D6C"/>
    <w:rsid w:val="003A73AC"/>
    <w:rsid w:val="003B0675"/>
    <w:rsid w:val="003B0B09"/>
    <w:rsid w:val="003B120A"/>
    <w:rsid w:val="003B1322"/>
    <w:rsid w:val="003B1C02"/>
    <w:rsid w:val="003B1EEA"/>
    <w:rsid w:val="003B1FBE"/>
    <w:rsid w:val="003B276A"/>
    <w:rsid w:val="003B2A1F"/>
    <w:rsid w:val="003B3117"/>
    <w:rsid w:val="003B3D22"/>
    <w:rsid w:val="003B47F8"/>
    <w:rsid w:val="003B572D"/>
    <w:rsid w:val="003B5800"/>
    <w:rsid w:val="003B593C"/>
    <w:rsid w:val="003B594B"/>
    <w:rsid w:val="003B617C"/>
    <w:rsid w:val="003B6ADE"/>
    <w:rsid w:val="003B7454"/>
    <w:rsid w:val="003B7593"/>
    <w:rsid w:val="003B78EE"/>
    <w:rsid w:val="003B7C2A"/>
    <w:rsid w:val="003B7C7F"/>
    <w:rsid w:val="003C067C"/>
    <w:rsid w:val="003C09E3"/>
    <w:rsid w:val="003C0D85"/>
    <w:rsid w:val="003C1312"/>
    <w:rsid w:val="003C293E"/>
    <w:rsid w:val="003C3310"/>
    <w:rsid w:val="003C352B"/>
    <w:rsid w:val="003C396D"/>
    <w:rsid w:val="003C3E3B"/>
    <w:rsid w:val="003C4134"/>
    <w:rsid w:val="003C460C"/>
    <w:rsid w:val="003C4C53"/>
    <w:rsid w:val="003C54B3"/>
    <w:rsid w:val="003C5531"/>
    <w:rsid w:val="003C5549"/>
    <w:rsid w:val="003C591C"/>
    <w:rsid w:val="003C5C47"/>
    <w:rsid w:val="003C5D73"/>
    <w:rsid w:val="003C5F22"/>
    <w:rsid w:val="003C6238"/>
    <w:rsid w:val="003C6580"/>
    <w:rsid w:val="003C6D51"/>
    <w:rsid w:val="003C7216"/>
    <w:rsid w:val="003C72E8"/>
    <w:rsid w:val="003C7713"/>
    <w:rsid w:val="003D076A"/>
    <w:rsid w:val="003D07E9"/>
    <w:rsid w:val="003D0B56"/>
    <w:rsid w:val="003D0C07"/>
    <w:rsid w:val="003D0F1F"/>
    <w:rsid w:val="003D1522"/>
    <w:rsid w:val="003D17A2"/>
    <w:rsid w:val="003D1A37"/>
    <w:rsid w:val="003D217B"/>
    <w:rsid w:val="003D237E"/>
    <w:rsid w:val="003D25A1"/>
    <w:rsid w:val="003D2B09"/>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E009E"/>
    <w:rsid w:val="003E01ED"/>
    <w:rsid w:val="003E0550"/>
    <w:rsid w:val="003E06BB"/>
    <w:rsid w:val="003E0E02"/>
    <w:rsid w:val="003E0E80"/>
    <w:rsid w:val="003E235C"/>
    <w:rsid w:val="003E23F5"/>
    <w:rsid w:val="003E2447"/>
    <w:rsid w:val="003E2A16"/>
    <w:rsid w:val="003E2A5E"/>
    <w:rsid w:val="003E2C5E"/>
    <w:rsid w:val="003E35A9"/>
    <w:rsid w:val="003E36E6"/>
    <w:rsid w:val="003E3ABC"/>
    <w:rsid w:val="003E4322"/>
    <w:rsid w:val="003E47BE"/>
    <w:rsid w:val="003E4F0B"/>
    <w:rsid w:val="003E4FA6"/>
    <w:rsid w:val="003E576C"/>
    <w:rsid w:val="003E57A7"/>
    <w:rsid w:val="003E5859"/>
    <w:rsid w:val="003E5F51"/>
    <w:rsid w:val="003E6532"/>
    <w:rsid w:val="003E6759"/>
    <w:rsid w:val="003E69F6"/>
    <w:rsid w:val="003E6B8F"/>
    <w:rsid w:val="003E6C2A"/>
    <w:rsid w:val="003E6E6C"/>
    <w:rsid w:val="003E6F91"/>
    <w:rsid w:val="003E71D0"/>
    <w:rsid w:val="003E7376"/>
    <w:rsid w:val="003E7812"/>
    <w:rsid w:val="003E7CDF"/>
    <w:rsid w:val="003E7F9C"/>
    <w:rsid w:val="003E7FFC"/>
    <w:rsid w:val="003F1227"/>
    <w:rsid w:val="003F124C"/>
    <w:rsid w:val="003F1A72"/>
    <w:rsid w:val="003F1DA4"/>
    <w:rsid w:val="003F1FE2"/>
    <w:rsid w:val="003F21A6"/>
    <w:rsid w:val="003F2239"/>
    <w:rsid w:val="003F2306"/>
    <w:rsid w:val="003F2371"/>
    <w:rsid w:val="003F27D5"/>
    <w:rsid w:val="003F2910"/>
    <w:rsid w:val="003F2930"/>
    <w:rsid w:val="003F2BEA"/>
    <w:rsid w:val="003F2E38"/>
    <w:rsid w:val="003F36D7"/>
    <w:rsid w:val="003F3D08"/>
    <w:rsid w:val="003F5304"/>
    <w:rsid w:val="003F5516"/>
    <w:rsid w:val="003F5BED"/>
    <w:rsid w:val="003F5F3F"/>
    <w:rsid w:val="003F61F1"/>
    <w:rsid w:val="003F67BD"/>
    <w:rsid w:val="003F6A59"/>
    <w:rsid w:val="003F6ABF"/>
    <w:rsid w:val="003F76FB"/>
    <w:rsid w:val="003F7781"/>
    <w:rsid w:val="00400CA0"/>
    <w:rsid w:val="004011D8"/>
    <w:rsid w:val="00401DEE"/>
    <w:rsid w:val="00401F06"/>
    <w:rsid w:val="0040373D"/>
    <w:rsid w:val="00403D9F"/>
    <w:rsid w:val="00404AFF"/>
    <w:rsid w:val="00405615"/>
    <w:rsid w:val="00406BA6"/>
    <w:rsid w:val="00406CCC"/>
    <w:rsid w:val="0040734E"/>
    <w:rsid w:val="0040735A"/>
    <w:rsid w:val="00407AFD"/>
    <w:rsid w:val="00407F9F"/>
    <w:rsid w:val="00410A16"/>
    <w:rsid w:val="004118DD"/>
    <w:rsid w:val="00412228"/>
    <w:rsid w:val="004122AC"/>
    <w:rsid w:val="0041247B"/>
    <w:rsid w:val="004131D9"/>
    <w:rsid w:val="0041385E"/>
    <w:rsid w:val="0041390E"/>
    <w:rsid w:val="00413BF9"/>
    <w:rsid w:val="00414BB3"/>
    <w:rsid w:val="004155D7"/>
    <w:rsid w:val="00415963"/>
    <w:rsid w:val="00415EC3"/>
    <w:rsid w:val="00415FAE"/>
    <w:rsid w:val="004162E4"/>
    <w:rsid w:val="0041669D"/>
    <w:rsid w:val="00416961"/>
    <w:rsid w:val="00416AC5"/>
    <w:rsid w:val="00417E58"/>
    <w:rsid w:val="00417E73"/>
    <w:rsid w:val="0042008E"/>
    <w:rsid w:val="004201F7"/>
    <w:rsid w:val="004208B9"/>
    <w:rsid w:val="00421299"/>
    <w:rsid w:val="0042171F"/>
    <w:rsid w:val="00421DD3"/>
    <w:rsid w:val="00421EAB"/>
    <w:rsid w:val="00421EB6"/>
    <w:rsid w:val="00422599"/>
    <w:rsid w:val="004239F6"/>
    <w:rsid w:val="00423D84"/>
    <w:rsid w:val="00425C8B"/>
    <w:rsid w:val="00426BEF"/>
    <w:rsid w:val="004271CF"/>
    <w:rsid w:val="00427280"/>
    <w:rsid w:val="0042735E"/>
    <w:rsid w:val="00427629"/>
    <w:rsid w:val="00427B5C"/>
    <w:rsid w:val="004308E3"/>
    <w:rsid w:val="004320B7"/>
    <w:rsid w:val="0043266D"/>
    <w:rsid w:val="00432ABD"/>
    <w:rsid w:val="00432C69"/>
    <w:rsid w:val="00432D81"/>
    <w:rsid w:val="00432DEB"/>
    <w:rsid w:val="00433509"/>
    <w:rsid w:val="00433643"/>
    <w:rsid w:val="004337B0"/>
    <w:rsid w:val="0043399A"/>
    <w:rsid w:val="00433E63"/>
    <w:rsid w:val="004346E2"/>
    <w:rsid w:val="004349D9"/>
    <w:rsid w:val="00434BE2"/>
    <w:rsid w:val="00435C19"/>
    <w:rsid w:val="00435C42"/>
    <w:rsid w:val="00435C5D"/>
    <w:rsid w:val="00436F98"/>
    <w:rsid w:val="00437000"/>
    <w:rsid w:val="004375E6"/>
    <w:rsid w:val="00437A8E"/>
    <w:rsid w:val="00437A99"/>
    <w:rsid w:val="00437E19"/>
    <w:rsid w:val="00437EBD"/>
    <w:rsid w:val="0044016F"/>
    <w:rsid w:val="0044054A"/>
    <w:rsid w:val="00441AAD"/>
    <w:rsid w:val="00441C09"/>
    <w:rsid w:val="004424F4"/>
    <w:rsid w:val="004429E4"/>
    <w:rsid w:val="00442C9A"/>
    <w:rsid w:val="0044355E"/>
    <w:rsid w:val="00443F6E"/>
    <w:rsid w:val="00444473"/>
    <w:rsid w:val="0044467B"/>
    <w:rsid w:val="00444983"/>
    <w:rsid w:val="00444F8C"/>
    <w:rsid w:val="004453C9"/>
    <w:rsid w:val="00445677"/>
    <w:rsid w:val="00445927"/>
    <w:rsid w:val="00445A1C"/>
    <w:rsid w:val="00445C1E"/>
    <w:rsid w:val="00446103"/>
    <w:rsid w:val="0044674B"/>
    <w:rsid w:val="00446771"/>
    <w:rsid w:val="00450301"/>
    <w:rsid w:val="004504A9"/>
    <w:rsid w:val="00450630"/>
    <w:rsid w:val="00450C71"/>
    <w:rsid w:val="0045168B"/>
    <w:rsid w:val="0045202D"/>
    <w:rsid w:val="00452187"/>
    <w:rsid w:val="004526E7"/>
    <w:rsid w:val="00453155"/>
    <w:rsid w:val="004531EA"/>
    <w:rsid w:val="0045333D"/>
    <w:rsid w:val="00453387"/>
    <w:rsid w:val="00453543"/>
    <w:rsid w:val="0045361C"/>
    <w:rsid w:val="00453767"/>
    <w:rsid w:val="00453897"/>
    <w:rsid w:val="004542A2"/>
    <w:rsid w:val="00454611"/>
    <w:rsid w:val="00454B84"/>
    <w:rsid w:val="00454DCE"/>
    <w:rsid w:val="004550ED"/>
    <w:rsid w:val="004555BE"/>
    <w:rsid w:val="00455C74"/>
    <w:rsid w:val="00455F90"/>
    <w:rsid w:val="004567A8"/>
    <w:rsid w:val="00456A59"/>
    <w:rsid w:val="00456EF9"/>
    <w:rsid w:val="00456FB2"/>
    <w:rsid w:val="00457965"/>
    <w:rsid w:val="00457E35"/>
    <w:rsid w:val="0046072B"/>
    <w:rsid w:val="004607BA"/>
    <w:rsid w:val="004607FA"/>
    <w:rsid w:val="0046089E"/>
    <w:rsid w:val="00460BEA"/>
    <w:rsid w:val="00460DFE"/>
    <w:rsid w:val="004614E6"/>
    <w:rsid w:val="004617A7"/>
    <w:rsid w:val="00461FA4"/>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54A"/>
    <w:rsid w:val="0047197D"/>
    <w:rsid w:val="00471C06"/>
    <w:rsid w:val="00471EFF"/>
    <w:rsid w:val="00472352"/>
    <w:rsid w:val="004734FD"/>
    <w:rsid w:val="0047358B"/>
    <w:rsid w:val="004736B9"/>
    <w:rsid w:val="004737CC"/>
    <w:rsid w:val="00473B6E"/>
    <w:rsid w:val="00474706"/>
    <w:rsid w:val="00474A35"/>
    <w:rsid w:val="00474CE3"/>
    <w:rsid w:val="0047550E"/>
    <w:rsid w:val="00475556"/>
    <w:rsid w:val="00475975"/>
    <w:rsid w:val="00475A48"/>
    <w:rsid w:val="00475EE5"/>
    <w:rsid w:val="00475EF1"/>
    <w:rsid w:val="00475FA8"/>
    <w:rsid w:val="00476039"/>
    <w:rsid w:val="004761B3"/>
    <w:rsid w:val="004769CD"/>
    <w:rsid w:val="0047701D"/>
    <w:rsid w:val="0047739E"/>
    <w:rsid w:val="0047771E"/>
    <w:rsid w:val="00477F5B"/>
    <w:rsid w:val="004801CA"/>
    <w:rsid w:val="00481277"/>
    <w:rsid w:val="004813E1"/>
    <w:rsid w:val="0048196D"/>
    <w:rsid w:val="00481C6F"/>
    <w:rsid w:val="00481CD9"/>
    <w:rsid w:val="00482293"/>
    <w:rsid w:val="004822A4"/>
    <w:rsid w:val="00482316"/>
    <w:rsid w:val="004826CA"/>
    <w:rsid w:val="004832CB"/>
    <w:rsid w:val="0048382F"/>
    <w:rsid w:val="00483D3E"/>
    <w:rsid w:val="00483ED7"/>
    <w:rsid w:val="0048411B"/>
    <w:rsid w:val="004846E1"/>
    <w:rsid w:val="004846E6"/>
    <w:rsid w:val="00485133"/>
    <w:rsid w:val="004851F3"/>
    <w:rsid w:val="00486015"/>
    <w:rsid w:val="00486346"/>
    <w:rsid w:val="004865D5"/>
    <w:rsid w:val="004868B1"/>
    <w:rsid w:val="00486D5B"/>
    <w:rsid w:val="0048727E"/>
    <w:rsid w:val="004874E7"/>
    <w:rsid w:val="004879D7"/>
    <w:rsid w:val="00490146"/>
    <w:rsid w:val="004905B3"/>
    <w:rsid w:val="00490605"/>
    <w:rsid w:val="00490B92"/>
    <w:rsid w:val="00490F0E"/>
    <w:rsid w:val="004911BB"/>
    <w:rsid w:val="0049166A"/>
    <w:rsid w:val="004917AD"/>
    <w:rsid w:val="00491890"/>
    <w:rsid w:val="00491BFC"/>
    <w:rsid w:val="00491C2A"/>
    <w:rsid w:val="00491F4A"/>
    <w:rsid w:val="004921C2"/>
    <w:rsid w:val="00492263"/>
    <w:rsid w:val="004923E7"/>
    <w:rsid w:val="00492450"/>
    <w:rsid w:val="0049249C"/>
    <w:rsid w:val="00492543"/>
    <w:rsid w:val="00492CF4"/>
    <w:rsid w:val="004938DF"/>
    <w:rsid w:val="00493AE0"/>
    <w:rsid w:val="00493D19"/>
    <w:rsid w:val="00493D53"/>
    <w:rsid w:val="0049443F"/>
    <w:rsid w:val="00494A79"/>
    <w:rsid w:val="00494E96"/>
    <w:rsid w:val="0049511D"/>
    <w:rsid w:val="00495A6C"/>
    <w:rsid w:val="00496A9B"/>
    <w:rsid w:val="00496BDD"/>
    <w:rsid w:val="00496C12"/>
    <w:rsid w:val="004972FF"/>
    <w:rsid w:val="004975EC"/>
    <w:rsid w:val="00497D20"/>
    <w:rsid w:val="004A057E"/>
    <w:rsid w:val="004A1824"/>
    <w:rsid w:val="004A2094"/>
    <w:rsid w:val="004A2817"/>
    <w:rsid w:val="004A28F8"/>
    <w:rsid w:val="004A2EF8"/>
    <w:rsid w:val="004A33CF"/>
    <w:rsid w:val="004A35BF"/>
    <w:rsid w:val="004A3677"/>
    <w:rsid w:val="004A402A"/>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1C4A"/>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C0090"/>
    <w:rsid w:val="004C0ADB"/>
    <w:rsid w:val="004C11D3"/>
    <w:rsid w:val="004C14E9"/>
    <w:rsid w:val="004C1D6D"/>
    <w:rsid w:val="004C3336"/>
    <w:rsid w:val="004C4AE2"/>
    <w:rsid w:val="004C4FA4"/>
    <w:rsid w:val="004C524B"/>
    <w:rsid w:val="004C5480"/>
    <w:rsid w:val="004C550C"/>
    <w:rsid w:val="004C5649"/>
    <w:rsid w:val="004C5793"/>
    <w:rsid w:val="004C62CB"/>
    <w:rsid w:val="004C64F9"/>
    <w:rsid w:val="004C65ED"/>
    <w:rsid w:val="004C702B"/>
    <w:rsid w:val="004C7347"/>
    <w:rsid w:val="004C7392"/>
    <w:rsid w:val="004C7705"/>
    <w:rsid w:val="004C77BE"/>
    <w:rsid w:val="004C7A6F"/>
    <w:rsid w:val="004C7F19"/>
    <w:rsid w:val="004D037B"/>
    <w:rsid w:val="004D0597"/>
    <w:rsid w:val="004D073D"/>
    <w:rsid w:val="004D0B1A"/>
    <w:rsid w:val="004D0B68"/>
    <w:rsid w:val="004D1ABB"/>
    <w:rsid w:val="004D221A"/>
    <w:rsid w:val="004D244F"/>
    <w:rsid w:val="004D28E7"/>
    <w:rsid w:val="004D31F6"/>
    <w:rsid w:val="004D35BA"/>
    <w:rsid w:val="004D3C90"/>
    <w:rsid w:val="004D4AA8"/>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35F"/>
    <w:rsid w:val="004E2628"/>
    <w:rsid w:val="004E3F91"/>
    <w:rsid w:val="004E435F"/>
    <w:rsid w:val="004E5385"/>
    <w:rsid w:val="004E5ABC"/>
    <w:rsid w:val="004E5B40"/>
    <w:rsid w:val="004E6920"/>
    <w:rsid w:val="004E6AF5"/>
    <w:rsid w:val="004E77FE"/>
    <w:rsid w:val="004E7ACE"/>
    <w:rsid w:val="004E7DCF"/>
    <w:rsid w:val="004E7EAF"/>
    <w:rsid w:val="004F0511"/>
    <w:rsid w:val="004F082C"/>
    <w:rsid w:val="004F0D89"/>
    <w:rsid w:val="004F0ED1"/>
    <w:rsid w:val="004F1254"/>
    <w:rsid w:val="004F1711"/>
    <w:rsid w:val="004F198F"/>
    <w:rsid w:val="004F1C61"/>
    <w:rsid w:val="004F1DE6"/>
    <w:rsid w:val="004F2ABD"/>
    <w:rsid w:val="004F2B49"/>
    <w:rsid w:val="004F2C82"/>
    <w:rsid w:val="004F30D4"/>
    <w:rsid w:val="004F3427"/>
    <w:rsid w:val="004F34D4"/>
    <w:rsid w:val="004F370B"/>
    <w:rsid w:val="004F38CB"/>
    <w:rsid w:val="004F3BBB"/>
    <w:rsid w:val="004F3DF6"/>
    <w:rsid w:val="004F3EA3"/>
    <w:rsid w:val="004F4E27"/>
    <w:rsid w:val="004F4E6A"/>
    <w:rsid w:val="004F4E9D"/>
    <w:rsid w:val="004F529D"/>
    <w:rsid w:val="004F5418"/>
    <w:rsid w:val="004F54DC"/>
    <w:rsid w:val="004F58BC"/>
    <w:rsid w:val="004F60A9"/>
    <w:rsid w:val="004F6211"/>
    <w:rsid w:val="004F6942"/>
    <w:rsid w:val="004F6F3D"/>
    <w:rsid w:val="004F7090"/>
    <w:rsid w:val="004F73A5"/>
    <w:rsid w:val="004F76F4"/>
    <w:rsid w:val="004F7825"/>
    <w:rsid w:val="004F7C0C"/>
    <w:rsid w:val="004F7EA9"/>
    <w:rsid w:val="004F7F82"/>
    <w:rsid w:val="005009F6"/>
    <w:rsid w:val="00500FBD"/>
    <w:rsid w:val="00501087"/>
    <w:rsid w:val="005012F2"/>
    <w:rsid w:val="005020A1"/>
    <w:rsid w:val="00502CE9"/>
    <w:rsid w:val="00502DDE"/>
    <w:rsid w:val="00503463"/>
    <w:rsid w:val="00503992"/>
    <w:rsid w:val="005040C0"/>
    <w:rsid w:val="00504201"/>
    <w:rsid w:val="005048F1"/>
    <w:rsid w:val="00504ABB"/>
    <w:rsid w:val="00504B08"/>
    <w:rsid w:val="00504E75"/>
    <w:rsid w:val="00504FE6"/>
    <w:rsid w:val="005058E9"/>
    <w:rsid w:val="00505E19"/>
    <w:rsid w:val="00505E1E"/>
    <w:rsid w:val="0050688C"/>
    <w:rsid w:val="00506CEC"/>
    <w:rsid w:val="00506DB1"/>
    <w:rsid w:val="00507271"/>
    <w:rsid w:val="00510377"/>
    <w:rsid w:val="00510F75"/>
    <w:rsid w:val="0051155A"/>
    <w:rsid w:val="0051174D"/>
    <w:rsid w:val="005119DC"/>
    <w:rsid w:val="005124BA"/>
    <w:rsid w:val="005125DD"/>
    <w:rsid w:val="00512908"/>
    <w:rsid w:val="00512B7D"/>
    <w:rsid w:val="00512E6F"/>
    <w:rsid w:val="0051371E"/>
    <w:rsid w:val="00513A29"/>
    <w:rsid w:val="00513A5D"/>
    <w:rsid w:val="00514168"/>
    <w:rsid w:val="0051493A"/>
    <w:rsid w:val="00514BA5"/>
    <w:rsid w:val="00514D26"/>
    <w:rsid w:val="0051501F"/>
    <w:rsid w:val="00515715"/>
    <w:rsid w:val="00515DC1"/>
    <w:rsid w:val="00515FA0"/>
    <w:rsid w:val="00516344"/>
    <w:rsid w:val="0051671D"/>
    <w:rsid w:val="00516808"/>
    <w:rsid w:val="00516FCC"/>
    <w:rsid w:val="00517453"/>
    <w:rsid w:val="005175F9"/>
    <w:rsid w:val="005176A8"/>
    <w:rsid w:val="00517E8B"/>
    <w:rsid w:val="00520356"/>
    <w:rsid w:val="005203B7"/>
    <w:rsid w:val="0052072E"/>
    <w:rsid w:val="0052113E"/>
    <w:rsid w:val="005217E2"/>
    <w:rsid w:val="00521AEA"/>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729E"/>
    <w:rsid w:val="0052757D"/>
    <w:rsid w:val="005275AE"/>
    <w:rsid w:val="0052770D"/>
    <w:rsid w:val="00527855"/>
    <w:rsid w:val="005304D0"/>
    <w:rsid w:val="00530505"/>
    <w:rsid w:val="00530A8C"/>
    <w:rsid w:val="00530C47"/>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5535"/>
    <w:rsid w:val="005356CA"/>
    <w:rsid w:val="005357B3"/>
    <w:rsid w:val="005364D5"/>
    <w:rsid w:val="005365BE"/>
    <w:rsid w:val="0053774A"/>
    <w:rsid w:val="005377E4"/>
    <w:rsid w:val="00537BEC"/>
    <w:rsid w:val="00537D97"/>
    <w:rsid w:val="00537EA9"/>
    <w:rsid w:val="0054059A"/>
    <w:rsid w:val="00540896"/>
    <w:rsid w:val="00540A6D"/>
    <w:rsid w:val="00541256"/>
    <w:rsid w:val="00541D0C"/>
    <w:rsid w:val="00541D15"/>
    <w:rsid w:val="0054238C"/>
    <w:rsid w:val="005431D0"/>
    <w:rsid w:val="00543B17"/>
    <w:rsid w:val="00543C43"/>
    <w:rsid w:val="0054438E"/>
    <w:rsid w:val="0054470C"/>
    <w:rsid w:val="005456E5"/>
    <w:rsid w:val="00546749"/>
    <w:rsid w:val="00546EF4"/>
    <w:rsid w:val="0054736C"/>
    <w:rsid w:val="00547776"/>
    <w:rsid w:val="0054785C"/>
    <w:rsid w:val="00547A30"/>
    <w:rsid w:val="00547B17"/>
    <w:rsid w:val="00547CCA"/>
    <w:rsid w:val="00547DDE"/>
    <w:rsid w:val="005501A1"/>
    <w:rsid w:val="00550DD0"/>
    <w:rsid w:val="00551315"/>
    <w:rsid w:val="00551346"/>
    <w:rsid w:val="00551843"/>
    <w:rsid w:val="00551C3E"/>
    <w:rsid w:val="00551DDD"/>
    <w:rsid w:val="00552422"/>
    <w:rsid w:val="00552D60"/>
    <w:rsid w:val="00552E98"/>
    <w:rsid w:val="00553B83"/>
    <w:rsid w:val="00554333"/>
    <w:rsid w:val="00554461"/>
    <w:rsid w:val="005545B3"/>
    <w:rsid w:val="005546C7"/>
    <w:rsid w:val="00554754"/>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0EFF"/>
    <w:rsid w:val="0056106D"/>
    <w:rsid w:val="005612C5"/>
    <w:rsid w:val="0056146E"/>
    <w:rsid w:val="00561488"/>
    <w:rsid w:val="0056157E"/>
    <w:rsid w:val="0056191E"/>
    <w:rsid w:val="00561A3F"/>
    <w:rsid w:val="00561D94"/>
    <w:rsid w:val="00562FFD"/>
    <w:rsid w:val="0056333E"/>
    <w:rsid w:val="005634D7"/>
    <w:rsid w:val="0056365D"/>
    <w:rsid w:val="00563B9A"/>
    <w:rsid w:val="005646BF"/>
    <w:rsid w:val="00564827"/>
    <w:rsid w:val="005650FA"/>
    <w:rsid w:val="00565172"/>
    <w:rsid w:val="005666AD"/>
    <w:rsid w:val="00566E79"/>
    <w:rsid w:val="00566E95"/>
    <w:rsid w:val="005672B1"/>
    <w:rsid w:val="00567502"/>
    <w:rsid w:val="0056791E"/>
    <w:rsid w:val="00567EB3"/>
    <w:rsid w:val="005704A1"/>
    <w:rsid w:val="0057066F"/>
    <w:rsid w:val="00570D5C"/>
    <w:rsid w:val="00570D72"/>
    <w:rsid w:val="00570EBC"/>
    <w:rsid w:val="00571BF5"/>
    <w:rsid w:val="00571FBE"/>
    <w:rsid w:val="00572198"/>
    <w:rsid w:val="005721AB"/>
    <w:rsid w:val="00572592"/>
    <w:rsid w:val="00572763"/>
    <w:rsid w:val="00572797"/>
    <w:rsid w:val="005727F9"/>
    <w:rsid w:val="005728A9"/>
    <w:rsid w:val="00572B6C"/>
    <w:rsid w:val="00572D3D"/>
    <w:rsid w:val="005733DA"/>
    <w:rsid w:val="00573C46"/>
    <w:rsid w:val="00573CE7"/>
    <w:rsid w:val="00573E45"/>
    <w:rsid w:val="00574256"/>
    <w:rsid w:val="0057426E"/>
    <w:rsid w:val="00574DB3"/>
    <w:rsid w:val="0057516E"/>
    <w:rsid w:val="00575BD1"/>
    <w:rsid w:val="00575C14"/>
    <w:rsid w:val="00575E05"/>
    <w:rsid w:val="0057635E"/>
    <w:rsid w:val="005766DD"/>
    <w:rsid w:val="00576B52"/>
    <w:rsid w:val="0057714C"/>
    <w:rsid w:val="00577754"/>
    <w:rsid w:val="00577CF3"/>
    <w:rsid w:val="00577D57"/>
    <w:rsid w:val="005804EB"/>
    <w:rsid w:val="0058102B"/>
    <w:rsid w:val="005816C4"/>
    <w:rsid w:val="00581A8B"/>
    <w:rsid w:val="00581E8D"/>
    <w:rsid w:val="0058277C"/>
    <w:rsid w:val="005829B1"/>
    <w:rsid w:val="005831DD"/>
    <w:rsid w:val="005837E0"/>
    <w:rsid w:val="00583A0E"/>
    <w:rsid w:val="00583D3F"/>
    <w:rsid w:val="0058472F"/>
    <w:rsid w:val="00584912"/>
    <w:rsid w:val="00584FD4"/>
    <w:rsid w:val="005865D8"/>
    <w:rsid w:val="005869B7"/>
    <w:rsid w:val="00586DD7"/>
    <w:rsid w:val="00586F21"/>
    <w:rsid w:val="00587044"/>
    <w:rsid w:val="00587E30"/>
    <w:rsid w:val="00587E4B"/>
    <w:rsid w:val="0059044C"/>
    <w:rsid w:val="0059049B"/>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44E5"/>
    <w:rsid w:val="005949E9"/>
    <w:rsid w:val="005950AE"/>
    <w:rsid w:val="0059566F"/>
    <w:rsid w:val="005958F6"/>
    <w:rsid w:val="0059606E"/>
    <w:rsid w:val="0059611C"/>
    <w:rsid w:val="00596876"/>
    <w:rsid w:val="00596F0A"/>
    <w:rsid w:val="0059724D"/>
    <w:rsid w:val="00597B06"/>
    <w:rsid w:val="005A0B63"/>
    <w:rsid w:val="005A0F29"/>
    <w:rsid w:val="005A10BB"/>
    <w:rsid w:val="005A15CD"/>
    <w:rsid w:val="005A16E3"/>
    <w:rsid w:val="005A17D2"/>
    <w:rsid w:val="005A1F68"/>
    <w:rsid w:val="005A2A0B"/>
    <w:rsid w:val="005A2C0F"/>
    <w:rsid w:val="005A33FA"/>
    <w:rsid w:val="005A36AA"/>
    <w:rsid w:val="005A3809"/>
    <w:rsid w:val="005A39A4"/>
    <w:rsid w:val="005A3E77"/>
    <w:rsid w:val="005A5317"/>
    <w:rsid w:val="005A5572"/>
    <w:rsid w:val="005A5B6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0E7E"/>
    <w:rsid w:val="005C1375"/>
    <w:rsid w:val="005C14AC"/>
    <w:rsid w:val="005C1714"/>
    <w:rsid w:val="005C2226"/>
    <w:rsid w:val="005C25B7"/>
    <w:rsid w:val="005C2A3D"/>
    <w:rsid w:val="005C2E2C"/>
    <w:rsid w:val="005C3329"/>
    <w:rsid w:val="005C383F"/>
    <w:rsid w:val="005C3994"/>
    <w:rsid w:val="005C3B20"/>
    <w:rsid w:val="005C3EA0"/>
    <w:rsid w:val="005C5B6A"/>
    <w:rsid w:val="005C5C0E"/>
    <w:rsid w:val="005C5C84"/>
    <w:rsid w:val="005C65D3"/>
    <w:rsid w:val="005C6B1E"/>
    <w:rsid w:val="005C719B"/>
    <w:rsid w:val="005C7656"/>
    <w:rsid w:val="005C7C28"/>
    <w:rsid w:val="005D0520"/>
    <w:rsid w:val="005D0624"/>
    <w:rsid w:val="005D0E3C"/>
    <w:rsid w:val="005D15F3"/>
    <w:rsid w:val="005D1877"/>
    <w:rsid w:val="005D1D40"/>
    <w:rsid w:val="005D1DAC"/>
    <w:rsid w:val="005D1ECC"/>
    <w:rsid w:val="005D1F3B"/>
    <w:rsid w:val="005D2017"/>
    <w:rsid w:val="005D237D"/>
    <w:rsid w:val="005D2BBB"/>
    <w:rsid w:val="005D2E54"/>
    <w:rsid w:val="005D2E91"/>
    <w:rsid w:val="005D33D0"/>
    <w:rsid w:val="005D3426"/>
    <w:rsid w:val="005D34B6"/>
    <w:rsid w:val="005D37F9"/>
    <w:rsid w:val="005D38FB"/>
    <w:rsid w:val="005D46A2"/>
    <w:rsid w:val="005D478C"/>
    <w:rsid w:val="005D4BCE"/>
    <w:rsid w:val="005D5495"/>
    <w:rsid w:val="005D5A2E"/>
    <w:rsid w:val="005D5E4E"/>
    <w:rsid w:val="005D5FE1"/>
    <w:rsid w:val="005D6E53"/>
    <w:rsid w:val="005D70C8"/>
    <w:rsid w:val="005D7E93"/>
    <w:rsid w:val="005E0079"/>
    <w:rsid w:val="005E00C8"/>
    <w:rsid w:val="005E0363"/>
    <w:rsid w:val="005E046C"/>
    <w:rsid w:val="005E066C"/>
    <w:rsid w:val="005E0E98"/>
    <w:rsid w:val="005E1211"/>
    <w:rsid w:val="005E2C44"/>
    <w:rsid w:val="005E300B"/>
    <w:rsid w:val="005E3057"/>
    <w:rsid w:val="005E3280"/>
    <w:rsid w:val="005E377E"/>
    <w:rsid w:val="005E3AC7"/>
    <w:rsid w:val="005E3FB0"/>
    <w:rsid w:val="005E42CE"/>
    <w:rsid w:val="005E4988"/>
    <w:rsid w:val="005E4BA0"/>
    <w:rsid w:val="005E5258"/>
    <w:rsid w:val="005E550B"/>
    <w:rsid w:val="005E570F"/>
    <w:rsid w:val="005E5A4E"/>
    <w:rsid w:val="005E6036"/>
    <w:rsid w:val="005E630C"/>
    <w:rsid w:val="005E64D8"/>
    <w:rsid w:val="005E6E49"/>
    <w:rsid w:val="005E7494"/>
    <w:rsid w:val="005F005A"/>
    <w:rsid w:val="005F029E"/>
    <w:rsid w:val="005F07ED"/>
    <w:rsid w:val="005F0815"/>
    <w:rsid w:val="005F0C08"/>
    <w:rsid w:val="005F0C46"/>
    <w:rsid w:val="005F0E08"/>
    <w:rsid w:val="005F0FFD"/>
    <w:rsid w:val="005F1248"/>
    <w:rsid w:val="005F1896"/>
    <w:rsid w:val="005F2DC0"/>
    <w:rsid w:val="005F4215"/>
    <w:rsid w:val="005F48CD"/>
    <w:rsid w:val="005F51C5"/>
    <w:rsid w:val="005F5B63"/>
    <w:rsid w:val="005F5D46"/>
    <w:rsid w:val="005F5D54"/>
    <w:rsid w:val="005F6BDB"/>
    <w:rsid w:val="005F7476"/>
    <w:rsid w:val="005F7507"/>
    <w:rsid w:val="005F75BC"/>
    <w:rsid w:val="005F7772"/>
    <w:rsid w:val="00600BB7"/>
    <w:rsid w:val="00600BD7"/>
    <w:rsid w:val="00600E5D"/>
    <w:rsid w:val="006012B9"/>
    <w:rsid w:val="006013B7"/>
    <w:rsid w:val="00601A62"/>
    <w:rsid w:val="006020EB"/>
    <w:rsid w:val="00602547"/>
    <w:rsid w:val="00602D45"/>
    <w:rsid w:val="00603321"/>
    <w:rsid w:val="006037BB"/>
    <w:rsid w:val="006038C0"/>
    <w:rsid w:val="00603B81"/>
    <w:rsid w:val="00604C17"/>
    <w:rsid w:val="006050F1"/>
    <w:rsid w:val="00605AE8"/>
    <w:rsid w:val="0060635B"/>
    <w:rsid w:val="0060649C"/>
    <w:rsid w:val="006064FC"/>
    <w:rsid w:val="00606B78"/>
    <w:rsid w:val="00606F7E"/>
    <w:rsid w:val="0060702B"/>
    <w:rsid w:val="00607113"/>
    <w:rsid w:val="006071ED"/>
    <w:rsid w:val="0060743C"/>
    <w:rsid w:val="0060746C"/>
    <w:rsid w:val="00607478"/>
    <w:rsid w:val="0060757E"/>
    <w:rsid w:val="006079DE"/>
    <w:rsid w:val="00610647"/>
    <w:rsid w:val="00610758"/>
    <w:rsid w:val="0061083C"/>
    <w:rsid w:val="00610B82"/>
    <w:rsid w:val="00611198"/>
    <w:rsid w:val="0061138D"/>
    <w:rsid w:val="00611B4C"/>
    <w:rsid w:val="00611D7A"/>
    <w:rsid w:val="006131DB"/>
    <w:rsid w:val="00613742"/>
    <w:rsid w:val="00613ACA"/>
    <w:rsid w:val="00614329"/>
    <w:rsid w:val="00614333"/>
    <w:rsid w:val="00614F07"/>
    <w:rsid w:val="00615149"/>
    <w:rsid w:val="0061529E"/>
    <w:rsid w:val="006155D7"/>
    <w:rsid w:val="00615C80"/>
    <w:rsid w:val="00615EEE"/>
    <w:rsid w:val="00616445"/>
    <w:rsid w:val="00616B00"/>
    <w:rsid w:val="00617E00"/>
    <w:rsid w:val="00620766"/>
    <w:rsid w:val="006207EB"/>
    <w:rsid w:val="006209D5"/>
    <w:rsid w:val="00620B0F"/>
    <w:rsid w:val="00620F55"/>
    <w:rsid w:val="00621B62"/>
    <w:rsid w:val="00621BA3"/>
    <w:rsid w:val="00621D26"/>
    <w:rsid w:val="006226F2"/>
    <w:rsid w:val="00622936"/>
    <w:rsid w:val="00622ADC"/>
    <w:rsid w:val="00622FEC"/>
    <w:rsid w:val="00623CC1"/>
    <w:rsid w:val="00623FA7"/>
    <w:rsid w:val="006248EC"/>
    <w:rsid w:val="006253AE"/>
    <w:rsid w:val="0062591D"/>
    <w:rsid w:val="00625940"/>
    <w:rsid w:val="006259D2"/>
    <w:rsid w:val="00625CEF"/>
    <w:rsid w:val="00625D09"/>
    <w:rsid w:val="00625F7C"/>
    <w:rsid w:val="006261F4"/>
    <w:rsid w:val="006272DF"/>
    <w:rsid w:val="0062769D"/>
    <w:rsid w:val="0062772E"/>
    <w:rsid w:val="00627890"/>
    <w:rsid w:val="00627BD7"/>
    <w:rsid w:val="00627D95"/>
    <w:rsid w:val="00630165"/>
    <w:rsid w:val="006302A6"/>
    <w:rsid w:val="00630432"/>
    <w:rsid w:val="00630D2E"/>
    <w:rsid w:val="00630F2B"/>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7FF"/>
    <w:rsid w:val="00635D14"/>
    <w:rsid w:val="00635D58"/>
    <w:rsid w:val="006361E6"/>
    <w:rsid w:val="006370EC"/>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82"/>
    <w:rsid w:val="00643FDE"/>
    <w:rsid w:val="00644158"/>
    <w:rsid w:val="006445DE"/>
    <w:rsid w:val="0064476B"/>
    <w:rsid w:val="00644792"/>
    <w:rsid w:val="006449FA"/>
    <w:rsid w:val="0064565D"/>
    <w:rsid w:val="00645C02"/>
    <w:rsid w:val="00646268"/>
    <w:rsid w:val="00646458"/>
    <w:rsid w:val="006468AD"/>
    <w:rsid w:val="00646AF2"/>
    <w:rsid w:val="006470FF"/>
    <w:rsid w:val="006477EC"/>
    <w:rsid w:val="00647D1C"/>
    <w:rsid w:val="00647E1E"/>
    <w:rsid w:val="006500BA"/>
    <w:rsid w:val="006509F0"/>
    <w:rsid w:val="00650B45"/>
    <w:rsid w:val="0065201C"/>
    <w:rsid w:val="00652E41"/>
    <w:rsid w:val="00652EF1"/>
    <w:rsid w:val="00652F2B"/>
    <w:rsid w:val="006539E3"/>
    <w:rsid w:val="00653D47"/>
    <w:rsid w:val="0065407D"/>
    <w:rsid w:val="00654A1C"/>
    <w:rsid w:val="00654BB6"/>
    <w:rsid w:val="00654CA0"/>
    <w:rsid w:val="00655AAC"/>
    <w:rsid w:val="00655AF8"/>
    <w:rsid w:val="00656298"/>
    <w:rsid w:val="00656726"/>
    <w:rsid w:val="00656BE6"/>
    <w:rsid w:val="00656DAD"/>
    <w:rsid w:val="006571C9"/>
    <w:rsid w:val="00657709"/>
    <w:rsid w:val="00660392"/>
    <w:rsid w:val="0066041B"/>
    <w:rsid w:val="00660B5C"/>
    <w:rsid w:val="00661DDA"/>
    <w:rsid w:val="00661F1C"/>
    <w:rsid w:val="00661F9A"/>
    <w:rsid w:val="006620A3"/>
    <w:rsid w:val="00662537"/>
    <w:rsid w:val="006626A8"/>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742"/>
    <w:rsid w:val="00666DD8"/>
    <w:rsid w:val="006674C1"/>
    <w:rsid w:val="00667569"/>
    <w:rsid w:val="00667B23"/>
    <w:rsid w:val="00667B45"/>
    <w:rsid w:val="00667C15"/>
    <w:rsid w:val="006705EF"/>
    <w:rsid w:val="006705F0"/>
    <w:rsid w:val="0067065C"/>
    <w:rsid w:val="00670A3D"/>
    <w:rsid w:val="00670B5A"/>
    <w:rsid w:val="00670B7C"/>
    <w:rsid w:val="00670E91"/>
    <w:rsid w:val="00671283"/>
    <w:rsid w:val="00671CEE"/>
    <w:rsid w:val="00671E19"/>
    <w:rsid w:val="006721BB"/>
    <w:rsid w:val="00672227"/>
    <w:rsid w:val="006722E7"/>
    <w:rsid w:val="006726F6"/>
    <w:rsid w:val="0067283F"/>
    <w:rsid w:val="00673474"/>
    <w:rsid w:val="00673B4E"/>
    <w:rsid w:val="00673F38"/>
    <w:rsid w:val="0067455B"/>
    <w:rsid w:val="00674A87"/>
    <w:rsid w:val="006750A1"/>
    <w:rsid w:val="006751FC"/>
    <w:rsid w:val="0067553B"/>
    <w:rsid w:val="006756B6"/>
    <w:rsid w:val="006765FF"/>
    <w:rsid w:val="00677577"/>
    <w:rsid w:val="0067762E"/>
    <w:rsid w:val="006777D3"/>
    <w:rsid w:val="0067782A"/>
    <w:rsid w:val="00677FA9"/>
    <w:rsid w:val="00681163"/>
    <w:rsid w:val="00681360"/>
    <w:rsid w:val="0068138D"/>
    <w:rsid w:val="00681497"/>
    <w:rsid w:val="00681EDE"/>
    <w:rsid w:val="006821DB"/>
    <w:rsid w:val="00683590"/>
    <w:rsid w:val="006838DC"/>
    <w:rsid w:val="00683A98"/>
    <w:rsid w:val="00683E92"/>
    <w:rsid w:val="0068422A"/>
    <w:rsid w:val="00684B0E"/>
    <w:rsid w:val="006853A9"/>
    <w:rsid w:val="00685676"/>
    <w:rsid w:val="00685CB5"/>
    <w:rsid w:val="0068661C"/>
    <w:rsid w:val="00686A5C"/>
    <w:rsid w:val="0068764D"/>
    <w:rsid w:val="006876AA"/>
    <w:rsid w:val="006900BF"/>
    <w:rsid w:val="0069036A"/>
    <w:rsid w:val="006905A7"/>
    <w:rsid w:val="006906C2"/>
    <w:rsid w:val="006907D2"/>
    <w:rsid w:val="006909AE"/>
    <w:rsid w:val="00690D77"/>
    <w:rsid w:val="006915BD"/>
    <w:rsid w:val="00691C4F"/>
    <w:rsid w:val="00691F48"/>
    <w:rsid w:val="0069228D"/>
    <w:rsid w:val="0069288A"/>
    <w:rsid w:val="0069299A"/>
    <w:rsid w:val="00692DE6"/>
    <w:rsid w:val="006937C4"/>
    <w:rsid w:val="0069381E"/>
    <w:rsid w:val="00693A52"/>
    <w:rsid w:val="00694175"/>
    <w:rsid w:val="00694F02"/>
    <w:rsid w:val="00695573"/>
    <w:rsid w:val="00696060"/>
    <w:rsid w:val="00696285"/>
    <w:rsid w:val="00696945"/>
    <w:rsid w:val="00696B2B"/>
    <w:rsid w:val="0069758A"/>
    <w:rsid w:val="00697C19"/>
    <w:rsid w:val="00697E45"/>
    <w:rsid w:val="00697F39"/>
    <w:rsid w:val="006A020B"/>
    <w:rsid w:val="006A0BE4"/>
    <w:rsid w:val="006A0D0D"/>
    <w:rsid w:val="006A1026"/>
    <w:rsid w:val="006A1B5A"/>
    <w:rsid w:val="006A1BE1"/>
    <w:rsid w:val="006A1C33"/>
    <w:rsid w:val="006A1E2B"/>
    <w:rsid w:val="006A1FAA"/>
    <w:rsid w:val="006A2E85"/>
    <w:rsid w:val="006A333F"/>
    <w:rsid w:val="006A3D83"/>
    <w:rsid w:val="006A443D"/>
    <w:rsid w:val="006A494C"/>
    <w:rsid w:val="006A4ACC"/>
    <w:rsid w:val="006A4BC4"/>
    <w:rsid w:val="006A5544"/>
    <w:rsid w:val="006A56C0"/>
    <w:rsid w:val="006A57DC"/>
    <w:rsid w:val="006A5BA4"/>
    <w:rsid w:val="006A62C9"/>
    <w:rsid w:val="006A63D4"/>
    <w:rsid w:val="006A664F"/>
    <w:rsid w:val="006A6838"/>
    <w:rsid w:val="006A6996"/>
    <w:rsid w:val="006A6C31"/>
    <w:rsid w:val="006A6E51"/>
    <w:rsid w:val="006A7B53"/>
    <w:rsid w:val="006B007A"/>
    <w:rsid w:val="006B0122"/>
    <w:rsid w:val="006B04B7"/>
    <w:rsid w:val="006B06AA"/>
    <w:rsid w:val="006B09F2"/>
    <w:rsid w:val="006B0CC4"/>
    <w:rsid w:val="006B178C"/>
    <w:rsid w:val="006B1C9B"/>
    <w:rsid w:val="006B1CA7"/>
    <w:rsid w:val="006B2F6F"/>
    <w:rsid w:val="006B3FFC"/>
    <w:rsid w:val="006B411F"/>
    <w:rsid w:val="006B42BE"/>
    <w:rsid w:val="006B4471"/>
    <w:rsid w:val="006B4EF4"/>
    <w:rsid w:val="006B4EF7"/>
    <w:rsid w:val="006B5246"/>
    <w:rsid w:val="006B5423"/>
    <w:rsid w:val="006B6D17"/>
    <w:rsid w:val="006B7797"/>
    <w:rsid w:val="006C0047"/>
    <w:rsid w:val="006C03E3"/>
    <w:rsid w:val="006C0703"/>
    <w:rsid w:val="006C09F2"/>
    <w:rsid w:val="006C0BA5"/>
    <w:rsid w:val="006C0BAF"/>
    <w:rsid w:val="006C0EE6"/>
    <w:rsid w:val="006C2917"/>
    <w:rsid w:val="006C366D"/>
    <w:rsid w:val="006C397C"/>
    <w:rsid w:val="006C3E60"/>
    <w:rsid w:val="006C4183"/>
    <w:rsid w:val="006C4A34"/>
    <w:rsid w:val="006C4DD3"/>
    <w:rsid w:val="006C535D"/>
    <w:rsid w:val="006C73D1"/>
    <w:rsid w:val="006C76A0"/>
    <w:rsid w:val="006C784E"/>
    <w:rsid w:val="006C7ED3"/>
    <w:rsid w:val="006D0082"/>
    <w:rsid w:val="006D059C"/>
    <w:rsid w:val="006D0D08"/>
    <w:rsid w:val="006D1782"/>
    <w:rsid w:val="006D17B2"/>
    <w:rsid w:val="006D1E5C"/>
    <w:rsid w:val="006D215B"/>
    <w:rsid w:val="006D224B"/>
    <w:rsid w:val="006D286C"/>
    <w:rsid w:val="006D3886"/>
    <w:rsid w:val="006D39AD"/>
    <w:rsid w:val="006D39BC"/>
    <w:rsid w:val="006D3E37"/>
    <w:rsid w:val="006D411B"/>
    <w:rsid w:val="006D414E"/>
    <w:rsid w:val="006D4304"/>
    <w:rsid w:val="006D4A94"/>
    <w:rsid w:val="006D5893"/>
    <w:rsid w:val="006D610E"/>
    <w:rsid w:val="006D6442"/>
    <w:rsid w:val="006D6927"/>
    <w:rsid w:val="006D6B98"/>
    <w:rsid w:val="006D6BA1"/>
    <w:rsid w:val="006D6FC7"/>
    <w:rsid w:val="006D6FE9"/>
    <w:rsid w:val="006E0795"/>
    <w:rsid w:val="006E0B67"/>
    <w:rsid w:val="006E0CB0"/>
    <w:rsid w:val="006E0DB9"/>
    <w:rsid w:val="006E0EAD"/>
    <w:rsid w:val="006E1093"/>
    <w:rsid w:val="006E170E"/>
    <w:rsid w:val="006E18D9"/>
    <w:rsid w:val="006E1B22"/>
    <w:rsid w:val="006E208E"/>
    <w:rsid w:val="006E21E4"/>
    <w:rsid w:val="006E23F0"/>
    <w:rsid w:val="006E245A"/>
    <w:rsid w:val="006E2F07"/>
    <w:rsid w:val="006E3418"/>
    <w:rsid w:val="006E35DE"/>
    <w:rsid w:val="006E3A1C"/>
    <w:rsid w:val="006E46B3"/>
    <w:rsid w:val="006E47E3"/>
    <w:rsid w:val="006E55CB"/>
    <w:rsid w:val="006E59BA"/>
    <w:rsid w:val="006E5E62"/>
    <w:rsid w:val="006E6C66"/>
    <w:rsid w:val="006E713E"/>
    <w:rsid w:val="006E7554"/>
    <w:rsid w:val="006F0476"/>
    <w:rsid w:val="006F04EF"/>
    <w:rsid w:val="006F080C"/>
    <w:rsid w:val="006F0C1B"/>
    <w:rsid w:val="006F0D1E"/>
    <w:rsid w:val="006F0D35"/>
    <w:rsid w:val="006F0DA4"/>
    <w:rsid w:val="006F1AA8"/>
    <w:rsid w:val="006F1D76"/>
    <w:rsid w:val="006F2083"/>
    <w:rsid w:val="006F2433"/>
    <w:rsid w:val="006F247A"/>
    <w:rsid w:val="006F280C"/>
    <w:rsid w:val="006F2CFE"/>
    <w:rsid w:val="006F2D45"/>
    <w:rsid w:val="006F2DDC"/>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6F7E35"/>
    <w:rsid w:val="007000D9"/>
    <w:rsid w:val="00700BE2"/>
    <w:rsid w:val="00701EE5"/>
    <w:rsid w:val="00702276"/>
    <w:rsid w:val="00702820"/>
    <w:rsid w:val="0070283A"/>
    <w:rsid w:val="00702D5F"/>
    <w:rsid w:val="0070337E"/>
    <w:rsid w:val="00703419"/>
    <w:rsid w:val="00703478"/>
    <w:rsid w:val="00703CB7"/>
    <w:rsid w:val="00703F1B"/>
    <w:rsid w:val="00704012"/>
    <w:rsid w:val="007049EA"/>
    <w:rsid w:val="00704B9D"/>
    <w:rsid w:val="00704E16"/>
    <w:rsid w:val="007053E8"/>
    <w:rsid w:val="0070594A"/>
    <w:rsid w:val="00705FA1"/>
    <w:rsid w:val="0070600D"/>
    <w:rsid w:val="007060C9"/>
    <w:rsid w:val="007066E7"/>
    <w:rsid w:val="00706C4B"/>
    <w:rsid w:val="00707064"/>
    <w:rsid w:val="007074BA"/>
    <w:rsid w:val="007079E2"/>
    <w:rsid w:val="007079F4"/>
    <w:rsid w:val="00707D3A"/>
    <w:rsid w:val="0071066D"/>
    <w:rsid w:val="00710800"/>
    <w:rsid w:val="007108A7"/>
    <w:rsid w:val="00710D1E"/>
    <w:rsid w:val="00711893"/>
    <w:rsid w:val="007125B7"/>
    <w:rsid w:val="00712AA2"/>
    <w:rsid w:val="00712F5A"/>
    <w:rsid w:val="007132D7"/>
    <w:rsid w:val="0071369B"/>
    <w:rsid w:val="007136BA"/>
    <w:rsid w:val="007156C4"/>
    <w:rsid w:val="00715D55"/>
    <w:rsid w:val="00716FF9"/>
    <w:rsid w:val="0071703E"/>
    <w:rsid w:val="00717390"/>
    <w:rsid w:val="007174EE"/>
    <w:rsid w:val="00720AED"/>
    <w:rsid w:val="00720CE4"/>
    <w:rsid w:val="007210E3"/>
    <w:rsid w:val="007211E3"/>
    <w:rsid w:val="00721BB2"/>
    <w:rsid w:val="0072265F"/>
    <w:rsid w:val="007228FF"/>
    <w:rsid w:val="00723205"/>
    <w:rsid w:val="0072349B"/>
    <w:rsid w:val="007237E8"/>
    <w:rsid w:val="00723EAB"/>
    <w:rsid w:val="00724308"/>
    <w:rsid w:val="007243A1"/>
    <w:rsid w:val="00725044"/>
    <w:rsid w:val="00725085"/>
    <w:rsid w:val="00725741"/>
    <w:rsid w:val="00725D4B"/>
    <w:rsid w:val="00725F70"/>
    <w:rsid w:val="00726A68"/>
    <w:rsid w:val="00726AB8"/>
    <w:rsid w:val="00726B94"/>
    <w:rsid w:val="00726C92"/>
    <w:rsid w:val="007277FE"/>
    <w:rsid w:val="00727A91"/>
    <w:rsid w:val="00727E58"/>
    <w:rsid w:val="00727F28"/>
    <w:rsid w:val="007304DD"/>
    <w:rsid w:val="007310F2"/>
    <w:rsid w:val="00731396"/>
    <w:rsid w:val="00731431"/>
    <w:rsid w:val="007316DF"/>
    <w:rsid w:val="00731B67"/>
    <w:rsid w:val="007320A6"/>
    <w:rsid w:val="007324D6"/>
    <w:rsid w:val="00732E28"/>
    <w:rsid w:val="00733013"/>
    <w:rsid w:val="00733A1D"/>
    <w:rsid w:val="00733D85"/>
    <w:rsid w:val="00733E27"/>
    <w:rsid w:val="00734B42"/>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1FC9"/>
    <w:rsid w:val="0074229F"/>
    <w:rsid w:val="00742C31"/>
    <w:rsid w:val="00743751"/>
    <w:rsid w:val="0074377F"/>
    <w:rsid w:val="0074407F"/>
    <w:rsid w:val="007440E0"/>
    <w:rsid w:val="00744430"/>
    <w:rsid w:val="00744523"/>
    <w:rsid w:val="00744A64"/>
    <w:rsid w:val="007457B5"/>
    <w:rsid w:val="0074611D"/>
    <w:rsid w:val="0074636C"/>
    <w:rsid w:val="007464A1"/>
    <w:rsid w:val="00746768"/>
    <w:rsid w:val="007468E1"/>
    <w:rsid w:val="00746942"/>
    <w:rsid w:val="00746C17"/>
    <w:rsid w:val="00746DAC"/>
    <w:rsid w:val="00746F31"/>
    <w:rsid w:val="00746F5F"/>
    <w:rsid w:val="007478B8"/>
    <w:rsid w:val="00747C03"/>
    <w:rsid w:val="00750274"/>
    <w:rsid w:val="007503A0"/>
    <w:rsid w:val="007503B9"/>
    <w:rsid w:val="007506E8"/>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08"/>
    <w:rsid w:val="007557C9"/>
    <w:rsid w:val="00757051"/>
    <w:rsid w:val="007575E5"/>
    <w:rsid w:val="00757CD9"/>
    <w:rsid w:val="00760334"/>
    <w:rsid w:val="0076036B"/>
    <w:rsid w:val="007607CC"/>
    <w:rsid w:val="0076095F"/>
    <w:rsid w:val="00760AC8"/>
    <w:rsid w:val="00760D07"/>
    <w:rsid w:val="00760EF7"/>
    <w:rsid w:val="00761AD4"/>
    <w:rsid w:val="0076219D"/>
    <w:rsid w:val="0076280B"/>
    <w:rsid w:val="007630C9"/>
    <w:rsid w:val="00763158"/>
    <w:rsid w:val="00763690"/>
    <w:rsid w:val="00763C0D"/>
    <w:rsid w:val="00764D85"/>
    <w:rsid w:val="00764EE7"/>
    <w:rsid w:val="00765287"/>
    <w:rsid w:val="00765289"/>
    <w:rsid w:val="007652AA"/>
    <w:rsid w:val="00765492"/>
    <w:rsid w:val="007654C4"/>
    <w:rsid w:val="007659A7"/>
    <w:rsid w:val="00765AB0"/>
    <w:rsid w:val="00765AE3"/>
    <w:rsid w:val="00766154"/>
    <w:rsid w:val="00766667"/>
    <w:rsid w:val="0076701B"/>
    <w:rsid w:val="00767568"/>
    <w:rsid w:val="007676AE"/>
    <w:rsid w:val="007678AB"/>
    <w:rsid w:val="007678C0"/>
    <w:rsid w:val="00767C3A"/>
    <w:rsid w:val="0077008E"/>
    <w:rsid w:val="007700E9"/>
    <w:rsid w:val="00770232"/>
    <w:rsid w:val="00770354"/>
    <w:rsid w:val="00771421"/>
    <w:rsid w:val="00771514"/>
    <w:rsid w:val="00771684"/>
    <w:rsid w:val="0077186D"/>
    <w:rsid w:val="00771A60"/>
    <w:rsid w:val="00771AA2"/>
    <w:rsid w:val="00771EBD"/>
    <w:rsid w:val="00771F1E"/>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43B"/>
    <w:rsid w:val="007806CB"/>
    <w:rsid w:val="00780AA7"/>
    <w:rsid w:val="00780B3C"/>
    <w:rsid w:val="00780BF7"/>
    <w:rsid w:val="00781276"/>
    <w:rsid w:val="007813EA"/>
    <w:rsid w:val="007816F1"/>
    <w:rsid w:val="00781E7F"/>
    <w:rsid w:val="00782193"/>
    <w:rsid w:val="00783003"/>
    <w:rsid w:val="007831B3"/>
    <w:rsid w:val="007832CE"/>
    <w:rsid w:val="00783551"/>
    <w:rsid w:val="007837CB"/>
    <w:rsid w:val="00784587"/>
    <w:rsid w:val="0078499D"/>
    <w:rsid w:val="00784F3E"/>
    <w:rsid w:val="00785258"/>
    <w:rsid w:val="0078572C"/>
    <w:rsid w:val="00785739"/>
    <w:rsid w:val="00785BBC"/>
    <w:rsid w:val="0078604A"/>
    <w:rsid w:val="0078630E"/>
    <w:rsid w:val="007864AF"/>
    <w:rsid w:val="00786B3D"/>
    <w:rsid w:val="00786E32"/>
    <w:rsid w:val="00787B3F"/>
    <w:rsid w:val="0079038A"/>
    <w:rsid w:val="00790A58"/>
    <w:rsid w:val="00790C67"/>
    <w:rsid w:val="007914D7"/>
    <w:rsid w:val="007922F8"/>
    <w:rsid w:val="00792CD6"/>
    <w:rsid w:val="00792E6C"/>
    <w:rsid w:val="00792F25"/>
    <w:rsid w:val="007931BA"/>
    <w:rsid w:val="00793571"/>
    <w:rsid w:val="007939FB"/>
    <w:rsid w:val="00793DE4"/>
    <w:rsid w:val="0079442D"/>
    <w:rsid w:val="00794441"/>
    <w:rsid w:val="00794F80"/>
    <w:rsid w:val="0079505E"/>
    <w:rsid w:val="007957AF"/>
    <w:rsid w:val="00795E88"/>
    <w:rsid w:val="00796155"/>
    <w:rsid w:val="00796522"/>
    <w:rsid w:val="00796B2F"/>
    <w:rsid w:val="00796B9C"/>
    <w:rsid w:val="00796F90"/>
    <w:rsid w:val="00796FAA"/>
    <w:rsid w:val="00797793"/>
    <w:rsid w:val="00797C75"/>
    <w:rsid w:val="00797D98"/>
    <w:rsid w:val="007A08E1"/>
    <w:rsid w:val="007A0F27"/>
    <w:rsid w:val="007A0F75"/>
    <w:rsid w:val="007A13E1"/>
    <w:rsid w:val="007A232F"/>
    <w:rsid w:val="007A23AD"/>
    <w:rsid w:val="007A2CDC"/>
    <w:rsid w:val="007A3998"/>
    <w:rsid w:val="007A457C"/>
    <w:rsid w:val="007A4999"/>
    <w:rsid w:val="007A4CD1"/>
    <w:rsid w:val="007A5469"/>
    <w:rsid w:val="007A5A16"/>
    <w:rsid w:val="007A61F3"/>
    <w:rsid w:val="007A75A3"/>
    <w:rsid w:val="007A76A0"/>
    <w:rsid w:val="007A79C6"/>
    <w:rsid w:val="007A7AEA"/>
    <w:rsid w:val="007B00F2"/>
    <w:rsid w:val="007B023B"/>
    <w:rsid w:val="007B0668"/>
    <w:rsid w:val="007B09C7"/>
    <w:rsid w:val="007B09E1"/>
    <w:rsid w:val="007B2082"/>
    <w:rsid w:val="007B20FB"/>
    <w:rsid w:val="007B2F4B"/>
    <w:rsid w:val="007B30F2"/>
    <w:rsid w:val="007B326D"/>
    <w:rsid w:val="007B3699"/>
    <w:rsid w:val="007B446A"/>
    <w:rsid w:val="007B512A"/>
    <w:rsid w:val="007B5967"/>
    <w:rsid w:val="007B5978"/>
    <w:rsid w:val="007B5C90"/>
    <w:rsid w:val="007B5D68"/>
    <w:rsid w:val="007B6107"/>
    <w:rsid w:val="007B6720"/>
    <w:rsid w:val="007B6F5D"/>
    <w:rsid w:val="007B7146"/>
    <w:rsid w:val="007B744C"/>
    <w:rsid w:val="007B74F1"/>
    <w:rsid w:val="007B78C1"/>
    <w:rsid w:val="007C0E82"/>
    <w:rsid w:val="007C0FED"/>
    <w:rsid w:val="007C1413"/>
    <w:rsid w:val="007C1493"/>
    <w:rsid w:val="007C1AA1"/>
    <w:rsid w:val="007C1ABF"/>
    <w:rsid w:val="007C1CFF"/>
    <w:rsid w:val="007C1DAC"/>
    <w:rsid w:val="007C1F51"/>
    <w:rsid w:val="007C22AD"/>
    <w:rsid w:val="007C29EB"/>
    <w:rsid w:val="007C2B31"/>
    <w:rsid w:val="007C3085"/>
    <w:rsid w:val="007C31E4"/>
    <w:rsid w:val="007C377C"/>
    <w:rsid w:val="007C3D26"/>
    <w:rsid w:val="007C4161"/>
    <w:rsid w:val="007C4701"/>
    <w:rsid w:val="007C4EA4"/>
    <w:rsid w:val="007C4F48"/>
    <w:rsid w:val="007C50C2"/>
    <w:rsid w:val="007C5364"/>
    <w:rsid w:val="007C5C17"/>
    <w:rsid w:val="007C5EFF"/>
    <w:rsid w:val="007C6424"/>
    <w:rsid w:val="007C6B55"/>
    <w:rsid w:val="007C6B8E"/>
    <w:rsid w:val="007C72C5"/>
    <w:rsid w:val="007C7D01"/>
    <w:rsid w:val="007D00A1"/>
    <w:rsid w:val="007D029A"/>
    <w:rsid w:val="007D0B2F"/>
    <w:rsid w:val="007D10FB"/>
    <w:rsid w:val="007D180C"/>
    <w:rsid w:val="007D1F14"/>
    <w:rsid w:val="007D1F62"/>
    <w:rsid w:val="007D217E"/>
    <w:rsid w:val="007D2D1E"/>
    <w:rsid w:val="007D36E2"/>
    <w:rsid w:val="007D36F1"/>
    <w:rsid w:val="007D38D3"/>
    <w:rsid w:val="007D3B1E"/>
    <w:rsid w:val="007D3E81"/>
    <w:rsid w:val="007D45D0"/>
    <w:rsid w:val="007D4827"/>
    <w:rsid w:val="007D4AB5"/>
    <w:rsid w:val="007D4ABF"/>
    <w:rsid w:val="007D5382"/>
    <w:rsid w:val="007D54F5"/>
    <w:rsid w:val="007D67CD"/>
    <w:rsid w:val="007D6902"/>
    <w:rsid w:val="007D6BB2"/>
    <w:rsid w:val="007D6F36"/>
    <w:rsid w:val="007D7072"/>
    <w:rsid w:val="007D71FE"/>
    <w:rsid w:val="007D75DF"/>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D4"/>
    <w:rsid w:val="007F11E8"/>
    <w:rsid w:val="007F12FC"/>
    <w:rsid w:val="007F1803"/>
    <w:rsid w:val="007F1E27"/>
    <w:rsid w:val="007F1F06"/>
    <w:rsid w:val="007F2759"/>
    <w:rsid w:val="007F2B65"/>
    <w:rsid w:val="007F301B"/>
    <w:rsid w:val="007F36CA"/>
    <w:rsid w:val="007F3798"/>
    <w:rsid w:val="007F4009"/>
    <w:rsid w:val="007F41D2"/>
    <w:rsid w:val="007F4E74"/>
    <w:rsid w:val="007F50D5"/>
    <w:rsid w:val="007F585F"/>
    <w:rsid w:val="007F5B01"/>
    <w:rsid w:val="007F5FD9"/>
    <w:rsid w:val="007F614C"/>
    <w:rsid w:val="007F64CE"/>
    <w:rsid w:val="007F6C5B"/>
    <w:rsid w:val="007F71CF"/>
    <w:rsid w:val="007F749D"/>
    <w:rsid w:val="007F750E"/>
    <w:rsid w:val="007F7641"/>
    <w:rsid w:val="007F7A46"/>
    <w:rsid w:val="007F7A8D"/>
    <w:rsid w:val="007F7ACC"/>
    <w:rsid w:val="007F7FBE"/>
    <w:rsid w:val="00801B02"/>
    <w:rsid w:val="00801D3B"/>
    <w:rsid w:val="00801FC6"/>
    <w:rsid w:val="00802603"/>
    <w:rsid w:val="0080370F"/>
    <w:rsid w:val="00803964"/>
    <w:rsid w:val="00803C05"/>
    <w:rsid w:val="00804A7D"/>
    <w:rsid w:val="00804ABC"/>
    <w:rsid w:val="00805675"/>
    <w:rsid w:val="00805D37"/>
    <w:rsid w:val="008061BC"/>
    <w:rsid w:val="008061F0"/>
    <w:rsid w:val="008064A2"/>
    <w:rsid w:val="00806A2F"/>
    <w:rsid w:val="00806B40"/>
    <w:rsid w:val="00806C95"/>
    <w:rsid w:val="00807450"/>
    <w:rsid w:val="008078B4"/>
    <w:rsid w:val="00807E69"/>
    <w:rsid w:val="008108E2"/>
    <w:rsid w:val="00811EB2"/>
    <w:rsid w:val="00812347"/>
    <w:rsid w:val="00812DCD"/>
    <w:rsid w:val="00814156"/>
    <w:rsid w:val="00814597"/>
    <w:rsid w:val="008145E2"/>
    <w:rsid w:val="00814A54"/>
    <w:rsid w:val="00815195"/>
    <w:rsid w:val="00816031"/>
    <w:rsid w:val="00816133"/>
    <w:rsid w:val="0081673E"/>
    <w:rsid w:val="008167DC"/>
    <w:rsid w:val="0081689D"/>
    <w:rsid w:val="00816AA4"/>
    <w:rsid w:val="008177FF"/>
    <w:rsid w:val="00820791"/>
    <w:rsid w:val="008207FA"/>
    <w:rsid w:val="00820CAD"/>
    <w:rsid w:val="0082122E"/>
    <w:rsid w:val="008222EA"/>
    <w:rsid w:val="00822F59"/>
    <w:rsid w:val="0082326C"/>
    <w:rsid w:val="008236A1"/>
    <w:rsid w:val="00823C69"/>
    <w:rsid w:val="008240ED"/>
    <w:rsid w:val="00824542"/>
    <w:rsid w:val="00824593"/>
    <w:rsid w:val="00825156"/>
    <w:rsid w:val="0082606F"/>
    <w:rsid w:val="00826472"/>
    <w:rsid w:val="00826914"/>
    <w:rsid w:val="00826975"/>
    <w:rsid w:val="00827178"/>
    <w:rsid w:val="0082741A"/>
    <w:rsid w:val="0082791E"/>
    <w:rsid w:val="00827A79"/>
    <w:rsid w:val="00827BE8"/>
    <w:rsid w:val="00827EA6"/>
    <w:rsid w:val="0083056C"/>
    <w:rsid w:val="008309BA"/>
    <w:rsid w:val="008316E1"/>
    <w:rsid w:val="00831AFF"/>
    <w:rsid w:val="00831E9A"/>
    <w:rsid w:val="00831EA4"/>
    <w:rsid w:val="00832160"/>
    <w:rsid w:val="008322E3"/>
    <w:rsid w:val="008323B1"/>
    <w:rsid w:val="0083245A"/>
    <w:rsid w:val="00832720"/>
    <w:rsid w:val="00832B29"/>
    <w:rsid w:val="00832EE8"/>
    <w:rsid w:val="00833076"/>
    <w:rsid w:val="00833431"/>
    <w:rsid w:val="008334E1"/>
    <w:rsid w:val="00833BD9"/>
    <w:rsid w:val="008341DD"/>
    <w:rsid w:val="00834374"/>
    <w:rsid w:val="0083499A"/>
    <w:rsid w:val="00834DFC"/>
    <w:rsid w:val="00834F3E"/>
    <w:rsid w:val="00835204"/>
    <w:rsid w:val="008354BF"/>
    <w:rsid w:val="0083568C"/>
    <w:rsid w:val="0083606D"/>
    <w:rsid w:val="008360F9"/>
    <w:rsid w:val="00836974"/>
    <w:rsid w:val="008372D3"/>
    <w:rsid w:val="00837EEB"/>
    <w:rsid w:val="008408EF"/>
    <w:rsid w:val="00840982"/>
    <w:rsid w:val="0084138A"/>
    <w:rsid w:val="0084154E"/>
    <w:rsid w:val="00841AEF"/>
    <w:rsid w:val="00841AF6"/>
    <w:rsid w:val="008421D3"/>
    <w:rsid w:val="00842B11"/>
    <w:rsid w:val="00842F5B"/>
    <w:rsid w:val="0084326C"/>
    <w:rsid w:val="0084363B"/>
    <w:rsid w:val="0084374C"/>
    <w:rsid w:val="00843B67"/>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152E"/>
    <w:rsid w:val="0085170B"/>
    <w:rsid w:val="00852421"/>
    <w:rsid w:val="008525BE"/>
    <w:rsid w:val="008529A2"/>
    <w:rsid w:val="00853130"/>
    <w:rsid w:val="0085359F"/>
    <w:rsid w:val="008537FC"/>
    <w:rsid w:val="00853CDF"/>
    <w:rsid w:val="00853E6D"/>
    <w:rsid w:val="008545F8"/>
    <w:rsid w:val="00854C3F"/>
    <w:rsid w:val="00854CB7"/>
    <w:rsid w:val="00855A68"/>
    <w:rsid w:val="00855B68"/>
    <w:rsid w:val="00855C93"/>
    <w:rsid w:val="00855D10"/>
    <w:rsid w:val="0085631C"/>
    <w:rsid w:val="0085641C"/>
    <w:rsid w:val="00856C2F"/>
    <w:rsid w:val="00857943"/>
    <w:rsid w:val="0085796C"/>
    <w:rsid w:val="00857E39"/>
    <w:rsid w:val="00857E72"/>
    <w:rsid w:val="0086155A"/>
    <w:rsid w:val="00861754"/>
    <w:rsid w:val="008618A5"/>
    <w:rsid w:val="00861A79"/>
    <w:rsid w:val="00861ADB"/>
    <w:rsid w:val="00861B1A"/>
    <w:rsid w:val="00861DE9"/>
    <w:rsid w:val="00861F36"/>
    <w:rsid w:val="008624FF"/>
    <w:rsid w:val="008627E9"/>
    <w:rsid w:val="00863416"/>
    <w:rsid w:val="0086364C"/>
    <w:rsid w:val="0086419B"/>
    <w:rsid w:val="00865034"/>
    <w:rsid w:val="0086583A"/>
    <w:rsid w:val="00866242"/>
    <w:rsid w:val="00866868"/>
    <w:rsid w:val="0086773E"/>
    <w:rsid w:val="0086790E"/>
    <w:rsid w:val="00867D65"/>
    <w:rsid w:val="00871B04"/>
    <w:rsid w:val="00871B3D"/>
    <w:rsid w:val="00872067"/>
    <w:rsid w:val="00872200"/>
    <w:rsid w:val="0087284A"/>
    <w:rsid w:val="00872C69"/>
    <w:rsid w:val="00873AA0"/>
    <w:rsid w:val="008745EB"/>
    <w:rsid w:val="00874E26"/>
    <w:rsid w:val="00875F26"/>
    <w:rsid w:val="00877C50"/>
    <w:rsid w:val="00877F14"/>
    <w:rsid w:val="008802FF"/>
    <w:rsid w:val="008807C6"/>
    <w:rsid w:val="008809A6"/>
    <w:rsid w:val="00880C15"/>
    <w:rsid w:val="0088193D"/>
    <w:rsid w:val="00881BC8"/>
    <w:rsid w:val="00882EC4"/>
    <w:rsid w:val="00883736"/>
    <w:rsid w:val="008838A3"/>
    <w:rsid w:val="008838BD"/>
    <w:rsid w:val="00883B24"/>
    <w:rsid w:val="00883DE9"/>
    <w:rsid w:val="008849F5"/>
    <w:rsid w:val="00884AB8"/>
    <w:rsid w:val="00884D2D"/>
    <w:rsid w:val="00884DB8"/>
    <w:rsid w:val="00884E52"/>
    <w:rsid w:val="008851E6"/>
    <w:rsid w:val="00885344"/>
    <w:rsid w:val="00885747"/>
    <w:rsid w:val="008860B9"/>
    <w:rsid w:val="008866D1"/>
    <w:rsid w:val="00886AF0"/>
    <w:rsid w:val="00886F72"/>
    <w:rsid w:val="0088722A"/>
    <w:rsid w:val="00887816"/>
    <w:rsid w:val="00887A72"/>
    <w:rsid w:val="00887C33"/>
    <w:rsid w:val="0089041F"/>
    <w:rsid w:val="008905A7"/>
    <w:rsid w:val="00890994"/>
    <w:rsid w:val="00890C7C"/>
    <w:rsid w:val="00890E1A"/>
    <w:rsid w:val="00890F8C"/>
    <w:rsid w:val="00891071"/>
    <w:rsid w:val="00891471"/>
    <w:rsid w:val="00891BCB"/>
    <w:rsid w:val="00891C6E"/>
    <w:rsid w:val="008922C2"/>
    <w:rsid w:val="00892701"/>
    <w:rsid w:val="008932F7"/>
    <w:rsid w:val="008946B7"/>
    <w:rsid w:val="00895D42"/>
    <w:rsid w:val="0089617D"/>
    <w:rsid w:val="0089635D"/>
    <w:rsid w:val="008966FF"/>
    <w:rsid w:val="00896C0F"/>
    <w:rsid w:val="00896D29"/>
    <w:rsid w:val="00896EE1"/>
    <w:rsid w:val="00897872"/>
    <w:rsid w:val="00897E8A"/>
    <w:rsid w:val="008A021D"/>
    <w:rsid w:val="008A0411"/>
    <w:rsid w:val="008A0641"/>
    <w:rsid w:val="008A06FC"/>
    <w:rsid w:val="008A07B6"/>
    <w:rsid w:val="008A0A20"/>
    <w:rsid w:val="008A0FEC"/>
    <w:rsid w:val="008A1287"/>
    <w:rsid w:val="008A143E"/>
    <w:rsid w:val="008A14BF"/>
    <w:rsid w:val="008A1D04"/>
    <w:rsid w:val="008A239E"/>
    <w:rsid w:val="008A39BE"/>
    <w:rsid w:val="008A3A1D"/>
    <w:rsid w:val="008A40C3"/>
    <w:rsid w:val="008A48C1"/>
    <w:rsid w:val="008A4B74"/>
    <w:rsid w:val="008A4D4C"/>
    <w:rsid w:val="008A4E1A"/>
    <w:rsid w:val="008A5164"/>
    <w:rsid w:val="008A560D"/>
    <w:rsid w:val="008A58C6"/>
    <w:rsid w:val="008A5F46"/>
    <w:rsid w:val="008A6061"/>
    <w:rsid w:val="008A60C1"/>
    <w:rsid w:val="008A65EC"/>
    <w:rsid w:val="008A6681"/>
    <w:rsid w:val="008A683F"/>
    <w:rsid w:val="008A6A6E"/>
    <w:rsid w:val="008A6AF5"/>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3A9C"/>
    <w:rsid w:val="008B43CE"/>
    <w:rsid w:val="008B4AA9"/>
    <w:rsid w:val="008B4C89"/>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35"/>
    <w:rsid w:val="008C1E98"/>
    <w:rsid w:val="008C2539"/>
    <w:rsid w:val="008C2871"/>
    <w:rsid w:val="008C31FF"/>
    <w:rsid w:val="008C320D"/>
    <w:rsid w:val="008C3915"/>
    <w:rsid w:val="008C396D"/>
    <w:rsid w:val="008C494F"/>
    <w:rsid w:val="008C4E03"/>
    <w:rsid w:val="008C4E47"/>
    <w:rsid w:val="008C53F3"/>
    <w:rsid w:val="008C67B7"/>
    <w:rsid w:val="008C703D"/>
    <w:rsid w:val="008C7645"/>
    <w:rsid w:val="008C7D0D"/>
    <w:rsid w:val="008D014C"/>
    <w:rsid w:val="008D03BD"/>
    <w:rsid w:val="008D04A2"/>
    <w:rsid w:val="008D04D0"/>
    <w:rsid w:val="008D0791"/>
    <w:rsid w:val="008D07BE"/>
    <w:rsid w:val="008D0901"/>
    <w:rsid w:val="008D0BA7"/>
    <w:rsid w:val="008D0C3C"/>
    <w:rsid w:val="008D1186"/>
    <w:rsid w:val="008D1335"/>
    <w:rsid w:val="008D1360"/>
    <w:rsid w:val="008D197F"/>
    <w:rsid w:val="008D1CC6"/>
    <w:rsid w:val="008D21A4"/>
    <w:rsid w:val="008D241C"/>
    <w:rsid w:val="008D28D1"/>
    <w:rsid w:val="008D2C81"/>
    <w:rsid w:val="008D39A0"/>
    <w:rsid w:val="008D42DE"/>
    <w:rsid w:val="008D4442"/>
    <w:rsid w:val="008D4722"/>
    <w:rsid w:val="008D4C80"/>
    <w:rsid w:val="008D54BC"/>
    <w:rsid w:val="008D54D3"/>
    <w:rsid w:val="008D5A39"/>
    <w:rsid w:val="008D5B04"/>
    <w:rsid w:val="008D5B55"/>
    <w:rsid w:val="008D5CA1"/>
    <w:rsid w:val="008D5CBC"/>
    <w:rsid w:val="008D5FF6"/>
    <w:rsid w:val="008D6271"/>
    <w:rsid w:val="008D62F9"/>
    <w:rsid w:val="008D665E"/>
    <w:rsid w:val="008D6B8C"/>
    <w:rsid w:val="008E0711"/>
    <w:rsid w:val="008E0875"/>
    <w:rsid w:val="008E120E"/>
    <w:rsid w:val="008E18E1"/>
    <w:rsid w:val="008E1DE4"/>
    <w:rsid w:val="008E317F"/>
    <w:rsid w:val="008E349A"/>
    <w:rsid w:val="008E452D"/>
    <w:rsid w:val="008E48DB"/>
    <w:rsid w:val="008E5449"/>
    <w:rsid w:val="008E547F"/>
    <w:rsid w:val="008E5CF9"/>
    <w:rsid w:val="008E61F6"/>
    <w:rsid w:val="008E6374"/>
    <w:rsid w:val="008E726F"/>
    <w:rsid w:val="008E79CD"/>
    <w:rsid w:val="008E7D3E"/>
    <w:rsid w:val="008E7DBA"/>
    <w:rsid w:val="008E7E0B"/>
    <w:rsid w:val="008F01A0"/>
    <w:rsid w:val="008F041D"/>
    <w:rsid w:val="008F135E"/>
    <w:rsid w:val="008F13A5"/>
    <w:rsid w:val="008F1DD5"/>
    <w:rsid w:val="008F2AE7"/>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66FA"/>
    <w:rsid w:val="008F77B1"/>
    <w:rsid w:val="008F7928"/>
    <w:rsid w:val="008F797E"/>
    <w:rsid w:val="008F7CD0"/>
    <w:rsid w:val="00900ECE"/>
    <w:rsid w:val="00900FE9"/>
    <w:rsid w:val="00901149"/>
    <w:rsid w:val="0090183D"/>
    <w:rsid w:val="00901A12"/>
    <w:rsid w:val="009029D6"/>
    <w:rsid w:val="00902CF6"/>
    <w:rsid w:val="00903142"/>
    <w:rsid w:val="00903196"/>
    <w:rsid w:val="009031F0"/>
    <w:rsid w:val="009035C5"/>
    <w:rsid w:val="0090387F"/>
    <w:rsid w:val="009038B4"/>
    <w:rsid w:val="00903B71"/>
    <w:rsid w:val="00903FAD"/>
    <w:rsid w:val="00904048"/>
    <w:rsid w:val="00904758"/>
    <w:rsid w:val="009051C8"/>
    <w:rsid w:val="00905409"/>
    <w:rsid w:val="009054C5"/>
    <w:rsid w:val="009055C9"/>
    <w:rsid w:val="009057AE"/>
    <w:rsid w:val="009057BA"/>
    <w:rsid w:val="00905879"/>
    <w:rsid w:val="00905B1B"/>
    <w:rsid w:val="00906C79"/>
    <w:rsid w:val="0090710A"/>
    <w:rsid w:val="009075D1"/>
    <w:rsid w:val="009075D7"/>
    <w:rsid w:val="00907954"/>
    <w:rsid w:val="00910004"/>
    <w:rsid w:val="00910113"/>
    <w:rsid w:val="00910153"/>
    <w:rsid w:val="00910258"/>
    <w:rsid w:val="00910D3D"/>
    <w:rsid w:val="00910EA1"/>
    <w:rsid w:val="00910F2E"/>
    <w:rsid w:val="009118A8"/>
    <w:rsid w:val="009118FA"/>
    <w:rsid w:val="00911973"/>
    <w:rsid w:val="00912504"/>
    <w:rsid w:val="00913A22"/>
    <w:rsid w:val="00913DD6"/>
    <w:rsid w:val="0091446E"/>
    <w:rsid w:val="00914592"/>
    <w:rsid w:val="00914C8D"/>
    <w:rsid w:val="00915694"/>
    <w:rsid w:val="009157F4"/>
    <w:rsid w:val="00916088"/>
    <w:rsid w:val="0091640D"/>
    <w:rsid w:val="00916460"/>
    <w:rsid w:val="00916473"/>
    <w:rsid w:val="00916611"/>
    <w:rsid w:val="009173E2"/>
    <w:rsid w:val="00917462"/>
    <w:rsid w:val="00917526"/>
    <w:rsid w:val="00917663"/>
    <w:rsid w:val="0091788B"/>
    <w:rsid w:val="0091792E"/>
    <w:rsid w:val="009202DA"/>
    <w:rsid w:val="00920974"/>
    <w:rsid w:val="00921570"/>
    <w:rsid w:val="00921ABE"/>
    <w:rsid w:val="009222D0"/>
    <w:rsid w:val="00922713"/>
    <w:rsid w:val="0092291F"/>
    <w:rsid w:val="00922D7C"/>
    <w:rsid w:val="0092397A"/>
    <w:rsid w:val="009239BB"/>
    <w:rsid w:val="00923E39"/>
    <w:rsid w:val="00924123"/>
    <w:rsid w:val="0092516E"/>
    <w:rsid w:val="009256F9"/>
    <w:rsid w:val="009258A7"/>
    <w:rsid w:val="00925956"/>
    <w:rsid w:val="00926114"/>
    <w:rsid w:val="009267A1"/>
    <w:rsid w:val="009270D0"/>
    <w:rsid w:val="009271CE"/>
    <w:rsid w:val="00927653"/>
    <w:rsid w:val="00927857"/>
    <w:rsid w:val="00927920"/>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80B"/>
    <w:rsid w:val="00935B65"/>
    <w:rsid w:val="00935BF9"/>
    <w:rsid w:val="00936419"/>
    <w:rsid w:val="0093654F"/>
    <w:rsid w:val="0093661A"/>
    <w:rsid w:val="00936822"/>
    <w:rsid w:val="00936979"/>
    <w:rsid w:val="00936F30"/>
    <w:rsid w:val="0093757B"/>
    <w:rsid w:val="00937745"/>
    <w:rsid w:val="00937CD3"/>
    <w:rsid w:val="00937D81"/>
    <w:rsid w:val="00937E00"/>
    <w:rsid w:val="00937E46"/>
    <w:rsid w:val="00937F89"/>
    <w:rsid w:val="00940641"/>
    <w:rsid w:val="0094074A"/>
    <w:rsid w:val="009408DB"/>
    <w:rsid w:val="009408DD"/>
    <w:rsid w:val="00940CED"/>
    <w:rsid w:val="00941620"/>
    <w:rsid w:val="00941F26"/>
    <w:rsid w:val="009421CA"/>
    <w:rsid w:val="009425CD"/>
    <w:rsid w:val="009425D7"/>
    <w:rsid w:val="00942957"/>
    <w:rsid w:val="009429C7"/>
    <w:rsid w:val="00942AEF"/>
    <w:rsid w:val="00942C91"/>
    <w:rsid w:val="00942DAE"/>
    <w:rsid w:val="00942E79"/>
    <w:rsid w:val="009433E5"/>
    <w:rsid w:val="00943482"/>
    <w:rsid w:val="009434D9"/>
    <w:rsid w:val="00943AAA"/>
    <w:rsid w:val="009441ED"/>
    <w:rsid w:val="00944608"/>
    <w:rsid w:val="00944D99"/>
    <w:rsid w:val="009455A7"/>
    <w:rsid w:val="009459E9"/>
    <w:rsid w:val="00946011"/>
    <w:rsid w:val="0094653A"/>
    <w:rsid w:val="00946639"/>
    <w:rsid w:val="0094690F"/>
    <w:rsid w:val="00946A28"/>
    <w:rsid w:val="00946C0E"/>
    <w:rsid w:val="00950327"/>
    <w:rsid w:val="00950BB4"/>
    <w:rsid w:val="009519A2"/>
    <w:rsid w:val="00951CDA"/>
    <w:rsid w:val="0095228C"/>
    <w:rsid w:val="0095245D"/>
    <w:rsid w:val="00952829"/>
    <w:rsid w:val="00952835"/>
    <w:rsid w:val="00952DFC"/>
    <w:rsid w:val="00952E73"/>
    <w:rsid w:val="009532B9"/>
    <w:rsid w:val="0095370A"/>
    <w:rsid w:val="009539AB"/>
    <w:rsid w:val="00953E19"/>
    <w:rsid w:val="00954350"/>
    <w:rsid w:val="00954A16"/>
    <w:rsid w:val="00955364"/>
    <w:rsid w:val="009554BC"/>
    <w:rsid w:val="00955911"/>
    <w:rsid w:val="00955C83"/>
    <w:rsid w:val="00955EC7"/>
    <w:rsid w:val="00956677"/>
    <w:rsid w:val="009566AF"/>
    <w:rsid w:val="009568A6"/>
    <w:rsid w:val="00956F3A"/>
    <w:rsid w:val="00957303"/>
    <w:rsid w:val="0095775F"/>
    <w:rsid w:val="00957EA1"/>
    <w:rsid w:val="009612A1"/>
    <w:rsid w:val="00961A41"/>
    <w:rsid w:val="00961B71"/>
    <w:rsid w:val="00961F16"/>
    <w:rsid w:val="00962379"/>
    <w:rsid w:val="009624F0"/>
    <w:rsid w:val="00962922"/>
    <w:rsid w:val="00963005"/>
    <w:rsid w:val="009647EC"/>
    <w:rsid w:val="00964DEA"/>
    <w:rsid w:val="009652C9"/>
    <w:rsid w:val="0096595B"/>
    <w:rsid w:val="009667CC"/>
    <w:rsid w:val="0096682B"/>
    <w:rsid w:val="00966E9C"/>
    <w:rsid w:val="00967109"/>
    <w:rsid w:val="00967BBC"/>
    <w:rsid w:val="00971455"/>
    <w:rsid w:val="00971CF0"/>
    <w:rsid w:val="00972731"/>
    <w:rsid w:val="00972E1E"/>
    <w:rsid w:val="009730B0"/>
    <w:rsid w:val="00973B3B"/>
    <w:rsid w:val="00974045"/>
    <w:rsid w:val="0097454C"/>
    <w:rsid w:val="00974677"/>
    <w:rsid w:val="00974794"/>
    <w:rsid w:val="00974987"/>
    <w:rsid w:val="009749E9"/>
    <w:rsid w:val="009749F3"/>
    <w:rsid w:val="00974AD1"/>
    <w:rsid w:val="00974FA3"/>
    <w:rsid w:val="00975E6F"/>
    <w:rsid w:val="0097608B"/>
    <w:rsid w:val="009766B1"/>
    <w:rsid w:val="009767F9"/>
    <w:rsid w:val="009768B1"/>
    <w:rsid w:val="00976A53"/>
    <w:rsid w:val="00977384"/>
    <w:rsid w:val="0097763A"/>
    <w:rsid w:val="00980067"/>
    <w:rsid w:val="00981B7A"/>
    <w:rsid w:val="00982085"/>
    <w:rsid w:val="00982B90"/>
    <w:rsid w:val="00982D50"/>
    <w:rsid w:val="00983315"/>
    <w:rsid w:val="00983383"/>
    <w:rsid w:val="00983665"/>
    <w:rsid w:val="00983D4D"/>
    <w:rsid w:val="00983EA2"/>
    <w:rsid w:val="009848EB"/>
    <w:rsid w:val="00984CAF"/>
    <w:rsid w:val="009856DF"/>
    <w:rsid w:val="00985875"/>
    <w:rsid w:val="00985B15"/>
    <w:rsid w:val="00986029"/>
    <w:rsid w:val="009863D3"/>
    <w:rsid w:val="00986467"/>
    <w:rsid w:val="00986DDC"/>
    <w:rsid w:val="0098731D"/>
    <w:rsid w:val="00987817"/>
    <w:rsid w:val="00987E3C"/>
    <w:rsid w:val="00987F4F"/>
    <w:rsid w:val="00990A84"/>
    <w:rsid w:val="00990DD1"/>
    <w:rsid w:val="00990E9A"/>
    <w:rsid w:val="00991380"/>
    <w:rsid w:val="0099173E"/>
    <w:rsid w:val="0099211A"/>
    <w:rsid w:val="00992380"/>
    <w:rsid w:val="00992526"/>
    <w:rsid w:val="00992F7D"/>
    <w:rsid w:val="009930E6"/>
    <w:rsid w:val="009935B7"/>
    <w:rsid w:val="009935C8"/>
    <w:rsid w:val="00993865"/>
    <w:rsid w:val="00994546"/>
    <w:rsid w:val="00994CEF"/>
    <w:rsid w:val="0099570D"/>
    <w:rsid w:val="00995A9C"/>
    <w:rsid w:val="00995ED4"/>
    <w:rsid w:val="009960F9"/>
    <w:rsid w:val="00996A58"/>
    <w:rsid w:val="00996B78"/>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CFA"/>
    <w:rsid w:val="009A24B6"/>
    <w:rsid w:val="009A265A"/>
    <w:rsid w:val="009A309B"/>
    <w:rsid w:val="009A3185"/>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19E"/>
    <w:rsid w:val="009B04C3"/>
    <w:rsid w:val="009B057D"/>
    <w:rsid w:val="009B06A4"/>
    <w:rsid w:val="009B0707"/>
    <w:rsid w:val="009B1328"/>
    <w:rsid w:val="009B1760"/>
    <w:rsid w:val="009B19BA"/>
    <w:rsid w:val="009B239E"/>
    <w:rsid w:val="009B269D"/>
    <w:rsid w:val="009B2991"/>
    <w:rsid w:val="009B2BFE"/>
    <w:rsid w:val="009B2CE9"/>
    <w:rsid w:val="009B3400"/>
    <w:rsid w:val="009B3419"/>
    <w:rsid w:val="009B350B"/>
    <w:rsid w:val="009B382D"/>
    <w:rsid w:val="009B3861"/>
    <w:rsid w:val="009B3BD2"/>
    <w:rsid w:val="009B3D69"/>
    <w:rsid w:val="009B438B"/>
    <w:rsid w:val="009B466F"/>
    <w:rsid w:val="009B476B"/>
    <w:rsid w:val="009B4A75"/>
    <w:rsid w:val="009B5128"/>
    <w:rsid w:val="009B5690"/>
    <w:rsid w:val="009B5D6A"/>
    <w:rsid w:val="009B6C85"/>
    <w:rsid w:val="009B6E96"/>
    <w:rsid w:val="009B6F64"/>
    <w:rsid w:val="009B6FA1"/>
    <w:rsid w:val="009B7120"/>
    <w:rsid w:val="009B7F46"/>
    <w:rsid w:val="009B7FAD"/>
    <w:rsid w:val="009C0486"/>
    <w:rsid w:val="009C162E"/>
    <w:rsid w:val="009C17B9"/>
    <w:rsid w:val="009C1C8F"/>
    <w:rsid w:val="009C2758"/>
    <w:rsid w:val="009C2812"/>
    <w:rsid w:val="009C2A27"/>
    <w:rsid w:val="009C2B9D"/>
    <w:rsid w:val="009C3424"/>
    <w:rsid w:val="009C387A"/>
    <w:rsid w:val="009C3C1E"/>
    <w:rsid w:val="009C3C81"/>
    <w:rsid w:val="009C3CD0"/>
    <w:rsid w:val="009C3F6D"/>
    <w:rsid w:val="009C4032"/>
    <w:rsid w:val="009C4FD9"/>
    <w:rsid w:val="009C50B5"/>
    <w:rsid w:val="009C51F6"/>
    <w:rsid w:val="009C565A"/>
    <w:rsid w:val="009C57EE"/>
    <w:rsid w:val="009C5CB6"/>
    <w:rsid w:val="009C5FA0"/>
    <w:rsid w:val="009C62D5"/>
    <w:rsid w:val="009C6AB4"/>
    <w:rsid w:val="009C6E1A"/>
    <w:rsid w:val="009C7190"/>
    <w:rsid w:val="009C74F5"/>
    <w:rsid w:val="009C791D"/>
    <w:rsid w:val="009C7F79"/>
    <w:rsid w:val="009D0574"/>
    <w:rsid w:val="009D0FFE"/>
    <w:rsid w:val="009D10F1"/>
    <w:rsid w:val="009D119A"/>
    <w:rsid w:val="009D15C8"/>
    <w:rsid w:val="009D1C70"/>
    <w:rsid w:val="009D1D9D"/>
    <w:rsid w:val="009D2C14"/>
    <w:rsid w:val="009D2CE9"/>
    <w:rsid w:val="009D2D5C"/>
    <w:rsid w:val="009D3199"/>
    <w:rsid w:val="009D3631"/>
    <w:rsid w:val="009D4386"/>
    <w:rsid w:val="009D494C"/>
    <w:rsid w:val="009D53CE"/>
    <w:rsid w:val="009D5D45"/>
    <w:rsid w:val="009D63F9"/>
    <w:rsid w:val="009D649C"/>
    <w:rsid w:val="009D699A"/>
    <w:rsid w:val="009D69DE"/>
    <w:rsid w:val="009D6F6F"/>
    <w:rsid w:val="009D7745"/>
    <w:rsid w:val="009D7893"/>
    <w:rsid w:val="009D796F"/>
    <w:rsid w:val="009E060F"/>
    <w:rsid w:val="009E0A9F"/>
    <w:rsid w:val="009E0D45"/>
    <w:rsid w:val="009E15D3"/>
    <w:rsid w:val="009E1821"/>
    <w:rsid w:val="009E199D"/>
    <w:rsid w:val="009E2044"/>
    <w:rsid w:val="009E2A13"/>
    <w:rsid w:val="009E331A"/>
    <w:rsid w:val="009E3440"/>
    <w:rsid w:val="009E3891"/>
    <w:rsid w:val="009E3AF9"/>
    <w:rsid w:val="009E3ED2"/>
    <w:rsid w:val="009E40F2"/>
    <w:rsid w:val="009E48C0"/>
    <w:rsid w:val="009E4E0E"/>
    <w:rsid w:val="009E4EAD"/>
    <w:rsid w:val="009E5207"/>
    <w:rsid w:val="009E623D"/>
    <w:rsid w:val="009E65BB"/>
    <w:rsid w:val="009E67DF"/>
    <w:rsid w:val="009E6BC6"/>
    <w:rsid w:val="009E6DC2"/>
    <w:rsid w:val="009E7377"/>
    <w:rsid w:val="009E79AF"/>
    <w:rsid w:val="009E7C33"/>
    <w:rsid w:val="009E7C85"/>
    <w:rsid w:val="009F0450"/>
    <w:rsid w:val="009F0ADF"/>
    <w:rsid w:val="009F0BBB"/>
    <w:rsid w:val="009F169F"/>
    <w:rsid w:val="009F1B2D"/>
    <w:rsid w:val="009F1DEC"/>
    <w:rsid w:val="009F2AA7"/>
    <w:rsid w:val="009F30D9"/>
    <w:rsid w:val="009F3825"/>
    <w:rsid w:val="009F3AC1"/>
    <w:rsid w:val="009F4023"/>
    <w:rsid w:val="009F43AC"/>
    <w:rsid w:val="009F458D"/>
    <w:rsid w:val="009F4955"/>
    <w:rsid w:val="009F5A8F"/>
    <w:rsid w:val="009F5C3D"/>
    <w:rsid w:val="009F60B2"/>
    <w:rsid w:val="009F61D1"/>
    <w:rsid w:val="009F6332"/>
    <w:rsid w:val="009F6450"/>
    <w:rsid w:val="009F72AE"/>
    <w:rsid w:val="009F7459"/>
    <w:rsid w:val="00A0022F"/>
    <w:rsid w:val="00A002BB"/>
    <w:rsid w:val="00A007DD"/>
    <w:rsid w:val="00A00BBC"/>
    <w:rsid w:val="00A00FA5"/>
    <w:rsid w:val="00A0193D"/>
    <w:rsid w:val="00A01D5A"/>
    <w:rsid w:val="00A01E01"/>
    <w:rsid w:val="00A022C8"/>
    <w:rsid w:val="00A03496"/>
    <w:rsid w:val="00A03EC0"/>
    <w:rsid w:val="00A0445D"/>
    <w:rsid w:val="00A0467A"/>
    <w:rsid w:val="00A047E9"/>
    <w:rsid w:val="00A04AEA"/>
    <w:rsid w:val="00A04E13"/>
    <w:rsid w:val="00A0566E"/>
    <w:rsid w:val="00A05A69"/>
    <w:rsid w:val="00A0622B"/>
    <w:rsid w:val="00A06B08"/>
    <w:rsid w:val="00A06BFC"/>
    <w:rsid w:val="00A06F5A"/>
    <w:rsid w:val="00A0764E"/>
    <w:rsid w:val="00A07ACA"/>
    <w:rsid w:val="00A103B6"/>
    <w:rsid w:val="00A10593"/>
    <w:rsid w:val="00A10719"/>
    <w:rsid w:val="00A10749"/>
    <w:rsid w:val="00A11281"/>
    <w:rsid w:val="00A11DA6"/>
    <w:rsid w:val="00A12103"/>
    <w:rsid w:val="00A13335"/>
    <w:rsid w:val="00A133B9"/>
    <w:rsid w:val="00A142CE"/>
    <w:rsid w:val="00A149A1"/>
    <w:rsid w:val="00A14C1C"/>
    <w:rsid w:val="00A14FB2"/>
    <w:rsid w:val="00A152B2"/>
    <w:rsid w:val="00A15530"/>
    <w:rsid w:val="00A15F54"/>
    <w:rsid w:val="00A16146"/>
    <w:rsid w:val="00A16333"/>
    <w:rsid w:val="00A16573"/>
    <w:rsid w:val="00A16819"/>
    <w:rsid w:val="00A16A4C"/>
    <w:rsid w:val="00A16B40"/>
    <w:rsid w:val="00A16F1A"/>
    <w:rsid w:val="00A17673"/>
    <w:rsid w:val="00A17DD9"/>
    <w:rsid w:val="00A17EA4"/>
    <w:rsid w:val="00A21063"/>
    <w:rsid w:val="00A2157B"/>
    <w:rsid w:val="00A21B43"/>
    <w:rsid w:val="00A21FB9"/>
    <w:rsid w:val="00A220D3"/>
    <w:rsid w:val="00A227C4"/>
    <w:rsid w:val="00A227F3"/>
    <w:rsid w:val="00A2294C"/>
    <w:rsid w:val="00A22E52"/>
    <w:rsid w:val="00A23B68"/>
    <w:rsid w:val="00A23D7A"/>
    <w:rsid w:val="00A243EE"/>
    <w:rsid w:val="00A247B7"/>
    <w:rsid w:val="00A24D57"/>
    <w:rsid w:val="00A25C75"/>
    <w:rsid w:val="00A25F69"/>
    <w:rsid w:val="00A25FCD"/>
    <w:rsid w:val="00A2664E"/>
    <w:rsid w:val="00A26733"/>
    <w:rsid w:val="00A2699F"/>
    <w:rsid w:val="00A26A1E"/>
    <w:rsid w:val="00A26DE2"/>
    <w:rsid w:val="00A2776D"/>
    <w:rsid w:val="00A2785C"/>
    <w:rsid w:val="00A27EC0"/>
    <w:rsid w:val="00A30656"/>
    <w:rsid w:val="00A306C8"/>
    <w:rsid w:val="00A306F3"/>
    <w:rsid w:val="00A3088A"/>
    <w:rsid w:val="00A30A3A"/>
    <w:rsid w:val="00A3180A"/>
    <w:rsid w:val="00A31AC6"/>
    <w:rsid w:val="00A31B8E"/>
    <w:rsid w:val="00A32154"/>
    <w:rsid w:val="00A32980"/>
    <w:rsid w:val="00A32AD8"/>
    <w:rsid w:val="00A330C0"/>
    <w:rsid w:val="00A3371D"/>
    <w:rsid w:val="00A33A18"/>
    <w:rsid w:val="00A33C42"/>
    <w:rsid w:val="00A33D68"/>
    <w:rsid w:val="00A3472A"/>
    <w:rsid w:val="00A34915"/>
    <w:rsid w:val="00A352C9"/>
    <w:rsid w:val="00A35625"/>
    <w:rsid w:val="00A3590B"/>
    <w:rsid w:val="00A36038"/>
    <w:rsid w:val="00A36CED"/>
    <w:rsid w:val="00A36EF0"/>
    <w:rsid w:val="00A376FA"/>
    <w:rsid w:val="00A40112"/>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7E"/>
    <w:rsid w:val="00A5099A"/>
    <w:rsid w:val="00A51925"/>
    <w:rsid w:val="00A520A2"/>
    <w:rsid w:val="00A527CB"/>
    <w:rsid w:val="00A52948"/>
    <w:rsid w:val="00A529E1"/>
    <w:rsid w:val="00A5358D"/>
    <w:rsid w:val="00A53B4D"/>
    <w:rsid w:val="00A53FAA"/>
    <w:rsid w:val="00A541FB"/>
    <w:rsid w:val="00A546D9"/>
    <w:rsid w:val="00A55128"/>
    <w:rsid w:val="00A55835"/>
    <w:rsid w:val="00A55FFC"/>
    <w:rsid w:val="00A570EF"/>
    <w:rsid w:val="00A57766"/>
    <w:rsid w:val="00A5794B"/>
    <w:rsid w:val="00A57A8D"/>
    <w:rsid w:val="00A57AFA"/>
    <w:rsid w:val="00A60FA4"/>
    <w:rsid w:val="00A61D78"/>
    <w:rsid w:val="00A6225E"/>
    <w:rsid w:val="00A626DF"/>
    <w:rsid w:val="00A62B37"/>
    <w:rsid w:val="00A63200"/>
    <w:rsid w:val="00A632B7"/>
    <w:rsid w:val="00A632EB"/>
    <w:rsid w:val="00A638C7"/>
    <w:rsid w:val="00A63C72"/>
    <w:rsid w:val="00A64025"/>
    <w:rsid w:val="00A64090"/>
    <w:rsid w:val="00A640F0"/>
    <w:rsid w:val="00A64414"/>
    <w:rsid w:val="00A64D1E"/>
    <w:rsid w:val="00A64F6B"/>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619"/>
    <w:rsid w:val="00A72CE1"/>
    <w:rsid w:val="00A72DE1"/>
    <w:rsid w:val="00A730E8"/>
    <w:rsid w:val="00A73BFE"/>
    <w:rsid w:val="00A740DE"/>
    <w:rsid w:val="00A7425A"/>
    <w:rsid w:val="00A742DA"/>
    <w:rsid w:val="00A74327"/>
    <w:rsid w:val="00A7434F"/>
    <w:rsid w:val="00A74858"/>
    <w:rsid w:val="00A749B9"/>
    <w:rsid w:val="00A75973"/>
    <w:rsid w:val="00A75E83"/>
    <w:rsid w:val="00A760C0"/>
    <w:rsid w:val="00A7613D"/>
    <w:rsid w:val="00A766B8"/>
    <w:rsid w:val="00A76980"/>
    <w:rsid w:val="00A76FF1"/>
    <w:rsid w:val="00A80C11"/>
    <w:rsid w:val="00A80C72"/>
    <w:rsid w:val="00A81165"/>
    <w:rsid w:val="00A814FB"/>
    <w:rsid w:val="00A816D2"/>
    <w:rsid w:val="00A81779"/>
    <w:rsid w:val="00A81AA0"/>
    <w:rsid w:val="00A81C95"/>
    <w:rsid w:val="00A8205B"/>
    <w:rsid w:val="00A8255B"/>
    <w:rsid w:val="00A82733"/>
    <w:rsid w:val="00A82CE3"/>
    <w:rsid w:val="00A82FD7"/>
    <w:rsid w:val="00A8322D"/>
    <w:rsid w:val="00A83254"/>
    <w:rsid w:val="00A83501"/>
    <w:rsid w:val="00A83927"/>
    <w:rsid w:val="00A83E7D"/>
    <w:rsid w:val="00A83ED4"/>
    <w:rsid w:val="00A845F5"/>
    <w:rsid w:val="00A8565B"/>
    <w:rsid w:val="00A862A4"/>
    <w:rsid w:val="00A863EE"/>
    <w:rsid w:val="00A86C1F"/>
    <w:rsid w:val="00A87642"/>
    <w:rsid w:val="00A879FD"/>
    <w:rsid w:val="00A87F21"/>
    <w:rsid w:val="00A90DBF"/>
    <w:rsid w:val="00A916B0"/>
    <w:rsid w:val="00A91FF6"/>
    <w:rsid w:val="00A920EF"/>
    <w:rsid w:val="00A92300"/>
    <w:rsid w:val="00A928E5"/>
    <w:rsid w:val="00A92BC7"/>
    <w:rsid w:val="00A92CEA"/>
    <w:rsid w:val="00A9326F"/>
    <w:rsid w:val="00A934D0"/>
    <w:rsid w:val="00A93B64"/>
    <w:rsid w:val="00A93BAE"/>
    <w:rsid w:val="00A94392"/>
    <w:rsid w:val="00A94667"/>
    <w:rsid w:val="00A94878"/>
    <w:rsid w:val="00A948A1"/>
    <w:rsid w:val="00A952AE"/>
    <w:rsid w:val="00A95754"/>
    <w:rsid w:val="00A95A85"/>
    <w:rsid w:val="00A95D4D"/>
    <w:rsid w:val="00A96294"/>
    <w:rsid w:val="00A96ACD"/>
    <w:rsid w:val="00A9721B"/>
    <w:rsid w:val="00A977EA"/>
    <w:rsid w:val="00A97C7D"/>
    <w:rsid w:val="00AA009B"/>
    <w:rsid w:val="00AA00AC"/>
    <w:rsid w:val="00AA08A0"/>
    <w:rsid w:val="00AA13CC"/>
    <w:rsid w:val="00AA225C"/>
    <w:rsid w:val="00AA230E"/>
    <w:rsid w:val="00AA2388"/>
    <w:rsid w:val="00AA2F12"/>
    <w:rsid w:val="00AA3A7F"/>
    <w:rsid w:val="00AA494A"/>
    <w:rsid w:val="00AA4C11"/>
    <w:rsid w:val="00AA4C5E"/>
    <w:rsid w:val="00AA6C73"/>
    <w:rsid w:val="00AA73DA"/>
    <w:rsid w:val="00AA74D7"/>
    <w:rsid w:val="00AA7533"/>
    <w:rsid w:val="00AA7D1F"/>
    <w:rsid w:val="00AA7DFA"/>
    <w:rsid w:val="00AB057B"/>
    <w:rsid w:val="00AB0E60"/>
    <w:rsid w:val="00AB11C6"/>
    <w:rsid w:val="00AB1AF9"/>
    <w:rsid w:val="00AB1DEC"/>
    <w:rsid w:val="00AB1F4F"/>
    <w:rsid w:val="00AB2179"/>
    <w:rsid w:val="00AB2867"/>
    <w:rsid w:val="00AB2A1A"/>
    <w:rsid w:val="00AB2F28"/>
    <w:rsid w:val="00AB3629"/>
    <w:rsid w:val="00AB37CE"/>
    <w:rsid w:val="00AB3BB0"/>
    <w:rsid w:val="00AB4399"/>
    <w:rsid w:val="00AB4891"/>
    <w:rsid w:val="00AB5002"/>
    <w:rsid w:val="00AB502E"/>
    <w:rsid w:val="00AB5522"/>
    <w:rsid w:val="00AB5798"/>
    <w:rsid w:val="00AB6200"/>
    <w:rsid w:val="00AB6524"/>
    <w:rsid w:val="00AB6577"/>
    <w:rsid w:val="00AB6D89"/>
    <w:rsid w:val="00AB7245"/>
    <w:rsid w:val="00AB7302"/>
    <w:rsid w:val="00AB74C7"/>
    <w:rsid w:val="00AC01E1"/>
    <w:rsid w:val="00AC036D"/>
    <w:rsid w:val="00AC0CF1"/>
    <w:rsid w:val="00AC21C0"/>
    <w:rsid w:val="00AC2893"/>
    <w:rsid w:val="00AC2B26"/>
    <w:rsid w:val="00AC3213"/>
    <w:rsid w:val="00AC32AC"/>
    <w:rsid w:val="00AC32E3"/>
    <w:rsid w:val="00AC4067"/>
    <w:rsid w:val="00AC6137"/>
    <w:rsid w:val="00AC6156"/>
    <w:rsid w:val="00AC6556"/>
    <w:rsid w:val="00AC6749"/>
    <w:rsid w:val="00AC704C"/>
    <w:rsid w:val="00AC7376"/>
    <w:rsid w:val="00AC74EE"/>
    <w:rsid w:val="00AC7B2B"/>
    <w:rsid w:val="00AD0319"/>
    <w:rsid w:val="00AD0483"/>
    <w:rsid w:val="00AD0624"/>
    <w:rsid w:val="00AD09B0"/>
    <w:rsid w:val="00AD0B46"/>
    <w:rsid w:val="00AD0FAF"/>
    <w:rsid w:val="00AD117F"/>
    <w:rsid w:val="00AD118C"/>
    <w:rsid w:val="00AD1651"/>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4913"/>
    <w:rsid w:val="00AE5600"/>
    <w:rsid w:val="00AE5DBF"/>
    <w:rsid w:val="00AE6035"/>
    <w:rsid w:val="00AE63A0"/>
    <w:rsid w:val="00AE69D2"/>
    <w:rsid w:val="00AE6A0E"/>
    <w:rsid w:val="00AE6F49"/>
    <w:rsid w:val="00AE757C"/>
    <w:rsid w:val="00AE7E79"/>
    <w:rsid w:val="00AE7E85"/>
    <w:rsid w:val="00AE7EA7"/>
    <w:rsid w:val="00AF0536"/>
    <w:rsid w:val="00AF07C4"/>
    <w:rsid w:val="00AF1698"/>
    <w:rsid w:val="00AF1890"/>
    <w:rsid w:val="00AF1EDA"/>
    <w:rsid w:val="00AF2640"/>
    <w:rsid w:val="00AF26F3"/>
    <w:rsid w:val="00AF31D5"/>
    <w:rsid w:val="00AF3473"/>
    <w:rsid w:val="00AF412A"/>
    <w:rsid w:val="00AF45CD"/>
    <w:rsid w:val="00AF45F4"/>
    <w:rsid w:val="00AF4A07"/>
    <w:rsid w:val="00AF4E18"/>
    <w:rsid w:val="00AF4E69"/>
    <w:rsid w:val="00AF52F5"/>
    <w:rsid w:val="00AF54C2"/>
    <w:rsid w:val="00AF6728"/>
    <w:rsid w:val="00AF7515"/>
    <w:rsid w:val="00AF75BC"/>
    <w:rsid w:val="00AF7ACF"/>
    <w:rsid w:val="00AF7FEA"/>
    <w:rsid w:val="00B00341"/>
    <w:rsid w:val="00B010E3"/>
    <w:rsid w:val="00B0198A"/>
    <w:rsid w:val="00B01C1D"/>
    <w:rsid w:val="00B01D5E"/>
    <w:rsid w:val="00B01F58"/>
    <w:rsid w:val="00B039EC"/>
    <w:rsid w:val="00B04460"/>
    <w:rsid w:val="00B04537"/>
    <w:rsid w:val="00B04FDC"/>
    <w:rsid w:val="00B0550E"/>
    <w:rsid w:val="00B05534"/>
    <w:rsid w:val="00B05620"/>
    <w:rsid w:val="00B05BC0"/>
    <w:rsid w:val="00B05FDB"/>
    <w:rsid w:val="00B0609B"/>
    <w:rsid w:val="00B06354"/>
    <w:rsid w:val="00B06531"/>
    <w:rsid w:val="00B07449"/>
    <w:rsid w:val="00B075E1"/>
    <w:rsid w:val="00B07601"/>
    <w:rsid w:val="00B076EB"/>
    <w:rsid w:val="00B07ABB"/>
    <w:rsid w:val="00B07FFB"/>
    <w:rsid w:val="00B10808"/>
    <w:rsid w:val="00B10D30"/>
    <w:rsid w:val="00B11D6A"/>
    <w:rsid w:val="00B11E3D"/>
    <w:rsid w:val="00B1209D"/>
    <w:rsid w:val="00B12191"/>
    <w:rsid w:val="00B126A6"/>
    <w:rsid w:val="00B129D0"/>
    <w:rsid w:val="00B13099"/>
    <w:rsid w:val="00B131CC"/>
    <w:rsid w:val="00B13226"/>
    <w:rsid w:val="00B134CB"/>
    <w:rsid w:val="00B13CBD"/>
    <w:rsid w:val="00B140DB"/>
    <w:rsid w:val="00B14B7E"/>
    <w:rsid w:val="00B15481"/>
    <w:rsid w:val="00B15ABB"/>
    <w:rsid w:val="00B15B9E"/>
    <w:rsid w:val="00B163B8"/>
    <w:rsid w:val="00B16543"/>
    <w:rsid w:val="00B1690B"/>
    <w:rsid w:val="00B16A7A"/>
    <w:rsid w:val="00B16FD7"/>
    <w:rsid w:val="00B174AF"/>
    <w:rsid w:val="00B174F9"/>
    <w:rsid w:val="00B174FB"/>
    <w:rsid w:val="00B178FE"/>
    <w:rsid w:val="00B17FD1"/>
    <w:rsid w:val="00B202A8"/>
    <w:rsid w:val="00B20E35"/>
    <w:rsid w:val="00B21279"/>
    <w:rsid w:val="00B21CD6"/>
    <w:rsid w:val="00B21E5B"/>
    <w:rsid w:val="00B227A3"/>
    <w:rsid w:val="00B22C86"/>
    <w:rsid w:val="00B2333A"/>
    <w:rsid w:val="00B235F4"/>
    <w:rsid w:val="00B236E1"/>
    <w:rsid w:val="00B23D17"/>
    <w:rsid w:val="00B244B3"/>
    <w:rsid w:val="00B2463D"/>
    <w:rsid w:val="00B2486F"/>
    <w:rsid w:val="00B2512F"/>
    <w:rsid w:val="00B2553F"/>
    <w:rsid w:val="00B25AA0"/>
    <w:rsid w:val="00B25B56"/>
    <w:rsid w:val="00B26195"/>
    <w:rsid w:val="00B26210"/>
    <w:rsid w:val="00B26231"/>
    <w:rsid w:val="00B264AA"/>
    <w:rsid w:val="00B268C1"/>
    <w:rsid w:val="00B269A8"/>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DC6"/>
    <w:rsid w:val="00B34FB1"/>
    <w:rsid w:val="00B35423"/>
    <w:rsid w:val="00B35CC0"/>
    <w:rsid w:val="00B35DD6"/>
    <w:rsid w:val="00B37521"/>
    <w:rsid w:val="00B377F7"/>
    <w:rsid w:val="00B4022D"/>
    <w:rsid w:val="00B409E6"/>
    <w:rsid w:val="00B409F3"/>
    <w:rsid w:val="00B40ABD"/>
    <w:rsid w:val="00B40BA4"/>
    <w:rsid w:val="00B40C10"/>
    <w:rsid w:val="00B41217"/>
    <w:rsid w:val="00B4140D"/>
    <w:rsid w:val="00B4141A"/>
    <w:rsid w:val="00B4156B"/>
    <w:rsid w:val="00B42A4A"/>
    <w:rsid w:val="00B42C21"/>
    <w:rsid w:val="00B42D10"/>
    <w:rsid w:val="00B42E9C"/>
    <w:rsid w:val="00B4374E"/>
    <w:rsid w:val="00B43F6D"/>
    <w:rsid w:val="00B44656"/>
    <w:rsid w:val="00B4490B"/>
    <w:rsid w:val="00B4519F"/>
    <w:rsid w:val="00B451AA"/>
    <w:rsid w:val="00B4548A"/>
    <w:rsid w:val="00B45989"/>
    <w:rsid w:val="00B45A16"/>
    <w:rsid w:val="00B46510"/>
    <w:rsid w:val="00B46AC0"/>
    <w:rsid w:val="00B46B78"/>
    <w:rsid w:val="00B46EA5"/>
    <w:rsid w:val="00B47C0A"/>
    <w:rsid w:val="00B47FDC"/>
    <w:rsid w:val="00B50132"/>
    <w:rsid w:val="00B5053A"/>
    <w:rsid w:val="00B50621"/>
    <w:rsid w:val="00B50707"/>
    <w:rsid w:val="00B50F65"/>
    <w:rsid w:val="00B5153D"/>
    <w:rsid w:val="00B51671"/>
    <w:rsid w:val="00B51C37"/>
    <w:rsid w:val="00B528C4"/>
    <w:rsid w:val="00B52B4D"/>
    <w:rsid w:val="00B52D23"/>
    <w:rsid w:val="00B52D31"/>
    <w:rsid w:val="00B5303D"/>
    <w:rsid w:val="00B531A5"/>
    <w:rsid w:val="00B53817"/>
    <w:rsid w:val="00B53942"/>
    <w:rsid w:val="00B53B1B"/>
    <w:rsid w:val="00B53BA4"/>
    <w:rsid w:val="00B54089"/>
    <w:rsid w:val="00B544DC"/>
    <w:rsid w:val="00B54A63"/>
    <w:rsid w:val="00B54C92"/>
    <w:rsid w:val="00B54CA4"/>
    <w:rsid w:val="00B55129"/>
    <w:rsid w:val="00B557B2"/>
    <w:rsid w:val="00B55D7B"/>
    <w:rsid w:val="00B55E48"/>
    <w:rsid w:val="00B56CC6"/>
    <w:rsid w:val="00B57EAE"/>
    <w:rsid w:val="00B6023C"/>
    <w:rsid w:val="00B60D47"/>
    <w:rsid w:val="00B610B7"/>
    <w:rsid w:val="00B61343"/>
    <w:rsid w:val="00B614F8"/>
    <w:rsid w:val="00B619BE"/>
    <w:rsid w:val="00B61D9A"/>
    <w:rsid w:val="00B61FEB"/>
    <w:rsid w:val="00B625C5"/>
    <w:rsid w:val="00B626DC"/>
    <w:rsid w:val="00B630FC"/>
    <w:rsid w:val="00B63631"/>
    <w:rsid w:val="00B63AB3"/>
    <w:rsid w:val="00B63CBE"/>
    <w:rsid w:val="00B64038"/>
    <w:rsid w:val="00B642D5"/>
    <w:rsid w:val="00B64584"/>
    <w:rsid w:val="00B64C3C"/>
    <w:rsid w:val="00B64F8F"/>
    <w:rsid w:val="00B65370"/>
    <w:rsid w:val="00B65EF1"/>
    <w:rsid w:val="00B6650E"/>
    <w:rsid w:val="00B667C5"/>
    <w:rsid w:val="00B67B09"/>
    <w:rsid w:val="00B67E51"/>
    <w:rsid w:val="00B67F4B"/>
    <w:rsid w:val="00B67FC0"/>
    <w:rsid w:val="00B704CB"/>
    <w:rsid w:val="00B705D1"/>
    <w:rsid w:val="00B71387"/>
    <w:rsid w:val="00B718B2"/>
    <w:rsid w:val="00B719E3"/>
    <w:rsid w:val="00B71ED2"/>
    <w:rsid w:val="00B71F0A"/>
    <w:rsid w:val="00B72130"/>
    <w:rsid w:val="00B7221F"/>
    <w:rsid w:val="00B73098"/>
    <w:rsid w:val="00B746DA"/>
    <w:rsid w:val="00B7529A"/>
    <w:rsid w:val="00B755BB"/>
    <w:rsid w:val="00B755DA"/>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CF"/>
    <w:rsid w:val="00B80FF9"/>
    <w:rsid w:val="00B81529"/>
    <w:rsid w:val="00B81AED"/>
    <w:rsid w:val="00B823B2"/>
    <w:rsid w:val="00B8244B"/>
    <w:rsid w:val="00B82661"/>
    <w:rsid w:val="00B82E23"/>
    <w:rsid w:val="00B82E2D"/>
    <w:rsid w:val="00B82FB3"/>
    <w:rsid w:val="00B831E8"/>
    <w:rsid w:val="00B83BC7"/>
    <w:rsid w:val="00B83ED6"/>
    <w:rsid w:val="00B83F14"/>
    <w:rsid w:val="00B84852"/>
    <w:rsid w:val="00B854E1"/>
    <w:rsid w:val="00B85BE9"/>
    <w:rsid w:val="00B86576"/>
    <w:rsid w:val="00B86AE6"/>
    <w:rsid w:val="00B87751"/>
    <w:rsid w:val="00B87873"/>
    <w:rsid w:val="00B87A3A"/>
    <w:rsid w:val="00B9005E"/>
    <w:rsid w:val="00B90503"/>
    <w:rsid w:val="00B9063E"/>
    <w:rsid w:val="00B908BF"/>
    <w:rsid w:val="00B908E5"/>
    <w:rsid w:val="00B90FD9"/>
    <w:rsid w:val="00B912EF"/>
    <w:rsid w:val="00B9143B"/>
    <w:rsid w:val="00B91907"/>
    <w:rsid w:val="00B92070"/>
    <w:rsid w:val="00B92DED"/>
    <w:rsid w:val="00B93D8B"/>
    <w:rsid w:val="00B94269"/>
    <w:rsid w:val="00B94317"/>
    <w:rsid w:val="00B94E3C"/>
    <w:rsid w:val="00B94F76"/>
    <w:rsid w:val="00B95681"/>
    <w:rsid w:val="00B959A2"/>
    <w:rsid w:val="00B95A2D"/>
    <w:rsid w:val="00B95A69"/>
    <w:rsid w:val="00B965C8"/>
    <w:rsid w:val="00B97C5D"/>
    <w:rsid w:val="00B97E35"/>
    <w:rsid w:val="00B97FAD"/>
    <w:rsid w:val="00BA030D"/>
    <w:rsid w:val="00BA06E3"/>
    <w:rsid w:val="00BA0C8C"/>
    <w:rsid w:val="00BA0FC8"/>
    <w:rsid w:val="00BA109A"/>
    <w:rsid w:val="00BA1642"/>
    <w:rsid w:val="00BA2885"/>
    <w:rsid w:val="00BA28CF"/>
    <w:rsid w:val="00BA2B68"/>
    <w:rsid w:val="00BA31D6"/>
    <w:rsid w:val="00BA331C"/>
    <w:rsid w:val="00BA3349"/>
    <w:rsid w:val="00BA350E"/>
    <w:rsid w:val="00BA3CA4"/>
    <w:rsid w:val="00BA3EC2"/>
    <w:rsid w:val="00BA3F7C"/>
    <w:rsid w:val="00BA4414"/>
    <w:rsid w:val="00BA4A56"/>
    <w:rsid w:val="00BA4FB5"/>
    <w:rsid w:val="00BA5692"/>
    <w:rsid w:val="00BA5AAA"/>
    <w:rsid w:val="00BA6018"/>
    <w:rsid w:val="00BA60A8"/>
    <w:rsid w:val="00BA6743"/>
    <w:rsid w:val="00BA6D64"/>
    <w:rsid w:val="00BB0AD4"/>
    <w:rsid w:val="00BB11E8"/>
    <w:rsid w:val="00BB1208"/>
    <w:rsid w:val="00BB2510"/>
    <w:rsid w:val="00BB26A8"/>
    <w:rsid w:val="00BB26DA"/>
    <w:rsid w:val="00BB2D89"/>
    <w:rsid w:val="00BB3120"/>
    <w:rsid w:val="00BB399B"/>
    <w:rsid w:val="00BB3B08"/>
    <w:rsid w:val="00BB3B89"/>
    <w:rsid w:val="00BB4CBA"/>
    <w:rsid w:val="00BB4FCC"/>
    <w:rsid w:val="00BB5103"/>
    <w:rsid w:val="00BB5613"/>
    <w:rsid w:val="00BB5678"/>
    <w:rsid w:val="00BB5A27"/>
    <w:rsid w:val="00BB5C58"/>
    <w:rsid w:val="00BB6059"/>
    <w:rsid w:val="00BB63C3"/>
    <w:rsid w:val="00BB6430"/>
    <w:rsid w:val="00BB6A53"/>
    <w:rsid w:val="00BB6AF5"/>
    <w:rsid w:val="00BB6B31"/>
    <w:rsid w:val="00BB759A"/>
    <w:rsid w:val="00BB7B70"/>
    <w:rsid w:val="00BB7F0A"/>
    <w:rsid w:val="00BC0021"/>
    <w:rsid w:val="00BC05D3"/>
    <w:rsid w:val="00BC091D"/>
    <w:rsid w:val="00BC15A4"/>
    <w:rsid w:val="00BC1F0F"/>
    <w:rsid w:val="00BC1FE8"/>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68C"/>
    <w:rsid w:val="00BC5AC5"/>
    <w:rsid w:val="00BC5D53"/>
    <w:rsid w:val="00BC6195"/>
    <w:rsid w:val="00BC6902"/>
    <w:rsid w:val="00BC6A1A"/>
    <w:rsid w:val="00BC6A7F"/>
    <w:rsid w:val="00BC6AE9"/>
    <w:rsid w:val="00BC6B50"/>
    <w:rsid w:val="00BC6C4E"/>
    <w:rsid w:val="00BC7105"/>
    <w:rsid w:val="00BC7455"/>
    <w:rsid w:val="00BC7C11"/>
    <w:rsid w:val="00BD0543"/>
    <w:rsid w:val="00BD06D8"/>
    <w:rsid w:val="00BD0C4D"/>
    <w:rsid w:val="00BD0DB6"/>
    <w:rsid w:val="00BD0E0B"/>
    <w:rsid w:val="00BD0E19"/>
    <w:rsid w:val="00BD10BE"/>
    <w:rsid w:val="00BD11C2"/>
    <w:rsid w:val="00BD13D2"/>
    <w:rsid w:val="00BD1831"/>
    <w:rsid w:val="00BD1A98"/>
    <w:rsid w:val="00BD1AC4"/>
    <w:rsid w:val="00BD2560"/>
    <w:rsid w:val="00BD25F0"/>
    <w:rsid w:val="00BD279D"/>
    <w:rsid w:val="00BD2E11"/>
    <w:rsid w:val="00BD2EC1"/>
    <w:rsid w:val="00BD36FB"/>
    <w:rsid w:val="00BD4A7A"/>
    <w:rsid w:val="00BD4C0C"/>
    <w:rsid w:val="00BD570F"/>
    <w:rsid w:val="00BD5AE8"/>
    <w:rsid w:val="00BD5E3C"/>
    <w:rsid w:val="00BD5EB0"/>
    <w:rsid w:val="00BD64F8"/>
    <w:rsid w:val="00BD662A"/>
    <w:rsid w:val="00BD677E"/>
    <w:rsid w:val="00BD6D7E"/>
    <w:rsid w:val="00BD6DD0"/>
    <w:rsid w:val="00BD6F1C"/>
    <w:rsid w:val="00BD7018"/>
    <w:rsid w:val="00BD7114"/>
    <w:rsid w:val="00BE0A63"/>
    <w:rsid w:val="00BE0A85"/>
    <w:rsid w:val="00BE0F99"/>
    <w:rsid w:val="00BE0FD3"/>
    <w:rsid w:val="00BE10F6"/>
    <w:rsid w:val="00BE1993"/>
    <w:rsid w:val="00BE1C85"/>
    <w:rsid w:val="00BE20F8"/>
    <w:rsid w:val="00BE2CFD"/>
    <w:rsid w:val="00BE2DAB"/>
    <w:rsid w:val="00BE3884"/>
    <w:rsid w:val="00BE3A8B"/>
    <w:rsid w:val="00BE3BE3"/>
    <w:rsid w:val="00BE4185"/>
    <w:rsid w:val="00BE4871"/>
    <w:rsid w:val="00BE50CD"/>
    <w:rsid w:val="00BE52BB"/>
    <w:rsid w:val="00BE569A"/>
    <w:rsid w:val="00BE5E26"/>
    <w:rsid w:val="00BE698C"/>
    <w:rsid w:val="00BE7509"/>
    <w:rsid w:val="00BE77A9"/>
    <w:rsid w:val="00BE789D"/>
    <w:rsid w:val="00BE7E72"/>
    <w:rsid w:val="00BF15F6"/>
    <w:rsid w:val="00BF1759"/>
    <w:rsid w:val="00BF1FF9"/>
    <w:rsid w:val="00BF21C3"/>
    <w:rsid w:val="00BF2409"/>
    <w:rsid w:val="00BF26F3"/>
    <w:rsid w:val="00BF2782"/>
    <w:rsid w:val="00BF27E1"/>
    <w:rsid w:val="00BF2969"/>
    <w:rsid w:val="00BF3508"/>
    <w:rsid w:val="00BF3830"/>
    <w:rsid w:val="00BF394D"/>
    <w:rsid w:val="00BF3A83"/>
    <w:rsid w:val="00BF3B24"/>
    <w:rsid w:val="00BF3C89"/>
    <w:rsid w:val="00BF3DEB"/>
    <w:rsid w:val="00BF4F5F"/>
    <w:rsid w:val="00BF6172"/>
    <w:rsid w:val="00BF639F"/>
    <w:rsid w:val="00BF66B5"/>
    <w:rsid w:val="00BF6A57"/>
    <w:rsid w:val="00BF71AA"/>
    <w:rsid w:val="00BF7A2E"/>
    <w:rsid w:val="00BF7CFF"/>
    <w:rsid w:val="00C0018C"/>
    <w:rsid w:val="00C004A4"/>
    <w:rsid w:val="00C0058C"/>
    <w:rsid w:val="00C00B28"/>
    <w:rsid w:val="00C00FB4"/>
    <w:rsid w:val="00C00FCB"/>
    <w:rsid w:val="00C0120B"/>
    <w:rsid w:val="00C01923"/>
    <w:rsid w:val="00C01E83"/>
    <w:rsid w:val="00C02321"/>
    <w:rsid w:val="00C0274C"/>
    <w:rsid w:val="00C030FF"/>
    <w:rsid w:val="00C03917"/>
    <w:rsid w:val="00C03BF1"/>
    <w:rsid w:val="00C04139"/>
    <w:rsid w:val="00C042AF"/>
    <w:rsid w:val="00C042E6"/>
    <w:rsid w:val="00C04B45"/>
    <w:rsid w:val="00C053FC"/>
    <w:rsid w:val="00C05BB9"/>
    <w:rsid w:val="00C05EE3"/>
    <w:rsid w:val="00C06126"/>
    <w:rsid w:val="00C06730"/>
    <w:rsid w:val="00C06950"/>
    <w:rsid w:val="00C06C41"/>
    <w:rsid w:val="00C076A3"/>
    <w:rsid w:val="00C07D75"/>
    <w:rsid w:val="00C10105"/>
    <w:rsid w:val="00C10701"/>
    <w:rsid w:val="00C10851"/>
    <w:rsid w:val="00C10870"/>
    <w:rsid w:val="00C11121"/>
    <w:rsid w:val="00C11712"/>
    <w:rsid w:val="00C118E0"/>
    <w:rsid w:val="00C1220C"/>
    <w:rsid w:val="00C1353D"/>
    <w:rsid w:val="00C136A6"/>
    <w:rsid w:val="00C138D6"/>
    <w:rsid w:val="00C13C22"/>
    <w:rsid w:val="00C140AE"/>
    <w:rsid w:val="00C14A25"/>
    <w:rsid w:val="00C14FA5"/>
    <w:rsid w:val="00C15FE2"/>
    <w:rsid w:val="00C1623C"/>
    <w:rsid w:val="00C1667C"/>
    <w:rsid w:val="00C168C6"/>
    <w:rsid w:val="00C16A56"/>
    <w:rsid w:val="00C16CC5"/>
    <w:rsid w:val="00C17684"/>
    <w:rsid w:val="00C179A0"/>
    <w:rsid w:val="00C17D9F"/>
    <w:rsid w:val="00C17FB4"/>
    <w:rsid w:val="00C20182"/>
    <w:rsid w:val="00C20516"/>
    <w:rsid w:val="00C20F4E"/>
    <w:rsid w:val="00C21259"/>
    <w:rsid w:val="00C216FD"/>
    <w:rsid w:val="00C22470"/>
    <w:rsid w:val="00C228E3"/>
    <w:rsid w:val="00C2303A"/>
    <w:rsid w:val="00C23073"/>
    <w:rsid w:val="00C23AA9"/>
    <w:rsid w:val="00C2412B"/>
    <w:rsid w:val="00C2448E"/>
    <w:rsid w:val="00C24A2C"/>
    <w:rsid w:val="00C24B6E"/>
    <w:rsid w:val="00C24DE6"/>
    <w:rsid w:val="00C24E1D"/>
    <w:rsid w:val="00C25221"/>
    <w:rsid w:val="00C252EC"/>
    <w:rsid w:val="00C254A3"/>
    <w:rsid w:val="00C260A1"/>
    <w:rsid w:val="00C26B29"/>
    <w:rsid w:val="00C27495"/>
    <w:rsid w:val="00C30641"/>
    <w:rsid w:val="00C308A6"/>
    <w:rsid w:val="00C308E5"/>
    <w:rsid w:val="00C30A03"/>
    <w:rsid w:val="00C312A3"/>
    <w:rsid w:val="00C317E0"/>
    <w:rsid w:val="00C322F9"/>
    <w:rsid w:val="00C32D0F"/>
    <w:rsid w:val="00C33600"/>
    <w:rsid w:val="00C33F02"/>
    <w:rsid w:val="00C344DA"/>
    <w:rsid w:val="00C344DF"/>
    <w:rsid w:val="00C34D20"/>
    <w:rsid w:val="00C3563C"/>
    <w:rsid w:val="00C357EB"/>
    <w:rsid w:val="00C35AA7"/>
    <w:rsid w:val="00C35BF3"/>
    <w:rsid w:val="00C36305"/>
    <w:rsid w:val="00C367B1"/>
    <w:rsid w:val="00C36C41"/>
    <w:rsid w:val="00C36D76"/>
    <w:rsid w:val="00C36EE2"/>
    <w:rsid w:val="00C3723C"/>
    <w:rsid w:val="00C37A62"/>
    <w:rsid w:val="00C37F4F"/>
    <w:rsid w:val="00C401AA"/>
    <w:rsid w:val="00C402BB"/>
    <w:rsid w:val="00C40EF3"/>
    <w:rsid w:val="00C416BC"/>
    <w:rsid w:val="00C41E4B"/>
    <w:rsid w:val="00C421C1"/>
    <w:rsid w:val="00C42456"/>
    <w:rsid w:val="00C42AEA"/>
    <w:rsid w:val="00C42D5A"/>
    <w:rsid w:val="00C42D6F"/>
    <w:rsid w:val="00C43148"/>
    <w:rsid w:val="00C43F7E"/>
    <w:rsid w:val="00C4539D"/>
    <w:rsid w:val="00C454E4"/>
    <w:rsid w:val="00C45741"/>
    <w:rsid w:val="00C45879"/>
    <w:rsid w:val="00C458AC"/>
    <w:rsid w:val="00C4599A"/>
    <w:rsid w:val="00C460F5"/>
    <w:rsid w:val="00C46AD5"/>
    <w:rsid w:val="00C4727C"/>
    <w:rsid w:val="00C474D1"/>
    <w:rsid w:val="00C475AE"/>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5163"/>
    <w:rsid w:val="00C5570B"/>
    <w:rsid w:val="00C5571D"/>
    <w:rsid w:val="00C55D04"/>
    <w:rsid w:val="00C560AF"/>
    <w:rsid w:val="00C560E4"/>
    <w:rsid w:val="00C56392"/>
    <w:rsid w:val="00C56631"/>
    <w:rsid w:val="00C56C56"/>
    <w:rsid w:val="00C56FF7"/>
    <w:rsid w:val="00C57E6E"/>
    <w:rsid w:val="00C604D9"/>
    <w:rsid w:val="00C609E5"/>
    <w:rsid w:val="00C61122"/>
    <w:rsid w:val="00C613E6"/>
    <w:rsid w:val="00C61C41"/>
    <w:rsid w:val="00C623B0"/>
    <w:rsid w:val="00C6290F"/>
    <w:rsid w:val="00C62B40"/>
    <w:rsid w:val="00C62EB0"/>
    <w:rsid w:val="00C63393"/>
    <w:rsid w:val="00C63735"/>
    <w:rsid w:val="00C63C1A"/>
    <w:rsid w:val="00C63F2B"/>
    <w:rsid w:val="00C63F57"/>
    <w:rsid w:val="00C64816"/>
    <w:rsid w:val="00C65EBF"/>
    <w:rsid w:val="00C665A9"/>
    <w:rsid w:val="00C66B7A"/>
    <w:rsid w:val="00C67253"/>
    <w:rsid w:val="00C673DC"/>
    <w:rsid w:val="00C6782F"/>
    <w:rsid w:val="00C67B92"/>
    <w:rsid w:val="00C7044E"/>
    <w:rsid w:val="00C70929"/>
    <w:rsid w:val="00C716CA"/>
    <w:rsid w:val="00C71CB4"/>
    <w:rsid w:val="00C71E0A"/>
    <w:rsid w:val="00C7226F"/>
    <w:rsid w:val="00C72B50"/>
    <w:rsid w:val="00C73295"/>
    <w:rsid w:val="00C73655"/>
    <w:rsid w:val="00C73B8E"/>
    <w:rsid w:val="00C73C42"/>
    <w:rsid w:val="00C73C4E"/>
    <w:rsid w:val="00C73D7D"/>
    <w:rsid w:val="00C7421F"/>
    <w:rsid w:val="00C74835"/>
    <w:rsid w:val="00C7493C"/>
    <w:rsid w:val="00C74B83"/>
    <w:rsid w:val="00C74EE0"/>
    <w:rsid w:val="00C74F68"/>
    <w:rsid w:val="00C76875"/>
    <w:rsid w:val="00C771DB"/>
    <w:rsid w:val="00C774D3"/>
    <w:rsid w:val="00C77AA0"/>
    <w:rsid w:val="00C77EA6"/>
    <w:rsid w:val="00C8027C"/>
    <w:rsid w:val="00C806E9"/>
    <w:rsid w:val="00C809B9"/>
    <w:rsid w:val="00C8197F"/>
    <w:rsid w:val="00C81D65"/>
    <w:rsid w:val="00C82122"/>
    <w:rsid w:val="00C822A8"/>
    <w:rsid w:val="00C82489"/>
    <w:rsid w:val="00C83013"/>
    <w:rsid w:val="00C83D15"/>
    <w:rsid w:val="00C83E61"/>
    <w:rsid w:val="00C84293"/>
    <w:rsid w:val="00C84ABD"/>
    <w:rsid w:val="00C84B9F"/>
    <w:rsid w:val="00C84DC4"/>
    <w:rsid w:val="00C84F95"/>
    <w:rsid w:val="00C85027"/>
    <w:rsid w:val="00C854A8"/>
    <w:rsid w:val="00C85755"/>
    <w:rsid w:val="00C860CA"/>
    <w:rsid w:val="00C862DE"/>
    <w:rsid w:val="00C863EF"/>
    <w:rsid w:val="00C86586"/>
    <w:rsid w:val="00C86804"/>
    <w:rsid w:val="00C86957"/>
    <w:rsid w:val="00C87529"/>
    <w:rsid w:val="00C87FEC"/>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52B"/>
    <w:rsid w:val="00C976DE"/>
    <w:rsid w:val="00CA071F"/>
    <w:rsid w:val="00CA08D2"/>
    <w:rsid w:val="00CA0CA2"/>
    <w:rsid w:val="00CA1078"/>
    <w:rsid w:val="00CA115B"/>
    <w:rsid w:val="00CA12B4"/>
    <w:rsid w:val="00CA18DA"/>
    <w:rsid w:val="00CA1B85"/>
    <w:rsid w:val="00CA1F55"/>
    <w:rsid w:val="00CA2021"/>
    <w:rsid w:val="00CA23FC"/>
    <w:rsid w:val="00CA2621"/>
    <w:rsid w:val="00CA2889"/>
    <w:rsid w:val="00CA2ED0"/>
    <w:rsid w:val="00CA2FAB"/>
    <w:rsid w:val="00CA3658"/>
    <w:rsid w:val="00CA3678"/>
    <w:rsid w:val="00CA3B4A"/>
    <w:rsid w:val="00CA48F6"/>
    <w:rsid w:val="00CA4BA0"/>
    <w:rsid w:val="00CA50A6"/>
    <w:rsid w:val="00CA5422"/>
    <w:rsid w:val="00CA617A"/>
    <w:rsid w:val="00CA7199"/>
    <w:rsid w:val="00CA7256"/>
    <w:rsid w:val="00CA7E34"/>
    <w:rsid w:val="00CB11E0"/>
    <w:rsid w:val="00CB1944"/>
    <w:rsid w:val="00CB1F5B"/>
    <w:rsid w:val="00CB212E"/>
    <w:rsid w:val="00CB256D"/>
    <w:rsid w:val="00CB33D7"/>
    <w:rsid w:val="00CB3714"/>
    <w:rsid w:val="00CB3A98"/>
    <w:rsid w:val="00CB3C50"/>
    <w:rsid w:val="00CB4ACA"/>
    <w:rsid w:val="00CB4DE2"/>
    <w:rsid w:val="00CB4EDA"/>
    <w:rsid w:val="00CB596B"/>
    <w:rsid w:val="00CB5BE1"/>
    <w:rsid w:val="00CB6877"/>
    <w:rsid w:val="00CB690C"/>
    <w:rsid w:val="00CB6918"/>
    <w:rsid w:val="00CB6B7F"/>
    <w:rsid w:val="00CB6E56"/>
    <w:rsid w:val="00CB706B"/>
    <w:rsid w:val="00CB716D"/>
    <w:rsid w:val="00CB7788"/>
    <w:rsid w:val="00CC004A"/>
    <w:rsid w:val="00CC040F"/>
    <w:rsid w:val="00CC1144"/>
    <w:rsid w:val="00CC122B"/>
    <w:rsid w:val="00CC1948"/>
    <w:rsid w:val="00CC1A83"/>
    <w:rsid w:val="00CC1AA1"/>
    <w:rsid w:val="00CC1B29"/>
    <w:rsid w:val="00CC1B72"/>
    <w:rsid w:val="00CC2006"/>
    <w:rsid w:val="00CC2650"/>
    <w:rsid w:val="00CC2C9F"/>
    <w:rsid w:val="00CC38AA"/>
    <w:rsid w:val="00CC4029"/>
    <w:rsid w:val="00CC4155"/>
    <w:rsid w:val="00CC475F"/>
    <w:rsid w:val="00CC4C09"/>
    <w:rsid w:val="00CC4F24"/>
    <w:rsid w:val="00CC5144"/>
    <w:rsid w:val="00CC5981"/>
    <w:rsid w:val="00CC59DF"/>
    <w:rsid w:val="00CC5F4B"/>
    <w:rsid w:val="00CC6082"/>
    <w:rsid w:val="00CC63DA"/>
    <w:rsid w:val="00CC6C6E"/>
    <w:rsid w:val="00CC6D90"/>
    <w:rsid w:val="00CC6F25"/>
    <w:rsid w:val="00CC740D"/>
    <w:rsid w:val="00CC76E6"/>
    <w:rsid w:val="00CC7A32"/>
    <w:rsid w:val="00CC7D4C"/>
    <w:rsid w:val="00CC7FD1"/>
    <w:rsid w:val="00CC7FFB"/>
    <w:rsid w:val="00CD01E6"/>
    <w:rsid w:val="00CD05C8"/>
    <w:rsid w:val="00CD06F2"/>
    <w:rsid w:val="00CD1596"/>
    <w:rsid w:val="00CD15B4"/>
    <w:rsid w:val="00CD1A92"/>
    <w:rsid w:val="00CD1F55"/>
    <w:rsid w:val="00CD245E"/>
    <w:rsid w:val="00CD258E"/>
    <w:rsid w:val="00CD2666"/>
    <w:rsid w:val="00CD2903"/>
    <w:rsid w:val="00CD2B3B"/>
    <w:rsid w:val="00CD2E5C"/>
    <w:rsid w:val="00CD30B2"/>
    <w:rsid w:val="00CD30E6"/>
    <w:rsid w:val="00CD3173"/>
    <w:rsid w:val="00CD36E2"/>
    <w:rsid w:val="00CD3A1F"/>
    <w:rsid w:val="00CD3EE2"/>
    <w:rsid w:val="00CD4365"/>
    <w:rsid w:val="00CD4C14"/>
    <w:rsid w:val="00CD69CD"/>
    <w:rsid w:val="00CD6ED2"/>
    <w:rsid w:val="00CE0642"/>
    <w:rsid w:val="00CE0A18"/>
    <w:rsid w:val="00CE0B35"/>
    <w:rsid w:val="00CE0CB1"/>
    <w:rsid w:val="00CE0CEB"/>
    <w:rsid w:val="00CE143B"/>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3C4E"/>
    <w:rsid w:val="00CE44D8"/>
    <w:rsid w:val="00CE47EF"/>
    <w:rsid w:val="00CE48AC"/>
    <w:rsid w:val="00CE4B9F"/>
    <w:rsid w:val="00CE4C72"/>
    <w:rsid w:val="00CE4CA0"/>
    <w:rsid w:val="00CE5CEA"/>
    <w:rsid w:val="00CE5D62"/>
    <w:rsid w:val="00CE6634"/>
    <w:rsid w:val="00CE6EDE"/>
    <w:rsid w:val="00CE7085"/>
    <w:rsid w:val="00CE714B"/>
    <w:rsid w:val="00CE7152"/>
    <w:rsid w:val="00CE732D"/>
    <w:rsid w:val="00CF08D7"/>
    <w:rsid w:val="00CF0BD5"/>
    <w:rsid w:val="00CF0E8B"/>
    <w:rsid w:val="00CF1108"/>
    <w:rsid w:val="00CF1283"/>
    <w:rsid w:val="00CF1956"/>
    <w:rsid w:val="00CF258F"/>
    <w:rsid w:val="00CF2656"/>
    <w:rsid w:val="00CF2680"/>
    <w:rsid w:val="00CF28A0"/>
    <w:rsid w:val="00CF32E6"/>
    <w:rsid w:val="00CF341A"/>
    <w:rsid w:val="00CF3620"/>
    <w:rsid w:val="00CF3AFD"/>
    <w:rsid w:val="00CF3B20"/>
    <w:rsid w:val="00CF3C56"/>
    <w:rsid w:val="00CF3ED0"/>
    <w:rsid w:val="00CF493E"/>
    <w:rsid w:val="00CF4953"/>
    <w:rsid w:val="00CF5168"/>
    <w:rsid w:val="00CF5C96"/>
    <w:rsid w:val="00CF61CB"/>
    <w:rsid w:val="00CF62BB"/>
    <w:rsid w:val="00CF7357"/>
    <w:rsid w:val="00CF7811"/>
    <w:rsid w:val="00CF7A31"/>
    <w:rsid w:val="00CF7B99"/>
    <w:rsid w:val="00D0140B"/>
    <w:rsid w:val="00D01698"/>
    <w:rsid w:val="00D0170B"/>
    <w:rsid w:val="00D0185A"/>
    <w:rsid w:val="00D020D2"/>
    <w:rsid w:val="00D0215B"/>
    <w:rsid w:val="00D02588"/>
    <w:rsid w:val="00D025B0"/>
    <w:rsid w:val="00D0291E"/>
    <w:rsid w:val="00D033FB"/>
    <w:rsid w:val="00D03546"/>
    <w:rsid w:val="00D03783"/>
    <w:rsid w:val="00D0429E"/>
    <w:rsid w:val="00D045B1"/>
    <w:rsid w:val="00D04CFA"/>
    <w:rsid w:val="00D051A3"/>
    <w:rsid w:val="00D05222"/>
    <w:rsid w:val="00D0570F"/>
    <w:rsid w:val="00D0592B"/>
    <w:rsid w:val="00D07030"/>
    <w:rsid w:val="00D0753B"/>
    <w:rsid w:val="00D0766D"/>
    <w:rsid w:val="00D1095E"/>
    <w:rsid w:val="00D1103D"/>
    <w:rsid w:val="00D11B04"/>
    <w:rsid w:val="00D12684"/>
    <w:rsid w:val="00D129E1"/>
    <w:rsid w:val="00D12D41"/>
    <w:rsid w:val="00D12DC4"/>
    <w:rsid w:val="00D13455"/>
    <w:rsid w:val="00D13AF7"/>
    <w:rsid w:val="00D14086"/>
    <w:rsid w:val="00D144AA"/>
    <w:rsid w:val="00D14B88"/>
    <w:rsid w:val="00D14BDC"/>
    <w:rsid w:val="00D14F9F"/>
    <w:rsid w:val="00D15026"/>
    <w:rsid w:val="00D1504E"/>
    <w:rsid w:val="00D150CD"/>
    <w:rsid w:val="00D1547D"/>
    <w:rsid w:val="00D15595"/>
    <w:rsid w:val="00D15834"/>
    <w:rsid w:val="00D15D1D"/>
    <w:rsid w:val="00D165DA"/>
    <w:rsid w:val="00D166C4"/>
    <w:rsid w:val="00D1679C"/>
    <w:rsid w:val="00D169E7"/>
    <w:rsid w:val="00D1795C"/>
    <w:rsid w:val="00D17D34"/>
    <w:rsid w:val="00D17D82"/>
    <w:rsid w:val="00D20075"/>
    <w:rsid w:val="00D20444"/>
    <w:rsid w:val="00D20A32"/>
    <w:rsid w:val="00D21BBA"/>
    <w:rsid w:val="00D21E64"/>
    <w:rsid w:val="00D22093"/>
    <w:rsid w:val="00D2291B"/>
    <w:rsid w:val="00D22E9F"/>
    <w:rsid w:val="00D231B6"/>
    <w:rsid w:val="00D23343"/>
    <w:rsid w:val="00D233A3"/>
    <w:rsid w:val="00D2389D"/>
    <w:rsid w:val="00D23DC7"/>
    <w:rsid w:val="00D23E75"/>
    <w:rsid w:val="00D23FBA"/>
    <w:rsid w:val="00D24545"/>
    <w:rsid w:val="00D2470A"/>
    <w:rsid w:val="00D24B5B"/>
    <w:rsid w:val="00D24E56"/>
    <w:rsid w:val="00D251AC"/>
    <w:rsid w:val="00D25335"/>
    <w:rsid w:val="00D256C4"/>
    <w:rsid w:val="00D25749"/>
    <w:rsid w:val="00D258BB"/>
    <w:rsid w:val="00D25C6F"/>
    <w:rsid w:val="00D2615C"/>
    <w:rsid w:val="00D2660D"/>
    <w:rsid w:val="00D26B94"/>
    <w:rsid w:val="00D27873"/>
    <w:rsid w:val="00D27E06"/>
    <w:rsid w:val="00D27EC1"/>
    <w:rsid w:val="00D301E8"/>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5D14"/>
    <w:rsid w:val="00D36137"/>
    <w:rsid w:val="00D366F7"/>
    <w:rsid w:val="00D36931"/>
    <w:rsid w:val="00D37597"/>
    <w:rsid w:val="00D377E1"/>
    <w:rsid w:val="00D403E9"/>
    <w:rsid w:val="00D40C3D"/>
    <w:rsid w:val="00D412DB"/>
    <w:rsid w:val="00D412F2"/>
    <w:rsid w:val="00D413F6"/>
    <w:rsid w:val="00D41622"/>
    <w:rsid w:val="00D41780"/>
    <w:rsid w:val="00D428D8"/>
    <w:rsid w:val="00D42EC0"/>
    <w:rsid w:val="00D43BB8"/>
    <w:rsid w:val="00D44014"/>
    <w:rsid w:val="00D4419A"/>
    <w:rsid w:val="00D44952"/>
    <w:rsid w:val="00D44FD4"/>
    <w:rsid w:val="00D45167"/>
    <w:rsid w:val="00D4539E"/>
    <w:rsid w:val="00D45DBB"/>
    <w:rsid w:val="00D46453"/>
    <w:rsid w:val="00D46F83"/>
    <w:rsid w:val="00D473CB"/>
    <w:rsid w:val="00D475FC"/>
    <w:rsid w:val="00D4786E"/>
    <w:rsid w:val="00D47B30"/>
    <w:rsid w:val="00D47B5E"/>
    <w:rsid w:val="00D47E31"/>
    <w:rsid w:val="00D500F1"/>
    <w:rsid w:val="00D500FB"/>
    <w:rsid w:val="00D5018F"/>
    <w:rsid w:val="00D504D2"/>
    <w:rsid w:val="00D507C5"/>
    <w:rsid w:val="00D513FE"/>
    <w:rsid w:val="00D5160E"/>
    <w:rsid w:val="00D5171B"/>
    <w:rsid w:val="00D51DA3"/>
    <w:rsid w:val="00D5234E"/>
    <w:rsid w:val="00D52930"/>
    <w:rsid w:val="00D52DEF"/>
    <w:rsid w:val="00D52EF9"/>
    <w:rsid w:val="00D54474"/>
    <w:rsid w:val="00D545A0"/>
    <w:rsid w:val="00D54A94"/>
    <w:rsid w:val="00D54ABF"/>
    <w:rsid w:val="00D550FE"/>
    <w:rsid w:val="00D55157"/>
    <w:rsid w:val="00D5573C"/>
    <w:rsid w:val="00D56017"/>
    <w:rsid w:val="00D56CFA"/>
    <w:rsid w:val="00D572F5"/>
    <w:rsid w:val="00D5764D"/>
    <w:rsid w:val="00D5765E"/>
    <w:rsid w:val="00D57A17"/>
    <w:rsid w:val="00D57B43"/>
    <w:rsid w:val="00D57CE7"/>
    <w:rsid w:val="00D60117"/>
    <w:rsid w:val="00D6118A"/>
    <w:rsid w:val="00D61791"/>
    <w:rsid w:val="00D61BA1"/>
    <w:rsid w:val="00D61CFF"/>
    <w:rsid w:val="00D61D51"/>
    <w:rsid w:val="00D61E64"/>
    <w:rsid w:val="00D61F17"/>
    <w:rsid w:val="00D61FD4"/>
    <w:rsid w:val="00D62438"/>
    <w:rsid w:val="00D6268B"/>
    <w:rsid w:val="00D62F56"/>
    <w:rsid w:val="00D631A5"/>
    <w:rsid w:val="00D6343F"/>
    <w:rsid w:val="00D6360C"/>
    <w:rsid w:val="00D63886"/>
    <w:rsid w:val="00D63AE9"/>
    <w:rsid w:val="00D63AFA"/>
    <w:rsid w:val="00D64300"/>
    <w:rsid w:val="00D64714"/>
    <w:rsid w:val="00D65483"/>
    <w:rsid w:val="00D658C4"/>
    <w:rsid w:val="00D65F9E"/>
    <w:rsid w:val="00D662B5"/>
    <w:rsid w:val="00D663C0"/>
    <w:rsid w:val="00D66922"/>
    <w:rsid w:val="00D66BC4"/>
    <w:rsid w:val="00D66CDD"/>
    <w:rsid w:val="00D66DB4"/>
    <w:rsid w:val="00D66EA5"/>
    <w:rsid w:val="00D6736E"/>
    <w:rsid w:val="00D67393"/>
    <w:rsid w:val="00D67E08"/>
    <w:rsid w:val="00D67F74"/>
    <w:rsid w:val="00D67FC9"/>
    <w:rsid w:val="00D702B8"/>
    <w:rsid w:val="00D7032C"/>
    <w:rsid w:val="00D70438"/>
    <w:rsid w:val="00D7067B"/>
    <w:rsid w:val="00D7106A"/>
    <w:rsid w:val="00D712EC"/>
    <w:rsid w:val="00D7175C"/>
    <w:rsid w:val="00D72719"/>
    <w:rsid w:val="00D72B2E"/>
    <w:rsid w:val="00D730AE"/>
    <w:rsid w:val="00D731FC"/>
    <w:rsid w:val="00D74B6B"/>
    <w:rsid w:val="00D759F4"/>
    <w:rsid w:val="00D75E41"/>
    <w:rsid w:val="00D75F7B"/>
    <w:rsid w:val="00D75FEC"/>
    <w:rsid w:val="00D760A8"/>
    <w:rsid w:val="00D764C4"/>
    <w:rsid w:val="00D76CB8"/>
    <w:rsid w:val="00D77161"/>
    <w:rsid w:val="00D77732"/>
    <w:rsid w:val="00D77A26"/>
    <w:rsid w:val="00D77D0E"/>
    <w:rsid w:val="00D80C65"/>
    <w:rsid w:val="00D80DC8"/>
    <w:rsid w:val="00D812CF"/>
    <w:rsid w:val="00D81CEE"/>
    <w:rsid w:val="00D8245F"/>
    <w:rsid w:val="00D824A1"/>
    <w:rsid w:val="00D82C78"/>
    <w:rsid w:val="00D835A0"/>
    <w:rsid w:val="00D83A0C"/>
    <w:rsid w:val="00D83EC0"/>
    <w:rsid w:val="00D8495E"/>
    <w:rsid w:val="00D84977"/>
    <w:rsid w:val="00D84A48"/>
    <w:rsid w:val="00D85854"/>
    <w:rsid w:val="00D85F65"/>
    <w:rsid w:val="00D861AA"/>
    <w:rsid w:val="00D86626"/>
    <w:rsid w:val="00D87113"/>
    <w:rsid w:val="00D87F4B"/>
    <w:rsid w:val="00D9074A"/>
    <w:rsid w:val="00D9097D"/>
    <w:rsid w:val="00D90E38"/>
    <w:rsid w:val="00D9284D"/>
    <w:rsid w:val="00D928A0"/>
    <w:rsid w:val="00D92989"/>
    <w:rsid w:val="00D92C4B"/>
    <w:rsid w:val="00D9335A"/>
    <w:rsid w:val="00D934A7"/>
    <w:rsid w:val="00D934BD"/>
    <w:rsid w:val="00D937AC"/>
    <w:rsid w:val="00D940EA"/>
    <w:rsid w:val="00D9417C"/>
    <w:rsid w:val="00D94371"/>
    <w:rsid w:val="00D949C7"/>
    <w:rsid w:val="00D94B87"/>
    <w:rsid w:val="00D94E69"/>
    <w:rsid w:val="00D952E4"/>
    <w:rsid w:val="00D95B22"/>
    <w:rsid w:val="00D96ABD"/>
    <w:rsid w:val="00D96CA2"/>
    <w:rsid w:val="00D97AE6"/>
    <w:rsid w:val="00DA00B4"/>
    <w:rsid w:val="00DA0F26"/>
    <w:rsid w:val="00DA1627"/>
    <w:rsid w:val="00DA18DB"/>
    <w:rsid w:val="00DA20EE"/>
    <w:rsid w:val="00DA32E6"/>
    <w:rsid w:val="00DA32F7"/>
    <w:rsid w:val="00DA34AF"/>
    <w:rsid w:val="00DA3FCD"/>
    <w:rsid w:val="00DA41DD"/>
    <w:rsid w:val="00DA46AD"/>
    <w:rsid w:val="00DA493B"/>
    <w:rsid w:val="00DA4B93"/>
    <w:rsid w:val="00DA4E3F"/>
    <w:rsid w:val="00DA54DE"/>
    <w:rsid w:val="00DA6812"/>
    <w:rsid w:val="00DA6E41"/>
    <w:rsid w:val="00DA6EB2"/>
    <w:rsid w:val="00DA7113"/>
    <w:rsid w:val="00DA780A"/>
    <w:rsid w:val="00DA7B9F"/>
    <w:rsid w:val="00DB0BBB"/>
    <w:rsid w:val="00DB1A93"/>
    <w:rsid w:val="00DB1E02"/>
    <w:rsid w:val="00DB21DD"/>
    <w:rsid w:val="00DB227D"/>
    <w:rsid w:val="00DB2997"/>
    <w:rsid w:val="00DB362E"/>
    <w:rsid w:val="00DB382B"/>
    <w:rsid w:val="00DB46E6"/>
    <w:rsid w:val="00DB4871"/>
    <w:rsid w:val="00DB4DEE"/>
    <w:rsid w:val="00DB51B8"/>
    <w:rsid w:val="00DB56D1"/>
    <w:rsid w:val="00DB5A83"/>
    <w:rsid w:val="00DB5B9C"/>
    <w:rsid w:val="00DB5C6E"/>
    <w:rsid w:val="00DB6894"/>
    <w:rsid w:val="00DB6ACA"/>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1DA9"/>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C7D10"/>
    <w:rsid w:val="00DD05AB"/>
    <w:rsid w:val="00DD0B00"/>
    <w:rsid w:val="00DD0F6B"/>
    <w:rsid w:val="00DD14DA"/>
    <w:rsid w:val="00DD19B9"/>
    <w:rsid w:val="00DD1C04"/>
    <w:rsid w:val="00DD29C6"/>
    <w:rsid w:val="00DD2BAF"/>
    <w:rsid w:val="00DD350D"/>
    <w:rsid w:val="00DD398D"/>
    <w:rsid w:val="00DD39F5"/>
    <w:rsid w:val="00DD3B19"/>
    <w:rsid w:val="00DD3BF3"/>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E046D"/>
    <w:rsid w:val="00DE0598"/>
    <w:rsid w:val="00DE0EAA"/>
    <w:rsid w:val="00DE0F59"/>
    <w:rsid w:val="00DE10E7"/>
    <w:rsid w:val="00DE151B"/>
    <w:rsid w:val="00DE1B2A"/>
    <w:rsid w:val="00DE1F2B"/>
    <w:rsid w:val="00DE24C4"/>
    <w:rsid w:val="00DE25D4"/>
    <w:rsid w:val="00DE274C"/>
    <w:rsid w:val="00DE287D"/>
    <w:rsid w:val="00DE2A8B"/>
    <w:rsid w:val="00DE3240"/>
    <w:rsid w:val="00DE3442"/>
    <w:rsid w:val="00DE36AA"/>
    <w:rsid w:val="00DE3A80"/>
    <w:rsid w:val="00DE3E1D"/>
    <w:rsid w:val="00DE4090"/>
    <w:rsid w:val="00DE4A17"/>
    <w:rsid w:val="00DE4CC9"/>
    <w:rsid w:val="00DE4E33"/>
    <w:rsid w:val="00DE5003"/>
    <w:rsid w:val="00DE504C"/>
    <w:rsid w:val="00DE5603"/>
    <w:rsid w:val="00DE60A2"/>
    <w:rsid w:val="00DE6198"/>
    <w:rsid w:val="00DE69B7"/>
    <w:rsid w:val="00DE6E2C"/>
    <w:rsid w:val="00DE7727"/>
    <w:rsid w:val="00DE7D8F"/>
    <w:rsid w:val="00DE7D91"/>
    <w:rsid w:val="00DE7FB7"/>
    <w:rsid w:val="00DF015E"/>
    <w:rsid w:val="00DF08E9"/>
    <w:rsid w:val="00DF1383"/>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4D9E"/>
    <w:rsid w:val="00DF4E81"/>
    <w:rsid w:val="00DF5199"/>
    <w:rsid w:val="00DF5565"/>
    <w:rsid w:val="00DF55A4"/>
    <w:rsid w:val="00DF5898"/>
    <w:rsid w:val="00DF58E8"/>
    <w:rsid w:val="00DF5A1B"/>
    <w:rsid w:val="00DF5A88"/>
    <w:rsid w:val="00DF5E64"/>
    <w:rsid w:val="00DF6BCF"/>
    <w:rsid w:val="00DF7437"/>
    <w:rsid w:val="00DF7D77"/>
    <w:rsid w:val="00E0031B"/>
    <w:rsid w:val="00E0095F"/>
    <w:rsid w:val="00E01232"/>
    <w:rsid w:val="00E01D43"/>
    <w:rsid w:val="00E0270F"/>
    <w:rsid w:val="00E028EE"/>
    <w:rsid w:val="00E02EC0"/>
    <w:rsid w:val="00E030FF"/>
    <w:rsid w:val="00E03A59"/>
    <w:rsid w:val="00E03A6C"/>
    <w:rsid w:val="00E03C6D"/>
    <w:rsid w:val="00E03EB1"/>
    <w:rsid w:val="00E03ECF"/>
    <w:rsid w:val="00E0406B"/>
    <w:rsid w:val="00E06C9D"/>
    <w:rsid w:val="00E06D2E"/>
    <w:rsid w:val="00E07A76"/>
    <w:rsid w:val="00E07F99"/>
    <w:rsid w:val="00E1000A"/>
    <w:rsid w:val="00E10018"/>
    <w:rsid w:val="00E102F3"/>
    <w:rsid w:val="00E10D9D"/>
    <w:rsid w:val="00E10F01"/>
    <w:rsid w:val="00E10F6B"/>
    <w:rsid w:val="00E119DC"/>
    <w:rsid w:val="00E11CE2"/>
    <w:rsid w:val="00E12133"/>
    <w:rsid w:val="00E122E6"/>
    <w:rsid w:val="00E12480"/>
    <w:rsid w:val="00E12E3C"/>
    <w:rsid w:val="00E12F74"/>
    <w:rsid w:val="00E13461"/>
    <w:rsid w:val="00E139CA"/>
    <w:rsid w:val="00E13B24"/>
    <w:rsid w:val="00E13D43"/>
    <w:rsid w:val="00E153C2"/>
    <w:rsid w:val="00E15481"/>
    <w:rsid w:val="00E15C46"/>
    <w:rsid w:val="00E161AE"/>
    <w:rsid w:val="00E16A0D"/>
    <w:rsid w:val="00E16BCC"/>
    <w:rsid w:val="00E16CA9"/>
    <w:rsid w:val="00E16D78"/>
    <w:rsid w:val="00E16F1D"/>
    <w:rsid w:val="00E16F77"/>
    <w:rsid w:val="00E1776E"/>
    <w:rsid w:val="00E17F0E"/>
    <w:rsid w:val="00E2069B"/>
    <w:rsid w:val="00E20D6E"/>
    <w:rsid w:val="00E214EB"/>
    <w:rsid w:val="00E2209F"/>
    <w:rsid w:val="00E226C9"/>
    <w:rsid w:val="00E229C2"/>
    <w:rsid w:val="00E231E5"/>
    <w:rsid w:val="00E232BC"/>
    <w:rsid w:val="00E234D2"/>
    <w:rsid w:val="00E23712"/>
    <w:rsid w:val="00E23790"/>
    <w:rsid w:val="00E23C9F"/>
    <w:rsid w:val="00E243F2"/>
    <w:rsid w:val="00E25F99"/>
    <w:rsid w:val="00E26296"/>
    <w:rsid w:val="00E2641E"/>
    <w:rsid w:val="00E266F1"/>
    <w:rsid w:val="00E26ADB"/>
    <w:rsid w:val="00E27731"/>
    <w:rsid w:val="00E30210"/>
    <w:rsid w:val="00E3066A"/>
    <w:rsid w:val="00E30692"/>
    <w:rsid w:val="00E30D80"/>
    <w:rsid w:val="00E30F15"/>
    <w:rsid w:val="00E312F6"/>
    <w:rsid w:val="00E3131F"/>
    <w:rsid w:val="00E319C5"/>
    <w:rsid w:val="00E31B55"/>
    <w:rsid w:val="00E31C0D"/>
    <w:rsid w:val="00E31E26"/>
    <w:rsid w:val="00E324CC"/>
    <w:rsid w:val="00E33222"/>
    <w:rsid w:val="00E336C7"/>
    <w:rsid w:val="00E33704"/>
    <w:rsid w:val="00E3376B"/>
    <w:rsid w:val="00E33B55"/>
    <w:rsid w:val="00E33E03"/>
    <w:rsid w:val="00E34407"/>
    <w:rsid w:val="00E3467F"/>
    <w:rsid w:val="00E347F7"/>
    <w:rsid w:val="00E34B2D"/>
    <w:rsid w:val="00E3516D"/>
    <w:rsid w:val="00E357C0"/>
    <w:rsid w:val="00E35A23"/>
    <w:rsid w:val="00E36215"/>
    <w:rsid w:val="00E364DE"/>
    <w:rsid w:val="00E36872"/>
    <w:rsid w:val="00E36997"/>
    <w:rsid w:val="00E36B22"/>
    <w:rsid w:val="00E37383"/>
    <w:rsid w:val="00E40AD5"/>
    <w:rsid w:val="00E40B11"/>
    <w:rsid w:val="00E40DBD"/>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E78"/>
    <w:rsid w:val="00E47270"/>
    <w:rsid w:val="00E47662"/>
    <w:rsid w:val="00E47690"/>
    <w:rsid w:val="00E51340"/>
    <w:rsid w:val="00E513E4"/>
    <w:rsid w:val="00E515CA"/>
    <w:rsid w:val="00E51875"/>
    <w:rsid w:val="00E51E82"/>
    <w:rsid w:val="00E52021"/>
    <w:rsid w:val="00E52089"/>
    <w:rsid w:val="00E52205"/>
    <w:rsid w:val="00E52E80"/>
    <w:rsid w:val="00E52F2A"/>
    <w:rsid w:val="00E539B2"/>
    <w:rsid w:val="00E5407B"/>
    <w:rsid w:val="00E5423A"/>
    <w:rsid w:val="00E54B20"/>
    <w:rsid w:val="00E54D81"/>
    <w:rsid w:val="00E550A3"/>
    <w:rsid w:val="00E574B5"/>
    <w:rsid w:val="00E57526"/>
    <w:rsid w:val="00E575D7"/>
    <w:rsid w:val="00E57D6C"/>
    <w:rsid w:val="00E57FEB"/>
    <w:rsid w:val="00E60DEE"/>
    <w:rsid w:val="00E60FE2"/>
    <w:rsid w:val="00E6129C"/>
    <w:rsid w:val="00E61597"/>
    <w:rsid w:val="00E616FD"/>
    <w:rsid w:val="00E62170"/>
    <w:rsid w:val="00E6389B"/>
    <w:rsid w:val="00E643A6"/>
    <w:rsid w:val="00E6446B"/>
    <w:rsid w:val="00E64A2F"/>
    <w:rsid w:val="00E655FF"/>
    <w:rsid w:val="00E65CC8"/>
    <w:rsid w:val="00E65E14"/>
    <w:rsid w:val="00E661DC"/>
    <w:rsid w:val="00E664A3"/>
    <w:rsid w:val="00E66FEF"/>
    <w:rsid w:val="00E67085"/>
    <w:rsid w:val="00E673C4"/>
    <w:rsid w:val="00E67D48"/>
    <w:rsid w:val="00E700F6"/>
    <w:rsid w:val="00E70451"/>
    <w:rsid w:val="00E705A4"/>
    <w:rsid w:val="00E70D11"/>
    <w:rsid w:val="00E71BA4"/>
    <w:rsid w:val="00E71C79"/>
    <w:rsid w:val="00E72220"/>
    <w:rsid w:val="00E7230C"/>
    <w:rsid w:val="00E725F7"/>
    <w:rsid w:val="00E72ACC"/>
    <w:rsid w:val="00E737C5"/>
    <w:rsid w:val="00E7382B"/>
    <w:rsid w:val="00E739DA"/>
    <w:rsid w:val="00E73AA2"/>
    <w:rsid w:val="00E73B56"/>
    <w:rsid w:val="00E74E47"/>
    <w:rsid w:val="00E7553B"/>
    <w:rsid w:val="00E75864"/>
    <w:rsid w:val="00E758BD"/>
    <w:rsid w:val="00E761E0"/>
    <w:rsid w:val="00E76662"/>
    <w:rsid w:val="00E76737"/>
    <w:rsid w:val="00E77602"/>
    <w:rsid w:val="00E7773E"/>
    <w:rsid w:val="00E77E7D"/>
    <w:rsid w:val="00E80371"/>
    <w:rsid w:val="00E80FB6"/>
    <w:rsid w:val="00E814C0"/>
    <w:rsid w:val="00E819A5"/>
    <w:rsid w:val="00E82653"/>
    <w:rsid w:val="00E82A4D"/>
    <w:rsid w:val="00E82BEA"/>
    <w:rsid w:val="00E82FD3"/>
    <w:rsid w:val="00E836AC"/>
    <w:rsid w:val="00E84310"/>
    <w:rsid w:val="00E84533"/>
    <w:rsid w:val="00E84788"/>
    <w:rsid w:val="00E848F9"/>
    <w:rsid w:val="00E849D4"/>
    <w:rsid w:val="00E855A7"/>
    <w:rsid w:val="00E85C54"/>
    <w:rsid w:val="00E86000"/>
    <w:rsid w:val="00E8659F"/>
    <w:rsid w:val="00E86828"/>
    <w:rsid w:val="00E86925"/>
    <w:rsid w:val="00E86E33"/>
    <w:rsid w:val="00E87423"/>
    <w:rsid w:val="00E8769B"/>
    <w:rsid w:val="00E901C9"/>
    <w:rsid w:val="00E9167D"/>
    <w:rsid w:val="00E91C6C"/>
    <w:rsid w:val="00E922A3"/>
    <w:rsid w:val="00E92957"/>
    <w:rsid w:val="00E92958"/>
    <w:rsid w:val="00E92D42"/>
    <w:rsid w:val="00E93425"/>
    <w:rsid w:val="00E9484D"/>
    <w:rsid w:val="00E94A28"/>
    <w:rsid w:val="00E9549A"/>
    <w:rsid w:val="00E9683E"/>
    <w:rsid w:val="00E96C64"/>
    <w:rsid w:val="00E97062"/>
    <w:rsid w:val="00E9713D"/>
    <w:rsid w:val="00E973A9"/>
    <w:rsid w:val="00E97CB1"/>
    <w:rsid w:val="00E97ECB"/>
    <w:rsid w:val="00E97FA9"/>
    <w:rsid w:val="00EA0D75"/>
    <w:rsid w:val="00EA0EBC"/>
    <w:rsid w:val="00EA152E"/>
    <w:rsid w:val="00EA1FBE"/>
    <w:rsid w:val="00EA251F"/>
    <w:rsid w:val="00EA32CC"/>
    <w:rsid w:val="00EA4D59"/>
    <w:rsid w:val="00EA5212"/>
    <w:rsid w:val="00EA55C7"/>
    <w:rsid w:val="00EA58C8"/>
    <w:rsid w:val="00EA6667"/>
    <w:rsid w:val="00EA6881"/>
    <w:rsid w:val="00EA6B2A"/>
    <w:rsid w:val="00EA6D06"/>
    <w:rsid w:val="00EB0309"/>
    <w:rsid w:val="00EB0584"/>
    <w:rsid w:val="00EB08DC"/>
    <w:rsid w:val="00EB13F7"/>
    <w:rsid w:val="00EB150E"/>
    <w:rsid w:val="00EB1A4E"/>
    <w:rsid w:val="00EB24D0"/>
    <w:rsid w:val="00EB2E2E"/>
    <w:rsid w:val="00EB3BD5"/>
    <w:rsid w:val="00EB3D22"/>
    <w:rsid w:val="00EB3FEE"/>
    <w:rsid w:val="00EB4128"/>
    <w:rsid w:val="00EB470A"/>
    <w:rsid w:val="00EB4789"/>
    <w:rsid w:val="00EB4AC8"/>
    <w:rsid w:val="00EB4CC3"/>
    <w:rsid w:val="00EB52E7"/>
    <w:rsid w:val="00EB5365"/>
    <w:rsid w:val="00EB5621"/>
    <w:rsid w:val="00EB56DE"/>
    <w:rsid w:val="00EB5AB1"/>
    <w:rsid w:val="00EB63D8"/>
    <w:rsid w:val="00EB6549"/>
    <w:rsid w:val="00EB746E"/>
    <w:rsid w:val="00EB77B5"/>
    <w:rsid w:val="00EB7C71"/>
    <w:rsid w:val="00EB7FA8"/>
    <w:rsid w:val="00EB7FDB"/>
    <w:rsid w:val="00EC00A7"/>
    <w:rsid w:val="00EC0483"/>
    <w:rsid w:val="00EC0520"/>
    <w:rsid w:val="00EC053B"/>
    <w:rsid w:val="00EC0632"/>
    <w:rsid w:val="00EC124C"/>
    <w:rsid w:val="00EC13C1"/>
    <w:rsid w:val="00EC320E"/>
    <w:rsid w:val="00EC3290"/>
    <w:rsid w:val="00EC355E"/>
    <w:rsid w:val="00EC36E4"/>
    <w:rsid w:val="00EC4697"/>
    <w:rsid w:val="00EC512F"/>
    <w:rsid w:val="00EC55CF"/>
    <w:rsid w:val="00EC586C"/>
    <w:rsid w:val="00EC60EC"/>
    <w:rsid w:val="00EC65C9"/>
    <w:rsid w:val="00EC6D11"/>
    <w:rsid w:val="00EC744A"/>
    <w:rsid w:val="00EC7479"/>
    <w:rsid w:val="00EC7C1B"/>
    <w:rsid w:val="00ED00C2"/>
    <w:rsid w:val="00ED0470"/>
    <w:rsid w:val="00ED074D"/>
    <w:rsid w:val="00ED0841"/>
    <w:rsid w:val="00ED0E0D"/>
    <w:rsid w:val="00ED17A9"/>
    <w:rsid w:val="00ED185D"/>
    <w:rsid w:val="00ED1C1D"/>
    <w:rsid w:val="00ED2080"/>
    <w:rsid w:val="00ED2642"/>
    <w:rsid w:val="00ED2869"/>
    <w:rsid w:val="00ED2F45"/>
    <w:rsid w:val="00ED326D"/>
    <w:rsid w:val="00ED39D0"/>
    <w:rsid w:val="00ED3D7E"/>
    <w:rsid w:val="00ED431D"/>
    <w:rsid w:val="00ED4907"/>
    <w:rsid w:val="00ED4EC6"/>
    <w:rsid w:val="00ED5093"/>
    <w:rsid w:val="00ED58D4"/>
    <w:rsid w:val="00ED5AB3"/>
    <w:rsid w:val="00ED5D30"/>
    <w:rsid w:val="00ED711D"/>
    <w:rsid w:val="00ED7753"/>
    <w:rsid w:val="00ED77A9"/>
    <w:rsid w:val="00EE04A5"/>
    <w:rsid w:val="00EE09C0"/>
    <w:rsid w:val="00EE0CA6"/>
    <w:rsid w:val="00EE1423"/>
    <w:rsid w:val="00EE1449"/>
    <w:rsid w:val="00EE188B"/>
    <w:rsid w:val="00EE21FF"/>
    <w:rsid w:val="00EE23F9"/>
    <w:rsid w:val="00EE2587"/>
    <w:rsid w:val="00EE2819"/>
    <w:rsid w:val="00EE330F"/>
    <w:rsid w:val="00EE3465"/>
    <w:rsid w:val="00EE3617"/>
    <w:rsid w:val="00EE3693"/>
    <w:rsid w:val="00EE36C2"/>
    <w:rsid w:val="00EE39D6"/>
    <w:rsid w:val="00EE3CC3"/>
    <w:rsid w:val="00EE41D1"/>
    <w:rsid w:val="00EE47CA"/>
    <w:rsid w:val="00EE4A13"/>
    <w:rsid w:val="00EE4CB7"/>
    <w:rsid w:val="00EE5390"/>
    <w:rsid w:val="00EE5793"/>
    <w:rsid w:val="00EE59FF"/>
    <w:rsid w:val="00EE5AF0"/>
    <w:rsid w:val="00EE5BF8"/>
    <w:rsid w:val="00EE5C23"/>
    <w:rsid w:val="00EE5DAA"/>
    <w:rsid w:val="00EE6220"/>
    <w:rsid w:val="00EE678D"/>
    <w:rsid w:val="00EE6B33"/>
    <w:rsid w:val="00EE760D"/>
    <w:rsid w:val="00EE7D34"/>
    <w:rsid w:val="00EE7D43"/>
    <w:rsid w:val="00EF0929"/>
    <w:rsid w:val="00EF0E1A"/>
    <w:rsid w:val="00EF0E51"/>
    <w:rsid w:val="00EF137B"/>
    <w:rsid w:val="00EF14D2"/>
    <w:rsid w:val="00EF1C97"/>
    <w:rsid w:val="00EF2310"/>
    <w:rsid w:val="00EF232F"/>
    <w:rsid w:val="00EF236D"/>
    <w:rsid w:val="00EF2A4E"/>
    <w:rsid w:val="00EF2BF7"/>
    <w:rsid w:val="00EF2E8F"/>
    <w:rsid w:val="00EF31A1"/>
    <w:rsid w:val="00EF3603"/>
    <w:rsid w:val="00EF3607"/>
    <w:rsid w:val="00EF367C"/>
    <w:rsid w:val="00EF3910"/>
    <w:rsid w:val="00EF39F3"/>
    <w:rsid w:val="00EF464B"/>
    <w:rsid w:val="00EF4669"/>
    <w:rsid w:val="00EF4764"/>
    <w:rsid w:val="00EF4F51"/>
    <w:rsid w:val="00EF518D"/>
    <w:rsid w:val="00EF58DD"/>
    <w:rsid w:val="00EF6158"/>
    <w:rsid w:val="00EF63F4"/>
    <w:rsid w:val="00EF696B"/>
    <w:rsid w:val="00EF6CD4"/>
    <w:rsid w:val="00EF6E69"/>
    <w:rsid w:val="00EF719D"/>
    <w:rsid w:val="00EF74E7"/>
    <w:rsid w:val="00EF7DBE"/>
    <w:rsid w:val="00F0018C"/>
    <w:rsid w:val="00F0021A"/>
    <w:rsid w:val="00F002EF"/>
    <w:rsid w:val="00F0056E"/>
    <w:rsid w:val="00F008A4"/>
    <w:rsid w:val="00F00AA8"/>
    <w:rsid w:val="00F01721"/>
    <w:rsid w:val="00F021CB"/>
    <w:rsid w:val="00F0228A"/>
    <w:rsid w:val="00F02334"/>
    <w:rsid w:val="00F0253F"/>
    <w:rsid w:val="00F0328B"/>
    <w:rsid w:val="00F0378D"/>
    <w:rsid w:val="00F03BC4"/>
    <w:rsid w:val="00F04887"/>
    <w:rsid w:val="00F04AE3"/>
    <w:rsid w:val="00F04B25"/>
    <w:rsid w:val="00F058D8"/>
    <w:rsid w:val="00F06399"/>
    <w:rsid w:val="00F066B2"/>
    <w:rsid w:val="00F06E3F"/>
    <w:rsid w:val="00F06ECF"/>
    <w:rsid w:val="00F07576"/>
    <w:rsid w:val="00F076F4"/>
    <w:rsid w:val="00F0794C"/>
    <w:rsid w:val="00F10126"/>
    <w:rsid w:val="00F10B16"/>
    <w:rsid w:val="00F1240A"/>
    <w:rsid w:val="00F12DAD"/>
    <w:rsid w:val="00F136F7"/>
    <w:rsid w:val="00F1387D"/>
    <w:rsid w:val="00F13C91"/>
    <w:rsid w:val="00F1450A"/>
    <w:rsid w:val="00F14525"/>
    <w:rsid w:val="00F15201"/>
    <w:rsid w:val="00F1521E"/>
    <w:rsid w:val="00F15345"/>
    <w:rsid w:val="00F1537E"/>
    <w:rsid w:val="00F16B7C"/>
    <w:rsid w:val="00F16C0C"/>
    <w:rsid w:val="00F1710A"/>
    <w:rsid w:val="00F17341"/>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300AE"/>
    <w:rsid w:val="00F300FB"/>
    <w:rsid w:val="00F3083C"/>
    <w:rsid w:val="00F30963"/>
    <w:rsid w:val="00F30AC8"/>
    <w:rsid w:val="00F30FFA"/>
    <w:rsid w:val="00F31479"/>
    <w:rsid w:val="00F316F3"/>
    <w:rsid w:val="00F31C90"/>
    <w:rsid w:val="00F32485"/>
    <w:rsid w:val="00F32F8C"/>
    <w:rsid w:val="00F33196"/>
    <w:rsid w:val="00F340F4"/>
    <w:rsid w:val="00F341FD"/>
    <w:rsid w:val="00F34406"/>
    <w:rsid w:val="00F34408"/>
    <w:rsid w:val="00F3447C"/>
    <w:rsid w:val="00F34B4E"/>
    <w:rsid w:val="00F34CA3"/>
    <w:rsid w:val="00F34EE3"/>
    <w:rsid w:val="00F353A8"/>
    <w:rsid w:val="00F35813"/>
    <w:rsid w:val="00F35CFF"/>
    <w:rsid w:val="00F35FD9"/>
    <w:rsid w:val="00F360DB"/>
    <w:rsid w:val="00F36CB2"/>
    <w:rsid w:val="00F36F50"/>
    <w:rsid w:val="00F371AF"/>
    <w:rsid w:val="00F374EE"/>
    <w:rsid w:val="00F37B36"/>
    <w:rsid w:val="00F37EBA"/>
    <w:rsid w:val="00F40394"/>
    <w:rsid w:val="00F40975"/>
    <w:rsid w:val="00F40B11"/>
    <w:rsid w:val="00F40E7B"/>
    <w:rsid w:val="00F414C4"/>
    <w:rsid w:val="00F422F6"/>
    <w:rsid w:val="00F42453"/>
    <w:rsid w:val="00F428B7"/>
    <w:rsid w:val="00F42BE7"/>
    <w:rsid w:val="00F438DD"/>
    <w:rsid w:val="00F43D68"/>
    <w:rsid w:val="00F44146"/>
    <w:rsid w:val="00F44251"/>
    <w:rsid w:val="00F445A1"/>
    <w:rsid w:val="00F44A58"/>
    <w:rsid w:val="00F44D7D"/>
    <w:rsid w:val="00F44DB3"/>
    <w:rsid w:val="00F45052"/>
    <w:rsid w:val="00F45518"/>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4BE"/>
    <w:rsid w:val="00F515DC"/>
    <w:rsid w:val="00F520EC"/>
    <w:rsid w:val="00F521E5"/>
    <w:rsid w:val="00F52228"/>
    <w:rsid w:val="00F5228B"/>
    <w:rsid w:val="00F52A87"/>
    <w:rsid w:val="00F53630"/>
    <w:rsid w:val="00F53EBD"/>
    <w:rsid w:val="00F541F1"/>
    <w:rsid w:val="00F5423E"/>
    <w:rsid w:val="00F54310"/>
    <w:rsid w:val="00F54709"/>
    <w:rsid w:val="00F54847"/>
    <w:rsid w:val="00F54B62"/>
    <w:rsid w:val="00F54B99"/>
    <w:rsid w:val="00F54EA6"/>
    <w:rsid w:val="00F550A2"/>
    <w:rsid w:val="00F5531A"/>
    <w:rsid w:val="00F56149"/>
    <w:rsid w:val="00F56199"/>
    <w:rsid w:val="00F563FF"/>
    <w:rsid w:val="00F5662B"/>
    <w:rsid w:val="00F56AB0"/>
    <w:rsid w:val="00F56E19"/>
    <w:rsid w:val="00F56E63"/>
    <w:rsid w:val="00F57005"/>
    <w:rsid w:val="00F571FC"/>
    <w:rsid w:val="00F573A3"/>
    <w:rsid w:val="00F600FF"/>
    <w:rsid w:val="00F601F4"/>
    <w:rsid w:val="00F60204"/>
    <w:rsid w:val="00F60A39"/>
    <w:rsid w:val="00F618C4"/>
    <w:rsid w:val="00F61B0C"/>
    <w:rsid w:val="00F61B5F"/>
    <w:rsid w:val="00F62500"/>
    <w:rsid w:val="00F62C01"/>
    <w:rsid w:val="00F62DEA"/>
    <w:rsid w:val="00F631A4"/>
    <w:rsid w:val="00F6357A"/>
    <w:rsid w:val="00F63694"/>
    <w:rsid w:val="00F63C33"/>
    <w:rsid w:val="00F642CA"/>
    <w:rsid w:val="00F642CD"/>
    <w:rsid w:val="00F644B7"/>
    <w:rsid w:val="00F646A7"/>
    <w:rsid w:val="00F64CF2"/>
    <w:rsid w:val="00F64EDF"/>
    <w:rsid w:val="00F6559E"/>
    <w:rsid w:val="00F6579D"/>
    <w:rsid w:val="00F65873"/>
    <w:rsid w:val="00F6742F"/>
    <w:rsid w:val="00F67AA6"/>
    <w:rsid w:val="00F67B07"/>
    <w:rsid w:val="00F67BFA"/>
    <w:rsid w:val="00F67C03"/>
    <w:rsid w:val="00F70268"/>
    <w:rsid w:val="00F710FD"/>
    <w:rsid w:val="00F7148A"/>
    <w:rsid w:val="00F717A0"/>
    <w:rsid w:val="00F71A0E"/>
    <w:rsid w:val="00F72697"/>
    <w:rsid w:val="00F73B5B"/>
    <w:rsid w:val="00F73BF5"/>
    <w:rsid w:val="00F73D02"/>
    <w:rsid w:val="00F7434D"/>
    <w:rsid w:val="00F74904"/>
    <w:rsid w:val="00F749F5"/>
    <w:rsid w:val="00F754D5"/>
    <w:rsid w:val="00F75BCF"/>
    <w:rsid w:val="00F75C77"/>
    <w:rsid w:val="00F75CFC"/>
    <w:rsid w:val="00F7603A"/>
    <w:rsid w:val="00F767E5"/>
    <w:rsid w:val="00F76E1F"/>
    <w:rsid w:val="00F771C7"/>
    <w:rsid w:val="00F771F0"/>
    <w:rsid w:val="00F7724C"/>
    <w:rsid w:val="00F7725B"/>
    <w:rsid w:val="00F77268"/>
    <w:rsid w:val="00F7784B"/>
    <w:rsid w:val="00F80276"/>
    <w:rsid w:val="00F808FF"/>
    <w:rsid w:val="00F80DBD"/>
    <w:rsid w:val="00F81236"/>
    <w:rsid w:val="00F81E07"/>
    <w:rsid w:val="00F81E92"/>
    <w:rsid w:val="00F820BC"/>
    <w:rsid w:val="00F82476"/>
    <w:rsid w:val="00F824CF"/>
    <w:rsid w:val="00F8250F"/>
    <w:rsid w:val="00F834DD"/>
    <w:rsid w:val="00F839C2"/>
    <w:rsid w:val="00F83A6D"/>
    <w:rsid w:val="00F83B51"/>
    <w:rsid w:val="00F84699"/>
    <w:rsid w:val="00F84C75"/>
    <w:rsid w:val="00F84E03"/>
    <w:rsid w:val="00F858AF"/>
    <w:rsid w:val="00F85C4F"/>
    <w:rsid w:val="00F85D26"/>
    <w:rsid w:val="00F8604C"/>
    <w:rsid w:val="00F86253"/>
    <w:rsid w:val="00F868E5"/>
    <w:rsid w:val="00F86960"/>
    <w:rsid w:val="00F87896"/>
    <w:rsid w:val="00F879E2"/>
    <w:rsid w:val="00F90246"/>
    <w:rsid w:val="00F905F4"/>
    <w:rsid w:val="00F9063E"/>
    <w:rsid w:val="00F90AD2"/>
    <w:rsid w:val="00F90CC7"/>
    <w:rsid w:val="00F91958"/>
    <w:rsid w:val="00F919D8"/>
    <w:rsid w:val="00F91E87"/>
    <w:rsid w:val="00F922C3"/>
    <w:rsid w:val="00F92D52"/>
    <w:rsid w:val="00F930E2"/>
    <w:rsid w:val="00F942F0"/>
    <w:rsid w:val="00F9512C"/>
    <w:rsid w:val="00F95C5E"/>
    <w:rsid w:val="00F963F3"/>
    <w:rsid w:val="00F969D0"/>
    <w:rsid w:val="00F96A52"/>
    <w:rsid w:val="00F96B99"/>
    <w:rsid w:val="00F9703A"/>
    <w:rsid w:val="00F970AB"/>
    <w:rsid w:val="00F97194"/>
    <w:rsid w:val="00F972BF"/>
    <w:rsid w:val="00F974B9"/>
    <w:rsid w:val="00F97AE8"/>
    <w:rsid w:val="00FA0D2F"/>
    <w:rsid w:val="00FA1699"/>
    <w:rsid w:val="00FA1FA1"/>
    <w:rsid w:val="00FA2354"/>
    <w:rsid w:val="00FA24AC"/>
    <w:rsid w:val="00FA2A33"/>
    <w:rsid w:val="00FA372E"/>
    <w:rsid w:val="00FA3A61"/>
    <w:rsid w:val="00FA4654"/>
    <w:rsid w:val="00FA48B9"/>
    <w:rsid w:val="00FA4D00"/>
    <w:rsid w:val="00FA4EF2"/>
    <w:rsid w:val="00FA506D"/>
    <w:rsid w:val="00FA5242"/>
    <w:rsid w:val="00FA5444"/>
    <w:rsid w:val="00FA54D2"/>
    <w:rsid w:val="00FA59D7"/>
    <w:rsid w:val="00FA5B18"/>
    <w:rsid w:val="00FA5BA6"/>
    <w:rsid w:val="00FA5D3A"/>
    <w:rsid w:val="00FA5FD5"/>
    <w:rsid w:val="00FA61CB"/>
    <w:rsid w:val="00FA62B3"/>
    <w:rsid w:val="00FA65A1"/>
    <w:rsid w:val="00FA68AF"/>
    <w:rsid w:val="00FA69E5"/>
    <w:rsid w:val="00FA7406"/>
    <w:rsid w:val="00FA7630"/>
    <w:rsid w:val="00FA76C8"/>
    <w:rsid w:val="00FA779A"/>
    <w:rsid w:val="00FA77C2"/>
    <w:rsid w:val="00FA78F9"/>
    <w:rsid w:val="00FA7DC8"/>
    <w:rsid w:val="00FB0309"/>
    <w:rsid w:val="00FB0419"/>
    <w:rsid w:val="00FB062E"/>
    <w:rsid w:val="00FB075F"/>
    <w:rsid w:val="00FB0EC4"/>
    <w:rsid w:val="00FB1007"/>
    <w:rsid w:val="00FB11EF"/>
    <w:rsid w:val="00FB1250"/>
    <w:rsid w:val="00FB173E"/>
    <w:rsid w:val="00FB1BB8"/>
    <w:rsid w:val="00FB1BC2"/>
    <w:rsid w:val="00FB2853"/>
    <w:rsid w:val="00FB2FF5"/>
    <w:rsid w:val="00FB30EB"/>
    <w:rsid w:val="00FB3450"/>
    <w:rsid w:val="00FB3D40"/>
    <w:rsid w:val="00FB3FF4"/>
    <w:rsid w:val="00FB439F"/>
    <w:rsid w:val="00FB46C0"/>
    <w:rsid w:val="00FB4E84"/>
    <w:rsid w:val="00FB5400"/>
    <w:rsid w:val="00FB575F"/>
    <w:rsid w:val="00FB5DE5"/>
    <w:rsid w:val="00FB5FD1"/>
    <w:rsid w:val="00FB67EC"/>
    <w:rsid w:val="00FB6839"/>
    <w:rsid w:val="00FB700F"/>
    <w:rsid w:val="00FB736B"/>
    <w:rsid w:val="00FB7F73"/>
    <w:rsid w:val="00FC09B6"/>
    <w:rsid w:val="00FC15C1"/>
    <w:rsid w:val="00FC1BBA"/>
    <w:rsid w:val="00FC283B"/>
    <w:rsid w:val="00FC29D1"/>
    <w:rsid w:val="00FC2B07"/>
    <w:rsid w:val="00FC2C49"/>
    <w:rsid w:val="00FC312B"/>
    <w:rsid w:val="00FC4015"/>
    <w:rsid w:val="00FC433B"/>
    <w:rsid w:val="00FC45C9"/>
    <w:rsid w:val="00FC46CF"/>
    <w:rsid w:val="00FC4959"/>
    <w:rsid w:val="00FC4E0F"/>
    <w:rsid w:val="00FC4EA1"/>
    <w:rsid w:val="00FC4F55"/>
    <w:rsid w:val="00FC573A"/>
    <w:rsid w:val="00FC608D"/>
    <w:rsid w:val="00FC61C5"/>
    <w:rsid w:val="00FC63FD"/>
    <w:rsid w:val="00FC6B06"/>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D62"/>
    <w:rsid w:val="00FD4E7F"/>
    <w:rsid w:val="00FD52EB"/>
    <w:rsid w:val="00FD56C4"/>
    <w:rsid w:val="00FD6432"/>
    <w:rsid w:val="00FD6D09"/>
    <w:rsid w:val="00FD6E61"/>
    <w:rsid w:val="00FD709F"/>
    <w:rsid w:val="00FD73C4"/>
    <w:rsid w:val="00FD7763"/>
    <w:rsid w:val="00FE09C3"/>
    <w:rsid w:val="00FE1289"/>
    <w:rsid w:val="00FE12B6"/>
    <w:rsid w:val="00FE133C"/>
    <w:rsid w:val="00FE1400"/>
    <w:rsid w:val="00FE174A"/>
    <w:rsid w:val="00FE197B"/>
    <w:rsid w:val="00FE1A68"/>
    <w:rsid w:val="00FE1CAD"/>
    <w:rsid w:val="00FE1EA4"/>
    <w:rsid w:val="00FE2E11"/>
    <w:rsid w:val="00FE2F80"/>
    <w:rsid w:val="00FE32BB"/>
    <w:rsid w:val="00FE4202"/>
    <w:rsid w:val="00FE4331"/>
    <w:rsid w:val="00FE4569"/>
    <w:rsid w:val="00FE4872"/>
    <w:rsid w:val="00FE499E"/>
    <w:rsid w:val="00FE49B8"/>
    <w:rsid w:val="00FE536C"/>
    <w:rsid w:val="00FE536E"/>
    <w:rsid w:val="00FE54BC"/>
    <w:rsid w:val="00FE55FE"/>
    <w:rsid w:val="00FE623A"/>
    <w:rsid w:val="00FE62E5"/>
    <w:rsid w:val="00FE706E"/>
    <w:rsid w:val="00FE7275"/>
    <w:rsid w:val="00FE73F1"/>
    <w:rsid w:val="00FE7878"/>
    <w:rsid w:val="00FE7A7B"/>
    <w:rsid w:val="00FE7D17"/>
    <w:rsid w:val="00FE7D91"/>
    <w:rsid w:val="00FE7DB2"/>
    <w:rsid w:val="00FF05AB"/>
    <w:rsid w:val="00FF05D1"/>
    <w:rsid w:val="00FF0B6D"/>
    <w:rsid w:val="00FF1068"/>
    <w:rsid w:val="00FF11A3"/>
    <w:rsid w:val="00FF16B5"/>
    <w:rsid w:val="00FF19CB"/>
    <w:rsid w:val="00FF1C44"/>
    <w:rsid w:val="00FF2355"/>
    <w:rsid w:val="00FF32CE"/>
    <w:rsid w:val="00FF3A50"/>
    <w:rsid w:val="00FF3A7C"/>
    <w:rsid w:val="00FF3B02"/>
    <w:rsid w:val="00FF3DF4"/>
    <w:rsid w:val="00FF3F40"/>
    <w:rsid w:val="00FF3F71"/>
    <w:rsid w:val="00FF42BC"/>
    <w:rsid w:val="00FF53EE"/>
    <w:rsid w:val="00FF5AE0"/>
    <w:rsid w:val="00FF5D40"/>
    <w:rsid w:val="00FF62AD"/>
    <w:rsid w:val="00FF694F"/>
    <w:rsid w:val="00FF6C0B"/>
    <w:rsid w:val="00FF7198"/>
    <w:rsid w:val="00FF7509"/>
    <w:rsid w:val="00FF76AD"/>
    <w:rsid w:val="00FF7A9D"/>
    <w:rsid w:val="00FF7BBC"/>
    <w:rsid w:val="00FF7D8D"/>
    <w:rsid w:val="04286797"/>
    <w:rsid w:val="0893986A"/>
    <w:rsid w:val="15092E44"/>
    <w:rsid w:val="19CE1521"/>
    <w:rsid w:val="1A32B781"/>
    <w:rsid w:val="1B7F8159"/>
    <w:rsid w:val="333F324F"/>
    <w:rsid w:val="33CF5A94"/>
    <w:rsid w:val="3FFEB893"/>
    <w:rsid w:val="42F3C9A3"/>
    <w:rsid w:val="5B3ADF44"/>
    <w:rsid w:val="6CD67829"/>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AD21650E-7C81-426F-86AB-AB9E0F2B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8408EF"/>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27702676">
      <w:bodyDiv w:val="1"/>
      <w:marLeft w:val="0"/>
      <w:marRight w:val="0"/>
      <w:marTop w:val="0"/>
      <w:marBottom w:val="0"/>
      <w:divBdr>
        <w:top w:val="none" w:sz="0" w:space="0" w:color="auto"/>
        <w:left w:val="none" w:sz="0" w:space="0" w:color="auto"/>
        <w:bottom w:val="none" w:sz="0" w:space="0" w:color="auto"/>
        <w:right w:val="none" w:sz="0" w:space="0" w:color="auto"/>
      </w:divBdr>
      <w:divsChild>
        <w:div w:id="1146359526">
          <w:marLeft w:val="720"/>
          <w:marRight w:val="0"/>
          <w:marTop w:val="0"/>
          <w:marBottom w:val="180"/>
          <w:divBdr>
            <w:top w:val="none" w:sz="0" w:space="0" w:color="auto"/>
            <w:left w:val="none" w:sz="0" w:space="0" w:color="auto"/>
            <w:bottom w:val="none" w:sz="0" w:space="0" w:color="auto"/>
            <w:right w:val="none" w:sz="0" w:space="0" w:color="auto"/>
          </w:divBdr>
        </w:div>
      </w:divsChild>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604381575">
      <w:bodyDiv w:val="1"/>
      <w:marLeft w:val="0"/>
      <w:marRight w:val="0"/>
      <w:marTop w:val="0"/>
      <w:marBottom w:val="0"/>
      <w:divBdr>
        <w:top w:val="none" w:sz="0" w:space="0" w:color="auto"/>
        <w:left w:val="none" w:sz="0" w:space="0" w:color="auto"/>
        <w:bottom w:val="none" w:sz="0" w:space="0" w:color="auto"/>
        <w:right w:val="none" w:sz="0" w:space="0" w:color="auto"/>
      </w:divBdr>
    </w:div>
    <w:div w:id="733434011">
      <w:bodyDiv w:val="1"/>
      <w:marLeft w:val="0"/>
      <w:marRight w:val="0"/>
      <w:marTop w:val="0"/>
      <w:marBottom w:val="0"/>
      <w:divBdr>
        <w:top w:val="none" w:sz="0" w:space="0" w:color="auto"/>
        <w:left w:val="none" w:sz="0" w:space="0" w:color="auto"/>
        <w:bottom w:val="none" w:sz="0" w:space="0" w:color="auto"/>
        <w:right w:val="none" w:sz="0" w:space="0" w:color="auto"/>
      </w:divBdr>
      <w:divsChild>
        <w:div w:id="239608585">
          <w:marLeft w:val="1080"/>
          <w:marRight w:val="0"/>
          <w:marTop w:val="0"/>
          <w:marBottom w:val="6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33310258">
      <w:bodyDiv w:val="1"/>
      <w:marLeft w:val="0"/>
      <w:marRight w:val="0"/>
      <w:marTop w:val="0"/>
      <w:marBottom w:val="0"/>
      <w:divBdr>
        <w:top w:val="none" w:sz="0" w:space="0" w:color="auto"/>
        <w:left w:val="none" w:sz="0" w:space="0" w:color="auto"/>
        <w:bottom w:val="none" w:sz="0" w:space="0" w:color="auto"/>
        <w:right w:val="none" w:sz="0" w:space="0" w:color="auto"/>
      </w:divBdr>
      <w:divsChild>
        <w:div w:id="1781415945">
          <w:marLeft w:val="1080"/>
          <w:marRight w:val="0"/>
          <w:marTop w:val="0"/>
          <w:marBottom w:val="120"/>
          <w:divBdr>
            <w:top w:val="none" w:sz="0" w:space="0" w:color="auto"/>
            <w:left w:val="none" w:sz="0" w:space="0" w:color="auto"/>
            <w:bottom w:val="none" w:sz="0" w:space="0" w:color="auto"/>
            <w:right w:val="none" w:sz="0" w:space="0" w:color="auto"/>
          </w:divBdr>
        </w:div>
      </w:divsChild>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273396391">
      <w:bodyDiv w:val="1"/>
      <w:marLeft w:val="0"/>
      <w:marRight w:val="0"/>
      <w:marTop w:val="0"/>
      <w:marBottom w:val="0"/>
      <w:divBdr>
        <w:top w:val="none" w:sz="0" w:space="0" w:color="auto"/>
        <w:left w:val="none" w:sz="0" w:space="0" w:color="auto"/>
        <w:bottom w:val="none" w:sz="0" w:space="0" w:color="auto"/>
        <w:right w:val="none" w:sz="0" w:space="0" w:color="auto"/>
      </w:divBdr>
      <w:divsChild>
        <w:div w:id="1871646272">
          <w:marLeft w:val="720"/>
          <w:marRight w:val="0"/>
          <w:marTop w:val="0"/>
          <w:marBottom w:val="18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007FDF94-A332-4498-B681-5AE963CE0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B1055C-EEAA-40E8-8BCF-B43992C0F6D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2231</Words>
  <Characters>11033</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4</cp:revision>
  <cp:lastPrinted>2009-04-24T03:01:00Z</cp:lastPrinted>
  <dcterms:created xsi:type="dcterms:W3CDTF">2025-08-14T15:12:00Z</dcterms:created>
  <dcterms:modified xsi:type="dcterms:W3CDTF">2025-08-14T15:12:00Z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