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78" w:rsidRPr="009B4824" w:rsidRDefault="00E01878" w:rsidP="00B40A1C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75251" w:rsidRPr="00E75251">
        <w:rPr>
          <w:b/>
          <w:sz w:val="24"/>
        </w:rPr>
        <w:t>R3-253388</w:t>
      </w:r>
    </w:p>
    <w:p w:rsidR="00E01878" w:rsidRPr="00577CBE" w:rsidRDefault="00E01878" w:rsidP="00E01878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Malta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MT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19-23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56334" w:rsidRDefault="001301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42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0428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6334" w:rsidRDefault="009105B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 w:rsidR="00856334" w:rsidRDefault="001301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6334" w:rsidRDefault="00130129" w:rsidP="0046473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18.</w:t>
            </w:r>
            <w:r w:rsidR="0046473F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6334" w:rsidTr="00D10EAE">
        <w:trPr>
          <w:trHeight w:val="60"/>
        </w:trPr>
        <w:tc>
          <w:tcPr>
            <w:tcW w:w="9641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334">
        <w:tc>
          <w:tcPr>
            <w:tcW w:w="2835" w:type="dxa"/>
          </w:tcPr>
          <w:p w:rsidR="00856334" w:rsidRDefault="001301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334">
        <w:tc>
          <w:tcPr>
            <w:tcW w:w="9640" w:type="dxa"/>
            <w:gridSpan w:val="11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 w:rsidP="000E29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2</w:t>
            </w:r>
            <w:r>
              <w:rPr>
                <w:lang w:eastAsia="zh-CN"/>
              </w:rPr>
              <w:t xml:space="preserve"> updates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L3 </w:t>
            </w:r>
            <w:r>
              <w:rPr>
                <w:lang w:eastAsia="zh-CN"/>
              </w:rPr>
              <w:t xml:space="preserve">measurements </w:t>
            </w:r>
            <w:r>
              <w:rPr>
                <w:rFonts w:hint="eastAsia"/>
                <w:lang w:eastAsia="zh-CN"/>
              </w:rPr>
              <w:t>based LTM</w:t>
            </w:r>
            <w:bookmarkStart w:id="2" w:name="_GoBack"/>
            <w:bookmarkEnd w:id="2"/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37"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Vodafone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Theme="minorEastAsia"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Google</w:t>
            </w:r>
            <w:r>
              <w:rPr>
                <w:rFonts w:eastAsiaTheme="minorEastAsia" w:hint="eastAsia"/>
                <w:lang w:val="en-US" w:eastAsia="ko-KR"/>
              </w:rPr>
              <w:t>, Samsung</w:t>
            </w:r>
            <w:r>
              <w:rPr>
                <w:rFonts w:hint="eastAsia"/>
                <w:lang w:val="en-US" w:eastAsia="zh-CN"/>
              </w:rPr>
              <w:t>, LG Electronics, NTT DoCoMo, Nokia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4D29D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 w:rsidR="00DE3CF3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DE3CF3">
              <w:rPr>
                <w:rFonts w:hint="eastAsia"/>
                <w:lang w:eastAsia="zh-CN"/>
              </w:rPr>
              <w:t>0</w:t>
            </w:r>
            <w:r w:rsidR="004D29D2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4D29D2">
              <w:rPr>
                <w:rFonts w:hint="eastAsia"/>
                <w:lang w:val="en-US" w:eastAsia="zh-CN"/>
              </w:rPr>
              <w:t>07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6334" w:rsidRDefault="001301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6334">
        <w:tc>
          <w:tcPr>
            <w:tcW w:w="1843" w:type="dxa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t>According to RAN2’s LS in R3-247013 both LTM execution and early synchroni</w:t>
            </w:r>
            <w:r>
              <w:rPr>
                <w:rFonts w:eastAsiaTheme="minorEastAsia" w:hint="eastAsia"/>
                <w:lang w:eastAsia="ko-KR"/>
              </w:rPr>
              <w:t>z</w:t>
            </w:r>
            <w:r>
              <w:t xml:space="preserve">ation can be triggered using Layer 3 measurements from the </w:t>
            </w:r>
            <w:proofErr w:type="gramStart"/>
            <w:r>
              <w:t>UE,</w:t>
            </w:r>
            <w:proofErr w:type="gramEnd"/>
            <w:r>
              <w:t xml:space="preserve"> F1AP </w:t>
            </w:r>
            <w:proofErr w:type="spellStart"/>
            <w:r>
              <w:t>signaling</w:t>
            </w:r>
            <w:proofErr w:type="spellEnd"/>
            <w:r>
              <w:t xml:space="preserve"> needs to be updated. This involves triggering a new Class-2 procedure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 to instruct the </w:t>
            </w:r>
            <w:proofErr w:type="spellStart"/>
            <w:r>
              <w:t>gNB</w:t>
            </w:r>
            <w:proofErr w:type="spellEnd"/>
            <w:r>
              <w:t>-DU to send a MAC CE command to the UE, and/or trigger</w:t>
            </w:r>
            <w:r w:rsidR="00283D64">
              <w:t xml:space="preserve"> early synchroni</w:t>
            </w:r>
            <w:r w:rsidR="00283D64">
              <w:rPr>
                <w:rFonts w:eastAsiaTheme="minorEastAsia" w:hint="eastAsia"/>
                <w:lang w:eastAsia="ko-KR"/>
              </w:rPr>
              <w:t>z</w:t>
            </w:r>
            <w:r w:rsidR="00283D64">
              <w:t>ation</w:t>
            </w:r>
            <w:r>
              <w:t>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8.2.1.4: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10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</w:t>
            </w:r>
            <w:r w:rsidR="00283D64">
              <w:rPr>
                <w:rFonts w:hint="eastAsia"/>
                <w:lang w:eastAsia="zh-CN"/>
              </w:rPr>
              <w:t xml:space="preserve"> 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 steps </w:t>
            </w:r>
          </w:p>
          <w:p w:rsidR="004F06E1" w:rsidRPr="00283D64" w:rsidRDefault="004F06E1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</w:t>
            </w:r>
            <w:r>
              <w:rPr>
                <w:rFonts w:hint="eastAsia"/>
                <w:b/>
                <w:bCs/>
                <w:lang w:eastAsia="zh-CN"/>
              </w:rPr>
              <w:t>5</w:t>
            </w:r>
            <w:r>
              <w:rPr>
                <w:b/>
                <w:bCs/>
                <w:lang w:eastAsia="zh-CN"/>
              </w:rPr>
              <w:t>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12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proofErr w:type="gramStart"/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 to</w:t>
            </w:r>
            <w:proofErr w:type="gramEnd"/>
            <w:r>
              <w:rPr>
                <w:lang w:eastAsia="zh-CN"/>
              </w:rPr>
              <w:t xml:space="preserve">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 </w:t>
            </w:r>
            <w:r w:rsidR="00283D64">
              <w:rPr>
                <w:rFonts w:hint="eastAsia"/>
                <w:lang w:eastAsia="zh-CN"/>
              </w:rPr>
              <w:t>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 w:rsidR="00283D6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steps </w:t>
            </w:r>
          </w:p>
          <w:p w:rsidR="00856334" w:rsidRPr="00283D64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8.2.1.6: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step </w:t>
            </w:r>
            <w:r w:rsidR="00835FD1">
              <w:rPr>
                <w:rFonts w:hint="eastAsia"/>
                <w:lang w:eastAsia="zh-CN"/>
              </w:rPr>
              <w:t>6a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</w:t>
            </w:r>
            <w:r w:rsidR="00283D64">
              <w:rPr>
                <w:rFonts w:hint="eastAsia"/>
                <w:lang w:eastAsia="zh-CN"/>
              </w:rPr>
              <w:t xml:space="preserve"> 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steps </w:t>
            </w:r>
          </w:p>
          <w:p w:rsidR="00856334" w:rsidRPr="00835FD1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8563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eastAsia="zh-CN"/>
              </w:rPr>
              <w:t>LTM function</w:t>
            </w:r>
            <w:r>
              <w:rPr>
                <w:lang w:eastAsia="zh-CN"/>
              </w:rPr>
              <w:t>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</w:pPr>
            <w:r>
              <w:rPr>
                <w:lang w:eastAsia="zh-CN"/>
              </w:rPr>
              <w:t xml:space="preserve">LTM execution and </w:t>
            </w:r>
            <w:r w:rsidR="00283D64">
              <w:rPr>
                <w:lang w:eastAsia="zh-CN"/>
              </w:rPr>
              <w:t xml:space="preserve">early </w:t>
            </w:r>
            <w:r w:rsidR="00283D64"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cannot be triggered based on Layer 3 measurements.</w:t>
            </w:r>
          </w:p>
        </w:tc>
      </w:tr>
      <w:tr w:rsidR="00856334">
        <w:tc>
          <w:tcPr>
            <w:tcW w:w="2694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8.2.1.4, 8.2.1.5</w:t>
            </w:r>
            <w:r>
              <w:rPr>
                <w:lang w:eastAsia="zh-CN"/>
              </w:rPr>
              <w:t>, 8.2.1.6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6334" w:rsidRDefault="008563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6334" w:rsidRDefault="00856334">
            <w:pPr>
              <w:pStyle w:val="CRCoverPage"/>
              <w:spacing w:after="0"/>
              <w:ind w:left="99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  <w:p w:rsidR="00B07D58" w:rsidRDefault="00B07D5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 xml:space="preserve">38.473 </w:t>
            </w:r>
            <w:r>
              <w:t xml:space="preserve">CR </w:t>
            </w:r>
            <w:r>
              <w:rPr>
                <w:lang w:eastAsia="zh-CN"/>
              </w:rPr>
              <w:t>1506</w:t>
            </w:r>
          </w:p>
          <w:p w:rsidR="00B07D58" w:rsidRDefault="00B07D5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>34.370 CR 0158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CE7E36">
            <w:pPr>
              <w:pStyle w:val="CRCoverPage"/>
              <w:spacing w:after="0"/>
              <w:ind w:left="99"/>
            </w:pPr>
            <w:r>
              <w:t xml:space="preserve">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ind w:left="100"/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6334" w:rsidRDefault="008563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v1 Update based on RAN2 LS </w:t>
            </w:r>
            <w:r>
              <w:t>R3-247013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 Update based on discussion on RAN3#126</w:t>
            </w:r>
          </w:p>
          <w:p w:rsidR="00DE3CF3" w:rsidRDefault="00DE3C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v3</w:t>
            </w:r>
            <w:r>
              <w:rPr>
                <w:rFonts w:hint="eastAsia"/>
                <w:lang w:val="en-US" w:eastAsia="zh-CN"/>
              </w:rPr>
              <w:t xml:space="preserve"> R</w:t>
            </w:r>
            <w:r w:rsidRPr="00DE3CF3">
              <w:rPr>
                <w:lang w:val="en-US" w:eastAsia="zh-CN"/>
              </w:rPr>
              <w:t>esubmission</w:t>
            </w:r>
          </w:p>
          <w:p w:rsidR="0046473F" w:rsidRDefault="00464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V4 Resubmission</w:t>
            </w:r>
          </w:p>
          <w:p w:rsidR="00660746" w:rsidRDefault="00660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V5 Resubmission</w:t>
            </w:r>
            <w:r w:rsidR="00881C5F">
              <w:rPr>
                <w:rFonts w:hint="eastAsia"/>
                <w:lang w:val="en-US" w:eastAsia="zh-CN"/>
              </w:rPr>
              <w:t xml:space="preserve"> to RAN3#128</w:t>
            </w:r>
          </w:p>
        </w:tc>
      </w:tr>
    </w:tbl>
    <w:p w:rsidR="00856334" w:rsidRDefault="00856334">
      <w:pPr>
        <w:pStyle w:val="CRCoverPage"/>
        <w:spacing w:after="0"/>
        <w:rPr>
          <w:sz w:val="8"/>
          <w:szCs w:val="8"/>
        </w:rPr>
      </w:pPr>
    </w:p>
    <w:p w:rsidR="00856334" w:rsidRDefault="00856334">
      <w:pPr>
        <w:sectPr w:rsidR="00856334">
          <w:headerReference w:type="even" r:id="rId17"/>
          <w:foot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6334" w:rsidRDefault="00130129">
      <w:pPr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Default="00DE3CF3" w:rsidP="00DE3CF3">
      <w:pPr>
        <w:pStyle w:val="4"/>
      </w:pPr>
      <w:bookmarkStart w:id="3" w:name="_Toc184819677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3"/>
    </w:p>
    <w:p w:rsidR="00DE3CF3" w:rsidRPr="002D00DA" w:rsidRDefault="00DE3CF3" w:rsidP="00DE3CF3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:rsidR="00DE3CF3" w:rsidRPr="002D00DA" w:rsidRDefault="00DE3CF3" w:rsidP="00DE3CF3">
      <w:pPr>
        <w:pStyle w:val="TH"/>
        <w:rPr>
          <w:lang w:eastAsia="zh-CN"/>
        </w:rPr>
      </w:pPr>
      <w:del w:id="4" w:author="CATT" w:date="2025-01-15T09:45:00Z">
        <w:r w:rsidRPr="00936F7A" w:rsidDel="00DE3CF3">
          <w:rPr>
            <w:rFonts w:eastAsia="等线"/>
            <w:noProof/>
          </w:rPr>
          <w:object w:dxaOrig="10812" w:dyaOrig="14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pt;height:628pt;mso-width-percent:0;mso-height-percent:0;mso-width-percent:0;mso-height-percent:0" o:ole="">
              <v:imagedata r:id="rId19" o:title=""/>
            </v:shape>
            <o:OLEObject Type="Embed" ProgID="Mscgen.Chart" ShapeID="_x0000_i1025" DrawAspect="Content" ObjectID="_1808302219" r:id="rId20"/>
          </w:object>
        </w:r>
      </w:del>
      <w:ins w:id="5" w:author="CATT" w:date="2025-01-15T09:45:00Z">
        <w:r w:rsidR="00BD522C">
          <w:rPr>
            <w:rFonts w:eastAsia="等线"/>
          </w:rPr>
          <w:object w:dxaOrig="10812" w:dyaOrig="14592">
            <v:shape id="_x0000_i1026" type="#_x0000_t75" style="width:540.5pt;height:729.5pt" o:ole="">
              <v:imagedata r:id="rId21" o:title=""/>
            </v:shape>
            <o:OLEObject Type="Embed" ProgID="Mscgen.Chart" ShapeID="_x0000_i1026" DrawAspect="Content" ObjectID="_1808302220" r:id="rId22"/>
          </w:object>
        </w:r>
      </w:ins>
    </w:p>
    <w:p w:rsidR="00DE3CF3" w:rsidRPr="00673D2E" w:rsidRDefault="00DE3CF3" w:rsidP="00DE3CF3">
      <w:pPr>
        <w:pStyle w:val="TF"/>
      </w:pPr>
      <w:bookmarkStart w:id="6" w:name="_CRFigure8_2_1_41"/>
      <w:r w:rsidRPr="00673D2E">
        <w:t xml:space="preserve">Figure </w:t>
      </w:r>
      <w:bookmarkEnd w:id="6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7" w:name="OLE_LINK382"/>
      <w:bookmarkStart w:id="8" w:name="OLE_LINK383"/>
      <w:r>
        <w:t>PRACH resources</w:t>
      </w:r>
      <w:bookmarkEnd w:id="7"/>
      <w:bookmarkEnd w:id="8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9" w:name="OLE_LINK81"/>
      <w:bookmarkStart w:id="10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9"/>
      <w:bookmarkEnd w:id="10"/>
      <w:r w:rsidRPr="00BD59E7">
        <w:t>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1" w:name="OLE_LINK7"/>
      <w:r w:rsidR="002506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1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responds with a UE CONTEXT MODIFICATION RESPONSE message which </w:t>
      </w:r>
      <w:ins w:id="12" w:author="CATT" w:date="2025-02-06T20:25:00Z">
        <w:r w:rsidR="002506A1">
          <w:rPr>
            <w:rFonts w:hint="eastAsia"/>
            <w:lang w:eastAsia="zh-CN"/>
          </w:rPr>
          <w:t xml:space="preserve">may </w:t>
        </w:r>
      </w:ins>
      <w:r>
        <w:rPr>
          <w:lang w:eastAsia="zh-CN"/>
        </w:rPr>
        <w:t>include</w:t>
      </w:r>
      <w:del w:id="13" w:author="CATT" w:date="2025-02-06T20:24:00Z">
        <w:r w:rsidDel="002506A1">
          <w:rPr>
            <w:lang w:eastAsia="zh-CN"/>
          </w:rPr>
          <w:delText>s</w:delText>
        </w:r>
      </w:del>
      <w:r>
        <w:rPr>
          <w:lang w:eastAsia="zh-CN"/>
        </w:rPr>
        <w:t xml:space="preserve"> an updated lower layer configuration, e.g., containing the updated CSI report configuration of the source cell</w:t>
      </w:r>
      <w:bookmarkStart w:id="14" w:name="_Hlk151803765"/>
      <w:r>
        <w:rPr>
          <w:lang w:eastAsia="zh-CN"/>
        </w:rPr>
        <w:t>.</w:t>
      </w:r>
      <w:bookmarkEnd w:id="14"/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:rsidR="00DE3CF3" w:rsidRDefault="00DE3CF3" w:rsidP="00DE3CF3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:rsidR="00DE3CF3" w:rsidRDefault="00DE3CF3" w:rsidP="00DE3CF3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:rsidR="00DE3CF3" w:rsidRDefault="00DE3CF3" w:rsidP="00DE3CF3">
      <w:pPr>
        <w:pStyle w:val="B1"/>
        <w:rPr>
          <w:ins w:id="15" w:author="CATT" w:date="2025-01-15T09:45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:rsidR="00DE3CF3" w:rsidRPr="00DE3CF3" w:rsidRDefault="0086378B" w:rsidP="00DE3CF3">
      <w:pPr>
        <w:pStyle w:val="B1"/>
        <w:rPr>
          <w:lang w:eastAsia="zh-CN"/>
        </w:rPr>
      </w:pPr>
      <w:ins w:id="16" w:author="CATT" w:date="2025-01-15T09:45:00Z">
        <w:r>
          <w:rPr>
            <w:lang w:eastAsia="zh-CN"/>
          </w:rPr>
          <w:t>10</w:t>
        </w:r>
      </w:ins>
      <w:ins w:id="17" w:author="CATT" w:date="2025-02-04T16:21:00Z">
        <w:r>
          <w:rPr>
            <w:rFonts w:hint="eastAsia"/>
            <w:lang w:eastAsia="zh-CN"/>
          </w:rPr>
          <w:t>a</w:t>
        </w:r>
      </w:ins>
      <w:ins w:id="18" w:author="CATT" w:date="2025-01-15T09:45:00Z">
        <w:r w:rsidR="00DE3CF3">
          <w:rPr>
            <w:rFonts w:hint="eastAsia"/>
            <w:lang w:eastAsia="zh-CN"/>
          </w:rPr>
          <w:t>.</w:t>
        </w:r>
        <w:r w:rsidR="00DE3CF3">
          <w:rPr>
            <w:rFonts w:hint="eastAsia"/>
            <w:lang w:val="en-US" w:eastAsia="zh-CN"/>
          </w:rPr>
          <w:t xml:space="preserve"> </w:t>
        </w:r>
        <w:r w:rsidR="00DE3CF3">
          <w:rPr>
            <w:lang w:val="en-US" w:eastAsia="zh-CN"/>
          </w:rPr>
          <w:t>If</w:t>
        </w:r>
      </w:ins>
      <w:ins w:id="19" w:author="CATT" w:date="2025-02-06T20:21:00Z">
        <w:r w:rsidR="002506A1">
          <w:rPr>
            <w:rFonts w:hint="eastAsia"/>
            <w:lang w:val="en-US" w:eastAsia="zh-CN"/>
          </w:rPr>
          <w:t xml:space="preserve"> </w:t>
        </w:r>
      </w:ins>
      <w:ins w:id="20" w:author="CATT" w:date="2025-02-06T20:17:00Z">
        <w:r w:rsidR="002506A1" w:rsidRPr="002506A1">
          <w:rPr>
            <w:lang w:val="en-US" w:eastAsia="zh-CN"/>
          </w:rPr>
          <w:t>LTM based on L3 measurement</w:t>
        </w:r>
      </w:ins>
      <w:ins w:id="21" w:author="CATT" w:date="2025-01-15T09:45:00Z">
        <w:r w:rsidR="00DE3CF3">
          <w:rPr>
            <w:rFonts w:hint="eastAsia"/>
            <w:lang w:val="en-US" w:eastAsia="zh-CN"/>
          </w:rPr>
          <w:t>,</w:t>
        </w:r>
        <w:r w:rsidR="00DE3CF3">
          <w:rPr>
            <w:lang w:eastAsia="zh-CN"/>
          </w:rPr>
          <w:t xml:space="preserve"> </w:t>
        </w:r>
        <w:r w:rsidR="00DE3CF3">
          <w:rPr>
            <w:rFonts w:hint="eastAsia"/>
            <w:lang w:val="en-US" w:eastAsia="zh-CN"/>
          </w:rPr>
          <w:t>t</w:t>
        </w:r>
        <w:r w:rsidR="00DE3CF3">
          <w:rPr>
            <w:lang w:eastAsia="zh-CN"/>
          </w:rPr>
          <w:t xml:space="preserve">he </w:t>
        </w:r>
        <w:proofErr w:type="spellStart"/>
        <w:r w:rsidR="00DE3CF3">
          <w:rPr>
            <w:lang w:eastAsia="zh-CN"/>
          </w:rPr>
          <w:t>gNB</w:t>
        </w:r>
        <w:proofErr w:type="spellEnd"/>
        <w:r w:rsidR="00DE3CF3">
          <w:rPr>
            <w:lang w:eastAsia="zh-CN"/>
          </w:rPr>
          <w:t xml:space="preserve">-CU may send a CU-DU MOBILITY INITIATION REQUEST message to the </w:t>
        </w:r>
        <w:proofErr w:type="spellStart"/>
        <w:r w:rsidR="00DE3CF3">
          <w:rPr>
            <w:lang w:eastAsia="zh-CN"/>
          </w:rPr>
          <w:t>gNB</w:t>
        </w:r>
        <w:proofErr w:type="spellEnd"/>
        <w:r w:rsidR="00DE3CF3">
          <w:rPr>
            <w:lang w:eastAsia="zh-CN"/>
          </w:rPr>
          <w:t xml:space="preserve">-DU to trigger early </w:t>
        </w:r>
        <w:r w:rsidR="00DE3CF3">
          <w:rPr>
            <w:lang w:val="en-US"/>
          </w:rPr>
          <w:t>synchronization</w:t>
        </w:r>
        <w:r w:rsidR="00DE3CF3">
          <w:rPr>
            <w:lang w:eastAsia="zh-CN"/>
          </w:rPr>
          <w:t xml:space="preserve"> </w:t>
        </w:r>
      </w:ins>
      <w:ins w:id="22" w:author="CATT" w:date="2025-02-05T20:41:00Z">
        <w:r w:rsidR="006726B4">
          <w:rPr>
            <w:rFonts w:hint="eastAsia"/>
            <w:lang w:val="en-US" w:eastAsia="zh-CN"/>
          </w:rPr>
          <w:t>and/</w:t>
        </w:r>
      </w:ins>
      <w:ins w:id="23" w:author="CATT" w:date="2025-01-15T09:45:00Z">
        <w:r w:rsidR="00DE3CF3">
          <w:rPr>
            <w:lang w:eastAsia="zh-CN"/>
          </w:rPr>
          <w:t>or cell switch</w:t>
        </w:r>
        <w:r w:rsidR="00DE3CF3">
          <w:rPr>
            <w:rFonts w:hint="eastAsia"/>
            <w:lang w:eastAsia="zh-CN"/>
          </w:rPr>
          <w:t>.</w:t>
        </w:r>
      </w:ins>
    </w:p>
    <w:p w:rsidR="00DE3CF3" w:rsidRDefault="00DE3CF3" w:rsidP="00DE3CF3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:rsidR="006C63F0" w:rsidRPr="006C63F0" w:rsidRDefault="006C63F0" w:rsidP="006C63F0">
      <w:pPr>
        <w:pStyle w:val="NO"/>
        <w:ind w:left="284" w:firstLine="0"/>
        <w:rPr>
          <w:lang w:eastAsia="zh-CN"/>
        </w:rPr>
      </w:pPr>
      <w:ins w:id="24" w:author="CATT" w:date="2025-02-04T16:25:00Z">
        <w:r>
          <w:rPr>
            <w:lang w:eastAsia="zh-CN"/>
          </w:rPr>
          <w:t xml:space="preserve">NOTE </w:t>
        </w:r>
      </w:ins>
      <w:ins w:id="25" w:author="CATT" w:date="2025-02-04T16:26:00Z">
        <w:r>
          <w:rPr>
            <w:rFonts w:hint="eastAsia"/>
            <w:lang w:eastAsia="zh-CN"/>
          </w:rPr>
          <w:t>X</w:t>
        </w:r>
      </w:ins>
      <w:ins w:id="26" w:author="CATT" w:date="2025-02-04T16:25:00Z">
        <w:r>
          <w:t>:</w:t>
        </w:r>
        <w:r>
          <w:tab/>
        </w:r>
      </w:ins>
      <w:ins w:id="27" w:author="CATT" w:date="2025-02-06T20:29:00Z">
        <w:r>
          <w:rPr>
            <w:rFonts w:hint="eastAsia"/>
            <w:lang w:eastAsia="zh-CN"/>
          </w:rPr>
          <w:t>S</w:t>
        </w:r>
      </w:ins>
      <w:ins w:id="28" w:author="CATT" w:date="2025-02-04T16:28:00Z">
        <w:r>
          <w:rPr>
            <w:rFonts w:hint="eastAsia"/>
            <w:lang w:eastAsia="zh-CN"/>
          </w:rPr>
          <w:t>tep 12</w:t>
        </w:r>
      </w:ins>
      <w:ins w:id="29" w:author="CATT" w:date="2025-02-07T10:27:00Z">
        <w:r>
          <w:rPr>
            <w:rFonts w:hint="eastAsia"/>
            <w:lang w:eastAsia="zh-CN"/>
          </w:rPr>
          <w:t xml:space="preserve"> and</w:t>
        </w:r>
      </w:ins>
      <w:ins w:id="30" w:author="CATT" w:date="2025-02-04T16:28:00Z">
        <w:r>
          <w:rPr>
            <w:rFonts w:hint="eastAsia"/>
            <w:lang w:eastAsia="zh-CN"/>
          </w:rPr>
          <w:t xml:space="preserve"> </w:t>
        </w:r>
      </w:ins>
      <w:ins w:id="31" w:author="CATT" w:date="2025-02-04T16:26:00Z">
        <w:r w:rsidRPr="00B93EAA">
          <w:t>LTM cell switch decision made by DU</w:t>
        </w:r>
      </w:ins>
      <w:r>
        <w:rPr>
          <w:rFonts w:hint="eastAsia"/>
          <w:lang w:eastAsia="zh-CN"/>
        </w:rPr>
        <w:t xml:space="preserve"> </w:t>
      </w:r>
      <w:ins w:id="32" w:author="CATT" w:date="2025-02-04T16:26:00Z">
        <w:r w:rsidRPr="00B93EAA">
          <w:t>can be skipped</w:t>
        </w:r>
      </w:ins>
      <w:ins w:id="33" w:author="CATT" w:date="2025-02-06T20:29:00Z">
        <w:r>
          <w:rPr>
            <w:rFonts w:hint="eastAsia"/>
            <w:lang w:eastAsia="zh-CN"/>
          </w:rPr>
          <w:t xml:space="preserve"> </w:t>
        </w:r>
      </w:ins>
      <w:ins w:id="34" w:author="CATT" w:date="2025-02-06T20:30:00Z">
        <w:r w:rsidRPr="00B6711B">
          <w:rPr>
            <w:lang w:eastAsia="zh-CN"/>
          </w:rPr>
          <w:t>if L1 measurement is not configured to the UE</w:t>
        </w:r>
      </w:ins>
      <w:ins w:id="35" w:author="CATT" w:date="2025-02-04T16:26:00Z">
        <w:r w:rsidRPr="00B93EAA">
          <w:t>.</w:t>
        </w:r>
      </w:ins>
    </w:p>
    <w:p w:rsidR="00DE3CF3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:rsidR="0086378B" w:rsidRDefault="00DE3CF3" w:rsidP="00B93EAA">
      <w:pPr>
        <w:pStyle w:val="B1"/>
        <w:rPr>
          <w:lang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:rsidR="00DE3CF3" w:rsidRDefault="00DE3CF3" w:rsidP="00DE3CF3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>-DU detects the UE access in the target cell as specified in TS 38.300 [2].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:rsidR="00DE3CF3" w:rsidRDefault="00DE3CF3" w:rsidP="00DE3CF3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:rsidR="00DE3CF3" w:rsidRDefault="00DE3CF3" w:rsidP="00DE3CF3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:rsidR="00DE3CF3" w:rsidRDefault="00DE3CF3" w:rsidP="00DE3CF3">
      <w:pPr>
        <w:pStyle w:val="B1"/>
      </w:pPr>
      <w:r>
        <w:lastRenderedPageBreak/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:rsidR="00DE3CF3" w:rsidRPr="00324EDA" w:rsidRDefault="00DE3CF3" w:rsidP="00DE3CF3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:rsidR="00DE3CF3" w:rsidRDefault="00DE3CF3" w:rsidP="00DE3CF3">
      <w:pPr>
        <w:pStyle w:val="4"/>
        <w:rPr>
          <w:lang w:eastAsia="ja-JP"/>
        </w:rPr>
      </w:pPr>
      <w:bookmarkStart w:id="36" w:name="_CR8_2_1_5"/>
      <w:bookmarkStart w:id="37" w:name="_Toc184819678"/>
      <w:bookmarkEnd w:id="36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37"/>
    </w:p>
    <w:p w:rsidR="00DE3CF3" w:rsidRPr="00977C63" w:rsidRDefault="00DE3CF3" w:rsidP="00977C63">
      <w:pPr>
        <w:rPr>
          <w:lang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:rsidR="00DE3CF3" w:rsidRPr="008120A8" w:rsidRDefault="00DE3CF3" w:rsidP="00DE3CF3">
      <w:pPr>
        <w:pStyle w:val="TH"/>
        <w:rPr>
          <w:noProof/>
          <w:lang w:eastAsia="zh-CN"/>
        </w:rPr>
      </w:pPr>
      <w:del w:id="38" w:author="CATT" w:date="2025-01-15T09:46:00Z">
        <w:r w:rsidRPr="008120A8" w:rsidDel="00DE3CF3">
          <w:rPr>
            <w:noProof/>
          </w:rPr>
          <w:object w:dxaOrig="11328" w:dyaOrig="16860">
            <v:shape id="_x0000_i1027" type="#_x0000_t75" alt="" style="width:463.5pt;height:688pt;mso-width-percent:0;mso-height-percent:0;mso-width-percent:0;mso-height-percent:0" o:ole="">
              <v:imagedata r:id="rId23" o:title=""/>
            </v:shape>
            <o:OLEObject Type="Embed" ProgID="Mscgen.Chart" ShapeID="_x0000_i1027" DrawAspect="Content" ObjectID="_1808302221" r:id="rId24"/>
          </w:object>
        </w:r>
      </w:del>
      <w:ins w:id="39" w:author="CATT" w:date="2025-01-15T09:46:00Z">
        <w:r w:rsidR="00BD522C">
          <w:object w:dxaOrig="11328" w:dyaOrig="17352">
            <v:shape id="_x0000_i1028" type="#_x0000_t75" style="width:555.5pt;height:851pt" o:ole="">
              <v:imagedata r:id="rId25" o:title=""/>
            </v:shape>
            <o:OLEObject Type="Embed" ProgID="Mscgen.Chart" ShapeID="_x0000_i1028" DrawAspect="Content" ObjectID="_1808302222" r:id="rId26"/>
          </w:object>
        </w:r>
      </w:ins>
    </w:p>
    <w:p w:rsidR="00DE3CF3" w:rsidRPr="002C4ACC" w:rsidRDefault="00DE3CF3" w:rsidP="00DE3CF3">
      <w:pPr>
        <w:pStyle w:val="TF"/>
        <w:rPr>
          <w:lang w:eastAsia="zh-CN"/>
        </w:rPr>
      </w:pPr>
      <w:bookmarkStart w:id="40" w:name="_CRFigure8_2_1_51"/>
      <w:r w:rsidRPr="002C4ACC">
        <w:rPr>
          <w:lang w:eastAsia="ja-JP"/>
        </w:rPr>
        <w:t xml:space="preserve">Figure </w:t>
      </w:r>
      <w:bookmarkEnd w:id="40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:rsidR="00DE3CF3" w:rsidRPr="00912F3E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41" w:name="OLE_LINK75"/>
      <w:bookmarkStart w:id="42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43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43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44" w:name="OLE_LINK9"/>
      <w:bookmarkStart w:id="45" w:name="OLE_LINK10"/>
      <w:r>
        <w:rPr>
          <w:lang w:val="en-US"/>
        </w:rPr>
        <w:t xml:space="preserve">the lower layer part of the reference configuration </w:t>
      </w:r>
      <w:bookmarkEnd w:id="44"/>
      <w:bookmarkEnd w:id="45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41"/>
    <w:bookmarkEnd w:id="42"/>
    <w:p w:rsidR="00DE3CF3" w:rsidRDefault="00DE3CF3" w:rsidP="00DE3CF3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:rsidR="00DE3CF3" w:rsidRDefault="00DE3CF3" w:rsidP="00DE3CF3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46" w:name="OLE_LINK87"/>
      <w:bookmarkStart w:id="47" w:name="OLE_LINK88"/>
      <w:r>
        <w:rPr>
          <w:lang w:eastAsia="zh-CN"/>
        </w:rPr>
        <w:t>t</w:t>
      </w:r>
      <w:bookmarkStart w:id="48" w:name="OLE_LINK83"/>
      <w:bookmarkStart w:id="49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46"/>
      <w:bookmarkEnd w:id="47"/>
      <w:bookmarkEnd w:id="48"/>
      <w:bookmarkEnd w:id="49"/>
      <w:r>
        <w:rPr>
          <w:lang w:val="en-US" w:eastAsia="zh-CN"/>
        </w:rPr>
        <w:t xml:space="preserve"> for the accepted target candidate cell(s). </w:t>
      </w:r>
      <w:bookmarkStart w:id="50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50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:rsidR="00DE3CF3" w:rsidRPr="003025A4" w:rsidRDefault="00DE3CF3" w:rsidP="00DE3CF3">
      <w:pPr>
        <w:ind w:left="568" w:hanging="284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>-DU(s)</w:t>
      </w:r>
      <w:bookmarkStart w:id="51" w:name="OLE_LINK41"/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>c</w:t>
      </w:r>
      <w:bookmarkStart w:id="52" w:name="OLE_LINK38"/>
      <w:r w:rsidRPr="003025A4">
        <w:rPr>
          <w:lang w:val="en-US" w:eastAsia="zh-CN"/>
        </w:rPr>
        <w:t>ontaining the information for subsequent LTM or for updating the configurations of candidate cells</w:t>
      </w:r>
      <w:bookmarkStart w:id="53" w:name="OLE_LINK79"/>
      <w:bookmarkStart w:id="54" w:name="OLE_LINK80"/>
      <w:bookmarkEnd w:id="51"/>
      <w:bookmarkEnd w:id="52"/>
      <w:r w:rsidRPr="003025A4">
        <w:rPr>
          <w:lang w:val="en-US" w:eastAsia="zh-CN"/>
        </w:rPr>
        <w:t>.</w:t>
      </w:r>
      <w:bookmarkEnd w:id="53"/>
      <w:bookmarkEnd w:id="54"/>
      <w:r w:rsidRPr="003025A4">
        <w:rPr>
          <w:lang w:val="en-US" w:eastAsia="zh-CN"/>
        </w:rPr>
        <w:t xml:space="preserve"> The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-DU(s).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-DU(s)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 xml:space="preserve">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-DU responds with a UE CONTEXT MODIFICATION RESPONSE message </w:t>
      </w:r>
      <w:bookmarkStart w:id="55" w:name="_Hlk151805859"/>
      <w:r w:rsidRPr="003025A4">
        <w:rPr>
          <w:lang w:val="en-US" w:eastAsia="zh-CN"/>
        </w:rPr>
        <w:t xml:space="preserve">including </w:t>
      </w:r>
      <w:bookmarkStart w:id="56" w:name="OLE_LINK39"/>
      <w:bookmarkStart w:id="57" w:name="OLE_LINK40"/>
      <w:r w:rsidRPr="003025A4">
        <w:rPr>
          <w:lang w:val="en-US" w:eastAsia="zh-CN"/>
        </w:rPr>
        <w:t>the updated lower layer configuration</w:t>
      </w:r>
      <w:bookmarkEnd w:id="55"/>
      <w:bookmarkEnd w:id="56"/>
      <w:bookmarkEnd w:id="57"/>
      <w:r w:rsidRPr="003025A4">
        <w:rPr>
          <w:lang w:val="en-US" w:eastAsia="zh-CN"/>
        </w:rPr>
        <w:t>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</w:p>
    <w:p w:rsidR="00DE3CF3" w:rsidRDefault="00DE3CF3" w:rsidP="00DE3CF3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Step 7 may also be triggered after step </w:t>
      </w:r>
      <w:proofErr w:type="gramStart"/>
      <w:r>
        <w:rPr>
          <w:lang w:eastAsia="zh-CN"/>
        </w:rPr>
        <w:t>19,</w:t>
      </w:r>
      <w:proofErr w:type="gramEnd"/>
      <w:r>
        <w:rPr>
          <w:lang w:eastAsia="zh-CN"/>
        </w:rPr>
        <w:t xml:space="preserve"> or after step 22 by implementation for subsequent LTM.</w:t>
      </w:r>
    </w:p>
    <w:p w:rsidR="00DE3CF3" w:rsidRDefault="00DE3CF3" w:rsidP="00DE3CF3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:rsidR="00DE3CF3" w:rsidRDefault="00DE3CF3" w:rsidP="00DE3CF3">
      <w:pPr>
        <w:pStyle w:val="B1"/>
        <w:rPr>
          <w:ins w:id="58" w:author="CATT" w:date="2025-01-15T09:46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:rsidR="00DE3CF3" w:rsidRPr="00DE3CF3" w:rsidRDefault="00DE3CF3" w:rsidP="00DE3CF3">
      <w:pPr>
        <w:pStyle w:val="B1"/>
        <w:rPr>
          <w:lang w:eastAsia="zh-CN"/>
        </w:rPr>
      </w:pPr>
      <w:ins w:id="59" w:author="CATT" w:date="2025-01-15T09:4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2</w:t>
        </w:r>
      </w:ins>
      <w:ins w:id="60" w:author="CATT" w:date="2025-02-04T16:28:00Z">
        <w:r w:rsidR="00B93EAA">
          <w:rPr>
            <w:rFonts w:hint="eastAsia"/>
            <w:lang w:eastAsia="zh-CN"/>
          </w:rPr>
          <w:t>a</w:t>
        </w:r>
      </w:ins>
      <w:ins w:id="61" w:author="CATT" w:date="2025-01-15T09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If </w:t>
        </w:r>
      </w:ins>
      <w:ins w:id="62" w:author="CATT" w:date="2025-02-06T20:27:00Z">
        <w:r w:rsidR="002506A1" w:rsidRPr="002506A1">
          <w:rPr>
            <w:lang w:val="en-US" w:eastAsia="zh-CN"/>
          </w:rPr>
          <w:t>LTM based on L3 measurement</w:t>
        </w:r>
      </w:ins>
      <w:ins w:id="63" w:author="CATT" w:date="2025-01-15T09:46:00Z">
        <w:r>
          <w:rPr>
            <w:rFonts w:hint="eastAsia"/>
            <w:lang w:val="en-US"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send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>
          <w:rPr>
            <w:lang w:val="en-US"/>
          </w:rPr>
          <w:t>synchronization</w:t>
        </w:r>
        <w:r>
          <w:rPr>
            <w:lang w:eastAsia="zh-CN"/>
          </w:rPr>
          <w:t xml:space="preserve"> </w:t>
        </w:r>
      </w:ins>
      <w:ins w:id="64" w:author="CATT" w:date="2025-02-05T20:41:00Z">
        <w:r w:rsidR="006726B4">
          <w:rPr>
            <w:rFonts w:hint="eastAsia"/>
            <w:lang w:val="en-US" w:eastAsia="zh-CN"/>
          </w:rPr>
          <w:t>and/</w:t>
        </w:r>
        <w:r w:rsidR="006726B4">
          <w:rPr>
            <w:lang w:eastAsia="zh-CN"/>
          </w:rPr>
          <w:t>or</w:t>
        </w:r>
      </w:ins>
      <w:ins w:id="65" w:author="CATT" w:date="2025-01-15T09:46:00Z">
        <w:r>
          <w:rPr>
            <w:lang w:eastAsia="zh-CN"/>
          </w:rPr>
          <w:t xml:space="preserve"> cell switch</w:t>
        </w:r>
        <w:r>
          <w:rPr>
            <w:rFonts w:hint="eastAsia"/>
            <w:lang w:eastAsia="zh-CN"/>
          </w:rPr>
          <w:t>.</w:t>
        </w:r>
      </w:ins>
    </w:p>
    <w:p w:rsidR="00DE3CF3" w:rsidRPr="00186F7B" w:rsidRDefault="00DE3CF3" w:rsidP="00DE3CF3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 w:rsidR="003C13E1"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lastRenderedPageBreak/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:rsidR="006C63F0" w:rsidRPr="006C63F0" w:rsidRDefault="006C63F0" w:rsidP="006C63F0">
      <w:pPr>
        <w:pStyle w:val="NO"/>
        <w:ind w:left="284" w:firstLine="0"/>
        <w:rPr>
          <w:ins w:id="66" w:author="CATT" w:date="2025-02-04T16:29:00Z"/>
          <w:lang w:eastAsia="zh-CN"/>
        </w:rPr>
      </w:pPr>
      <w:ins w:id="67" w:author="CATT" w:date="2025-02-04T16:25:00Z">
        <w:r>
          <w:rPr>
            <w:lang w:eastAsia="zh-CN"/>
          </w:rPr>
          <w:t xml:space="preserve">NOTE </w:t>
        </w:r>
      </w:ins>
      <w:ins w:id="68" w:author="CATT" w:date="2025-02-04T16:26:00Z">
        <w:r>
          <w:rPr>
            <w:rFonts w:hint="eastAsia"/>
            <w:lang w:eastAsia="zh-CN"/>
          </w:rPr>
          <w:t>X</w:t>
        </w:r>
      </w:ins>
      <w:ins w:id="69" w:author="CATT" w:date="2025-02-04T16:25:00Z">
        <w:r>
          <w:t>:</w:t>
        </w:r>
        <w:r>
          <w:tab/>
        </w:r>
      </w:ins>
      <w:ins w:id="70" w:author="CATT" w:date="2025-02-06T20:30:00Z">
        <w:r>
          <w:rPr>
            <w:rFonts w:hint="eastAsia"/>
            <w:lang w:eastAsia="zh-CN"/>
          </w:rPr>
          <w:t>S</w:t>
        </w:r>
      </w:ins>
      <w:ins w:id="71" w:author="CATT" w:date="2025-02-04T16:29:00Z">
        <w:r>
          <w:rPr>
            <w:rFonts w:hint="eastAsia"/>
            <w:lang w:eastAsia="zh-CN"/>
          </w:rPr>
          <w:t xml:space="preserve">tep </w:t>
        </w:r>
      </w:ins>
      <w:ins w:id="72" w:author="CATT" w:date="2025-02-04T16:33:00Z">
        <w:r>
          <w:rPr>
            <w:rFonts w:hint="eastAsia"/>
            <w:lang w:eastAsia="zh-CN"/>
          </w:rPr>
          <w:t>16</w:t>
        </w:r>
      </w:ins>
      <w:ins w:id="73" w:author="CATT" w:date="2025-02-07T10:34:00Z">
        <w:r>
          <w:rPr>
            <w:rFonts w:hint="eastAsia"/>
            <w:lang w:eastAsia="zh-CN"/>
          </w:rPr>
          <w:t xml:space="preserve"> and </w:t>
        </w:r>
      </w:ins>
      <w:ins w:id="74" w:author="CATT" w:date="2025-02-05T21:07:00Z">
        <w:r>
          <w:rPr>
            <w:rFonts w:hint="eastAsia"/>
            <w:lang w:eastAsia="zh-CN"/>
          </w:rPr>
          <w:t>s</w:t>
        </w:r>
      </w:ins>
      <w:ins w:id="75" w:author="CATT" w:date="2025-02-04T16:33:00Z">
        <w:r>
          <w:rPr>
            <w:rFonts w:hint="eastAsia"/>
            <w:lang w:eastAsia="zh-CN"/>
          </w:rPr>
          <w:t>tep 17</w:t>
        </w:r>
      </w:ins>
      <w:ins w:id="76" w:author="CATT" w:date="2025-02-07T10:34:00Z">
        <w:r>
          <w:rPr>
            <w:rFonts w:hint="eastAsia"/>
            <w:lang w:eastAsia="zh-CN"/>
          </w:rPr>
          <w:t xml:space="preserve"> </w:t>
        </w:r>
      </w:ins>
      <w:ins w:id="77" w:author="CATT" w:date="2025-02-04T16:29:00Z">
        <w:r w:rsidRPr="00B93EAA">
          <w:t>can be skipped</w:t>
        </w:r>
      </w:ins>
      <w:ins w:id="78" w:author="CATT" w:date="2025-02-06T20:30:00Z">
        <w:r>
          <w:rPr>
            <w:rFonts w:hint="eastAsia"/>
            <w:lang w:eastAsia="zh-CN"/>
          </w:rPr>
          <w:t xml:space="preserve"> </w:t>
        </w:r>
        <w:r w:rsidRPr="00B6711B">
          <w:rPr>
            <w:lang w:eastAsia="zh-CN"/>
          </w:rPr>
          <w:t>if L1 measurement is not configured to the UE.</w:t>
        </w:r>
      </w:ins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:rsidR="00DE3CF3" w:rsidRPr="00797559" w:rsidRDefault="00DE3CF3" w:rsidP="00DE3CF3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:rsidR="00DE3CF3" w:rsidRDefault="00DE3CF3" w:rsidP="00DE3CF3">
      <w:pPr>
        <w:pStyle w:val="4"/>
        <w:rPr>
          <w:lang w:eastAsia="ja-JP"/>
        </w:rPr>
      </w:pPr>
      <w:bookmarkStart w:id="79" w:name="_CR8_2_1_6"/>
      <w:bookmarkStart w:id="80" w:name="_Toc184819679"/>
      <w:bookmarkEnd w:id="79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80"/>
    </w:p>
    <w:p w:rsidR="00DE3CF3" w:rsidRDefault="00DE3CF3" w:rsidP="00DE3CF3">
      <w:pPr>
        <w:rPr>
          <w:noProof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bookmarkStart w:id="81" w:name="_CRFigure8_2_1_61LTMwiththechangeofgNBC"/>
      <w:proofErr w:type="spellEnd"/>
      <w:r>
        <w:rPr>
          <w:lang w:eastAsia="ja-JP"/>
        </w:rPr>
        <w:t>.</w:t>
      </w:r>
    </w:p>
    <w:p w:rsidR="00DE3CF3" w:rsidRPr="00DE3CF3" w:rsidRDefault="00DE3CF3" w:rsidP="00DE3CF3">
      <w:pPr>
        <w:pStyle w:val="TH"/>
        <w:rPr>
          <w:noProof/>
        </w:rPr>
      </w:pPr>
      <w:del w:id="82" w:author="CATT" w:date="2025-01-15T09:47:00Z">
        <w:r w:rsidDel="00DE3CF3">
          <w:object w:dxaOrig="13300" w:dyaOrig="17348">
            <v:shape id="_x0000_i1029" type="#_x0000_t75" style="width:451pt;height:588pt" o:ole="">
              <v:imagedata r:id="rId27" o:title=""/>
            </v:shape>
            <o:OLEObject Type="Embed" ProgID="Mscgen.Chart" ShapeID="_x0000_i1029" DrawAspect="Content" ObjectID="_1808302223" r:id="rId28"/>
          </w:object>
        </w:r>
      </w:del>
      <w:ins w:id="83" w:author="CATT" w:date="2025-01-15T09:47:00Z">
        <w:r w:rsidR="006726B4">
          <w:object w:dxaOrig="13308" w:dyaOrig="17076">
            <v:shape id="_x0000_i1030" type="#_x0000_t75" style="width:465pt;height:597pt" o:ole="">
              <v:imagedata r:id="rId29" o:title=""/>
            </v:shape>
            <o:OLEObject Type="Embed" ProgID="Mscgen.Chart" ShapeID="_x0000_i1030" DrawAspect="Content" ObjectID="_1808302224" r:id="rId30"/>
          </w:object>
        </w:r>
      </w:ins>
    </w:p>
    <w:p w:rsidR="00DE3CF3" w:rsidRDefault="00DE3CF3" w:rsidP="00DE3CF3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81"/>
      <w:r>
        <w:t xml:space="preserve">8.2.1.6-1 LTM with the change of </w:t>
      </w:r>
      <w:proofErr w:type="spellStart"/>
      <w:r>
        <w:t>gNB</w:t>
      </w:r>
      <w:proofErr w:type="spellEnd"/>
      <w:r>
        <w:t>-CU-UP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LTM</w:t>
      </w:r>
      <w:r>
        <w:t xml:space="preserve"> configuration procedures are performed between </w:t>
      </w:r>
      <w:proofErr w:type="spellStart"/>
      <w:r>
        <w:t>gNB</w:t>
      </w:r>
      <w:proofErr w:type="spellEnd"/>
      <w:r>
        <w:rPr>
          <w:rFonts w:hint="eastAsia"/>
          <w:lang w:eastAsia="zh-CN"/>
        </w:rPr>
        <w:t>-CU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candidate </w:t>
      </w:r>
      <w:proofErr w:type="spellStart"/>
      <w:r>
        <w:t>gNB</w:t>
      </w:r>
      <w:proofErr w:type="spellEnd"/>
      <w:r>
        <w:t xml:space="preserve">-DUs, and between </w:t>
      </w:r>
      <w:proofErr w:type="spellStart"/>
      <w:r>
        <w:t>gNB</w:t>
      </w:r>
      <w:proofErr w:type="spellEnd"/>
      <w:r>
        <w:t xml:space="preserve">-CU and source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from step 3 to step 8 in section 8.2.1.5</w:t>
      </w:r>
      <w:r>
        <w:t>.</w:t>
      </w:r>
    </w:p>
    <w:p w:rsidR="00DE3CF3" w:rsidRDefault="00DE3CF3" w:rsidP="00DE3CF3">
      <w:pPr>
        <w:pStyle w:val="B1"/>
        <w:rPr>
          <w:ins w:id="84" w:author="CATT" w:date="2025-01-15T09:48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</w:t>
      </w:r>
      <w:r>
        <w:rPr>
          <w:rFonts w:hint="eastAsia"/>
          <w:lang w:eastAsia="zh-CN"/>
        </w:rPr>
        <w:t xml:space="preserve">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:rsidR="00DE3CF3" w:rsidRPr="00DE3CF3" w:rsidRDefault="00BD522C" w:rsidP="00DE3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85" w:author="CATT" w:date="2025-02-04T16:34:00Z">
        <w:r>
          <w:rPr>
            <w:rFonts w:hint="eastAsia"/>
            <w:lang w:eastAsia="zh-CN"/>
          </w:rPr>
          <w:t>6a</w:t>
        </w:r>
      </w:ins>
      <w:ins w:id="86" w:author="CATT" w:date="2025-01-15T09:48:00Z">
        <w:r w:rsidR="00DE3CF3">
          <w:rPr>
            <w:rFonts w:eastAsia="Times New Roman"/>
            <w:lang w:eastAsia="zh-CN"/>
          </w:rPr>
          <w:t xml:space="preserve">. </w:t>
        </w:r>
      </w:ins>
      <w:ins w:id="87" w:author="CATT" w:date="2025-02-06T20:30:00Z">
        <w:r w:rsidR="00B6711B">
          <w:rPr>
            <w:rFonts w:hint="eastAsia"/>
            <w:lang w:val="en-US" w:eastAsia="zh-CN"/>
          </w:rPr>
          <w:t xml:space="preserve">If </w:t>
        </w:r>
        <w:r w:rsidR="00B6711B" w:rsidRPr="002506A1">
          <w:rPr>
            <w:lang w:val="en-US" w:eastAsia="zh-CN"/>
          </w:rPr>
          <w:t>LTM based on L3 measurement</w:t>
        </w:r>
      </w:ins>
      <w:ins w:id="88" w:author="CATT" w:date="2025-01-15T09:48:00Z">
        <w:r w:rsidR="00DE3CF3">
          <w:rPr>
            <w:rFonts w:hint="eastAsia"/>
            <w:lang w:val="en-US" w:eastAsia="zh-CN"/>
          </w:rPr>
          <w:t>,</w:t>
        </w:r>
        <w:r w:rsidR="00DE3CF3">
          <w:rPr>
            <w:lang w:eastAsia="zh-CN"/>
          </w:rPr>
          <w:t xml:space="preserve"> </w:t>
        </w:r>
        <w:r w:rsidR="00DE3CF3">
          <w:rPr>
            <w:rFonts w:eastAsia="Times New Roman"/>
            <w:lang w:eastAsia="zh-CN"/>
          </w:rPr>
          <w:t xml:space="preserve">the </w:t>
        </w:r>
        <w:proofErr w:type="spellStart"/>
        <w:r w:rsidR="00DE3CF3">
          <w:rPr>
            <w:rFonts w:eastAsia="Times New Roman"/>
            <w:lang w:eastAsia="zh-CN"/>
          </w:rPr>
          <w:t>gNB</w:t>
        </w:r>
        <w:proofErr w:type="spellEnd"/>
        <w:r w:rsidR="00DE3CF3">
          <w:rPr>
            <w:rFonts w:eastAsia="Times New Roman"/>
            <w:lang w:eastAsia="zh-CN"/>
          </w:rPr>
          <w:t xml:space="preserve">-CU-CP may send a </w:t>
        </w:r>
        <w:r w:rsidR="00DE3CF3">
          <w:rPr>
            <w:lang w:eastAsia="zh-CN"/>
          </w:rPr>
          <w:t>CU-DU MOBILITY INITIATION REQUEST</w:t>
        </w:r>
        <w:r w:rsidR="00DE3CF3">
          <w:rPr>
            <w:rFonts w:eastAsia="Times New Roman"/>
            <w:lang w:eastAsia="zh-CN"/>
          </w:rPr>
          <w:t xml:space="preserve"> message to the source </w:t>
        </w:r>
        <w:proofErr w:type="spellStart"/>
        <w:r w:rsidR="00DE3CF3">
          <w:rPr>
            <w:rFonts w:eastAsia="Times New Roman"/>
            <w:lang w:eastAsia="zh-CN"/>
          </w:rPr>
          <w:t>gNB</w:t>
        </w:r>
        <w:proofErr w:type="spellEnd"/>
        <w:r w:rsidR="00DE3CF3">
          <w:rPr>
            <w:rFonts w:eastAsia="Times New Roman"/>
            <w:lang w:eastAsia="zh-CN"/>
          </w:rPr>
          <w:t>-DU</w:t>
        </w:r>
        <w:r w:rsidR="00DE3CF3">
          <w:rPr>
            <w:rFonts w:eastAsia="Times New Roman" w:hint="eastAsia"/>
            <w:lang w:val="en-US" w:eastAsia="zh-CN"/>
          </w:rPr>
          <w:t xml:space="preserve"> </w:t>
        </w:r>
        <w:r w:rsidR="00DE3CF3">
          <w:rPr>
            <w:lang w:eastAsia="zh-CN"/>
          </w:rPr>
          <w:t xml:space="preserve">to trigger early </w:t>
        </w:r>
        <w:r w:rsidR="00DE3CF3">
          <w:rPr>
            <w:lang w:val="en-US"/>
          </w:rPr>
          <w:t>synchronization</w:t>
        </w:r>
        <w:r w:rsidR="00DE3CF3">
          <w:rPr>
            <w:lang w:eastAsia="zh-CN"/>
          </w:rPr>
          <w:t xml:space="preserve"> </w:t>
        </w:r>
      </w:ins>
      <w:ins w:id="89" w:author="CATT" w:date="2025-02-05T20:42:00Z">
        <w:r w:rsidR="006726B4">
          <w:rPr>
            <w:rFonts w:hint="eastAsia"/>
            <w:lang w:val="en-US" w:eastAsia="zh-CN"/>
          </w:rPr>
          <w:t>and/</w:t>
        </w:r>
        <w:r w:rsidR="006726B4">
          <w:rPr>
            <w:lang w:eastAsia="zh-CN"/>
          </w:rPr>
          <w:t>or</w:t>
        </w:r>
      </w:ins>
      <w:ins w:id="90" w:author="CATT" w:date="2025-01-15T09:48:00Z">
        <w:r w:rsidR="00DE3CF3">
          <w:rPr>
            <w:lang w:eastAsia="zh-CN"/>
          </w:rPr>
          <w:t xml:space="preserve"> cell switch</w:t>
        </w:r>
        <w:r w:rsidR="00DE3CF3">
          <w:rPr>
            <w:rFonts w:hint="eastAsia"/>
            <w:lang w:val="en-US" w:eastAsia="zh-CN"/>
          </w:rPr>
          <w:t>.</w:t>
        </w:r>
        <w:del w:id="91" w:author="CATT" w:date="2024-11-22T02:33:00Z">
          <w:r w:rsidR="00DE3CF3">
            <w:rPr>
              <w:rFonts w:eastAsia="Times New Roman"/>
              <w:lang w:eastAsia="zh-CN"/>
            </w:rPr>
            <w:delText xml:space="preserve"> The source gNB-DU performs early synchronization and sends the Cell Switch Command to the UE if requested by the gNB-CU-CP.</w:delText>
          </w:r>
          <w:r w:rsidR="00DE3CF3">
            <w:rPr>
              <w:lang w:eastAsia="zh-CN"/>
            </w:rPr>
            <w:delText xml:space="preserve"> </w:delText>
          </w:r>
        </w:del>
      </w:ins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:rsidR="00A22640" w:rsidRPr="00A22640" w:rsidRDefault="00A22640" w:rsidP="00A22640">
      <w:pPr>
        <w:pStyle w:val="NO"/>
        <w:ind w:left="284" w:firstLine="0"/>
        <w:rPr>
          <w:lang w:eastAsia="zh-CN"/>
        </w:rPr>
      </w:pPr>
      <w:ins w:id="92" w:author="CATT" w:date="2025-02-04T16:25:00Z">
        <w:r>
          <w:rPr>
            <w:lang w:eastAsia="zh-CN"/>
          </w:rPr>
          <w:t xml:space="preserve">NOTE </w:t>
        </w:r>
      </w:ins>
      <w:ins w:id="93" w:author="CATT" w:date="2025-02-04T16:26:00Z">
        <w:r>
          <w:rPr>
            <w:rFonts w:hint="eastAsia"/>
            <w:lang w:eastAsia="zh-CN"/>
          </w:rPr>
          <w:t>X</w:t>
        </w:r>
      </w:ins>
      <w:ins w:id="94" w:author="CATT" w:date="2025-02-04T16:25:00Z">
        <w:r>
          <w:t>:</w:t>
        </w:r>
      </w:ins>
      <w:ins w:id="95" w:author="CATT" w:date="2025-02-06T20:40:00Z">
        <w:r>
          <w:rPr>
            <w:rFonts w:hint="eastAsia"/>
            <w:lang w:eastAsia="zh-CN"/>
          </w:rPr>
          <w:t xml:space="preserve"> </w:t>
        </w:r>
      </w:ins>
      <w:ins w:id="96" w:author="CATT" w:date="2025-02-06T20:32:00Z">
        <w:r>
          <w:rPr>
            <w:rFonts w:hint="eastAsia"/>
            <w:lang w:eastAsia="zh-CN"/>
          </w:rPr>
          <w:t>S</w:t>
        </w:r>
      </w:ins>
      <w:ins w:id="97" w:author="CATT" w:date="2025-02-04T16:29:00Z">
        <w:r>
          <w:rPr>
            <w:rFonts w:hint="eastAsia"/>
            <w:lang w:eastAsia="zh-CN"/>
          </w:rPr>
          <w:t xml:space="preserve">tep </w:t>
        </w:r>
      </w:ins>
      <w:ins w:id="98" w:author="CATT" w:date="2025-02-04T16:38:00Z">
        <w:r>
          <w:rPr>
            <w:rFonts w:hint="eastAsia"/>
            <w:lang w:eastAsia="zh-CN"/>
          </w:rPr>
          <w:t>7</w:t>
        </w:r>
      </w:ins>
      <w:ins w:id="99" w:author="CATT" w:date="2025-02-04T16:29:00Z">
        <w:r w:rsidRPr="00B93EAA">
          <w:t xml:space="preserve"> can be skipped</w:t>
        </w:r>
      </w:ins>
      <w:ins w:id="100" w:author="CATT" w:date="2025-02-06T20:32:00Z">
        <w:r w:rsidRPr="00B6711B">
          <w:t xml:space="preserve"> </w:t>
        </w:r>
        <w:r w:rsidRPr="00B6711B">
          <w:rPr>
            <w:lang w:eastAsia="zh-CN"/>
          </w:rPr>
          <w:t>if L1 measurement is not configured to the UE</w:t>
        </w:r>
      </w:ins>
      <w:ins w:id="101" w:author="CATT" w:date="2025-02-04T16:29:00Z">
        <w:r w:rsidRPr="00B93EAA">
          <w:t>.</w:t>
        </w:r>
      </w:ins>
    </w:p>
    <w:p w:rsidR="00BD522C" w:rsidRPr="006726B4" w:rsidRDefault="00DE3CF3" w:rsidP="006726B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:rsidR="00DE3CF3" w:rsidRDefault="00DE3CF3" w:rsidP="00DE3CF3">
      <w:pPr>
        <w:pStyle w:val="B1"/>
      </w:pPr>
      <w:r>
        <w:t>10-11.</w:t>
      </w:r>
      <w:r>
        <w:tab/>
      </w:r>
      <w:r w:rsidRPr="005F4C0F">
        <w:t xml:space="preserve">The </w:t>
      </w:r>
      <w:proofErr w:type="spellStart"/>
      <w:r w:rsidRPr="005F4C0F">
        <w:t>gNB</w:t>
      </w:r>
      <w:proofErr w:type="spellEnd"/>
      <w:r w:rsidRPr="005F4C0F">
        <w:t>-CU-CP perform</w:t>
      </w:r>
      <w:r>
        <w:t>s</w:t>
      </w:r>
      <w:r w:rsidRPr="005F4C0F">
        <w:t xml:space="preserve"> the Bearer Context Modification procedure </w:t>
      </w:r>
      <w:r>
        <w:t xml:space="preserve">to indicate the source </w:t>
      </w:r>
      <w:proofErr w:type="spellStart"/>
      <w:r>
        <w:t>gNB</w:t>
      </w:r>
      <w:proofErr w:type="spellEnd"/>
      <w:r>
        <w:t xml:space="preserve">-CU-UP to stop packet delivery, which may also </w:t>
      </w:r>
      <w:r w:rsidRPr="005F4C0F">
        <w:t>retrieve the PDCP UL/DL status and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bearers.</w:t>
      </w:r>
    </w:p>
    <w:p w:rsidR="00DE3CF3" w:rsidRDefault="00DE3CF3" w:rsidP="00DE3CF3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:rsidR="00DE3CF3" w:rsidRDefault="00DE3CF3" w:rsidP="00DE3CF3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>-CU-UP.</w:t>
      </w:r>
    </w:p>
    <w:p w:rsidR="00DE3CF3" w:rsidRDefault="00DE3CF3" w:rsidP="00DE3CF3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 T</w:t>
      </w:r>
      <w:r w:rsidRPr="00C2284E">
        <w:t xml:space="preserve">he target </w:t>
      </w:r>
      <w:proofErr w:type="spellStart"/>
      <w:r w:rsidRPr="00C2284E">
        <w:t>gNB</w:t>
      </w:r>
      <w:proofErr w:type="spellEnd"/>
      <w:r w:rsidRPr="00C2284E">
        <w:t xml:space="preserve">-DU </w:t>
      </w:r>
      <w:r>
        <w:t xml:space="preserve">also </w:t>
      </w:r>
      <w:r w:rsidRPr="00C2284E">
        <w:t xml:space="preserve">sends a Downlink Data Delivery Status frame to inform the target </w:t>
      </w:r>
      <w:proofErr w:type="spellStart"/>
      <w:r w:rsidRPr="00C2284E">
        <w:t>gNB</w:t>
      </w:r>
      <w:proofErr w:type="spellEnd"/>
      <w:r w:rsidRPr="00C2284E">
        <w:t>-CU-UP.</w:t>
      </w:r>
    </w:p>
    <w:p w:rsidR="00DE3CF3" w:rsidRDefault="00DE3CF3" w:rsidP="00DE3CF3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:rsidR="00DE3CF3" w:rsidRDefault="00DE3CF3" w:rsidP="00DE3CF3">
      <w:pPr>
        <w:pStyle w:val="B1"/>
      </w:pPr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:rsidR="00142897" w:rsidRDefault="00142897" w:rsidP="00142897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End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Pr="00DE3CF3" w:rsidRDefault="00DE3CF3">
      <w:pPr>
        <w:rPr>
          <w:color w:val="FF0000"/>
          <w:lang w:eastAsia="zh-CN"/>
        </w:rPr>
      </w:pPr>
    </w:p>
    <w:sectPr w:rsidR="00DE3CF3" w:rsidRPr="00DE3C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53" w:rsidRDefault="00A16C53">
      <w:pPr>
        <w:spacing w:after="0"/>
      </w:pPr>
      <w:r>
        <w:separator/>
      </w:r>
    </w:p>
  </w:endnote>
  <w:endnote w:type="continuationSeparator" w:id="0">
    <w:p w:rsidR="00A16C53" w:rsidRDefault="00A16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微软雅黑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9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889901729" name="MSIPCMf7c744b0a1023406c2708b8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56334" w:rsidRDefault="0085633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7c744b0a1023406c2708b8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TBpAIAABYFAAAOAAAAZHJzL2Uyb0RvYy54bWysVFtv0zAUfkfiP1h+4Ik1TppeUpZOpVOh&#10;UscqdWjPruM0kRLbs901BfHfOXaSjgFPiBfn3HwuX77j65umrtAz16aUIsXhgGDEBZNZKQ4p/vqw&#10;uppiZCwVGa2k4Ck+c4Nv5m/fXJ/UjEeykFXGNYIkwsxOKsWFtWoWBIYVvKZmIBUX4MylrqkFVR+C&#10;TNMTZK+rICJkHJykzpSWjBsD1tvWiec+f55zZu/z3HCLqhRDb9af2p97dwbzazo7aKqKknVt0H/o&#10;oqalgKKXVLfUUnTU5R+p6pJpaWRuB0zWgczzknE/A0wTkt+m2RVUcT8LgGPUBSbz/9KyL89bjcos&#10;xdNpkpBwEiUYCVrDr7rbrbfLu3zCJnG8JzQk0TAmYxZNyHQ/HWOUccMAye/vno7SfvhMTbGUGW+1&#10;2VU4TpLRJI6G4fsugJeHwnbuaRwNSOd4LDNbdPZRMrrYtxVlvOaiv9OGrKS0XLdyl2AtMt50CdrP&#10;Vpc11edXUTvgApC0i+u7epCqs5BL4Q3P+5pg/OE4clJmBlDtFIBlm4+yAa73dgNG9+ubXNfuCz8V&#10;gR/Ydr4wjDcWMTBORmOSxCOMGPiiyZCMPAWDl9tKG/uJyxo5IcUauvbEos8bY6ETCO1DXDEhV2VV&#10;eRZXAp1SPB5CylceuFEJuOhmaHt1km32TTfYXmZnmEvLdjuMYqsSim+osVuqYR1gFFhxew9HXkko&#10;IjsJo0Lqb3+zu3hgKXgxOsF6pdg8HanmGFVrAfyNRjEhbiG9BoL2QhLGMSj73iqO9VLC6obwiijm&#10;RRdrq17Mtawf4QlYuHLgooJB0RTve3FpQQMHPCGMLxZehtVT1G7ETjGXukVrcbQyLz3EDp8WlA42&#10;WD6PfPdQuO3+VfdRL8/Z/CcAAAD//wMAUEsDBBQABgAIAAAAIQDy0e5z3gAAAAsBAAAPAAAAZHJz&#10;L2Rvd25yZXYueG1sTI/BTsMwEETvSPyDtUjcqB0QhYQ4VVWpSHBAEPoBbrxN0trryHba8Pc4Jzju&#10;zGj2TbmarGFn9KF3JCFbCGBIjdM9tRJ239u7Z2AhKtLKOEIJPxhgVV1flarQ7kJfeK5jy1IJhUJJ&#10;6GIcCs5D06FVYeEGpOQdnLcqptO3XHt1SeXW8HshltyqntKHTg246bA51aOVsMYxC29me3ztd/Xn&#10;+/Ejer3Jpby9mdYvwCJO8S8MM35Chyox7d1IOjAjIQ2JSV1mIgc2+1kunoDtZ+3xIQdelfz/huoX&#10;AAD//wMAUEsBAi0AFAAGAAgAAAAhALaDOJL+AAAA4QEAABMAAAAAAAAAAAAAAAAAAAAAAFtDb250&#10;ZW50X1R5cGVzXS54bWxQSwECLQAUAAYACAAAACEAOP0h/9YAAACUAQAACwAAAAAAAAAAAAAAAAAv&#10;AQAAX3JlbHMvLnJlbHNQSwECLQAUAAYACAAAACEALnyEwaQCAAAWBQAADgAAAAAAAAAAAAAAAAAu&#10;AgAAZHJzL2Uyb0RvYy54bWxQSwECLQAUAAYACAAAACEA8tHuc94AAAALAQAADwAAAAAAAAAAAAAA&#10;AAD+BAAAZHJzL2Rvd25yZXYueG1sUEsFBgAAAAAEAAQA8wAAAAkGAAAAAA==&#10;" o:allowincell="f" filled="f" stroked="f" strokeweight=".5pt">
              <v:textbox inset="20pt,0,,0">
                <w:txbxContent>
                  <w:p w:rsidR="00856334" w:rsidRDefault="0085633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53" w:rsidRDefault="00A16C53">
      <w:pPr>
        <w:spacing w:after="0"/>
      </w:pPr>
      <w:r>
        <w:separator/>
      </w:r>
    </w:p>
  </w:footnote>
  <w:footnote w:type="continuationSeparator" w:id="0">
    <w:p w:rsidR="00A16C53" w:rsidRDefault="00A16C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14DCC"/>
    <w:rsid w:val="00022E4A"/>
    <w:rsid w:val="00030B74"/>
    <w:rsid w:val="000314A0"/>
    <w:rsid w:val="000325BA"/>
    <w:rsid w:val="000413AC"/>
    <w:rsid w:val="0004433F"/>
    <w:rsid w:val="00044F12"/>
    <w:rsid w:val="000469EB"/>
    <w:rsid w:val="00063B85"/>
    <w:rsid w:val="00070E09"/>
    <w:rsid w:val="00072218"/>
    <w:rsid w:val="0009231C"/>
    <w:rsid w:val="00092A3D"/>
    <w:rsid w:val="000A0272"/>
    <w:rsid w:val="000A2DDE"/>
    <w:rsid w:val="000A3602"/>
    <w:rsid w:val="000A6394"/>
    <w:rsid w:val="000B71AD"/>
    <w:rsid w:val="000B7FED"/>
    <w:rsid w:val="000C038A"/>
    <w:rsid w:val="000C6598"/>
    <w:rsid w:val="000D0597"/>
    <w:rsid w:val="000D44B3"/>
    <w:rsid w:val="000D6365"/>
    <w:rsid w:val="000E290D"/>
    <w:rsid w:val="000E7EFB"/>
    <w:rsid w:val="00100ED6"/>
    <w:rsid w:val="00103F43"/>
    <w:rsid w:val="00130129"/>
    <w:rsid w:val="001370D1"/>
    <w:rsid w:val="0014006C"/>
    <w:rsid w:val="00142897"/>
    <w:rsid w:val="00145D43"/>
    <w:rsid w:val="00147B12"/>
    <w:rsid w:val="00176EBD"/>
    <w:rsid w:val="00180416"/>
    <w:rsid w:val="00182C50"/>
    <w:rsid w:val="00191441"/>
    <w:rsid w:val="00192C46"/>
    <w:rsid w:val="00194DED"/>
    <w:rsid w:val="001A08B3"/>
    <w:rsid w:val="001A7B60"/>
    <w:rsid w:val="001B343A"/>
    <w:rsid w:val="001B52F0"/>
    <w:rsid w:val="001B7A65"/>
    <w:rsid w:val="001C00CA"/>
    <w:rsid w:val="001C5069"/>
    <w:rsid w:val="001D23A8"/>
    <w:rsid w:val="001D5308"/>
    <w:rsid w:val="001E41F3"/>
    <w:rsid w:val="001E5440"/>
    <w:rsid w:val="0021731E"/>
    <w:rsid w:val="00226334"/>
    <w:rsid w:val="00244294"/>
    <w:rsid w:val="002506A1"/>
    <w:rsid w:val="002558D3"/>
    <w:rsid w:val="0026004D"/>
    <w:rsid w:val="00260AF4"/>
    <w:rsid w:val="002640DD"/>
    <w:rsid w:val="0027155A"/>
    <w:rsid w:val="00273413"/>
    <w:rsid w:val="00275D12"/>
    <w:rsid w:val="00282D63"/>
    <w:rsid w:val="002831FB"/>
    <w:rsid w:val="00283D64"/>
    <w:rsid w:val="00284B0C"/>
    <w:rsid w:val="00284FEB"/>
    <w:rsid w:val="002860C4"/>
    <w:rsid w:val="00291CBA"/>
    <w:rsid w:val="002A06EB"/>
    <w:rsid w:val="002B3E5E"/>
    <w:rsid w:val="002B5741"/>
    <w:rsid w:val="002C02BA"/>
    <w:rsid w:val="002C7990"/>
    <w:rsid w:val="002D0C4C"/>
    <w:rsid w:val="002E472E"/>
    <w:rsid w:val="002E702A"/>
    <w:rsid w:val="002F0BB5"/>
    <w:rsid w:val="00305409"/>
    <w:rsid w:val="00326667"/>
    <w:rsid w:val="0033708C"/>
    <w:rsid w:val="003609EF"/>
    <w:rsid w:val="0036231A"/>
    <w:rsid w:val="003709A0"/>
    <w:rsid w:val="00370BD0"/>
    <w:rsid w:val="003733A6"/>
    <w:rsid w:val="00374DD4"/>
    <w:rsid w:val="00375C6C"/>
    <w:rsid w:val="003A13D0"/>
    <w:rsid w:val="003A61FD"/>
    <w:rsid w:val="003A79C2"/>
    <w:rsid w:val="003B0CAB"/>
    <w:rsid w:val="003B41CB"/>
    <w:rsid w:val="003C13E1"/>
    <w:rsid w:val="003E1A36"/>
    <w:rsid w:val="003E3A6C"/>
    <w:rsid w:val="003E725E"/>
    <w:rsid w:val="00407C17"/>
    <w:rsid w:val="00410371"/>
    <w:rsid w:val="004176AF"/>
    <w:rsid w:val="004242F1"/>
    <w:rsid w:val="0044584A"/>
    <w:rsid w:val="00461B67"/>
    <w:rsid w:val="0046473F"/>
    <w:rsid w:val="00467D4D"/>
    <w:rsid w:val="004717FC"/>
    <w:rsid w:val="00474E05"/>
    <w:rsid w:val="004874C3"/>
    <w:rsid w:val="00492401"/>
    <w:rsid w:val="004925D1"/>
    <w:rsid w:val="00495661"/>
    <w:rsid w:val="004B2E6F"/>
    <w:rsid w:val="004B75B7"/>
    <w:rsid w:val="004C5248"/>
    <w:rsid w:val="004C74F6"/>
    <w:rsid w:val="004D29D2"/>
    <w:rsid w:val="004F06E1"/>
    <w:rsid w:val="005141D9"/>
    <w:rsid w:val="00514514"/>
    <w:rsid w:val="0051580D"/>
    <w:rsid w:val="00517AAD"/>
    <w:rsid w:val="0054008B"/>
    <w:rsid w:val="00542CA8"/>
    <w:rsid w:val="00542D2C"/>
    <w:rsid w:val="00547111"/>
    <w:rsid w:val="00552BDF"/>
    <w:rsid w:val="00592D74"/>
    <w:rsid w:val="005A48D9"/>
    <w:rsid w:val="005B1AA2"/>
    <w:rsid w:val="005E2C44"/>
    <w:rsid w:val="0060234E"/>
    <w:rsid w:val="00621188"/>
    <w:rsid w:val="006257ED"/>
    <w:rsid w:val="00631F42"/>
    <w:rsid w:val="006350EF"/>
    <w:rsid w:val="006411FF"/>
    <w:rsid w:val="00641ED7"/>
    <w:rsid w:val="00650EE4"/>
    <w:rsid w:val="00650EED"/>
    <w:rsid w:val="006538F7"/>
    <w:rsid w:val="00653DE4"/>
    <w:rsid w:val="00657A5D"/>
    <w:rsid w:val="00660746"/>
    <w:rsid w:val="00665C47"/>
    <w:rsid w:val="00666D33"/>
    <w:rsid w:val="00670046"/>
    <w:rsid w:val="006726B4"/>
    <w:rsid w:val="0068301C"/>
    <w:rsid w:val="006863C2"/>
    <w:rsid w:val="00695808"/>
    <w:rsid w:val="006A2E47"/>
    <w:rsid w:val="006B46FB"/>
    <w:rsid w:val="006C63F0"/>
    <w:rsid w:val="006D637E"/>
    <w:rsid w:val="006E0099"/>
    <w:rsid w:val="006E21FB"/>
    <w:rsid w:val="00705D20"/>
    <w:rsid w:val="007069F6"/>
    <w:rsid w:val="00721CE5"/>
    <w:rsid w:val="00725F93"/>
    <w:rsid w:val="007418D2"/>
    <w:rsid w:val="00792342"/>
    <w:rsid w:val="00793584"/>
    <w:rsid w:val="00795CFE"/>
    <w:rsid w:val="007977A8"/>
    <w:rsid w:val="007B5009"/>
    <w:rsid w:val="007B512A"/>
    <w:rsid w:val="007C2097"/>
    <w:rsid w:val="007D6A07"/>
    <w:rsid w:val="007F7259"/>
    <w:rsid w:val="00801068"/>
    <w:rsid w:val="008040A8"/>
    <w:rsid w:val="00805688"/>
    <w:rsid w:val="00806340"/>
    <w:rsid w:val="008100B8"/>
    <w:rsid w:val="00820C77"/>
    <w:rsid w:val="008279FA"/>
    <w:rsid w:val="00830D57"/>
    <w:rsid w:val="00835FD1"/>
    <w:rsid w:val="00841A71"/>
    <w:rsid w:val="008466BD"/>
    <w:rsid w:val="00850523"/>
    <w:rsid w:val="00856334"/>
    <w:rsid w:val="008626E7"/>
    <w:rsid w:val="0086378B"/>
    <w:rsid w:val="008641C6"/>
    <w:rsid w:val="00870EE7"/>
    <w:rsid w:val="00881C5F"/>
    <w:rsid w:val="0088431E"/>
    <w:rsid w:val="008863B9"/>
    <w:rsid w:val="00896C40"/>
    <w:rsid w:val="008A37F0"/>
    <w:rsid w:val="008A45A6"/>
    <w:rsid w:val="008A6228"/>
    <w:rsid w:val="008B1119"/>
    <w:rsid w:val="008B35A5"/>
    <w:rsid w:val="008D3CCC"/>
    <w:rsid w:val="008D4861"/>
    <w:rsid w:val="008E42F1"/>
    <w:rsid w:val="008F1B47"/>
    <w:rsid w:val="008F3789"/>
    <w:rsid w:val="008F686C"/>
    <w:rsid w:val="00904E2E"/>
    <w:rsid w:val="009105BE"/>
    <w:rsid w:val="009148DE"/>
    <w:rsid w:val="00926D97"/>
    <w:rsid w:val="00941E30"/>
    <w:rsid w:val="009451E3"/>
    <w:rsid w:val="009531B0"/>
    <w:rsid w:val="009679BE"/>
    <w:rsid w:val="009741B3"/>
    <w:rsid w:val="009777D9"/>
    <w:rsid w:val="00977C63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E40A4"/>
    <w:rsid w:val="009F734F"/>
    <w:rsid w:val="00A03ED4"/>
    <w:rsid w:val="00A112A0"/>
    <w:rsid w:val="00A16BF2"/>
    <w:rsid w:val="00A16C53"/>
    <w:rsid w:val="00A22640"/>
    <w:rsid w:val="00A23C19"/>
    <w:rsid w:val="00A246B6"/>
    <w:rsid w:val="00A325A7"/>
    <w:rsid w:val="00A475B4"/>
    <w:rsid w:val="00A47E70"/>
    <w:rsid w:val="00A50CF0"/>
    <w:rsid w:val="00A6337B"/>
    <w:rsid w:val="00A66992"/>
    <w:rsid w:val="00A7328C"/>
    <w:rsid w:val="00A7671C"/>
    <w:rsid w:val="00A97139"/>
    <w:rsid w:val="00A977E0"/>
    <w:rsid w:val="00AA2CBC"/>
    <w:rsid w:val="00AB2AA4"/>
    <w:rsid w:val="00AB3FA4"/>
    <w:rsid w:val="00AB5071"/>
    <w:rsid w:val="00AB62EB"/>
    <w:rsid w:val="00AC1372"/>
    <w:rsid w:val="00AC5820"/>
    <w:rsid w:val="00AC5FBA"/>
    <w:rsid w:val="00AD1CD8"/>
    <w:rsid w:val="00AD6B53"/>
    <w:rsid w:val="00B03208"/>
    <w:rsid w:val="00B03851"/>
    <w:rsid w:val="00B066C5"/>
    <w:rsid w:val="00B07D58"/>
    <w:rsid w:val="00B12F8C"/>
    <w:rsid w:val="00B17B06"/>
    <w:rsid w:val="00B2146C"/>
    <w:rsid w:val="00B258BB"/>
    <w:rsid w:val="00B3369E"/>
    <w:rsid w:val="00B336CE"/>
    <w:rsid w:val="00B3455A"/>
    <w:rsid w:val="00B44998"/>
    <w:rsid w:val="00B6711B"/>
    <w:rsid w:val="00B67B97"/>
    <w:rsid w:val="00B738BA"/>
    <w:rsid w:val="00B77535"/>
    <w:rsid w:val="00B92C86"/>
    <w:rsid w:val="00B93B9A"/>
    <w:rsid w:val="00B93EAA"/>
    <w:rsid w:val="00B968C8"/>
    <w:rsid w:val="00BA3EC5"/>
    <w:rsid w:val="00BA51D9"/>
    <w:rsid w:val="00BB5DFC"/>
    <w:rsid w:val="00BC0673"/>
    <w:rsid w:val="00BC62ED"/>
    <w:rsid w:val="00BD279D"/>
    <w:rsid w:val="00BD522C"/>
    <w:rsid w:val="00BD6BB8"/>
    <w:rsid w:val="00BF2F1C"/>
    <w:rsid w:val="00C128FF"/>
    <w:rsid w:val="00C26BB6"/>
    <w:rsid w:val="00C31475"/>
    <w:rsid w:val="00C364F5"/>
    <w:rsid w:val="00C40079"/>
    <w:rsid w:val="00C519EC"/>
    <w:rsid w:val="00C52DB1"/>
    <w:rsid w:val="00C61028"/>
    <w:rsid w:val="00C669E7"/>
    <w:rsid w:val="00C66BA2"/>
    <w:rsid w:val="00C808E1"/>
    <w:rsid w:val="00C85EFE"/>
    <w:rsid w:val="00C870F6"/>
    <w:rsid w:val="00C95985"/>
    <w:rsid w:val="00C96AFE"/>
    <w:rsid w:val="00CA4BAE"/>
    <w:rsid w:val="00CB6AAD"/>
    <w:rsid w:val="00CC5026"/>
    <w:rsid w:val="00CC68D0"/>
    <w:rsid w:val="00CD012C"/>
    <w:rsid w:val="00CD6622"/>
    <w:rsid w:val="00CE1CE6"/>
    <w:rsid w:val="00CE7E36"/>
    <w:rsid w:val="00CF1842"/>
    <w:rsid w:val="00CF4083"/>
    <w:rsid w:val="00D03F9A"/>
    <w:rsid w:val="00D06D51"/>
    <w:rsid w:val="00D10EAE"/>
    <w:rsid w:val="00D21199"/>
    <w:rsid w:val="00D24991"/>
    <w:rsid w:val="00D44B72"/>
    <w:rsid w:val="00D47DA9"/>
    <w:rsid w:val="00D50255"/>
    <w:rsid w:val="00D53823"/>
    <w:rsid w:val="00D608FA"/>
    <w:rsid w:val="00D66520"/>
    <w:rsid w:val="00D80246"/>
    <w:rsid w:val="00D84AE9"/>
    <w:rsid w:val="00D84F42"/>
    <w:rsid w:val="00D87B1A"/>
    <w:rsid w:val="00D9124E"/>
    <w:rsid w:val="00DD07AF"/>
    <w:rsid w:val="00DD2230"/>
    <w:rsid w:val="00DD4728"/>
    <w:rsid w:val="00DE1557"/>
    <w:rsid w:val="00DE34CF"/>
    <w:rsid w:val="00DE3CF3"/>
    <w:rsid w:val="00DE5E10"/>
    <w:rsid w:val="00E01878"/>
    <w:rsid w:val="00E046BC"/>
    <w:rsid w:val="00E13F3D"/>
    <w:rsid w:val="00E206EA"/>
    <w:rsid w:val="00E34898"/>
    <w:rsid w:val="00E35ABC"/>
    <w:rsid w:val="00E37BF0"/>
    <w:rsid w:val="00E55715"/>
    <w:rsid w:val="00E60437"/>
    <w:rsid w:val="00E74381"/>
    <w:rsid w:val="00E75251"/>
    <w:rsid w:val="00E82D37"/>
    <w:rsid w:val="00E8319C"/>
    <w:rsid w:val="00E85717"/>
    <w:rsid w:val="00E927A6"/>
    <w:rsid w:val="00EB09B7"/>
    <w:rsid w:val="00EB28C0"/>
    <w:rsid w:val="00ED3890"/>
    <w:rsid w:val="00EE1593"/>
    <w:rsid w:val="00EE7D7C"/>
    <w:rsid w:val="00EF3E3F"/>
    <w:rsid w:val="00EF4F79"/>
    <w:rsid w:val="00EF5E33"/>
    <w:rsid w:val="00F07E9E"/>
    <w:rsid w:val="00F25D98"/>
    <w:rsid w:val="00F277A5"/>
    <w:rsid w:val="00F3000D"/>
    <w:rsid w:val="00F300FB"/>
    <w:rsid w:val="00F32B75"/>
    <w:rsid w:val="00F3600D"/>
    <w:rsid w:val="00F50A16"/>
    <w:rsid w:val="00F6421C"/>
    <w:rsid w:val="00F64B9E"/>
    <w:rsid w:val="00F85E39"/>
    <w:rsid w:val="00F9582A"/>
    <w:rsid w:val="00FB2E46"/>
    <w:rsid w:val="00FB6386"/>
    <w:rsid w:val="00FD0B53"/>
    <w:rsid w:val="00FE6B33"/>
    <w:rsid w:val="01270890"/>
    <w:rsid w:val="092E4D78"/>
    <w:rsid w:val="09473AC8"/>
    <w:rsid w:val="14D23B8D"/>
    <w:rsid w:val="17BC0E6E"/>
    <w:rsid w:val="1F1B1327"/>
    <w:rsid w:val="1FD04999"/>
    <w:rsid w:val="20E60433"/>
    <w:rsid w:val="22CB5DFE"/>
    <w:rsid w:val="26BD50FF"/>
    <w:rsid w:val="2C841B9C"/>
    <w:rsid w:val="2D3211A4"/>
    <w:rsid w:val="3065037A"/>
    <w:rsid w:val="34EE45F0"/>
    <w:rsid w:val="37C375F1"/>
    <w:rsid w:val="491C7683"/>
    <w:rsid w:val="4BA40904"/>
    <w:rsid w:val="58870D8D"/>
    <w:rsid w:val="67AB6E4B"/>
    <w:rsid w:val="6A103E60"/>
    <w:rsid w:val="6F5325C6"/>
    <w:rsid w:val="75A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588CC-FC07-4624-8555-694CB16553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25C08A-25A4-4721-A39C-087C5BA6F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6B0AAA-C949-45E7-BAC8-F535553C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20E4EAB-0145-4681-9354-67828A4E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14</Pages>
  <Words>2310</Words>
  <Characters>13170</Characters>
  <Application>Microsoft Office Word</Application>
  <DocSecurity>0</DocSecurity>
  <Lines>109</Lines>
  <Paragraphs>30</Paragraphs>
  <ScaleCrop>false</ScaleCrop>
  <Company>3GPP Support Team</Company>
  <LinksUpToDate>false</LinksUpToDate>
  <CharactersWithSpaces>15450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CATT-jy </cp:lastModifiedBy>
  <cp:revision>33</cp:revision>
  <cp:lastPrinted>1900-12-31T16:00:00Z</cp:lastPrinted>
  <dcterms:created xsi:type="dcterms:W3CDTF">2024-11-21T15:38:00Z</dcterms:created>
  <dcterms:modified xsi:type="dcterms:W3CDTF">2025-05-09T05:16:00Z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2024-11-05T10:38:25Z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048d0625-c607-4d87-bc8a-3fa9c2462035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  <property fmtid="{D5CDD505-2E9C-101B-9397-08002B2CF9AE}" pid="30" name="KSOProductBuildVer">
    <vt:lpwstr>2052-12.1.0.18608</vt:lpwstr>
  </property>
  <property fmtid="{D5CDD505-2E9C-101B-9397-08002B2CF9AE}" pid="31" name="ICV">
    <vt:lpwstr>83A359E7D1A54311885D31BCE3D5ABF0_13</vt:lpwstr>
  </property>
</Properties>
</file>