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CD294" w14:textId="5AA617F1" w:rsidR="002752BE" w:rsidRPr="00130846" w:rsidRDefault="002752BE" w:rsidP="002752BE">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127</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 xml:space="preserve"> </w:t>
      </w:r>
      <w:r w:rsidRPr="00130846">
        <w:rPr>
          <w:rFonts w:ascii="Arial" w:hAnsi="Arial" w:cs="Arial"/>
          <w:b/>
          <w:sz w:val="28"/>
          <w:szCs w:val="28"/>
        </w:rPr>
        <w:t xml:space="preserve">  </w:t>
      </w:r>
      <w:r>
        <w:rPr>
          <w:rFonts w:ascii="Arial" w:hAnsi="Arial" w:cs="Arial"/>
          <w:b/>
          <w:sz w:val="28"/>
          <w:szCs w:val="28"/>
        </w:rPr>
        <w:t xml:space="preserve">      </w:t>
      </w:r>
      <w:r w:rsidR="00F039C6" w:rsidRPr="00F039C6">
        <w:rPr>
          <w:rFonts w:ascii="Arial" w:hAnsi="Arial" w:cs="Arial"/>
          <w:b/>
          <w:sz w:val="28"/>
          <w:szCs w:val="28"/>
        </w:rPr>
        <w:t>R3-25035</w:t>
      </w:r>
      <w:r w:rsidR="00F039C6">
        <w:rPr>
          <w:rFonts w:ascii="Arial" w:hAnsi="Arial" w:cs="Arial"/>
          <w:b/>
          <w:sz w:val="28"/>
          <w:szCs w:val="28"/>
        </w:rPr>
        <w:t>4</w:t>
      </w:r>
    </w:p>
    <w:p w14:paraId="44A76636" w14:textId="469E29A7" w:rsidR="002752BE" w:rsidRPr="00944791" w:rsidRDefault="002752BE" w:rsidP="002752BE">
      <w:pPr>
        <w:jc w:val="both"/>
        <w:rPr>
          <w:rFonts w:ascii="Arial" w:hAnsi="Arial" w:cs="Arial"/>
          <w:b/>
          <w:sz w:val="28"/>
          <w:szCs w:val="28"/>
        </w:rPr>
      </w:pPr>
      <w:r w:rsidRPr="00073E99">
        <w:rPr>
          <w:rFonts w:ascii="Arial" w:hAnsi="Arial" w:cs="Arial"/>
          <w:b/>
          <w:sz w:val="28"/>
          <w:szCs w:val="28"/>
        </w:rPr>
        <w:t>Athens, Greece</w:t>
      </w:r>
      <w:r>
        <w:rPr>
          <w:rFonts w:ascii="Arial" w:hAnsi="Arial" w:cs="Arial"/>
          <w:b/>
          <w:sz w:val="28"/>
          <w:szCs w:val="28"/>
        </w:rPr>
        <w:t>, 17</w:t>
      </w:r>
      <w:r w:rsidRPr="00C569D1">
        <w:rPr>
          <w:rFonts w:ascii="Arial" w:hAnsi="Arial" w:cs="Arial"/>
          <w:b/>
          <w:sz w:val="28"/>
          <w:szCs w:val="28"/>
          <w:vertAlign w:val="superscript"/>
        </w:rPr>
        <w:t xml:space="preserve">th </w:t>
      </w:r>
      <w:r w:rsidRPr="00C569D1">
        <w:rPr>
          <w:rFonts w:ascii="Arial" w:hAnsi="Arial" w:cs="Arial"/>
          <w:b/>
          <w:sz w:val="28"/>
          <w:szCs w:val="28"/>
        </w:rPr>
        <w:t xml:space="preserve">– </w:t>
      </w:r>
      <w:r>
        <w:rPr>
          <w:rFonts w:ascii="Arial" w:hAnsi="Arial" w:cs="Arial"/>
          <w:b/>
          <w:sz w:val="28"/>
          <w:szCs w:val="28"/>
        </w:rPr>
        <w:t>21</w:t>
      </w:r>
      <w:r w:rsidR="004B74FD">
        <w:rPr>
          <w:rFonts w:ascii="Arial" w:hAnsi="Arial" w:cs="Arial"/>
          <w:b/>
          <w:sz w:val="28"/>
          <w:szCs w:val="28"/>
          <w:vertAlign w:val="superscript"/>
        </w:rPr>
        <w:t>st</w:t>
      </w:r>
      <w:r>
        <w:rPr>
          <w:rFonts w:ascii="Arial" w:hAnsi="Arial" w:cs="Arial"/>
          <w:b/>
          <w:sz w:val="28"/>
          <w:szCs w:val="28"/>
        </w:rPr>
        <w:t xml:space="preserve"> Feb</w:t>
      </w:r>
      <w:r w:rsidRPr="00C569D1">
        <w:rPr>
          <w:rFonts w:ascii="Arial" w:hAnsi="Arial" w:cs="Arial"/>
          <w:b/>
          <w:sz w:val="28"/>
          <w:szCs w:val="28"/>
        </w:rPr>
        <w:t xml:space="preserve"> 202</w:t>
      </w:r>
      <w:r>
        <w:rPr>
          <w:rFonts w:ascii="Arial" w:hAnsi="Arial" w:cs="Arial"/>
          <w:b/>
          <w:sz w:val="28"/>
          <w:szCs w:val="28"/>
        </w:rPr>
        <w:t>5</w:t>
      </w:r>
    </w:p>
    <w:p w14:paraId="146853E4" w14:textId="570054A3"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702E0D">
        <w:rPr>
          <w:rFonts w:ascii="Arial" w:hAnsi="Arial"/>
          <w:bCs/>
          <w:sz w:val="24"/>
          <w:szCs w:val="24"/>
        </w:rPr>
        <w:t>22.2</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68202409"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0010536E" w:rsidRPr="0010536E">
        <w:rPr>
          <w:rFonts w:ascii="Arial" w:hAnsi="Arial"/>
          <w:sz w:val="24"/>
          <w:szCs w:val="24"/>
        </w:rPr>
        <w:t>Discussion on control plane procedures for multi-hop relay</w:t>
      </w:r>
    </w:p>
    <w:p w14:paraId="70FB44A6" w14:textId="6ED43594"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1E0D98" w:rsidRPr="00DB5C3E">
        <w:rPr>
          <w:rFonts w:ascii="Arial" w:hAnsi="Arial"/>
          <w:bCs/>
          <w:sz w:val="24"/>
          <w:szCs w:val="24"/>
        </w:rPr>
        <w:t>Discussion, Decision</w:t>
      </w:r>
      <w:r w:rsidR="00F057E7" w:rsidRPr="00DB5C3E">
        <w:rPr>
          <w:rFonts w:ascii="Arial" w:hAnsi="Arial"/>
          <w:bCs/>
          <w:sz w:val="24"/>
          <w:szCs w:val="24"/>
        </w:rPr>
        <w:tab/>
      </w:r>
    </w:p>
    <w:p w14:paraId="728594F4" w14:textId="77777777" w:rsidR="00EB11BC" w:rsidRDefault="00EB11BC">
      <w:pPr>
        <w:pStyle w:val="10"/>
        <w:widowControl w:val="0"/>
        <w:numPr>
          <w:ilvl w:val="0"/>
          <w:numId w:val="3"/>
        </w:numPr>
        <w:textAlignment w:val="auto"/>
      </w:pPr>
      <w:r>
        <w:t>Introduction</w:t>
      </w:r>
    </w:p>
    <w:p w14:paraId="4DBCB12E" w14:textId="47FCB4A4" w:rsidR="00B82BA7" w:rsidRDefault="00B82BA7" w:rsidP="00087314">
      <w:pPr>
        <w:jc w:val="both"/>
        <w:rPr>
          <w:rFonts w:eastAsia="Malgun Gothic"/>
          <w:sz w:val="22"/>
          <w:szCs w:val="22"/>
          <w:lang w:eastAsia="ko-KR"/>
        </w:rPr>
      </w:pPr>
      <w:r w:rsidRPr="00B82BA7">
        <w:rPr>
          <w:rFonts w:eastAsia="Malgun Gothic"/>
          <w:sz w:val="22"/>
          <w:szCs w:val="22"/>
          <w:lang w:eastAsia="ko-KR"/>
        </w:rPr>
        <w:t>In the newest WID, the objective of service continuity is as follows</w:t>
      </w:r>
      <w:r>
        <w:rPr>
          <w:rFonts w:eastAsia="Malgun Gothic"/>
          <w:sz w:val="22"/>
          <w:szCs w:val="22"/>
          <w:lang w:eastAsia="ko-KR"/>
        </w:rPr>
        <w:t xml:space="preserve"> </w:t>
      </w:r>
      <w:r w:rsidRPr="00B82BA7">
        <w:rPr>
          <w:rFonts w:eastAsia="Malgun Gothic"/>
          <w:sz w:val="22"/>
          <w:szCs w:val="22"/>
          <w:lang w:eastAsia="ko-KR"/>
        </w:rPr>
        <w:t>[1]:</w:t>
      </w:r>
    </w:p>
    <w:p w14:paraId="158E4329" w14:textId="39CC5D7D" w:rsidR="00087314" w:rsidRPr="00087314" w:rsidRDefault="00087314" w:rsidP="00087314">
      <w:pPr>
        <w:jc w:val="both"/>
        <w:rPr>
          <w:rFonts w:eastAsia="Malgun Gothic"/>
          <w:sz w:val="22"/>
          <w:szCs w:val="22"/>
          <w:lang w:eastAsia="ko-KR"/>
        </w:rPr>
      </w:pPr>
      <w:r w:rsidRPr="00087314">
        <w:rPr>
          <w:rFonts w:eastAsia="Malgun Gothic"/>
          <w:sz w:val="22"/>
          <w:szCs w:val="22"/>
          <w:lang w:eastAsia="ko-KR"/>
        </w:rPr>
        <w:t>The objective of this work ite</w:t>
      </w:r>
      <w:r w:rsidR="00013F06">
        <w:rPr>
          <w:rFonts w:eastAsia="Malgun Gothic"/>
          <w:sz w:val="22"/>
          <w:szCs w:val="22"/>
          <w:lang w:eastAsia="ko-KR"/>
        </w:rPr>
        <w:t>m</w:t>
      </w:r>
      <w:r w:rsidRPr="00087314">
        <w:rPr>
          <w:rFonts w:eastAsia="Malgun Gothic"/>
          <w:sz w:val="22"/>
          <w:szCs w:val="22"/>
          <w:lang w:eastAsia="ko-KR"/>
        </w:rPr>
        <w:t xml:space="preserve"> is to specify solutions that are needed to support multi-hop Layer-2 UE-to-Network relay for a single indirect path via SL relay UEs based on Rel-17/18 SL relay functionalities [RAN2, RAN3]</w:t>
      </w:r>
    </w:p>
    <w:p w14:paraId="0DB32E2D" w14:textId="43502A41" w:rsidR="00087314" w:rsidRPr="00087314" w:rsidRDefault="00087314" w:rsidP="00087314">
      <w:pPr>
        <w:numPr>
          <w:ilvl w:val="0"/>
          <w:numId w:val="17"/>
        </w:numPr>
        <w:spacing w:before="120" w:after="0" w:line="280" w:lineRule="atLeast"/>
        <w:jc w:val="both"/>
        <w:rPr>
          <w:rFonts w:cs="Calibri"/>
          <w:iCs/>
          <w:sz w:val="22"/>
          <w:szCs w:val="22"/>
        </w:rPr>
      </w:pPr>
      <w:r w:rsidRPr="00087314">
        <w:rPr>
          <w:rFonts w:cs="Calibri"/>
          <w:iCs/>
          <w:sz w:val="22"/>
          <w:szCs w:val="22"/>
        </w:rPr>
        <w:t xml:space="preserve">Specify mechanisms to support </w:t>
      </w:r>
      <w:r w:rsidRPr="00087314">
        <w:rPr>
          <w:rFonts w:cs="Calibri" w:hint="eastAsia"/>
          <w:iCs/>
          <w:sz w:val="22"/>
          <w:szCs w:val="22"/>
        </w:rPr>
        <w:t>up to two</w:t>
      </w:r>
      <w:r w:rsidRPr="00087314">
        <w:rPr>
          <w:rFonts w:cs="Calibri"/>
          <w:iCs/>
          <w:sz w:val="22"/>
          <w:szCs w:val="22"/>
        </w:rPr>
        <w:t xml:space="preserve"> additional hop</w:t>
      </w:r>
      <w:r w:rsidRPr="00087314">
        <w:rPr>
          <w:rFonts w:cs="Calibri" w:hint="eastAsia"/>
          <w:iCs/>
          <w:sz w:val="22"/>
          <w:szCs w:val="22"/>
        </w:rPr>
        <w:t>s</w:t>
      </w:r>
      <w:r w:rsidRPr="00087314">
        <w:rPr>
          <w:rFonts w:cs="Calibri"/>
          <w:iCs/>
          <w:sz w:val="22"/>
          <w:szCs w:val="22"/>
        </w:rPr>
        <w:t xml:space="preserve"> relay</w:t>
      </w:r>
      <w:r w:rsidRPr="00087314">
        <w:rPr>
          <w:rFonts w:cs="Calibri" w:hint="eastAsia"/>
          <w:iCs/>
          <w:sz w:val="22"/>
          <w:szCs w:val="22"/>
        </w:rPr>
        <w:t>s</w:t>
      </w:r>
      <w:r w:rsidRPr="00087314">
        <w:rPr>
          <w:rFonts w:cs="Calibri"/>
          <w:iCs/>
          <w:sz w:val="22"/>
          <w:szCs w:val="22"/>
        </w:rPr>
        <w:t xml:space="preserve"> on top of Rel-17 U2N relay. The work starts with one additional hop relay (i.e., remote UE -&gt; </w:t>
      </w:r>
      <w:r w:rsidRPr="00087314">
        <w:rPr>
          <w:rFonts w:cs="Calibri" w:hint="eastAsia"/>
          <w:iCs/>
          <w:sz w:val="22"/>
          <w:szCs w:val="22"/>
        </w:rPr>
        <w:t xml:space="preserve">first </w:t>
      </w:r>
      <w:r w:rsidRPr="00087314">
        <w:rPr>
          <w:rFonts w:cs="Calibri"/>
          <w:iCs/>
          <w:sz w:val="22"/>
          <w:szCs w:val="22"/>
        </w:rPr>
        <w:t xml:space="preserve">relay UE -&gt; </w:t>
      </w:r>
      <w:r w:rsidRPr="00087314">
        <w:rPr>
          <w:rFonts w:cs="Calibri" w:hint="eastAsia"/>
          <w:iCs/>
          <w:sz w:val="22"/>
          <w:szCs w:val="22"/>
        </w:rPr>
        <w:t xml:space="preserve">last </w:t>
      </w:r>
      <w:r w:rsidRPr="00087314">
        <w:rPr>
          <w:rFonts w:cs="Calibri"/>
          <w:iCs/>
          <w:sz w:val="22"/>
          <w:szCs w:val="22"/>
        </w:rPr>
        <w:t xml:space="preserve">relay UE -&gt; gNB) until RAN#107 and further check will be made in RAN#107 if it can be easily extended to two additional hops relays (i.e., remote UE -&gt; </w:t>
      </w:r>
      <w:r w:rsidRPr="00087314">
        <w:rPr>
          <w:rFonts w:cs="Calibri" w:hint="eastAsia"/>
          <w:iCs/>
          <w:sz w:val="22"/>
          <w:szCs w:val="22"/>
        </w:rPr>
        <w:t xml:space="preserve">first </w:t>
      </w:r>
      <w:r w:rsidRPr="00087314">
        <w:rPr>
          <w:rFonts w:cs="Calibri"/>
          <w:iCs/>
          <w:sz w:val="22"/>
          <w:szCs w:val="22"/>
        </w:rPr>
        <w:t xml:space="preserve">relay UE -&gt; </w:t>
      </w:r>
      <w:r w:rsidRPr="00087314">
        <w:rPr>
          <w:rFonts w:cs="Calibri" w:hint="eastAsia"/>
          <w:iCs/>
          <w:sz w:val="22"/>
          <w:szCs w:val="22"/>
        </w:rPr>
        <w:t xml:space="preserve">second </w:t>
      </w:r>
      <w:r w:rsidRPr="00087314">
        <w:rPr>
          <w:rFonts w:cs="Calibri"/>
          <w:iCs/>
          <w:sz w:val="22"/>
          <w:szCs w:val="22"/>
        </w:rPr>
        <w:t xml:space="preserve">relay UE -&gt; </w:t>
      </w:r>
      <w:r w:rsidRPr="00087314">
        <w:rPr>
          <w:rFonts w:cs="Calibri" w:hint="eastAsia"/>
          <w:iCs/>
          <w:sz w:val="22"/>
          <w:szCs w:val="22"/>
        </w:rPr>
        <w:t xml:space="preserve">last </w:t>
      </w:r>
      <w:r w:rsidRPr="00087314">
        <w:rPr>
          <w:rFonts w:cs="Calibri"/>
          <w:iCs/>
          <w:sz w:val="22"/>
          <w:szCs w:val="22"/>
        </w:rPr>
        <w:t>relay UE -&gt; gNB). A necessary criterion for the specified mechanisms is easy extensibility to support two additional hop relays for the work done until RAN#107 and to be forward compatible for future extensions for additional relays.</w:t>
      </w:r>
    </w:p>
    <w:p w14:paraId="2DFF2341" w14:textId="2E258C7E" w:rsidR="00087314" w:rsidRPr="00087314" w:rsidRDefault="00087314" w:rsidP="00087314">
      <w:pPr>
        <w:numPr>
          <w:ilvl w:val="1"/>
          <w:numId w:val="17"/>
        </w:numPr>
        <w:spacing w:before="120" w:after="0" w:line="280" w:lineRule="atLeast"/>
        <w:jc w:val="both"/>
        <w:rPr>
          <w:rFonts w:cs="Calibri"/>
          <w:iCs/>
          <w:sz w:val="22"/>
          <w:szCs w:val="22"/>
        </w:rPr>
      </w:pPr>
      <w:r w:rsidRPr="00087314">
        <w:rPr>
          <w:rFonts w:cs="Calibri"/>
          <w:iCs/>
          <w:sz w:val="22"/>
          <w:szCs w:val="22"/>
        </w:rPr>
        <w:t>Relay discovery and (re)selection [RAN2]</w:t>
      </w:r>
    </w:p>
    <w:p w14:paraId="2FF84337" w14:textId="6713021B" w:rsidR="00087314" w:rsidRPr="001652AC" w:rsidRDefault="00087314" w:rsidP="00087314">
      <w:pPr>
        <w:numPr>
          <w:ilvl w:val="1"/>
          <w:numId w:val="17"/>
        </w:numPr>
        <w:spacing w:before="120" w:after="0" w:line="280" w:lineRule="atLeast"/>
        <w:jc w:val="both"/>
        <w:rPr>
          <w:rFonts w:cs="Calibri"/>
          <w:iCs/>
          <w:sz w:val="22"/>
          <w:szCs w:val="22"/>
        </w:rPr>
      </w:pPr>
      <w:r w:rsidRPr="001652AC">
        <w:rPr>
          <w:rFonts w:cs="Calibri"/>
          <w:iCs/>
          <w:sz w:val="22"/>
          <w:szCs w:val="22"/>
        </w:rPr>
        <w:t>Signalling</w:t>
      </w:r>
      <w:r w:rsidRPr="001652AC">
        <w:rPr>
          <w:rFonts w:cs="Calibri" w:hint="eastAsia"/>
          <w:iCs/>
          <w:sz w:val="22"/>
          <w:szCs w:val="22"/>
        </w:rPr>
        <w:t xml:space="preserve"> </w:t>
      </w:r>
      <w:r w:rsidRPr="001652AC">
        <w:rPr>
          <w:rFonts w:cs="Calibri"/>
          <w:iCs/>
          <w:sz w:val="22"/>
          <w:szCs w:val="22"/>
        </w:rPr>
        <w:t>support for relay UEs and remote UE authorization if SA2 concludes it is needed [RAN3]</w:t>
      </w:r>
    </w:p>
    <w:p w14:paraId="62375D36" w14:textId="6B3100FC" w:rsidR="00087314" w:rsidRPr="001652AC" w:rsidRDefault="00087314" w:rsidP="00087314">
      <w:pPr>
        <w:numPr>
          <w:ilvl w:val="1"/>
          <w:numId w:val="17"/>
        </w:numPr>
        <w:spacing w:before="120" w:after="0" w:line="280" w:lineRule="atLeast"/>
        <w:jc w:val="both"/>
        <w:rPr>
          <w:rFonts w:cs="Calibri"/>
          <w:iCs/>
          <w:sz w:val="22"/>
          <w:szCs w:val="22"/>
        </w:rPr>
      </w:pPr>
      <w:r w:rsidRPr="001652AC">
        <w:rPr>
          <w:rFonts w:cs="Calibri"/>
          <w:iCs/>
          <w:sz w:val="22"/>
          <w:szCs w:val="22"/>
        </w:rPr>
        <w:t>Impact on SRAP and QoS handling for multi-hop [RAN2]</w:t>
      </w:r>
    </w:p>
    <w:p w14:paraId="0F323E57" w14:textId="12B3B1D7" w:rsidR="00087314" w:rsidRPr="00013F06" w:rsidRDefault="00087314" w:rsidP="00013F06">
      <w:pPr>
        <w:numPr>
          <w:ilvl w:val="1"/>
          <w:numId w:val="17"/>
        </w:numPr>
        <w:spacing w:before="120" w:after="0" w:line="280" w:lineRule="atLeast"/>
        <w:jc w:val="both"/>
        <w:rPr>
          <w:rFonts w:ascii="Calibri" w:hAnsi="Calibri" w:cs="Calibri"/>
          <w:iCs/>
          <w:sz w:val="22"/>
          <w:szCs w:val="22"/>
        </w:rPr>
      </w:pPr>
      <w:bookmarkStart w:id="1" w:name="_Hlk188000965"/>
      <w:r w:rsidRPr="00013F06">
        <w:rPr>
          <w:rFonts w:cs="Calibri"/>
          <w:iCs/>
          <w:sz w:val="22"/>
          <w:szCs w:val="22"/>
        </w:rPr>
        <w:t>Control plane procedures</w:t>
      </w:r>
      <w:bookmarkEnd w:id="1"/>
      <w:r w:rsidRPr="00013F06">
        <w:rPr>
          <w:rFonts w:cs="Calibri"/>
          <w:iCs/>
          <w:sz w:val="22"/>
          <w:szCs w:val="22"/>
        </w:rPr>
        <w:t xml:space="preserve"> [RAN2, RAN3]</w:t>
      </w:r>
    </w:p>
    <w:p w14:paraId="28D91619" w14:textId="77777777" w:rsidR="00013F06" w:rsidRPr="009E6D0F" w:rsidRDefault="00013F06" w:rsidP="00013F06">
      <w:pPr>
        <w:numPr>
          <w:ilvl w:val="0"/>
          <w:numId w:val="17"/>
        </w:numPr>
        <w:spacing w:before="120" w:after="0" w:line="280" w:lineRule="atLeast"/>
        <w:jc w:val="both"/>
        <w:rPr>
          <w:rFonts w:eastAsia="等线"/>
        </w:rPr>
      </w:pPr>
      <w:r w:rsidRPr="009E6D0F">
        <w:rPr>
          <w:rFonts w:eastAsia="等线"/>
        </w:rPr>
        <w:t xml:space="preserve">Specify </w:t>
      </w:r>
      <w:r w:rsidRPr="00013F06">
        <w:rPr>
          <w:rFonts w:cs="Calibri"/>
          <w:iCs/>
          <w:sz w:val="22"/>
          <w:szCs w:val="22"/>
        </w:rPr>
        <w:t>the</w:t>
      </w:r>
      <w:r w:rsidRPr="009E6D0F">
        <w:rPr>
          <w:rFonts w:eastAsia="等线"/>
        </w:rPr>
        <w:t xml:space="preserve"> following intra-gNB service continuity scenarios for multi-hop U2N relay</w:t>
      </w:r>
      <w:r w:rsidRPr="009E6D0F">
        <w:rPr>
          <w:lang w:val="en-US" w:eastAsia="ko-KR"/>
        </w:rPr>
        <w:t xml:space="preserve"> based on Rel-17/18 procedures</w:t>
      </w:r>
      <w:r>
        <w:rPr>
          <w:rFonts w:hint="eastAsia"/>
          <w:lang w:val="en-US" w:eastAsia="ko-KR"/>
        </w:rPr>
        <w:t xml:space="preserve"> (for remote UE)</w:t>
      </w:r>
      <w:r w:rsidRPr="009E6D0F">
        <w:rPr>
          <w:rFonts w:eastAsia="等线"/>
        </w:rPr>
        <w:t>:</w:t>
      </w:r>
    </w:p>
    <w:p w14:paraId="2B317E7F" w14:textId="77777777" w:rsidR="00013F06" w:rsidRPr="007E6B63" w:rsidRDefault="00013F06" w:rsidP="00013F06">
      <w:pPr>
        <w:spacing w:before="120" w:after="0" w:line="280" w:lineRule="atLeast"/>
        <w:ind w:firstLine="360"/>
        <w:jc w:val="both"/>
        <w:textAlignment w:val="auto"/>
        <w:rPr>
          <w:b/>
          <w:bCs/>
          <w:u w:val="single"/>
          <w:lang w:eastAsia="ko-KR"/>
        </w:rPr>
      </w:pPr>
      <w:r w:rsidRPr="007E6B63">
        <w:rPr>
          <w:rFonts w:hint="eastAsia"/>
          <w:b/>
          <w:bCs/>
          <w:u w:val="single"/>
          <w:lang w:eastAsia="ko-KR"/>
        </w:rPr>
        <w:t>First Priority:</w:t>
      </w:r>
    </w:p>
    <w:p w14:paraId="24CE9792" w14:textId="77777777" w:rsidR="00013F06" w:rsidRPr="009E6D0F" w:rsidRDefault="00013F06" w:rsidP="00013F06">
      <w:pPr>
        <w:numPr>
          <w:ilvl w:val="0"/>
          <w:numId w:val="20"/>
        </w:numPr>
        <w:spacing w:before="120" w:after="0" w:line="280" w:lineRule="atLeast"/>
        <w:jc w:val="both"/>
        <w:textAlignment w:val="auto"/>
        <w:rPr>
          <w:lang w:eastAsia="ko-KR"/>
        </w:rPr>
      </w:pPr>
      <w:r w:rsidRPr="009E6D0F">
        <w:rPr>
          <w:lang w:eastAsia="ko-KR"/>
        </w:rPr>
        <w:t>Intra-gNB multi-hop indirect to direct path switching</w:t>
      </w:r>
      <w:r>
        <w:rPr>
          <w:rFonts w:hint="eastAsia"/>
          <w:lang w:eastAsia="ko-KR"/>
        </w:rPr>
        <w:t xml:space="preserve"> using existing framework</w:t>
      </w:r>
    </w:p>
    <w:p w14:paraId="24996FD1" w14:textId="77777777" w:rsidR="00013F06" w:rsidRDefault="00013F06" w:rsidP="00013F06">
      <w:pPr>
        <w:numPr>
          <w:ilvl w:val="0"/>
          <w:numId w:val="20"/>
        </w:numPr>
        <w:spacing w:before="120" w:after="0" w:line="280" w:lineRule="atLeast"/>
        <w:jc w:val="both"/>
        <w:textAlignment w:val="auto"/>
        <w:rPr>
          <w:lang w:eastAsia="ko-KR"/>
        </w:rPr>
      </w:pPr>
      <w:r w:rsidRPr="009E6D0F">
        <w:rPr>
          <w:lang w:eastAsia="ko-KR"/>
        </w:rPr>
        <w:t>Intra-gNB multi-hop indirect to single-hop indirect path switching</w:t>
      </w:r>
      <w:r>
        <w:rPr>
          <w:rFonts w:hint="eastAsia"/>
          <w:lang w:eastAsia="ko-KR"/>
        </w:rPr>
        <w:t xml:space="preserve"> using existing framework</w:t>
      </w:r>
    </w:p>
    <w:p w14:paraId="2D636C1C" w14:textId="77777777" w:rsidR="00013F06" w:rsidRPr="007E6B63" w:rsidRDefault="00013F06" w:rsidP="00013F06">
      <w:pPr>
        <w:spacing w:before="120" w:after="0" w:line="280" w:lineRule="atLeast"/>
        <w:ind w:left="400"/>
        <w:jc w:val="both"/>
        <w:textAlignment w:val="auto"/>
        <w:rPr>
          <w:b/>
          <w:bCs/>
          <w:u w:val="single"/>
          <w:lang w:eastAsia="ko-KR"/>
        </w:rPr>
      </w:pPr>
      <w:r w:rsidRPr="007E6B63">
        <w:rPr>
          <w:rFonts w:hint="eastAsia"/>
          <w:b/>
          <w:bCs/>
          <w:u w:val="single"/>
          <w:lang w:eastAsia="ko-KR"/>
        </w:rPr>
        <w:t>Second Priority</w:t>
      </w:r>
      <w:r w:rsidRPr="007E6B63">
        <w:rPr>
          <w:b/>
          <w:bCs/>
          <w:u w:val="single"/>
          <w:lang w:eastAsia="ko-KR"/>
        </w:rPr>
        <w:t xml:space="preserve"> </w:t>
      </w:r>
      <w:r w:rsidRPr="003153D5">
        <w:rPr>
          <w:b/>
          <w:bCs/>
          <w:u w:val="single"/>
          <w:lang w:eastAsia="ko-KR"/>
        </w:rPr>
        <w:t>in order of importance</w:t>
      </w:r>
      <w:r w:rsidRPr="007E6B63">
        <w:rPr>
          <w:rFonts w:hint="eastAsia"/>
          <w:b/>
          <w:bCs/>
          <w:u w:val="single"/>
          <w:lang w:eastAsia="ko-KR"/>
        </w:rPr>
        <w:t>:</w:t>
      </w:r>
    </w:p>
    <w:p w14:paraId="5A373713" w14:textId="77777777" w:rsidR="00013F06" w:rsidRPr="009E6D0F" w:rsidRDefault="00013F06" w:rsidP="00013F06">
      <w:pPr>
        <w:numPr>
          <w:ilvl w:val="0"/>
          <w:numId w:val="20"/>
        </w:numPr>
        <w:spacing w:before="120" w:after="0" w:line="280" w:lineRule="atLeast"/>
        <w:jc w:val="both"/>
        <w:textAlignment w:val="auto"/>
        <w:rPr>
          <w:lang w:eastAsia="ko-KR"/>
        </w:rPr>
      </w:pPr>
      <w:r w:rsidRPr="009E6D0F">
        <w:rPr>
          <w:lang w:eastAsia="ko-KR"/>
        </w:rPr>
        <w:t xml:space="preserve">Intra-gNB direct </w:t>
      </w:r>
      <w:r w:rsidRPr="009E6D0F">
        <w:rPr>
          <w:rFonts w:hint="eastAsia"/>
          <w:lang w:eastAsia="ko-KR"/>
        </w:rPr>
        <w:t>t</w:t>
      </w:r>
      <w:r w:rsidRPr="009E6D0F">
        <w:rPr>
          <w:lang w:eastAsia="ko-KR"/>
        </w:rPr>
        <w:t>o multi-hop indirect path switching</w:t>
      </w:r>
    </w:p>
    <w:p w14:paraId="1348C9FE" w14:textId="77777777" w:rsidR="00013F06" w:rsidRDefault="00013F06" w:rsidP="00013F06">
      <w:pPr>
        <w:numPr>
          <w:ilvl w:val="0"/>
          <w:numId w:val="20"/>
        </w:numPr>
        <w:spacing w:before="120" w:after="0" w:line="280" w:lineRule="atLeast"/>
        <w:jc w:val="both"/>
        <w:textAlignment w:val="auto"/>
        <w:rPr>
          <w:lang w:eastAsia="ko-KR"/>
        </w:rPr>
      </w:pPr>
      <w:r w:rsidRPr="009E6D0F">
        <w:rPr>
          <w:lang w:eastAsia="ko-KR"/>
        </w:rPr>
        <w:t xml:space="preserve">Intra-gNB single-hop indirect </w:t>
      </w:r>
      <w:r w:rsidRPr="009E6D0F">
        <w:rPr>
          <w:rFonts w:hint="eastAsia"/>
          <w:lang w:eastAsia="ko-KR"/>
        </w:rPr>
        <w:t>t</w:t>
      </w:r>
      <w:r w:rsidRPr="009E6D0F">
        <w:rPr>
          <w:lang w:eastAsia="ko-KR"/>
        </w:rPr>
        <w:t>o multi-hop indirect path switching</w:t>
      </w:r>
    </w:p>
    <w:p w14:paraId="6A79D2F0" w14:textId="77777777" w:rsidR="00013F06" w:rsidRPr="002B66C4" w:rsidRDefault="00013F06" w:rsidP="00013F06">
      <w:pPr>
        <w:spacing w:before="120" w:after="0" w:line="280" w:lineRule="atLeast"/>
        <w:ind w:left="400"/>
        <w:jc w:val="both"/>
        <w:textAlignment w:val="auto"/>
        <w:rPr>
          <w:rFonts w:eastAsia="Malgun Gothic"/>
          <w:lang w:eastAsia="ko-KR"/>
        </w:rPr>
      </w:pPr>
      <w:r w:rsidRPr="00043D82">
        <w:rPr>
          <w:lang w:eastAsia="ko-KR"/>
        </w:rPr>
        <w:t>The scenarios C and D are limited to path switching to a target indirect path consisting of the last relay UE in “direct” RRC Connected mode and all the other intermediate relay(s) in “indirect” RRC Connected mode to the same cell.</w:t>
      </w:r>
    </w:p>
    <w:p w14:paraId="59D03DB9" w14:textId="076864F1" w:rsidR="00F06A42" w:rsidRPr="00087314" w:rsidRDefault="00F06A42" w:rsidP="00EB0274">
      <w:pPr>
        <w:spacing w:beforeLines="50" w:before="120"/>
        <w:jc w:val="both"/>
        <w:rPr>
          <w:rFonts w:eastAsia="Malgun Gothic"/>
          <w:sz w:val="22"/>
          <w:szCs w:val="22"/>
          <w:lang w:eastAsia="ko-KR"/>
        </w:rPr>
      </w:pPr>
      <w:r w:rsidRPr="00087314">
        <w:rPr>
          <w:rFonts w:eastAsia="Malgun Gothic"/>
          <w:sz w:val="22"/>
          <w:szCs w:val="22"/>
          <w:lang w:eastAsia="ko-KR"/>
        </w:rPr>
        <w:t xml:space="preserve">In this contribution, </w:t>
      </w:r>
      <w:r w:rsidR="00C14E20">
        <w:rPr>
          <w:rFonts w:eastAsia="Malgun Gothic"/>
          <w:sz w:val="22"/>
          <w:szCs w:val="22"/>
          <w:lang w:eastAsia="ko-KR"/>
        </w:rPr>
        <w:t>w</w:t>
      </w:r>
      <w:r w:rsidR="00B82BA7">
        <w:rPr>
          <w:rFonts w:eastAsia="Malgun Gothic"/>
          <w:sz w:val="22"/>
          <w:szCs w:val="22"/>
          <w:lang w:eastAsia="ko-KR"/>
        </w:rPr>
        <w:t>e</w:t>
      </w:r>
      <w:r w:rsidR="00B82BA7" w:rsidRPr="00B82BA7">
        <w:rPr>
          <w:rFonts w:eastAsia="Malgun Gothic"/>
          <w:sz w:val="22"/>
          <w:szCs w:val="22"/>
          <w:lang w:eastAsia="ko-KR"/>
        </w:rPr>
        <w:t xml:space="preserve"> will provide our initial thoughts about </w:t>
      </w:r>
      <w:r w:rsidR="003F523D" w:rsidRPr="003F523D">
        <w:rPr>
          <w:rFonts w:eastAsia="Malgun Gothic"/>
          <w:sz w:val="22"/>
          <w:szCs w:val="22"/>
          <w:lang w:eastAsia="ko-KR"/>
        </w:rPr>
        <w:t>control plane procedures</w:t>
      </w:r>
      <w:r w:rsidR="003F523D" w:rsidRPr="00B82BA7">
        <w:rPr>
          <w:rFonts w:eastAsia="Malgun Gothic"/>
          <w:sz w:val="22"/>
          <w:szCs w:val="22"/>
          <w:lang w:eastAsia="ko-KR"/>
        </w:rPr>
        <w:t xml:space="preserve"> </w:t>
      </w:r>
      <w:r w:rsidR="003F523D">
        <w:rPr>
          <w:rFonts w:eastAsia="Malgun Gothic"/>
          <w:sz w:val="22"/>
          <w:szCs w:val="22"/>
          <w:lang w:eastAsia="ko-KR"/>
        </w:rPr>
        <w:t xml:space="preserve">and </w:t>
      </w:r>
      <w:r w:rsidR="00B82BA7" w:rsidRPr="00B82BA7">
        <w:rPr>
          <w:rFonts w:eastAsia="Malgun Gothic"/>
          <w:sz w:val="22"/>
          <w:szCs w:val="22"/>
          <w:lang w:eastAsia="ko-KR"/>
        </w:rPr>
        <w:t xml:space="preserve">how to support these intra-gNB service continuity scenarios for multi-hop </w:t>
      </w:r>
      <w:r w:rsidR="00B82BA7">
        <w:rPr>
          <w:rFonts w:eastAsia="Malgun Gothic"/>
          <w:sz w:val="22"/>
          <w:szCs w:val="22"/>
          <w:lang w:eastAsia="ko-KR"/>
        </w:rPr>
        <w:t xml:space="preserve">U2N </w:t>
      </w:r>
      <w:r w:rsidR="00B82BA7" w:rsidRPr="00B82BA7">
        <w:rPr>
          <w:rFonts w:eastAsia="Malgun Gothic"/>
          <w:sz w:val="22"/>
          <w:szCs w:val="22"/>
          <w:lang w:eastAsia="ko-KR"/>
        </w:rPr>
        <w:t>relay.</w:t>
      </w:r>
      <w:r w:rsidR="00E97543" w:rsidRPr="00087314">
        <w:rPr>
          <w:rFonts w:eastAsia="Malgun Gothic"/>
          <w:sz w:val="22"/>
          <w:szCs w:val="22"/>
          <w:lang w:eastAsia="ko-KR"/>
        </w:rPr>
        <w:t xml:space="preserve"> </w:t>
      </w:r>
    </w:p>
    <w:p w14:paraId="4C98D687" w14:textId="34A53C02" w:rsidR="001A6212" w:rsidRDefault="0049344C">
      <w:pPr>
        <w:pStyle w:val="10"/>
        <w:widowControl w:val="0"/>
        <w:numPr>
          <w:ilvl w:val="0"/>
          <w:numId w:val="2"/>
        </w:numPr>
        <w:textAlignment w:val="auto"/>
      </w:pPr>
      <w:r>
        <w:t>Discussion</w:t>
      </w:r>
    </w:p>
    <w:p w14:paraId="16DF8A08" w14:textId="224A12FF" w:rsidR="003800B2" w:rsidRPr="00053133" w:rsidRDefault="00BA28C7" w:rsidP="005F22C8">
      <w:pPr>
        <w:rPr>
          <w:rFonts w:eastAsia="Malgun Gothic"/>
          <w:b/>
          <w:bCs/>
          <w:i/>
          <w:iCs/>
          <w:sz w:val="22"/>
          <w:szCs w:val="22"/>
          <w:u w:val="single"/>
          <w:lang w:eastAsia="ko-KR"/>
        </w:rPr>
      </w:pPr>
      <w:r w:rsidRPr="00053133">
        <w:rPr>
          <w:rFonts w:eastAsia="Malgun Gothic"/>
          <w:b/>
          <w:bCs/>
          <w:i/>
          <w:iCs/>
          <w:sz w:val="22"/>
          <w:szCs w:val="22"/>
          <w:u w:val="single"/>
          <w:lang w:eastAsia="ko-KR"/>
        </w:rPr>
        <w:t>Control plane procedures</w:t>
      </w:r>
    </w:p>
    <w:p w14:paraId="0EC788E9" w14:textId="77777777" w:rsidR="00BB2961" w:rsidRPr="005F22C8" w:rsidRDefault="00BB2961" w:rsidP="005F22C8">
      <w:pPr>
        <w:rPr>
          <w:rFonts w:eastAsia="Malgun Gothic"/>
          <w:b/>
          <w:bCs/>
          <w:i/>
          <w:iCs/>
          <w:sz w:val="22"/>
          <w:szCs w:val="22"/>
          <w:lang w:eastAsia="ko-KR"/>
        </w:rPr>
      </w:pPr>
    </w:p>
    <w:p w14:paraId="0E5D7F68" w14:textId="35968866" w:rsidR="000B442C" w:rsidRPr="00837132" w:rsidRDefault="000B442C" w:rsidP="000B442C">
      <w:pPr>
        <w:rPr>
          <w:rFonts w:eastAsia="宋体"/>
          <w:sz w:val="22"/>
          <w:szCs w:val="22"/>
          <w:lang w:eastAsia="zh-CN"/>
        </w:rPr>
      </w:pPr>
      <w:bookmarkStart w:id="2" w:name="_Hlk134272820"/>
      <w:r w:rsidRPr="00837132">
        <w:rPr>
          <w:rFonts w:eastAsia="宋体"/>
          <w:sz w:val="22"/>
          <w:szCs w:val="22"/>
          <w:lang w:eastAsia="zh-CN"/>
        </w:rPr>
        <w:t xml:space="preserve">According to the </w:t>
      </w:r>
      <w:r>
        <w:rPr>
          <w:rFonts w:eastAsia="宋体"/>
          <w:sz w:val="22"/>
          <w:szCs w:val="22"/>
          <w:lang w:eastAsia="zh-CN"/>
        </w:rPr>
        <w:t>agreement</w:t>
      </w:r>
      <w:r w:rsidRPr="00837132">
        <w:rPr>
          <w:rFonts w:eastAsia="宋体"/>
          <w:sz w:val="22"/>
          <w:szCs w:val="22"/>
          <w:lang w:eastAsia="zh-CN"/>
        </w:rPr>
        <w:t xml:space="preserve">s of RAN2, there are two </w:t>
      </w:r>
      <w:proofErr w:type="gramStart"/>
      <w:r w:rsidRPr="00837132">
        <w:rPr>
          <w:rFonts w:eastAsia="宋体"/>
          <w:sz w:val="22"/>
          <w:szCs w:val="22"/>
          <w:lang w:eastAsia="zh-CN"/>
        </w:rPr>
        <w:t>approaches</w:t>
      </w:r>
      <w:r w:rsidR="007A49EC">
        <w:rPr>
          <w:rFonts w:eastAsia="宋体"/>
          <w:sz w:val="22"/>
          <w:szCs w:val="22"/>
          <w:lang w:eastAsia="zh-CN"/>
        </w:rPr>
        <w:t>[</w:t>
      </w:r>
      <w:proofErr w:type="gramEnd"/>
      <w:r w:rsidR="007A49EC">
        <w:rPr>
          <w:rFonts w:eastAsia="宋体"/>
          <w:sz w:val="22"/>
          <w:szCs w:val="22"/>
          <w:lang w:eastAsia="zh-CN"/>
        </w:rPr>
        <w:t>2]</w:t>
      </w:r>
      <w:r w:rsidRPr="00837132">
        <w:rPr>
          <w:rFonts w:eastAsia="宋体"/>
          <w:sz w:val="22"/>
          <w:szCs w:val="22"/>
          <w:lang w:eastAsia="zh-CN"/>
        </w:rPr>
        <w:t>:</w:t>
      </w:r>
    </w:p>
    <w:p w14:paraId="33ED80F0" w14:textId="77777777" w:rsidR="000B442C" w:rsidRPr="00837132" w:rsidRDefault="000B442C" w:rsidP="000B442C">
      <w:pPr>
        <w:pStyle w:val="aff0"/>
        <w:numPr>
          <w:ilvl w:val="0"/>
          <w:numId w:val="21"/>
        </w:numPr>
        <w:spacing w:before="80" w:after="100"/>
        <w:ind w:firstLineChars="0"/>
        <w:rPr>
          <w:rFonts w:eastAsia="宋体"/>
          <w:sz w:val="22"/>
          <w:szCs w:val="22"/>
          <w:lang w:eastAsia="zh-CN"/>
        </w:rPr>
      </w:pPr>
      <w:r w:rsidRPr="00837132">
        <w:rPr>
          <w:rFonts w:eastAsia="宋体"/>
          <w:sz w:val="22"/>
          <w:szCs w:val="22"/>
          <w:lang w:eastAsia="zh-CN"/>
        </w:rPr>
        <w:lastRenderedPageBreak/>
        <w:t>Approach 1: The network needs to directly control each of the intermediate relay UEs via Uu RRC.</w:t>
      </w:r>
    </w:p>
    <w:p w14:paraId="39784DF5" w14:textId="77777777" w:rsidR="000B442C" w:rsidRPr="00837132" w:rsidRDefault="000B442C" w:rsidP="000B442C">
      <w:pPr>
        <w:pStyle w:val="aff0"/>
        <w:numPr>
          <w:ilvl w:val="0"/>
          <w:numId w:val="21"/>
        </w:numPr>
        <w:spacing w:before="80" w:after="100"/>
        <w:ind w:firstLineChars="0"/>
        <w:rPr>
          <w:rFonts w:eastAsia="宋体"/>
          <w:sz w:val="22"/>
          <w:szCs w:val="22"/>
          <w:lang w:eastAsia="zh-CN"/>
        </w:rPr>
      </w:pPr>
      <w:r w:rsidRPr="00837132">
        <w:rPr>
          <w:rFonts w:eastAsia="宋体"/>
          <w:sz w:val="22"/>
          <w:szCs w:val="22"/>
          <w:lang w:eastAsia="zh-CN"/>
        </w:rPr>
        <w:t>Approach 2: Only the last relay UE requires control by the network via Uu RRC.</w:t>
      </w:r>
    </w:p>
    <w:p w14:paraId="57537084" w14:textId="77777777" w:rsidR="000B442C" w:rsidRDefault="000B442C" w:rsidP="000B442C">
      <w:pPr>
        <w:jc w:val="both"/>
        <w:rPr>
          <w:rFonts w:eastAsia="Malgun Gothic"/>
          <w:sz w:val="22"/>
          <w:szCs w:val="22"/>
          <w:lang w:eastAsia="ko-KR"/>
        </w:rPr>
      </w:pPr>
      <w:r w:rsidRPr="007E3949">
        <w:rPr>
          <w:rFonts w:eastAsia="Malgun Gothic"/>
          <w:sz w:val="22"/>
          <w:szCs w:val="22"/>
          <w:lang w:eastAsia="ko-KR"/>
        </w:rPr>
        <w:t>Due to ongoing RAN2</w:t>
      </w:r>
      <w:r>
        <w:rPr>
          <w:rFonts w:eastAsia="Malgun Gothic"/>
          <w:sz w:val="22"/>
          <w:szCs w:val="22"/>
          <w:lang w:eastAsia="ko-KR"/>
        </w:rPr>
        <w:t xml:space="preserve"> </w:t>
      </w:r>
      <w:r w:rsidRPr="007E3949">
        <w:rPr>
          <w:rFonts w:eastAsia="Malgun Gothic"/>
          <w:sz w:val="22"/>
          <w:szCs w:val="22"/>
          <w:lang w:eastAsia="ko-KR"/>
        </w:rPr>
        <w:t xml:space="preserve">discussions on whether and how </w:t>
      </w:r>
      <w:r>
        <w:rPr>
          <w:rFonts w:eastAsia="Malgun Gothic"/>
          <w:sz w:val="22"/>
          <w:szCs w:val="22"/>
          <w:lang w:eastAsia="ko-KR"/>
        </w:rPr>
        <w:t>to</w:t>
      </w:r>
      <w:r w:rsidRPr="007E3949">
        <w:rPr>
          <w:rFonts w:eastAsia="Malgun Gothic"/>
          <w:sz w:val="22"/>
          <w:szCs w:val="22"/>
          <w:lang w:eastAsia="ko-KR"/>
        </w:rPr>
        <w:t xml:space="preserve"> support </w:t>
      </w:r>
      <w:r>
        <w:rPr>
          <w:rFonts w:eastAsia="宋体"/>
          <w:sz w:val="22"/>
          <w:szCs w:val="22"/>
          <w:lang w:eastAsia="zh-CN"/>
        </w:rPr>
        <w:t>a</w:t>
      </w:r>
      <w:r w:rsidRPr="00837132">
        <w:rPr>
          <w:rFonts w:eastAsia="宋体"/>
          <w:sz w:val="22"/>
          <w:szCs w:val="22"/>
          <w:lang w:eastAsia="zh-CN"/>
        </w:rPr>
        <w:t>pproach 2</w:t>
      </w:r>
      <w:r w:rsidRPr="007E3949">
        <w:rPr>
          <w:rFonts w:eastAsia="Malgun Gothic"/>
          <w:sz w:val="22"/>
          <w:szCs w:val="22"/>
          <w:lang w:eastAsia="ko-KR"/>
        </w:rPr>
        <w:t xml:space="preserve">, we can currently focus on </w:t>
      </w:r>
      <w:r>
        <w:rPr>
          <w:rFonts w:eastAsia="宋体"/>
          <w:sz w:val="22"/>
          <w:szCs w:val="22"/>
          <w:lang w:eastAsia="zh-CN"/>
        </w:rPr>
        <w:t>a</w:t>
      </w:r>
      <w:r w:rsidRPr="00837132">
        <w:rPr>
          <w:rFonts w:eastAsia="宋体"/>
          <w:sz w:val="22"/>
          <w:szCs w:val="22"/>
          <w:lang w:eastAsia="zh-CN"/>
        </w:rPr>
        <w:t xml:space="preserve">pproach </w:t>
      </w:r>
      <w:r w:rsidRPr="007E3949">
        <w:rPr>
          <w:rFonts w:eastAsia="Malgun Gothic"/>
          <w:sz w:val="22"/>
          <w:szCs w:val="22"/>
          <w:lang w:eastAsia="ko-KR"/>
        </w:rPr>
        <w:t xml:space="preserve">1. </w:t>
      </w:r>
      <w:r w:rsidRPr="00BE33F1">
        <w:rPr>
          <w:rFonts w:eastAsia="Malgun Gothic"/>
          <w:sz w:val="22"/>
          <w:szCs w:val="22"/>
          <w:lang w:eastAsia="ko-KR"/>
        </w:rPr>
        <w:t xml:space="preserve">The specific impacts of </w:t>
      </w:r>
      <w:r>
        <w:rPr>
          <w:rFonts w:eastAsia="Malgun Gothic"/>
          <w:sz w:val="22"/>
          <w:szCs w:val="22"/>
          <w:lang w:eastAsia="ko-KR"/>
        </w:rPr>
        <w:t>approach 2</w:t>
      </w:r>
      <w:r w:rsidRPr="007E3949">
        <w:rPr>
          <w:rFonts w:eastAsia="Malgun Gothic"/>
          <w:sz w:val="22"/>
          <w:szCs w:val="22"/>
          <w:lang w:eastAsia="ko-KR"/>
        </w:rPr>
        <w:t xml:space="preserve"> can wait for further progress from RAN2</w:t>
      </w:r>
      <w:r>
        <w:rPr>
          <w:rFonts w:eastAsia="Malgun Gothic"/>
          <w:sz w:val="22"/>
          <w:szCs w:val="22"/>
          <w:lang w:eastAsia="ko-KR"/>
        </w:rPr>
        <w:t>.</w:t>
      </w:r>
    </w:p>
    <w:p w14:paraId="351895CD" w14:textId="507C344F" w:rsidR="0032579F" w:rsidRPr="007E74B7" w:rsidRDefault="007E74B7" w:rsidP="004C4842">
      <w:pPr>
        <w:rPr>
          <w:rFonts w:eastAsia="Malgun Gothic"/>
          <w:sz w:val="22"/>
          <w:szCs w:val="22"/>
          <w:lang w:eastAsia="ko-KR"/>
        </w:rPr>
      </w:pPr>
      <w:r w:rsidRPr="007E74B7">
        <w:rPr>
          <w:rFonts w:eastAsia="Malgun Gothic"/>
          <w:sz w:val="22"/>
          <w:szCs w:val="22"/>
          <w:lang w:eastAsia="ko-KR"/>
        </w:rPr>
        <w:t xml:space="preserve">In legacy L2 U2N Remote UE </w:t>
      </w:r>
      <w:r>
        <w:rPr>
          <w:rFonts w:eastAsia="Malgun Gothic"/>
          <w:sz w:val="22"/>
          <w:szCs w:val="22"/>
          <w:lang w:eastAsia="ko-KR"/>
        </w:rPr>
        <w:t>i</w:t>
      </w:r>
      <w:r w:rsidRPr="007E74B7">
        <w:rPr>
          <w:rFonts w:eastAsia="Malgun Gothic"/>
          <w:sz w:val="22"/>
          <w:szCs w:val="22"/>
          <w:lang w:eastAsia="ko-KR"/>
        </w:rPr>
        <w:t xml:space="preserve">nitial access procedure is as </w:t>
      </w:r>
      <w:proofErr w:type="gramStart"/>
      <w:r w:rsidRPr="007E74B7">
        <w:rPr>
          <w:rFonts w:eastAsia="Malgun Gothic"/>
          <w:sz w:val="22"/>
          <w:szCs w:val="22"/>
          <w:lang w:eastAsia="ko-KR"/>
        </w:rPr>
        <w:t>follows[</w:t>
      </w:r>
      <w:proofErr w:type="gramEnd"/>
      <w:r w:rsidR="007A49EC">
        <w:rPr>
          <w:rFonts w:eastAsia="Malgun Gothic"/>
          <w:sz w:val="22"/>
          <w:szCs w:val="22"/>
          <w:lang w:eastAsia="ko-KR"/>
        </w:rPr>
        <w:t>3</w:t>
      </w:r>
      <w:r w:rsidRPr="007E74B7">
        <w:rPr>
          <w:rFonts w:eastAsia="Malgun Gothic"/>
          <w:sz w:val="22"/>
          <w:szCs w:val="22"/>
          <w:lang w:eastAsia="ko-KR"/>
        </w:rPr>
        <w:t>]:</w:t>
      </w:r>
    </w:p>
    <w:p w14:paraId="4E114D69" w14:textId="2206C74B" w:rsidR="00D31C68" w:rsidRDefault="004339FB" w:rsidP="00D31C68">
      <w:pPr>
        <w:pStyle w:val="TH"/>
        <w:numPr>
          <w:ilvl w:val="0"/>
          <w:numId w:val="18"/>
        </w:numPr>
        <w:ind w:left="0" w:firstLine="0"/>
      </w:pPr>
      <w:r>
        <w:rPr>
          <w:noProof/>
        </w:rPr>
        <w:object w:dxaOrig="10560" w:dyaOrig="12220" w14:anchorId="296977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9.7pt;height:462.9pt;mso-width-percent:0;mso-height-percent:0;mso-width-percent:0;mso-height-percent:0" o:ole="">
            <v:imagedata r:id="rId8" o:title=""/>
          </v:shape>
          <o:OLEObject Type="Embed" ProgID="Visio.Drawing.15" ShapeID="_x0000_i1025" DrawAspect="Content" ObjectID="_1800424876" r:id="rId9"/>
        </w:object>
      </w:r>
    </w:p>
    <w:p w14:paraId="08D38998" w14:textId="77777777" w:rsidR="00D31C68" w:rsidRDefault="00D31C68" w:rsidP="00D31C68">
      <w:pPr>
        <w:pStyle w:val="TF"/>
        <w:numPr>
          <w:ilvl w:val="0"/>
          <w:numId w:val="18"/>
        </w:numPr>
        <w:rPr>
          <w:lang w:eastAsia="zh-CN"/>
        </w:rPr>
      </w:pPr>
      <w:bookmarkStart w:id="3" w:name="_CRFigure8_19_11"/>
      <w:r>
        <w:rPr>
          <w:lang w:eastAsia="zh-CN"/>
        </w:rPr>
        <w:t>Figure</w:t>
      </w:r>
      <w:r>
        <w:rPr>
          <w:rFonts w:hint="eastAsia"/>
          <w:lang w:eastAsia="zh-CN"/>
        </w:rPr>
        <w:t xml:space="preserve"> </w:t>
      </w:r>
      <w:bookmarkEnd w:id="3"/>
      <w:r>
        <w:rPr>
          <w:rFonts w:hint="eastAsia"/>
          <w:lang w:eastAsia="zh-CN"/>
        </w:rPr>
        <w:t>8</w:t>
      </w:r>
      <w:r>
        <w:rPr>
          <w:lang w:eastAsia="zh-CN"/>
        </w:rPr>
        <w:t>.19.</w:t>
      </w:r>
      <w:r>
        <w:rPr>
          <w:rFonts w:hint="eastAsia"/>
          <w:lang w:eastAsia="zh-CN"/>
        </w:rPr>
        <w:t>1</w:t>
      </w:r>
      <w:r>
        <w:rPr>
          <w:lang w:eastAsia="zh-CN"/>
        </w:rPr>
        <w:t>-</w:t>
      </w:r>
      <w:r>
        <w:rPr>
          <w:rFonts w:hint="eastAsia"/>
          <w:lang w:eastAsia="zh-CN"/>
        </w:rPr>
        <w:t>1</w:t>
      </w:r>
      <w:r>
        <w:rPr>
          <w:lang w:eastAsia="zh-CN"/>
        </w:rPr>
        <w:t>: Remote U</w:t>
      </w:r>
      <w:r>
        <w:rPr>
          <w:rFonts w:hint="eastAsia"/>
          <w:lang w:eastAsia="zh-CN"/>
        </w:rPr>
        <w:t xml:space="preserve">E </w:t>
      </w:r>
      <w:r>
        <w:rPr>
          <w:lang w:eastAsia="zh-CN"/>
        </w:rPr>
        <w:t xml:space="preserve">Initial </w:t>
      </w:r>
      <w:r>
        <w:rPr>
          <w:rFonts w:hint="eastAsia"/>
          <w:lang w:eastAsia="zh-CN"/>
        </w:rPr>
        <w:t>A</w:t>
      </w:r>
      <w:r>
        <w:rPr>
          <w:lang w:eastAsia="zh-CN"/>
        </w:rPr>
        <w:t>cce</w:t>
      </w:r>
      <w:r>
        <w:rPr>
          <w:rFonts w:hint="eastAsia"/>
          <w:lang w:eastAsia="zh-CN"/>
        </w:rPr>
        <w:t>ss procedure</w:t>
      </w:r>
    </w:p>
    <w:p w14:paraId="3F322A9A" w14:textId="0A65FA5A" w:rsidR="004C4842" w:rsidRPr="004C4842" w:rsidRDefault="004C4842" w:rsidP="00694BD9">
      <w:pPr>
        <w:jc w:val="both"/>
        <w:rPr>
          <w:rFonts w:eastAsia="Malgun Gothic"/>
          <w:sz w:val="22"/>
          <w:szCs w:val="22"/>
          <w:lang w:eastAsia="ko-KR"/>
        </w:rPr>
      </w:pPr>
      <w:r w:rsidRPr="004C4842">
        <w:rPr>
          <w:rFonts w:eastAsia="Malgun Gothic"/>
          <w:sz w:val="22"/>
          <w:szCs w:val="22"/>
          <w:lang w:eastAsia="ko-KR"/>
        </w:rPr>
        <w:t xml:space="preserve">Generally, we understand that most steps of the procedure may also be used in multi-hop </w:t>
      </w:r>
      <w:r>
        <w:rPr>
          <w:rFonts w:eastAsia="Malgun Gothic"/>
          <w:sz w:val="22"/>
          <w:szCs w:val="22"/>
          <w:lang w:eastAsia="ko-KR"/>
        </w:rPr>
        <w:t>Remote UE</w:t>
      </w:r>
      <w:r w:rsidRPr="004C4842">
        <w:rPr>
          <w:rFonts w:eastAsia="Malgun Gothic"/>
          <w:sz w:val="22"/>
          <w:szCs w:val="22"/>
          <w:lang w:eastAsia="ko-KR"/>
        </w:rPr>
        <w:t xml:space="preserve"> </w:t>
      </w:r>
      <w:r>
        <w:rPr>
          <w:rFonts w:eastAsia="Malgun Gothic"/>
          <w:sz w:val="22"/>
          <w:szCs w:val="22"/>
          <w:lang w:eastAsia="ko-KR"/>
        </w:rPr>
        <w:t>i</w:t>
      </w:r>
      <w:r w:rsidRPr="007E74B7">
        <w:rPr>
          <w:rFonts w:eastAsia="Malgun Gothic"/>
          <w:sz w:val="22"/>
          <w:szCs w:val="22"/>
          <w:lang w:eastAsia="ko-KR"/>
        </w:rPr>
        <w:t>nitial access</w:t>
      </w:r>
      <w:r w:rsidR="008A5CA2">
        <w:rPr>
          <w:rFonts w:eastAsia="Malgun Gothic"/>
          <w:sz w:val="22"/>
          <w:szCs w:val="22"/>
          <w:lang w:eastAsia="ko-KR"/>
        </w:rPr>
        <w:t xml:space="preserve"> with </w:t>
      </w:r>
      <w:r w:rsidR="008A5CA2" w:rsidRPr="008A5CA2">
        <w:rPr>
          <w:rFonts w:eastAsia="Malgun Gothic"/>
          <w:sz w:val="22"/>
          <w:szCs w:val="22"/>
          <w:lang w:eastAsia="ko-KR"/>
        </w:rPr>
        <w:t>some adaptive modifications</w:t>
      </w:r>
      <w:r w:rsidRPr="004C4842">
        <w:rPr>
          <w:rFonts w:eastAsia="Malgun Gothic"/>
          <w:sz w:val="22"/>
          <w:szCs w:val="22"/>
          <w:lang w:eastAsia="ko-KR"/>
        </w:rPr>
        <w:t>.</w:t>
      </w:r>
    </w:p>
    <w:p w14:paraId="109A3AF5" w14:textId="3F85C995" w:rsidR="00DF609F" w:rsidRPr="00681696" w:rsidRDefault="003B6EC1" w:rsidP="00694BD9">
      <w:pPr>
        <w:jc w:val="both"/>
        <w:rPr>
          <w:rFonts w:eastAsia="Malgun Gothic"/>
          <w:sz w:val="22"/>
          <w:szCs w:val="22"/>
          <w:lang w:eastAsia="ko-KR"/>
        </w:rPr>
      </w:pPr>
      <w:r w:rsidRPr="003B6EC1">
        <w:rPr>
          <w:rFonts w:eastAsia="Malgun Gothic"/>
          <w:sz w:val="22"/>
          <w:szCs w:val="22"/>
          <w:lang w:eastAsia="ko-KR"/>
        </w:rPr>
        <w:t>For steps 2 and 3</w:t>
      </w:r>
      <w:r>
        <w:rPr>
          <w:rFonts w:eastAsia="Malgun Gothic"/>
          <w:sz w:val="22"/>
          <w:szCs w:val="22"/>
          <w:lang w:eastAsia="ko-KR"/>
        </w:rPr>
        <w:t>, t</w:t>
      </w:r>
      <w:r w:rsidR="00694BD9" w:rsidRPr="00694BD9">
        <w:rPr>
          <w:rFonts w:eastAsia="Malgun Gothic"/>
          <w:sz w:val="22"/>
          <w:szCs w:val="22"/>
          <w:lang w:eastAsia="ko-KR"/>
        </w:rPr>
        <w:t xml:space="preserve">he L2 U2N Remote UE sends the </w:t>
      </w:r>
      <w:r w:rsidR="00694BD9" w:rsidRPr="000F454B">
        <w:rPr>
          <w:rFonts w:eastAsia="Malgun Gothic"/>
          <w:i/>
          <w:iCs/>
          <w:sz w:val="22"/>
          <w:szCs w:val="22"/>
          <w:lang w:eastAsia="ko-KR"/>
        </w:rPr>
        <w:t>RRCSetupRequest</w:t>
      </w:r>
      <w:r w:rsidR="000F454B">
        <w:rPr>
          <w:rFonts w:eastAsia="Malgun Gothic"/>
          <w:sz w:val="22"/>
          <w:szCs w:val="22"/>
          <w:lang w:eastAsia="ko-KR"/>
        </w:rPr>
        <w:t xml:space="preserve"> </w:t>
      </w:r>
      <w:r w:rsidR="000F454B" w:rsidRPr="00694BD9">
        <w:rPr>
          <w:rFonts w:eastAsia="Malgun Gothic"/>
          <w:sz w:val="22"/>
          <w:szCs w:val="22"/>
          <w:lang w:eastAsia="ko-KR"/>
        </w:rPr>
        <w:t>message</w:t>
      </w:r>
      <w:r w:rsidR="00694BD9" w:rsidRPr="00694BD9">
        <w:rPr>
          <w:rFonts w:eastAsia="Malgun Gothic"/>
          <w:sz w:val="22"/>
          <w:szCs w:val="22"/>
          <w:lang w:eastAsia="ko-KR"/>
        </w:rPr>
        <w:t xml:space="preserve"> for its connection establishment with gNB</w:t>
      </w:r>
      <w:r w:rsidR="00BE393B">
        <w:rPr>
          <w:rFonts w:eastAsia="Malgun Gothic"/>
          <w:sz w:val="22"/>
          <w:szCs w:val="22"/>
          <w:lang w:eastAsia="ko-KR"/>
        </w:rPr>
        <w:t>-DU</w:t>
      </w:r>
      <w:r w:rsidR="00694BD9" w:rsidRPr="00694BD9">
        <w:rPr>
          <w:rFonts w:eastAsia="Malgun Gothic"/>
          <w:sz w:val="22"/>
          <w:szCs w:val="22"/>
          <w:lang w:eastAsia="ko-KR"/>
        </w:rPr>
        <w:t xml:space="preserve"> via the </w:t>
      </w:r>
      <w:r w:rsidR="00694BD9">
        <w:rPr>
          <w:rFonts w:eastAsia="Malgun Gothic"/>
          <w:sz w:val="22"/>
          <w:szCs w:val="22"/>
          <w:lang w:eastAsia="ko-KR"/>
        </w:rPr>
        <w:t>f</w:t>
      </w:r>
      <w:r w:rsidR="00694BD9" w:rsidRPr="00694BD9">
        <w:rPr>
          <w:rFonts w:eastAsia="Malgun Gothic"/>
          <w:sz w:val="22"/>
          <w:szCs w:val="22"/>
          <w:lang w:eastAsia="ko-KR"/>
        </w:rPr>
        <w:t>irst Relay UE</w:t>
      </w:r>
      <w:r w:rsidR="00694BD9">
        <w:rPr>
          <w:rFonts w:eastAsia="Malgun Gothic"/>
          <w:sz w:val="22"/>
          <w:szCs w:val="22"/>
          <w:lang w:eastAsia="ko-KR"/>
        </w:rPr>
        <w:t xml:space="preserve">. Then </w:t>
      </w:r>
      <w:r w:rsidR="00694BD9" w:rsidRPr="001617A7">
        <w:rPr>
          <w:rFonts w:eastAsia="Malgun Gothic"/>
          <w:sz w:val="22"/>
          <w:szCs w:val="22"/>
          <w:lang w:eastAsia="ko-KR"/>
        </w:rPr>
        <w:t xml:space="preserve">the first Relay UE </w:t>
      </w:r>
      <w:r w:rsidR="001617A7" w:rsidRPr="001617A7">
        <w:rPr>
          <w:rFonts w:eastAsia="Malgun Gothic"/>
          <w:sz w:val="22"/>
          <w:szCs w:val="22"/>
          <w:lang w:eastAsia="ko-KR"/>
        </w:rPr>
        <w:t xml:space="preserve">withholds the received RRC message and </w:t>
      </w:r>
      <w:r w:rsidR="00694BD9" w:rsidRPr="001617A7">
        <w:rPr>
          <w:rFonts w:eastAsia="Malgun Gothic"/>
          <w:sz w:val="22"/>
          <w:szCs w:val="22"/>
          <w:lang w:eastAsia="ko-KR"/>
        </w:rPr>
        <w:t xml:space="preserve">sends the </w:t>
      </w:r>
      <w:r w:rsidR="00694BD9" w:rsidRPr="007B4224">
        <w:rPr>
          <w:rFonts w:eastAsia="Malgun Gothic"/>
          <w:i/>
          <w:iCs/>
          <w:sz w:val="22"/>
          <w:szCs w:val="22"/>
          <w:lang w:eastAsia="ko-KR"/>
        </w:rPr>
        <w:t>SidelinkUEInformationNR</w:t>
      </w:r>
      <w:r w:rsidR="00694BD9" w:rsidRPr="001617A7">
        <w:rPr>
          <w:rFonts w:eastAsia="Malgun Gothic"/>
          <w:sz w:val="22"/>
          <w:szCs w:val="22"/>
          <w:lang w:eastAsia="ko-KR"/>
        </w:rPr>
        <w:t xml:space="preserve"> message </w:t>
      </w:r>
      <w:r w:rsidR="002F7563">
        <w:rPr>
          <w:rFonts w:eastAsia="Malgun Gothic"/>
          <w:sz w:val="22"/>
          <w:szCs w:val="22"/>
          <w:lang w:eastAsia="ko-KR"/>
        </w:rPr>
        <w:t xml:space="preserve">via </w:t>
      </w:r>
      <w:r w:rsidR="002F7563" w:rsidRPr="002F7563">
        <w:rPr>
          <w:rFonts w:eastAsia="Malgun Gothic"/>
          <w:sz w:val="22"/>
          <w:szCs w:val="22"/>
          <w:lang w:eastAsia="ko-KR"/>
        </w:rPr>
        <w:t>the relay path</w:t>
      </w:r>
      <w:r w:rsidR="002F7563">
        <w:rPr>
          <w:rFonts w:eastAsia="Malgun Gothic"/>
          <w:sz w:val="22"/>
          <w:szCs w:val="22"/>
          <w:lang w:eastAsia="ko-KR"/>
        </w:rPr>
        <w:t xml:space="preserve"> </w:t>
      </w:r>
      <w:r w:rsidR="00694BD9" w:rsidRPr="001617A7">
        <w:rPr>
          <w:rFonts w:eastAsia="Malgun Gothic"/>
          <w:sz w:val="22"/>
          <w:szCs w:val="22"/>
          <w:lang w:eastAsia="ko-KR"/>
        </w:rPr>
        <w:t>to request for the dedicated configurations required to support the multi-hop relay operation for the U2N Remote UE.</w:t>
      </w:r>
      <w:r w:rsidR="001617A7">
        <w:rPr>
          <w:rFonts w:eastAsia="Malgun Gothic"/>
          <w:sz w:val="22"/>
          <w:szCs w:val="22"/>
          <w:lang w:eastAsia="ko-KR"/>
        </w:rPr>
        <w:t xml:space="preserve"> </w:t>
      </w:r>
      <w:r w:rsidR="001617A7" w:rsidRPr="001617A7">
        <w:rPr>
          <w:rFonts w:eastAsia="Malgun Gothic"/>
          <w:sz w:val="22"/>
          <w:szCs w:val="22"/>
          <w:lang w:eastAsia="ko-KR"/>
        </w:rPr>
        <w:t xml:space="preserve">If the </w:t>
      </w:r>
      <w:r w:rsidR="001617A7">
        <w:rPr>
          <w:rFonts w:eastAsia="Malgun Gothic"/>
          <w:sz w:val="22"/>
          <w:szCs w:val="22"/>
          <w:lang w:eastAsia="ko-KR"/>
        </w:rPr>
        <w:t xml:space="preserve">first relay UE, </w:t>
      </w:r>
      <w:r w:rsidR="001617A7" w:rsidRPr="001617A7">
        <w:rPr>
          <w:rFonts w:eastAsia="Malgun Gothic"/>
          <w:sz w:val="22"/>
          <w:szCs w:val="22"/>
          <w:lang w:eastAsia="ko-KR"/>
        </w:rPr>
        <w:t>intermediate relay UE</w:t>
      </w:r>
      <w:r w:rsidR="00F26295">
        <w:rPr>
          <w:rFonts w:eastAsia="Malgun Gothic"/>
          <w:sz w:val="22"/>
          <w:szCs w:val="22"/>
          <w:lang w:eastAsia="ko-KR"/>
        </w:rPr>
        <w:t xml:space="preserve">, </w:t>
      </w:r>
      <w:r w:rsidR="007F5E0D">
        <w:rPr>
          <w:rFonts w:eastAsia="Malgun Gothic"/>
          <w:sz w:val="22"/>
          <w:szCs w:val="22"/>
          <w:lang w:eastAsia="ko-KR"/>
        </w:rPr>
        <w:t xml:space="preserve">or </w:t>
      </w:r>
      <w:r w:rsidR="00F26295">
        <w:rPr>
          <w:rFonts w:eastAsia="Malgun Gothic"/>
          <w:sz w:val="22"/>
          <w:szCs w:val="22"/>
          <w:lang w:eastAsia="ko-KR"/>
        </w:rPr>
        <w:t>last relay UE</w:t>
      </w:r>
      <w:r w:rsidR="001617A7" w:rsidRPr="001617A7">
        <w:rPr>
          <w:rFonts w:eastAsia="Malgun Gothic"/>
          <w:sz w:val="22"/>
          <w:szCs w:val="22"/>
          <w:lang w:eastAsia="ko-KR"/>
        </w:rPr>
        <w:t xml:space="preserve"> is not in RRC_CONNECTED, </w:t>
      </w:r>
      <w:r w:rsidR="007B4224">
        <w:rPr>
          <w:rFonts w:eastAsia="Malgun Gothic"/>
          <w:sz w:val="22"/>
          <w:szCs w:val="22"/>
          <w:lang w:eastAsia="ko-KR"/>
        </w:rPr>
        <w:t>i</w:t>
      </w:r>
      <w:r w:rsidR="007B4224" w:rsidRPr="007B4224">
        <w:rPr>
          <w:rFonts w:eastAsia="Malgun Gothic"/>
          <w:sz w:val="22"/>
          <w:szCs w:val="22"/>
          <w:lang w:eastAsia="ko-KR"/>
        </w:rPr>
        <w:t xml:space="preserve">t should trigger the RRC establishment/resume procedure to enter RRC_CONNECTED </w:t>
      </w:r>
      <w:r w:rsidR="007B4224">
        <w:rPr>
          <w:rFonts w:eastAsia="Malgun Gothic"/>
          <w:sz w:val="22"/>
          <w:szCs w:val="22"/>
          <w:lang w:eastAsia="ko-KR"/>
        </w:rPr>
        <w:t>at first</w:t>
      </w:r>
      <w:r w:rsidR="006B0667">
        <w:rPr>
          <w:rFonts w:eastAsia="Malgun Gothic"/>
          <w:sz w:val="22"/>
          <w:szCs w:val="22"/>
          <w:lang w:eastAsia="ko-KR"/>
        </w:rPr>
        <w:t xml:space="preserve">, </w:t>
      </w:r>
      <w:r w:rsidR="006B0667" w:rsidRPr="00107A6C">
        <w:rPr>
          <w:rFonts w:eastAsia="Malgun Gothic"/>
          <w:sz w:val="22"/>
          <w:szCs w:val="22"/>
          <w:lang w:eastAsia="ko-KR"/>
        </w:rPr>
        <w:t xml:space="preserve">as though they are acting as a remote UE. </w:t>
      </w:r>
      <w:r w:rsidR="00006EFB" w:rsidRPr="00006EFB">
        <w:rPr>
          <w:rFonts w:eastAsia="Malgun Gothic"/>
          <w:sz w:val="22"/>
          <w:szCs w:val="22"/>
          <w:lang w:eastAsia="ko-KR"/>
        </w:rPr>
        <w:t>It should be noted that if the above steps of the relay UE</w:t>
      </w:r>
      <w:r w:rsidR="00006EFB">
        <w:rPr>
          <w:rFonts w:eastAsia="Malgun Gothic"/>
          <w:sz w:val="22"/>
          <w:szCs w:val="22"/>
          <w:lang w:eastAsia="ko-KR"/>
        </w:rPr>
        <w:t>s</w:t>
      </w:r>
      <w:r w:rsidR="00006EFB" w:rsidRPr="00006EFB">
        <w:rPr>
          <w:rFonts w:eastAsia="Malgun Gothic"/>
          <w:sz w:val="22"/>
          <w:szCs w:val="22"/>
          <w:lang w:eastAsia="ko-KR"/>
        </w:rPr>
        <w:t xml:space="preserve"> entering the </w:t>
      </w:r>
      <w:r w:rsidR="00006EFB" w:rsidRPr="001617A7">
        <w:rPr>
          <w:rFonts w:eastAsia="Malgun Gothic"/>
          <w:sz w:val="22"/>
          <w:szCs w:val="22"/>
          <w:lang w:eastAsia="ko-KR"/>
        </w:rPr>
        <w:t>RRC_CONNECTED</w:t>
      </w:r>
      <w:r w:rsidR="00006EFB" w:rsidRPr="00006EFB">
        <w:rPr>
          <w:rFonts w:eastAsia="Malgun Gothic"/>
          <w:sz w:val="22"/>
          <w:szCs w:val="22"/>
          <w:lang w:eastAsia="ko-KR"/>
        </w:rPr>
        <w:t xml:space="preserve"> state</w:t>
      </w:r>
      <w:r w:rsidR="001A1A48" w:rsidRPr="001A1A48">
        <w:rPr>
          <w:rFonts w:eastAsia="Malgun Gothic"/>
          <w:sz w:val="22"/>
          <w:szCs w:val="22"/>
          <w:lang w:eastAsia="ko-KR"/>
        </w:rPr>
        <w:t xml:space="preserve"> and configuring the </w:t>
      </w:r>
      <w:r w:rsidR="000715EA">
        <w:rPr>
          <w:rFonts w:eastAsia="Malgun Gothic"/>
          <w:sz w:val="22"/>
          <w:szCs w:val="22"/>
          <w:lang w:eastAsia="ko-KR"/>
        </w:rPr>
        <w:t xml:space="preserve">RLC </w:t>
      </w:r>
      <w:r w:rsidR="001A1A48" w:rsidRPr="001A1A48">
        <w:rPr>
          <w:rFonts w:eastAsia="Malgun Gothic"/>
          <w:sz w:val="22"/>
          <w:szCs w:val="22"/>
          <w:lang w:eastAsia="ko-KR"/>
        </w:rPr>
        <w:t>relay channel</w:t>
      </w:r>
      <w:r w:rsidR="00340D57">
        <w:rPr>
          <w:rFonts w:eastAsia="Malgun Gothic"/>
          <w:sz w:val="22"/>
          <w:szCs w:val="22"/>
          <w:lang w:eastAsia="ko-KR"/>
        </w:rPr>
        <w:t xml:space="preserve"> </w:t>
      </w:r>
      <w:r w:rsidR="001C63DC">
        <w:rPr>
          <w:rFonts w:eastAsia="Malgun Gothic"/>
          <w:sz w:val="22"/>
          <w:szCs w:val="22"/>
          <w:lang w:eastAsia="ko-KR"/>
        </w:rPr>
        <w:t>(</w:t>
      </w:r>
      <w:r w:rsidR="003E60B0" w:rsidRPr="003E60B0">
        <w:rPr>
          <w:rFonts w:eastAsia="Malgun Gothic"/>
          <w:sz w:val="22"/>
          <w:szCs w:val="22"/>
          <w:lang w:eastAsia="ko-KR"/>
        </w:rPr>
        <w:t xml:space="preserve">current </w:t>
      </w:r>
      <w:r w:rsidR="003E60B0">
        <w:rPr>
          <w:rFonts w:eastAsia="Malgun Gothic"/>
          <w:sz w:val="22"/>
          <w:szCs w:val="22"/>
          <w:lang w:eastAsia="ko-KR"/>
        </w:rPr>
        <w:t>spec</w:t>
      </w:r>
      <w:r w:rsidR="003E60B0" w:rsidRPr="003E60B0">
        <w:rPr>
          <w:rFonts w:eastAsia="Malgun Gothic"/>
          <w:sz w:val="22"/>
          <w:szCs w:val="22"/>
          <w:lang w:eastAsia="ko-KR"/>
        </w:rPr>
        <w:t xml:space="preserve"> only support</w:t>
      </w:r>
      <w:r w:rsidR="003E60B0">
        <w:rPr>
          <w:rFonts w:eastAsia="Malgun Gothic"/>
          <w:sz w:val="22"/>
          <w:szCs w:val="22"/>
          <w:lang w:eastAsia="ko-KR"/>
        </w:rPr>
        <w:t xml:space="preserve"> </w:t>
      </w:r>
      <w:r w:rsidR="004F3DD5">
        <w:rPr>
          <w:rFonts w:eastAsia="Malgun Gothic"/>
          <w:sz w:val="22"/>
          <w:szCs w:val="22"/>
          <w:lang w:eastAsia="ko-KR"/>
        </w:rPr>
        <w:t xml:space="preserve">it </w:t>
      </w:r>
      <w:r w:rsidR="00307E5D">
        <w:rPr>
          <w:rFonts w:eastAsia="Malgun Gothic"/>
          <w:sz w:val="22"/>
          <w:szCs w:val="22"/>
          <w:lang w:eastAsia="ko-KR"/>
        </w:rPr>
        <w:t>during</w:t>
      </w:r>
      <w:r w:rsidR="001C63DC">
        <w:rPr>
          <w:rFonts w:eastAsia="Malgun Gothic"/>
          <w:sz w:val="22"/>
          <w:szCs w:val="22"/>
          <w:lang w:eastAsia="ko-KR"/>
        </w:rPr>
        <w:t xml:space="preserve"> </w:t>
      </w:r>
      <w:r w:rsidR="001C63DC" w:rsidRPr="005E79BD">
        <w:rPr>
          <w:rFonts w:eastAsia="Malgun Gothic"/>
          <w:sz w:val="22"/>
          <w:szCs w:val="22"/>
          <w:lang w:eastAsia="ko-KR"/>
        </w:rPr>
        <w:t xml:space="preserve">UE CONTEXT </w:t>
      </w:r>
      <w:r w:rsidR="001C63DC">
        <w:rPr>
          <w:rFonts w:eastAsia="Malgun Gothic"/>
          <w:sz w:val="22"/>
          <w:szCs w:val="22"/>
          <w:lang w:eastAsia="ko-KR"/>
        </w:rPr>
        <w:t>MODIFICATION</w:t>
      </w:r>
      <w:r w:rsidR="001C63DC" w:rsidRPr="005E79BD">
        <w:rPr>
          <w:rFonts w:eastAsia="Malgun Gothic"/>
          <w:sz w:val="22"/>
          <w:szCs w:val="22"/>
          <w:lang w:eastAsia="ko-KR"/>
        </w:rPr>
        <w:t xml:space="preserve"> </w:t>
      </w:r>
      <w:r w:rsidR="001C63DC" w:rsidRPr="005E79BD">
        <w:rPr>
          <w:rFonts w:eastAsia="Malgun Gothic"/>
          <w:sz w:val="22"/>
          <w:szCs w:val="22"/>
          <w:lang w:eastAsia="ko-KR"/>
        </w:rPr>
        <w:lastRenderedPageBreak/>
        <w:t>procedure</w:t>
      </w:r>
      <w:r w:rsidR="001C63DC">
        <w:rPr>
          <w:rFonts w:eastAsia="Malgun Gothic"/>
          <w:sz w:val="22"/>
          <w:szCs w:val="22"/>
          <w:lang w:eastAsia="ko-KR"/>
        </w:rPr>
        <w:t>)</w:t>
      </w:r>
      <w:r w:rsidR="001A1A48" w:rsidRPr="001A1A48">
        <w:rPr>
          <w:rFonts w:eastAsia="Malgun Gothic"/>
          <w:sz w:val="22"/>
          <w:szCs w:val="22"/>
          <w:lang w:eastAsia="ko-KR"/>
        </w:rPr>
        <w:t xml:space="preserve"> are executed as a "cascade" sequence, the delay of the above steps may be quite significant</w:t>
      </w:r>
      <w:r w:rsidR="00C740C9">
        <w:rPr>
          <w:rFonts w:eastAsia="Malgun Gothic"/>
          <w:sz w:val="22"/>
          <w:szCs w:val="22"/>
          <w:lang w:eastAsia="ko-KR"/>
        </w:rPr>
        <w:t>.</w:t>
      </w:r>
      <w:r w:rsidR="00A51510" w:rsidRPr="005E79BD">
        <w:rPr>
          <w:rFonts w:eastAsia="Malgun Gothic"/>
          <w:sz w:val="22"/>
          <w:szCs w:val="22"/>
          <w:lang w:eastAsia="ko-KR"/>
        </w:rPr>
        <w:t xml:space="preserve"> </w:t>
      </w:r>
      <w:proofErr w:type="gramStart"/>
      <w:r w:rsidR="005E79BD">
        <w:rPr>
          <w:rFonts w:eastAsia="Malgun Gothic"/>
          <w:sz w:val="22"/>
          <w:szCs w:val="22"/>
          <w:lang w:eastAsia="ko-KR"/>
        </w:rPr>
        <w:t>So</w:t>
      </w:r>
      <w:proofErr w:type="gramEnd"/>
      <w:r w:rsidR="005E79BD">
        <w:rPr>
          <w:rFonts w:eastAsia="Malgun Gothic"/>
          <w:sz w:val="22"/>
          <w:szCs w:val="22"/>
          <w:lang w:eastAsia="ko-KR"/>
        </w:rPr>
        <w:t xml:space="preserve"> </w:t>
      </w:r>
      <w:r w:rsidR="005E79BD" w:rsidRPr="005E79BD">
        <w:rPr>
          <w:rFonts w:eastAsia="Malgun Gothic"/>
          <w:sz w:val="22"/>
          <w:szCs w:val="22"/>
          <w:lang w:eastAsia="ko-KR"/>
        </w:rPr>
        <w:t>it is suggested to support the configuration of PC5 RLC Channel for</w:t>
      </w:r>
      <w:r w:rsidR="005E79BD" w:rsidRPr="00D21FDF">
        <w:rPr>
          <w:rFonts w:eastAsia="Malgun Gothic" w:hint="eastAsia"/>
          <w:sz w:val="22"/>
          <w:szCs w:val="22"/>
          <w:lang w:eastAsia="ko-KR"/>
        </w:rPr>
        <w:t xml:space="preserve"> relaying </w:t>
      </w:r>
      <w:bookmarkStart w:id="4" w:name="_Hlk188365824"/>
      <w:r w:rsidR="005E79BD" w:rsidRPr="00D21FDF">
        <w:rPr>
          <w:rFonts w:eastAsia="Malgun Gothic"/>
          <w:sz w:val="22"/>
          <w:szCs w:val="22"/>
          <w:lang w:eastAsia="ko-KR"/>
        </w:rPr>
        <w:t>Remote UE’s SRB1</w:t>
      </w:r>
      <w:bookmarkEnd w:id="4"/>
      <w:r w:rsidR="005E79BD" w:rsidRPr="005E79BD">
        <w:rPr>
          <w:rFonts w:eastAsia="Malgun Gothic"/>
          <w:sz w:val="22"/>
          <w:szCs w:val="22"/>
          <w:lang w:eastAsia="ko-KR"/>
        </w:rPr>
        <w:t xml:space="preserve"> in the </w:t>
      </w:r>
      <w:bookmarkStart w:id="5" w:name="_Hlk188365787"/>
      <w:r w:rsidR="005E79BD" w:rsidRPr="005E79BD">
        <w:rPr>
          <w:rFonts w:eastAsia="Malgun Gothic"/>
          <w:sz w:val="22"/>
          <w:szCs w:val="22"/>
          <w:lang w:eastAsia="ko-KR"/>
        </w:rPr>
        <w:t>UE CONTEXT SETUP procedure</w:t>
      </w:r>
      <w:bookmarkEnd w:id="5"/>
      <w:r w:rsidR="005E79BD" w:rsidRPr="005E79BD">
        <w:rPr>
          <w:rFonts w:eastAsia="Malgun Gothic"/>
          <w:sz w:val="22"/>
          <w:szCs w:val="22"/>
          <w:lang w:eastAsia="ko-KR"/>
        </w:rPr>
        <w:t xml:space="preserve"> of </w:t>
      </w:r>
      <w:r w:rsidR="005E79BD">
        <w:rPr>
          <w:rFonts w:eastAsia="Malgun Gothic"/>
          <w:sz w:val="22"/>
          <w:szCs w:val="22"/>
          <w:lang w:eastAsia="ko-KR"/>
        </w:rPr>
        <w:t>i</w:t>
      </w:r>
      <w:r w:rsidR="005E79BD" w:rsidRPr="009805D8">
        <w:rPr>
          <w:rFonts w:eastAsia="Malgun Gothic"/>
          <w:sz w:val="22"/>
          <w:szCs w:val="22"/>
          <w:lang w:eastAsia="ko-KR"/>
        </w:rPr>
        <w:t>ntermediate Relay UE</w:t>
      </w:r>
      <w:r w:rsidR="005E79BD" w:rsidRPr="005E79BD">
        <w:rPr>
          <w:rFonts w:eastAsia="Malgun Gothic"/>
          <w:sz w:val="22"/>
          <w:szCs w:val="22"/>
          <w:lang w:eastAsia="ko-KR"/>
        </w:rPr>
        <w:t>.</w:t>
      </w:r>
    </w:p>
    <w:p w14:paraId="239EA718" w14:textId="7CF2BD40" w:rsidR="00392F3D" w:rsidRDefault="00392F3D" w:rsidP="00694BD9">
      <w:pPr>
        <w:jc w:val="both"/>
        <w:rPr>
          <w:rFonts w:eastAsia="Malgun Gothic"/>
          <w:sz w:val="22"/>
          <w:szCs w:val="22"/>
          <w:lang w:eastAsia="ko-KR"/>
        </w:rPr>
      </w:pPr>
      <w:r w:rsidRPr="00392F3D">
        <w:rPr>
          <w:rFonts w:eastAsia="Malgun Gothic"/>
          <w:sz w:val="22"/>
          <w:szCs w:val="22"/>
          <w:lang w:eastAsia="ko-KR"/>
        </w:rPr>
        <w:t xml:space="preserve">After receiving the SUI information from at least the first relay </w:t>
      </w:r>
      <w:proofErr w:type="gramStart"/>
      <w:r w:rsidRPr="00392F3D">
        <w:rPr>
          <w:rFonts w:eastAsia="Malgun Gothic"/>
          <w:sz w:val="22"/>
          <w:szCs w:val="22"/>
          <w:lang w:eastAsia="ko-KR"/>
        </w:rPr>
        <w:t>UE</w:t>
      </w:r>
      <w:r w:rsidR="00A41A59">
        <w:rPr>
          <w:rFonts w:eastAsia="Malgun Gothic"/>
          <w:sz w:val="22"/>
          <w:szCs w:val="22"/>
          <w:lang w:eastAsia="ko-KR"/>
        </w:rPr>
        <w:t>(</w:t>
      </w:r>
      <w:proofErr w:type="gramEnd"/>
      <w:r w:rsidR="00A41A59">
        <w:rPr>
          <w:rFonts w:eastAsia="Malgun Gothic"/>
          <w:sz w:val="22"/>
          <w:szCs w:val="22"/>
          <w:lang w:eastAsia="ko-KR"/>
        </w:rPr>
        <w:t>or from l</w:t>
      </w:r>
      <w:r w:rsidR="00A41A59" w:rsidRPr="00A41A59">
        <w:rPr>
          <w:rFonts w:eastAsia="Malgun Gothic"/>
          <w:sz w:val="22"/>
          <w:szCs w:val="22"/>
          <w:lang w:eastAsia="ko-KR"/>
        </w:rPr>
        <w:t xml:space="preserve">ast Relay UE </w:t>
      </w:r>
      <w:r w:rsidR="00A41A59">
        <w:rPr>
          <w:rFonts w:eastAsia="Malgun Gothic"/>
          <w:sz w:val="22"/>
          <w:szCs w:val="22"/>
          <w:lang w:eastAsia="ko-KR"/>
        </w:rPr>
        <w:t xml:space="preserve">which </w:t>
      </w:r>
      <w:r w:rsidR="00A41A59" w:rsidRPr="00A41A59">
        <w:rPr>
          <w:rFonts w:eastAsia="Malgun Gothic"/>
          <w:sz w:val="22"/>
          <w:szCs w:val="22"/>
          <w:lang w:eastAsia="ko-KR"/>
        </w:rPr>
        <w:t>on behalf of all other relay UEs</w:t>
      </w:r>
      <w:r w:rsidR="00A41A59">
        <w:rPr>
          <w:rFonts w:eastAsia="Malgun Gothic"/>
          <w:sz w:val="22"/>
          <w:szCs w:val="22"/>
          <w:lang w:eastAsia="ko-KR"/>
        </w:rPr>
        <w:t>)</w:t>
      </w:r>
      <w:r w:rsidRPr="00392F3D">
        <w:rPr>
          <w:rFonts w:eastAsia="Malgun Gothic"/>
          <w:sz w:val="22"/>
          <w:szCs w:val="22"/>
          <w:lang w:eastAsia="ko-KR"/>
        </w:rPr>
        <w:t xml:space="preserve">, the </w:t>
      </w:r>
      <w:r>
        <w:rPr>
          <w:rFonts w:eastAsia="Malgun Gothic"/>
          <w:sz w:val="22"/>
          <w:szCs w:val="22"/>
          <w:lang w:eastAsia="ko-KR"/>
        </w:rPr>
        <w:t>gNB-</w:t>
      </w:r>
      <w:r w:rsidR="00A333B5">
        <w:rPr>
          <w:rFonts w:eastAsia="Malgun Gothic"/>
          <w:sz w:val="22"/>
          <w:szCs w:val="22"/>
          <w:lang w:eastAsia="ko-KR"/>
        </w:rPr>
        <w:t>C</w:t>
      </w:r>
      <w:r w:rsidRPr="00392F3D">
        <w:rPr>
          <w:rFonts w:eastAsia="Malgun Gothic"/>
          <w:sz w:val="22"/>
          <w:szCs w:val="22"/>
          <w:lang w:eastAsia="ko-KR"/>
        </w:rPr>
        <w:t xml:space="preserve">U can know each hop path of the </w:t>
      </w:r>
      <w:r w:rsidRPr="00694BD9">
        <w:rPr>
          <w:rFonts w:eastAsia="Malgun Gothic"/>
          <w:sz w:val="22"/>
          <w:szCs w:val="22"/>
          <w:lang w:eastAsia="ko-KR"/>
        </w:rPr>
        <w:t>L2 U2N Remote UE</w:t>
      </w:r>
      <w:r w:rsidR="00811319">
        <w:rPr>
          <w:rFonts w:eastAsia="Malgun Gothic"/>
          <w:sz w:val="22"/>
          <w:szCs w:val="22"/>
          <w:lang w:eastAsia="ko-KR"/>
        </w:rPr>
        <w:t>.</w:t>
      </w:r>
      <w:r w:rsidR="00B64BCD">
        <w:rPr>
          <w:rFonts w:eastAsia="Malgun Gothic"/>
          <w:sz w:val="22"/>
          <w:szCs w:val="22"/>
          <w:lang w:eastAsia="ko-KR"/>
        </w:rPr>
        <w:t xml:space="preserve"> </w:t>
      </w:r>
      <w:r w:rsidR="00CC5705" w:rsidRPr="00CC5705">
        <w:rPr>
          <w:rFonts w:eastAsia="Malgun Gothic"/>
          <w:sz w:val="22"/>
          <w:szCs w:val="22"/>
          <w:lang w:eastAsia="ko-KR"/>
        </w:rPr>
        <w:t xml:space="preserve">Subsequently, </w:t>
      </w:r>
      <w:r w:rsidR="00B64BCD" w:rsidRPr="00B64BCD">
        <w:rPr>
          <w:rFonts w:eastAsia="Malgun Gothic"/>
          <w:sz w:val="22"/>
          <w:szCs w:val="22"/>
          <w:lang w:eastAsia="ko-KR"/>
        </w:rPr>
        <w:t>gNB-CU send the UE CONTEXT MODIFICATION REQUEST message</w:t>
      </w:r>
      <w:r w:rsidR="00D84B50">
        <w:rPr>
          <w:rFonts w:eastAsia="Malgun Gothic"/>
          <w:sz w:val="22"/>
          <w:szCs w:val="22"/>
          <w:lang w:eastAsia="ko-KR"/>
        </w:rPr>
        <w:t>s</w:t>
      </w:r>
      <w:r w:rsidR="00B64BCD" w:rsidRPr="00B64BCD">
        <w:rPr>
          <w:rFonts w:eastAsia="Malgun Gothic"/>
          <w:sz w:val="22"/>
          <w:szCs w:val="22"/>
          <w:lang w:eastAsia="ko-KR"/>
        </w:rPr>
        <w:t xml:space="preserve"> </w:t>
      </w:r>
      <w:r w:rsidR="00D84B50">
        <w:rPr>
          <w:rFonts w:eastAsia="Malgun Gothic"/>
          <w:sz w:val="22"/>
          <w:szCs w:val="22"/>
          <w:lang w:eastAsia="ko-KR"/>
        </w:rPr>
        <w:t>for</w:t>
      </w:r>
      <w:r w:rsidR="00B64BCD" w:rsidRPr="00B64BCD">
        <w:rPr>
          <w:rFonts w:eastAsia="Malgun Gothic"/>
          <w:sz w:val="22"/>
          <w:szCs w:val="22"/>
          <w:lang w:eastAsia="ko-KR"/>
        </w:rPr>
        <w:t xml:space="preserve"> </w:t>
      </w:r>
      <w:r w:rsidR="00B64BCD">
        <w:rPr>
          <w:rFonts w:eastAsia="Malgun Gothic"/>
          <w:sz w:val="22"/>
          <w:szCs w:val="22"/>
          <w:lang w:eastAsia="ko-KR"/>
        </w:rPr>
        <w:t xml:space="preserve">each </w:t>
      </w:r>
      <w:r w:rsidR="00B64BCD" w:rsidRPr="00B64BCD">
        <w:rPr>
          <w:rFonts w:eastAsia="Malgun Gothic"/>
          <w:sz w:val="22"/>
          <w:szCs w:val="22"/>
          <w:lang w:eastAsia="ko-KR"/>
        </w:rPr>
        <w:t>U2N Relay UE to gNB-DU. Such message may request the establishment of Relay RLC channel(s) for the transmission of U2N Remote UE’s SRB0</w:t>
      </w:r>
      <w:r w:rsidR="00803B6E">
        <w:rPr>
          <w:rFonts w:eastAsia="Malgun Gothic"/>
          <w:sz w:val="22"/>
          <w:szCs w:val="22"/>
          <w:lang w:eastAsia="ko-KR"/>
        </w:rPr>
        <w:t xml:space="preserve"> and</w:t>
      </w:r>
      <w:r w:rsidR="00A41A59">
        <w:rPr>
          <w:rFonts w:eastAsia="Malgun Gothic"/>
          <w:sz w:val="22"/>
          <w:szCs w:val="22"/>
          <w:lang w:eastAsia="ko-KR"/>
        </w:rPr>
        <w:t xml:space="preserve"> </w:t>
      </w:r>
      <w:r w:rsidR="00803B6E">
        <w:rPr>
          <w:rFonts w:eastAsia="Malgun Gothic"/>
          <w:sz w:val="22"/>
          <w:szCs w:val="22"/>
          <w:lang w:eastAsia="ko-KR"/>
        </w:rPr>
        <w:t>SRB1</w:t>
      </w:r>
      <w:r w:rsidR="00B64BCD">
        <w:rPr>
          <w:rFonts w:eastAsia="Malgun Gothic"/>
          <w:sz w:val="22"/>
          <w:szCs w:val="22"/>
          <w:lang w:eastAsia="ko-KR"/>
        </w:rPr>
        <w:t>.</w:t>
      </w:r>
      <w:r w:rsidR="009805D8">
        <w:rPr>
          <w:rFonts w:eastAsia="Malgun Gothic"/>
          <w:sz w:val="22"/>
          <w:szCs w:val="22"/>
          <w:lang w:eastAsia="ko-KR"/>
        </w:rPr>
        <w:t xml:space="preserve"> In step 5~10</w:t>
      </w:r>
      <w:r w:rsidR="00F53517">
        <w:rPr>
          <w:rFonts w:eastAsia="Malgun Gothic"/>
          <w:sz w:val="22"/>
          <w:szCs w:val="22"/>
          <w:lang w:eastAsia="ko-KR"/>
        </w:rPr>
        <w:t>/15</w:t>
      </w:r>
      <w:r w:rsidR="00C937B2">
        <w:rPr>
          <w:rFonts w:eastAsia="Malgun Gothic"/>
          <w:sz w:val="22"/>
          <w:szCs w:val="22"/>
          <w:lang w:eastAsia="ko-KR"/>
        </w:rPr>
        <w:t>/30</w:t>
      </w:r>
      <w:r w:rsidR="009805D8">
        <w:rPr>
          <w:rFonts w:eastAsia="Malgun Gothic"/>
          <w:sz w:val="22"/>
          <w:szCs w:val="22"/>
          <w:lang w:eastAsia="ko-KR"/>
        </w:rPr>
        <w:t xml:space="preserve">, </w:t>
      </w:r>
      <w:r w:rsidR="00963760">
        <w:rPr>
          <w:rFonts w:eastAsia="Malgun Gothic"/>
          <w:sz w:val="22"/>
          <w:szCs w:val="22"/>
          <w:lang w:eastAsia="ko-KR"/>
        </w:rPr>
        <w:t>t</w:t>
      </w:r>
      <w:r w:rsidR="009805D8" w:rsidRPr="009805D8">
        <w:rPr>
          <w:rFonts w:eastAsia="Malgun Gothic"/>
          <w:sz w:val="22"/>
          <w:szCs w:val="22"/>
          <w:lang w:eastAsia="ko-KR"/>
        </w:rPr>
        <w:t xml:space="preserve">he gNB, </w:t>
      </w:r>
      <w:r w:rsidR="009805D8">
        <w:rPr>
          <w:rFonts w:eastAsia="Malgun Gothic"/>
          <w:sz w:val="22"/>
          <w:szCs w:val="22"/>
          <w:lang w:eastAsia="ko-KR"/>
        </w:rPr>
        <w:t>l</w:t>
      </w:r>
      <w:r w:rsidR="009805D8" w:rsidRPr="009805D8">
        <w:rPr>
          <w:rFonts w:eastAsia="Malgun Gothic"/>
          <w:sz w:val="22"/>
          <w:szCs w:val="22"/>
          <w:lang w:eastAsia="ko-KR"/>
        </w:rPr>
        <w:t xml:space="preserve">ast Relay UE, </w:t>
      </w:r>
      <w:r w:rsidR="009805D8">
        <w:rPr>
          <w:rFonts w:eastAsia="Malgun Gothic"/>
          <w:sz w:val="22"/>
          <w:szCs w:val="22"/>
          <w:lang w:eastAsia="ko-KR"/>
        </w:rPr>
        <w:t>i</w:t>
      </w:r>
      <w:r w:rsidR="009805D8" w:rsidRPr="009805D8">
        <w:rPr>
          <w:rFonts w:eastAsia="Malgun Gothic"/>
          <w:sz w:val="22"/>
          <w:szCs w:val="22"/>
          <w:lang w:eastAsia="ko-KR"/>
        </w:rPr>
        <w:t xml:space="preserve">ntermediate Relay UE </w:t>
      </w:r>
      <w:r w:rsidR="00137249">
        <w:rPr>
          <w:rFonts w:eastAsia="Malgun Gothic"/>
          <w:sz w:val="22"/>
          <w:szCs w:val="22"/>
          <w:lang w:eastAsia="ko-KR"/>
        </w:rPr>
        <w:t>may</w:t>
      </w:r>
      <w:r w:rsidR="00E41B91">
        <w:rPr>
          <w:rFonts w:eastAsia="Malgun Gothic"/>
          <w:sz w:val="22"/>
          <w:szCs w:val="22"/>
          <w:lang w:eastAsia="ko-KR"/>
        </w:rPr>
        <w:t xml:space="preserve"> </w:t>
      </w:r>
      <w:r w:rsidR="009805D8" w:rsidRPr="009805D8">
        <w:rPr>
          <w:rFonts w:eastAsia="Malgun Gothic"/>
          <w:sz w:val="22"/>
          <w:szCs w:val="22"/>
          <w:lang w:eastAsia="ko-KR"/>
        </w:rPr>
        <w:t>perform relaying channel setup procedure</w:t>
      </w:r>
      <w:r w:rsidR="00CB1F30">
        <w:rPr>
          <w:rFonts w:eastAsia="Malgun Gothic"/>
          <w:sz w:val="22"/>
          <w:szCs w:val="22"/>
          <w:lang w:eastAsia="ko-KR"/>
        </w:rPr>
        <w:t xml:space="preserve"> </w:t>
      </w:r>
      <w:r w:rsidR="00CB1F30" w:rsidRPr="00CB1F30">
        <w:rPr>
          <w:rFonts w:eastAsia="Malgun Gothic"/>
          <w:sz w:val="22"/>
          <w:szCs w:val="22"/>
          <w:lang w:eastAsia="ko-KR"/>
        </w:rPr>
        <w:t>at the same time</w:t>
      </w:r>
      <w:r w:rsidR="00CB1F30">
        <w:rPr>
          <w:rFonts w:eastAsia="Malgun Gothic"/>
          <w:sz w:val="22"/>
          <w:szCs w:val="22"/>
          <w:lang w:eastAsia="ko-KR"/>
        </w:rPr>
        <w:t>.</w:t>
      </w:r>
      <w:r w:rsidR="00AF7648" w:rsidRPr="00681696">
        <w:rPr>
          <w:rFonts w:eastAsia="Malgun Gothic"/>
          <w:sz w:val="22"/>
          <w:szCs w:val="22"/>
          <w:lang w:eastAsia="ko-KR"/>
        </w:rPr>
        <w:t xml:space="preserve"> </w:t>
      </w:r>
    </w:p>
    <w:p w14:paraId="0B164332" w14:textId="2D40ED95" w:rsidR="00C44EDA" w:rsidRDefault="00C44EDA" w:rsidP="00694BD9">
      <w:pPr>
        <w:jc w:val="both"/>
        <w:rPr>
          <w:rFonts w:eastAsia="Malgun Gothic"/>
          <w:sz w:val="22"/>
          <w:szCs w:val="22"/>
          <w:lang w:eastAsia="ko-KR"/>
        </w:rPr>
      </w:pPr>
      <w:r w:rsidRPr="00D21FDF">
        <w:rPr>
          <w:rFonts w:eastAsia="Malgun Gothic" w:hint="eastAsia"/>
          <w:sz w:val="22"/>
          <w:szCs w:val="22"/>
          <w:lang w:eastAsia="ko-KR"/>
        </w:rPr>
        <w:t>F</w:t>
      </w:r>
      <w:r w:rsidRPr="00D21FDF">
        <w:rPr>
          <w:rFonts w:eastAsia="Malgun Gothic"/>
          <w:sz w:val="22"/>
          <w:szCs w:val="22"/>
          <w:lang w:eastAsia="ko-KR"/>
        </w:rPr>
        <w:t xml:space="preserve">or </w:t>
      </w:r>
      <w:r w:rsidRPr="00694BD9">
        <w:rPr>
          <w:rFonts w:eastAsia="Malgun Gothic"/>
          <w:sz w:val="22"/>
          <w:szCs w:val="22"/>
          <w:lang w:eastAsia="ko-KR"/>
        </w:rPr>
        <w:t>L2 U2N Remote UE</w:t>
      </w:r>
      <w:r w:rsidR="00D21FDF">
        <w:rPr>
          <w:rFonts w:eastAsia="Malgun Gothic"/>
          <w:sz w:val="22"/>
          <w:szCs w:val="22"/>
          <w:lang w:eastAsia="ko-KR"/>
        </w:rPr>
        <w:t xml:space="preserve">, </w:t>
      </w:r>
      <w:r w:rsidR="00D21FDF" w:rsidRPr="00D21FDF">
        <w:rPr>
          <w:rFonts w:eastAsia="Malgun Gothic"/>
          <w:sz w:val="22"/>
          <w:szCs w:val="22"/>
          <w:lang w:eastAsia="ko-KR"/>
        </w:rPr>
        <w:t xml:space="preserve">when its </w:t>
      </w:r>
      <w:r w:rsidR="00D21FDF" w:rsidRPr="000C2F77">
        <w:rPr>
          <w:rFonts w:eastAsia="Malgun Gothic"/>
          <w:i/>
          <w:iCs/>
          <w:sz w:val="22"/>
          <w:szCs w:val="22"/>
          <w:lang w:eastAsia="ko-KR"/>
        </w:rPr>
        <w:t>RRCSetupRequest</w:t>
      </w:r>
      <w:r w:rsidR="00D21FDF">
        <w:rPr>
          <w:rFonts w:eastAsia="Malgun Gothic"/>
          <w:sz w:val="22"/>
          <w:szCs w:val="22"/>
          <w:lang w:eastAsia="ko-KR"/>
        </w:rPr>
        <w:t xml:space="preserve"> </w:t>
      </w:r>
      <w:r w:rsidR="00D21FDF" w:rsidRPr="00694BD9">
        <w:rPr>
          <w:rFonts w:eastAsia="Malgun Gothic"/>
          <w:sz w:val="22"/>
          <w:szCs w:val="22"/>
          <w:lang w:eastAsia="ko-KR"/>
        </w:rPr>
        <w:t>message</w:t>
      </w:r>
      <w:r w:rsidR="00D21FDF" w:rsidRPr="00D21FDF">
        <w:rPr>
          <w:rFonts w:eastAsia="Malgun Gothic"/>
          <w:sz w:val="22"/>
          <w:szCs w:val="22"/>
          <w:lang w:eastAsia="ko-KR"/>
        </w:rPr>
        <w:t xml:space="preserve"> is forwarded to </w:t>
      </w:r>
      <w:r w:rsidR="00D21FDF">
        <w:rPr>
          <w:rFonts w:eastAsia="Malgun Gothic"/>
          <w:sz w:val="22"/>
          <w:szCs w:val="22"/>
          <w:lang w:eastAsia="ko-KR"/>
        </w:rPr>
        <w:t>gNB</w:t>
      </w:r>
      <w:r w:rsidR="00D21FDF" w:rsidRPr="00D21FDF">
        <w:rPr>
          <w:rFonts w:eastAsia="Malgun Gothic"/>
          <w:sz w:val="22"/>
          <w:szCs w:val="22"/>
          <w:lang w:eastAsia="ko-KR"/>
        </w:rPr>
        <w:t xml:space="preserve">, </w:t>
      </w:r>
      <w:r w:rsidR="00D21FDF">
        <w:rPr>
          <w:rFonts w:eastAsia="Malgun Gothic"/>
          <w:sz w:val="22"/>
          <w:szCs w:val="22"/>
          <w:lang w:eastAsia="ko-KR"/>
        </w:rPr>
        <w:t>gNB-</w:t>
      </w:r>
      <w:r w:rsidR="00D21FDF" w:rsidRPr="00D21FDF">
        <w:rPr>
          <w:rFonts w:eastAsia="Malgun Gothic"/>
          <w:sz w:val="22"/>
          <w:szCs w:val="22"/>
          <w:lang w:eastAsia="ko-KR"/>
        </w:rPr>
        <w:t>DU needs to know the first relay UE ID in order to</w:t>
      </w:r>
      <w:r w:rsidR="00D21FDF">
        <w:rPr>
          <w:rFonts w:eastAsia="Malgun Gothic"/>
          <w:sz w:val="22"/>
          <w:szCs w:val="22"/>
          <w:lang w:eastAsia="ko-KR"/>
        </w:rPr>
        <w:t xml:space="preserve"> </w:t>
      </w:r>
      <w:r w:rsidR="00D21FDF" w:rsidRPr="00D21FDF">
        <w:rPr>
          <w:rFonts w:eastAsia="Malgun Gothic"/>
          <w:sz w:val="22"/>
          <w:szCs w:val="22"/>
          <w:lang w:eastAsia="ko-KR"/>
        </w:rPr>
        <w:t>generate</w:t>
      </w:r>
      <w:r w:rsidR="00D21FDF">
        <w:rPr>
          <w:rFonts w:eastAsia="Malgun Gothic"/>
          <w:sz w:val="22"/>
          <w:szCs w:val="22"/>
          <w:lang w:eastAsia="ko-KR"/>
        </w:rPr>
        <w:t xml:space="preserve"> </w:t>
      </w:r>
      <w:r w:rsidR="00D21FDF" w:rsidRPr="00D21FDF">
        <w:rPr>
          <w:rFonts w:eastAsia="Malgun Gothic" w:hint="eastAsia"/>
          <w:sz w:val="22"/>
          <w:szCs w:val="22"/>
          <w:lang w:eastAsia="ko-KR"/>
        </w:rPr>
        <w:t>at least the</w:t>
      </w:r>
      <w:r w:rsidR="00D21FDF" w:rsidRPr="00D21FDF">
        <w:rPr>
          <w:rFonts w:eastAsia="Malgun Gothic"/>
          <w:sz w:val="22"/>
          <w:szCs w:val="22"/>
          <w:lang w:eastAsia="ko-KR"/>
        </w:rPr>
        <w:t xml:space="preserve"> PC5 </w:t>
      </w:r>
      <w:r w:rsidR="00D21FDF" w:rsidRPr="00D21FDF">
        <w:rPr>
          <w:rFonts w:eastAsia="Malgun Gothic" w:hint="eastAsia"/>
          <w:sz w:val="22"/>
          <w:szCs w:val="22"/>
          <w:lang w:eastAsia="ko-KR"/>
        </w:rPr>
        <w:t>Relay</w:t>
      </w:r>
      <w:r w:rsidR="00D21FDF" w:rsidRPr="00D21FDF">
        <w:rPr>
          <w:rFonts w:eastAsia="Malgun Gothic"/>
          <w:sz w:val="22"/>
          <w:szCs w:val="22"/>
          <w:lang w:eastAsia="ko-KR"/>
        </w:rPr>
        <w:t xml:space="preserve"> RLC channel</w:t>
      </w:r>
      <w:r w:rsidR="00D21FDF" w:rsidRPr="00D21FDF">
        <w:rPr>
          <w:rFonts w:eastAsia="Malgun Gothic" w:hint="eastAsia"/>
          <w:sz w:val="22"/>
          <w:szCs w:val="22"/>
          <w:lang w:eastAsia="ko-KR"/>
        </w:rPr>
        <w:t xml:space="preserve"> configuration</w:t>
      </w:r>
      <w:r w:rsidR="00D21FDF" w:rsidRPr="00D21FDF">
        <w:rPr>
          <w:rFonts w:eastAsia="Malgun Gothic"/>
          <w:sz w:val="22"/>
          <w:szCs w:val="22"/>
          <w:lang w:eastAsia="ko-KR"/>
        </w:rPr>
        <w:t xml:space="preserve"> </w:t>
      </w:r>
      <w:r w:rsidR="0035119A" w:rsidRPr="0035119A">
        <w:rPr>
          <w:rFonts w:eastAsia="Malgun Gothic"/>
          <w:sz w:val="22"/>
          <w:szCs w:val="22"/>
          <w:lang w:eastAsia="ko-KR"/>
        </w:rPr>
        <w:t xml:space="preserve">send it to </w:t>
      </w:r>
      <w:r w:rsidR="0035119A">
        <w:rPr>
          <w:rFonts w:eastAsia="Malgun Gothic"/>
          <w:sz w:val="22"/>
          <w:szCs w:val="22"/>
          <w:lang w:eastAsia="ko-KR"/>
        </w:rPr>
        <w:t>gNB-</w:t>
      </w:r>
      <w:r w:rsidR="0035119A" w:rsidRPr="0035119A">
        <w:rPr>
          <w:rFonts w:eastAsia="Malgun Gothic"/>
          <w:sz w:val="22"/>
          <w:szCs w:val="22"/>
          <w:lang w:eastAsia="ko-KR"/>
        </w:rPr>
        <w:t>CU</w:t>
      </w:r>
      <w:r w:rsidR="0035119A">
        <w:rPr>
          <w:rFonts w:eastAsia="Malgun Gothic"/>
          <w:sz w:val="22"/>
          <w:szCs w:val="22"/>
          <w:lang w:eastAsia="ko-KR"/>
        </w:rPr>
        <w:t xml:space="preserve"> </w:t>
      </w:r>
      <w:r w:rsidR="00D21FDF" w:rsidRPr="00D21FDF">
        <w:rPr>
          <w:rFonts w:eastAsia="Malgun Gothic"/>
          <w:sz w:val="22"/>
          <w:szCs w:val="22"/>
          <w:lang w:eastAsia="ko-KR"/>
        </w:rPr>
        <w:t>for</w:t>
      </w:r>
      <w:r w:rsidR="00D21FDF" w:rsidRPr="00D21FDF">
        <w:rPr>
          <w:rFonts w:eastAsia="Malgun Gothic" w:hint="eastAsia"/>
          <w:sz w:val="22"/>
          <w:szCs w:val="22"/>
          <w:lang w:eastAsia="ko-KR"/>
        </w:rPr>
        <w:t xml:space="preserve"> relaying of U2N</w:t>
      </w:r>
      <w:r w:rsidR="00D21FDF" w:rsidRPr="00D21FDF">
        <w:rPr>
          <w:rFonts w:eastAsia="Malgun Gothic"/>
          <w:sz w:val="22"/>
          <w:szCs w:val="22"/>
          <w:lang w:eastAsia="ko-KR"/>
        </w:rPr>
        <w:t xml:space="preserve"> Remote UE’s SRB1</w:t>
      </w:r>
      <w:r w:rsidR="0035119A">
        <w:rPr>
          <w:rFonts w:eastAsia="Malgun Gothic"/>
          <w:sz w:val="22"/>
          <w:szCs w:val="22"/>
          <w:lang w:eastAsia="ko-KR"/>
        </w:rPr>
        <w:t>.</w:t>
      </w:r>
      <w:r w:rsidR="00500243" w:rsidRPr="00500243">
        <w:rPr>
          <w:rFonts w:eastAsia="Malgun Gothic"/>
          <w:sz w:val="22"/>
          <w:szCs w:val="22"/>
          <w:lang w:eastAsia="ko-KR"/>
        </w:rPr>
        <w:t xml:space="preserve"> This can be obtained </w:t>
      </w:r>
      <w:r w:rsidR="00500243">
        <w:rPr>
          <w:rFonts w:eastAsia="Malgun Gothic"/>
          <w:sz w:val="22"/>
          <w:szCs w:val="22"/>
          <w:lang w:eastAsia="ko-KR"/>
        </w:rPr>
        <w:t>via</w:t>
      </w:r>
      <w:r w:rsidR="00500243" w:rsidRPr="00500243">
        <w:rPr>
          <w:rFonts w:eastAsia="Malgun Gothic"/>
          <w:sz w:val="22"/>
          <w:szCs w:val="22"/>
          <w:lang w:eastAsia="ko-KR"/>
        </w:rPr>
        <w:t xml:space="preserve"> the gNB</w:t>
      </w:r>
      <w:r w:rsidR="00500243">
        <w:rPr>
          <w:rFonts w:eastAsia="Malgun Gothic"/>
          <w:sz w:val="22"/>
          <w:szCs w:val="22"/>
          <w:lang w:eastAsia="ko-KR"/>
        </w:rPr>
        <w:t>-</w:t>
      </w:r>
      <w:r w:rsidR="00500243" w:rsidRPr="00500243">
        <w:rPr>
          <w:rFonts w:eastAsia="Malgun Gothic"/>
          <w:sz w:val="22"/>
          <w:szCs w:val="22"/>
          <w:lang w:eastAsia="ko-KR"/>
        </w:rPr>
        <w:t>CU and the SRAP header</w:t>
      </w:r>
      <w:r w:rsidR="000C2F77" w:rsidRPr="000C2F77">
        <w:rPr>
          <w:rFonts w:eastAsia="Malgun Gothic" w:hint="eastAsia"/>
          <w:sz w:val="22"/>
          <w:szCs w:val="22"/>
          <w:lang w:eastAsia="ko-KR"/>
        </w:rPr>
        <w:t>.</w:t>
      </w:r>
      <w:r w:rsidR="00B96EBF">
        <w:rPr>
          <w:rFonts w:eastAsia="Malgun Gothic"/>
          <w:sz w:val="22"/>
          <w:szCs w:val="22"/>
          <w:lang w:eastAsia="ko-KR"/>
        </w:rPr>
        <w:t xml:space="preserve"> </w:t>
      </w:r>
      <w:r w:rsidR="00B96EBF" w:rsidRPr="00B96EBF">
        <w:rPr>
          <w:rFonts w:eastAsia="Malgun Gothic"/>
          <w:sz w:val="22"/>
          <w:szCs w:val="22"/>
          <w:lang w:eastAsia="ko-KR"/>
        </w:rPr>
        <w:t>The potential impact of RAN3 can wait for RAN2</w:t>
      </w:r>
      <w:r w:rsidR="00FB3F44" w:rsidRPr="00FB3F44">
        <w:rPr>
          <w:rFonts w:eastAsia="Malgun Gothic"/>
          <w:sz w:val="22"/>
          <w:szCs w:val="22"/>
          <w:lang w:eastAsia="ko-KR"/>
        </w:rPr>
        <w:t xml:space="preserve"> </w:t>
      </w:r>
      <w:r w:rsidR="00FB3F44" w:rsidRPr="00B96EBF">
        <w:rPr>
          <w:rFonts w:eastAsia="Malgun Gothic"/>
          <w:sz w:val="22"/>
          <w:szCs w:val="22"/>
          <w:lang w:eastAsia="ko-KR"/>
        </w:rPr>
        <w:t>progress</w:t>
      </w:r>
      <w:r w:rsidR="000B25CA">
        <w:rPr>
          <w:rFonts w:eastAsia="Malgun Gothic"/>
          <w:sz w:val="22"/>
          <w:szCs w:val="22"/>
          <w:lang w:eastAsia="ko-KR"/>
        </w:rPr>
        <w:t>.</w:t>
      </w:r>
    </w:p>
    <w:p w14:paraId="4AEDB729" w14:textId="65F2865C" w:rsidR="00DF6EE5" w:rsidRDefault="00F92157" w:rsidP="00F92157">
      <w:pPr>
        <w:jc w:val="both"/>
        <w:rPr>
          <w:rFonts w:eastAsia="Malgun Gothic"/>
          <w:sz w:val="22"/>
          <w:szCs w:val="22"/>
          <w:lang w:eastAsia="ko-KR"/>
        </w:rPr>
      </w:pPr>
      <w:r w:rsidRPr="00F92157">
        <w:rPr>
          <w:rFonts w:eastAsia="Malgun Gothic"/>
          <w:sz w:val="22"/>
          <w:szCs w:val="22"/>
          <w:lang w:eastAsia="ko-KR"/>
        </w:rPr>
        <w:t>After the above analysis,</w:t>
      </w:r>
      <w:r w:rsidR="00B73143">
        <w:rPr>
          <w:rFonts w:eastAsia="Malgun Gothic"/>
          <w:sz w:val="22"/>
          <w:szCs w:val="22"/>
          <w:lang w:eastAsia="ko-KR"/>
        </w:rPr>
        <w:t xml:space="preserve"> </w:t>
      </w:r>
      <w:r w:rsidRPr="00F92157">
        <w:rPr>
          <w:rFonts w:eastAsia="Malgun Gothic"/>
          <w:sz w:val="22"/>
          <w:szCs w:val="22"/>
          <w:lang w:eastAsia="ko-KR"/>
        </w:rPr>
        <w:t>we think most steps of the l</w:t>
      </w:r>
      <w:r>
        <w:rPr>
          <w:rFonts w:eastAsia="Malgun Gothic"/>
          <w:sz w:val="22"/>
          <w:szCs w:val="22"/>
          <w:lang w:eastAsia="ko-KR"/>
        </w:rPr>
        <w:t>egacy</w:t>
      </w:r>
      <w:r w:rsidRPr="00F92157">
        <w:rPr>
          <w:rFonts w:eastAsia="Malgun Gothic"/>
          <w:sz w:val="22"/>
          <w:szCs w:val="22"/>
          <w:lang w:eastAsia="ko-KR"/>
        </w:rPr>
        <w:t xml:space="preserve"> </w:t>
      </w:r>
      <w:r w:rsidRPr="007E74B7">
        <w:rPr>
          <w:rFonts w:eastAsia="Malgun Gothic"/>
          <w:sz w:val="22"/>
          <w:szCs w:val="22"/>
          <w:lang w:eastAsia="ko-KR"/>
        </w:rPr>
        <w:t xml:space="preserve">L2 U2N Remote UE </w:t>
      </w:r>
      <w:r>
        <w:rPr>
          <w:rFonts w:eastAsia="Malgun Gothic"/>
          <w:sz w:val="22"/>
          <w:szCs w:val="22"/>
          <w:lang w:eastAsia="ko-KR"/>
        </w:rPr>
        <w:t>i</w:t>
      </w:r>
      <w:r w:rsidRPr="007E74B7">
        <w:rPr>
          <w:rFonts w:eastAsia="Malgun Gothic"/>
          <w:sz w:val="22"/>
          <w:szCs w:val="22"/>
          <w:lang w:eastAsia="ko-KR"/>
        </w:rPr>
        <w:t>nitial access procedure</w:t>
      </w:r>
      <w:r w:rsidRPr="00F92157">
        <w:rPr>
          <w:rFonts w:eastAsia="Malgun Gothic"/>
          <w:sz w:val="22"/>
          <w:szCs w:val="22"/>
          <w:lang w:eastAsia="ko-KR"/>
        </w:rPr>
        <w:t xml:space="preserve"> can be reused for multi-hop scenario</w:t>
      </w:r>
      <w:r w:rsidR="00090851">
        <w:rPr>
          <w:rFonts w:eastAsia="Malgun Gothic"/>
          <w:sz w:val="22"/>
          <w:szCs w:val="22"/>
          <w:lang w:eastAsia="ko-KR"/>
        </w:rPr>
        <w:t xml:space="preserve">, </w:t>
      </w:r>
      <w:r w:rsidR="00090851" w:rsidRPr="002A4360">
        <w:rPr>
          <w:rFonts w:eastAsia="Malgun Gothic"/>
          <w:sz w:val="22"/>
          <w:szCs w:val="22"/>
          <w:lang w:eastAsia="ko-KR"/>
        </w:rPr>
        <w:t>with some different aspects we have the following proposal</w:t>
      </w:r>
      <w:r w:rsidR="002A4360">
        <w:rPr>
          <w:rFonts w:eastAsia="Malgun Gothic"/>
          <w:sz w:val="22"/>
          <w:szCs w:val="22"/>
          <w:lang w:eastAsia="ko-KR"/>
        </w:rPr>
        <w:t>s</w:t>
      </w:r>
      <w:r w:rsidR="00090851" w:rsidRPr="002A4360">
        <w:rPr>
          <w:rFonts w:eastAsia="Malgun Gothic"/>
          <w:sz w:val="22"/>
          <w:szCs w:val="22"/>
          <w:lang w:eastAsia="ko-KR"/>
        </w:rPr>
        <w:t>:</w:t>
      </w:r>
    </w:p>
    <w:p w14:paraId="6B51E53F" w14:textId="5C2BE0B6" w:rsidR="00307A2E" w:rsidRDefault="00307A2E" w:rsidP="00F92157">
      <w:pPr>
        <w:jc w:val="both"/>
        <w:rPr>
          <w:rFonts w:eastAsia="宋体"/>
          <w:b/>
          <w:sz w:val="22"/>
          <w:szCs w:val="22"/>
          <w:lang w:eastAsia="zh-CN"/>
        </w:rPr>
      </w:pPr>
      <w:r w:rsidRPr="00936EE5">
        <w:rPr>
          <w:rFonts w:eastAsia="宋体"/>
          <w:b/>
          <w:sz w:val="22"/>
          <w:szCs w:val="22"/>
          <w:lang w:eastAsia="zh-CN"/>
        </w:rPr>
        <w:t xml:space="preserve">Proposal </w:t>
      </w:r>
      <w:r>
        <w:rPr>
          <w:rFonts w:eastAsia="宋体"/>
          <w:b/>
          <w:sz w:val="22"/>
          <w:szCs w:val="22"/>
          <w:lang w:eastAsia="zh-CN"/>
        </w:rPr>
        <w:t>1</w:t>
      </w:r>
      <w:r w:rsidRPr="00936EE5">
        <w:rPr>
          <w:rFonts w:eastAsia="宋体"/>
          <w:b/>
          <w:sz w:val="22"/>
          <w:szCs w:val="22"/>
          <w:lang w:eastAsia="zh-CN"/>
        </w:rPr>
        <w:t xml:space="preserve">: </w:t>
      </w:r>
      <w:r w:rsidR="005833E5" w:rsidRPr="005833E5">
        <w:rPr>
          <w:rFonts w:eastAsia="宋体"/>
          <w:b/>
          <w:sz w:val="22"/>
          <w:szCs w:val="22"/>
          <w:lang w:eastAsia="zh-CN"/>
        </w:rPr>
        <w:t xml:space="preserve">When </w:t>
      </w:r>
      <w:r w:rsidR="005833E5">
        <w:rPr>
          <w:rFonts w:eastAsia="宋体"/>
          <w:b/>
          <w:sz w:val="22"/>
          <w:szCs w:val="22"/>
          <w:lang w:eastAsia="zh-CN"/>
        </w:rPr>
        <w:t xml:space="preserve">a </w:t>
      </w:r>
      <w:r w:rsidR="005833E5" w:rsidRPr="005833E5">
        <w:rPr>
          <w:rFonts w:eastAsia="宋体"/>
          <w:b/>
          <w:sz w:val="22"/>
          <w:szCs w:val="22"/>
          <w:lang w:eastAsia="zh-CN"/>
        </w:rPr>
        <w:t xml:space="preserve">U2N remote UE initiates access, it should support the </w:t>
      </w:r>
      <w:r w:rsidR="005833E5">
        <w:rPr>
          <w:rFonts w:eastAsia="宋体"/>
          <w:b/>
          <w:sz w:val="22"/>
          <w:szCs w:val="22"/>
          <w:lang w:eastAsia="zh-CN"/>
        </w:rPr>
        <w:t>case</w:t>
      </w:r>
      <w:r w:rsidR="005833E5" w:rsidRPr="005833E5">
        <w:rPr>
          <w:rFonts w:eastAsia="宋体"/>
          <w:b/>
          <w:sz w:val="22"/>
          <w:szCs w:val="22"/>
          <w:lang w:eastAsia="zh-CN"/>
        </w:rPr>
        <w:t xml:space="preserve"> where each relay UE </w:t>
      </w:r>
      <w:r w:rsidR="009513CF">
        <w:rPr>
          <w:rFonts w:eastAsia="宋体"/>
          <w:b/>
          <w:sz w:val="22"/>
          <w:szCs w:val="22"/>
          <w:lang w:eastAsia="zh-CN"/>
        </w:rPr>
        <w:t>is</w:t>
      </w:r>
      <w:r w:rsidR="005833E5" w:rsidRPr="005833E5">
        <w:rPr>
          <w:rFonts w:eastAsia="宋体"/>
          <w:b/>
          <w:sz w:val="22"/>
          <w:szCs w:val="22"/>
          <w:lang w:eastAsia="zh-CN"/>
        </w:rPr>
        <w:t xml:space="preserve"> in RRC_CONNECTED state.</w:t>
      </w:r>
      <w:r w:rsidR="00D963C7">
        <w:rPr>
          <w:rFonts w:eastAsia="宋体"/>
          <w:b/>
          <w:sz w:val="22"/>
          <w:szCs w:val="22"/>
          <w:lang w:eastAsia="zh-CN"/>
        </w:rPr>
        <w:t xml:space="preserve"> FFS </w:t>
      </w:r>
      <w:r w:rsidR="00D963C7" w:rsidRPr="00D963C7">
        <w:rPr>
          <w:rFonts w:eastAsia="宋体"/>
          <w:b/>
          <w:sz w:val="22"/>
          <w:szCs w:val="22"/>
          <w:lang w:eastAsia="zh-CN"/>
        </w:rPr>
        <w:t>on whether the intermediate relay UE can</w:t>
      </w:r>
      <w:r w:rsidR="00CF462E" w:rsidRPr="00CF462E">
        <w:rPr>
          <w:rFonts w:eastAsia="宋体"/>
          <w:b/>
          <w:sz w:val="22"/>
          <w:szCs w:val="22"/>
          <w:lang w:eastAsia="zh-CN"/>
        </w:rPr>
        <w:t xml:space="preserve"> remain</w:t>
      </w:r>
      <w:r w:rsidR="00D963C7" w:rsidRPr="00D963C7">
        <w:rPr>
          <w:rFonts w:eastAsia="宋体"/>
          <w:b/>
          <w:sz w:val="22"/>
          <w:szCs w:val="22"/>
          <w:lang w:eastAsia="zh-CN"/>
        </w:rPr>
        <w:t xml:space="preserve"> in </w:t>
      </w:r>
      <w:r w:rsidR="00D963C7" w:rsidRPr="006652B2">
        <w:rPr>
          <w:rFonts w:eastAsia="宋体"/>
          <w:b/>
          <w:sz w:val="22"/>
          <w:szCs w:val="22"/>
          <w:lang w:eastAsia="zh-CN"/>
        </w:rPr>
        <w:t xml:space="preserve">RRC_IDLE/RRC_INACTIVE </w:t>
      </w:r>
      <w:r w:rsidR="00D963C7" w:rsidRPr="005833E5">
        <w:rPr>
          <w:rFonts w:eastAsia="宋体"/>
          <w:b/>
          <w:sz w:val="22"/>
          <w:szCs w:val="22"/>
          <w:lang w:eastAsia="zh-CN"/>
        </w:rPr>
        <w:t>state</w:t>
      </w:r>
      <w:r w:rsidR="006652B2">
        <w:rPr>
          <w:rFonts w:eastAsia="宋体"/>
          <w:b/>
          <w:sz w:val="22"/>
          <w:szCs w:val="22"/>
          <w:lang w:eastAsia="zh-CN"/>
        </w:rPr>
        <w:t>.</w:t>
      </w:r>
    </w:p>
    <w:p w14:paraId="5798074D" w14:textId="4CE5896D" w:rsidR="00B73143" w:rsidRPr="00307A2E" w:rsidRDefault="00B73143" w:rsidP="00F92157">
      <w:pPr>
        <w:jc w:val="both"/>
        <w:rPr>
          <w:rFonts w:eastAsia="宋体"/>
          <w:b/>
          <w:sz w:val="22"/>
          <w:szCs w:val="22"/>
          <w:lang w:eastAsia="zh-CN"/>
        </w:rPr>
      </w:pPr>
      <w:r w:rsidRPr="00936EE5">
        <w:rPr>
          <w:rFonts w:eastAsia="宋体"/>
          <w:b/>
          <w:sz w:val="22"/>
          <w:szCs w:val="22"/>
          <w:lang w:eastAsia="zh-CN"/>
        </w:rPr>
        <w:t xml:space="preserve">Proposal </w:t>
      </w:r>
      <w:r>
        <w:rPr>
          <w:rFonts w:eastAsia="宋体"/>
          <w:b/>
          <w:sz w:val="22"/>
          <w:szCs w:val="22"/>
          <w:lang w:eastAsia="zh-CN"/>
        </w:rPr>
        <w:t>2</w:t>
      </w:r>
      <w:r w:rsidRPr="00936EE5">
        <w:rPr>
          <w:rFonts w:eastAsia="宋体"/>
          <w:b/>
          <w:sz w:val="22"/>
          <w:szCs w:val="22"/>
          <w:lang w:eastAsia="zh-CN"/>
        </w:rPr>
        <w:t xml:space="preserve">: </w:t>
      </w:r>
      <w:r w:rsidR="004010D4" w:rsidRPr="004010D4">
        <w:rPr>
          <w:rFonts w:eastAsia="宋体"/>
          <w:b/>
          <w:sz w:val="22"/>
          <w:szCs w:val="22"/>
          <w:lang w:eastAsia="zh-CN"/>
        </w:rPr>
        <w:t xml:space="preserve">The </w:t>
      </w:r>
      <w:r w:rsidR="004010D4">
        <w:rPr>
          <w:rFonts w:eastAsia="宋体"/>
          <w:b/>
          <w:sz w:val="22"/>
          <w:szCs w:val="22"/>
          <w:lang w:eastAsia="zh-CN"/>
        </w:rPr>
        <w:t>g</w:t>
      </w:r>
      <w:r w:rsidR="004010D4" w:rsidRPr="004010D4">
        <w:rPr>
          <w:rFonts w:eastAsia="宋体"/>
          <w:b/>
          <w:sz w:val="22"/>
          <w:szCs w:val="22"/>
          <w:lang w:eastAsia="zh-CN"/>
        </w:rPr>
        <w:t xml:space="preserve">NB </w:t>
      </w:r>
      <w:r w:rsidR="00771382">
        <w:rPr>
          <w:rFonts w:eastAsia="宋体"/>
          <w:b/>
          <w:sz w:val="22"/>
          <w:szCs w:val="22"/>
          <w:lang w:eastAsia="zh-CN"/>
        </w:rPr>
        <w:t>can</w:t>
      </w:r>
      <w:r w:rsidR="004010D4" w:rsidRPr="004010D4">
        <w:rPr>
          <w:rFonts w:eastAsia="宋体"/>
          <w:b/>
          <w:sz w:val="22"/>
          <w:szCs w:val="22"/>
          <w:lang w:eastAsia="zh-CN"/>
        </w:rPr>
        <w:t xml:space="preserve"> configure SRB1 relay</w:t>
      </w:r>
      <w:r w:rsidR="004010D4">
        <w:rPr>
          <w:rFonts w:eastAsia="宋体"/>
          <w:b/>
          <w:sz w:val="22"/>
          <w:szCs w:val="22"/>
          <w:lang w:eastAsia="zh-CN"/>
        </w:rPr>
        <w:t>ing</w:t>
      </w:r>
      <w:r w:rsidR="004010D4" w:rsidRPr="004010D4">
        <w:rPr>
          <w:rFonts w:eastAsia="宋体"/>
          <w:b/>
          <w:sz w:val="22"/>
          <w:szCs w:val="22"/>
          <w:lang w:eastAsia="zh-CN"/>
        </w:rPr>
        <w:t xml:space="preserve"> PC5 RLC channel during </w:t>
      </w:r>
      <w:r w:rsidR="004010D4" w:rsidRPr="00B73143">
        <w:rPr>
          <w:rFonts w:eastAsia="宋体"/>
          <w:b/>
          <w:sz w:val="22"/>
          <w:szCs w:val="22"/>
          <w:lang w:eastAsia="zh-CN"/>
        </w:rPr>
        <w:t>UE CONTEXT SETUP procedure of relay UE</w:t>
      </w:r>
      <w:r w:rsidR="004010D4">
        <w:rPr>
          <w:rFonts w:eastAsia="宋体"/>
          <w:b/>
          <w:sz w:val="22"/>
          <w:szCs w:val="22"/>
          <w:lang w:eastAsia="zh-CN"/>
        </w:rPr>
        <w:t>.</w:t>
      </w:r>
    </w:p>
    <w:p w14:paraId="380AF076" w14:textId="77777777" w:rsidR="002A4360" w:rsidRPr="00BC05F0" w:rsidRDefault="002A4360" w:rsidP="00F92157">
      <w:pPr>
        <w:jc w:val="both"/>
        <w:rPr>
          <w:rFonts w:eastAsia="Malgun Gothic"/>
          <w:sz w:val="22"/>
          <w:szCs w:val="22"/>
          <w:lang w:eastAsia="ko-KR"/>
        </w:rPr>
      </w:pPr>
    </w:p>
    <w:p w14:paraId="7DCE5654" w14:textId="09F106CC" w:rsidR="00AB0ABA" w:rsidRPr="00053133" w:rsidRDefault="00AB0ABA" w:rsidP="00AB0ABA">
      <w:pPr>
        <w:rPr>
          <w:rFonts w:eastAsia="Malgun Gothic"/>
          <w:b/>
          <w:bCs/>
          <w:i/>
          <w:iCs/>
          <w:sz w:val="22"/>
          <w:szCs w:val="22"/>
          <w:u w:val="single"/>
          <w:lang w:eastAsia="ko-KR"/>
        </w:rPr>
      </w:pPr>
      <w:r w:rsidRPr="00053133">
        <w:rPr>
          <w:rFonts w:eastAsia="Malgun Gothic"/>
          <w:b/>
          <w:bCs/>
          <w:i/>
          <w:iCs/>
          <w:sz w:val="22"/>
          <w:szCs w:val="22"/>
          <w:u w:val="single"/>
          <w:lang w:eastAsia="ko-KR"/>
        </w:rPr>
        <w:t>Intra-gNB multi-hop</w:t>
      </w:r>
      <w:r w:rsidR="00053133" w:rsidRPr="00053133">
        <w:rPr>
          <w:rFonts w:eastAsia="Malgun Gothic"/>
          <w:b/>
          <w:bCs/>
          <w:i/>
          <w:iCs/>
          <w:sz w:val="22"/>
          <w:szCs w:val="22"/>
          <w:u w:val="single"/>
          <w:lang w:eastAsia="ko-KR"/>
        </w:rPr>
        <w:t xml:space="preserve"> service continuity</w:t>
      </w:r>
    </w:p>
    <w:p w14:paraId="39BCF256" w14:textId="2D14C0E6" w:rsidR="00287597" w:rsidRPr="00BA3006" w:rsidRDefault="00287597" w:rsidP="00BA3006">
      <w:pPr>
        <w:jc w:val="both"/>
        <w:rPr>
          <w:rFonts w:eastAsia="Malgun Gothic"/>
          <w:sz w:val="22"/>
          <w:szCs w:val="22"/>
          <w:lang w:eastAsia="ko-KR"/>
        </w:rPr>
      </w:pPr>
      <w:r w:rsidRPr="00BA3006">
        <w:rPr>
          <w:rFonts w:eastAsia="Malgun Gothic"/>
          <w:sz w:val="22"/>
          <w:szCs w:val="22"/>
          <w:lang w:eastAsia="ko-KR"/>
        </w:rPr>
        <w:t>For Intra-gNB multi-hop indirect to direct path switching and</w:t>
      </w:r>
      <w:r w:rsidRPr="00BA3006">
        <w:rPr>
          <w:rFonts w:eastAsia="Malgun Gothic" w:hint="eastAsia"/>
          <w:sz w:val="22"/>
          <w:szCs w:val="22"/>
          <w:lang w:eastAsia="ko-KR"/>
        </w:rPr>
        <w:t xml:space="preserve"> </w:t>
      </w:r>
      <w:r w:rsidRPr="00BA3006">
        <w:rPr>
          <w:rFonts w:eastAsia="Malgun Gothic"/>
          <w:sz w:val="22"/>
          <w:szCs w:val="22"/>
          <w:lang w:eastAsia="ko-KR"/>
        </w:rPr>
        <w:t xml:space="preserve">Intra-gNB multi-hop indirect to single-hop indirect path </w:t>
      </w:r>
      <w:proofErr w:type="gramStart"/>
      <w:r w:rsidRPr="00BA3006">
        <w:rPr>
          <w:rFonts w:eastAsia="Malgun Gothic"/>
          <w:sz w:val="22"/>
          <w:szCs w:val="22"/>
          <w:lang w:eastAsia="ko-KR"/>
        </w:rPr>
        <w:t>switching</w:t>
      </w:r>
      <w:r w:rsidR="00BA3006">
        <w:rPr>
          <w:rFonts w:eastAsia="Malgun Gothic"/>
          <w:sz w:val="22"/>
          <w:szCs w:val="22"/>
          <w:lang w:eastAsia="ko-KR"/>
        </w:rPr>
        <w:t>(</w:t>
      </w:r>
      <w:proofErr w:type="gramEnd"/>
      <w:r w:rsidR="00BA3006" w:rsidRPr="00BA3006">
        <w:rPr>
          <w:rFonts w:eastAsia="Malgun Gothic"/>
          <w:sz w:val="22"/>
          <w:szCs w:val="22"/>
          <w:lang w:eastAsia="ko-KR"/>
        </w:rPr>
        <w:t>scenarios A and B</w:t>
      </w:r>
      <w:r w:rsidR="00BA3006">
        <w:rPr>
          <w:rFonts w:eastAsia="Malgun Gothic"/>
          <w:sz w:val="22"/>
          <w:szCs w:val="22"/>
          <w:lang w:eastAsia="ko-KR"/>
        </w:rPr>
        <w:t>)</w:t>
      </w:r>
      <w:r w:rsidRPr="00BA3006">
        <w:rPr>
          <w:rFonts w:eastAsia="Malgun Gothic"/>
          <w:sz w:val="22"/>
          <w:szCs w:val="22"/>
          <w:lang w:eastAsia="ko-KR"/>
        </w:rPr>
        <w:t xml:space="preserve">, the existing single-hop procedures can be reuse </w:t>
      </w:r>
      <w:r w:rsidR="00EF2704" w:rsidRPr="00BA3006">
        <w:rPr>
          <w:rFonts w:eastAsia="Malgun Gothic"/>
          <w:sz w:val="22"/>
          <w:szCs w:val="22"/>
          <w:lang w:eastAsia="ko-KR"/>
        </w:rPr>
        <w:t>in multi-hop</w:t>
      </w:r>
      <w:r w:rsidRPr="00BA3006">
        <w:rPr>
          <w:rFonts w:eastAsia="Malgun Gothic" w:hint="eastAsia"/>
          <w:sz w:val="22"/>
          <w:szCs w:val="22"/>
          <w:lang w:eastAsia="ko-KR"/>
        </w:rPr>
        <w:t xml:space="preserve"> </w:t>
      </w:r>
      <w:r w:rsidR="00EF2704" w:rsidRPr="00BA3006">
        <w:rPr>
          <w:rFonts w:eastAsia="Malgun Gothic"/>
          <w:sz w:val="22"/>
          <w:szCs w:val="22"/>
          <w:lang w:eastAsia="ko-KR"/>
        </w:rPr>
        <w:t>scenario.</w:t>
      </w:r>
    </w:p>
    <w:p w14:paraId="33D7BC4D" w14:textId="12419351" w:rsidR="00685BB7" w:rsidRPr="00685BB7" w:rsidRDefault="00685BB7" w:rsidP="00685BB7">
      <w:pPr>
        <w:jc w:val="both"/>
        <w:rPr>
          <w:rFonts w:eastAsia="Malgun Gothic"/>
          <w:sz w:val="22"/>
          <w:szCs w:val="22"/>
          <w:lang w:eastAsia="ko-KR"/>
        </w:rPr>
      </w:pPr>
      <w:r w:rsidRPr="00685BB7">
        <w:rPr>
          <w:rFonts w:eastAsia="Malgun Gothic"/>
          <w:sz w:val="22"/>
          <w:szCs w:val="22"/>
          <w:lang w:eastAsia="ko-KR"/>
        </w:rPr>
        <w:t>The scenarios C and D are limited to path switching to a target indirect path consisting of the last relay UE in “direct” RRC Connected mode and all the other intermediate relay(s) in “indirect” RRC Connected mode to the same cell</w:t>
      </w:r>
      <w:r w:rsidR="00733B4E">
        <w:rPr>
          <w:rFonts w:eastAsia="Malgun Gothic"/>
          <w:sz w:val="22"/>
          <w:szCs w:val="22"/>
          <w:lang w:eastAsia="ko-KR"/>
        </w:rPr>
        <w:t xml:space="preserve"> in WID</w:t>
      </w:r>
      <w:r w:rsidRPr="00685BB7">
        <w:rPr>
          <w:rFonts w:eastAsia="Malgun Gothic"/>
          <w:sz w:val="22"/>
          <w:szCs w:val="22"/>
          <w:lang w:eastAsia="ko-KR"/>
        </w:rPr>
        <w:t>.</w:t>
      </w:r>
      <w:r w:rsidR="00733B4E">
        <w:rPr>
          <w:rFonts w:eastAsia="Malgun Gothic"/>
          <w:sz w:val="22"/>
          <w:szCs w:val="22"/>
          <w:lang w:eastAsia="ko-KR"/>
        </w:rPr>
        <w:t xml:space="preserve"> </w:t>
      </w:r>
      <w:r w:rsidRPr="00685BB7">
        <w:rPr>
          <w:rFonts w:eastAsia="Malgun Gothic"/>
          <w:sz w:val="22"/>
          <w:szCs w:val="22"/>
          <w:lang w:eastAsia="ko-KR"/>
        </w:rPr>
        <w:t xml:space="preserve">However, </w:t>
      </w:r>
      <w:r w:rsidRPr="00685BB7">
        <w:rPr>
          <w:rFonts w:eastAsia="Malgun Gothic" w:hint="eastAsia"/>
          <w:sz w:val="22"/>
          <w:szCs w:val="22"/>
          <w:lang w:eastAsia="ko-KR"/>
        </w:rPr>
        <w:t>i</w:t>
      </w:r>
      <w:r w:rsidRPr="00685BB7">
        <w:rPr>
          <w:rFonts w:eastAsia="Malgun Gothic"/>
          <w:sz w:val="22"/>
          <w:szCs w:val="22"/>
          <w:lang w:eastAsia="ko-KR"/>
        </w:rPr>
        <w:t>n the post-email discussion about the approach 1 and 2</w:t>
      </w:r>
      <w:r w:rsidRPr="00685BB7">
        <w:rPr>
          <w:rFonts w:eastAsia="Malgun Gothic"/>
          <w:sz w:val="22"/>
          <w:szCs w:val="22"/>
          <w:lang w:eastAsia="ko-KR"/>
        </w:rPr>
        <w:fldChar w:fldCharType="begin"/>
      </w:r>
      <w:r w:rsidRPr="00685BB7">
        <w:rPr>
          <w:rFonts w:eastAsia="Malgun Gothic"/>
          <w:sz w:val="22"/>
          <w:szCs w:val="22"/>
          <w:lang w:eastAsia="ko-KR"/>
        </w:rPr>
        <w:instrText xml:space="preserve"> REF _Ref181895895 \n \h </w:instrText>
      </w:r>
      <w:r>
        <w:rPr>
          <w:rFonts w:eastAsia="Malgun Gothic"/>
          <w:sz w:val="22"/>
          <w:szCs w:val="22"/>
          <w:lang w:eastAsia="ko-KR"/>
        </w:rPr>
        <w:instrText xml:space="preserve"> \* MERGEFORMAT </w:instrText>
      </w:r>
      <w:r w:rsidRPr="00685BB7">
        <w:rPr>
          <w:rFonts w:eastAsia="Malgun Gothic"/>
          <w:sz w:val="22"/>
          <w:szCs w:val="22"/>
          <w:lang w:eastAsia="ko-KR"/>
        </w:rPr>
      </w:r>
      <w:r w:rsidRPr="00685BB7">
        <w:rPr>
          <w:rFonts w:eastAsia="Malgun Gothic"/>
          <w:sz w:val="22"/>
          <w:szCs w:val="22"/>
          <w:lang w:eastAsia="ko-KR"/>
        </w:rPr>
        <w:fldChar w:fldCharType="separate"/>
      </w:r>
      <w:r w:rsidRPr="00685BB7">
        <w:rPr>
          <w:rFonts w:eastAsia="Malgun Gothic"/>
          <w:sz w:val="22"/>
          <w:szCs w:val="22"/>
          <w:lang w:eastAsia="ko-KR"/>
        </w:rPr>
        <w:t>[</w:t>
      </w:r>
      <w:r w:rsidR="00844EC7">
        <w:rPr>
          <w:rFonts w:eastAsia="Malgun Gothic"/>
          <w:sz w:val="22"/>
          <w:szCs w:val="22"/>
          <w:lang w:eastAsia="ko-KR"/>
        </w:rPr>
        <w:t>2</w:t>
      </w:r>
      <w:r w:rsidRPr="00685BB7">
        <w:rPr>
          <w:rFonts w:eastAsia="Malgun Gothic"/>
          <w:sz w:val="22"/>
          <w:szCs w:val="22"/>
          <w:lang w:eastAsia="ko-KR"/>
        </w:rPr>
        <w:t>]</w:t>
      </w:r>
      <w:r w:rsidRPr="00685BB7">
        <w:rPr>
          <w:rFonts w:eastAsia="Malgun Gothic"/>
          <w:sz w:val="22"/>
          <w:szCs w:val="22"/>
          <w:lang w:eastAsia="ko-KR"/>
        </w:rPr>
        <w:fldChar w:fldCharType="end"/>
      </w:r>
      <w:r w:rsidRPr="00685BB7">
        <w:rPr>
          <w:rFonts w:eastAsia="Malgun Gothic"/>
          <w:sz w:val="22"/>
          <w:szCs w:val="22"/>
          <w:lang w:eastAsia="ko-KR"/>
        </w:rPr>
        <w:t xml:space="preserve">, </w:t>
      </w:r>
      <w:r w:rsidR="00C46839" w:rsidRPr="00C46839">
        <w:rPr>
          <w:rFonts w:eastAsia="Malgun Gothic"/>
          <w:sz w:val="22"/>
          <w:szCs w:val="22"/>
          <w:lang w:eastAsia="ko-KR"/>
        </w:rPr>
        <w:t>some companies raised</w:t>
      </w:r>
      <w:r w:rsidRPr="00685BB7">
        <w:rPr>
          <w:rFonts w:eastAsia="Malgun Gothic"/>
          <w:sz w:val="22"/>
          <w:szCs w:val="22"/>
          <w:lang w:eastAsia="ko-KR"/>
        </w:rPr>
        <w:t xml:space="preserve"> concerns</w:t>
      </w:r>
      <w:r w:rsidR="00C46839">
        <w:rPr>
          <w:rFonts w:eastAsia="Malgun Gothic"/>
          <w:sz w:val="22"/>
          <w:szCs w:val="22"/>
          <w:lang w:eastAsia="ko-KR"/>
        </w:rPr>
        <w:t xml:space="preserve"> </w:t>
      </w:r>
      <w:r w:rsidRPr="00685BB7">
        <w:rPr>
          <w:rFonts w:eastAsia="Malgun Gothic"/>
          <w:sz w:val="22"/>
          <w:szCs w:val="22"/>
          <w:lang w:eastAsia="ko-KR"/>
        </w:rPr>
        <w:t>about the validity of scenario C and D when applying approach 2.</w:t>
      </w:r>
    </w:p>
    <w:p w14:paraId="7E3C9587" w14:textId="77777777" w:rsidR="00C46839" w:rsidRPr="00844EC7" w:rsidRDefault="00C46839" w:rsidP="00844EC7">
      <w:pPr>
        <w:jc w:val="both"/>
        <w:rPr>
          <w:rFonts w:eastAsia="Malgun Gothic"/>
          <w:sz w:val="22"/>
          <w:szCs w:val="22"/>
          <w:lang w:eastAsia="ko-KR"/>
        </w:rPr>
      </w:pPr>
      <w:r w:rsidRPr="00844EC7">
        <w:rPr>
          <w:rFonts w:eastAsia="Malgun Gothic"/>
          <w:sz w:val="22"/>
          <w:szCs w:val="22"/>
          <w:lang w:eastAsia="ko-KR"/>
        </w:rPr>
        <w:t>Considering that scenarios C and D are the second priority, RAN3 can further discuss them after the structure of approach 1 or 2 is determined by RAN2.</w:t>
      </w:r>
    </w:p>
    <w:p w14:paraId="7FC54BEE" w14:textId="06157399" w:rsidR="00A42938" w:rsidRDefault="00A42938" w:rsidP="00A42938">
      <w:pPr>
        <w:rPr>
          <w:rFonts w:eastAsia="宋体"/>
          <w:b/>
          <w:sz w:val="22"/>
          <w:szCs w:val="22"/>
          <w:lang w:eastAsia="zh-CN"/>
        </w:rPr>
      </w:pPr>
      <w:r w:rsidRPr="00936EE5">
        <w:rPr>
          <w:rFonts w:eastAsia="宋体"/>
          <w:b/>
          <w:sz w:val="22"/>
          <w:szCs w:val="22"/>
          <w:lang w:eastAsia="zh-CN"/>
        </w:rPr>
        <w:t xml:space="preserve">Proposal </w:t>
      </w:r>
      <w:r w:rsidR="005E11C7">
        <w:rPr>
          <w:rFonts w:eastAsia="宋体"/>
          <w:b/>
          <w:sz w:val="22"/>
          <w:szCs w:val="22"/>
          <w:lang w:eastAsia="zh-CN"/>
        </w:rPr>
        <w:t>3</w:t>
      </w:r>
      <w:r w:rsidRPr="00936EE5">
        <w:rPr>
          <w:rFonts w:eastAsia="宋体"/>
          <w:b/>
          <w:sz w:val="22"/>
          <w:szCs w:val="22"/>
          <w:lang w:eastAsia="zh-CN"/>
        </w:rPr>
        <w:t xml:space="preserve">: </w:t>
      </w:r>
      <w:r w:rsidR="009873F2">
        <w:rPr>
          <w:rFonts w:eastAsia="宋体"/>
          <w:b/>
          <w:sz w:val="22"/>
          <w:szCs w:val="22"/>
          <w:lang w:eastAsia="zh-CN"/>
        </w:rPr>
        <w:t>T</w:t>
      </w:r>
      <w:r w:rsidR="00882C27" w:rsidRPr="00882C27">
        <w:rPr>
          <w:rFonts w:eastAsia="宋体"/>
          <w:b/>
          <w:sz w:val="22"/>
          <w:szCs w:val="22"/>
          <w:lang w:eastAsia="zh-CN"/>
        </w:rPr>
        <w:t xml:space="preserve">he existing single-hop </w:t>
      </w:r>
      <w:r w:rsidR="00FE0566" w:rsidRPr="00FE0566">
        <w:rPr>
          <w:rFonts w:eastAsia="宋体"/>
          <w:b/>
          <w:sz w:val="22"/>
          <w:szCs w:val="22"/>
          <w:lang w:eastAsia="zh-CN"/>
        </w:rPr>
        <w:t>path switching</w:t>
      </w:r>
      <w:r w:rsidR="00FE0566">
        <w:rPr>
          <w:rFonts w:eastAsia="宋体"/>
          <w:b/>
          <w:sz w:val="22"/>
          <w:szCs w:val="22"/>
          <w:lang w:eastAsia="zh-CN"/>
        </w:rPr>
        <w:t xml:space="preserve"> </w:t>
      </w:r>
      <w:r w:rsidR="00882C27" w:rsidRPr="00882C27">
        <w:rPr>
          <w:rFonts w:eastAsia="宋体"/>
          <w:b/>
          <w:sz w:val="22"/>
          <w:szCs w:val="22"/>
          <w:lang w:eastAsia="zh-CN"/>
        </w:rPr>
        <w:t>procedures can be reuse in multi-hop</w:t>
      </w:r>
      <w:r w:rsidR="00882C27" w:rsidRPr="00882C27">
        <w:rPr>
          <w:rFonts w:eastAsia="宋体" w:hint="eastAsia"/>
          <w:b/>
          <w:sz w:val="22"/>
          <w:szCs w:val="22"/>
          <w:lang w:eastAsia="zh-CN"/>
        </w:rPr>
        <w:t xml:space="preserve"> </w:t>
      </w:r>
      <w:r w:rsidR="00882C27" w:rsidRPr="00882C27">
        <w:rPr>
          <w:rFonts w:eastAsia="宋体"/>
          <w:b/>
          <w:sz w:val="22"/>
          <w:szCs w:val="22"/>
          <w:lang w:eastAsia="zh-CN"/>
        </w:rPr>
        <w:t>scenario</w:t>
      </w:r>
      <w:r w:rsidR="009873F2">
        <w:rPr>
          <w:rFonts w:eastAsia="宋体"/>
          <w:b/>
          <w:sz w:val="22"/>
          <w:szCs w:val="22"/>
          <w:lang w:eastAsia="zh-CN"/>
        </w:rPr>
        <w:t>s</w:t>
      </w:r>
      <w:r w:rsidR="009873F2" w:rsidRPr="009873F2">
        <w:rPr>
          <w:rFonts w:eastAsia="宋体"/>
          <w:b/>
          <w:sz w:val="22"/>
          <w:szCs w:val="22"/>
          <w:lang w:eastAsia="zh-CN"/>
        </w:rPr>
        <w:t xml:space="preserve"> </w:t>
      </w:r>
      <w:r w:rsidR="009873F2" w:rsidRPr="00882C27">
        <w:rPr>
          <w:rFonts w:eastAsia="宋体"/>
          <w:b/>
          <w:sz w:val="22"/>
          <w:szCs w:val="22"/>
          <w:lang w:eastAsia="zh-CN"/>
        </w:rPr>
        <w:t xml:space="preserve">A and </w:t>
      </w:r>
      <w:r w:rsidR="009873F2">
        <w:rPr>
          <w:rFonts w:eastAsia="宋体"/>
          <w:b/>
          <w:sz w:val="22"/>
          <w:szCs w:val="22"/>
          <w:lang w:eastAsia="zh-CN"/>
        </w:rPr>
        <w:t>B</w:t>
      </w:r>
      <w:r w:rsidRPr="00936EE5">
        <w:rPr>
          <w:rFonts w:eastAsia="宋体"/>
          <w:b/>
          <w:sz w:val="22"/>
          <w:szCs w:val="22"/>
          <w:lang w:eastAsia="zh-CN"/>
        </w:rPr>
        <w:t>.</w:t>
      </w:r>
      <w:r w:rsidR="00882C27">
        <w:rPr>
          <w:rFonts w:eastAsia="宋体"/>
          <w:b/>
          <w:sz w:val="22"/>
          <w:szCs w:val="22"/>
          <w:lang w:eastAsia="zh-CN"/>
        </w:rPr>
        <w:t xml:space="preserve"> </w:t>
      </w:r>
      <w:r w:rsidR="005E11C7" w:rsidRPr="005E11C7">
        <w:rPr>
          <w:rFonts w:eastAsia="宋体"/>
          <w:b/>
          <w:sz w:val="22"/>
          <w:szCs w:val="22"/>
          <w:lang w:eastAsia="zh-CN"/>
        </w:rPr>
        <w:t>How to support scenario</w:t>
      </w:r>
      <w:r w:rsidR="005E11C7">
        <w:rPr>
          <w:rFonts w:eastAsia="宋体"/>
          <w:b/>
          <w:sz w:val="22"/>
          <w:szCs w:val="22"/>
          <w:lang w:eastAsia="zh-CN"/>
        </w:rPr>
        <w:t>s</w:t>
      </w:r>
      <w:r w:rsidR="005E11C7" w:rsidRPr="005E11C7">
        <w:rPr>
          <w:rFonts w:eastAsia="宋体"/>
          <w:b/>
          <w:sz w:val="22"/>
          <w:szCs w:val="22"/>
          <w:lang w:eastAsia="zh-CN"/>
        </w:rPr>
        <w:t xml:space="preserve"> C</w:t>
      </w:r>
      <w:r w:rsidR="005E11C7">
        <w:rPr>
          <w:rFonts w:eastAsia="宋体"/>
          <w:b/>
          <w:sz w:val="22"/>
          <w:szCs w:val="22"/>
          <w:lang w:eastAsia="zh-CN"/>
        </w:rPr>
        <w:t xml:space="preserve"> and </w:t>
      </w:r>
      <w:r w:rsidR="005E11C7" w:rsidRPr="005E11C7">
        <w:rPr>
          <w:rFonts w:eastAsia="宋体"/>
          <w:b/>
          <w:sz w:val="22"/>
          <w:szCs w:val="22"/>
          <w:lang w:eastAsia="zh-CN"/>
        </w:rPr>
        <w:t xml:space="preserve">D depend on the progress of other </w:t>
      </w:r>
      <w:r w:rsidR="005E11C7">
        <w:rPr>
          <w:rFonts w:eastAsia="宋体"/>
          <w:b/>
          <w:sz w:val="22"/>
          <w:szCs w:val="22"/>
          <w:lang w:eastAsia="zh-CN"/>
        </w:rPr>
        <w:t>WG</w:t>
      </w:r>
      <w:r w:rsidR="005E11C7" w:rsidRPr="005E11C7">
        <w:rPr>
          <w:rFonts w:eastAsia="宋体"/>
          <w:b/>
          <w:sz w:val="22"/>
          <w:szCs w:val="22"/>
          <w:lang w:eastAsia="zh-CN"/>
        </w:rPr>
        <w:t>s</w:t>
      </w:r>
      <w:r w:rsidR="003225F4">
        <w:rPr>
          <w:rFonts w:eastAsia="宋体"/>
          <w:b/>
          <w:sz w:val="22"/>
          <w:szCs w:val="22"/>
          <w:lang w:eastAsia="zh-CN"/>
        </w:rPr>
        <w:t>.</w:t>
      </w:r>
    </w:p>
    <w:p w14:paraId="40A2DF75" w14:textId="4EFEE23F" w:rsidR="009360DC" w:rsidRPr="009360DC" w:rsidRDefault="009360DC" w:rsidP="009360DC">
      <w:pPr>
        <w:rPr>
          <w:rFonts w:eastAsia="宋体"/>
          <w:b/>
          <w:sz w:val="22"/>
          <w:szCs w:val="22"/>
          <w:lang w:val="en-US" w:eastAsia="zh-CN"/>
        </w:rPr>
      </w:pPr>
    </w:p>
    <w:bookmarkEnd w:id="2"/>
    <w:p w14:paraId="00079AB8" w14:textId="77777777" w:rsidR="004621AE" w:rsidRDefault="004621AE">
      <w:pPr>
        <w:pStyle w:val="10"/>
        <w:widowControl w:val="0"/>
        <w:numPr>
          <w:ilvl w:val="0"/>
          <w:numId w:val="2"/>
        </w:numPr>
        <w:textAlignment w:val="auto"/>
      </w:pPr>
      <w:r>
        <w:t>Conclusions</w:t>
      </w:r>
    </w:p>
    <w:p w14:paraId="3EC740C9" w14:textId="685F069A" w:rsidR="004621AE" w:rsidRPr="00753A55" w:rsidRDefault="004621AE" w:rsidP="004621AE">
      <w:pPr>
        <w:jc w:val="both"/>
        <w:rPr>
          <w:rFonts w:eastAsia="Malgun Gothic"/>
          <w:sz w:val="22"/>
          <w:szCs w:val="22"/>
          <w:lang w:eastAsia="ko-KR"/>
        </w:rPr>
      </w:pPr>
      <w:r w:rsidRPr="00753A55">
        <w:rPr>
          <w:rFonts w:eastAsia="Malgun Gothic"/>
          <w:sz w:val="22"/>
          <w:szCs w:val="22"/>
          <w:lang w:eastAsia="ko-KR"/>
        </w:rPr>
        <w:t>Based on the above discussion, we propose the following:</w:t>
      </w:r>
    </w:p>
    <w:p w14:paraId="76CB433E" w14:textId="77777777" w:rsidR="003225F4" w:rsidRDefault="003225F4" w:rsidP="003225F4">
      <w:pPr>
        <w:jc w:val="both"/>
        <w:rPr>
          <w:rFonts w:eastAsia="宋体"/>
          <w:b/>
          <w:sz w:val="22"/>
          <w:szCs w:val="22"/>
          <w:lang w:eastAsia="zh-CN"/>
        </w:rPr>
      </w:pPr>
      <w:r w:rsidRPr="00936EE5">
        <w:rPr>
          <w:rFonts w:eastAsia="宋体"/>
          <w:b/>
          <w:sz w:val="22"/>
          <w:szCs w:val="22"/>
          <w:lang w:eastAsia="zh-CN"/>
        </w:rPr>
        <w:t xml:space="preserve">Proposal </w:t>
      </w:r>
      <w:r>
        <w:rPr>
          <w:rFonts w:eastAsia="宋体"/>
          <w:b/>
          <w:sz w:val="22"/>
          <w:szCs w:val="22"/>
          <w:lang w:eastAsia="zh-CN"/>
        </w:rPr>
        <w:t>1</w:t>
      </w:r>
      <w:r w:rsidRPr="00936EE5">
        <w:rPr>
          <w:rFonts w:eastAsia="宋体"/>
          <w:b/>
          <w:sz w:val="22"/>
          <w:szCs w:val="22"/>
          <w:lang w:eastAsia="zh-CN"/>
        </w:rPr>
        <w:t xml:space="preserve">: </w:t>
      </w:r>
      <w:r w:rsidRPr="005833E5">
        <w:rPr>
          <w:rFonts w:eastAsia="宋体"/>
          <w:b/>
          <w:sz w:val="22"/>
          <w:szCs w:val="22"/>
          <w:lang w:eastAsia="zh-CN"/>
        </w:rPr>
        <w:t xml:space="preserve">When </w:t>
      </w:r>
      <w:r>
        <w:rPr>
          <w:rFonts w:eastAsia="宋体"/>
          <w:b/>
          <w:sz w:val="22"/>
          <w:szCs w:val="22"/>
          <w:lang w:eastAsia="zh-CN"/>
        </w:rPr>
        <w:t xml:space="preserve">a </w:t>
      </w:r>
      <w:r w:rsidRPr="005833E5">
        <w:rPr>
          <w:rFonts w:eastAsia="宋体"/>
          <w:b/>
          <w:sz w:val="22"/>
          <w:szCs w:val="22"/>
          <w:lang w:eastAsia="zh-CN"/>
        </w:rPr>
        <w:t xml:space="preserve">U2N remote UE initiates access, it should support the </w:t>
      </w:r>
      <w:r>
        <w:rPr>
          <w:rFonts w:eastAsia="宋体"/>
          <w:b/>
          <w:sz w:val="22"/>
          <w:szCs w:val="22"/>
          <w:lang w:eastAsia="zh-CN"/>
        </w:rPr>
        <w:t>case</w:t>
      </w:r>
      <w:r w:rsidRPr="005833E5">
        <w:rPr>
          <w:rFonts w:eastAsia="宋体"/>
          <w:b/>
          <w:sz w:val="22"/>
          <w:szCs w:val="22"/>
          <w:lang w:eastAsia="zh-CN"/>
        </w:rPr>
        <w:t xml:space="preserve"> where each relay UE </w:t>
      </w:r>
      <w:r>
        <w:rPr>
          <w:rFonts w:eastAsia="宋体"/>
          <w:b/>
          <w:sz w:val="22"/>
          <w:szCs w:val="22"/>
          <w:lang w:eastAsia="zh-CN"/>
        </w:rPr>
        <w:t>is</w:t>
      </w:r>
      <w:r w:rsidRPr="005833E5">
        <w:rPr>
          <w:rFonts w:eastAsia="宋体"/>
          <w:b/>
          <w:sz w:val="22"/>
          <w:szCs w:val="22"/>
          <w:lang w:eastAsia="zh-CN"/>
        </w:rPr>
        <w:t xml:space="preserve"> in RRC_CONNECTED state.</w:t>
      </w:r>
      <w:r>
        <w:rPr>
          <w:rFonts w:eastAsia="宋体"/>
          <w:b/>
          <w:sz w:val="22"/>
          <w:szCs w:val="22"/>
          <w:lang w:eastAsia="zh-CN"/>
        </w:rPr>
        <w:t xml:space="preserve"> FFS </w:t>
      </w:r>
      <w:r w:rsidRPr="00D963C7">
        <w:rPr>
          <w:rFonts w:eastAsia="宋体"/>
          <w:b/>
          <w:sz w:val="22"/>
          <w:szCs w:val="22"/>
          <w:lang w:eastAsia="zh-CN"/>
        </w:rPr>
        <w:t>on whether the intermediate relay UE can</w:t>
      </w:r>
      <w:r w:rsidRPr="00CF462E">
        <w:rPr>
          <w:rFonts w:eastAsia="宋体"/>
          <w:b/>
          <w:sz w:val="22"/>
          <w:szCs w:val="22"/>
          <w:lang w:eastAsia="zh-CN"/>
        </w:rPr>
        <w:t xml:space="preserve"> remain</w:t>
      </w:r>
      <w:r w:rsidRPr="00D963C7">
        <w:rPr>
          <w:rFonts w:eastAsia="宋体"/>
          <w:b/>
          <w:sz w:val="22"/>
          <w:szCs w:val="22"/>
          <w:lang w:eastAsia="zh-CN"/>
        </w:rPr>
        <w:t xml:space="preserve"> in </w:t>
      </w:r>
      <w:r w:rsidRPr="006652B2">
        <w:rPr>
          <w:rFonts w:eastAsia="宋体"/>
          <w:b/>
          <w:sz w:val="22"/>
          <w:szCs w:val="22"/>
          <w:lang w:eastAsia="zh-CN"/>
        </w:rPr>
        <w:t xml:space="preserve">RRC_IDLE/RRC_INACTIVE </w:t>
      </w:r>
      <w:r w:rsidRPr="005833E5">
        <w:rPr>
          <w:rFonts w:eastAsia="宋体"/>
          <w:b/>
          <w:sz w:val="22"/>
          <w:szCs w:val="22"/>
          <w:lang w:eastAsia="zh-CN"/>
        </w:rPr>
        <w:t>state</w:t>
      </w:r>
      <w:r>
        <w:rPr>
          <w:rFonts w:eastAsia="宋体"/>
          <w:b/>
          <w:sz w:val="22"/>
          <w:szCs w:val="22"/>
          <w:lang w:eastAsia="zh-CN"/>
        </w:rPr>
        <w:t>.</w:t>
      </w:r>
    </w:p>
    <w:p w14:paraId="3F3B9462" w14:textId="64C7D9DA" w:rsidR="00990CCB" w:rsidRPr="00307A2E" w:rsidRDefault="00990CCB" w:rsidP="00990CCB">
      <w:pPr>
        <w:jc w:val="both"/>
        <w:rPr>
          <w:rFonts w:eastAsia="宋体"/>
          <w:b/>
          <w:sz w:val="22"/>
          <w:szCs w:val="22"/>
          <w:lang w:eastAsia="zh-CN"/>
        </w:rPr>
      </w:pPr>
      <w:r w:rsidRPr="00936EE5">
        <w:rPr>
          <w:rFonts w:eastAsia="宋体"/>
          <w:b/>
          <w:sz w:val="22"/>
          <w:szCs w:val="22"/>
          <w:lang w:eastAsia="zh-CN"/>
        </w:rPr>
        <w:t xml:space="preserve">Proposal </w:t>
      </w:r>
      <w:r>
        <w:rPr>
          <w:rFonts w:eastAsia="宋体"/>
          <w:b/>
          <w:sz w:val="22"/>
          <w:szCs w:val="22"/>
          <w:lang w:eastAsia="zh-CN"/>
        </w:rPr>
        <w:t>2</w:t>
      </w:r>
      <w:r w:rsidRPr="00936EE5">
        <w:rPr>
          <w:rFonts w:eastAsia="宋体"/>
          <w:b/>
          <w:sz w:val="22"/>
          <w:szCs w:val="22"/>
          <w:lang w:eastAsia="zh-CN"/>
        </w:rPr>
        <w:t xml:space="preserve">: </w:t>
      </w:r>
      <w:r w:rsidRPr="004010D4">
        <w:rPr>
          <w:rFonts w:eastAsia="宋体"/>
          <w:b/>
          <w:sz w:val="22"/>
          <w:szCs w:val="22"/>
          <w:lang w:eastAsia="zh-CN"/>
        </w:rPr>
        <w:t xml:space="preserve">The </w:t>
      </w:r>
      <w:r>
        <w:rPr>
          <w:rFonts w:eastAsia="宋体"/>
          <w:b/>
          <w:sz w:val="22"/>
          <w:szCs w:val="22"/>
          <w:lang w:eastAsia="zh-CN"/>
        </w:rPr>
        <w:t>g</w:t>
      </w:r>
      <w:r w:rsidRPr="004010D4">
        <w:rPr>
          <w:rFonts w:eastAsia="宋体"/>
          <w:b/>
          <w:sz w:val="22"/>
          <w:szCs w:val="22"/>
          <w:lang w:eastAsia="zh-CN"/>
        </w:rPr>
        <w:t>NB can configure SRB1 relay</w:t>
      </w:r>
      <w:r>
        <w:rPr>
          <w:rFonts w:eastAsia="宋体"/>
          <w:b/>
          <w:sz w:val="22"/>
          <w:szCs w:val="22"/>
          <w:lang w:eastAsia="zh-CN"/>
        </w:rPr>
        <w:t>ing</w:t>
      </w:r>
      <w:r w:rsidRPr="004010D4">
        <w:rPr>
          <w:rFonts w:eastAsia="宋体"/>
          <w:b/>
          <w:sz w:val="22"/>
          <w:szCs w:val="22"/>
          <w:lang w:eastAsia="zh-CN"/>
        </w:rPr>
        <w:t xml:space="preserve"> PC5 RLC channel during </w:t>
      </w:r>
      <w:r w:rsidRPr="00B73143">
        <w:rPr>
          <w:rFonts w:eastAsia="宋体"/>
          <w:b/>
          <w:sz w:val="22"/>
          <w:szCs w:val="22"/>
          <w:lang w:eastAsia="zh-CN"/>
        </w:rPr>
        <w:t>UE CONTEXT SETUP procedure of relay UE</w:t>
      </w:r>
      <w:r>
        <w:rPr>
          <w:rFonts w:eastAsia="宋体"/>
          <w:b/>
          <w:sz w:val="22"/>
          <w:szCs w:val="22"/>
          <w:lang w:eastAsia="zh-CN"/>
        </w:rPr>
        <w:t>.</w:t>
      </w:r>
    </w:p>
    <w:p w14:paraId="59AC2CCF" w14:textId="379640B9" w:rsidR="006509A6" w:rsidRPr="00DD4264" w:rsidRDefault="003225F4" w:rsidP="006509A6">
      <w:pPr>
        <w:rPr>
          <w:rFonts w:eastAsia="宋体"/>
          <w:b/>
          <w:sz w:val="22"/>
          <w:szCs w:val="22"/>
          <w:lang w:eastAsia="zh-CN"/>
        </w:rPr>
      </w:pPr>
      <w:r w:rsidRPr="00936EE5">
        <w:rPr>
          <w:rFonts w:eastAsia="宋体"/>
          <w:b/>
          <w:sz w:val="22"/>
          <w:szCs w:val="22"/>
          <w:lang w:eastAsia="zh-CN"/>
        </w:rPr>
        <w:t xml:space="preserve">Proposal </w:t>
      </w:r>
      <w:r>
        <w:rPr>
          <w:rFonts w:eastAsia="宋体"/>
          <w:b/>
          <w:sz w:val="22"/>
          <w:szCs w:val="22"/>
          <w:lang w:eastAsia="zh-CN"/>
        </w:rPr>
        <w:t>3</w:t>
      </w:r>
      <w:r w:rsidRPr="00936EE5">
        <w:rPr>
          <w:rFonts w:eastAsia="宋体"/>
          <w:b/>
          <w:sz w:val="22"/>
          <w:szCs w:val="22"/>
          <w:lang w:eastAsia="zh-CN"/>
        </w:rPr>
        <w:t xml:space="preserve">: </w:t>
      </w:r>
      <w:r>
        <w:rPr>
          <w:rFonts w:eastAsia="宋体"/>
          <w:b/>
          <w:sz w:val="22"/>
          <w:szCs w:val="22"/>
          <w:lang w:eastAsia="zh-CN"/>
        </w:rPr>
        <w:t>T</w:t>
      </w:r>
      <w:r w:rsidRPr="00882C27">
        <w:rPr>
          <w:rFonts w:eastAsia="宋体"/>
          <w:b/>
          <w:sz w:val="22"/>
          <w:szCs w:val="22"/>
          <w:lang w:eastAsia="zh-CN"/>
        </w:rPr>
        <w:t xml:space="preserve">he existing single-hop </w:t>
      </w:r>
      <w:r w:rsidR="00017F48" w:rsidRPr="00017F48">
        <w:rPr>
          <w:rFonts w:eastAsia="宋体"/>
          <w:b/>
          <w:sz w:val="22"/>
          <w:szCs w:val="22"/>
          <w:lang w:eastAsia="zh-CN"/>
        </w:rPr>
        <w:t>path switching</w:t>
      </w:r>
      <w:r w:rsidR="00017F48">
        <w:rPr>
          <w:rFonts w:eastAsia="宋体"/>
          <w:b/>
          <w:sz w:val="22"/>
          <w:szCs w:val="22"/>
          <w:lang w:eastAsia="zh-CN"/>
        </w:rPr>
        <w:t xml:space="preserve"> </w:t>
      </w:r>
      <w:r w:rsidRPr="00882C27">
        <w:rPr>
          <w:rFonts w:eastAsia="宋体"/>
          <w:b/>
          <w:sz w:val="22"/>
          <w:szCs w:val="22"/>
          <w:lang w:eastAsia="zh-CN"/>
        </w:rPr>
        <w:t>procedures can be reuse in multi-hop</w:t>
      </w:r>
      <w:r w:rsidRPr="00882C27">
        <w:rPr>
          <w:rFonts w:eastAsia="宋体" w:hint="eastAsia"/>
          <w:b/>
          <w:sz w:val="22"/>
          <w:szCs w:val="22"/>
          <w:lang w:eastAsia="zh-CN"/>
        </w:rPr>
        <w:t xml:space="preserve"> </w:t>
      </w:r>
      <w:r w:rsidRPr="00882C27">
        <w:rPr>
          <w:rFonts w:eastAsia="宋体"/>
          <w:b/>
          <w:sz w:val="22"/>
          <w:szCs w:val="22"/>
          <w:lang w:eastAsia="zh-CN"/>
        </w:rPr>
        <w:t>scenario</w:t>
      </w:r>
      <w:r>
        <w:rPr>
          <w:rFonts w:eastAsia="宋体"/>
          <w:b/>
          <w:sz w:val="22"/>
          <w:szCs w:val="22"/>
          <w:lang w:eastAsia="zh-CN"/>
        </w:rPr>
        <w:t>s</w:t>
      </w:r>
      <w:r w:rsidRPr="009873F2">
        <w:rPr>
          <w:rFonts w:eastAsia="宋体"/>
          <w:b/>
          <w:sz w:val="22"/>
          <w:szCs w:val="22"/>
          <w:lang w:eastAsia="zh-CN"/>
        </w:rPr>
        <w:t xml:space="preserve"> </w:t>
      </w:r>
      <w:r w:rsidRPr="00882C27">
        <w:rPr>
          <w:rFonts w:eastAsia="宋体"/>
          <w:b/>
          <w:sz w:val="22"/>
          <w:szCs w:val="22"/>
          <w:lang w:eastAsia="zh-CN"/>
        </w:rPr>
        <w:t xml:space="preserve">A and </w:t>
      </w:r>
      <w:r>
        <w:rPr>
          <w:rFonts w:eastAsia="宋体"/>
          <w:b/>
          <w:sz w:val="22"/>
          <w:szCs w:val="22"/>
          <w:lang w:eastAsia="zh-CN"/>
        </w:rPr>
        <w:t>B</w:t>
      </w:r>
      <w:r w:rsidRPr="00936EE5">
        <w:rPr>
          <w:rFonts w:eastAsia="宋体"/>
          <w:b/>
          <w:sz w:val="22"/>
          <w:szCs w:val="22"/>
          <w:lang w:eastAsia="zh-CN"/>
        </w:rPr>
        <w:t>.</w:t>
      </w:r>
      <w:r>
        <w:rPr>
          <w:rFonts w:eastAsia="宋体"/>
          <w:b/>
          <w:sz w:val="22"/>
          <w:szCs w:val="22"/>
          <w:lang w:eastAsia="zh-CN"/>
        </w:rPr>
        <w:t xml:space="preserve"> </w:t>
      </w:r>
      <w:r w:rsidRPr="005E11C7">
        <w:rPr>
          <w:rFonts w:eastAsia="宋体"/>
          <w:b/>
          <w:sz w:val="22"/>
          <w:szCs w:val="22"/>
          <w:lang w:eastAsia="zh-CN"/>
        </w:rPr>
        <w:t>How to support scenario</w:t>
      </w:r>
      <w:r>
        <w:rPr>
          <w:rFonts w:eastAsia="宋体"/>
          <w:b/>
          <w:sz w:val="22"/>
          <w:szCs w:val="22"/>
          <w:lang w:eastAsia="zh-CN"/>
        </w:rPr>
        <w:t>s</w:t>
      </w:r>
      <w:r w:rsidRPr="005E11C7">
        <w:rPr>
          <w:rFonts w:eastAsia="宋体"/>
          <w:b/>
          <w:sz w:val="22"/>
          <w:szCs w:val="22"/>
          <w:lang w:eastAsia="zh-CN"/>
        </w:rPr>
        <w:t xml:space="preserve"> C</w:t>
      </w:r>
      <w:r>
        <w:rPr>
          <w:rFonts w:eastAsia="宋体"/>
          <w:b/>
          <w:sz w:val="22"/>
          <w:szCs w:val="22"/>
          <w:lang w:eastAsia="zh-CN"/>
        </w:rPr>
        <w:t xml:space="preserve"> and </w:t>
      </w:r>
      <w:r w:rsidRPr="005E11C7">
        <w:rPr>
          <w:rFonts w:eastAsia="宋体"/>
          <w:b/>
          <w:sz w:val="22"/>
          <w:szCs w:val="22"/>
          <w:lang w:eastAsia="zh-CN"/>
        </w:rPr>
        <w:t xml:space="preserve">D depend on the progress of other </w:t>
      </w:r>
      <w:r>
        <w:rPr>
          <w:rFonts w:eastAsia="宋体"/>
          <w:b/>
          <w:sz w:val="22"/>
          <w:szCs w:val="22"/>
          <w:lang w:eastAsia="zh-CN"/>
        </w:rPr>
        <w:t>WG</w:t>
      </w:r>
      <w:r w:rsidRPr="005E11C7">
        <w:rPr>
          <w:rFonts w:eastAsia="宋体"/>
          <w:b/>
          <w:sz w:val="22"/>
          <w:szCs w:val="22"/>
          <w:lang w:eastAsia="zh-CN"/>
        </w:rPr>
        <w:t>s</w:t>
      </w:r>
      <w:r w:rsidR="006509A6" w:rsidRPr="00DD4264">
        <w:rPr>
          <w:rFonts w:eastAsia="宋体"/>
          <w:b/>
          <w:sz w:val="22"/>
          <w:szCs w:val="22"/>
          <w:lang w:eastAsia="zh-CN"/>
        </w:rPr>
        <w:t>.</w:t>
      </w:r>
    </w:p>
    <w:p w14:paraId="2082A970" w14:textId="6495B19C" w:rsidR="00615891" w:rsidRDefault="00615891">
      <w:pPr>
        <w:pStyle w:val="10"/>
        <w:widowControl w:val="0"/>
        <w:numPr>
          <w:ilvl w:val="0"/>
          <w:numId w:val="2"/>
        </w:numPr>
        <w:textAlignment w:val="auto"/>
      </w:pPr>
      <w:r>
        <w:lastRenderedPageBreak/>
        <w:t>References</w:t>
      </w:r>
    </w:p>
    <w:p w14:paraId="0BE152F7" w14:textId="66CC5517" w:rsidR="00B762FC" w:rsidRPr="00D51489" w:rsidRDefault="006D2611" w:rsidP="00926635">
      <w:pPr>
        <w:spacing w:after="0"/>
        <w:ind w:left="440" w:hangingChars="200" w:hanging="440"/>
        <w:jc w:val="both"/>
        <w:rPr>
          <w:rFonts w:eastAsiaTheme="minorEastAsia"/>
          <w:sz w:val="22"/>
          <w:szCs w:val="22"/>
          <w:lang w:eastAsia="zh-CN"/>
        </w:rPr>
      </w:pPr>
      <w:r w:rsidRPr="00D51489">
        <w:rPr>
          <w:sz w:val="22"/>
          <w:szCs w:val="22"/>
        </w:rPr>
        <w:t>[</w:t>
      </w:r>
      <w:r w:rsidR="006D69BE" w:rsidRPr="00D51489">
        <w:rPr>
          <w:rFonts w:eastAsiaTheme="minorEastAsia"/>
          <w:sz w:val="22"/>
          <w:szCs w:val="22"/>
          <w:lang w:eastAsia="zh-CN"/>
        </w:rPr>
        <w:t>1</w:t>
      </w:r>
      <w:r w:rsidRPr="00D51489">
        <w:rPr>
          <w:rFonts w:eastAsiaTheme="minorEastAsia"/>
          <w:sz w:val="22"/>
          <w:szCs w:val="22"/>
          <w:lang w:eastAsia="zh-CN"/>
        </w:rPr>
        <w:t>]</w:t>
      </w:r>
      <w:r w:rsidRPr="00D51489">
        <w:rPr>
          <w:rFonts w:eastAsiaTheme="minorEastAsia"/>
          <w:sz w:val="22"/>
          <w:szCs w:val="22"/>
          <w:lang w:eastAsia="zh-CN"/>
        </w:rPr>
        <w:tab/>
      </w:r>
      <w:r w:rsidR="00B82BA7" w:rsidRPr="00B82BA7">
        <w:rPr>
          <w:rFonts w:eastAsiaTheme="minorEastAsia"/>
          <w:sz w:val="22"/>
          <w:szCs w:val="22"/>
          <w:lang w:eastAsia="zh-CN"/>
        </w:rPr>
        <w:t>RP-242349, Revised WID on NR sidelink multi-hop relay, LG Electronics, InterDigital, FirstNet, 3GPP TSG RAN Meeting #105</w:t>
      </w:r>
      <w:r w:rsidR="0095092B" w:rsidRPr="00D51489">
        <w:rPr>
          <w:rFonts w:eastAsiaTheme="minorEastAsia"/>
          <w:sz w:val="22"/>
          <w:szCs w:val="22"/>
          <w:lang w:eastAsia="zh-CN"/>
        </w:rPr>
        <w:t>.</w:t>
      </w:r>
    </w:p>
    <w:p w14:paraId="1C3B533D" w14:textId="36061F87" w:rsidR="00E6777E" w:rsidRPr="00FC6742" w:rsidRDefault="00FC6742" w:rsidP="00FC6742">
      <w:pPr>
        <w:spacing w:after="0"/>
        <w:ind w:left="440" w:hangingChars="200" w:hanging="440"/>
        <w:jc w:val="both"/>
        <w:rPr>
          <w:rFonts w:eastAsiaTheme="minorEastAsia"/>
          <w:sz w:val="22"/>
          <w:szCs w:val="22"/>
          <w:lang w:eastAsia="zh-CN"/>
        </w:rPr>
      </w:pPr>
      <w:r w:rsidRPr="00FC6742">
        <w:rPr>
          <w:rFonts w:eastAsiaTheme="minorEastAsia"/>
          <w:sz w:val="22"/>
          <w:szCs w:val="22"/>
          <w:lang w:eastAsia="zh-CN"/>
        </w:rPr>
        <w:t>[</w:t>
      </w:r>
      <w:r w:rsidR="0002217E">
        <w:rPr>
          <w:rFonts w:eastAsiaTheme="minorEastAsia"/>
          <w:sz w:val="22"/>
          <w:szCs w:val="22"/>
          <w:lang w:eastAsia="zh-CN"/>
        </w:rPr>
        <w:t>2</w:t>
      </w:r>
      <w:r w:rsidRPr="00D51489">
        <w:rPr>
          <w:rFonts w:eastAsiaTheme="minorEastAsia"/>
          <w:sz w:val="22"/>
          <w:szCs w:val="22"/>
          <w:lang w:eastAsia="zh-CN"/>
        </w:rPr>
        <w:t>]</w:t>
      </w:r>
      <w:r w:rsidRPr="00D51489">
        <w:rPr>
          <w:rFonts w:eastAsiaTheme="minorEastAsia"/>
          <w:sz w:val="22"/>
          <w:szCs w:val="22"/>
          <w:lang w:eastAsia="zh-CN"/>
        </w:rPr>
        <w:tab/>
      </w:r>
      <w:r w:rsidRPr="00FC6742">
        <w:rPr>
          <w:rFonts w:eastAsiaTheme="minorEastAsia"/>
          <w:sz w:val="22"/>
          <w:szCs w:val="22"/>
          <w:lang w:eastAsia="zh-CN"/>
        </w:rPr>
        <w:t>R2-2410006</w:t>
      </w:r>
      <w:r>
        <w:rPr>
          <w:rFonts w:eastAsiaTheme="minorEastAsia"/>
          <w:sz w:val="22"/>
          <w:szCs w:val="22"/>
          <w:lang w:eastAsia="zh-CN"/>
        </w:rPr>
        <w:t xml:space="preserve">, </w:t>
      </w:r>
      <w:r w:rsidRPr="00FC6742">
        <w:rPr>
          <w:rFonts w:eastAsiaTheme="minorEastAsia"/>
          <w:sz w:val="22"/>
          <w:szCs w:val="22"/>
          <w:lang w:eastAsia="zh-CN"/>
        </w:rPr>
        <w:t>Report of [POST127][</w:t>
      </w:r>
      <w:proofErr w:type="gramStart"/>
      <w:r w:rsidRPr="00FC6742">
        <w:rPr>
          <w:rFonts w:eastAsiaTheme="minorEastAsia"/>
          <w:sz w:val="22"/>
          <w:szCs w:val="22"/>
          <w:lang w:eastAsia="zh-CN"/>
        </w:rPr>
        <w:t>402][</w:t>
      </w:r>
      <w:proofErr w:type="gramEnd"/>
      <w:r w:rsidRPr="00FC6742">
        <w:rPr>
          <w:rFonts w:eastAsiaTheme="minorEastAsia"/>
          <w:sz w:val="22"/>
          <w:szCs w:val="22"/>
          <w:lang w:eastAsia="zh-CN"/>
        </w:rPr>
        <w:t>Relay] Multi-hop relay control plane</w:t>
      </w:r>
      <w:r>
        <w:rPr>
          <w:rFonts w:eastAsiaTheme="minorEastAsia"/>
          <w:sz w:val="22"/>
          <w:szCs w:val="22"/>
          <w:lang w:eastAsia="zh-CN"/>
        </w:rPr>
        <w:t xml:space="preserve">, </w:t>
      </w:r>
      <w:r w:rsidRPr="00FC6742">
        <w:rPr>
          <w:rFonts w:eastAsiaTheme="minorEastAsia"/>
          <w:sz w:val="22"/>
          <w:szCs w:val="22"/>
          <w:lang w:eastAsia="zh-CN"/>
        </w:rPr>
        <w:t>InterDigital</w:t>
      </w:r>
      <w:r>
        <w:rPr>
          <w:rFonts w:eastAsiaTheme="minorEastAsia"/>
          <w:sz w:val="22"/>
          <w:szCs w:val="22"/>
          <w:lang w:eastAsia="zh-CN"/>
        </w:rPr>
        <w:t>.</w:t>
      </w:r>
    </w:p>
    <w:p w14:paraId="23F459C2" w14:textId="0E7AE6B3" w:rsidR="0002217E" w:rsidRPr="00D51489" w:rsidRDefault="0002217E" w:rsidP="0002217E">
      <w:pPr>
        <w:spacing w:after="0"/>
        <w:ind w:left="440" w:hangingChars="200" w:hanging="440"/>
        <w:jc w:val="both"/>
        <w:rPr>
          <w:rFonts w:eastAsiaTheme="minorEastAsia"/>
          <w:sz w:val="22"/>
          <w:szCs w:val="22"/>
          <w:lang w:eastAsia="zh-CN"/>
        </w:rPr>
      </w:pPr>
      <w:r w:rsidRPr="00D51489">
        <w:rPr>
          <w:sz w:val="22"/>
          <w:szCs w:val="22"/>
        </w:rPr>
        <w:t>[</w:t>
      </w:r>
      <w:r>
        <w:rPr>
          <w:rFonts w:eastAsiaTheme="minorEastAsia"/>
          <w:sz w:val="22"/>
          <w:szCs w:val="22"/>
          <w:lang w:eastAsia="zh-CN"/>
        </w:rPr>
        <w:t>3</w:t>
      </w:r>
      <w:r w:rsidRPr="00D51489">
        <w:rPr>
          <w:rFonts w:eastAsiaTheme="minorEastAsia"/>
          <w:sz w:val="22"/>
          <w:szCs w:val="22"/>
          <w:lang w:eastAsia="zh-CN"/>
        </w:rPr>
        <w:t>]</w:t>
      </w:r>
      <w:r w:rsidRPr="00D51489">
        <w:rPr>
          <w:rFonts w:eastAsiaTheme="minorEastAsia"/>
          <w:sz w:val="22"/>
          <w:szCs w:val="22"/>
          <w:lang w:eastAsia="zh-CN"/>
        </w:rPr>
        <w:tab/>
      </w:r>
      <w:r>
        <w:rPr>
          <w:rFonts w:eastAsiaTheme="minorEastAsia"/>
          <w:sz w:val="22"/>
          <w:szCs w:val="22"/>
          <w:lang w:eastAsia="zh-CN"/>
        </w:rPr>
        <w:t>3GPP TS 38.401, V18.4.0</w:t>
      </w:r>
      <w:r w:rsidR="002D187A">
        <w:rPr>
          <w:rFonts w:eastAsiaTheme="minorEastAsia"/>
          <w:sz w:val="22"/>
          <w:szCs w:val="22"/>
          <w:lang w:eastAsia="zh-CN"/>
        </w:rPr>
        <w:t>.</w:t>
      </w:r>
    </w:p>
    <w:p w14:paraId="5EF17A7A" w14:textId="77777777" w:rsidR="00697C70" w:rsidRPr="0002217E" w:rsidRDefault="00697C70" w:rsidP="00926635">
      <w:pPr>
        <w:spacing w:after="0"/>
        <w:ind w:left="420" w:hangingChars="200" w:hanging="420"/>
        <w:jc w:val="both"/>
        <w:rPr>
          <w:rFonts w:eastAsiaTheme="minorEastAsia"/>
          <w:strike/>
          <w:sz w:val="21"/>
          <w:szCs w:val="21"/>
          <w:lang w:eastAsia="zh-CN"/>
        </w:rPr>
      </w:pPr>
    </w:p>
    <w:p w14:paraId="7168E8E7" w14:textId="77777777" w:rsidR="00697C70" w:rsidRDefault="00697C70" w:rsidP="00926635">
      <w:pPr>
        <w:spacing w:after="0"/>
        <w:ind w:left="420" w:hangingChars="200" w:hanging="420"/>
        <w:jc w:val="both"/>
        <w:rPr>
          <w:rFonts w:eastAsiaTheme="minorEastAsia"/>
          <w:strike/>
          <w:sz w:val="21"/>
          <w:szCs w:val="21"/>
          <w:lang w:eastAsia="zh-CN"/>
        </w:rPr>
      </w:pPr>
    </w:p>
    <w:p w14:paraId="558D9813" w14:textId="77777777" w:rsidR="00B324B3" w:rsidRPr="001A117D" w:rsidRDefault="00B324B3" w:rsidP="000F1B46">
      <w:pPr>
        <w:spacing w:after="0"/>
        <w:jc w:val="both"/>
        <w:rPr>
          <w:rFonts w:eastAsiaTheme="minorEastAsia"/>
          <w:strike/>
          <w:sz w:val="21"/>
          <w:szCs w:val="21"/>
          <w:lang w:eastAsia="zh-CN"/>
        </w:rPr>
      </w:pPr>
    </w:p>
    <w:p w14:paraId="78A35EBD" w14:textId="4FE3B7E7" w:rsidR="004F5B96" w:rsidRPr="00DE272B" w:rsidRDefault="004F5B96" w:rsidP="00A73F58">
      <w:pPr>
        <w:overflowPunct/>
        <w:autoSpaceDE/>
        <w:autoSpaceDN/>
        <w:adjustRightInd/>
        <w:jc w:val="center"/>
        <w:textAlignment w:val="auto"/>
      </w:pPr>
    </w:p>
    <w:sectPr w:rsidR="004F5B96" w:rsidRPr="00DE272B"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D04CF" w14:textId="77777777" w:rsidR="00040197" w:rsidRDefault="00040197">
      <w:r>
        <w:separator/>
      </w:r>
    </w:p>
  </w:endnote>
  <w:endnote w:type="continuationSeparator" w:id="0">
    <w:p w14:paraId="39FCFCF6" w14:textId="77777777" w:rsidR="00040197" w:rsidRDefault="00040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17077" w14:textId="77777777" w:rsidR="00040197" w:rsidRDefault="00040197">
      <w:r>
        <w:separator/>
      </w:r>
    </w:p>
  </w:footnote>
  <w:footnote w:type="continuationSeparator" w:id="0">
    <w:p w14:paraId="21EDC5ED" w14:textId="77777777" w:rsidR="00040197" w:rsidRDefault="000401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FC93EC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9" w15:restartNumberingAfterBreak="0">
    <w:nsid w:val="382A74AE"/>
    <w:multiLevelType w:val="multilevel"/>
    <w:tmpl w:val="382A74AE"/>
    <w:lvl w:ilvl="0">
      <w:start w:val="1"/>
      <w:numFmt w:val="decimal"/>
      <w:lvlText w:val="%1."/>
      <w:lvlJc w:val="left"/>
      <w:pPr>
        <w:ind w:left="360" w:hanging="360"/>
      </w:pPr>
      <w:rPr>
        <w:rFonts w:ascii="宋体" w:eastAsia="宋体" w:hAnsi="宋体" w:hint="eastAsia"/>
      </w:rPr>
    </w:lvl>
    <w:lvl w:ilvl="1">
      <w:start w:val="1"/>
      <w:numFmt w:val="upperLetter"/>
      <w:lvlText w:val="%2."/>
      <w:lvlJc w:val="left"/>
      <w:pPr>
        <w:ind w:left="800" w:hanging="400"/>
      </w:pPr>
      <w:rPr>
        <w:rFonts w:ascii="Times New Roman" w:hAnsi="Times New Roman" w:cs="Times New Roman" w:hint="default"/>
      </w:rPr>
    </w:lvl>
    <w:lvl w:ilvl="2">
      <w:start w:val="1"/>
      <w:numFmt w:val="lowerRoman"/>
      <w:lvlText w:val="%3."/>
      <w:lvlJc w:val="right"/>
      <w:pPr>
        <w:ind w:left="1200" w:hanging="400"/>
      </w:pPr>
      <w:rPr>
        <w:rFonts w:ascii="Times New Roman" w:hAnsi="Times New Roman" w:cs="Times New Roman" w:hint="default"/>
      </w:rPr>
    </w:lvl>
    <w:lvl w:ilvl="3">
      <w:start w:val="1"/>
      <w:numFmt w:val="decimal"/>
      <w:lvlText w:val="%4."/>
      <w:lvlJc w:val="left"/>
      <w:pPr>
        <w:ind w:left="1600" w:hanging="400"/>
      </w:pPr>
      <w:rPr>
        <w:rFonts w:ascii="Times New Roman" w:hAnsi="Times New Roman" w:cs="Times New Roman" w:hint="default"/>
      </w:rPr>
    </w:lvl>
    <w:lvl w:ilvl="4">
      <w:start w:val="1"/>
      <w:numFmt w:val="upperLetter"/>
      <w:lvlText w:val="%5."/>
      <w:lvlJc w:val="left"/>
      <w:pPr>
        <w:ind w:left="2000" w:hanging="400"/>
      </w:pPr>
      <w:rPr>
        <w:rFonts w:ascii="Times New Roman" w:hAnsi="Times New Roman" w:cs="Times New Roman" w:hint="default"/>
      </w:rPr>
    </w:lvl>
    <w:lvl w:ilvl="5">
      <w:start w:val="1"/>
      <w:numFmt w:val="lowerRoman"/>
      <w:lvlText w:val="%6."/>
      <w:lvlJc w:val="right"/>
      <w:pPr>
        <w:ind w:left="2400" w:hanging="400"/>
      </w:pPr>
      <w:rPr>
        <w:rFonts w:ascii="Times New Roman" w:hAnsi="Times New Roman" w:cs="Times New Roman" w:hint="default"/>
      </w:rPr>
    </w:lvl>
    <w:lvl w:ilvl="6">
      <w:start w:val="1"/>
      <w:numFmt w:val="decimal"/>
      <w:lvlText w:val="%7."/>
      <w:lvlJc w:val="left"/>
      <w:pPr>
        <w:ind w:left="2800" w:hanging="400"/>
      </w:pPr>
      <w:rPr>
        <w:rFonts w:ascii="Times New Roman" w:hAnsi="Times New Roman" w:cs="Times New Roman" w:hint="default"/>
      </w:rPr>
    </w:lvl>
    <w:lvl w:ilvl="7">
      <w:start w:val="1"/>
      <w:numFmt w:val="upperLetter"/>
      <w:lvlText w:val="%8."/>
      <w:lvlJc w:val="left"/>
      <w:pPr>
        <w:ind w:left="3200" w:hanging="400"/>
      </w:pPr>
      <w:rPr>
        <w:rFonts w:ascii="Times New Roman" w:hAnsi="Times New Roman" w:cs="Times New Roman" w:hint="default"/>
      </w:rPr>
    </w:lvl>
    <w:lvl w:ilvl="8">
      <w:start w:val="1"/>
      <w:numFmt w:val="lowerRoman"/>
      <w:lvlText w:val="%9."/>
      <w:lvlJc w:val="right"/>
      <w:pPr>
        <w:ind w:left="3600" w:hanging="400"/>
      </w:pPr>
      <w:rPr>
        <w:rFonts w:ascii="Times New Roman" w:hAnsi="Times New Roman" w:cs="Times New Roman" w:hint="default"/>
      </w:rPr>
    </w:lvl>
  </w:abstractNum>
  <w:abstractNum w:abstractNumId="10"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49A57C81"/>
    <w:multiLevelType w:val="singleLevel"/>
    <w:tmpl w:val="FC7A1F3E"/>
    <w:lvl w:ilvl="0">
      <w:start w:val="1"/>
      <w:numFmt w:val="decimal"/>
      <w:suff w:val="space"/>
      <w:lvlText w:val="%1)"/>
      <w:lvlJc w:val="left"/>
    </w:lvl>
  </w:abstractNum>
  <w:abstractNum w:abstractNumId="1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4" w15:restartNumberingAfterBreak="0">
    <w:nsid w:val="559452F4"/>
    <w:multiLevelType w:val="singleLevel"/>
    <w:tmpl w:val="FC7A1F3E"/>
    <w:lvl w:ilvl="0">
      <w:start w:val="1"/>
      <w:numFmt w:val="decimal"/>
      <w:suff w:val="space"/>
      <w:lvlText w:val="%1)"/>
      <w:lvlJc w:val="left"/>
    </w:lvl>
  </w:abstractNum>
  <w:abstractNum w:abstractNumId="15"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7"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F0625B"/>
    <w:multiLevelType w:val="multilevel"/>
    <w:tmpl w:val="74F0625B"/>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decimal"/>
      <w:lvlText w:val="%3."/>
      <w:lvlJc w:val="left"/>
      <w:pPr>
        <w:ind w:left="2340" w:hanging="360"/>
      </w:pPr>
      <w:rPr>
        <w:rFonts w:hint="default"/>
      </w:rPr>
    </w:lvl>
    <w:lvl w:ilvl="3">
      <w:start w:val="1"/>
      <w:numFmt w:val="upperLetter"/>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7"/>
  </w:num>
  <w:num w:numId="2">
    <w:abstractNumId w:val="20"/>
  </w:num>
  <w:num w:numId="3">
    <w:abstractNumId w:val="15"/>
  </w:num>
  <w:num w:numId="4">
    <w:abstractNumId w:val="2"/>
  </w:num>
  <w:num w:numId="5">
    <w:abstractNumId w:val="16"/>
  </w:num>
  <w:num w:numId="6">
    <w:abstractNumId w:val="11"/>
  </w:num>
  <w:num w:numId="7">
    <w:abstractNumId w:val="13"/>
  </w:num>
  <w:num w:numId="8">
    <w:abstractNumId w:val="4"/>
  </w:num>
  <w:num w:numId="9">
    <w:abstractNumId w:val="7"/>
  </w:num>
  <w:num w:numId="10">
    <w:abstractNumId w:val="6"/>
  </w:num>
  <w:num w:numId="11">
    <w:abstractNumId w:val="21"/>
  </w:num>
  <w:num w:numId="12">
    <w:abstractNumId w:val="1"/>
  </w:num>
  <w:num w:numId="13">
    <w:abstractNumId w:val="19"/>
  </w:num>
  <w:num w:numId="14">
    <w:abstractNumId w:val="14"/>
  </w:num>
  <w:num w:numId="15">
    <w:abstractNumId w:val="12"/>
  </w:num>
  <w:num w:numId="16">
    <w:abstractNumId w:val="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5"/>
  </w:num>
  <w:num w:numId="20">
    <w:abstractNumId w:val="8"/>
  </w:num>
  <w:num w:numId="21">
    <w:abstractNumId w:val="18"/>
  </w:num>
  <w:num w:numId="2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480"/>
    <w:rsid w:val="0000049D"/>
    <w:rsid w:val="00000575"/>
    <w:rsid w:val="00000634"/>
    <w:rsid w:val="00001057"/>
    <w:rsid w:val="000012D6"/>
    <w:rsid w:val="00001C6D"/>
    <w:rsid w:val="0000238A"/>
    <w:rsid w:val="00002EC4"/>
    <w:rsid w:val="00003053"/>
    <w:rsid w:val="0000328C"/>
    <w:rsid w:val="0000340F"/>
    <w:rsid w:val="000034AB"/>
    <w:rsid w:val="000036E5"/>
    <w:rsid w:val="00003B2B"/>
    <w:rsid w:val="00003DD9"/>
    <w:rsid w:val="00004348"/>
    <w:rsid w:val="0000507D"/>
    <w:rsid w:val="000056D9"/>
    <w:rsid w:val="00006EFB"/>
    <w:rsid w:val="000070C4"/>
    <w:rsid w:val="00007AD0"/>
    <w:rsid w:val="00007F6A"/>
    <w:rsid w:val="000101DA"/>
    <w:rsid w:val="000103EC"/>
    <w:rsid w:val="00010CC0"/>
    <w:rsid w:val="00010D3D"/>
    <w:rsid w:val="0001181D"/>
    <w:rsid w:val="00011DFC"/>
    <w:rsid w:val="00012015"/>
    <w:rsid w:val="00012A65"/>
    <w:rsid w:val="00012D0E"/>
    <w:rsid w:val="00012DC4"/>
    <w:rsid w:val="00013660"/>
    <w:rsid w:val="00013F06"/>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17F48"/>
    <w:rsid w:val="0002010B"/>
    <w:rsid w:val="00020708"/>
    <w:rsid w:val="00020C1B"/>
    <w:rsid w:val="00020C45"/>
    <w:rsid w:val="00020F3A"/>
    <w:rsid w:val="000215F2"/>
    <w:rsid w:val="00021A44"/>
    <w:rsid w:val="0002209B"/>
    <w:rsid w:val="0002217E"/>
    <w:rsid w:val="00022989"/>
    <w:rsid w:val="0002324A"/>
    <w:rsid w:val="000235EA"/>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3005C"/>
    <w:rsid w:val="000305DD"/>
    <w:rsid w:val="00030FFB"/>
    <w:rsid w:val="00031913"/>
    <w:rsid w:val="000322FA"/>
    <w:rsid w:val="00032D86"/>
    <w:rsid w:val="00032FC4"/>
    <w:rsid w:val="000330BA"/>
    <w:rsid w:val="00033259"/>
    <w:rsid w:val="00033510"/>
    <w:rsid w:val="00033583"/>
    <w:rsid w:val="00033F04"/>
    <w:rsid w:val="0003456F"/>
    <w:rsid w:val="000346B5"/>
    <w:rsid w:val="0003498A"/>
    <w:rsid w:val="00034DD1"/>
    <w:rsid w:val="00035241"/>
    <w:rsid w:val="00035433"/>
    <w:rsid w:val="00035556"/>
    <w:rsid w:val="0003560E"/>
    <w:rsid w:val="00036046"/>
    <w:rsid w:val="0003609B"/>
    <w:rsid w:val="000363E0"/>
    <w:rsid w:val="00036402"/>
    <w:rsid w:val="00036446"/>
    <w:rsid w:val="0003702E"/>
    <w:rsid w:val="00037653"/>
    <w:rsid w:val="0003777E"/>
    <w:rsid w:val="00037F0A"/>
    <w:rsid w:val="00037F70"/>
    <w:rsid w:val="000400EA"/>
    <w:rsid w:val="00040197"/>
    <w:rsid w:val="00040737"/>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19B"/>
    <w:rsid w:val="000477C2"/>
    <w:rsid w:val="00047A09"/>
    <w:rsid w:val="00047B94"/>
    <w:rsid w:val="000500F2"/>
    <w:rsid w:val="0005059D"/>
    <w:rsid w:val="00050795"/>
    <w:rsid w:val="00050A16"/>
    <w:rsid w:val="00050B58"/>
    <w:rsid w:val="00051198"/>
    <w:rsid w:val="00051776"/>
    <w:rsid w:val="00051B64"/>
    <w:rsid w:val="0005247C"/>
    <w:rsid w:val="0005274B"/>
    <w:rsid w:val="0005285F"/>
    <w:rsid w:val="00052AE7"/>
    <w:rsid w:val="00052FEC"/>
    <w:rsid w:val="00053133"/>
    <w:rsid w:val="00054A6B"/>
    <w:rsid w:val="000560B4"/>
    <w:rsid w:val="00056444"/>
    <w:rsid w:val="00056A23"/>
    <w:rsid w:val="00056A79"/>
    <w:rsid w:val="00056BFB"/>
    <w:rsid w:val="00056E4A"/>
    <w:rsid w:val="0005756D"/>
    <w:rsid w:val="000575CB"/>
    <w:rsid w:val="00057621"/>
    <w:rsid w:val="00057BBB"/>
    <w:rsid w:val="0006026C"/>
    <w:rsid w:val="00060E68"/>
    <w:rsid w:val="00061605"/>
    <w:rsid w:val="0006209E"/>
    <w:rsid w:val="000629B8"/>
    <w:rsid w:val="00062BA2"/>
    <w:rsid w:val="00062CD3"/>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7216"/>
    <w:rsid w:val="0006748D"/>
    <w:rsid w:val="00067C7E"/>
    <w:rsid w:val="00067DDD"/>
    <w:rsid w:val="0007138E"/>
    <w:rsid w:val="000715EA"/>
    <w:rsid w:val="00071790"/>
    <w:rsid w:val="000726D3"/>
    <w:rsid w:val="000728DB"/>
    <w:rsid w:val="00072B17"/>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CCF"/>
    <w:rsid w:val="00083183"/>
    <w:rsid w:val="000831AA"/>
    <w:rsid w:val="00083297"/>
    <w:rsid w:val="000833D1"/>
    <w:rsid w:val="000833DB"/>
    <w:rsid w:val="0008357E"/>
    <w:rsid w:val="0008388A"/>
    <w:rsid w:val="00083995"/>
    <w:rsid w:val="00083E44"/>
    <w:rsid w:val="00083FE1"/>
    <w:rsid w:val="000844B6"/>
    <w:rsid w:val="000846CE"/>
    <w:rsid w:val="00084AFC"/>
    <w:rsid w:val="0008533C"/>
    <w:rsid w:val="00085A2C"/>
    <w:rsid w:val="00086053"/>
    <w:rsid w:val="0008641A"/>
    <w:rsid w:val="00087314"/>
    <w:rsid w:val="000875ED"/>
    <w:rsid w:val="000877CC"/>
    <w:rsid w:val="00087D75"/>
    <w:rsid w:val="000906DD"/>
    <w:rsid w:val="00090851"/>
    <w:rsid w:val="00090E25"/>
    <w:rsid w:val="00091676"/>
    <w:rsid w:val="0009198B"/>
    <w:rsid w:val="00091AAD"/>
    <w:rsid w:val="00091C71"/>
    <w:rsid w:val="00092102"/>
    <w:rsid w:val="00092396"/>
    <w:rsid w:val="000924FB"/>
    <w:rsid w:val="00092648"/>
    <w:rsid w:val="000931FF"/>
    <w:rsid w:val="00093465"/>
    <w:rsid w:val="000937FD"/>
    <w:rsid w:val="000956D2"/>
    <w:rsid w:val="00096228"/>
    <w:rsid w:val="00097027"/>
    <w:rsid w:val="0009738D"/>
    <w:rsid w:val="0009758A"/>
    <w:rsid w:val="00097833"/>
    <w:rsid w:val="00097F00"/>
    <w:rsid w:val="000A00AD"/>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B37"/>
    <w:rsid w:val="000B0BD2"/>
    <w:rsid w:val="000B0CE4"/>
    <w:rsid w:val="000B10A8"/>
    <w:rsid w:val="000B1364"/>
    <w:rsid w:val="000B136D"/>
    <w:rsid w:val="000B1395"/>
    <w:rsid w:val="000B13E8"/>
    <w:rsid w:val="000B1612"/>
    <w:rsid w:val="000B1FD5"/>
    <w:rsid w:val="000B2329"/>
    <w:rsid w:val="000B2489"/>
    <w:rsid w:val="000B25CA"/>
    <w:rsid w:val="000B2764"/>
    <w:rsid w:val="000B310B"/>
    <w:rsid w:val="000B3238"/>
    <w:rsid w:val="000B32E9"/>
    <w:rsid w:val="000B38FF"/>
    <w:rsid w:val="000B4022"/>
    <w:rsid w:val="000B442C"/>
    <w:rsid w:val="000B490D"/>
    <w:rsid w:val="000B5006"/>
    <w:rsid w:val="000B5812"/>
    <w:rsid w:val="000B5D07"/>
    <w:rsid w:val="000B5E32"/>
    <w:rsid w:val="000B638C"/>
    <w:rsid w:val="000B65A6"/>
    <w:rsid w:val="000B6C44"/>
    <w:rsid w:val="000B79F3"/>
    <w:rsid w:val="000B7C81"/>
    <w:rsid w:val="000C01EE"/>
    <w:rsid w:val="000C06A3"/>
    <w:rsid w:val="000C0ED6"/>
    <w:rsid w:val="000C1415"/>
    <w:rsid w:val="000C148E"/>
    <w:rsid w:val="000C14A5"/>
    <w:rsid w:val="000C18B8"/>
    <w:rsid w:val="000C1C43"/>
    <w:rsid w:val="000C2506"/>
    <w:rsid w:val="000C28D3"/>
    <w:rsid w:val="000C2DA6"/>
    <w:rsid w:val="000C2F77"/>
    <w:rsid w:val="000C3565"/>
    <w:rsid w:val="000C3833"/>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D9"/>
    <w:rsid w:val="000D0BF9"/>
    <w:rsid w:val="000D0DFA"/>
    <w:rsid w:val="000D0FDA"/>
    <w:rsid w:val="000D1105"/>
    <w:rsid w:val="000D1598"/>
    <w:rsid w:val="000D3380"/>
    <w:rsid w:val="000D38A9"/>
    <w:rsid w:val="000D40D6"/>
    <w:rsid w:val="000D416C"/>
    <w:rsid w:val="000D41D3"/>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673"/>
    <w:rsid w:val="000E16E8"/>
    <w:rsid w:val="000E1BBF"/>
    <w:rsid w:val="000E1BEE"/>
    <w:rsid w:val="000E2200"/>
    <w:rsid w:val="000E2C14"/>
    <w:rsid w:val="000E2CCA"/>
    <w:rsid w:val="000E37A6"/>
    <w:rsid w:val="000E5068"/>
    <w:rsid w:val="000E59B2"/>
    <w:rsid w:val="000E5CB0"/>
    <w:rsid w:val="000E5E31"/>
    <w:rsid w:val="000E5F4C"/>
    <w:rsid w:val="000E624B"/>
    <w:rsid w:val="000E64D2"/>
    <w:rsid w:val="000E678C"/>
    <w:rsid w:val="000E67E3"/>
    <w:rsid w:val="000E6B33"/>
    <w:rsid w:val="000E6C1F"/>
    <w:rsid w:val="000E6EDC"/>
    <w:rsid w:val="000E700F"/>
    <w:rsid w:val="000E7E9B"/>
    <w:rsid w:val="000F0171"/>
    <w:rsid w:val="000F0690"/>
    <w:rsid w:val="000F080B"/>
    <w:rsid w:val="000F0EF7"/>
    <w:rsid w:val="000F1992"/>
    <w:rsid w:val="000F1B46"/>
    <w:rsid w:val="000F1D9F"/>
    <w:rsid w:val="000F270E"/>
    <w:rsid w:val="000F2D35"/>
    <w:rsid w:val="000F3FD7"/>
    <w:rsid w:val="000F454B"/>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D40"/>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36E"/>
    <w:rsid w:val="001054F7"/>
    <w:rsid w:val="001055D2"/>
    <w:rsid w:val="001057BF"/>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A6C"/>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E79"/>
    <w:rsid w:val="001173E1"/>
    <w:rsid w:val="00117653"/>
    <w:rsid w:val="00117B1F"/>
    <w:rsid w:val="0012018A"/>
    <w:rsid w:val="00120492"/>
    <w:rsid w:val="00120A07"/>
    <w:rsid w:val="00121208"/>
    <w:rsid w:val="00121C91"/>
    <w:rsid w:val="00121DF3"/>
    <w:rsid w:val="0012239D"/>
    <w:rsid w:val="00122550"/>
    <w:rsid w:val="001227EC"/>
    <w:rsid w:val="00122CE3"/>
    <w:rsid w:val="00123085"/>
    <w:rsid w:val="00123246"/>
    <w:rsid w:val="00123564"/>
    <w:rsid w:val="00123A17"/>
    <w:rsid w:val="00123CD1"/>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642E"/>
    <w:rsid w:val="00136FC0"/>
    <w:rsid w:val="00137161"/>
    <w:rsid w:val="00137249"/>
    <w:rsid w:val="001373AC"/>
    <w:rsid w:val="00137514"/>
    <w:rsid w:val="001377A3"/>
    <w:rsid w:val="001377ED"/>
    <w:rsid w:val="00137BBD"/>
    <w:rsid w:val="00137BE6"/>
    <w:rsid w:val="00140456"/>
    <w:rsid w:val="001405CF"/>
    <w:rsid w:val="001405E2"/>
    <w:rsid w:val="00140687"/>
    <w:rsid w:val="001406F0"/>
    <w:rsid w:val="0014084F"/>
    <w:rsid w:val="00140E28"/>
    <w:rsid w:val="00141273"/>
    <w:rsid w:val="00141B2D"/>
    <w:rsid w:val="00142154"/>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21C5"/>
    <w:rsid w:val="00153451"/>
    <w:rsid w:val="001534DD"/>
    <w:rsid w:val="00153CC4"/>
    <w:rsid w:val="00153F7A"/>
    <w:rsid w:val="00153FB1"/>
    <w:rsid w:val="00154045"/>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17A7"/>
    <w:rsid w:val="001620B8"/>
    <w:rsid w:val="00162A1D"/>
    <w:rsid w:val="00162BF0"/>
    <w:rsid w:val="00162C6A"/>
    <w:rsid w:val="00162EB4"/>
    <w:rsid w:val="001637F5"/>
    <w:rsid w:val="00163BB0"/>
    <w:rsid w:val="00163CF0"/>
    <w:rsid w:val="00164083"/>
    <w:rsid w:val="00164191"/>
    <w:rsid w:val="001651BC"/>
    <w:rsid w:val="001652AC"/>
    <w:rsid w:val="00165900"/>
    <w:rsid w:val="00165B6A"/>
    <w:rsid w:val="00165FD6"/>
    <w:rsid w:val="00166A30"/>
    <w:rsid w:val="00166ECF"/>
    <w:rsid w:val="00167122"/>
    <w:rsid w:val="00167453"/>
    <w:rsid w:val="001676A5"/>
    <w:rsid w:val="00167856"/>
    <w:rsid w:val="00167872"/>
    <w:rsid w:val="00167954"/>
    <w:rsid w:val="00167FD7"/>
    <w:rsid w:val="0017010E"/>
    <w:rsid w:val="001704DF"/>
    <w:rsid w:val="001705E1"/>
    <w:rsid w:val="00170B86"/>
    <w:rsid w:val="00170C15"/>
    <w:rsid w:val="00170F14"/>
    <w:rsid w:val="001711FB"/>
    <w:rsid w:val="00171C66"/>
    <w:rsid w:val="0017229B"/>
    <w:rsid w:val="001724B3"/>
    <w:rsid w:val="001725AF"/>
    <w:rsid w:val="00172B12"/>
    <w:rsid w:val="001730D3"/>
    <w:rsid w:val="00173254"/>
    <w:rsid w:val="00173595"/>
    <w:rsid w:val="001736B0"/>
    <w:rsid w:val="0017370B"/>
    <w:rsid w:val="00173A15"/>
    <w:rsid w:val="00173BF7"/>
    <w:rsid w:val="00173C17"/>
    <w:rsid w:val="00173DA0"/>
    <w:rsid w:val="00173E1E"/>
    <w:rsid w:val="00173FAB"/>
    <w:rsid w:val="00174633"/>
    <w:rsid w:val="00174AF9"/>
    <w:rsid w:val="00174C1E"/>
    <w:rsid w:val="00174D04"/>
    <w:rsid w:val="00174EA3"/>
    <w:rsid w:val="00175C13"/>
    <w:rsid w:val="00175DEA"/>
    <w:rsid w:val="00175EEA"/>
    <w:rsid w:val="001760A5"/>
    <w:rsid w:val="00176131"/>
    <w:rsid w:val="00176963"/>
    <w:rsid w:val="00176A09"/>
    <w:rsid w:val="00176A4E"/>
    <w:rsid w:val="00176AAC"/>
    <w:rsid w:val="00176C26"/>
    <w:rsid w:val="001807DE"/>
    <w:rsid w:val="00180A47"/>
    <w:rsid w:val="00180D5F"/>
    <w:rsid w:val="00180F3D"/>
    <w:rsid w:val="00181B8F"/>
    <w:rsid w:val="00182214"/>
    <w:rsid w:val="0018353E"/>
    <w:rsid w:val="00183653"/>
    <w:rsid w:val="0018410C"/>
    <w:rsid w:val="0018449F"/>
    <w:rsid w:val="001849CC"/>
    <w:rsid w:val="0018538D"/>
    <w:rsid w:val="00185B4E"/>
    <w:rsid w:val="00185CF2"/>
    <w:rsid w:val="00186EC8"/>
    <w:rsid w:val="00186EF4"/>
    <w:rsid w:val="00187BD8"/>
    <w:rsid w:val="00187C3A"/>
    <w:rsid w:val="0019024C"/>
    <w:rsid w:val="0019031B"/>
    <w:rsid w:val="001913EE"/>
    <w:rsid w:val="00192F43"/>
    <w:rsid w:val="0019371F"/>
    <w:rsid w:val="0019379E"/>
    <w:rsid w:val="001937DA"/>
    <w:rsid w:val="001939E8"/>
    <w:rsid w:val="00193CCF"/>
    <w:rsid w:val="00194A0D"/>
    <w:rsid w:val="00194A58"/>
    <w:rsid w:val="00194E6A"/>
    <w:rsid w:val="0019511E"/>
    <w:rsid w:val="00195ECF"/>
    <w:rsid w:val="00197066"/>
    <w:rsid w:val="00197CF2"/>
    <w:rsid w:val="00197DEB"/>
    <w:rsid w:val="00197E2A"/>
    <w:rsid w:val="00197FF5"/>
    <w:rsid w:val="001A058B"/>
    <w:rsid w:val="001A0A48"/>
    <w:rsid w:val="001A0E54"/>
    <w:rsid w:val="001A0EF5"/>
    <w:rsid w:val="001A117D"/>
    <w:rsid w:val="001A141F"/>
    <w:rsid w:val="001A1A48"/>
    <w:rsid w:val="001A1A85"/>
    <w:rsid w:val="001A1CBA"/>
    <w:rsid w:val="001A21F0"/>
    <w:rsid w:val="001A2614"/>
    <w:rsid w:val="001A2841"/>
    <w:rsid w:val="001A42BA"/>
    <w:rsid w:val="001A4763"/>
    <w:rsid w:val="001A4B5D"/>
    <w:rsid w:val="001A5051"/>
    <w:rsid w:val="001A55A8"/>
    <w:rsid w:val="001A5BA6"/>
    <w:rsid w:val="001A6212"/>
    <w:rsid w:val="001A643A"/>
    <w:rsid w:val="001A6598"/>
    <w:rsid w:val="001A6DD8"/>
    <w:rsid w:val="001A6EFA"/>
    <w:rsid w:val="001A71E8"/>
    <w:rsid w:val="001A7B28"/>
    <w:rsid w:val="001B0490"/>
    <w:rsid w:val="001B0663"/>
    <w:rsid w:val="001B08ED"/>
    <w:rsid w:val="001B0CFE"/>
    <w:rsid w:val="001B0EF5"/>
    <w:rsid w:val="001B140D"/>
    <w:rsid w:val="001B2679"/>
    <w:rsid w:val="001B277E"/>
    <w:rsid w:val="001B350A"/>
    <w:rsid w:val="001B357C"/>
    <w:rsid w:val="001B36B4"/>
    <w:rsid w:val="001B3943"/>
    <w:rsid w:val="001B40EF"/>
    <w:rsid w:val="001B4A0D"/>
    <w:rsid w:val="001B51D8"/>
    <w:rsid w:val="001B5520"/>
    <w:rsid w:val="001B59B6"/>
    <w:rsid w:val="001B59BA"/>
    <w:rsid w:val="001B6654"/>
    <w:rsid w:val="001B68CC"/>
    <w:rsid w:val="001C01EB"/>
    <w:rsid w:val="001C057C"/>
    <w:rsid w:val="001C0A2D"/>
    <w:rsid w:val="001C0BD4"/>
    <w:rsid w:val="001C0D93"/>
    <w:rsid w:val="001C1049"/>
    <w:rsid w:val="001C126A"/>
    <w:rsid w:val="001C18EB"/>
    <w:rsid w:val="001C194E"/>
    <w:rsid w:val="001C1C8B"/>
    <w:rsid w:val="001C2015"/>
    <w:rsid w:val="001C213E"/>
    <w:rsid w:val="001C2161"/>
    <w:rsid w:val="001C2666"/>
    <w:rsid w:val="001C284C"/>
    <w:rsid w:val="001C2995"/>
    <w:rsid w:val="001C350E"/>
    <w:rsid w:val="001C36C6"/>
    <w:rsid w:val="001C416D"/>
    <w:rsid w:val="001C41F6"/>
    <w:rsid w:val="001C4243"/>
    <w:rsid w:val="001C434C"/>
    <w:rsid w:val="001C479D"/>
    <w:rsid w:val="001C4812"/>
    <w:rsid w:val="001C4AFD"/>
    <w:rsid w:val="001C5167"/>
    <w:rsid w:val="001C5A71"/>
    <w:rsid w:val="001C5C1A"/>
    <w:rsid w:val="001C600D"/>
    <w:rsid w:val="001C617F"/>
    <w:rsid w:val="001C63DC"/>
    <w:rsid w:val="001C692F"/>
    <w:rsid w:val="001C6A56"/>
    <w:rsid w:val="001C6F5D"/>
    <w:rsid w:val="001C6FC4"/>
    <w:rsid w:val="001C77CF"/>
    <w:rsid w:val="001C7C82"/>
    <w:rsid w:val="001D0164"/>
    <w:rsid w:val="001D16B2"/>
    <w:rsid w:val="001D1B04"/>
    <w:rsid w:val="001D1BFB"/>
    <w:rsid w:val="001D1FDD"/>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863"/>
    <w:rsid w:val="001D5F9B"/>
    <w:rsid w:val="001D612D"/>
    <w:rsid w:val="001D63A2"/>
    <w:rsid w:val="001D641D"/>
    <w:rsid w:val="001D6539"/>
    <w:rsid w:val="001D6644"/>
    <w:rsid w:val="001D6B4C"/>
    <w:rsid w:val="001D6D2E"/>
    <w:rsid w:val="001D6FF1"/>
    <w:rsid w:val="001D7197"/>
    <w:rsid w:val="001D72DC"/>
    <w:rsid w:val="001D797D"/>
    <w:rsid w:val="001E02AA"/>
    <w:rsid w:val="001E0C41"/>
    <w:rsid w:val="001E0CB8"/>
    <w:rsid w:val="001E0CBD"/>
    <w:rsid w:val="001E0D5B"/>
    <w:rsid w:val="001E0D98"/>
    <w:rsid w:val="001E0EA7"/>
    <w:rsid w:val="001E10F6"/>
    <w:rsid w:val="001E11D7"/>
    <w:rsid w:val="001E11FB"/>
    <w:rsid w:val="001E168C"/>
    <w:rsid w:val="001E1A58"/>
    <w:rsid w:val="001E1F0B"/>
    <w:rsid w:val="001E2232"/>
    <w:rsid w:val="001E235C"/>
    <w:rsid w:val="001E2381"/>
    <w:rsid w:val="001E25FC"/>
    <w:rsid w:val="001E3C47"/>
    <w:rsid w:val="001E4062"/>
    <w:rsid w:val="001E4170"/>
    <w:rsid w:val="001E436F"/>
    <w:rsid w:val="001E45DE"/>
    <w:rsid w:val="001E52D9"/>
    <w:rsid w:val="001E589A"/>
    <w:rsid w:val="001E5A5D"/>
    <w:rsid w:val="001E5C64"/>
    <w:rsid w:val="001E5E75"/>
    <w:rsid w:val="001E643D"/>
    <w:rsid w:val="001E648F"/>
    <w:rsid w:val="001E7011"/>
    <w:rsid w:val="001E718A"/>
    <w:rsid w:val="001E7569"/>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C5F"/>
    <w:rsid w:val="001F54FB"/>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3269"/>
    <w:rsid w:val="00203DD3"/>
    <w:rsid w:val="002041D4"/>
    <w:rsid w:val="0020425F"/>
    <w:rsid w:val="00204290"/>
    <w:rsid w:val="002047BB"/>
    <w:rsid w:val="00204A58"/>
    <w:rsid w:val="00205819"/>
    <w:rsid w:val="00205935"/>
    <w:rsid w:val="00205F58"/>
    <w:rsid w:val="0020632E"/>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5186"/>
    <w:rsid w:val="002155F5"/>
    <w:rsid w:val="00215879"/>
    <w:rsid w:val="00215A1D"/>
    <w:rsid w:val="00215AE5"/>
    <w:rsid w:val="00216143"/>
    <w:rsid w:val="00216803"/>
    <w:rsid w:val="00216A2E"/>
    <w:rsid w:val="00217230"/>
    <w:rsid w:val="0021734B"/>
    <w:rsid w:val="00217388"/>
    <w:rsid w:val="002176CF"/>
    <w:rsid w:val="00217D32"/>
    <w:rsid w:val="002204DF"/>
    <w:rsid w:val="002206E5"/>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49D"/>
    <w:rsid w:val="0022672B"/>
    <w:rsid w:val="00226F0C"/>
    <w:rsid w:val="0022747C"/>
    <w:rsid w:val="002275A8"/>
    <w:rsid w:val="002275BF"/>
    <w:rsid w:val="00227755"/>
    <w:rsid w:val="0022775B"/>
    <w:rsid w:val="00230905"/>
    <w:rsid w:val="00230B8F"/>
    <w:rsid w:val="0023119E"/>
    <w:rsid w:val="002317DE"/>
    <w:rsid w:val="00231BC4"/>
    <w:rsid w:val="00231C99"/>
    <w:rsid w:val="00232AC4"/>
    <w:rsid w:val="0023310B"/>
    <w:rsid w:val="00233282"/>
    <w:rsid w:val="002332D0"/>
    <w:rsid w:val="002334E3"/>
    <w:rsid w:val="002336C5"/>
    <w:rsid w:val="00233757"/>
    <w:rsid w:val="00233AE9"/>
    <w:rsid w:val="00233BE3"/>
    <w:rsid w:val="0023436C"/>
    <w:rsid w:val="002344D7"/>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61F"/>
    <w:rsid w:val="0025293B"/>
    <w:rsid w:val="00252A96"/>
    <w:rsid w:val="00252C53"/>
    <w:rsid w:val="00252CC4"/>
    <w:rsid w:val="00252EBD"/>
    <w:rsid w:val="0025372A"/>
    <w:rsid w:val="00253F32"/>
    <w:rsid w:val="00254147"/>
    <w:rsid w:val="00254971"/>
    <w:rsid w:val="00255B2E"/>
    <w:rsid w:val="0025745F"/>
    <w:rsid w:val="00257B1C"/>
    <w:rsid w:val="00260410"/>
    <w:rsid w:val="00260B99"/>
    <w:rsid w:val="00260FB9"/>
    <w:rsid w:val="00261488"/>
    <w:rsid w:val="00261545"/>
    <w:rsid w:val="0026220A"/>
    <w:rsid w:val="00262475"/>
    <w:rsid w:val="002624CB"/>
    <w:rsid w:val="00262A14"/>
    <w:rsid w:val="00262B5A"/>
    <w:rsid w:val="002632A4"/>
    <w:rsid w:val="002638F6"/>
    <w:rsid w:val="00263F24"/>
    <w:rsid w:val="0026487C"/>
    <w:rsid w:val="00264926"/>
    <w:rsid w:val="00264E63"/>
    <w:rsid w:val="00264EA7"/>
    <w:rsid w:val="00264F49"/>
    <w:rsid w:val="00265225"/>
    <w:rsid w:val="002654E3"/>
    <w:rsid w:val="00265638"/>
    <w:rsid w:val="00265EAF"/>
    <w:rsid w:val="002667CE"/>
    <w:rsid w:val="00266F43"/>
    <w:rsid w:val="0026720E"/>
    <w:rsid w:val="002672F5"/>
    <w:rsid w:val="0026763B"/>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2BE"/>
    <w:rsid w:val="00275560"/>
    <w:rsid w:val="00275F93"/>
    <w:rsid w:val="00276468"/>
    <w:rsid w:val="002765DC"/>
    <w:rsid w:val="0027674A"/>
    <w:rsid w:val="00276895"/>
    <w:rsid w:val="00276DB8"/>
    <w:rsid w:val="002771BA"/>
    <w:rsid w:val="002772A8"/>
    <w:rsid w:val="00277371"/>
    <w:rsid w:val="002773C6"/>
    <w:rsid w:val="00277A7A"/>
    <w:rsid w:val="002801CE"/>
    <w:rsid w:val="00280764"/>
    <w:rsid w:val="00281191"/>
    <w:rsid w:val="002812E7"/>
    <w:rsid w:val="0028171A"/>
    <w:rsid w:val="0028200C"/>
    <w:rsid w:val="002828F2"/>
    <w:rsid w:val="00282F1A"/>
    <w:rsid w:val="0028312B"/>
    <w:rsid w:val="002831D2"/>
    <w:rsid w:val="002831FF"/>
    <w:rsid w:val="002839AD"/>
    <w:rsid w:val="00284CC4"/>
    <w:rsid w:val="00284E7E"/>
    <w:rsid w:val="002857EB"/>
    <w:rsid w:val="00285B49"/>
    <w:rsid w:val="00285E76"/>
    <w:rsid w:val="002860B2"/>
    <w:rsid w:val="0028650A"/>
    <w:rsid w:val="0028667B"/>
    <w:rsid w:val="0028706D"/>
    <w:rsid w:val="00287470"/>
    <w:rsid w:val="00287597"/>
    <w:rsid w:val="00290214"/>
    <w:rsid w:val="00290462"/>
    <w:rsid w:val="002906A4"/>
    <w:rsid w:val="00290C88"/>
    <w:rsid w:val="00290DF4"/>
    <w:rsid w:val="002912AB"/>
    <w:rsid w:val="002915D9"/>
    <w:rsid w:val="00291E95"/>
    <w:rsid w:val="00291EA0"/>
    <w:rsid w:val="002923B3"/>
    <w:rsid w:val="0029276D"/>
    <w:rsid w:val="002927C5"/>
    <w:rsid w:val="00292FA2"/>
    <w:rsid w:val="002932DC"/>
    <w:rsid w:val="002936D6"/>
    <w:rsid w:val="00293760"/>
    <w:rsid w:val="00293A24"/>
    <w:rsid w:val="00294371"/>
    <w:rsid w:val="00294B1A"/>
    <w:rsid w:val="00294D38"/>
    <w:rsid w:val="002955F4"/>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0"/>
    <w:rsid w:val="002A4368"/>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84E"/>
    <w:rsid w:val="002B3CD6"/>
    <w:rsid w:val="002B3D5A"/>
    <w:rsid w:val="002B43FC"/>
    <w:rsid w:val="002B55FB"/>
    <w:rsid w:val="002B5C41"/>
    <w:rsid w:val="002B66C4"/>
    <w:rsid w:val="002B6EE0"/>
    <w:rsid w:val="002B70AE"/>
    <w:rsid w:val="002B7121"/>
    <w:rsid w:val="002B739C"/>
    <w:rsid w:val="002B75B5"/>
    <w:rsid w:val="002B7918"/>
    <w:rsid w:val="002C0167"/>
    <w:rsid w:val="002C0256"/>
    <w:rsid w:val="002C16C8"/>
    <w:rsid w:val="002C18C0"/>
    <w:rsid w:val="002C1B6C"/>
    <w:rsid w:val="002C266A"/>
    <w:rsid w:val="002C2A26"/>
    <w:rsid w:val="002C2FA3"/>
    <w:rsid w:val="002C468F"/>
    <w:rsid w:val="002C4EA8"/>
    <w:rsid w:val="002C5170"/>
    <w:rsid w:val="002C5DA9"/>
    <w:rsid w:val="002C607A"/>
    <w:rsid w:val="002C66CC"/>
    <w:rsid w:val="002C68B8"/>
    <w:rsid w:val="002C6C46"/>
    <w:rsid w:val="002D0026"/>
    <w:rsid w:val="002D121D"/>
    <w:rsid w:val="002D1653"/>
    <w:rsid w:val="002D187A"/>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92"/>
    <w:rsid w:val="002E2DF4"/>
    <w:rsid w:val="002E4DE3"/>
    <w:rsid w:val="002E51CE"/>
    <w:rsid w:val="002E56F3"/>
    <w:rsid w:val="002E5DEC"/>
    <w:rsid w:val="002E69A6"/>
    <w:rsid w:val="002E6A2B"/>
    <w:rsid w:val="002E6A88"/>
    <w:rsid w:val="002E6AE0"/>
    <w:rsid w:val="002E7779"/>
    <w:rsid w:val="002F0053"/>
    <w:rsid w:val="002F09A8"/>
    <w:rsid w:val="002F1193"/>
    <w:rsid w:val="002F1300"/>
    <w:rsid w:val="002F1D70"/>
    <w:rsid w:val="002F1F01"/>
    <w:rsid w:val="002F260A"/>
    <w:rsid w:val="002F2613"/>
    <w:rsid w:val="002F2659"/>
    <w:rsid w:val="002F26FE"/>
    <w:rsid w:val="002F2821"/>
    <w:rsid w:val="002F2AA8"/>
    <w:rsid w:val="002F457B"/>
    <w:rsid w:val="002F4794"/>
    <w:rsid w:val="002F47E2"/>
    <w:rsid w:val="002F4914"/>
    <w:rsid w:val="002F577E"/>
    <w:rsid w:val="002F653F"/>
    <w:rsid w:val="002F68B1"/>
    <w:rsid w:val="002F7067"/>
    <w:rsid w:val="002F7563"/>
    <w:rsid w:val="002F757F"/>
    <w:rsid w:val="002F7DDA"/>
    <w:rsid w:val="002F7E84"/>
    <w:rsid w:val="003000C0"/>
    <w:rsid w:val="00300254"/>
    <w:rsid w:val="00300891"/>
    <w:rsid w:val="00300CD0"/>
    <w:rsid w:val="00300E8B"/>
    <w:rsid w:val="00300F12"/>
    <w:rsid w:val="0030264D"/>
    <w:rsid w:val="0030265A"/>
    <w:rsid w:val="00302CD4"/>
    <w:rsid w:val="00302FEE"/>
    <w:rsid w:val="00303677"/>
    <w:rsid w:val="00303724"/>
    <w:rsid w:val="00303AB6"/>
    <w:rsid w:val="003040E8"/>
    <w:rsid w:val="00304746"/>
    <w:rsid w:val="00305365"/>
    <w:rsid w:val="0030569C"/>
    <w:rsid w:val="00305E8A"/>
    <w:rsid w:val="00307188"/>
    <w:rsid w:val="003074F4"/>
    <w:rsid w:val="003079C2"/>
    <w:rsid w:val="00307A2E"/>
    <w:rsid w:val="00307E5D"/>
    <w:rsid w:val="00310420"/>
    <w:rsid w:val="003104FD"/>
    <w:rsid w:val="0031087D"/>
    <w:rsid w:val="0031090D"/>
    <w:rsid w:val="00310AD3"/>
    <w:rsid w:val="00310F34"/>
    <w:rsid w:val="00311467"/>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D02"/>
    <w:rsid w:val="00320201"/>
    <w:rsid w:val="003208D5"/>
    <w:rsid w:val="00321315"/>
    <w:rsid w:val="0032180E"/>
    <w:rsid w:val="00321E3B"/>
    <w:rsid w:val="003225F4"/>
    <w:rsid w:val="0032275C"/>
    <w:rsid w:val="00322934"/>
    <w:rsid w:val="00322E71"/>
    <w:rsid w:val="003235BC"/>
    <w:rsid w:val="00323C63"/>
    <w:rsid w:val="0032440E"/>
    <w:rsid w:val="00324421"/>
    <w:rsid w:val="003245CA"/>
    <w:rsid w:val="00324AF4"/>
    <w:rsid w:val="00324C3B"/>
    <w:rsid w:val="003251EA"/>
    <w:rsid w:val="0032579F"/>
    <w:rsid w:val="00325B47"/>
    <w:rsid w:val="00325EE3"/>
    <w:rsid w:val="00326099"/>
    <w:rsid w:val="003262B3"/>
    <w:rsid w:val="003270DD"/>
    <w:rsid w:val="00327B7A"/>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13"/>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37F25"/>
    <w:rsid w:val="0034043E"/>
    <w:rsid w:val="00340AC3"/>
    <w:rsid w:val="00340D57"/>
    <w:rsid w:val="00340FBD"/>
    <w:rsid w:val="00341238"/>
    <w:rsid w:val="0034135F"/>
    <w:rsid w:val="003413CA"/>
    <w:rsid w:val="0034157F"/>
    <w:rsid w:val="003415CE"/>
    <w:rsid w:val="00341F7A"/>
    <w:rsid w:val="00342746"/>
    <w:rsid w:val="00342A0D"/>
    <w:rsid w:val="00342F55"/>
    <w:rsid w:val="003437E9"/>
    <w:rsid w:val="003438F1"/>
    <w:rsid w:val="003440DA"/>
    <w:rsid w:val="00344169"/>
    <w:rsid w:val="00344261"/>
    <w:rsid w:val="00344344"/>
    <w:rsid w:val="003449E2"/>
    <w:rsid w:val="003460DD"/>
    <w:rsid w:val="003464CD"/>
    <w:rsid w:val="00346886"/>
    <w:rsid w:val="00346E28"/>
    <w:rsid w:val="003470FB"/>
    <w:rsid w:val="0034784A"/>
    <w:rsid w:val="00347AB5"/>
    <w:rsid w:val="003502BA"/>
    <w:rsid w:val="003506AE"/>
    <w:rsid w:val="00350825"/>
    <w:rsid w:val="00350F7C"/>
    <w:rsid w:val="0035119A"/>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413"/>
    <w:rsid w:val="00354434"/>
    <w:rsid w:val="00354CB2"/>
    <w:rsid w:val="00354DAE"/>
    <w:rsid w:val="003554E7"/>
    <w:rsid w:val="00355C35"/>
    <w:rsid w:val="00356767"/>
    <w:rsid w:val="003567C1"/>
    <w:rsid w:val="00356BF0"/>
    <w:rsid w:val="00356C7E"/>
    <w:rsid w:val="00357BEA"/>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BE5"/>
    <w:rsid w:val="00367EEA"/>
    <w:rsid w:val="00370A17"/>
    <w:rsid w:val="00370A8E"/>
    <w:rsid w:val="00370D7D"/>
    <w:rsid w:val="00370F2E"/>
    <w:rsid w:val="00371238"/>
    <w:rsid w:val="003712E9"/>
    <w:rsid w:val="003713D4"/>
    <w:rsid w:val="003719BB"/>
    <w:rsid w:val="003729EE"/>
    <w:rsid w:val="00372BFC"/>
    <w:rsid w:val="003733D5"/>
    <w:rsid w:val="003738D6"/>
    <w:rsid w:val="00373FE8"/>
    <w:rsid w:val="00374199"/>
    <w:rsid w:val="0037466E"/>
    <w:rsid w:val="00374701"/>
    <w:rsid w:val="00374BA7"/>
    <w:rsid w:val="00375201"/>
    <w:rsid w:val="00375526"/>
    <w:rsid w:val="00375BDC"/>
    <w:rsid w:val="00375C5C"/>
    <w:rsid w:val="00376398"/>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904D4"/>
    <w:rsid w:val="0039071E"/>
    <w:rsid w:val="003907FD"/>
    <w:rsid w:val="00390A91"/>
    <w:rsid w:val="00390DC0"/>
    <w:rsid w:val="00390EB3"/>
    <w:rsid w:val="0039106A"/>
    <w:rsid w:val="0039110E"/>
    <w:rsid w:val="00391296"/>
    <w:rsid w:val="003915F0"/>
    <w:rsid w:val="00391DB2"/>
    <w:rsid w:val="003922AC"/>
    <w:rsid w:val="00392436"/>
    <w:rsid w:val="003927A4"/>
    <w:rsid w:val="0039287F"/>
    <w:rsid w:val="00392A72"/>
    <w:rsid w:val="00392D84"/>
    <w:rsid w:val="00392DA2"/>
    <w:rsid w:val="00392F3D"/>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602"/>
    <w:rsid w:val="003A12F8"/>
    <w:rsid w:val="003A1569"/>
    <w:rsid w:val="003A16CA"/>
    <w:rsid w:val="003A1B7C"/>
    <w:rsid w:val="003A1BC0"/>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79D"/>
    <w:rsid w:val="003A6E2E"/>
    <w:rsid w:val="003A7CBD"/>
    <w:rsid w:val="003B016E"/>
    <w:rsid w:val="003B060B"/>
    <w:rsid w:val="003B09C8"/>
    <w:rsid w:val="003B0F96"/>
    <w:rsid w:val="003B10B3"/>
    <w:rsid w:val="003B18EA"/>
    <w:rsid w:val="003B1A62"/>
    <w:rsid w:val="003B1BC7"/>
    <w:rsid w:val="003B1C6C"/>
    <w:rsid w:val="003B2363"/>
    <w:rsid w:val="003B287C"/>
    <w:rsid w:val="003B29F0"/>
    <w:rsid w:val="003B2A0D"/>
    <w:rsid w:val="003B31DB"/>
    <w:rsid w:val="003B3225"/>
    <w:rsid w:val="003B34BA"/>
    <w:rsid w:val="003B3AD9"/>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6EC1"/>
    <w:rsid w:val="003B7121"/>
    <w:rsid w:val="003B712A"/>
    <w:rsid w:val="003B7154"/>
    <w:rsid w:val="003C01D4"/>
    <w:rsid w:val="003C0386"/>
    <w:rsid w:val="003C0CA1"/>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E02FF"/>
    <w:rsid w:val="003E08FD"/>
    <w:rsid w:val="003E0C07"/>
    <w:rsid w:val="003E18D4"/>
    <w:rsid w:val="003E1D64"/>
    <w:rsid w:val="003E1EF2"/>
    <w:rsid w:val="003E2844"/>
    <w:rsid w:val="003E2B08"/>
    <w:rsid w:val="003E3012"/>
    <w:rsid w:val="003E3254"/>
    <w:rsid w:val="003E35B3"/>
    <w:rsid w:val="003E3860"/>
    <w:rsid w:val="003E38B8"/>
    <w:rsid w:val="003E484F"/>
    <w:rsid w:val="003E49DE"/>
    <w:rsid w:val="003E4E9B"/>
    <w:rsid w:val="003E60B0"/>
    <w:rsid w:val="003E624D"/>
    <w:rsid w:val="003E62FB"/>
    <w:rsid w:val="003E6C96"/>
    <w:rsid w:val="003E70B7"/>
    <w:rsid w:val="003E71E5"/>
    <w:rsid w:val="003E78E1"/>
    <w:rsid w:val="003E78F1"/>
    <w:rsid w:val="003E7969"/>
    <w:rsid w:val="003E7A04"/>
    <w:rsid w:val="003E7CD9"/>
    <w:rsid w:val="003F05DC"/>
    <w:rsid w:val="003F064D"/>
    <w:rsid w:val="003F0E25"/>
    <w:rsid w:val="003F0EA1"/>
    <w:rsid w:val="003F195C"/>
    <w:rsid w:val="003F1F56"/>
    <w:rsid w:val="003F22CC"/>
    <w:rsid w:val="003F2431"/>
    <w:rsid w:val="003F2529"/>
    <w:rsid w:val="003F26DD"/>
    <w:rsid w:val="003F2939"/>
    <w:rsid w:val="003F2C21"/>
    <w:rsid w:val="003F2FD3"/>
    <w:rsid w:val="003F337B"/>
    <w:rsid w:val="003F34AD"/>
    <w:rsid w:val="003F403B"/>
    <w:rsid w:val="003F4E93"/>
    <w:rsid w:val="003F523D"/>
    <w:rsid w:val="003F63EB"/>
    <w:rsid w:val="003F6636"/>
    <w:rsid w:val="003F668A"/>
    <w:rsid w:val="003F6F58"/>
    <w:rsid w:val="003F72EF"/>
    <w:rsid w:val="003F73E7"/>
    <w:rsid w:val="003F7CC9"/>
    <w:rsid w:val="003F7DDB"/>
    <w:rsid w:val="00400FAC"/>
    <w:rsid w:val="004010D4"/>
    <w:rsid w:val="004012B0"/>
    <w:rsid w:val="00401504"/>
    <w:rsid w:val="00401622"/>
    <w:rsid w:val="00401643"/>
    <w:rsid w:val="00401936"/>
    <w:rsid w:val="00401C68"/>
    <w:rsid w:val="0040219E"/>
    <w:rsid w:val="00402654"/>
    <w:rsid w:val="00402EEA"/>
    <w:rsid w:val="0040349B"/>
    <w:rsid w:val="004036E7"/>
    <w:rsid w:val="00403804"/>
    <w:rsid w:val="0040407C"/>
    <w:rsid w:val="0040441D"/>
    <w:rsid w:val="004047D9"/>
    <w:rsid w:val="00404C91"/>
    <w:rsid w:val="00404E4D"/>
    <w:rsid w:val="00405372"/>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616F"/>
    <w:rsid w:val="00416819"/>
    <w:rsid w:val="00416882"/>
    <w:rsid w:val="00416F48"/>
    <w:rsid w:val="00416F5F"/>
    <w:rsid w:val="004171BB"/>
    <w:rsid w:val="004171C8"/>
    <w:rsid w:val="004173CA"/>
    <w:rsid w:val="00417D72"/>
    <w:rsid w:val="00417EAF"/>
    <w:rsid w:val="00420227"/>
    <w:rsid w:val="00420406"/>
    <w:rsid w:val="00420525"/>
    <w:rsid w:val="00420795"/>
    <w:rsid w:val="00421309"/>
    <w:rsid w:val="004219F8"/>
    <w:rsid w:val="00421A5E"/>
    <w:rsid w:val="00422933"/>
    <w:rsid w:val="00422B06"/>
    <w:rsid w:val="00422E23"/>
    <w:rsid w:val="0042324D"/>
    <w:rsid w:val="0042335E"/>
    <w:rsid w:val="00423EA6"/>
    <w:rsid w:val="00424D93"/>
    <w:rsid w:val="00424E87"/>
    <w:rsid w:val="00425499"/>
    <w:rsid w:val="00425A95"/>
    <w:rsid w:val="00425E55"/>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52A"/>
    <w:rsid w:val="004339FB"/>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931"/>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C51"/>
    <w:rsid w:val="00452CFE"/>
    <w:rsid w:val="0045307B"/>
    <w:rsid w:val="00454798"/>
    <w:rsid w:val="00454845"/>
    <w:rsid w:val="0045553F"/>
    <w:rsid w:val="004565D7"/>
    <w:rsid w:val="00456714"/>
    <w:rsid w:val="00456E84"/>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F35"/>
    <w:rsid w:val="00477AB8"/>
    <w:rsid w:val="00477D7B"/>
    <w:rsid w:val="00480170"/>
    <w:rsid w:val="00480837"/>
    <w:rsid w:val="0048085A"/>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344C"/>
    <w:rsid w:val="0049345E"/>
    <w:rsid w:val="00493AD9"/>
    <w:rsid w:val="00493DE3"/>
    <w:rsid w:val="00494E5C"/>
    <w:rsid w:val="00494E9F"/>
    <w:rsid w:val="0049537C"/>
    <w:rsid w:val="004954CB"/>
    <w:rsid w:val="00495804"/>
    <w:rsid w:val="00495980"/>
    <w:rsid w:val="004959FB"/>
    <w:rsid w:val="00495CF1"/>
    <w:rsid w:val="00495E4D"/>
    <w:rsid w:val="00496270"/>
    <w:rsid w:val="00496632"/>
    <w:rsid w:val="00496A08"/>
    <w:rsid w:val="00497497"/>
    <w:rsid w:val="004975B2"/>
    <w:rsid w:val="0049764A"/>
    <w:rsid w:val="00497B8B"/>
    <w:rsid w:val="004A04B1"/>
    <w:rsid w:val="004A0519"/>
    <w:rsid w:val="004A0799"/>
    <w:rsid w:val="004A0975"/>
    <w:rsid w:val="004A0AE7"/>
    <w:rsid w:val="004A0CEC"/>
    <w:rsid w:val="004A0F6C"/>
    <w:rsid w:val="004A12FC"/>
    <w:rsid w:val="004A2102"/>
    <w:rsid w:val="004A21E0"/>
    <w:rsid w:val="004A21EA"/>
    <w:rsid w:val="004A2358"/>
    <w:rsid w:val="004A2808"/>
    <w:rsid w:val="004A2F23"/>
    <w:rsid w:val="004A36C9"/>
    <w:rsid w:val="004A3FEC"/>
    <w:rsid w:val="004A4095"/>
    <w:rsid w:val="004A462A"/>
    <w:rsid w:val="004A49CF"/>
    <w:rsid w:val="004A4AE3"/>
    <w:rsid w:val="004A4C04"/>
    <w:rsid w:val="004A5016"/>
    <w:rsid w:val="004A5380"/>
    <w:rsid w:val="004A551A"/>
    <w:rsid w:val="004A5CD2"/>
    <w:rsid w:val="004A62C1"/>
    <w:rsid w:val="004A6396"/>
    <w:rsid w:val="004A6AB1"/>
    <w:rsid w:val="004A6C9A"/>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DF"/>
    <w:rsid w:val="004B535E"/>
    <w:rsid w:val="004B56D1"/>
    <w:rsid w:val="004B5710"/>
    <w:rsid w:val="004B5720"/>
    <w:rsid w:val="004B5E14"/>
    <w:rsid w:val="004B6687"/>
    <w:rsid w:val="004B6717"/>
    <w:rsid w:val="004B6952"/>
    <w:rsid w:val="004B6E4E"/>
    <w:rsid w:val="004B725D"/>
    <w:rsid w:val="004B74FD"/>
    <w:rsid w:val="004B7739"/>
    <w:rsid w:val="004C0485"/>
    <w:rsid w:val="004C05A7"/>
    <w:rsid w:val="004C0EF4"/>
    <w:rsid w:val="004C10AE"/>
    <w:rsid w:val="004C1289"/>
    <w:rsid w:val="004C1782"/>
    <w:rsid w:val="004C1909"/>
    <w:rsid w:val="004C21E5"/>
    <w:rsid w:val="004C2641"/>
    <w:rsid w:val="004C26D0"/>
    <w:rsid w:val="004C2D72"/>
    <w:rsid w:val="004C3314"/>
    <w:rsid w:val="004C33AF"/>
    <w:rsid w:val="004C36CF"/>
    <w:rsid w:val="004C4140"/>
    <w:rsid w:val="004C4842"/>
    <w:rsid w:val="004C5458"/>
    <w:rsid w:val="004C574C"/>
    <w:rsid w:val="004C625B"/>
    <w:rsid w:val="004C6C7F"/>
    <w:rsid w:val="004C71BB"/>
    <w:rsid w:val="004C7B79"/>
    <w:rsid w:val="004D098A"/>
    <w:rsid w:val="004D0CF8"/>
    <w:rsid w:val="004D0D28"/>
    <w:rsid w:val="004D0E01"/>
    <w:rsid w:val="004D0E71"/>
    <w:rsid w:val="004D1063"/>
    <w:rsid w:val="004D13C3"/>
    <w:rsid w:val="004D16F3"/>
    <w:rsid w:val="004D24E5"/>
    <w:rsid w:val="004D2572"/>
    <w:rsid w:val="004D285F"/>
    <w:rsid w:val="004D318F"/>
    <w:rsid w:val="004D3383"/>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190"/>
    <w:rsid w:val="004E74C6"/>
    <w:rsid w:val="004E7919"/>
    <w:rsid w:val="004E7CDD"/>
    <w:rsid w:val="004E7D22"/>
    <w:rsid w:val="004E7DEF"/>
    <w:rsid w:val="004F0C38"/>
    <w:rsid w:val="004F0EDE"/>
    <w:rsid w:val="004F1043"/>
    <w:rsid w:val="004F1193"/>
    <w:rsid w:val="004F1232"/>
    <w:rsid w:val="004F146C"/>
    <w:rsid w:val="004F17A8"/>
    <w:rsid w:val="004F1D33"/>
    <w:rsid w:val="004F208F"/>
    <w:rsid w:val="004F2259"/>
    <w:rsid w:val="004F2B0D"/>
    <w:rsid w:val="004F2C0F"/>
    <w:rsid w:val="004F2DB1"/>
    <w:rsid w:val="004F3266"/>
    <w:rsid w:val="004F35AF"/>
    <w:rsid w:val="004F3747"/>
    <w:rsid w:val="004F3AF9"/>
    <w:rsid w:val="004F3D43"/>
    <w:rsid w:val="004F3DD5"/>
    <w:rsid w:val="004F4336"/>
    <w:rsid w:val="004F4411"/>
    <w:rsid w:val="004F4E75"/>
    <w:rsid w:val="004F523D"/>
    <w:rsid w:val="004F52BB"/>
    <w:rsid w:val="004F53AD"/>
    <w:rsid w:val="004F5737"/>
    <w:rsid w:val="004F5813"/>
    <w:rsid w:val="004F58FE"/>
    <w:rsid w:val="004F5B96"/>
    <w:rsid w:val="004F640A"/>
    <w:rsid w:val="004F6E4D"/>
    <w:rsid w:val="004F721E"/>
    <w:rsid w:val="004F7293"/>
    <w:rsid w:val="004F7FE5"/>
    <w:rsid w:val="00500243"/>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BDC"/>
    <w:rsid w:val="00511140"/>
    <w:rsid w:val="0051132F"/>
    <w:rsid w:val="0051147A"/>
    <w:rsid w:val="00512140"/>
    <w:rsid w:val="005123E8"/>
    <w:rsid w:val="005124ED"/>
    <w:rsid w:val="00512ACE"/>
    <w:rsid w:val="00513C76"/>
    <w:rsid w:val="00513E1B"/>
    <w:rsid w:val="00514560"/>
    <w:rsid w:val="00514B3D"/>
    <w:rsid w:val="005154D5"/>
    <w:rsid w:val="0051581C"/>
    <w:rsid w:val="0051584E"/>
    <w:rsid w:val="00515C12"/>
    <w:rsid w:val="00515EEA"/>
    <w:rsid w:val="0051601C"/>
    <w:rsid w:val="005164E5"/>
    <w:rsid w:val="00517A57"/>
    <w:rsid w:val="00517B1C"/>
    <w:rsid w:val="00517B3F"/>
    <w:rsid w:val="00517F48"/>
    <w:rsid w:val="00517F98"/>
    <w:rsid w:val="0052074E"/>
    <w:rsid w:val="00520D42"/>
    <w:rsid w:val="00521724"/>
    <w:rsid w:val="005219DD"/>
    <w:rsid w:val="00521F25"/>
    <w:rsid w:val="0052298D"/>
    <w:rsid w:val="00522A7B"/>
    <w:rsid w:val="00523189"/>
    <w:rsid w:val="00523460"/>
    <w:rsid w:val="00523907"/>
    <w:rsid w:val="00523A62"/>
    <w:rsid w:val="00523CA1"/>
    <w:rsid w:val="00524776"/>
    <w:rsid w:val="00524A0F"/>
    <w:rsid w:val="00524B3D"/>
    <w:rsid w:val="005255BF"/>
    <w:rsid w:val="005257F0"/>
    <w:rsid w:val="00525E21"/>
    <w:rsid w:val="0052659A"/>
    <w:rsid w:val="0052767E"/>
    <w:rsid w:val="00527D7C"/>
    <w:rsid w:val="00530066"/>
    <w:rsid w:val="005302C7"/>
    <w:rsid w:val="00530929"/>
    <w:rsid w:val="00530AA5"/>
    <w:rsid w:val="0053147C"/>
    <w:rsid w:val="005319C2"/>
    <w:rsid w:val="00531A68"/>
    <w:rsid w:val="00531DAC"/>
    <w:rsid w:val="00532064"/>
    <w:rsid w:val="00532F7B"/>
    <w:rsid w:val="00533183"/>
    <w:rsid w:val="005333D9"/>
    <w:rsid w:val="00533922"/>
    <w:rsid w:val="00534281"/>
    <w:rsid w:val="00535005"/>
    <w:rsid w:val="00535007"/>
    <w:rsid w:val="0053506F"/>
    <w:rsid w:val="00536278"/>
    <w:rsid w:val="005362A6"/>
    <w:rsid w:val="0053658B"/>
    <w:rsid w:val="00536595"/>
    <w:rsid w:val="00536A18"/>
    <w:rsid w:val="00537075"/>
    <w:rsid w:val="00537313"/>
    <w:rsid w:val="00537C22"/>
    <w:rsid w:val="00537D7A"/>
    <w:rsid w:val="005400FA"/>
    <w:rsid w:val="005405CC"/>
    <w:rsid w:val="005409FB"/>
    <w:rsid w:val="00540B16"/>
    <w:rsid w:val="00540E9C"/>
    <w:rsid w:val="00541942"/>
    <w:rsid w:val="00541B7F"/>
    <w:rsid w:val="00541FD2"/>
    <w:rsid w:val="0054279B"/>
    <w:rsid w:val="005427BD"/>
    <w:rsid w:val="00542BAA"/>
    <w:rsid w:val="00542BC8"/>
    <w:rsid w:val="00542C79"/>
    <w:rsid w:val="00543E1F"/>
    <w:rsid w:val="00543EC3"/>
    <w:rsid w:val="00543F14"/>
    <w:rsid w:val="00545349"/>
    <w:rsid w:val="005453A8"/>
    <w:rsid w:val="00545A94"/>
    <w:rsid w:val="00545CB7"/>
    <w:rsid w:val="00545FAC"/>
    <w:rsid w:val="005462BE"/>
    <w:rsid w:val="00547170"/>
    <w:rsid w:val="0054722D"/>
    <w:rsid w:val="00547895"/>
    <w:rsid w:val="0054795E"/>
    <w:rsid w:val="00547BF8"/>
    <w:rsid w:val="00547CE4"/>
    <w:rsid w:val="00550189"/>
    <w:rsid w:val="00550530"/>
    <w:rsid w:val="0055085B"/>
    <w:rsid w:val="00550B11"/>
    <w:rsid w:val="00551B18"/>
    <w:rsid w:val="00552416"/>
    <w:rsid w:val="005524AF"/>
    <w:rsid w:val="00552805"/>
    <w:rsid w:val="00552ADE"/>
    <w:rsid w:val="00553023"/>
    <w:rsid w:val="00553058"/>
    <w:rsid w:val="0055358B"/>
    <w:rsid w:val="005539C4"/>
    <w:rsid w:val="00553D20"/>
    <w:rsid w:val="0055413C"/>
    <w:rsid w:val="00554915"/>
    <w:rsid w:val="00554A0D"/>
    <w:rsid w:val="00554A66"/>
    <w:rsid w:val="00555D17"/>
    <w:rsid w:val="00556264"/>
    <w:rsid w:val="005565CC"/>
    <w:rsid w:val="00556B02"/>
    <w:rsid w:val="00556DCD"/>
    <w:rsid w:val="00557EDA"/>
    <w:rsid w:val="00560BEA"/>
    <w:rsid w:val="00560DB8"/>
    <w:rsid w:val="00560F83"/>
    <w:rsid w:val="00561862"/>
    <w:rsid w:val="00562376"/>
    <w:rsid w:val="00562437"/>
    <w:rsid w:val="0056261C"/>
    <w:rsid w:val="0056287E"/>
    <w:rsid w:val="00562CBE"/>
    <w:rsid w:val="0056384D"/>
    <w:rsid w:val="00564299"/>
    <w:rsid w:val="00564E28"/>
    <w:rsid w:val="00565184"/>
    <w:rsid w:val="00565DD5"/>
    <w:rsid w:val="00566290"/>
    <w:rsid w:val="0056647E"/>
    <w:rsid w:val="00566658"/>
    <w:rsid w:val="005676AD"/>
    <w:rsid w:val="00567784"/>
    <w:rsid w:val="00570402"/>
    <w:rsid w:val="00570F4F"/>
    <w:rsid w:val="005710B8"/>
    <w:rsid w:val="00571D7C"/>
    <w:rsid w:val="005728B1"/>
    <w:rsid w:val="00572C1E"/>
    <w:rsid w:val="00573042"/>
    <w:rsid w:val="00574730"/>
    <w:rsid w:val="0057483F"/>
    <w:rsid w:val="0057557B"/>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BF0"/>
    <w:rsid w:val="00582318"/>
    <w:rsid w:val="00582E65"/>
    <w:rsid w:val="00583102"/>
    <w:rsid w:val="005833E5"/>
    <w:rsid w:val="005835F9"/>
    <w:rsid w:val="005836A1"/>
    <w:rsid w:val="00583BD0"/>
    <w:rsid w:val="00583BFD"/>
    <w:rsid w:val="00584078"/>
    <w:rsid w:val="0058415D"/>
    <w:rsid w:val="005846A0"/>
    <w:rsid w:val="00584CED"/>
    <w:rsid w:val="00584D31"/>
    <w:rsid w:val="00584EBD"/>
    <w:rsid w:val="00584F09"/>
    <w:rsid w:val="00584F20"/>
    <w:rsid w:val="00586153"/>
    <w:rsid w:val="005876D4"/>
    <w:rsid w:val="00587E03"/>
    <w:rsid w:val="005902B1"/>
    <w:rsid w:val="00590518"/>
    <w:rsid w:val="0059060B"/>
    <w:rsid w:val="005908BB"/>
    <w:rsid w:val="005911DF"/>
    <w:rsid w:val="00591B5A"/>
    <w:rsid w:val="00591DB3"/>
    <w:rsid w:val="005922A9"/>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BB7"/>
    <w:rsid w:val="005A4D57"/>
    <w:rsid w:val="005A53DC"/>
    <w:rsid w:val="005A589D"/>
    <w:rsid w:val="005A5C6E"/>
    <w:rsid w:val="005A5C74"/>
    <w:rsid w:val="005A5CDD"/>
    <w:rsid w:val="005A6467"/>
    <w:rsid w:val="005A654B"/>
    <w:rsid w:val="005A65FD"/>
    <w:rsid w:val="005A6676"/>
    <w:rsid w:val="005A675C"/>
    <w:rsid w:val="005A6937"/>
    <w:rsid w:val="005A6E2A"/>
    <w:rsid w:val="005A6E31"/>
    <w:rsid w:val="005A7219"/>
    <w:rsid w:val="005A7438"/>
    <w:rsid w:val="005A7D32"/>
    <w:rsid w:val="005B05A6"/>
    <w:rsid w:val="005B0EC4"/>
    <w:rsid w:val="005B13E4"/>
    <w:rsid w:val="005B1600"/>
    <w:rsid w:val="005B1758"/>
    <w:rsid w:val="005B2493"/>
    <w:rsid w:val="005B2698"/>
    <w:rsid w:val="005B2EEA"/>
    <w:rsid w:val="005B3502"/>
    <w:rsid w:val="005B3D79"/>
    <w:rsid w:val="005B48A4"/>
    <w:rsid w:val="005B4DA8"/>
    <w:rsid w:val="005B4E55"/>
    <w:rsid w:val="005B5576"/>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693"/>
    <w:rsid w:val="005D2EAB"/>
    <w:rsid w:val="005D33F0"/>
    <w:rsid w:val="005D3920"/>
    <w:rsid w:val="005D3C3D"/>
    <w:rsid w:val="005D4118"/>
    <w:rsid w:val="005D48ED"/>
    <w:rsid w:val="005D5196"/>
    <w:rsid w:val="005D54E1"/>
    <w:rsid w:val="005D5763"/>
    <w:rsid w:val="005D5917"/>
    <w:rsid w:val="005D6905"/>
    <w:rsid w:val="005D6BB2"/>
    <w:rsid w:val="005D6DBA"/>
    <w:rsid w:val="005D7460"/>
    <w:rsid w:val="005D7A8E"/>
    <w:rsid w:val="005D7C73"/>
    <w:rsid w:val="005E055F"/>
    <w:rsid w:val="005E07A2"/>
    <w:rsid w:val="005E0A3B"/>
    <w:rsid w:val="005E11C7"/>
    <w:rsid w:val="005E164C"/>
    <w:rsid w:val="005E1724"/>
    <w:rsid w:val="005E1897"/>
    <w:rsid w:val="005E1FB0"/>
    <w:rsid w:val="005E217C"/>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9BD"/>
    <w:rsid w:val="005E7D02"/>
    <w:rsid w:val="005F05FC"/>
    <w:rsid w:val="005F0604"/>
    <w:rsid w:val="005F0E47"/>
    <w:rsid w:val="005F0FE0"/>
    <w:rsid w:val="005F1312"/>
    <w:rsid w:val="005F1DEF"/>
    <w:rsid w:val="005F207D"/>
    <w:rsid w:val="005F22C8"/>
    <w:rsid w:val="005F2B17"/>
    <w:rsid w:val="005F2B86"/>
    <w:rsid w:val="005F3016"/>
    <w:rsid w:val="005F344B"/>
    <w:rsid w:val="005F3CC4"/>
    <w:rsid w:val="005F3FA4"/>
    <w:rsid w:val="005F4BA2"/>
    <w:rsid w:val="005F5593"/>
    <w:rsid w:val="005F61DC"/>
    <w:rsid w:val="005F65D2"/>
    <w:rsid w:val="005F6918"/>
    <w:rsid w:val="005F6AA1"/>
    <w:rsid w:val="005F6C4F"/>
    <w:rsid w:val="005F6D93"/>
    <w:rsid w:val="005F6E5D"/>
    <w:rsid w:val="005F6F27"/>
    <w:rsid w:val="005F7E9E"/>
    <w:rsid w:val="005F7FE9"/>
    <w:rsid w:val="006002BC"/>
    <w:rsid w:val="00600699"/>
    <w:rsid w:val="00600994"/>
    <w:rsid w:val="00600A3C"/>
    <w:rsid w:val="0060138E"/>
    <w:rsid w:val="0060299E"/>
    <w:rsid w:val="00602EF6"/>
    <w:rsid w:val="006037A1"/>
    <w:rsid w:val="00603836"/>
    <w:rsid w:val="00603F74"/>
    <w:rsid w:val="00604216"/>
    <w:rsid w:val="00604525"/>
    <w:rsid w:val="00604995"/>
    <w:rsid w:val="00604AD6"/>
    <w:rsid w:val="00604D70"/>
    <w:rsid w:val="0060542A"/>
    <w:rsid w:val="0060568C"/>
    <w:rsid w:val="00606830"/>
    <w:rsid w:val="0060684B"/>
    <w:rsid w:val="00606BCE"/>
    <w:rsid w:val="00606FB9"/>
    <w:rsid w:val="00607048"/>
    <w:rsid w:val="00607088"/>
    <w:rsid w:val="0060716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178"/>
    <w:rsid w:val="00615891"/>
    <w:rsid w:val="00615E84"/>
    <w:rsid w:val="006167E1"/>
    <w:rsid w:val="006169C7"/>
    <w:rsid w:val="00616AF1"/>
    <w:rsid w:val="00616C19"/>
    <w:rsid w:val="00616D83"/>
    <w:rsid w:val="00617176"/>
    <w:rsid w:val="00617501"/>
    <w:rsid w:val="00617C1D"/>
    <w:rsid w:val="006200D7"/>
    <w:rsid w:val="00620A7D"/>
    <w:rsid w:val="00620F86"/>
    <w:rsid w:val="00621080"/>
    <w:rsid w:val="00621CA3"/>
    <w:rsid w:val="00621F64"/>
    <w:rsid w:val="00622202"/>
    <w:rsid w:val="006222DC"/>
    <w:rsid w:val="0062236E"/>
    <w:rsid w:val="006223D8"/>
    <w:rsid w:val="00622455"/>
    <w:rsid w:val="00622C9A"/>
    <w:rsid w:val="00622E6E"/>
    <w:rsid w:val="00622F51"/>
    <w:rsid w:val="0062353A"/>
    <w:rsid w:val="006235FD"/>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750"/>
    <w:rsid w:val="00630AB7"/>
    <w:rsid w:val="00630B91"/>
    <w:rsid w:val="00630C44"/>
    <w:rsid w:val="00630DD6"/>
    <w:rsid w:val="00630FC9"/>
    <w:rsid w:val="0063109A"/>
    <w:rsid w:val="00631D48"/>
    <w:rsid w:val="00631DDC"/>
    <w:rsid w:val="00632313"/>
    <w:rsid w:val="006324B5"/>
    <w:rsid w:val="00632A4C"/>
    <w:rsid w:val="00632D31"/>
    <w:rsid w:val="0063338B"/>
    <w:rsid w:val="0063341B"/>
    <w:rsid w:val="006334D1"/>
    <w:rsid w:val="00633BB0"/>
    <w:rsid w:val="00633E93"/>
    <w:rsid w:val="00633F9E"/>
    <w:rsid w:val="00634EF7"/>
    <w:rsid w:val="006350CD"/>
    <w:rsid w:val="006352EB"/>
    <w:rsid w:val="00635F76"/>
    <w:rsid w:val="00636605"/>
    <w:rsid w:val="006368AF"/>
    <w:rsid w:val="00636963"/>
    <w:rsid w:val="006371DD"/>
    <w:rsid w:val="00637724"/>
    <w:rsid w:val="006377CF"/>
    <w:rsid w:val="00637F8A"/>
    <w:rsid w:val="00640620"/>
    <w:rsid w:val="00640BD7"/>
    <w:rsid w:val="006413D3"/>
    <w:rsid w:val="00641667"/>
    <w:rsid w:val="006418A8"/>
    <w:rsid w:val="00641CD7"/>
    <w:rsid w:val="00642C50"/>
    <w:rsid w:val="0064339B"/>
    <w:rsid w:val="00643D73"/>
    <w:rsid w:val="00644BBB"/>
    <w:rsid w:val="0064511A"/>
    <w:rsid w:val="00645123"/>
    <w:rsid w:val="00645295"/>
    <w:rsid w:val="0064534C"/>
    <w:rsid w:val="0064538C"/>
    <w:rsid w:val="00645496"/>
    <w:rsid w:val="00645C5E"/>
    <w:rsid w:val="00645FE7"/>
    <w:rsid w:val="0064660A"/>
    <w:rsid w:val="006467CA"/>
    <w:rsid w:val="0064686E"/>
    <w:rsid w:val="00646B8E"/>
    <w:rsid w:val="00646F8D"/>
    <w:rsid w:val="006470DC"/>
    <w:rsid w:val="006471AF"/>
    <w:rsid w:val="006479F8"/>
    <w:rsid w:val="00650000"/>
    <w:rsid w:val="006501AD"/>
    <w:rsid w:val="00650784"/>
    <w:rsid w:val="006509A6"/>
    <w:rsid w:val="006510B4"/>
    <w:rsid w:val="00651721"/>
    <w:rsid w:val="0065191A"/>
    <w:rsid w:val="00651B8E"/>
    <w:rsid w:val="0065235D"/>
    <w:rsid w:val="0065265C"/>
    <w:rsid w:val="006526E2"/>
    <w:rsid w:val="00653629"/>
    <w:rsid w:val="006539FA"/>
    <w:rsid w:val="00653A4C"/>
    <w:rsid w:val="00654378"/>
    <w:rsid w:val="006546AC"/>
    <w:rsid w:val="00654A7F"/>
    <w:rsid w:val="00654CE2"/>
    <w:rsid w:val="006552FC"/>
    <w:rsid w:val="006556B5"/>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DAE"/>
    <w:rsid w:val="006622E3"/>
    <w:rsid w:val="00662432"/>
    <w:rsid w:val="006628B4"/>
    <w:rsid w:val="006628D6"/>
    <w:rsid w:val="00663089"/>
    <w:rsid w:val="00663201"/>
    <w:rsid w:val="00663E6B"/>
    <w:rsid w:val="0066438D"/>
    <w:rsid w:val="0066489B"/>
    <w:rsid w:val="006650F3"/>
    <w:rsid w:val="006652B2"/>
    <w:rsid w:val="006654B1"/>
    <w:rsid w:val="00665815"/>
    <w:rsid w:val="00665BB5"/>
    <w:rsid w:val="006662C4"/>
    <w:rsid w:val="006665D8"/>
    <w:rsid w:val="00666660"/>
    <w:rsid w:val="00666B38"/>
    <w:rsid w:val="00667656"/>
    <w:rsid w:val="0066795B"/>
    <w:rsid w:val="00667CAE"/>
    <w:rsid w:val="00670C87"/>
    <w:rsid w:val="006711D0"/>
    <w:rsid w:val="006719D1"/>
    <w:rsid w:val="00671AE6"/>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9C0"/>
    <w:rsid w:val="00676BD9"/>
    <w:rsid w:val="00677004"/>
    <w:rsid w:val="0067705A"/>
    <w:rsid w:val="006772D9"/>
    <w:rsid w:val="00680BB4"/>
    <w:rsid w:val="00681277"/>
    <w:rsid w:val="00681696"/>
    <w:rsid w:val="00682B0C"/>
    <w:rsid w:val="00682CCD"/>
    <w:rsid w:val="00683186"/>
    <w:rsid w:val="00683738"/>
    <w:rsid w:val="00683F55"/>
    <w:rsid w:val="00684312"/>
    <w:rsid w:val="006846AC"/>
    <w:rsid w:val="006846EA"/>
    <w:rsid w:val="0068497C"/>
    <w:rsid w:val="00685457"/>
    <w:rsid w:val="006854B2"/>
    <w:rsid w:val="00685527"/>
    <w:rsid w:val="00685B3A"/>
    <w:rsid w:val="00685BB7"/>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A0B"/>
    <w:rsid w:val="0069108B"/>
    <w:rsid w:val="0069136B"/>
    <w:rsid w:val="00692691"/>
    <w:rsid w:val="006928F2"/>
    <w:rsid w:val="00692C85"/>
    <w:rsid w:val="00693151"/>
    <w:rsid w:val="006933F6"/>
    <w:rsid w:val="00693464"/>
    <w:rsid w:val="00693667"/>
    <w:rsid w:val="00693882"/>
    <w:rsid w:val="00693A25"/>
    <w:rsid w:val="00693E48"/>
    <w:rsid w:val="00694865"/>
    <w:rsid w:val="00694888"/>
    <w:rsid w:val="00694BD9"/>
    <w:rsid w:val="00694C55"/>
    <w:rsid w:val="00695A38"/>
    <w:rsid w:val="00695B97"/>
    <w:rsid w:val="00695BC5"/>
    <w:rsid w:val="00695CD5"/>
    <w:rsid w:val="0069609F"/>
    <w:rsid w:val="00696D53"/>
    <w:rsid w:val="00697165"/>
    <w:rsid w:val="00697C70"/>
    <w:rsid w:val="00697CDF"/>
    <w:rsid w:val="006A0132"/>
    <w:rsid w:val="006A05E3"/>
    <w:rsid w:val="006A0726"/>
    <w:rsid w:val="006A0A28"/>
    <w:rsid w:val="006A0A83"/>
    <w:rsid w:val="006A117C"/>
    <w:rsid w:val="006A1549"/>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667"/>
    <w:rsid w:val="006B0A5E"/>
    <w:rsid w:val="006B1403"/>
    <w:rsid w:val="006B1785"/>
    <w:rsid w:val="006B17D3"/>
    <w:rsid w:val="006B1B69"/>
    <w:rsid w:val="006B1D3F"/>
    <w:rsid w:val="006B2262"/>
    <w:rsid w:val="006B2CDC"/>
    <w:rsid w:val="006B2CEF"/>
    <w:rsid w:val="006B2D53"/>
    <w:rsid w:val="006B2E5B"/>
    <w:rsid w:val="006B3137"/>
    <w:rsid w:val="006B3953"/>
    <w:rsid w:val="006B47B3"/>
    <w:rsid w:val="006B4F2C"/>
    <w:rsid w:val="006B51FA"/>
    <w:rsid w:val="006B531F"/>
    <w:rsid w:val="006B53FD"/>
    <w:rsid w:val="006B58BA"/>
    <w:rsid w:val="006B5944"/>
    <w:rsid w:val="006B5E04"/>
    <w:rsid w:val="006B5FCC"/>
    <w:rsid w:val="006B67F1"/>
    <w:rsid w:val="006B76F0"/>
    <w:rsid w:val="006C0502"/>
    <w:rsid w:val="006C0C71"/>
    <w:rsid w:val="006C1596"/>
    <w:rsid w:val="006C1A56"/>
    <w:rsid w:val="006C1A71"/>
    <w:rsid w:val="006C276C"/>
    <w:rsid w:val="006C2AB5"/>
    <w:rsid w:val="006C3212"/>
    <w:rsid w:val="006C3872"/>
    <w:rsid w:val="006C3F77"/>
    <w:rsid w:val="006C41B0"/>
    <w:rsid w:val="006C440F"/>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611"/>
    <w:rsid w:val="006D2D9A"/>
    <w:rsid w:val="006D302D"/>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D7E1B"/>
    <w:rsid w:val="006E007F"/>
    <w:rsid w:val="006E02D8"/>
    <w:rsid w:val="006E0435"/>
    <w:rsid w:val="006E0498"/>
    <w:rsid w:val="006E0E2F"/>
    <w:rsid w:val="006E1510"/>
    <w:rsid w:val="006E20D9"/>
    <w:rsid w:val="006E21A5"/>
    <w:rsid w:val="006E2305"/>
    <w:rsid w:val="006E232C"/>
    <w:rsid w:val="006E233B"/>
    <w:rsid w:val="006E239D"/>
    <w:rsid w:val="006E27AE"/>
    <w:rsid w:val="006E2D1F"/>
    <w:rsid w:val="006E4888"/>
    <w:rsid w:val="006E4CC9"/>
    <w:rsid w:val="006E5132"/>
    <w:rsid w:val="006E5D69"/>
    <w:rsid w:val="006E657A"/>
    <w:rsid w:val="006E6699"/>
    <w:rsid w:val="006E6766"/>
    <w:rsid w:val="006E67D3"/>
    <w:rsid w:val="006E6E27"/>
    <w:rsid w:val="006E7435"/>
    <w:rsid w:val="006E765B"/>
    <w:rsid w:val="006E7C2E"/>
    <w:rsid w:val="006F0EB5"/>
    <w:rsid w:val="006F10EC"/>
    <w:rsid w:val="006F1130"/>
    <w:rsid w:val="006F1749"/>
    <w:rsid w:val="006F1DA4"/>
    <w:rsid w:val="006F21CA"/>
    <w:rsid w:val="006F21D3"/>
    <w:rsid w:val="006F26A1"/>
    <w:rsid w:val="006F2B4D"/>
    <w:rsid w:val="006F2BED"/>
    <w:rsid w:val="006F2C9A"/>
    <w:rsid w:val="006F343C"/>
    <w:rsid w:val="006F3E3F"/>
    <w:rsid w:val="006F44DE"/>
    <w:rsid w:val="006F4BDF"/>
    <w:rsid w:val="006F4C06"/>
    <w:rsid w:val="006F4E13"/>
    <w:rsid w:val="006F53DB"/>
    <w:rsid w:val="006F5D98"/>
    <w:rsid w:val="006F61FA"/>
    <w:rsid w:val="006F6578"/>
    <w:rsid w:val="006F739C"/>
    <w:rsid w:val="006F7933"/>
    <w:rsid w:val="006F7BF8"/>
    <w:rsid w:val="00700422"/>
    <w:rsid w:val="007007D3"/>
    <w:rsid w:val="00700EB5"/>
    <w:rsid w:val="00700F6A"/>
    <w:rsid w:val="0070113B"/>
    <w:rsid w:val="007014B9"/>
    <w:rsid w:val="007015C4"/>
    <w:rsid w:val="007017EA"/>
    <w:rsid w:val="00701F15"/>
    <w:rsid w:val="0070257B"/>
    <w:rsid w:val="00702C8A"/>
    <w:rsid w:val="00702E0D"/>
    <w:rsid w:val="007035E1"/>
    <w:rsid w:val="00703611"/>
    <w:rsid w:val="0070382E"/>
    <w:rsid w:val="007048FE"/>
    <w:rsid w:val="00704C8D"/>
    <w:rsid w:val="007058B5"/>
    <w:rsid w:val="00705BC2"/>
    <w:rsid w:val="00705C4A"/>
    <w:rsid w:val="007061FD"/>
    <w:rsid w:val="00706704"/>
    <w:rsid w:val="00706896"/>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54C7"/>
    <w:rsid w:val="00715699"/>
    <w:rsid w:val="00715F32"/>
    <w:rsid w:val="0071626E"/>
    <w:rsid w:val="00716882"/>
    <w:rsid w:val="007169E7"/>
    <w:rsid w:val="007171BA"/>
    <w:rsid w:val="0071723F"/>
    <w:rsid w:val="00717F62"/>
    <w:rsid w:val="0072045F"/>
    <w:rsid w:val="00721348"/>
    <w:rsid w:val="007216CD"/>
    <w:rsid w:val="00721D75"/>
    <w:rsid w:val="00721EBF"/>
    <w:rsid w:val="007220FD"/>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DFD"/>
    <w:rsid w:val="007304F6"/>
    <w:rsid w:val="007306C2"/>
    <w:rsid w:val="00731121"/>
    <w:rsid w:val="0073163B"/>
    <w:rsid w:val="00731EA4"/>
    <w:rsid w:val="00732348"/>
    <w:rsid w:val="007327FF"/>
    <w:rsid w:val="007334F8"/>
    <w:rsid w:val="0073390C"/>
    <w:rsid w:val="00733B4E"/>
    <w:rsid w:val="00734609"/>
    <w:rsid w:val="00734EEF"/>
    <w:rsid w:val="00734F3D"/>
    <w:rsid w:val="0073558C"/>
    <w:rsid w:val="00735892"/>
    <w:rsid w:val="00735B63"/>
    <w:rsid w:val="0073656D"/>
    <w:rsid w:val="00736C94"/>
    <w:rsid w:val="007374F6"/>
    <w:rsid w:val="00737980"/>
    <w:rsid w:val="00737B7A"/>
    <w:rsid w:val="00737C69"/>
    <w:rsid w:val="0074044F"/>
    <w:rsid w:val="00740A83"/>
    <w:rsid w:val="00741819"/>
    <w:rsid w:val="007422C2"/>
    <w:rsid w:val="00742345"/>
    <w:rsid w:val="007425DA"/>
    <w:rsid w:val="00742C7A"/>
    <w:rsid w:val="00742C7C"/>
    <w:rsid w:val="00742DB1"/>
    <w:rsid w:val="00743451"/>
    <w:rsid w:val="00743667"/>
    <w:rsid w:val="00743739"/>
    <w:rsid w:val="007439C1"/>
    <w:rsid w:val="00743C75"/>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A5"/>
    <w:rsid w:val="0076011A"/>
    <w:rsid w:val="00760310"/>
    <w:rsid w:val="00760697"/>
    <w:rsid w:val="0076080A"/>
    <w:rsid w:val="00760A64"/>
    <w:rsid w:val="00761463"/>
    <w:rsid w:val="00761D0E"/>
    <w:rsid w:val="00762AC0"/>
    <w:rsid w:val="00762B45"/>
    <w:rsid w:val="00762BBD"/>
    <w:rsid w:val="00762CE9"/>
    <w:rsid w:val="007633E0"/>
    <w:rsid w:val="00764293"/>
    <w:rsid w:val="007642BF"/>
    <w:rsid w:val="00764741"/>
    <w:rsid w:val="00764A27"/>
    <w:rsid w:val="00764C50"/>
    <w:rsid w:val="00764EC6"/>
    <w:rsid w:val="00765541"/>
    <w:rsid w:val="007664FE"/>
    <w:rsid w:val="0076652B"/>
    <w:rsid w:val="0076701D"/>
    <w:rsid w:val="00767054"/>
    <w:rsid w:val="00767146"/>
    <w:rsid w:val="00767BA7"/>
    <w:rsid w:val="00767DC6"/>
    <w:rsid w:val="00767DEB"/>
    <w:rsid w:val="00767E23"/>
    <w:rsid w:val="00767F5C"/>
    <w:rsid w:val="00770AB9"/>
    <w:rsid w:val="007711D1"/>
    <w:rsid w:val="0077127B"/>
    <w:rsid w:val="00771382"/>
    <w:rsid w:val="00771504"/>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CEE"/>
    <w:rsid w:val="00774066"/>
    <w:rsid w:val="007745F4"/>
    <w:rsid w:val="00775389"/>
    <w:rsid w:val="0077587D"/>
    <w:rsid w:val="00775CCA"/>
    <w:rsid w:val="00776383"/>
    <w:rsid w:val="00776B47"/>
    <w:rsid w:val="007772A8"/>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CFD"/>
    <w:rsid w:val="00785E9C"/>
    <w:rsid w:val="00786188"/>
    <w:rsid w:val="00786E9D"/>
    <w:rsid w:val="007874CF"/>
    <w:rsid w:val="007876FA"/>
    <w:rsid w:val="00787C00"/>
    <w:rsid w:val="00790FDF"/>
    <w:rsid w:val="00791310"/>
    <w:rsid w:val="00791342"/>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B07"/>
    <w:rsid w:val="007A4314"/>
    <w:rsid w:val="007A44A6"/>
    <w:rsid w:val="007A4980"/>
    <w:rsid w:val="007A49EC"/>
    <w:rsid w:val="007A4F28"/>
    <w:rsid w:val="007A551D"/>
    <w:rsid w:val="007A689C"/>
    <w:rsid w:val="007A6931"/>
    <w:rsid w:val="007A694B"/>
    <w:rsid w:val="007A7406"/>
    <w:rsid w:val="007A7732"/>
    <w:rsid w:val="007A7988"/>
    <w:rsid w:val="007A7A85"/>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224"/>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846"/>
    <w:rsid w:val="007C0C51"/>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4EF"/>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949"/>
    <w:rsid w:val="007E3EF1"/>
    <w:rsid w:val="007E407D"/>
    <w:rsid w:val="007E49DD"/>
    <w:rsid w:val="007E5166"/>
    <w:rsid w:val="007E5312"/>
    <w:rsid w:val="007E58A5"/>
    <w:rsid w:val="007E5FDF"/>
    <w:rsid w:val="007E65D1"/>
    <w:rsid w:val="007E6884"/>
    <w:rsid w:val="007E708A"/>
    <w:rsid w:val="007E70CB"/>
    <w:rsid w:val="007E7107"/>
    <w:rsid w:val="007E7316"/>
    <w:rsid w:val="007E736C"/>
    <w:rsid w:val="007E74B7"/>
    <w:rsid w:val="007E754A"/>
    <w:rsid w:val="007E7DE6"/>
    <w:rsid w:val="007F05C1"/>
    <w:rsid w:val="007F0A63"/>
    <w:rsid w:val="007F0A68"/>
    <w:rsid w:val="007F16BD"/>
    <w:rsid w:val="007F22B6"/>
    <w:rsid w:val="007F2B19"/>
    <w:rsid w:val="007F2B89"/>
    <w:rsid w:val="007F2CA8"/>
    <w:rsid w:val="007F2ED0"/>
    <w:rsid w:val="007F313E"/>
    <w:rsid w:val="007F3870"/>
    <w:rsid w:val="007F38E1"/>
    <w:rsid w:val="007F405B"/>
    <w:rsid w:val="007F4469"/>
    <w:rsid w:val="007F4C17"/>
    <w:rsid w:val="007F4F32"/>
    <w:rsid w:val="007F5180"/>
    <w:rsid w:val="007F5442"/>
    <w:rsid w:val="007F5AF2"/>
    <w:rsid w:val="007F5E0D"/>
    <w:rsid w:val="007F69C3"/>
    <w:rsid w:val="007F6DEC"/>
    <w:rsid w:val="007F6E4A"/>
    <w:rsid w:val="007F721C"/>
    <w:rsid w:val="007F7381"/>
    <w:rsid w:val="007F7BDE"/>
    <w:rsid w:val="007F7D4A"/>
    <w:rsid w:val="007F7F44"/>
    <w:rsid w:val="008000AC"/>
    <w:rsid w:val="008000DE"/>
    <w:rsid w:val="0080035A"/>
    <w:rsid w:val="00800A1D"/>
    <w:rsid w:val="00800C64"/>
    <w:rsid w:val="00800D45"/>
    <w:rsid w:val="00801113"/>
    <w:rsid w:val="008018A0"/>
    <w:rsid w:val="008024FD"/>
    <w:rsid w:val="00802FE5"/>
    <w:rsid w:val="00803B6E"/>
    <w:rsid w:val="008044C4"/>
    <w:rsid w:val="00804981"/>
    <w:rsid w:val="00804C11"/>
    <w:rsid w:val="00805228"/>
    <w:rsid w:val="00805258"/>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319"/>
    <w:rsid w:val="00811877"/>
    <w:rsid w:val="00811CDA"/>
    <w:rsid w:val="00811E03"/>
    <w:rsid w:val="008127F7"/>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FF7"/>
    <w:rsid w:val="0082004B"/>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5BA"/>
    <w:rsid w:val="008260E7"/>
    <w:rsid w:val="008269AB"/>
    <w:rsid w:val="00826F30"/>
    <w:rsid w:val="0082733A"/>
    <w:rsid w:val="008276D6"/>
    <w:rsid w:val="0082798A"/>
    <w:rsid w:val="00827F99"/>
    <w:rsid w:val="00830F5C"/>
    <w:rsid w:val="008311E0"/>
    <w:rsid w:val="008312D0"/>
    <w:rsid w:val="00831993"/>
    <w:rsid w:val="008320C5"/>
    <w:rsid w:val="00832230"/>
    <w:rsid w:val="00832314"/>
    <w:rsid w:val="00832F84"/>
    <w:rsid w:val="00833010"/>
    <w:rsid w:val="008330B2"/>
    <w:rsid w:val="00833C7D"/>
    <w:rsid w:val="00833F31"/>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132"/>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EAC"/>
    <w:rsid w:val="008437F0"/>
    <w:rsid w:val="00844248"/>
    <w:rsid w:val="00844EC7"/>
    <w:rsid w:val="00844FDA"/>
    <w:rsid w:val="00845784"/>
    <w:rsid w:val="008457CA"/>
    <w:rsid w:val="008459C6"/>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3E8"/>
    <w:rsid w:val="00857D63"/>
    <w:rsid w:val="008602CB"/>
    <w:rsid w:val="0086034A"/>
    <w:rsid w:val="008603DC"/>
    <w:rsid w:val="00860592"/>
    <w:rsid w:val="00860D62"/>
    <w:rsid w:val="00861B38"/>
    <w:rsid w:val="00861CEB"/>
    <w:rsid w:val="00862BEB"/>
    <w:rsid w:val="00862C5C"/>
    <w:rsid w:val="0086319F"/>
    <w:rsid w:val="008631E1"/>
    <w:rsid w:val="0086373D"/>
    <w:rsid w:val="0086388F"/>
    <w:rsid w:val="0086476E"/>
    <w:rsid w:val="0086529A"/>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47D2"/>
    <w:rsid w:val="00874E7A"/>
    <w:rsid w:val="00874FB4"/>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C27"/>
    <w:rsid w:val="00882E6D"/>
    <w:rsid w:val="008831DB"/>
    <w:rsid w:val="008831FA"/>
    <w:rsid w:val="0088339A"/>
    <w:rsid w:val="0088384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D61"/>
    <w:rsid w:val="00895A0F"/>
    <w:rsid w:val="00895DE6"/>
    <w:rsid w:val="00895F70"/>
    <w:rsid w:val="008963DD"/>
    <w:rsid w:val="00896BF9"/>
    <w:rsid w:val="00896D0D"/>
    <w:rsid w:val="00896DAC"/>
    <w:rsid w:val="00897267"/>
    <w:rsid w:val="0089728D"/>
    <w:rsid w:val="008972FF"/>
    <w:rsid w:val="00897586"/>
    <w:rsid w:val="008977A0"/>
    <w:rsid w:val="00897818"/>
    <w:rsid w:val="008978ED"/>
    <w:rsid w:val="00897AB1"/>
    <w:rsid w:val="008A0252"/>
    <w:rsid w:val="008A09D0"/>
    <w:rsid w:val="008A13A1"/>
    <w:rsid w:val="008A17BF"/>
    <w:rsid w:val="008A1C3F"/>
    <w:rsid w:val="008A2381"/>
    <w:rsid w:val="008A2B05"/>
    <w:rsid w:val="008A2E4C"/>
    <w:rsid w:val="008A30A0"/>
    <w:rsid w:val="008A3391"/>
    <w:rsid w:val="008A34B3"/>
    <w:rsid w:val="008A3800"/>
    <w:rsid w:val="008A3C63"/>
    <w:rsid w:val="008A4864"/>
    <w:rsid w:val="008A4B50"/>
    <w:rsid w:val="008A4EA7"/>
    <w:rsid w:val="008A530A"/>
    <w:rsid w:val="008A5850"/>
    <w:rsid w:val="008A5CA2"/>
    <w:rsid w:val="008A65F4"/>
    <w:rsid w:val="008A6930"/>
    <w:rsid w:val="008A7037"/>
    <w:rsid w:val="008A751D"/>
    <w:rsid w:val="008A7CE2"/>
    <w:rsid w:val="008A7FE5"/>
    <w:rsid w:val="008B0082"/>
    <w:rsid w:val="008B0213"/>
    <w:rsid w:val="008B022E"/>
    <w:rsid w:val="008B10F9"/>
    <w:rsid w:val="008B147C"/>
    <w:rsid w:val="008B19A5"/>
    <w:rsid w:val="008B19AD"/>
    <w:rsid w:val="008B2197"/>
    <w:rsid w:val="008B2642"/>
    <w:rsid w:val="008B2788"/>
    <w:rsid w:val="008B2A03"/>
    <w:rsid w:val="008B2CA3"/>
    <w:rsid w:val="008B34AD"/>
    <w:rsid w:val="008B3A1F"/>
    <w:rsid w:val="008B4302"/>
    <w:rsid w:val="008B437A"/>
    <w:rsid w:val="008B46FF"/>
    <w:rsid w:val="008B4B4B"/>
    <w:rsid w:val="008B4CFE"/>
    <w:rsid w:val="008B4F55"/>
    <w:rsid w:val="008B5C62"/>
    <w:rsid w:val="008B5ED8"/>
    <w:rsid w:val="008B6061"/>
    <w:rsid w:val="008B63C1"/>
    <w:rsid w:val="008B6F89"/>
    <w:rsid w:val="008B74CA"/>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65FC"/>
    <w:rsid w:val="008D6ADE"/>
    <w:rsid w:val="008D6FE0"/>
    <w:rsid w:val="008D7298"/>
    <w:rsid w:val="008D774E"/>
    <w:rsid w:val="008D7A41"/>
    <w:rsid w:val="008D7BC9"/>
    <w:rsid w:val="008E09A8"/>
    <w:rsid w:val="008E1143"/>
    <w:rsid w:val="008E11F8"/>
    <w:rsid w:val="008E129E"/>
    <w:rsid w:val="008E195E"/>
    <w:rsid w:val="008E2567"/>
    <w:rsid w:val="008E269B"/>
    <w:rsid w:val="008E2E36"/>
    <w:rsid w:val="008E2FBB"/>
    <w:rsid w:val="008E30ED"/>
    <w:rsid w:val="008E345F"/>
    <w:rsid w:val="008E3486"/>
    <w:rsid w:val="008E376E"/>
    <w:rsid w:val="008E389E"/>
    <w:rsid w:val="008E40F8"/>
    <w:rsid w:val="008E463C"/>
    <w:rsid w:val="008E4AA4"/>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807"/>
    <w:rsid w:val="0090084C"/>
    <w:rsid w:val="00900B37"/>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FE7"/>
    <w:rsid w:val="009116D3"/>
    <w:rsid w:val="0091177A"/>
    <w:rsid w:val="0091189F"/>
    <w:rsid w:val="00911E60"/>
    <w:rsid w:val="00912105"/>
    <w:rsid w:val="009125C0"/>
    <w:rsid w:val="0091269D"/>
    <w:rsid w:val="00912781"/>
    <w:rsid w:val="009129BD"/>
    <w:rsid w:val="00912C77"/>
    <w:rsid w:val="00912D78"/>
    <w:rsid w:val="00912F1A"/>
    <w:rsid w:val="00913147"/>
    <w:rsid w:val="009137A3"/>
    <w:rsid w:val="009139D9"/>
    <w:rsid w:val="009145E8"/>
    <w:rsid w:val="009146DB"/>
    <w:rsid w:val="009149FF"/>
    <w:rsid w:val="00914C5B"/>
    <w:rsid w:val="00914EE3"/>
    <w:rsid w:val="0091536D"/>
    <w:rsid w:val="00916091"/>
    <w:rsid w:val="00916371"/>
    <w:rsid w:val="0091654F"/>
    <w:rsid w:val="00916558"/>
    <w:rsid w:val="00916A04"/>
    <w:rsid w:val="00916FA5"/>
    <w:rsid w:val="00917039"/>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66"/>
    <w:rsid w:val="00926607"/>
    <w:rsid w:val="00926635"/>
    <w:rsid w:val="00926DB6"/>
    <w:rsid w:val="00927359"/>
    <w:rsid w:val="009275AE"/>
    <w:rsid w:val="009301B7"/>
    <w:rsid w:val="009309CA"/>
    <w:rsid w:val="00930A68"/>
    <w:rsid w:val="00930A8B"/>
    <w:rsid w:val="0093175A"/>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0DC"/>
    <w:rsid w:val="0093657E"/>
    <w:rsid w:val="00936795"/>
    <w:rsid w:val="00936C33"/>
    <w:rsid w:val="00936E45"/>
    <w:rsid w:val="00936EE5"/>
    <w:rsid w:val="00937494"/>
    <w:rsid w:val="00937607"/>
    <w:rsid w:val="00937908"/>
    <w:rsid w:val="00937A03"/>
    <w:rsid w:val="009401EF"/>
    <w:rsid w:val="009404BC"/>
    <w:rsid w:val="00940BDB"/>
    <w:rsid w:val="00941560"/>
    <w:rsid w:val="00941ACA"/>
    <w:rsid w:val="00941FC7"/>
    <w:rsid w:val="009422C4"/>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3CF"/>
    <w:rsid w:val="0095157E"/>
    <w:rsid w:val="009519C4"/>
    <w:rsid w:val="00951D8F"/>
    <w:rsid w:val="009520B7"/>
    <w:rsid w:val="00952501"/>
    <w:rsid w:val="0095272C"/>
    <w:rsid w:val="00952C0D"/>
    <w:rsid w:val="00952E73"/>
    <w:rsid w:val="00952F5B"/>
    <w:rsid w:val="00953054"/>
    <w:rsid w:val="0095390F"/>
    <w:rsid w:val="00953C38"/>
    <w:rsid w:val="00953C90"/>
    <w:rsid w:val="00953F05"/>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EA1"/>
    <w:rsid w:val="00963138"/>
    <w:rsid w:val="009634D8"/>
    <w:rsid w:val="00963760"/>
    <w:rsid w:val="00963AAA"/>
    <w:rsid w:val="00963D13"/>
    <w:rsid w:val="00964061"/>
    <w:rsid w:val="0096415C"/>
    <w:rsid w:val="00964361"/>
    <w:rsid w:val="009646E8"/>
    <w:rsid w:val="00964EB8"/>
    <w:rsid w:val="00964FCB"/>
    <w:rsid w:val="00965199"/>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7BCB"/>
    <w:rsid w:val="009800DB"/>
    <w:rsid w:val="009803B9"/>
    <w:rsid w:val="009805D8"/>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6B97"/>
    <w:rsid w:val="00986BAB"/>
    <w:rsid w:val="009873F2"/>
    <w:rsid w:val="00987513"/>
    <w:rsid w:val="00987629"/>
    <w:rsid w:val="00987C4F"/>
    <w:rsid w:val="00990090"/>
    <w:rsid w:val="009900BD"/>
    <w:rsid w:val="009901EA"/>
    <w:rsid w:val="00990372"/>
    <w:rsid w:val="009903C2"/>
    <w:rsid w:val="009905A1"/>
    <w:rsid w:val="00990CCB"/>
    <w:rsid w:val="009912BD"/>
    <w:rsid w:val="0099135A"/>
    <w:rsid w:val="0099145A"/>
    <w:rsid w:val="009921C6"/>
    <w:rsid w:val="00992710"/>
    <w:rsid w:val="00992BF9"/>
    <w:rsid w:val="00992CEF"/>
    <w:rsid w:val="0099365E"/>
    <w:rsid w:val="00993823"/>
    <w:rsid w:val="00993B16"/>
    <w:rsid w:val="00994118"/>
    <w:rsid w:val="0099419E"/>
    <w:rsid w:val="0099433B"/>
    <w:rsid w:val="00994AF2"/>
    <w:rsid w:val="00994B4F"/>
    <w:rsid w:val="0099528E"/>
    <w:rsid w:val="00995D79"/>
    <w:rsid w:val="00995E3C"/>
    <w:rsid w:val="00995F22"/>
    <w:rsid w:val="00995FEF"/>
    <w:rsid w:val="0099666B"/>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4584"/>
    <w:rsid w:val="009A4CBF"/>
    <w:rsid w:val="009A5002"/>
    <w:rsid w:val="009A66BF"/>
    <w:rsid w:val="009A6BDA"/>
    <w:rsid w:val="009A705B"/>
    <w:rsid w:val="009A7801"/>
    <w:rsid w:val="009A7A14"/>
    <w:rsid w:val="009B02A9"/>
    <w:rsid w:val="009B0639"/>
    <w:rsid w:val="009B0D02"/>
    <w:rsid w:val="009B1120"/>
    <w:rsid w:val="009B1149"/>
    <w:rsid w:val="009B15B4"/>
    <w:rsid w:val="009B17BC"/>
    <w:rsid w:val="009B1DD5"/>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D31"/>
    <w:rsid w:val="009D1F0E"/>
    <w:rsid w:val="009D21C5"/>
    <w:rsid w:val="009D2AE1"/>
    <w:rsid w:val="009D2FA2"/>
    <w:rsid w:val="009D33D6"/>
    <w:rsid w:val="009D34E2"/>
    <w:rsid w:val="009D35BE"/>
    <w:rsid w:val="009D3A29"/>
    <w:rsid w:val="009D4931"/>
    <w:rsid w:val="009D4EB3"/>
    <w:rsid w:val="009D52EA"/>
    <w:rsid w:val="009D5E0A"/>
    <w:rsid w:val="009D5FAB"/>
    <w:rsid w:val="009D60B3"/>
    <w:rsid w:val="009D6140"/>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54A0"/>
    <w:rsid w:val="009E72A3"/>
    <w:rsid w:val="009E7446"/>
    <w:rsid w:val="009E74BD"/>
    <w:rsid w:val="009F0512"/>
    <w:rsid w:val="009F1624"/>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541D"/>
    <w:rsid w:val="00A159B6"/>
    <w:rsid w:val="00A15D64"/>
    <w:rsid w:val="00A1620C"/>
    <w:rsid w:val="00A16287"/>
    <w:rsid w:val="00A1720B"/>
    <w:rsid w:val="00A17C4B"/>
    <w:rsid w:val="00A20526"/>
    <w:rsid w:val="00A20925"/>
    <w:rsid w:val="00A20DB2"/>
    <w:rsid w:val="00A20DE4"/>
    <w:rsid w:val="00A21219"/>
    <w:rsid w:val="00A213C6"/>
    <w:rsid w:val="00A21A44"/>
    <w:rsid w:val="00A22500"/>
    <w:rsid w:val="00A23A07"/>
    <w:rsid w:val="00A23DD0"/>
    <w:rsid w:val="00A23DEB"/>
    <w:rsid w:val="00A2420D"/>
    <w:rsid w:val="00A24956"/>
    <w:rsid w:val="00A24DEF"/>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E9A"/>
    <w:rsid w:val="00A31F09"/>
    <w:rsid w:val="00A31F6D"/>
    <w:rsid w:val="00A3224A"/>
    <w:rsid w:val="00A3238B"/>
    <w:rsid w:val="00A333B5"/>
    <w:rsid w:val="00A335E3"/>
    <w:rsid w:val="00A33799"/>
    <w:rsid w:val="00A338A6"/>
    <w:rsid w:val="00A33EAA"/>
    <w:rsid w:val="00A3478E"/>
    <w:rsid w:val="00A347E0"/>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1A59"/>
    <w:rsid w:val="00A425C4"/>
    <w:rsid w:val="00A42938"/>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10"/>
    <w:rsid w:val="00A5158B"/>
    <w:rsid w:val="00A5163E"/>
    <w:rsid w:val="00A5188F"/>
    <w:rsid w:val="00A51A45"/>
    <w:rsid w:val="00A51B5A"/>
    <w:rsid w:val="00A52161"/>
    <w:rsid w:val="00A52325"/>
    <w:rsid w:val="00A52CB7"/>
    <w:rsid w:val="00A52E38"/>
    <w:rsid w:val="00A549CA"/>
    <w:rsid w:val="00A54CC4"/>
    <w:rsid w:val="00A55B7E"/>
    <w:rsid w:val="00A55C5F"/>
    <w:rsid w:val="00A55DAD"/>
    <w:rsid w:val="00A56269"/>
    <w:rsid w:val="00A56345"/>
    <w:rsid w:val="00A56667"/>
    <w:rsid w:val="00A56BC1"/>
    <w:rsid w:val="00A5720F"/>
    <w:rsid w:val="00A5777E"/>
    <w:rsid w:val="00A579DE"/>
    <w:rsid w:val="00A57C55"/>
    <w:rsid w:val="00A57CAB"/>
    <w:rsid w:val="00A60A92"/>
    <w:rsid w:val="00A60C2F"/>
    <w:rsid w:val="00A60D5F"/>
    <w:rsid w:val="00A610A8"/>
    <w:rsid w:val="00A61339"/>
    <w:rsid w:val="00A618F8"/>
    <w:rsid w:val="00A61F4B"/>
    <w:rsid w:val="00A621D0"/>
    <w:rsid w:val="00A6220B"/>
    <w:rsid w:val="00A6266C"/>
    <w:rsid w:val="00A62EE9"/>
    <w:rsid w:val="00A63615"/>
    <w:rsid w:val="00A6396C"/>
    <w:rsid w:val="00A63FB8"/>
    <w:rsid w:val="00A641EA"/>
    <w:rsid w:val="00A64350"/>
    <w:rsid w:val="00A64B36"/>
    <w:rsid w:val="00A64C54"/>
    <w:rsid w:val="00A64ED2"/>
    <w:rsid w:val="00A65202"/>
    <w:rsid w:val="00A65273"/>
    <w:rsid w:val="00A65381"/>
    <w:rsid w:val="00A6654F"/>
    <w:rsid w:val="00A66E5D"/>
    <w:rsid w:val="00A67415"/>
    <w:rsid w:val="00A67875"/>
    <w:rsid w:val="00A67936"/>
    <w:rsid w:val="00A67A45"/>
    <w:rsid w:val="00A70211"/>
    <w:rsid w:val="00A7028D"/>
    <w:rsid w:val="00A702A6"/>
    <w:rsid w:val="00A702EF"/>
    <w:rsid w:val="00A70351"/>
    <w:rsid w:val="00A70CA9"/>
    <w:rsid w:val="00A71BF4"/>
    <w:rsid w:val="00A71F7B"/>
    <w:rsid w:val="00A723E0"/>
    <w:rsid w:val="00A723F2"/>
    <w:rsid w:val="00A724A7"/>
    <w:rsid w:val="00A7270B"/>
    <w:rsid w:val="00A727F9"/>
    <w:rsid w:val="00A72DB3"/>
    <w:rsid w:val="00A7349A"/>
    <w:rsid w:val="00A739F8"/>
    <w:rsid w:val="00A73A65"/>
    <w:rsid w:val="00A73E3B"/>
    <w:rsid w:val="00A73F58"/>
    <w:rsid w:val="00A74908"/>
    <w:rsid w:val="00A74AC8"/>
    <w:rsid w:val="00A756C7"/>
    <w:rsid w:val="00A75F66"/>
    <w:rsid w:val="00A7665A"/>
    <w:rsid w:val="00A76781"/>
    <w:rsid w:val="00A767DC"/>
    <w:rsid w:val="00A76E62"/>
    <w:rsid w:val="00A771A9"/>
    <w:rsid w:val="00A77241"/>
    <w:rsid w:val="00A77A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FB2"/>
    <w:rsid w:val="00A8387D"/>
    <w:rsid w:val="00A838C3"/>
    <w:rsid w:val="00A83D98"/>
    <w:rsid w:val="00A8422D"/>
    <w:rsid w:val="00A8475E"/>
    <w:rsid w:val="00A8489D"/>
    <w:rsid w:val="00A84BB1"/>
    <w:rsid w:val="00A84C21"/>
    <w:rsid w:val="00A84CC4"/>
    <w:rsid w:val="00A854BD"/>
    <w:rsid w:val="00A85EAC"/>
    <w:rsid w:val="00A85F8C"/>
    <w:rsid w:val="00A87333"/>
    <w:rsid w:val="00A874E3"/>
    <w:rsid w:val="00A87928"/>
    <w:rsid w:val="00A87970"/>
    <w:rsid w:val="00A87CCB"/>
    <w:rsid w:val="00A87D70"/>
    <w:rsid w:val="00A90075"/>
    <w:rsid w:val="00A90707"/>
    <w:rsid w:val="00A91041"/>
    <w:rsid w:val="00A919BA"/>
    <w:rsid w:val="00A9224D"/>
    <w:rsid w:val="00A9236C"/>
    <w:rsid w:val="00A93A39"/>
    <w:rsid w:val="00A9412B"/>
    <w:rsid w:val="00A941AA"/>
    <w:rsid w:val="00A947C6"/>
    <w:rsid w:val="00A94D5D"/>
    <w:rsid w:val="00A94E43"/>
    <w:rsid w:val="00A9511E"/>
    <w:rsid w:val="00A951D4"/>
    <w:rsid w:val="00A9575D"/>
    <w:rsid w:val="00A9591F"/>
    <w:rsid w:val="00A95EF8"/>
    <w:rsid w:val="00A963BC"/>
    <w:rsid w:val="00A96510"/>
    <w:rsid w:val="00A96624"/>
    <w:rsid w:val="00A97248"/>
    <w:rsid w:val="00A972F9"/>
    <w:rsid w:val="00A97663"/>
    <w:rsid w:val="00A978F3"/>
    <w:rsid w:val="00A97EB2"/>
    <w:rsid w:val="00AA038E"/>
    <w:rsid w:val="00AA0503"/>
    <w:rsid w:val="00AA06BD"/>
    <w:rsid w:val="00AA0FB1"/>
    <w:rsid w:val="00AA1E14"/>
    <w:rsid w:val="00AA268D"/>
    <w:rsid w:val="00AA2748"/>
    <w:rsid w:val="00AA2EE4"/>
    <w:rsid w:val="00AA3184"/>
    <w:rsid w:val="00AA3279"/>
    <w:rsid w:val="00AA3365"/>
    <w:rsid w:val="00AA3AEF"/>
    <w:rsid w:val="00AA4000"/>
    <w:rsid w:val="00AA4F9C"/>
    <w:rsid w:val="00AA5641"/>
    <w:rsid w:val="00AA6526"/>
    <w:rsid w:val="00AA68E3"/>
    <w:rsid w:val="00AA6EFB"/>
    <w:rsid w:val="00AA712C"/>
    <w:rsid w:val="00AA727C"/>
    <w:rsid w:val="00AA7DAB"/>
    <w:rsid w:val="00AB0151"/>
    <w:rsid w:val="00AB02E5"/>
    <w:rsid w:val="00AB09DD"/>
    <w:rsid w:val="00AB0ABA"/>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30F"/>
    <w:rsid w:val="00AC3BDA"/>
    <w:rsid w:val="00AC3D04"/>
    <w:rsid w:val="00AC40A4"/>
    <w:rsid w:val="00AC4E0D"/>
    <w:rsid w:val="00AC5205"/>
    <w:rsid w:val="00AC56E0"/>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3CB9"/>
    <w:rsid w:val="00AD42AF"/>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246"/>
    <w:rsid w:val="00AF191F"/>
    <w:rsid w:val="00AF1B8C"/>
    <w:rsid w:val="00AF1CBC"/>
    <w:rsid w:val="00AF1F4D"/>
    <w:rsid w:val="00AF2292"/>
    <w:rsid w:val="00AF3D99"/>
    <w:rsid w:val="00AF3F33"/>
    <w:rsid w:val="00AF47A2"/>
    <w:rsid w:val="00AF49D2"/>
    <w:rsid w:val="00AF4BD3"/>
    <w:rsid w:val="00AF522F"/>
    <w:rsid w:val="00AF55B0"/>
    <w:rsid w:val="00AF5878"/>
    <w:rsid w:val="00AF5C48"/>
    <w:rsid w:val="00AF5E9F"/>
    <w:rsid w:val="00AF60E5"/>
    <w:rsid w:val="00AF61FA"/>
    <w:rsid w:val="00AF6519"/>
    <w:rsid w:val="00AF6B70"/>
    <w:rsid w:val="00AF7397"/>
    <w:rsid w:val="00AF74F0"/>
    <w:rsid w:val="00AF7648"/>
    <w:rsid w:val="00B000CD"/>
    <w:rsid w:val="00B00850"/>
    <w:rsid w:val="00B00FFB"/>
    <w:rsid w:val="00B010EA"/>
    <w:rsid w:val="00B016F8"/>
    <w:rsid w:val="00B01A58"/>
    <w:rsid w:val="00B026C5"/>
    <w:rsid w:val="00B0284F"/>
    <w:rsid w:val="00B02E74"/>
    <w:rsid w:val="00B02EF2"/>
    <w:rsid w:val="00B02F78"/>
    <w:rsid w:val="00B0391C"/>
    <w:rsid w:val="00B0440A"/>
    <w:rsid w:val="00B04E47"/>
    <w:rsid w:val="00B059B6"/>
    <w:rsid w:val="00B059C1"/>
    <w:rsid w:val="00B05E1F"/>
    <w:rsid w:val="00B06066"/>
    <w:rsid w:val="00B06127"/>
    <w:rsid w:val="00B061A8"/>
    <w:rsid w:val="00B06336"/>
    <w:rsid w:val="00B06C86"/>
    <w:rsid w:val="00B07438"/>
    <w:rsid w:val="00B07525"/>
    <w:rsid w:val="00B07AB2"/>
    <w:rsid w:val="00B07D27"/>
    <w:rsid w:val="00B07DB6"/>
    <w:rsid w:val="00B10029"/>
    <w:rsid w:val="00B10C0B"/>
    <w:rsid w:val="00B118F6"/>
    <w:rsid w:val="00B11A06"/>
    <w:rsid w:val="00B11FA4"/>
    <w:rsid w:val="00B12812"/>
    <w:rsid w:val="00B12A15"/>
    <w:rsid w:val="00B131DA"/>
    <w:rsid w:val="00B13D1E"/>
    <w:rsid w:val="00B1450B"/>
    <w:rsid w:val="00B15071"/>
    <w:rsid w:val="00B15A95"/>
    <w:rsid w:val="00B15CB5"/>
    <w:rsid w:val="00B16658"/>
    <w:rsid w:val="00B167E5"/>
    <w:rsid w:val="00B1681D"/>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AFA"/>
    <w:rsid w:val="00B21B3A"/>
    <w:rsid w:val="00B21C84"/>
    <w:rsid w:val="00B21E9F"/>
    <w:rsid w:val="00B223B9"/>
    <w:rsid w:val="00B226AB"/>
    <w:rsid w:val="00B23C12"/>
    <w:rsid w:val="00B24070"/>
    <w:rsid w:val="00B24519"/>
    <w:rsid w:val="00B24A7B"/>
    <w:rsid w:val="00B24B0A"/>
    <w:rsid w:val="00B24E3A"/>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8B1"/>
    <w:rsid w:val="00B34120"/>
    <w:rsid w:val="00B3442B"/>
    <w:rsid w:val="00B344AB"/>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F33"/>
    <w:rsid w:val="00B42033"/>
    <w:rsid w:val="00B42141"/>
    <w:rsid w:val="00B42195"/>
    <w:rsid w:val="00B42302"/>
    <w:rsid w:val="00B42583"/>
    <w:rsid w:val="00B44569"/>
    <w:rsid w:val="00B44AF0"/>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E4B"/>
    <w:rsid w:val="00B561F7"/>
    <w:rsid w:val="00B565AE"/>
    <w:rsid w:val="00B56D81"/>
    <w:rsid w:val="00B57504"/>
    <w:rsid w:val="00B57B25"/>
    <w:rsid w:val="00B57D1C"/>
    <w:rsid w:val="00B57FCD"/>
    <w:rsid w:val="00B6071C"/>
    <w:rsid w:val="00B60BD7"/>
    <w:rsid w:val="00B60D9E"/>
    <w:rsid w:val="00B61447"/>
    <w:rsid w:val="00B615F0"/>
    <w:rsid w:val="00B617F8"/>
    <w:rsid w:val="00B61928"/>
    <w:rsid w:val="00B61B7C"/>
    <w:rsid w:val="00B6243A"/>
    <w:rsid w:val="00B635D7"/>
    <w:rsid w:val="00B63793"/>
    <w:rsid w:val="00B643EB"/>
    <w:rsid w:val="00B647FB"/>
    <w:rsid w:val="00B64BCD"/>
    <w:rsid w:val="00B64C8E"/>
    <w:rsid w:val="00B650AD"/>
    <w:rsid w:val="00B658C6"/>
    <w:rsid w:val="00B65B21"/>
    <w:rsid w:val="00B65C28"/>
    <w:rsid w:val="00B65EC0"/>
    <w:rsid w:val="00B66A25"/>
    <w:rsid w:val="00B67A3E"/>
    <w:rsid w:val="00B703DA"/>
    <w:rsid w:val="00B706C7"/>
    <w:rsid w:val="00B70E9E"/>
    <w:rsid w:val="00B71429"/>
    <w:rsid w:val="00B71581"/>
    <w:rsid w:val="00B71694"/>
    <w:rsid w:val="00B717CA"/>
    <w:rsid w:val="00B72354"/>
    <w:rsid w:val="00B73143"/>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73F7"/>
    <w:rsid w:val="00B77A36"/>
    <w:rsid w:val="00B77D92"/>
    <w:rsid w:val="00B77F94"/>
    <w:rsid w:val="00B80243"/>
    <w:rsid w:val="00B807B3"/>
    <w:rsid w:val="00B81081"/>
    <w:rsid w:val="00B816CF"/>
    <w:rsid w:val="00B81A4A"/>
    <w:rsid w:val="00B81EDB"/>
    <w:rsid w:val="00B827B7"/>
    <w:rsid w:val="00B82A00"/>
    <w:rsid w:val="00B82BA7"/>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54A"/>
    <w:rsid w:val="00B92B2E"/>
    <w:rsid w:val="00B93464"/>
    <w:rsid w:val="00B93F7C"/>
    <w:rsid w:val="00B941FC"/>
    <w:rsid w:val="00B9442E"/>
    <w:rsid w:val="00B946B0"/>
    <w:rsid w:val="00B946D7"/>
    <w:rsid w:val="00B94737"/>
    <w:rsid w:val="00B94E6D"/>
    <w:rsid w:val="00B952DE"/>
    <w:rsid w:val="00B957DC"/>
    <w:rsid w:val="00B958BC"/>
    <w:rsid w:val="00B95CCC"/>
    <w:rsid w:val="00B95EC0"/>
    <w:rsid w:val="00B96676"/>
    <w:rsid w:val="00B96918"/>
    <w:rsid w:val="00B969C3"/>
    <w:rsid w:val="00B96AB5"/>
    <w:rsid w:val="00B96EBF"/>
    <w:rsid w:val="00B96EEF"/>
    <w:rsid w:val="00B96F7F"/>
    <w:rsid w:val="00B9716A"/>
    <w:rsid w:val="00B973FB"/>
    <w:rsid w:val="00B97832"/>
    <w:rsid w:val="00B97C92"/>
    <w:rsid w:val="00B97FBC"/>
    <w:rsid w:val="00BA014D"/>
    <w:rsid w:val="00BA12FF"/>
    <w:rsid w:val="00BA20F4"/>
    <w:rsid w:val="00BA25EF"/>
    <w:rsid w:val="00BA28C7"/>
    <w:rsid w:val="00BA2FF9"/>
    <w:rsid w:val="00BA3006"/>
    <w:rsid w:val="00BA3630"/>
    <w:rsid w:val="00BA3AEA"/>
    <w:rsid w:val="00BA3DD1"/>
    <w:rsid w:val="00BA4615"/>
    <w:rsid w:val="00BA46A4"/>
    <w:rsid w:val="00BA4A89"/>
    <w:rsid w:val="00BA4BED"/>
    <w:rsid w:val="00BA5441"/>
    <w:rsid w:val="00BA55D6"/>
    <w:rsid w:val="00BA5BFE"/>
    <w:rsid w:val="00BA5D1C"/>
    <w:rsid w:val="00BA6D39"/>
    <w:rsid w:val="00BA758B"/>
    <w:rsid w:val="00BA767C"/>
    <w:rsid w:val="00BB06AE"/>
    <w:rsid w:val="00BB0ABB"/>
    <w:rsid w:val="00BB17E1"/>
    <w:rsid w:val="00BB2564"/>
    <w:rsid w:val="00BB269C"/>
    <w:rsid w:val="00BB2920"/>
    <w:rsid w:val="00BB2961"/>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C017E"/>
    <w:rsid w:val="00BC05F0"/>
    <w:rsid w:val="00BC15C3"/>
    <w:rsid w:val="00BC1ADE"/>
    <w:rsid w:val="00BC1B1C"/>
    <w:rsid w:val="00BC1EBA"/>
    <w:rsid w:val="00BC2BBC"/>
    <w:rsid w:val="00BC2BF8"/>
    <w:rsid w:val="00BC380C"/>
    <w:rsid w:val="00BC3CF0"/>
    <w:rsid w:val="00BC43DE"/>
    <w:rsid w:val="00BC45FB"/>
    <w:rsid w:val="00BC4958"/>
    <w:rsid w:val="00BC5098"/>
    <w:rsid w:val="00BC5140"/>
    <w:rsid w:val="00BC51DC"/>
    <w:rsid w:val="00BC520A"/>
    <w:rsid w:val="00BC5413"/>
    <w:rsid w:val="00BC5440"/>
    <w:rsid w:val="00BC57A6"/>
    <w:rsid w:val="00BC5B06"/>
    <w:rsid w:val="00BC6A2F"/>
    <w:rsid w:val="00BC6F63"/>
    <w:rsid w:val="00BD0D11"/>
    <w:rsid w:val="00BD1011"/>
    <w:rsid w:val="00BD188E"/>
    <w:rsid w:val="00BD2292"/>
    <w:rsid w:val="00BD25EB"/>
    <w:rsid w:val="00BD28C7"/>
    <w:rsid w:val="00BD2C98"/>
    <w:rsid w:val="00BD30F7"/>
    <w:rsid w:val="00BD33B8"/>
    <w:rsid w:val="00BD3F70"/>
    <w:rsid w:val="00BD3F8F"/>
    <w:rsid w:val="00BD422D"/>
    <w:rsid w:val="00BD43C0"/>
    <w:rsid w:val="00BD471A"/>
    <w:rsid w:val="00BD4825"/>
    <w:rsid w:val="00BD4B5F"/>
    <w:rsid w:val="00BD510F"/>
    <w:rsid w:val="00BD54DB"/>
    <w:rsid w:val="00BD5831"/>
    <w:rsid w:val="00BD5FF2"/>
    <w:rsid w:val="00BD652A"/>
    <w:rsid w:val="00BD6545"/>
    <w:rsid w:val="00BD70F2"/>
    <w:rsid w:val="00BD73C6"/>
    <w:rsid w:val="00BD77A9"/>
    <w:rsid w:val="00BD77B3"/>
    <w:rsid w:val="00BD79D7"/>
    <w:rsid w:val="00BD7C2A"/>
    <w:rsid w:val="00BE0538"/>
    <w:rsid w:val="00BE18BB"/>
    <w:rsid w:val="00BE22FC"/>
    <w:rsid w:val="00BE290C"/>
    <w:rsid w:val="00BE2A70"/>
    <w:rsid w:val="00BE3105"/>
    <w:rsid w:val="00BE31B1"/>
    <w:rsid w:val="00BE3348"/>
    <w:rsid w:val="00BE33F1"/>
    <w:rsid w:val="00BE393B"/>
    <w:rsid w:val="00BE3B93"/>
    <w:rsid w:val="00BE3CD8"/>
    <w:rsid w:val="00BE450A"/>
    <w:rsid w:val="00BE4518"/>
    <w:rsid w:val="00BE4843"/>
    <w:rsid w:val="00BE4916"/>
    <w:rsid w:val="00BE4A16"/>
    <w:rsid w:val="00BE4A3D"/>
    <w:rsid w:val="00BE4A46"/>
    <w:rsid w:val="00BE4C21"/>
    <w:rsid w:val="00BE5204"/>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C68"/>
    <w:rsid w:val="00BF2D0D"/>
    <w:rsid w:val="00BF366D"/>
    <w:rsid w:val="00BF3759"/>
    <w:rsid w:val="00BF38CB"/>
    <w:rsid w:val="00BF3931"/>
    <w:rsid w:val="00BF39DB"/>
    <w:rsid w:val="00BF3FDC"/>
    <w:rsid w:val="00BF421A"/>
    <w:rsid w:val="00BF5826"/>
    <w:rsid w:val="00BF5E77"/>
    <w:rsid w:val="00BF6166"/>
    <w:rsid w:val="00BF62B5"/>
    <w:rsid w:val="00BF661B"/>
    <w:rsid w:val="00BF67B2"/>
    <w:rsid w:val="00BF6BA6"/>
    <w:rsid w:val="00BF6FAA"/>
    <w:rsid w:val="00BF7022"/>
    <w:rsid w:val="00BF77C9"/>
    <w:rsid w:val="00BF7EDC"/>
    <w:rsid w:val="00C00813"/>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C0A"/>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20"/>
    <w:rsid w:val="00C14EEE"/>
    <w:rsid w:val="00C15169"/>
    <w:rsid w:val="00C1548E"/>
    <w:rsid w:val="00C15E88"/>
    <w:rsid w:val="00C1642D"/>
    <w:rsid w:val="00C16780"/>
    <w:rsid w:val="00C16FF3"/>
    <w:rsid w:val="00C1720B"/>
    <w:rsid w:val="00C17CE3"/>
    <w:rsid w:val="00C17D01"/>
    <w:rsid w:val="00C20A3F"/>
    <w:rsid w:val="00C20B50"/>
    <w:rsid w:val="00C21095"/>
    <w:rsid w:val="00C211B3"/>
    <w:rsid w:val="00C2121B"/>
    <w:rsid w:val="00C21832"/>
    <w:rsid w:val="00C21A80"/>
    <w:rsid w:val="00C21E72"/>
    <w:rsid w:val="00C221C8"/>
    <w:rsid w:val="00C22278"/>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E05"/>
    <w:rsid w:val="00C340B3"/>
    <w:rsid w:val="00C347EA"/>
    <w:rsid w:val="00C352B9"/>
    <w:rsid w:val="00C35622"/>
    <w:rsid w:val="00C35A3E"/>
    <w:rsid w:val="00C35CC9"/>
    <w:rsid w:val="00C36686"/>
    <w:rsid w:val="00C36802"/>
    <w:rsid w:val="00C36E12"/>
    <w:rsid w:val="00C3771F"/>
    <w:rsid w:val="00C3775C"/>
    <w:rsid w:val="00C377AE"/>
    <w:rsid w:val="00C378CA"/>
    <w:rsid w:val="00C37CDF"/>
    <w:rsid w:val="00C37DB8"/>
    <w:rsid w:val="00C37F46"/>
    <w:rsid w:val="00C37F69"/>
    <w:rsid w:val="00C400F0"/>
    <w:rsid w:val="00C408A1"/>
    <w:rsid w:val="00C40D3E"/>
    <w:rsid w:val="00C40DB1"/>
    <w:rsid w:val="00C4107B"/>
    <w:rsid w:val="00C41E2D"/>
    <w:rsid w:val="00C41EF2"/>
    <w:rsid w:val="00C42217"/>
    <w:rsid w:val="00C422FD"/>
    <w:rsid w:val="00C43056"/>
    <w:rsid w:val="00C43270"/>
    <w:rsid w:val="00C43AB1"/>
    <w:rsid w:val="00C44576"/>
    <w:rsid w:val="00C4466C"/>
    <w:rsid w:val="00C447D1"/>
    <w:rsid w:val="00C44A51"/>
    <w:rsid w:val="00C44EDA"/>
    <w:rsid w:val="00C45524"/>
    <w:rsid w:val="00C45651"/>
    <w:rsid w:val="00C459A4"/>
    <w:rsid w:val="00C45A4F"/>
    <w:rsid w:val="00C45B15"/>
    <w:rsid w:val="00C45D10"/>
    <w:rsid w:val="00C46434"/>
    <w:rsid w:val="00C46539"/>
    <w:rsid w:val="00C468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446"/>
    <w:rsid w:val="00C5758C"/>
    <w:rsid w:val="00C57965"/>
    <w:rsid w:val="00C57DBB"/>
    <w:rsid w:val="00C602BC"/>
    <w:rsid w:val="00C603DB"/>
    <w:rsid w:val="00C6056E"/>
    <w:rsid w:val="00C60638"/>
    <w:rsid w:val="00C60697"/>
    <w:rsid w:val="00C613DE"/>
    <w:rsid w:val="00C61969"/>
    <w:rsid w:val="00C61A16"/>
    <w:rsid w:val="00C621CF"/>
    <w:rsid w:val="00C62C55"/>
    <w:rsid w:val="00C62F16"/>
    <w:rsid w:val="00C63032"/>
    <w:rsid w:val="00C63D33"/>
    <w:rsid w:val="00C6416E"/>
    <w:rsid w:val="00C6437E"/>
    <w:rsid w:val="00C64859"/>
    <w:rsid w:val="00C65820"/>
    <w:rsid w:val="00C65DE5"/>
    <w:rsid w:val="00C66E9E"/>
    <w:rsid w:val="00C675E9"/>
    <w:rsid w:val="00C67761"/>
    <w:rsid w:val="00C67A74"/>
    <w:rsid w:val="00C67DFE"/>
    <w:rsid w:val="00C70C42"/>
    <w:rsid w:val="00C70DCD"/>
    <w:rsid w:val="00C711B7"/>
    <w:rsid w:val="00C71453"/>
    <w:rsid w:val="00C71761"/>
    <w:rsid w:val="00C71882"/>
    <w:rsid w:val="00C71AEB"/>
    <w:rsid w:val="00C71C1D"/>
    <w:rsid w:val="00C71E17"/>
    <w:rsid w:val="00C71E7F"/>
    <w:rsid w:val="00C72394"/>
    <w:rsid w:val="00C724B5"/>
    <w:rsid w:val="00C72936"/>
    <w:rsid w:val="00C72FFD"/>
    <w:rsid w:val="00C740C9"/>
    <w:rsid w:val="00C74191"/>
    <w:rsid w:val="00C7443C"/>
    <w:rsid w:val="00C744C0"/>
    <w:rsid w:val="00C745EC"/>
    <w:rsid w:val="00C74652"/>
    <w:rsid w:val="00C74682"/>
    <w:rsid w:val="00C749C1"/>
    <w:rsid w:val="00C75315"/>
    <w:rsid w:val="00C7569E"/>
    <w:rsid w:val="00C762E1"/>
    <w:rsid w:val="00C76565"/>
    <w:rsid w:val="00C766B0"/>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3C1"/>
    <w:rsid w:val="00C90432"/>
    <w:rsid w:val="00C904D0"/>
    <w:rsid w:val="00C91A4D"/>
    <w:rsid w:val="00C91B00"/>
    <w:rsid w:val="00C91D63"/>
    <w:rsid w:val="00C9277A"/>
    <w:rsid w:val="00C92A13"/>
    <w:rsid w:val="00C93575"/>
    <w:rsid w:val="00C937B2"/>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2F0"/>
    <w:rsid w:val="00CA1416"/>
    <w:rsid w:val="00CA17F9"/>
    <w:rsid w:val="00CA2C6F"/>
    <w:rsid w:val="00CA2CD2"/>
    <w:rsid w:val="00CA3261"/>
    <w:rsid w:val="00CA32BE"/>
    <w:rsid w:val="00CA38F1"/>
    <w:rsid w:val="00CA3D58"/>
    <w:rsid w:val="00CA4894"/>
    <w:rsid w:val="00CA4ACA"/>
    <w:rsid w:val="00CA4C12"/>
    <w:rsid w:val="00CA4F7E"/>
    <w:rsid w:val="00CA51A6"/>
    <w:rsid w:val="00CA5694"/>
    <w:rsid w:val="00CA5A12"/>
    <w:rsid w:val="00CA5A55"/>
    <w:rsid w:val="00CA6D7D"/>
    <w:rsid w:val="00CA70A2"/>
    <w:rsid w:val="00CA75D0"/>
    <w:rsid w:val="00CA7B52"/>
    <w:rsid w:val="00CB08C6"/>
    <w:rsid w:val="00CB0A5D"/>
    <w:rsid w:val="00CB0C3D"/>
    <w:rsid w:val="00CB182E"/>
    <w:rsid w:val="00CB1B03"/>
    <w:rsid w:val="00CB1C95"/>
    <w:rsid w:val="00CB1F30"/>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645F"/>
    <w:rsid w:val="00CB706B"/>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447D"/>
    <w:rsid w:val="00CC47EC"/>
    <w:rsid w:val="00CC4991"/>
    <w:rsid w:val="00CC4B36"/>
    <w:rsid w:val="00CC5147"/>
    <w:rsid w:val="00CC53C3"/>
    <w:rsid w:val="00CC5705"/>
    <w:rsid w:val="00CC5B1A"/>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D81"/>
    <w:rsid w:val="00CD3F7F"/>
    <w:rsid w:val="00CD41A9"/>
    <w:rsid w:val="00CD45EB"/>
    <w:rsid w:val="00CD4B4F"/>
    <w:rsid w:val="00CD4EEE"/>
    <w:rsid w:val="00CD5CA7"/>
    <w:rsid w:val="00CD5E4A"/>
    <w:rsid w:val="00CD6DED"/>
    <w:rsid w:val="00CD7573"/>
    <w:rsid w:val="00CD7604"/>
    <w:rsid w:val="00CD7AB9"/>
    <w:rsid w:val="00CD7E32"/>
    <w:rsid w:val="00CE0411"/>
    <w:rsid w:val="00CE0661"/>
    <w:rsid w:val="00CE0A2B"/>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77E"/>
    <w:rsid w:val="00CE5798"/>
    <w:rsid w:val="00CE59F1"/>
    <w:rsid w:val="00CE5A3B"/>
    <w:rsid w:val="00CE5D46"/>
    <w:rsid w:val="00CE6687"/>
    <w:rsid w:val="00CE6790"/>
    <w:rsid w:val="00CE6A4C"/>
    <w:rsid w:val="00CE6B6A"/>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2E"/>
    <w:rsid w:val="00CF465B"/>
    <w:rsid w:val="00CF4861"/>
    <w:rsid w:val="00CF4D9C"/>
    <w:rsid w:val="00CF5083"/>
    <w:rsid w:val="00CF56F4"/>
    <w:rsid w:val="00CF5B39"/>
    <w:rsid w:val="00CF653A"/>
    <w:rsid w:val="00CF690D"/>
    <w:rsid w:val="00CF6B69"/>
    <w:rsid w:val="00CF6CD0"/>
    <w:rsid w:val="00CF713C"/>
    <w:rsid w:val="00CF7162"/>
    <w:rsid w:val="00CF75AF"/>
    <w:rsid w:val="00D007E6"/>
    <w:rsid w:val="00D01D3D"/>
    <w:rsid w:val="00D02462"/>
    <w:rsid w:val="00D02A1A"/>
    <w:rsid w:val="00D02DD5"/>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9D9"/>
    <w:rsid w:val="00D12052"/>
    <w:rsid w:val="00D1252C"/>
    <w:rsid w:val="00D125C3"/>
    <w:rsid w:val="00D12A52"/>
    <w:rsid w:val="00D12E17"/>
    <w:rsid w:val="00D13290"/>
    <w:rsid w:val="00D132A4"/>
    <w:rsid w:val="00D1352D"/>
    <w:rsid w:val="00D136DD"/>
    <w:rsid w:val="00D1391B"/>
    <w:rsid w:val="00D13F8B"/>
    <w:rsid w:val="00D144B3"/>
    <w:rsid w:val="00D1469C"/>
    <w:rsid w:val="00D148B1"/>
    <w:rsid w:val="00D14AB0"/>
    <w:rsid w:val="00D15125"/>
    <w:rsid w:val="00D151E5"/>
    <w:rsid w:val="00D15468"/>
    <w:rsid w:val="00D1556C"/>
    <w:rsid w:val="00D1561B"/>
    <w:rsid w:val="00D157BF"/>
    <w:rsid w:val="00D15EA6"/>
    <w:rsid w:val="00D1790D"/>
    <w:rsid w:val="00D179F0"/>
    <w:rsid w:val="00D21194"/>
    <w:rsid w:val="00D21436"/>
    <w:rsid w:val="00D216D8"/>
    <w:rsid w:val="00D21784"/>
    <w:rsid w:val="00D21FDF"/>
    <w:rsid w:val="00D2201F"/>
    <w:rsid w:val="00D223E8"/>
    <w:rsid w:val="00D22461"/>
    <w:rsid w:val="00D225A8"/>
    <w:rsid w:val="00D22EA0"/>
    <w:rsid w:val="00D233FD"/>
    <w:rsid w:val="00D23EA9"/>
    <w:rsid w:val="00D24159"/>
    <w:rsid w:val="00D24A97"/>
    <w:rsid w:val="00D24B4A"/>
    <w:rsid w:val="00D24FA2"/>
    <w:rsid w:val="00D25A91"/>
    <w:rsid w:val="00D25CE3"/>
    <w:rsid w:val="00D262CD"/>
    <w:rsid w:val="00D26317"/>
    <w:rsid w:val="00D263D1"/>
    <w:rsid w:val="00D264EC"/>
    <w:rsid w:val="00D268C1"/>
    <w:rsid w:val="00D269BE"/>
    <w:rsid w:val="00D26D85"/>
    <w:rsid w:val="00D26FD6"/>
    <w:rsid w:val="00D2729E"/>
    <w:rsid w:val="00D2768E"/>
    <w:rsid w:val="00D27F24"/>
    <w:rsid w:val="00D3027A"/>
    <w:rsid w:val="00D30A31"/>
    <w:rsid w:val="00D30BAD"/>
    <w:rsid w:val="00D30E5C"/>
    <w:rsid w:val="00D3143F"/>
    <w:rsid w:val="00D3172D"/>
    <w:rsid w:val="00D31C68"/>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B1C"/>
    <w:rsid w:val="00D4222D"/>
    <w:rsid w:val="00D42EB2"/>
    <w:rsid w:val="00D4364A"/>
    <w:rsid w:val="00D43DFD"/>
    <w:rsid w:val="00D446D2"/>
    <w:rsid w:val="00D447F9"/>
    <w:rsid w:val="00D44A5D"/>
    <w:rsid w:val="00D45331"/>
    <w:rsid w:val="00D45641"/>
    <w:rsid w:val="00D459BE"/>
    <w:rsid w:val="00D45F19"/>
    <w:rsid w:val="00D46516"/>
    <w:rsid w:val="00D46D0C"/>
    <w:rsid w:val="00D47534"/>
    <w:rsid w:val="00D511F3"/>
    <w:rsid w:val="00D51489"/>
    <w:rsid w:val="00D517B7"/>
    <w:rsid w:val="00D52615"/>
    <w:rsid w:val="00D5268E"/>
    <w:rsid w:val="00D5291E"/>
    <w:rsid w:val="00D530BB"/>
    <w:rsid w:val="00D532B2"/>
    <w:rsid w:val="00D539AA"/>
    <w:rsid w:val="00D539DB"/>
    <w:rsid w:val="00D53C22"/>
    <w:rsid w:val="00D53FEB"/>
    <w:rsid w:val="00D540C0"/>
    <w:rsid w:val="00D543A9"/>
    <w:rsid w:val="00D54652"/>
    <w:rsid w:val="00D5541C"/>
    <w:rsid w:val="00D5576B"/>
    <w:rsid w:val="00D557CE"/>
    <w:rsid w:val="00D55863"/>
    <w:rsid w:val="00D560DF"/>
    <w:rsid w:val="00D5635F"/>
    <w:rsid w:val="00D5691C"/>
    <w:rsid w:val="00D57195"/>
    <w:rsid w:val="00D57457"/>
    <w:rsid w:val="00D5752D"/>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5A5D"/>
    <w:rsid w:val="00D65F3D"/>
    <w:rsid w:val="00D66133"/>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E3C"/>
    <w:rsid w:val="00D81B76"/>
    <w:rsid w:val="00D81C95"/>
    <w:rsid w:val="00D81FFB"/>
    <w:rsid w:val="00D8236D"/>
    <w:rsid w:val="00D8342D"/>
    <w:rsid w:val="00D8352E"/>
    <w:rsid w:val="00D83C1A"/>
    <w:rsid w:val="00D83F23"/>
    <w:rsid w:val="00D844CB"/>
    <w:rsid w:val="00D8456C"/>
    <w:rsid w:val="00D8479A"/>
    <w:rsid w:val="00D84B50"/>
    <w:rsid w:val="00D85434"/>
    <w:rsid w:val="00D8547D"/>
    <w:rsid w:val="00D8561F"/>
    <w:rsid w:val="00D85DE4"/>
    <w:rsid w:val="00D8614D"/>
    <w:rsid w:val="00D865FE"/>
    <w:rsid w:val="00D867C8"/>
    <w:rsid w:val="00D86902"/>
    <w:rsid w:val="00D8767B"/>
    <w:rsid w:val="00D90106"/>
    <w:rsid w:val="00D90E0F"/>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504C"/>
    <w:rsid w:val="00D956B0"/>
    <w:rsid w:val="00D96360"/>
    <w:rsid w:val="00D96373"/>
    <w:rsid w:val="00D963C7"/>
    <w:rsid w:val="00D9692B"/>
    <w:rsid w:val="00D96963"/>
    <w:rsid w:val="00D972A9"/>
    <w:rsid w:val="00D97307"/>
    <w:rsid w:val="00D9761D"/>
    <w:rsid w:val="00D977A3"/>
    <w:rsid w:val="00D978EA"/>
    <w:rsid w:val="00DA0735"/>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D2C"/>
    <w:rsid w:val="00DB2DB8"/>
    <w:rsid w:val="00DB3101"/>
    <w:rsid w:val="00DB34C7"/>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1A7C"/>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C02"/>
    <w:rsid w:val="00DC7C64"/>
    <w:rsid w:val="00DC7D58"/>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264"/>
    <w:rsid w:val="00DD4694"/>
    <w:rsid w:val="00DD513E"/>
    <w:rsid w:val="00DD527F"/>
    <w:rsid w:val="00DD5445"/>
    <w:rsid w:val="00DD5DC1"/>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33C"/>
    <w:rsid w:val="00DE1A6E"/>
    <w:rsid w:val="00DE272B"/>
    <w:rsid w:val="00DE2B39"/>
    <w:rsid w:val="00DE361D"/>
    <w:rsid w:val="00DE36E1"/>
    <w:rsid w:val="00DE39AF"/>
    <w:rsid w:val="00DE46AC"/>
    <w:rsid w:val="00DE4B59"/>
    <w:rsid w:val="00DE4FEE"/>
    <w:rsid w:val="00DE524A"/>
    <w:rsid w:val="00DE5E9D"/>
    <w:rsid w:val="00DE6530"/>
    <w:rsid w:val="00DE6722"/>
    <w:rsid w:val="00DE6C5C"/>
    <w:rsid w:val="00DE6EB3"/>
    <w:rsid w:val="00DE6F37"/>
    <w:rsid w:val="00DE7181"/>
    <w:rsid w:val="00DE72BB"/>
    <w:rsid w:val="00DE78EC"/>
    <w:rsid w:val="00DE79EC"/>
    <w:rsid w:val="00DE7BBE"/>
    <w:rsid w:val="00DF0629"/>
    <w:rsid w:val="00DF0690"/>
    <w:rsid w:val="00DF06FD"/>
    <w:rsid w:val="00DF0A93"/>
    <w:rsid w:val="00DF0D3F"/>
    <w:rsid w:val="00DF1532"/>
    <w:rsid w:val="00DF19DB"/>
    <w:rsid w:val="00DF1FA1"/>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D48"/>
    <w:rsid w:val="00DF5F11"/>
    <w:rsid w:val="00DF609F"/>
    <w:rsid w:val="00DF627B"/>
    <w:rsid w:val="00DF671E"/>
    <w:rsid w:val="00DF674C"/>
    <w:rsid w:val="00DF6DBD"/>
    <w:rsid w:val="00DF6DE6"/>
    <w:rsid w:val="00DF6EE5"/>
    <w:rsid w:val="00DF7222"/>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74E"/>
    <w:rsid w:val="00E047EC"/>
    <w:rsid w:val="00E04C77"/>
    <w:rsid w:val="00E06162"/>
    <w:rsid w:val="00E06310"/>
    <w:rsid w:val="00E06A5F"/>
    <w:rsid w:val="00E103ED"/>
    <w:rsid w:val="00E103FF"/>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B9F"/>
    <w:rsid w:val="00E20F0F"/>
    <w:rsid w:val="00E21222"/>
    <w:rsid w:val="00E216C1"/>
    <w:rsid w:val="00E216C3"/>
    <w:rsid w:val="00E21C2D"/>
    <w:rsid w:val="00E22061"/>
    <w:rsid w:val="00E22BFF"/>
    <w:rsid w:val="00E22EE5"/>
    <w:rsid w:val="00E230D2"/>
    <w:rsid w:val="00E234EA"/>
    <w:rsid w:val="00E237F4"/>
    <w:rsid w:val="00E24F9C"/>
    <w:rsid w:val="00E251C6"/>
    <w:rsid w:val="00E25F15"/>
    <w:rsid w:val="00E26173"/>
    <w:rsid w:val="00E2628C"/>
    <w:rsid w:val="00E26600"/>
    <w:rsid w:val="00E26DAE"/>
    <w:rsid w:val="00E26F06"/>
    <w:rsid w:val="00E27A50"/>
    <w:rsid w:val="00E27D37"/>
    <w:rsid w:val="00E30469"/>
    <w:rsid w:val="00E30539"/>
    <w:rsid w:val="00E31066"/>
    <w:rsid w:val="00E31087"/>
    <w:rsid w:val="00E311FE"/>
    <w:rsid w:val="00E31D61"/>
    <w:rsid w:val="00E320DA"/>
    <w:rsid w:val="00E324C6"/>
    <w:rsid w:val="00E331D0"/>
    <w:rsid w:val="00E34812"/>
    <w:rsid w:val="00E3566A"/>
    <w:rsid w:val="00E35933"/>
    <w:rsid w:val="00E35E1C"/>
    <w:rsid w:val="00E375A7"/>
    <w:rsid w:val="00E37691"/>
    <w:rsid w:val="00E377DA"/>
    <w:rsid w:val="00E3798E"/>
    <w:rsid w:val="00E37FCD"/>
    <w:rsid w:val="00E401DE"/>
    <w:rsid w:val="00E416B0"/>
    <w:rsid w:val="00E41B91"/>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502C5"/>
    <w:rsid w:val="00E50457"/>
    <w:rsid w:val="00E5056F"/>
    <w:rsid w:val="00E50839"/>
    <w:rsid w:val="00E50CC7"/>
    <w:rsid w:val="00E511F8"/>
    <w:rsid w:val="00E51592"/>
    <w:rsid w:val="00E515D7"/>
    <w:rsid w:val="00E517FB"/>
    <w:rsid w:val="00E52244"/>
    <w:rsid w:val="00E52E14"/>
    <w:rsid w:val="00E534B0"/>
    <w:rsid w:val="00E53890"/>
    <w:rsid w:val="00E53D38"/>
    <w:rsid w:val="00E542DE"/>
    <w:rsid w:val="00E54322"/>
    <w:rsid w:val="00E545BC"/>
    <w:rsid w:val="00E551F8"/>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BE6"/>
    <w:rsid w:val="00E76D4F"/>
    <w:rsid w:val="00E76EBD"/>
    <w:rsid w:val="00E7706B"/>
    <w:rsid w:val="00E77AFF"/>
    <w:rsid w:val="00E801E5"/>
    <w:rsid w:val="00E80E56"/>
    <w:rsid w:val="00E80F1B"/>
    <w:rsid w:val="00E81ABC"/>
    <w:rsid w:val="00E81B60"/>
    <w:rsid w:val="00E81CA9"/>
    <w:rsid w:val="00E81FF8"/>
    <w:rsid w:val="00E82759"/>
    <w:rsid w:val="00E82911"/>
    <w:rsid w:val="00E8309A"/>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1C30"/>
    <w:rsid w:val="00E924C1"/>
    <w:rsid w:val="00E92A7F"/>
    <w:rsid w:val="00E93076"/>
    <w:rsid w:val="00E93493"/>
    <w:rsid w:val="00E938A8"/>
    <w:rsid w:val="00E93D07"/>
    <w:rsid w:val="00E942D5"/>
    <w:rsid w:val="00E946A6"/>
    <w:rsid w:val="00E9541A"/>
    <w:rsid w:val="00E95BB0"/>
    <w:rsid w:val="00E96167"/>
    <w:rsid w:val="00E96D86"/>
    <w:rsid w:val="00E96E4B"/>
    <w:rsid w:val="00E96F13"/>
    <w:rsid w:val="00E971E1"/>
    <w:rsid w:val="00E97543"/>
    <w:rsid w:val="00E97600"/>
    <w:rsid w:val="00E97920"/>
    <w:rsid w:val="00E97B15"/>
    <w:rsid w:val="00EA027E"/>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703"/>
    <w:rsid w:val="00EA5CAB"/>
    <w:rsid w:val="00EA6C98"/>
    <w:rsid w:val="00EA6DD0"/>
    <w:rsid w:val="00EA6DE8"/>
    <w:rsid w:val="00EA7048"/>
    <w:rsid w:val="00EA792D"/>
    <w:rsid w:val="00EA7DE9"/>
    <w:rsid w:val="00EA7EA6"/>
    <w:rsid w:val="00EB0254"/>
    <w:rsid w:val="00EB0274"/>
    <w:rsid w:val="00EB045D"/>
    <w:rsid w:val="00EB0D09"/>
    <w:rsid w:val="00EB0DD7"/>
    <w:rsid w:val="00EB11BC"/>
    <w:rsid w:val="00EB143E"/>
    <w:rsid w:val="00EB1697"/>
    <w:rsid w:val="00EB20AC"/>
    <w:rsid w:val="00EB244B"/>
    <w:rsid w:val="00EB2E8C"/>
    <w:rsid w:val="00EB3416"/>
    <w:rsid w:val="00EB36E3"/>
    <w:rsid w:val="00EB43E0"/>
    <w:rsid w:val="00EB4A1F"/>
    <w:rsid w:val="00EB515D"/>
    <w:rsid w:val="00EB5539"/>
    <w:rsid w:val="00EB553B"/>
    <w:rsid w:val="00EB55F3"/>
    <w:rsid w:val="00EB5E54"/>
    <w:rsid w:val="00EB6B13"/>
    <w:rsid w:val="00EB6B69"/>
    <w:rsid w:val="00EB6FEC"/>
    <w:rsid w:val="00EB71ED"/>
    <w:rsid w:val="00EB71FA"/>
    <w:rsid w:val="00EB73DF"/>
    <w:rsid w:val="00EB75AE"/>
    <w:rsid w:val="00EB7621"/>
    <w:rsid w:val="00EB79A7"/>
    <w:rsid w:val="00EB7BD4"/>
    <w:rsid w:val="00EB7E11"/>
    <w:rsid w:val="00EC099D"/>
    <w:rsid w:val="00EC1A50"/>
    <w:rsid w:val="00EC1DAD"/>
    <w:rsid w:val="00EC2289"/>
    <w:rsid w:val="00EC2651"/>
    <w:rsid w:val="00EC2D84"/>
    <w:rsid w:val="00EC3CE9"/>
    <w:rsid w:val="00EC4488"/>
    <w:rsid w:val="00EC4639"/>
    <w:rsid w:val="00EC5065"/>
    <w:rsid w:val="00EC5459"/>
    <w:rsid w:val="00EC5545"/>
    <w:rsid w:val="00EC5BD4"/>
    <w:rsid w:val="00EC5E16"/>
    <w:rsid w:val="00EC610D"/>
    <w:rsid w:val="00EC6346"/>
    <w:rsid w:val="00EC665E"/>
    <w:rsid w:val="00EC66ED"/>
    <w:rsid w:val="00EC7385"/>
    <w:rsid w:val="00EC73A9"/>
    <w:rsid w:val="00EC73B0"/>
    <w:rsid w:val="00ED026B"/>
    <w:rsid w:val="00ED0BA9"/>
    <w:rsid w:val="00ED131E"/>
    <w:rsid w:val="00ED135A"/>
    <w:rsid w:val="00ED1C45"/>
    <w:rsid w:val="00ED1EFE"/>
    <w:rsid w:val="00ED23C1"/>
    <w:rsid w:val="00ED297B"/>
    <w:rsid w:val="00ED2BBC"/>
    <w:rsid w:val="00ED3169"/>
    <w:rsid w:val="00ED31FB"/>
    <w:rsid w:val="00ED3650"/>
    <w:rsid w:val="00ED3D63"/>
    <w:rsid w:val="00ED508C"/>
    <w:rsid w:val="00ED5590"/>
    <w:rsid w:val="00ED55CA"/>
    <w:rsid w:val="00ED57A6"/>
    <w:rsid w:val="00ED6A62"/>
    <w:rsid w:val="00ED6B73"/>
    <w:rsid w:val="00ED6FF6"/>
    <w:rsid w:val="00ED70A7"/>
    <w:rsid w:val="00ED7108"/>
    <w:rsid w:val="00ED789E"/>
    <w:rsid w:val="00ED792F"/>
    <w:rsid w:val="00ED7941"/>
    <w:rsid w:val="00ED7A29"/>
    <w:rsid w:val="00ED7FE5"/>
    <w:rsid w:val="00EE043B"/>
    <w:rsid w:val="00EE089E"/>
    <w:rsid w:val="00EE0DC3"/>
    <w:rsid w:val="00EE0F8B"/>
    <w:rsid w:val="00EE1884"/>
    <w:rsid w:val="00EE19F7"/>
    <w:rsid w:val="00EE1E30"/>
    <w:rsid w:val="00EE25C8"/>
    <w:rsid w:val="00EE2F6F"/>
    <w:rsid w:val="00EE3173"/>
    <w:rsid w:val="00EE3716"/>
    <w:rsid w:val="00EE3B35"/>
    <w:rsid w:val="00EE3DD0"/>
    <w:rsid w:val="00EE4308"/>
    <w:rsid w:val="00EE51ED"/>
    <w:rsid w:val="00EE55C2"/>
    <w:rsid w:val="00EE575F"/>
    <w:rsid w:val="00EE5913"/>
    <w:rsid w:val="00EE5B07"/>
    <w:rsid w:val="00EE5B44"/>
    <w:rsid w:val="00EE5CD3"/>
    <w:rsid w:val="00EE5CDC"/>
    <w:rsid w:val="00EE5EB4"/>
    <w:rsid w:val="00EE6009"/>
    <w:rsid w:val="00EE62DC"/>
    <w:rsid w:val="00EE631E"/>
    <w:rsid w:val="00EE6A04"/>
    <w:rsid w:val="00EE74CC"/>
    <w:rsid w:val="00EE7604"/>
    <w:rsid w:val="00EE7812"/>
    <w:rsid w:val="00EF0161"/>
    <w:rsid w:val="00EF083C"/>
    <w:rsid w:val="00EF096A"/>
    <w:rsid w:val="00EF0C5E"/>
    <w:rsid w:val="00EF2704"/>
    <w:rsid w:val="00EF318A"/>
    <w:rsid w:val="00EF31CA"/>
    <w:rsid w:val="00EF3546"/>
    <w:rsid w:val="00EF359F"/>
    <w:rsid w:val="00EF376A"/>
    <w:rsid w:val="00EF430F"/>
    <w:rsid w:val="00EF46C4"/>
    <w:rsid w:val="00EF5426"/>
    <w:rsid w:val="00EF5B39"/>
    <w:rsid w:val="00EF61C1"/>
    <w:rsid w:val="00EF62A2"/>
    <w:rsid w:val="00EF6343"/>
    <w:rsid w:val="00EF6918"/>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39C6"/>
    <w:rsid w:val="00F04061"/>
    <w:rsid w:val="00F042B9"/>
    <w:rsid w:val="00F046D3"/>
    <w:rsid w:val="00F047ED"/>
    <w:rsid w:val="00F04870"/>
    <w:rsid w:val="00F049E5"/>
    <w:rsid w:val="00F04E3F"/>
    <w:rsid w:val="00F057E7"/>
    <w:rsid w:val="00F060F0"/>
    <w:rsid w:val="00F06369"/>
    <w:rsid w:val="00F06431"/>
    <w:rsid w:val="00F064B7"/>
    <w:rsid w:val="00F06A42"/>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5978"/>
    <w:rsid w:val="00F26295"/>
    <w:rsid w:val="00F26753"/>
    <w:rsid w:val="00F267D7"/>
    <w:rsid w:val="00F2691D"/>
    <w:rsid w:val="00F26D14"/>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6075"/>
    <w:rsid w:val="00F36331"/>
    <w:rsid w:val="00F36675"/>
    <w:rsid w:val="00F3674F"/>
    <w:rsid w:val="00F368CE"/>
    <w:rsid w:val="00F36C86"/>
    <w:rsid w:val="00F36EBC"/>
    <w:rsid w:val="00F37862"/>
    <w:rsid w:val="00F379A6"/>
    <w:rsid w:val="00F40261"/>
    <w:rsid w:val="00F409E1"/>
    <w:rsid w:val="00F410B5"/>
    <w:rsid w:val="00F41539"/>
    <w:rsid w:val="00F41CE1"/>
    <w:rsid w:val="00F41EC3"/>
    <w:rsid w:val="00F4225F"/>
    <w:rsid w:val="00F42C34"/>
    <w:rsid w:val="00F43815"/>
    <w:rsid w:val="00F43AD5"/>
    <w:rsid w:val="00F43E01"/>
    <w:rsid w:val="00F44977"/>
    <w:rsid w:val="00F455ED"/>
    <w:rsid w:val="00F458FF"/>
    <w:rsid w:val="00F45B3B"/>
    <w:rsid w:val="00F4641A"/>
    <w:rsid w:val="00F4648B"/>
    <w:rsid w:val="00F464F7"/>
    <w:rsid w:val="00F46FF8"/>
    <w:rsid w:val="00F500F4"/>
    <w:rsid w:val="00F502B5"/>
    <w:rsid w:val="00F505AB"/>
    <w:rsid w:val="00F50788"/>
    <w:rsid w:val="00F50DBA"/>
    <w:rsid w:val="00F5133A"/>
    <w:rsid w:val="00F51572"/>
    <w:rsid w:val="00F51AF9"/>
    <w:rsid w:val="00F520F8"/>
    <w:rsid w:val="00F52275"/>
    <w:rsid w:val="00F52886"/>
    <w:rsid w:val="00F52AAB"/>
    <w:rsid w:val="00F53293"/>
    <w:rsid w:val="00F53517"/>
    <w:rsid w:val="00F53944"/>
    <w:rsid w:val="00F53A12"/>
    <w:rsid w:val="00F53CD1"/>
    <w:rsid w:val="00F5474D"/>
    <w:rsid w:val="00F5481D"/>
    <w:rsid w:val="00F54BAA"/>
    <w:rsid w:val="00F55210"/>
    <w:rsid w:val="00F560AC"/>
    <w:rsid w:val="00F564ED"/>
    <w:rsid w:val="00F56582"/>
    <w:rsid w:val="00F56D5E"/>
    <w:rsid w:val="00F56E3E"/>
    <w:rsid w:val="00F578F6"/>
    <w:rsid w:val="00F57BF2"/>
    <w:rsid w:val="00F60A4D"/>
    <w:rsid w:val="00F60E13"/>
    <w:rsid w:val="00F618A8"/>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6F4"/>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5895"/>
    <w:rsid w:val="00F75974"/>
    <w:rsid w:val="00F75FEB"/>
    <w:rsid w:val="00F7602B"/>
    <w:rsid w:val="00F7625A"/>
    <w:rsid w:val="00F764FF"/>
    <w:rsid w:val="00F7671A"/>
    <w:rsid w:val="00F776CA"/>
    <w:rsid w:val="00F805B3"/>
    <w:rsid w:val="00F80C33"/>
    <w:rsid w:val="00F822C5"/>
    <w:rsid w:val="00F822FA"/>
    <w:rsid w:val="00F82659"/>
    <w:rsid w:val="00F8321B"/>
    <w:rsid w:val="00F837B2"/>
    <w:rsid w:val="00F84FC6"/>
    <w:rsid w:val="00F84FD9"/>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57"/>
    <w:rsid w:val="00F921F5"/>
    <w:rsid w:val="00F92356"/>
    <w:rsid w:val="00F9261D"/>
    <w:rsid w:val="00F9262F"/>
    <w:rsid w:val="00F92650"/>
    <w:rsid w:val="00F92E78"/>
    <w:rsid w:val="00F9306D"/>
    <w:rsid w:val="00F94086"/>
    <w:rsid w:val="00F9419B"/>
    <w:rsid w:val="00F94AB8"/>
    <w:rsid w:val="00F95C0A"/>
    <w:rsid w:val="00F9641B"/>
    <w:rsid w:val="00F965DB"/>
    <w:rsid w:val="00F96D3D"/>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638C"/>
    <w:rsid w:val="00FA69B8"/>
    <w:rsid w:val="00FA70EB"/>
    <w:rsid w:val="00FA7761"/>
    <w:rsid w:val="00FA7C56"/>
    <w:rsid w:val="00FA7DB4"/>
    <w:rsid w:val="00FA7F18"/>
    <w:rsid w:val="00FB0273"/>
    <w:rsid w:val="00FB03B4"/>
    <w:rsid w:val="00FB0BD1"/>
    <w:rsid w:val="00FB1108"/>
    <w:rsid w:val="00FB11FD"/>
    <w:rsid w:val="00FB1370"/>
    <w:rsid w:val="00FB17E6"/>
    <w:rsid w:val="00FB19D9"/>
    <w:rsid w:val="00FB1DCD"/>
    <w:rsid w:val="00FB22A8"/>
    <w:rsid w:val="00FB29CA"/>
    <w:rsid w:val="00FB3A0D"/>
    <w:rsid w:val="00FB3DF7"/>
    <w:rsid w:val="00FB3F22"/>
    <w:rsid w:val="00FB3F44"/>
    <w:rsid w:val="00FB40BE"/>
    <w:rsid w:val="00FB42ED"/>
    <w:rsid w:val="00FB4EF3"/>
    <w:rsid w:val="00FB5E8B"/>
    <w:rsid w:val="00FB5EDF"/>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960"/>
    <w:rsid w:val="00FC5487"/>
    <w:rsid w:val="00FC5F98"/>
    <w:rsid w:val="00FC5FEC"/>
    <w:rsid w:val="00FC639E"/>
    <w:rsid w:val="00FC645D"/>
    <w:rsid w:val="00FC65DA"/>
    <w:rsid w:val="00FC6742"/>
    <w:rsid w:val="00FC6809"/>
    <w:rsid w:val="00FC6AED"/>
    <w:rsid w:val="00FC7B20"/>
    <w:rsid w:val="00FD0105"/>
    <w:rsid w:val="00FD04C3"/>
    <w:rsid w:val="00FD06AD"/>
    <w:rsid w:val="00FD0ABD"/>
    <w:rsid w:val="00FD1CC4"/>
    <w:rsid w:val="00FD1E69"/>
    <w:rsid w:val="00FD28F9"/>
    <w:rsid w:val="00FD2C59"/>
    <w:rsid w:val="00FD2CC7"/>
    <w:rsid w:val="00FD2EAD"/>
    <w:rsid w:val="00FD3281"/>
    <w:rsid w:val="00FD3B8C"/>
    <w:rsid w:val="00FD469E"/>
    <w:rsid w:val="00FD4AAC"/>
    <w:rsid w:val="00FD4FC3"/>
    <w:rsid w:val="00FD52A0"/>
    <w:rsid w:val="00FD52BE"/>
    <w:rsid w:val="00FD53EB"/>
    <w:rsid w:val="00FD5B84"/>
    <w:rsid w:val="00FD6B1B"/>
    <w:rsid w:val="00FD6FC3"/>
    <w:rsid w:val="00FD75DD"/>
    <w:rsid w:val="00FD7AD6"/>
    <w:rsid w:val="00FD7B5F"/>
    <w:rsid w:val="00FD7E28"/>
    <w:rsid w:val="00FE044B"/>
    <w:rsid w:val="00FE0555"/>
    <w:rsid w:val="00FE0566"/>
    <w:rsid w:val="00FE05CB"/>
    <w:rsid w:val="00FE0633"/>
    <w:rsid w:val="00FE0B8D"/>
    <w:rsid w:val="00FE0EA1"/>
    <w:rsid w:val="00FE1092"/>
    <w:rsid w:val="00FE163C"/>
    <w:rsid w:val="00FE1A61"/>
    <w:rsid w:val="00FE1DE1"/>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632"/>
    <w:rsid w:val="00FF189F"/>
    <w:rsid w:val="00FF1A27"/>
    <w:rsid w:val="00FF2224"/>
    <w:rsid w:val="00FF3D8D"/>
    <w:rsid w:val="00FF41BB"/>
    <w:rsid w:val="00FF44A6"/>
    <w:rsid w:val="00FF49F5"/>
    <w:rsid w:val="00FF5046"/>
    <w:rsid w:val="00FF5648"/>
    <w:rsid w:val="00FF58B5"/>
    <w:rsid w:val="00FF595E"/>
    <w:rsid w:val="00FF5C3B"/>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iPriority="99"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484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99"/>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uiPriority w:val="99"/>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uiPriority w:val="99"/>
    <w:qFormat/>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99"/>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24987516">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F57B9F48-D655-4D08-A232-0824DB492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8409</TotalTime>
  <Pages>4</Pages>
  <Words>1103</Words>
  <Characters>6293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7382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China Telecom</cp:lastModifiedBy>
  <cp:revision>1521</cp:revision>
  <cp:lastPrinted>2014-08-13T09:20:00Z</cp:lastPrinted>
  <dcterms:created xsi:type="dcterms:W3CDTF">2020-05-17T04:12:00Z</dcterms:created>
  <dcterms:modified xsi:type="dcterms:W3CDTF">2025-02-07T01:15:00Z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