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46AF2539"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7F67B7">
        <w:rPr>
          <w:rFonts w:ascii="Arial" w:eastAsia="Yu Gothic Medium" w:hAnsi="Arial"/>
          <w:b/>
          <w:bCs/>
          <w:kern w:val="0"/>
          <w:sz w:val="28"/>
          <w:szCs w:val="28"/>
          <w:lang w:val="en-US"/>
        </w:rPr>
        <w:t>4</w:t>
      </w:r>
      <w:r w:rsidRPr="00CF4322">
        <w:rPr>
          <w:rFonts w:ascii="Arial" w:eastAsia="Yu Gothic Medium" w:hAnsi="Arial"/>
          <w:b/>
          <w:bCs/>
          <w:kern w:val="0"/>
          <w:sz w:val="28"/>
          <w:szCs w:val="28"/>
          <w:lang w:val="en-US" w:eastAsia="en-US"/>
        </w:rPr>
        <w:tab/>
      </w:r>
      <w:r w:rsidR="009D578C" w:rsidRPr="009D578C">
        <w:rPr>
          <w:rFonts w:ascii="Arial" w:eastAsia="Yu Gothic Medium" w:hAnsi="Arial"/>
          <w:b/>
          <w:bCs/>
          <w:kern w:val="0"/>
          <w:sz w:val="28"/>
          <w:szCs w:val="28"/>
          <w:lang w:val="en-US"/>
        </w:rPr>
        <w:t>R3-243242</w:t>
      </w:r>
      <w:bookmarkStart w:id="1" w:name="_GoBack"/>
      <w:bookmarkEnd w:id="1"/>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Yu Gothic Medium" w:hAnsi="Arial"/>
          <w:b/>
          <w:bCs/>
          <w:kern w:val="0"/>
          <w:sz w:val="24"/>
          <w:szCs w:val="20"/>
          <w:lang w:val="en-US"/>
        </w:rPr>
        <w:t>Fukuoka</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Japan</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20</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24</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May</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75C6F8B1" w:rsidR="00EA2522" w:rsidRPr="00634C90"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694374" w:rsidRPr="00CF4322">
        <w:rPr>
          <w:rFonts w:ascii="Arial" w:eastAsia="Yu Gothic Medium" w:hAnsi="Arial" w:cs="Arial"/>
          <w:b/>
          <w:bCs/>
          <w:kern w:val="0"/>
          <w:sz w:val="24"/>
          <w:szCs w:val="20"/>
          <w:lang w:val="en-US"/>
        </w:rPr>
        <w:t>2</w:t>
      </w:r>
    </w:p>
    <w:p w14:paraId="604365C4" w14:textId="1C81E714"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34C90" w:rsidRPr="00634C90">
        <w:rPr>
          <w:rFonts w:ascii="Arial" w:eastAsia="Yu Gothic Medium" w:hAnsi="Arial" w:cs="Arial"/>
          <w:b/>
          <w:bCs/>
          <w:kern w:val="0"/>
          <w:sz w:val="24"/>
          <w:szCs w:val="20"/>
          <w:lang w:val="en-US"/>
        </w:rPr>
        <w:t>Discussion on NR NTN supporting MBS broadcast service</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54F27EE9" w:rsidR="00C8373B" w:rsidRDefault="005A2342"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sidR="00C8373B">
        <w:rPr>
          <w:rFonts w:ascii="Times New Roman" w:eastAsia="等线" w:hAnsi="Times New Roman" w:cs="Times New Roman" w:hint="eastAsia"/>
          <w:kern w:val="0"/>
          <w:sz w:val="20"/>
          <w:szCs w:val="20"/>
          <w:lang w:val="en-US" w:eastAsia="zh-CN"/>
        </w:rPr>
        <w:t xml:space="preserve">first meeting of the Rel-19,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progresses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61B61374" w14:textId="77777777" w:rsidR="00C8373B" w:rsidRPr="00C8373B" w:rsidRDefault="00C8373B" w:rsidP="00C8373B">
            <w:pPr>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zh-CN"/>
              </w:rPr>
            </w:pPr>
            <w:r w:rsidRPr="00C8373B">
              <w:rPr>
                <w:rFonts w:ascii="Calibri" w:eastAsia="宋体" w:hAnsi="Calibri" w:cs="Calibri"/>
                <w:b/>
                <w:color w:val="008000"/>
                <w:kern w:val="0"/>
                <w:sz w:val="18"/>
                <w:szCs w:val="24"/>
                <w:lang w:val="en-US" w:eastAsia="en-US"/>
              </w:rPr>
              <w:t>RAN3 starts work on MBS broadcast service.</w:t>
            </w:r>
          </w:p>
          <w:p w14:paraId="211521B5" w14:textId="77777777" w:rsidR="00C8373B" w:rsidRPr="00C8373B" w:rsidRDefault="00C8373B" w:rsidP="00C8373B">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MBS Broadcast service delivery area over NG:</w:t>
            </w:r>
          </w:p>
          <w:p w14:paraId="42BAEB0E"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Mapped cell ID/list in MBS service area</w:t>
            </w:r>
          </w:p>
          <w:p w14:paraId="17D84ACF"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New intended service area, e.g., smaller granularity for the MBS broadcast service area</w:t>
            </w:r>
          </w:p>
          <w:p w14:paraId="5FBAAF0E" w14:textId="77777777" w:rsidR="00C8373B" w:rsidRPr="00C8373B" w:rsidRDefault="00C8373B" w:rsidP="00C8373B">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r w:rsidRPr="00C8373B">
              <w:rPr>
                <w:rFonts w:ascii="Calibri" w:eastAsia="宋体" w:hAnsi="Calibri" w:cs="Calibri"/>
                <w:b/>
                <w:color w:val="0000FF"/>
                <w:kern w:val="0"/>
                <w:sz w:val="18"/>
                <w:szCs w:val="24"/>
                <w:lang w:val="en-US" w:eastAsia="en-US"/>
              </w:rPr>
              <w:t>Based on GNSS description</w:t>
            </w:r>
          </w:p>
          <w:p w14:paraId="1348ADB0" w14:textId="08F97426" w:rsidR="00C8373B" w:rsidRPr="00C8373B" w:rsidRDefault="00C8373B" w:rsidP="00C8373B">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C8373B">
              <w:rPr>
                <w:rFonts w:ascii="Calibri" w:eastAsia="宋体" w:hAnsi="Calibri" w:cs="Calibri"/>
                <w:b/>
                <w:color w:val="0000FF"/>
                <w:kern w:val="0"/>
                <w:sz w:val="18"/>
                <w:szCs w:val="24"/>
                <w:lang w:val="en-US" w:eastAsia="en-US"/>
              </w:rPr>
              <w:t>To be continued...</w:t>
            </w:r>
          </w:p>
        </w:tc>
      </w:tr>
    </w:tbl>
    <w:p w14:paraId="282C04FF" w14:textId="54675924" w:rsidR="00391B15" w:rsidRDefault="00391B15"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RAN2 also have some progresses on it.</w:t>
      </w:r>
    </w:p>
    <w:p w14:paraId="190143CF" w14:textId="77777777" w:rsidR="00131AED" w:rsidRPr="00131AED"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Agreements:</w:t>
      </w:r>
    </w:p>
    <w:p w14:paraId="60932E2B"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For MBS broadcast service we don’t restrict the work to any satellite constellation type</w:t>
      </w:r>
    </w:p>
    <w:p w14:paraId="095F1CE3"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We prioritize working on a solution for MBS broadcast but we don’t preclude other broadcast services, namely ETWS</w:t>
      </w:r>
    </w:p>
    <w:p w14:paraId="20E3EE35"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We will cover at least the case where the indicated intended service area covers a portion of a NTN cell</w:t>
      </w:r>
    </w:p>
    <w:p w14:paraId="63363481"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The intended service area can cover the area of more than one NTN cells (or portions thereof)</w:t>
      </w:r>
    </w:p>
    <w:p w14:paraId="31891D1E"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val="sv-SE" w:eastAsia="en-GB"/>
        </w:rPr>
      </w:pPr>
      <w:r w:rsidRPr="00131AED">
        <w:rPr>
          <w:rFonts w:ascii="Arial" w:eastAsia="MS Mincho" w:hAnsi="Arial" w:cs="Times New Roman"/>
          <w:kern w:val="0"/>
          <w:sz w:val="20"/>
          <w:szCs w:val="24"/>
          <w:lang w:val="sv-SE" w:eastAsia="en-GB"/>
        </w:rPr>
        <w:t>Can discuss next time whether the broadcast transmission can be limited to the intended service area only (i.e. no transmission happens outside of the intended serive area)</w:t>
      </w:r>
    </w:p>
    <w:p w14:paraId="742EE315" w14:textId="77777777" w:rsidR="00131AED" w:rsidRPr="00131AED" w:rsidRDefault="00131AED" w:rsidP="00131AED">
      <w:pPr>
        <w:widowControl/>
        <w:numPr>
          <w:ilvl w:val="0"/>
          <w:numId w:val="8"/>
        </w:numPr>
        <w:pBdr>
          <w:top w:val="single" w:sz="4" w:space="1" w:color="auto"/>
          <w:left w:val="single" w:sz="4" w:space="31"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At least the following geographical area formats to model service area can be further considered (the signalling of other information than the geographical information can be considered):</w:t>
      </w:r>
    </w:p>
    <w:p w14:paraId="45CA9F01" w14:textId="77777777" w:rsidR="00131AED" w:rsidRPr="00131AED"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259"/>
        <w:jc w:val="left"/>
        <w:rPr>
          <w:rFonts w:ascii="Arial" w:eastAsia="MS Mincho" w:hAnsi="Arial" w:cs="Times New Roman"/>
          <w:kern w:val="0"/>
          <w:sz w:val="20"/>
          <w:szCs w:val="24"/>
          <w:lang w:eastAsia="en-GB"/>
        </w:rPr>
      </w:pPr>
      <w:r w:rsidRPr="00131AED">
        <w:rPr>
          <w:rFonts w:ascii="Arial" w:eastAsia="MS Mincho" w:hAnsi="Arial" w:cs="Times New Roman"/>
          <w:kern w:val="0"/>
          <w:sz w:val="20"/>
          <w:szCs w:val="24"/>
          <w:lang w:eastAsia="en-GB"/>
        </w:rPr>
        <w:tab/>
        <w:t>- Circles (like for TN coverage)</w:t>
      </w:r>
    </w:p>
    <w:p w14:paraId="16303243" w14:textId="6F387FB9" w:rsidR="00391B15" w:rsidRPr="00131AED" w:rsidRDefault="00131AED" w:rsidP="00131AED">
      <w:pPr>
        <w:widowControl/>
        <w:pBdr>
          <w:top w:val="single" w:sz="4" w:space="1" w:color="auto"/>
          <w:left w:val="single" w:sz="4" w:space="31" w:color="auto"/>
          <w:bottom w:val="single" w:sz="4" w:space="1" w:color="auto"/>
          <w:right w:val="single" w:sz="4" w:space="4" w:color="auto"/>
        </w:pBdr>
        <w:tabs>
          <w:tab w:val="left" w:pos="1622"/>
        </w:tabs>
        <w:ind w:left="1622" w:hanging="363"/>
        <w:jc w:val="left"/>
        <w:rPr>
          <w:rFonts w:ascii="Arial" w:eastAsia="等线" w:hAnsi="Arial" w:cs="Times New Roman"/>
          <w:kern w:val="0"/>
          <w:sz w:val="20"/>
          <w:szCs w:val="24"/>
          <w:lang w:eastAsia="zh-CN"/>
        </w:rPr>
      </w:pPr>
      <w:r w:rsidRPr="00131AED">
        <w:rPr>
          <w:rFonts w:ascii="Arial" w:eastAsia="MS Mincho" w:hAnsi="Arial" w:cs="Times New Roman"/>
          <w:kern w:val="0"/>
          <w:sz w:val="20"/>
          <w:szCs w:val="24"/>
          <w:lang w:eastAsia="en-GB"/>
        </w:rPr>
        <w:tab/>
        <w:t>- Geographical area information, e.g. via polygons, to better approximate the intended shape of service area</w:t>
      </w:r>
    </w:p>
    <w:p w14:paraId="115D8BDE" w14:textId="2EF46958"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0A59965F"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ED082A">
        <w:rPr>
          <w:rFonts w:ascii="Arial" w:eastAsia="等线" w:hAnsi="Arial" w:hint="eastAsia"/>
          <w:kern w:val="0"/>
          <w:sz w:val="28"/>
          <w:szCs w:val="20"/>
          <w:lang w:val="en-US" w:eastAsia="zh-CN"/>
        </w:rPr>
        <w:t xml:space="preserve">MBS broadcast service area </w:t>
      </w:r>
      <w:r w:rsidR="00482BB8">
        <w:rPr>
          <w:rFonts w:ascii="Arial" w:eastAsia="等线" w:hAnsi="Arial" w:hint="eastAsia"/>
          <w:kern w:val="0"/>
          <w:sz w:val="28"/>
          <w:szCs w:val="20"/>
          <w:lang w:val="en-US" w:eastAsia="zh-CN"/>
        </w:rPr>
        <w:t>discussion</w:t>
      </w:r>
    </w:p>
    <w:p w14:paraId="772A396F" w14:textId="37765B8A" w:rsidR="00187B85" w:rsidRPr="00187B85" w:rsidRDefault="00356343"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From the agreements of last meeting, </w:t>
      </w:r>
      <w:r w:rsidR="00187B85" w:rsidRPr="00187B85">
        <w:rPr>
          <w:rFonts w:ascii="Times New Roman" w:eastAsia="等线" w:hAnsi="Times New Roman" w:cs="Times New Roman"/>
          <w:kern w:val="0"/>
          <w:sz w:val="20"/>
          <w:szCs w:val="20"/>
          <w:lang w:val="en-US" w:eastAsia="zh-CN"/>
        </w:rPr>
        <w:t>RAN3 and RAN2 agree to focus on the MBS broadcast service enhancement first and then consider solving the Public Warning System issues. Also, we acknowledge that the legacy service area description in TN is not perfectly applicable since the NTN MBS intended service area may be smaller than the NTN cells. A newly defined service area description is desired.</w:t>
      </w:r>
    </w:p>
    <w:p w14:paraId="0792F405" w14:textId="7E854000" w:rsidR="002A2299" w:rsidRDefault="00187B85"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87B85">
        <w:rPr>
          <w:rFonts w:ascii="Times New Roman" w:eastAsia="等线" w:hAnsi="Times New Roman" w:cs="Times New Roman"/>
          <w:kern w:val="0"/>
          <w:sz w:val="20"/>
          <w:szCs w:val="20"/>
          <w:lang w:val="en-US" w:eastAsia="zh-CN"/>
        </w:rPr>
        <w:lastRenderedPageBreak/>
        <w:t xml:space="preserve">RAN3 discussed describing the MBS service area by </w:t>
      </w:r>
      <w:r w:rsidR="0007096D">
        <w:rPr>
          <w:rFonts w:ascii="Times New Roman" w:eastAsia="等线" w:hAnsi="Times New Roman" w:cs="Times New Roman" w:hint="eastAsia"/>
          <w:kern w:val="0"/>
          <w:sz w:val="20"/>
          <w:szCs w:val="20"/>
          <w:lang w:val="en-US" w:eastAsia="zh-CN"/>
        </w:rPr>
        <w:t xml:space="preserve">the </w:t>
      </w:r>
      <w:r w:rsidRPr="00187B85">
        <w:rPr>
          <w:rFonts w:ascii="Times New Roman" w:eastAsia="等线" w:hAnsi="Times New Roman" w:cs="Times New Roman"/>
          <w:kern w:val="0"/>
          <w:sz w:val="20"/>
          <w:szCs w:val="20"/>
          <w:lang w:val="en-US" w:eastAsia="zh-CN"/>
        </w:rPr>
        <w:t>GNSS. It is a flexible way to show complex geographical areas. Then, the UE should be informed of the MBS broadcast service areas and decide</w:t>
      </w:r>
      <w:r w:rsidR="0064082D">
        <w:rPr>
          <w:rFonts w:ascii="Times New Roman" w:eastAsia="等线" w:hAnsi="Times New Roman" w:cs="Times New Roman" w:hint="eastAsia"/>
          <w:kern w:val="0"/>
          <w:sz w:val="20"/>
          <w:szCs w:val="20"/>
          <w:lang w:val="en-US" w:eastAsia="zh-CN"/>
        </w:rPr>
        <w:t>s</w:t>
      </w:r>
      <w:r w:rsidRPr="00187B85">
        <w:rPr>
          <w:rFonts w:ascii="Times New Roman" w:eastAsia="等线" w:hAnsi="Times New Roman" w:cs="Times New Roman"/>
          <w:kern w:val="0"/>
          <w:sz w:val="20"/>
          <w:szCs w:val="20"/>
          <w:lang w:val="en-US" w:eastAsia="zh-CN"/>
        </w:rPr>
        <w:t xml:space="preserve"> if it is inside or outside the MBS broadcast service area so that the NTN MBS broadcast can provide services to UEs in a particular area. So, RAN3 should agree to deliver an MBS service area based on GNSS over NG.</w:t>
      </w:r>
    </w:p>
    <w:p w14:paraId="3B85410B" w14:textId="77777777" w:rsidR="00187B85" w:rsidRDefault="00187B85" w:rsidP="004B531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87B85">
        <w:rPr>
          <w:rFonts w:ascii="Times New Roman" w:eastAsia="等线" w:hAnsi="Times New Roman" w:cs="Times New Roman"/>
          <w:b/>
          <w:bCs/>
          <w:kern w:val="0"/>
          <w:sz w:val="20"/>
          <w:szCs w:val="20"/>
          <w:lang w:val="en-US" w:eastAsia="zh-CN"/>
        </w:rPr>
        <w:t>Proposal 1: RAN3 should agree to deliver an MBS service area based on GNSS over NG.</w:t>
      </w:r>
    </w:p>
    <w:p w14:paraId="60505D5C" w14:textId="2A12F770" w:rsidR="00187B85" w:rsidRPr="00187B85" w:rsidRDefault="00187B85"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87B85">
        <w:rPr>
          <w:rFonts w:ascii="Times New Roman" w:eastAsia="等线" w:hAnsi="Times New Roman" w:cs="Times New Roman"/>
          <w:kern w:val="0"/>
          <w:sz w:val="20"/>
          <w:szCs w:val="20"/>
          <w:lang w:val="en-US" w:eastAsia="zh-CN"/>
        </w:rPr>
        <w:t xml:space="preserve">Also, the Mapped Cell ID is a candidate method to indicate the MBS broadcast service area, and the Mapped Cell ID corresponds to geographical areas configured in the RAN and Core Network. Mapped Cell ID may be used to identify whether the geographical areas are inside or outside the serving PLMN’s country, which is helpful for MBS broadcast service. Therefore, the Mapped Cell ID </w:t>
      </w:r>
      <w:r w:rsidR="004F0C0B">
        <w:rPr>
          <w:rFonts w:ascii="Times New Roman" w:eastAsia="等线" w:hAnsi="Times New Roman" w:cs="Times New Roman" w:hint="eastAsia"/>
          <w:kern w:val="0"/>
          <w:sz w:val="20"/>
          <w:szCs w:val="20"/>
          <w:lang w:val="en-US" w:eastAsia="zh-CN"/>
        </w:rPr>
        <w:t xml:space="preserve">also </w:t>
      </w:r>
      <w:r w:rsidR="00B05048">
        <w:rPr>
          <w:rFonts w:ascii="Times New Roman" w:eastAsia="等线" w:hAnsi="Times New Roman" w:cs="Times New Roman"/>
          <w:kern w:val="0"/>
          <w:sz w:val="20"/>
          <w:szCs w:val="20"/>
          <w:lang w:val="en-US" w:eastAsia="zh-CN"/>
        </w:rPr>
        <w:t>available</w:t>
      </w:r>
      <w:r w:rsidRPr="00187B85">
        <w:rPr>
          <w:rFonts w:ascii="Times New Roman" w:eastAsia="等线" w:hAnsi="Times New Roman" w:cs="Times New Roman"/>
          <w:kern w:val="0"/>
          <w:sz w:val="20"/>
          <w:szCs w:val="20"/>
          <w:lang w:val="en-US" w:eastAsia="zh-CN"/>
        </w:rPr>
        <w:t xml:space="preserve"> to describe MBS broadcast service areas over the NG interface. </w:t>
      </w:r>
    </w:p>
    <w:p w14:paraId="46240BAB" w14:textId="15C32258" w:rsidR="00C5091F" w:rsidRDefault="00187B85"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87B85">
        <w:rPr>
          <w:rFonts w:ascii="Times New Roman" w:eastAsia="等线" w:hAnsi="Times New Roman" w:cs="Times New Roman"/>
          <w:kern w:val="0"/>
          <w:sz w:val="20"/>
          <w:szCs w:val="20"/>
          <w:lang w:val="en-US" w:eastAsia="zh-CN"/>
        </w:rPr>
        <w:t xml:space="preserve">However, regarding UE, it does not know the mapping between Mapped Cell ID and geographical areas, so the UE cannot identify whether it is inside or outside the MBS serving Mapped Cell. Thus, if the Mapped Cell ID </w:t>
      </w:r>
      <w:r w:rsidR="00B05048">
        <w:rPr>
          <w:rFonts w:ascii="Times New Roman" w:eastAsia="等线" w:hAnsi="Times New Roman" w:cs="Times New Roman" w:hint="eastAsia"/>
          <w:kern w:val="0"/>
          <w:sz w:val="20"/>
          <w:szCs w:val="20"/>
          <w:lang w:val="en-US" w:eastAsia="zh-CN"/>
        </w:rPr>
        <w:t>used to indicate</w:t>
      </w:r>
      <w:r w:rsidRPr="00187B85">
        <w:rPr>
          <w:rFonts w:ascii="Times New Roman" w:eastAsia="等线" w:hAnsi="Times New Roman" w:cs="Times New Roman"/>
          <w:kern w:val="0"/>
          <w:sz w:val="20"/>
          <w:szCs w:val="20"/>
          <w:lang w:val="en-US" w:eastAsia="zh-CN"/>
        </w:rPr>
        <w:t xml:space="preserve"> the MBS broadcast service area over the NG interface, the gNB should broadcast the geographical area description of the Mapped Cell ID in SIB.</w:t>
      </w:r>
    </w:p>
    <w:p w14:paraId="28317BB2" w14:textId="77777777" w:rsidR="00187B85" w:rsidRPr="00187B85" w:rsidRDefault="00187B85" w:rsidP="00187B8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87B85">
        <w:rPr>
          <w:rFonts w:ascii="Times New Roman" w:eastAsia="等线" w:hAnsi="Times New Roman" w:cs="Times New Roman"/>
          <w:b/>
          <w:bCs/>
          <w:kern w:val="0"/>
          <w:sz w:val="20"/>
          <w:szCs w:val="20"/>
          <w:lang w:val="en-US" w:eastAsia="zh-CN"/>
        </w:rPr>
        <w:t>Observation 1: The UE does not know the mapping between the Mapped Cell ID and geographical areas, so the UE cannot identify whether it is inside or outside the MBS broadcast serving the Mapped Cell.</w:t>
      </w:r>
    </w:p>
    <w:p w14:paraId="516B9260" w14:textId="2E14950F" w:rsidR="005B3675" w:rsidRPr="00B7268F" w:rsidRDefault="00187B85" w:rsidP="00187B8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87B85">
        <w:rPr>
          <w:rFonts w:ascii="Times New Roman" w:eastAsia="等线" w:hAnsi="Times New Roman" w:cs="Times New Roman"/>
          <w:b/>
          <w:bCs/>
          <w:kern w:val="0"/>
          <w:sz w:val="20"/>
          <w:szCs w:val="20"/>
          <w:lang w:val="en-US" w:eastAsia="zh-CN"/>
        </w:rPr>
        <w:t>Proposal 2: If the Mapped Cell ID is used to identify the MBS broadcast service area over the NG interface, the gNB should broadcast the geographical area description of the Mapped Cell ID in SIB.</w:t>
      </w:r>
    </w:p>
    <w:p w14:paraId="2725EFE2" w14:textId="79BB84FB" w:rsidR="001B268F" w:rsidRPr="00ED082A" w:rsidRDefault="001B268F" w:rsidP="001B268F">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sidRPr="00CF4322">
        <w:rPr>
          <w:rFonts w:ascii="Arial" w:eastAsia="Yu Gothic Medium" w:hAnsi="Arial"/>
          <w:kern w:val="0"/>
          <w:sz w:val="28"/>
          <w:szCs w:val="20"/>
          <w:lang w:val="en-US"/>
        </w:rPr>
        <w:tab/>
      </w:r>
      <w:r>
        <w:rPr>
          <w:rFonts w:ascii="Arial" w:eastAsia="等线" w:hAnsi="Arial" w:hint="eastAsia"/>
          <w:kern w:val="0"/>
          <w:sz w:val="28"/>
          <w:szCs w:val="20"/>
          <w:lang w:val="en-US" w:eastAsia="zh-CN"/>
        </w:rPr>
        <w:t xml:space="preserve">MBS broadcast </w:t>
      </w:r>
      <w:r w:rsidR="00E12BC6">
        <w:rPr>
          <w:rFonts w:ascii="Arial" w:eastAsia="等线" w:hAnsi="Arial" w:hint="eastAsia"/>
          <w:kern w:val="0"/>
          <w:sz w:val="28"/>
          <w:szCs w:val="20"/>
          <w:lang w:val="en-US" w:eastAsia="zh-CN"/>
        </w:rPr>
        <w:t>session management enhancement</w:t>
      </w:r>
    </w:p>
    <w:p w14:paraId="00F50574" w14:textId="26FFB3D0" w:rsidR="00892B82" w:rsidRDefault="00187B85" w:rsidP="00E12BC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87B85">
        <w:rPr>
          <w:rFonts w:ascii="Times New Roman" w:eastAsia="等线" w:hAnsi="Times New Roman" w:cs="Times New Roman"/>
          <w:kern w:val="0"/>
          <w:sz w:val="20"/>
          <w:szCs w:val="20"/>
          <w:lang w:val="en-US" w:eastAsia="zh-CN"/>
        </w:rPr>
        <w:t xml:space="preserve">In the last meeting, [1] mentioned that the MBS session may be frequently set up and released because of moving gNB, which may cause significant signaling overhead. In addition, the EMC (Earth Moving Case) for transparent architecture also has such </w:t>
      </w:r>
      <w:r w:rsidR="00B8719D">
        <w:rPr>
          <w:rFonts w:ascii="Times New Roman" w:eastAsia="等线" w:hAnsi="Times New Roman" w:cs="Times New Roman" w:hint="eastAsia"/>
          <w:kern w:val="0"/>
          <w:sz w:val="20"/>
          <w:szCs w:val="20"/>
          <w:lang w:val="en-US" w:eastAsia="zh-CN"/>
        </w:rPr>
        <w:t xml:space="preserve">an </w:t>
      </w:r>
      <w:r w:rsidRPr="00187B85">
        <w:rPr>
          <w:rFonts w:ascii="Times New Roman" w:eastAsia="等线" w:hAnsi="Times New Roman" w:cs="Times New Roman"/>
          <w:kern w:val="0"/>
          <w:sz w:val="20"/>
          <w:szCs w:val="20"/>
          <w:lang w:val="en-US" w:eastAsia="zh-CN"/>
        </w:rPr>
        <w:t xml:space="preserve">issue. </w:t>
      </w:r>
      <w:r w:rsidR="00B8719D">
        <w:rPr>
          <w:rFonts w:ascii="Times New Roman" w:eastAsia="等线" w:hAnsi="Times New Roman" w:cs="Times New Roman" w:hint="eastAsia"/>
          <w:kern w:val="0"/>
          <w:sz w:val="20"/>
          <w:szCs w:val="20"/>
          <w:lang w:val="en-US" w:eastAsia="zh-CN"/>
        </w:rPr>
        <w:t xml:space="preserve">In addition, it </w:t>
      </w:r>
      <w:r w:rsidR="00B8719D" w:rsidRPr="00B8719D">
        <w:rPr>
          <w:rFonts w:ascii="Times New Roman" w:eastAsia="等线" w:hAnsi="Times New Roman" w:cs="Times New Roman"/>
          <w:kern w:val="0"/>
          <w:sz w:val="20"/>
          <w:szCs w:val="20"/>
          <w:lang w:val="en-US" w:eastAsia="zh-CN"/>
        </w:rPr>
        <w:t>is worth noting that</w:t>
      </w:r>
      <w:r w:rsidRPr="00187B85">
        <w:rPr>
          <w:rFonts w:ascii="Times New Roman" w:eastAsia="等线" w:hAnsi="Times New Roman" w:cs="Times New Roman"/>
          <w:kern w:val="0"/>
          <w:sz w:val="20"/>
          <w:szCs w:val="20"/>
          <w:lang w:val="en-US" w:eastAsia="zh-CN"/>
        </w:rPr>
        <w:t xml:space="preserve"> the MBS service area session may be set up and released more frequently than the MBS session. Therefore, we think RAN3 should acknowledge this kind of issue</w:t>
      </w:r>
      <w:r w:rsidR="00A94E1C">
        <w:rPr>
          <w:rFonts w:ascii="Times New Roman" w:eastAsia="等线" w:hAnsi="Times New Roman" w:cs="Times New Roman" w:hint="eastAsia"/>
          <w:kern w:val="0"/>
          <w:sz w:val="20"/>
          <w:szCs w:val="20"/>
          <w:lang w:val="en-US" w:eastAsia="zh-CN"/>
        </w:rPr>
        <w:t>.</w:t>
      </w:r>
    </w:p>
    <w:p w14:paraId="7ECDD59D" w14:textId="7CAE7663" w:rsidR="00EA2522" w:rsidRPr="004E6A81" w:rsidRDefault="00187B85" w:rsidP="00E12BC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87B85">
        <w:rPr>
          <w:rFonts w:ascii="Times New Roman" w:eastAsia="等线" w:hAnsi="Times New Roman" w:cs="Times New Roman"/>
          <w:b/>
          <w:bCs/>
          <w:kern w:val="0"/>
          <w:sz w:val="20"/>
          <w:szCs w:val="20"/>
          <w:lang w:val="en-US" w:eastAsia="zh-CN"/>
        </w:rPr>
        <w:t>Proposal 3: RAN3 should acknowledge that the MBS session and MBS area session may be frequently set up and released because of moving gNBs or satellite payload.</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6DEA8076" w14:textId="1C5C6527" w:rsidR="00F62248" w:rsidRPr="00F62248" w:rsidRDefault="00F62248" w:rsidP="00F622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62273">
        <w:rPr>
          <w:rFonts w:ascii="Times New Roman" w:eastAsia="等线" w:hAnsi="Times New Roman" w:cs="Times New Roman" w:hint="eastAsia"/>
          <w:b/>
          <w:bCs/>
          <w:kern w:val="0"/>
          <w:sz w:val="20"/>
          <w:szCs w:val="20"/>
          <w:lang w:val="en-US" w:eastAsia="zh-CN"/>
        </w:rPr>
        <w:t>Observation</w:t>
      </w:r>
      <w:r>
        <w:rPr>
          <w:rFonts w:ascii="Times New Roman" w:eastAsia="等线" w:hAnsi="Times New Roman" w:cs="Times New Roman" w:hint="eastAsia"/>
          <w:b/>
          <w:bCs/>
          <w:kern w:val="0"/>
          <w:sz w:val="20"/>
          <w:szCs w:val="20"/>
          <w:lang w:val="en-US" w:eastAsia="zh-CN"/>
        </w:rPr>
        <w:t xml:space="preserve"> 1</w:t>
      </w:r>
      <w:r w:rsidRPr="00C62273">
        <w:rPr>
          <w:rFonts w:ascii="Times New Roman" w:eastAsia="等线" w:hAnsi="Times New Roman" w:cs="Times New Roman" w:hint="eastAsia"/>
          <w:b/>
          <w:bCs/>
          <w:kern w:val="0"/>
          <w:sz w:val="20"/>
          <w:szCs w:val="20"/>
          <w:lang w:val="en-US" w:eastAsia="zh-CN"/>
        </w:rPr>
        <w:t>: The UE</w:t>
      </w:r>
      <w:r w:rsidRPr="00C62273">
        <w:rPr>
          <w:rFonts w:ascii="Times New Roman" w:eastAsia="等线" w:hAnsi="Times New Roman" w:cs="Times New Roman"/>
          <w:b/>
          <w:bCs/>
          <w:kern w:val="0"/>
          <w:sz w:val="20"/>
          <w:szCs w:val="20"/>
          <w:lang w:val="en-US" w:eastAsia="zh-CN"/>
        </w:rPr>
        <w:t xml:space="preserve"> does not know the mapping between Mapped Cell ID and geographical areas, so the UE cannot identify whether it is inside or outside of the MBS broadcast serving Mapped Cell</w:t>
      </w:r>
      <w:r w:rsidRPr="00C62273">
        <w:rPr>
          <w:rFonts w:ascii="Times New Roman" w:eastAsia="等线" w:hAnsi="Times New Roman" w:cs="Times New Roman" w:hint="eastAsia"/>
          <w:b/>
          <w:bCs/>
          <w:kern w:val="0"/>
          <w:sz w:val="20"/>
          <w:szCs w:val="20"/>
          <w:lang w:val="en-US" w:eastAsia="zh-CN"/>
        </w:rPr>
        <w:t>.</w:t>
      </w:r>
    </w:p>
    <w:p w14:paraId="51535F04" w14:textId="1CF13E2A" w:rsidR="00F62248" w:rsidRPr="00FF12B4" w:rsidRDefault="00F62248" w:rsidP="00F622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7675D">
        <w:rPr>
          <w:rFonts w:ascii="Times New Roman" w:eastAsia="等线" w:hAnsi="Times New Roman" w:cs="Times New Roman" w:hint="eastAsia"/>
          <w:b/>
          <w:bCs/>
          <w:kern w:val="0"/>
          <w:sz w:val="20"/>
          <w:szCs w:val="20"/>
          <w:lang w:val="en-US" w:eastAsia="zh-CN"/>
        </w:rPr>
        <w:t>P</w:t>
      </w:r>
      <w:r w:rsidRPr="0017675D">
        <w:rPr>
          <w:rFonts w:ascii="Times New Roman" w:eastAsia="等线" w:hAnsi="Times New Roman" w:cs="Times New Roman"/>
          <w:b/>
          <w:bCs/>
          <w:kern w:val="0"/>
          <w:sz w:val="20"/>
          <w:szCs w:val="20"/>
          <w:lang w:val="en-US" w:eastAsia="zh-CN"/>
        </w:rPr>
        <w:t xml:space="preserve">roposal 1: </w:t>
      </w:r>
      <w:r w:rsidRPr="00FF12B4">
        <w:rPr>
          <w:rFonts w:ascii="Times New Roman" w:eastAsia="等线" w:hAnsi="Times New Roman" w:cs="Times New Roman"/>
          <w:b/>
          <w:bCs/>
          <w:kern w:val="0"/>
          <w:sz w:val="20"/>
          <w:szCs w:val="20"/>
          <w:lang w:val="en-US" w:eastAsia="zh-CN"/>
        </w:rPr>
        <w:t>RAN3 should agree to delivery MBS service area based on GNSS over NG.</w:t>
      </w:r>
    </w:p>
    <w:p w14:paraId="38155C5D" w14:textId="77777777" w:rsidR="00F62248" w:rsidRPr="00B7268F" w:rsidRDefault="00F62248" w:rsidP="00F622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62273">
        <w:rPr>
          <w:rFonts w:ascii="Times New Roman" w:eastAsia="等线" w:hAnsi="Times New Roman" w:cs="Times New Roman" w:hint="eastAsia"/>
          <w:b/>
          <w:bCs/>
          <w:kern w:val="0"/>
          <w:sz w:val="20"/>
          <w:szCs w:val="20"/>
          <w:lang w:val="en-US" w:eastAsia="zh-CN"/>
        </w:rPr>
        <w:t xml:space="preserve">Proposal 2: If the Mapped Cell ID is used to identify the MBS broadcast service area over NG interface, the gNB should </w:t>
      </w:r>
      <w:r w:rsidRPr="00EF2125">
        <w:rPr>
          <w:rFonts w:ascii="Times New Roman" w:eastAsia="等线" w:hAnsi="Times New Roman" w:cs="Times New Roman"/>
          <w:b/>
          <w:bCs/>
          <w:kern w:val="0"/>
          <w:sz w:val="20"/>
          <w:szCs w:val="20"/>
          <w:lang w:val="en-US" w:eastAsia="zh-CN"/>
        </w:rPr>
        <w:t xml:space="preserve">broadcast </w:t>
      </w:r>
      <w:r w:rsidRPr="00C62273">
        <w:rPr>
          <w:rFonts w:ascii="Times New Roman" w:eastAsia="等线" w:hAnsi="Times New Roman" w:cs="Times New Roman" w:hint="eastAsia"/>
          <w:b/>
          <w:bCs/>
          <w:kern w:val="0"/>
          <w:sz w:val="20"/>
          <w:szCs w:val="20"/>
          <w:lang w:val="en-US" w:eastAsia="zh-CN"/>
        </w:rPr>
        <w:t xml:space="preserve">the </w:t>
      </w:r>
      <w:r w:rsidRPr="00C62273">
        <w:rPr>
          <w:rFonts w:ascii="Times New Roman" w:eastAsia="等线" w:hAnsi="Times New Roman" w:cs="Times New Roman"/>
          <w:b/>
          <w:bCs/>
          <w:kern w:val="0"/>
          <w:sz w:val="20"/>
          <w:szCs w:val="20"/>
          <w:lang w:val="en-US" w:eastAsia="zh-CN"/>
        </w:rPr>
        <w:t>geographical</w:t>
      </w:r>
      <w:r w:rsidRPr="00C62273">
        <w:rPr>
          <w:rFonts w:ascii="Times New Roman" w:eastAsia="等线" w:hAnsi="Times New Roman" w:cs="Times New Roman" w:hint="eastAsia"/>
          <w:b/>
          <w:bCs/>
          <w:kern w:val="0"/>
          <w:sz w:val="20"/>
          <w:szCs w:val="20"/>
          <w:lang w:val="en-US" w:eastAsia="zh-CN"/>
        </w:rPr>
        <w:t xml:space="preserve"> area </w:t>
      </w:r>
      <w:r w:rsidRPr="00C62273">
        <w:rPr>
          <w:rFonts w:ascii="Times New Roman" w:eastAsia="等线" w:hAnsi="Times New Roman" w:cs="Times New Roman"/>
          <w:b/>
          <w:bCs/>
          <w:kern w:val="0"/>
          <w:sz w:val="20"/>
          <w:szCs w:val="20"/>
          <w:lang w:val="en-US" w:eastAsia="zh-CN"/>
        </w:rPr>
        <w:t>description</w:t>
      </w:r>
      <w:r w:rsidRPr="00C62273">
        <w:rPr>
          <w:rFonts w:ascii="Times New Roman" w:eastAsia="等线" w:hAnsi="Times New Roman" w:cs="Times New Roman" w:hint="eastAsia"/>
          <w:b/>
          <w:bCs/>
          <w:kern w:val="0"/>
          <w:sz w:val="20"/>
          <w:szCs w:val="20"/>
          <w:lang w:val="en-US" w:eastAsia="zh-CN"/>
        </w:rPr>
        <w:t xml:space="preserve"> of the Mapped Cell ID in SIB.</w:t>
      </w:r>
    </w:p>
    <w:p w14:paraId="3A51297D" w14:textId="77777777" w:rsidR="00E8219B" w:rsidRPr="004E6A81" w:rsidRDefault="00E8219B" w:rsidP="00E8219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87B85">
        <w:rPr>
          <w:rFonts w:ascii="Times New Roman" w:eastAsia="等线" w:hAnsi="Times New Roman" w:cs="Times New Roman"/>
          <w:b/>
          <w:bCs/>
          <w:kern w:val="0"/>
          <w:sz w:val="20"/>
          <w:szCs w:val="20"/>
          <w:lang w:val="en-US" w:eastAsia="zh-CN"/>
        </w:rPr>
        <w:t>Proposal 3: RAN3 should acknowledge that the MBS session and MBS area session may be frequently set up and released because of moving gNBs or satellite payload.</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4B309AA6" w14:textId="43968CC4" w:rsidR="005A2342" w:rsidRPr="000A566E" w:rsidRDefault="00EA2522"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A566E">
        <w:rPr>
          <w:rFonts w:ascii="Times New Roman" w:eastAsia="等线" w:hAnsi="Times New Roman" w:cs="Times New Roman"/>
          <w:kern w:val="0"/>
          <w:sz w:val="20"/>
          <w:szCs w:val="20"/>
          <w:lang w:val="en-US" w:eastAsia="zh-CN"/>
        </w:rPr>
        <w:t xml:space="preserve">[1] </w:t>
      </w:r>
      <w:r w:rsidR="00172DF8" w:rsidRPr="000A566E">
        <w:rPr>
          <w:rFonts w:ascii="Times New Roman" w:eastAsia="等线" w:hAnsi="Times New Roman" w:cs="Times New Roman"/>
          <w:kern w:val="0"/>
          <w:sz w:val="20"/>
          <w:szCs w:val="20"/>
          <w:lang w:val="en-US" w:eastAsia="zh-CN"/>
        </w:rPr>
        <w:t>RP-24</w:t>
      </w:r>
      <w:r w:rsidR="00FD1AD4" w:rsidRPr="000A566E">
        <w:rPr>
          <w:rFonts w:ascii="Times New Roman" w:eastAsia="等线" w:hAnsi="Times New Roman" w:cs="Times New Roman" w:hint="eastAsia"/>
          <w:kern w:val="0"/>
          <w:sz w:val="20"/>
          <w:szCs w:val="20"/>
          <w:lang w:val="en-US" w:eastAsia="zh-CN"/>
        </w:rPr>
        <w:t>1606</w:t>
      </w:r>
      <w:r w:rsidR="00172DF8" w:rsidRPr="000A566E">
        <w:rPr>
          <w:rFonts w:ascii="Times New Roman" w:eastAsia="等线" w:hAnsi="Times New Roman" w:cs="Times New Roman"/>
          <w:kern w:val="0"/>
          <w:sz w:val="20"/>
          <w:szCs w:val="20"/>
          <w:lang w:val="en-US" w:eastAsia="zh-CN"/>
        </w:rPr>
        <w:t xml:space="preserve">, </w:t>
      </w:r>
      <w:r w:rsidR="00FD1AD4" w:rsidRPr="000A566E">
        <w:rPr>
          <w:rFonts w:ascii="Times New Roman" w:eastAsia="等线" w:hAnsi="Times New Roman" w:cs="Times New Roman"/>
          <w:kern w:val="0"/>
          <w:sz w:val="20"/>
          <w:szCs w:val="20"/>
          <w:lang w:val="en-US" w:eastAsia="zh-CN"/>
        </w:rPr>
        <w:t>Discussion on Support for NR NTN MBS Broadcast Service</w:t>
      </w:r>
    </w:p>
    <w:sectPr w:rsidR="005A2342" w:rsidRPr="000A566E"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0855E" w14:textId="77777777" w:rsidR="000370EE" w:rsidRDefault="000370EE" w:rsidP="00EA2522">
      <w:r>
        <w:separator/>
      </w:r>
    </w:p>
  </w:endnote>
  <w:endnote w:type="continuationSeparator" w:id="0">
    <w:p w14:paraId="3A0F8444" w14:textId="77777777" w:rsidR="000370EE" w:rsidRDefault="000370E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A073" w14:textId="77777777" w:rsidR="000370EE" w:rsidRDefault="000370EE" w:rsidP="00EA2522">
      <w:r>
        <w:separator/>
      </w:r>
    </w:p>
  </w:footnote>
  <w:footnote w:type="continuationSeparator" w:id="0">
    <w:p w14:paraId="3EB2B494" w14:textId="77777777" w:rsidR="000370EE" w:rsidRDefault="000370E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4"/>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858"/>
    <w:rsid w:val="00003A63"/>
    <w:rsid w:val="0001559E"/>
    <w:rsid w:val="000225B9"/>
    <w:rsid w:val="0002392A"/>
    <w:rsid w:val="000370EE"/>
    <w:rsid w:val="00050AEC"/>
    <w:rsid w:val="0006305E"/>
    <w:rsid w:val="0007096D"/>
    <w:rsid w:val="00073D1C"/>
    <w:rsid w:val="0007449E"/>
    <w:rsid w:val="00094AC1"/>
    <w:rsid w:val="000A566E"/>
    <w:rsid w:val="000A62E0"/>
    <w:rsid w:val="000D0DA3"/>
    <w:rsid w:val="000D59DE"/>
    <w:rsid w:val="000E2166"/>
    <w:rsid w:val="000E234B"/>
    <w:rsid w:val="000E6267"/>
    <w:rsid w:val="00107625"/>
    <w:rsid w:val="00107D39"/>
    <w:rsid w:val="00111D8A"/>
    <w:rsid w:val="00122C6F"/>
    <w:rsid w:val="00123DC1"/>
    <w:rsid w:val="00127E13"/>
    <w:rsid w:val="00131AED"/>
    <w:rsid w:val="001578CE"/>
    <w:rsid w:val="00172DF8"/>
    <w:rsid w:val="0017675D"/>
    <w:rsid w:val="0018564E"/>
    <w:rsid w:val="0018673B"/>
    <w:rsid w:val="00187B85"/>
    <w:rsid w:val="001A3605"/>
    <w:rsid w:val="001B268F"/>
    <w:rsid w:val="001C17AE"/>
    <w:rsid w:val="001E3647"/>
    <w:rsid w:val="002041ED"/>
    <w:rsid w:val="00244498"/>
    <w:rsid w:val="002521E0"/>
    <w:rsid w:val="00287933"/>
    <w:rsid w:val="002A2299"/>
    <w:rsid w:val="002A5DEC"/>
    <w:rsid w:val="002A755E"/>
    <w:rsid w:val="002C3F75"/>
    <w:rsid w:val="002E2AC2"/>
    <w:rsid w:val="002E55F3"/>
    <w:rsid w:val="002F6DB3"/>
    <w:rsid w:val="0030297D"/>
    <w:rsid w:val="00322699"/>
    <w:rsid w:val="00356343"/>
    <w:rsid w:val="00360654"/>
    <w:rsid w:val="00386BA4"/>
    <w:rsid w:val="00391B15"/>
    <w:rsid w:val="003939E9"/>
    <w:rsid w:val="003A7AD2"/>
    <w:rsid w:val="003B42D0"/>
    <w:rsid w:val="003C3CD5"/>
    <w:rsid w:val="003C6F6D"/>
    <w:rsid w:val="00405686"/>
    <w:rsid w:val="00424D4D"/>
    <w:rsid w:val="004300B3"/>
    <w:rsid w:val="00441ADB"/>
    <w:rsid w:val="00441B50"/>
    <w:rsid w:val="004453C7"/>
    <w:rsid w:val="004640A6"/>
    <w:rsid w:val="00470B8F"/>
    <w:rsid w:val="0047717A"/>
    <w:rsid w:val="00482BB8"/>
    <w:rsid w:val="004A4ED7"/>
    <w:rsid w:val="004A52D3"/>
    <w:rsid w:val="004B29D9"/>
    <w:rsid w:val="004B38F5"/>
    <w:rsid w:val="004B531D"/>
    <w:rsid w:val="004E6A81"/>
    <w:rsid w:val="004F0C0B"/>
    <w:rsid w:val="004F4633"/>
    <w:rsid w:val="00505915"/>
    <w:rsid w:val="00536406"/>
    <w:rsid w:val="00540DCC"/>
    <w:rsid w:val="0054106C"/>
    <w:rsid w:val="00550E4A"/>
    <w:rsid w:val="00584F35"/>
    <w:rsid w:val="005A2342"/>
    <w:rsid w:val="005A55F5"/>
    <w:rsid w:val="005B3675"/>
    <w:rsid w:val="005E121E"/>
    <w:rsid w:val="006017CF"/>
    <w:rsid w:val="00603936"/>
    <w:rsid w:val="0060777E"/>
    <w:rsid w:val="00607C8D"/>
    <w:rsid w:val="00613873"/>
    <w:rsid w:val="00634C90"/>
    <w:rsid w:val="0064082D"/>
    <w:rsid w:val="00653029"/>
    <w:rsid w:val="00654271"/>
    <w:rsid w:val="006561B0"/>
    <w:rsid w:val="0066009B"/>
    <w:rsid w:val="006601D8"/>
    <w:rsid w:val="00660C55"/>
    <w:rsid w:val="0067400B"/>
    <w:rsid w:val="00676AD1"/>
    <w:rsid w:val="00680CC1"/>
    <w:rsid w:val="00684626"/>
    <w:rsid w:val="00686D21"/>
    <w:rsid w:val="00694374"/>
    <w:rsid w:val="00695FAE"/>
    <w:rsid w:val="006B511A"/>
    <w:rsid w:val="006B7BD0"/>
    <w:rsid w:val="006C11AB"/>
    <w:rsid w:val="006E2C3E"/>
    <w:rsid w:val="006F1A6F"/>
    <w:rsid w:val="00700ADE"/>
    <w:rsid w:val="00714D11"/>
    <w:rsid w:val="007157AD"/>
    <w:rsid w:val="007169AB"/>
    <w:rsid w:val="007254EF"/>
    <w:rsid w:val="007353BD"/>
    <w:rsid w:val="00736FAF"/>
    <w:rsid w:val="00746349"/>
    <w:rsid w:val="0075391B"/>
    <w:rsid w:val="0075654F"/>
    <w:rsid w:val="00762832"/>
    <w:rsid w:val="007707F7"/>
    <w:rsid w:val="0077345F"/>
    <w:rsid w:val="00776496"/>
    <w:rsid w:val="00776782"/>
    <w:rsid w:val="007B2044"/>
    <w:rsid w:val="007B234A"/>
    <w:rsid w:val="007C00B7"/>
    <w:rsid w:val="007C5576"/>
    <w:rsid w:val="007D5A56"/>
    <w:rsid w:val="007E1D47"/>
    <w:rsid w:val="007E6927"/>
    <w:rsid w:val="007F3795"/>
    <w:rsid w:val="007F545E"/>
    <w:rsid w:val="007F67B7"/>
    <w:rsid w:val="007F7F53"/>
    <w:rsid w:val="008010AA"/>
    <w:rsid w:val="00816082"/>
    <w:rsid w:val="00821525"/>
    <w:rsid w:val="0082730D"/>
    <w:rsid w:val="0082757A"/>
    <w:rsid w:val="008408E1"/>
    <w:rsid w:val="00866B71"/>
    <w:rsid w:val="00892B82"/>
    <w:rsid w:val="008E2DDC"/>
    <w:rsid w:val="00901593"/>
    <w:rsid w:val="009018D0"/>
    <w:rsid w:val="00903091"/>
    <w:rsid w:val="00911962"/>
    <w:rsid w:val="00923CF2"/>
    <w:rsid w:val="0092417C"/>
    <w:rsid w:val="00927E32"/>
    <w:rsid w:val="00937B61"/>
    <w:rsid w:val="00952A7A"/>
    <w:rsid w:val="009652D7"/>
    <w:rsid w:val="00984B39"/>
    <w:rsid w:val="00987DB4"/>
    <w:rsid w:val="009A24E5"/>
    <w:rsid w:val="009B543A"/>
    <w:rsid w:val="009D578C"/>
    <w:rsid w:val="009E5DCB"/>
    <w:rsid w:val="00A026B8"/>
    <w:rsid w:val="00A102F3"/>
    <w:rsid w:val="00A15E8E"/>
    <w:rsid w:val="00A21A29"/>
    <w:rsid w:val="00A30D41"/>
    <w:rsid w:val="00A345CB"/>
    <w:rsid w:val="00A375C5"/>
    <w:rsid w:val="00A44A13"/>
    <w:rsid w:val="00A52265"/>
    <w:rsid w:val="00A562BE"/>
    <w:rsid w:val="00A60B3D"/>
    <w:rsid w:val="00A71550"/>
    <w:rsid w:val="00A74CF6"/>
    <w:rsid w:val="00A94E1C"/>
    <w:rsid w:val="00A95132"/>
    <w:rsid w:val="00A95BD4"/>
    <w:rsid w:val="00AB78AD"/>
    <w:rsid w:val="00AC093F"/>
    <w:rsid w:val="00AC7969"/>
    <w:rsid w:val="00AE0F96"/>
    <w:rsid w:val="00AE1617"/>
    <w:rsid w:val="00AE2607"/>
    <w:rsid w:val="00AF723D"/>
    <w:rsid w:val="00B00EAD"/>
    <w:rsid w:val="00B05048"/>
    <w:rsid w:val="00B23325"/>
    <w:rsid w:val="00B2428A"/>
    <w:rsid w:val="00B36121"/>
    <w:rsid w:val="00B36D2B"/>
    <w:rsid w:val="00B52D20"/>
    <w:rsid w:val="00B57321"/>
    <w:rsid w:val="00B674C6"/>
    <w:rsid w:val="00B71065"/>
    <w:rsid w:val="00B7268F"/>
    <w:rsid w:val="00B8719D"/>
    <w:rsid w:val="00B924A2"/>
    <w:rsid w:val="00BA17F7"/>
    <w:rsid w:val="00BB4FE2"/>
    <w:rsid w:val="00BC280D"/>
    <w:rsid w:val="00BC34C0"/>
    <w:rsid w:val="00BD7181"/>
    <w:rsid w:val="00BE2394"/>
    <w:rsid w:val="00BF1BA7"/>
    <w:rsid w:val="00BF706B"/>
    <w:rsid w:val="00C05228"/>
    <w:rsid w:val="00C06861"/>
    <w:rsid w:val="00C1507B"/>
    <w:rsid w:val="00C1685B"/>
    <w:rsid w:val="00C24B31"/>
    <w:rsid w:val="00C33AC1"/>
    <w:rsid w:val="00C4206A"/>
    <w:rsid w:val="00C5091F"/>
    <w:rsid w:val="00C51CB9"/>
    <w:rsid w:val="00C56EC1"/>
    <w:rsid w:val="00C57BD1"/>
    <w:rsid w:val="00C62273"/>
    <w:rsid w:val="00C679C0"/>
    <w:rsid w:val="00C8373B"/>
    <w:rsid w:val="00C848FF"/>
    <w:rsid w:val="00C93F46"/>
    <w:rsid w:val="00CC3816"/>
    <w:rsid w:val="00CC5041"/>
    <w:rsid w:val="00CC6298"/>
    <w:rsid w:val="00CD53B2"/>
    <w:rsid w:val="00CE7A7B"/>
    <w:rsid w:val="00CF4322"/>
    <w:rsid w:val="00CF7E5B"/>
    <w:rsid w:val="00D170BF"/>
    <w:rsid w:val="00D342DD"/>
    <w:rsid w:val="00D46C6B"/>
    <w:rsid w:val="00D474EC"/>
    <w:rsid w:val="00D62752"/>
    <w:rsid w:val="00D66E53"/>
    <w:rsid w:val="00D869EA"/>
    <w:rsid w:val="00D926DD"/>
    <w:rsid w:val="00D92A54"/>
    <w:rsid w:val="00D9609D"/>
    <w:rsid w:val="00DA299C"/>
    <w:rsid w:val="00DB14E5"/>
    <w:rsid w:val="00DD7D72"/>
    <w:rsid w:val="00DE77EC"/>
    <w:rsid w:val="00E04334"/>
    <w:rsid w:val="00E12BC6"/>
    <w:rsid w:val="00E20465"/>
    <w:rsid w:val="00E40BBE"/>
    <w:rsid w:val="00E8219B"/>
    <w:rsid w:val="00E8452B"/>
    <w:rsid w:val="00E879DC"/>
    <w:rsid w:val="00E9092C"/>
    <w:rsid w:val="00EA2522"/>
    <w:rsid w:val="00EC4146"/>
    <w:rsid w:val="00ED082A"/>
    <w:rsid w:val="00ED3432"/>
    <w:rsid w:val="00EE7652"/>
    <w:rsid w:val="00EF2125"/>
    <w:rsid w:val="00EF407C"/>
    <w:rsid w:val="00F06CA8"/>
    <w:rsid w:val="00F109D6"/>
    <w:rsid w:val="00F15353"/>
    <w:rsid w:val="00F24162"/>
    <w:rsid w:val="00F35400"/>
    <w:rsid w:val="00F50636"/>
    <w:rsid w:val="00F62248"/>
    <w:rsid w:val="00F7094C"/>
    <w:rsid w:val="00F71824"/>
    <w:rsid w:val="00F81B31"/>
    <w:rsid w:val="00FA0012"/>
    <w:rsid w:val="00FB5D21"/>
    <w:rsid w:val="00FC7F94"/>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19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775</Words>
  <Characters>4424</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118</cp:revision>
  <dcterms:created xsi:type="dcterms:W3CDTF">2024-05-06T09:20:00Z</dcterms:created>
  <dcterms:modified xsi:type="dcterms:W3CDTF">2024-05-10T01:00:00Z</dcterms:modified>
</cp:coreProperties>
</file>