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D9C2FF" w14:textId="6445FF4C" w:rsidR="003B2DFA" w:rsidRPr="003B2DFA" w:rsidRDefault="000B3A2F" w:rsidP="33CDBE08">
      <w:pPr>
        <w:pStyle w:val="NoSpacing"/>
        <w:rPr>
          <w:b/>
          <w:bCs/>
          <w:sz w:val="24"/>
          <w:szCs w:val="24"/>
        </w:rPr>
      </w:pPr>
      <w:r w:rsidRPr="000B3A2F">
        <w:rPr>
          <w:b/>
          <w:bCs/>
          <w:sz w:val="24"/>
          <w:szCs w:val="24"/>
        </w:rPr>
        <w:t>3GPP TSG RAN</w:t>
      </w:r>
      <w:r w:rsidR="00602221">
        <w:rPr>
          <w:b/>
          <w:bCs/>
          <w:sz w:val="24"/>
          <w:szCs w:val="24"/>
        </w:rPr>
        <w:t xml:space="preserve"> WG3 Meeting #124</w:t>
      </w:r>
      <w:r w:rsidR="00065801">
        <w:tab/>
      </w:r>
      <w:r w:rsidR="00065801">
        <w:tab/>
      </w:r>
      <w:r w:rsidR="003B2DFA">
        <w:tab/>
      </w:r>
      <w:r w:rsidR="003B2DFA">
        <w:tab/>
      </w:r>
      <w:r w:rsidR="00735151">
        <w:tab/>
      </w:r>
      <w:r w:rsidR="00735151">
        <w:tab/>
      </w:r>
      <w:r w:rsidR="003B2DFA">
        <w:tab/>
      </w:r>
      <w:r w:rsidR="002C3319" w:rsidRPr="002C4590">
        <w:rPr>
          <w:b/>
          <w:bCs/>
          <w:sz w:val="24"/>
          <w:szCs w:val="24"/>
        </w:rPr>
        <w:t>R</w:t>
      </w:r>
      <w:r w:rsidR="006C6FB8">
        <w:rPr>
          <w:b/>
          <w:bCs/>
          <w:sz w:val="24"/>
          <w:szCs w:val="24"/>
        </w:rPr>
        <w:t>3</w:t>
      </w:r>
      <w:r w:rsidR="00735151">
        <w:rPr>
          <w:b/>
          <w:bCs/>
          <w:sz w:val="24"/>
          <w:szCs w:val="24"/>
        </w:rPr>
        <w:t>-</w:t>
      </w:r>
      <w:r w:rsidR="00F9392B" w:rsidRPr="00A83A9A">
        <w:rPr>
          <w:b/>
          <w:bCs/>
          <w:sz w:val="24"/>
          <w:szCs w:val="24"/>
        </w:rPr>
        <w:t>2</w:t>
      </w:r>
      <w:r w:rsidR="00F9392B">
        <w:rPr>
          <w:b/>
          <w:bCs/>
          <w:sz w:val="24"/>
          <w:szCs w:val="24"/>
        </w:rPr>
        <w:t>4</w:t>
      </w:r>
      <w:r w:rsidR="00230EB2">
        <w:rPr>
          <w:b/>
          <w:bCs/>
          <w:sz w:val="24"/>
          <w:szCs w:val="24"/>
        </w:rPr>
        <w:t>3187</w:t>
      </w:r>
    </w:p>
    <w:p w14:paraId="301A6BC2" w14:textId="6C5FF19B" w:rsidR="003B2DFA" w:rsidRPr="003B2DFA" w:rsidRDefault="00602221" w:rsidP="003B2DFA">
      <w:pPr>
        <w:overflowPunct w:val="0"/>
        <w:autoSpaceDE w:val="0"/>
        <w:textAlignment w:val="baseline"/>
        <w:rPr>
          <w:b/>
          <w:sz w:val="24"/>
          <w:szCs w:val="24"/>
        </w:rPr>
      </w:pPr>
      <w:r>
        <w:rPr>
          <w:b/>
          <w:sz w:val="24"/>
          <w:szCs w:val="24"/>
        </w:rPr>
        <w:t>Fukuoka, JP</w:t>
      </w:r>
      <w:r w:rsidR="003E3100" w:rsidRPr="003E3100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20-24 Ma</w:t>
      </w:r>
      <w:r w:rsidR="005000F4">
        <w:rPr>
          <w:b/>
          <w:sz w:val="24"/>
          <w:szCs w:val="24"/>
        </w:rPr>
        <w:t>y</w:t>
      </w:r>
      <w:r w:rsidR="003E3100" w:rsidRPr="003E3100">
        <w:rPr>
          <w:b/>
          <w:sz w:val="24"/>
          <w:szCs w:val="24"/>
        </w:rPr>
        <w:t xml:space="preserve"> 202</w:t>
      </w:r>
      <w:r w:rsidR="00853395">
        <w:rPr>
          <w:b/>
          <w:sz w:val="24"/>
          <w:szCs w:val="24"/>
        </w:rPr>
        <w:t>4</w:t>
      </w:r>
    </w:p>
    <w:p w14:paraId="40A32BAA" w14:textId="77777777" w:rsidR="00090197" w:rsidRDefault="00090197" w:rsidP="002D479B">
      <w:pPr>
        <w:ind w:left="1800" w:hanging="1800"/>
        <w:rPr>
          <w:b/>
          <w:sz w:val="24"/>
          <w:szCs w:val="24"/>
        </w:rPr>
      </w:pPr>
    </w:p>
    <w:p w14:paraId="4ECEF67E" w14:textId="2A237BD6" w:rsidR="0060603E" w:rsidRPr="00B137BA" w:rsidRDefault="0060603E" w:rsidP="002D479B">
      <w:pPr>
        <w:ind w:left="1800" w:hanging="1800"/>
        <w:rPr>
          <w:b/>
          <w:i/>
          <w:iCs/>
          <w:sz w:val="24"/>
          <w:szCs w:val="24"/>
        </w:rPr>
      </w:pPr>
      <w:r w:rsidRPr="00212204">
        <w:rPr>
          <w:b/>
          <w:sz w:val="24"/>
          <w:szCs w:val="24"/>
        </w:rPr>
        <w:t>Agenda Item:</w:t>
      </w:r>
      <w:r w:rsidRPr="00212204">
        <w:rPr>
          <w:sz w:val="24"/>
          <w:szCs w:val="24"/>
        </w:rPr>
        <w:tab/>
      </w:r>
      <w:bookmarkStart w:id="0" w:name="Source"/>
      <w:bookmarkEnd w:id="0"/>
      <w:r w:rsidR="00602221">
        <w:rPr>
          <w:b/>
          <w:bCs/>
          <w:sz w:val="24"/>
          <w:szCs w:val="24"/>
        </w:rPr>
        <w:t>12.3</w:t>
      </w:r>
    </w:p>
    <w:p w14:paraId="74D32287" w14:textId="77777777" w:rsidR="00CE0C9D" w:rsidRPr="00212204" w:rsidRDefault="0060603E" w:rsidP="002D479B">
      <w:pPr>
        <w:ind w:left="1800" w:hanging="1800"/>
        <w:rPr>
          <w:sz w:val="24"/>
          <w:szCs w:val="24"/>
        </w:rPr>
      </w:pPr>
      <w:r w:rsidRPr="00212204">
        <w:rPr>
          <w:b/>
          <w:sz w:val="24"/>
          <w:szCs w:val="24"/>
        </w:rPr>
        <w:t>Source:</w:t>
      </w:r>
      <w:r w:rsidRPr="00212204">
        <w:rPr>
          <w:b/>
          <w:sz w:val="24"/>
          <w:szCs w:val="24"/>
        </w:rPr>
        <w:tab/>
      </w:r>
      <w:r w:rsidR="00AB7FC6" w:rsidRPr="00212204">
        <w:rPr>
          <w:b/>
          <w:sz w:val="24"/>
          <w:szCs w:val="24"/>
        </w:rPr>
        <w:t>AT&amp;T</w:t>
      </w:r>
    </w:p>
    <w:p w14:paraId="242867D0" w14:textId="416F5B20" w:rsidR="000C1344" w:rsidRDefault="0060603E" w:rsidP="00326FF6">
      <w:pPr>
        <w:ind w:left="1800" w:hanging="1800"/>
        <w:rPr>
          <w:b/>
          <w:sz w:val="24"/>
          <w:szCs w:val="24"/>
        </w:rPr>
      </w:pPr>
      <w:r w:rsidRPr="00212204">
        <w:rPr>
          <w:b/>
          <w:sz w:val="24"/>
          <w:szCs w:val="24"/>
        </w:rPr>
        <w:t>Title:</w:t>
      </w:r>
      <w:r w:rsidR="002D479B" w:rsidRPr="00212204">
        <w:rPr>
          <w:sz w:val="24"/>
          <w:szCs w:val="24"/>
        </w:rPr>
        <w:tab/>
      </w:r>
      <w:r w:rsidR="00897478">
        <w:rPr>
          <w:b/>
          <w:bCs/>
          <w:sz w:val="24"/>
          <w:szCs w:val="24"/>
        </w:rPr>
        <w:t>5G femto architecture c</w:t>
      </w:r>
      <w:r w:rsidR="005000F4">
        <w:rPr>
          <w:b/>
          <w:bCs/>
          <w:sz w:val="24"/>
          <w:szCs w:val="24"/>
        </w:rPr>
        <w:t>onsideration</w:t>
      </w:r>
      <w:r w:rsidR="00897478">
        <w:rPr>
          <w:b/>
          <w:bCs/>
          <w:sz w:val="24"/>
          <w:szCs w:val="24"/>
        </w:rPr>
        <w:t>s</w:t>
      </w:r>
      <w:r w:rsidR="005000F4">
        <w:rPr>
          <w:b/>
          <w:bCs/>
          <w:sz w:val="24"/>
          <w:szCs w:val="24"/>
        </w:rPr>
        <w:t xml:space="preserve"> </w:t>
      </w:r>
    </w:p>
    <w:p w14:paraId="595ACB35" w14:textId="4D7F1DA8" w:rsidR="002D479B" w:rsidRPr="000052FF" w:rsidRDefault="0060603E" w:rsidP="00326FF6">
      <w:pPr>
        <w:ind w:left="1800" w:hanging="1800"/>
        <w:rPr>
          <w:b/>
          <w:sz w:val="21"/>
          <w:szCs w:val="21"/>
        </w:rPr>
      </w:pPr>
      <w:r w:rsidRPr="00212204">
        <w:rPr>
          <w:b/>
          <w:sz w:val="24"/>
          <w:szCs w:val="24"/>
        </w:rPr>
        <w:t>Document for:</w:t>
      </w:r>
      <w:r w:rsidRPr="00212204">
        <w:rPr>
          <w:sz w:val="24"/>
          <w:szCs w:val="24"/>
        </w:rPr>
        <w:tab/>
      </w:r>
      <w:bookmarkStart w:id="1" w:name="DocumentFor"/>
      <w:bookmarkEnd w:id="1"/>
      <w:r w:rsidR="000052FF" w:rsidRPr="00212204">
        <w:rPr>
          <w:b/>
          <w:sz w:val="24"/>
          <w:szCs w:val="24"/>
        </w:rPr>
        <w:t>Discussion</w:t>
      </w:r>
    </w:p>
    <w:p w14:paraId="0B328BAC" w14:textId="77777777" w:rsidR="00A64CF7" w:rsidRPr="00A11840" w:rsidRDefault="00A64CF7" w:rsidP="00424124">
      <w:pPr>
        <w:pStyle w:val="NoSpacing"/>
        <w:jc w:val="left"/>
        <w:rPr>
          <w:sz w:val="16"/>
          <w:szCs w:val="16"/>
        </w:rPr>
      </w:pPr>
    </w:p>
    <w:p w14:paraId="2D24E9AD" w14:textId="77777777" w:rsidR="00707D20" w:rsidRPr="00D712D8" w:rsidRDefault="00424124" w:rsidP="00D712D8">
      <w:pPr>
        <w:pStyle w:val="Heading1"/>
      </w:pPr>
      <w:r w:rsidRPr="00D712D8">
        <w:t>Introduction</w:t>
      </w:r>
    </w:p>
    <w:p w14:paraId="06FCACB2" w14:textId="3137263B" w:rsidR="00A95BAE" w:rsidRDefault="008A09EC" w:rsidP="0039606F">
      <w:r>
        <w:t xml:space="preserve">RAN#102 approved the </w:t>
      </w:r>
      <w:r w:rsidRPr="008A09EC">
        <w:rPr>
          <w:i/>
          <w:iCs/>
        </w:rPr>
        <w:t>Study on additional topological enhancements for NR</w:t>
      </w:r>
      <w:r>
        <w:t xml:space="preserve"> [1]</w:t>
      </w:r>
      <w:r w:rsidR="00C45D8C">
        <w:t xml:space="preserve"> which included objectives for the study of Wireless Access Backhaul (WAB) and 5G Femtocells. The first objective stated for the Femtocell objective is as follows:</w:t>
      </w:r>
    </w:p>
    <w:p w14:paraId="04EB089E" w14:textId="77777777" w:rsidR="00C45D8C" w:rsidRPr="00C45D8C" w:rsidRDefault="00C45D8C" w:rsidP="00C45D8C">
      <w:pPr>
        <w:pStyle w:val="B1"/>
        <w:rPr>
          <w:i/>
          <w:iCs/>
        </w:rPr>
      </w:pPr>
      <w:r w:rsidRPr="00C45D8C">
        <w:rPr>
          <w:i/>
          <w:iCs/>
        </w:rPr>
        <w:t>-</w:t>
      </w:r>
      <w:r w:rsidRPr="00C45D8C">
        <w:rPr>
          <w:i/>
          <w:iCs/>
        </w:rPr>
        <w:tab/>
        <w:t xml:space="preserve">Study the overall RAN architecture and required functional and procedural impacts for supporting 5G Femto deployments [RAN3]. </w:t>
      </w:r>
    </w:p>
    <w:p w14:paraId="2E5DF67E" w14:textId="11450993" w:rsidR="00C45D8C" w:rsidRPr="00990469" w:rsidRDefault="005000F4" w:rsidP="0039606F">
      <w:pPr>
        <w:rPr>
          <w:lang w:val="en-GB"/>
        </w:rPr>
      </w:pPr>
      <w:r>
        <w:rPr>
          <w:lang w:val="en-GB"/>
        </w:rPr>
        <w:t>Four options were incorporated in the draft TR during RAN3#123-bis</w:t>
      </w:r>
      <w:r w:rsidR="00F60DDC">
        <w:rPr>
          <w:lang w:val="en-GB"/>
        </w:rPr>
        <w:t xml:space="preserve"> [2]-[5]</w:t>
      </w:r>
      <w:r>
        <w:rPr>
          <w:lang w:val="en-GB"/>
        </w:rPr>
        <w:t xml:space="preserve">. This paper </w:t>
      </w:r>
      <w:r w:rsidR="0087710D">
        <w:rPr>
          <w:lang w:val="en-GB"/>
        </w:rPr>
        <w:t xml:space="preserve">discusses </w:t>
      </w:r>
      <w:r w:rsidR="00990469">
        <w:rPr>
          <w:lang w:val="en-GB"/>
        </w:rPr>
        <w:t xml:space="preserve">characteristics of proposed femto </w:t>
      </w:r>
      <w:r w:rsidR="0087710D">
        <w:rPr>
          <w:lang w:val="en-GB"/>
        </w:rPr>
        <w:t>architectur</w:t>
      </w:r>
      <w:r w:rsidR="00990469">
        <w:rPr>
          <w:lang w:val="en-GB"/>
        </w:rPr>
        <w:t>es</w:t>
      </w:r>
      <w:r w:rsidR="0087710D">
        <w:rPr>
          <w:lang w:val="en-GB"/>
        </w:rPr>
        <w:t xml:space="preserve"> </w:t>
      </w:r>
      <w:r w:rsidR="00990469">
        <w:rPr>
          <w:lang w:val="en-GB"/>
        </w:rPr>
        <w:t xml:space="preserve">which are </w:t>
      </w:r>
      <w:r w:rsidR="0087710D">
        <w:rPr>
          <w:lang w:val="en-GB"/>
        </w:rPr>
        <w:t>of importance to AT&amp;</w:t>
      </w:r>
      <w:r w:rsidR="001D3B62">
        <w:rPr>
          <w:lang w:val="en-GB"/>
        </w:rPr>
        <w:t xml:space="preserve">T </w:t>
      </w:r>
      <w:r w:rsidR="0087710D">
        <w:rPr>
          <w:lang w:val="en-GB"/>
        </w:rPr>
        <w:t xml:space="preserve">and evaluates the four </w:t>
      </w:r>
      <w:r>
        <w:rPr>
          <w:lang w:val="en-GB"/>
        </w:rPr>
        <w:t>options</w:t>
      </w:r>
      <w:r w:rsidR="0087710D">
        <w:rPr>
          <w:lang w:val="en-GB"/>
        </w:rPr>
        <w:t xml:space="preserve"> </w:t>
      </w:r>
      <w:r w:rsidR="00990469">
        <w:rPr>
          <w:lang w:val="en-GB"/>
        </w:rPr>
        <w:t>based on those characteristics.</w:t>
      </w:r>
    </w:p>
    <w:p w14:paraId="7F379A2D" w14:textId="3A52ED9E" w:rsidR="00400CA9" w:rsidRPr="00B137BA" w:rsidRDefault="002733B2" w:rsidP="00D712D8">
      <w:pPr>
        <w:pStyle w:val="Heading1"/>
        <w:rPr>
          <w:i/>
          <w:iCs/>
        </w:rPr>
      </w:pPr>
      <w:r>
        <w:t>Discussion</w:t>
      </w:r>
    </w:p>
    <w:p w14:paraId="391989DB" w14:textId="77777777" w:rsidR="0006245E" w:rsidRPr="00491D13" w:rsidRDefault="0006245E" w:rsidP="0006245E">
      <w:pPr>
        <w:pStyle w:val="Heading2"/>
        <w:numPr>
          <w:ilvl w:val="0"/>
          <w:numId w:val="0"/>
        </w:numPr>
        <w:ind w:left="576" w:hanging="576"/>
        <w:rPr>
          <w:b w:val="0"/>
          <w:bCs/>
          <w:i w:val="0"/>
          <w:iCs/>
        </w:rPr>
      </w:pPr>
    </w:p>
    <w:p w14:paraId="4C374B6B" w14:textId="4ECBC086" w:rsidR="004B4E7E" w:rsidRDefault="00A378D2" w:rsidP="00E5313E">
      <w:pPr>
        <w:pStyle w:val="Heading2"/>
        <w:rPr>
          <w:rFonts w:eastAsia="Malgun Gothic"/>
          <w:i w:val="0"/>
          <w:iCs/>
          <w:lang w:val="en-GB"/>
        </w:rPr>
      </w:pPr>
      <w:r w:rsidRPr="00E5313E">
        <w:rPr>
          <w:rFonts w:eastAsia="Malgun Gothic"/>
          <w:i w:val="0"/>
          <w:iCs/>
          <w:lang w:val="en-GB"/>
        </w:rPr>
        <w:t>Desired characteristics for the femto architecture</w:t>
      </w:r>
    </w:p>
    <w:p w14:paraId="50FA64EB" w14:textId="14609E4D" w:rsidR="007D16AA" w:rsidRPr="007D16AA" w:rsidRDefault="007D16AA" w:rsidP="00450646">
      <w:pPr>
        <w:rPr>
          <w:rFonts w:eastAsia="Malgun Gothic"/>
          <w:lang w:val="en-GB"/>
        </w:rPr>
      </w:pPr>
      <w:r w:rsidRPr="007D16AA">
        <w:rPr>
          <w:rFonts w:eastAsia="Malgun Gothic"/>
          <w:lang w:val="en-GB"/>
        </w:rPr>
        <w:t>F</w:t>
      </w:r>
      <w:r>
        <w:rPr>
          <w:rFonts w:eastAsia="Malgun Gothic"/>
          <w:lang w:val="en-GB"/>
        </w:rPr>
        <w:t xml:space="preserve">ollowing is a non-exhaustive list of characteristics which </w:t>
      </w:r>
      <w:r w:rsidR="00B96BC1">
        <w:rPr>
          <w:rFonts w:eastAsia="Malgun Gothic"/>
          <w:lang w:val="en-GB"/>
        </w:rPr>
        <w:t>drive the selection of a femto architecture.</w:t>
      </w:r>
    </w:p>
    <w:p w14:paraId="5620C2E3" w14:textId="3F43883C" w:rsidR="00450646" w:rsidRDefault="00450646" w:rsidP="00450646">
      <w:pPr>
        <w:rPr>
          <w:rFonts w:eastAsia="Malgun Gothic"/>
          <w:lang w:val="en-GB"/>
        </w:rPr>
      </w:pPr>
      <w:r w:rsidRPr="001106E8">
        <w:rPr>
          <w:rFonts w:eastAsia="Malgun Gothic"/>
          <w:b/>
          <w:bCs/>
          <w:u w:val="single"/>
          <w:lang w:val="en-GB"/>
        </w:rPr>
        <w:t>Security</w:t>
      </w:r>
      <w:r w:rsidR="001106E8">
        <w:rPr>
          <w:rFonts w:eastAsia="Malgun Gothic"/>
          <w:lang w:val="en-GB"/>
        </w:rPr>
        <w:t xml:space="preserve">. </w:t>
      </w:r>
      <w:r w:rsidR="00E767FC">
        <w:rPr>
          <w:rFonts w:eastAsia="Malgun Gothic"/>
          <w:lang w:val="en-GB"/>
        </w:rPr>
        <w:t>F</w:t>
      </w:r>
      <w:r w:rsidR="00D07875">
        <w:rPr>
          <w:rFonts w:eastAsia="Malgun Gothic"/>
          <w:lang w:val="en-GB"/>
        </w:rPr>
        <w:t>emtos pose unique security challenges</w:t>
      </w:r>
      <w:r w:rsidR="00CD474F">
        <w:rPr>
          <w:rFonts w:eastAsia="Malgun Gothic"/>
          <w:lang w:val="en-GB"/>
        </w:rPr>
        <w:t xml:space="preserve"> compared to normal gNB equipment. </w:t>
      </w:r>
      <w:r w:rsidR="00102F6F">
        <w:rPr>
          <w:rFonts w:eastAsia="Malgun Gothic"/>
          <w:lang w:val="en-GB"/>
        </w:rPr>
        <w:t xml:space="preserve">Operators must ensure that the equipment operating as femto </w:t>
      </w:r>
      <w:r w:rsidR="0051558C">
        <w:rPr>
          <w:rFonts w:eastAsia="Malgun Gothic"/>
          <w:lang w:val="en-GB"/>
        </w:rPr>
        <w:t xml:space="preserve">cells operate within parameters set by the operators. Operators must </w:t>
      </w:r>
      <w:r w:rsidR="00A07FA1">
        <w:rPr>
          <w:rFonts w:eastAsia="Malgun Gothic"/>
          <w:lang w:val="en-GB"/>
        </w:rPr>
        <w:t xml:space="preserve">also </w:t>
      </w:r>
      <w:r w:rsidR="0051558C">
        <w:rPr>
          <w:rFonts w:eastAsia="Malgun Gothic"/>
          <w:lang w:val="en-GB"/>
        </w:rPr>
        <w:t xml:space="preserve">guard against </w:t>
      </w:r>
      <w:r w:rsidR="00214CB4">
        <w:rPr>
          <w:rFonts w:eastAsia="Malgun Gothic"/>
          <w:lang w:val="en-GB"/>
        </w:rPr>
        <w:t xml:space="preserve">malicious </w:t>
      </w:r>
      <w:r w:rsidR="00A07FA1">
        <w:rPr>
          <w:rFonts w:eastAsia="Malgun Gothic"/>
          <w:lang w:val="en-GB"/>
        </w:rPr>
        <w:t xml:space="preserve">and unauthorized </w:t>
      </w:r>
      <w:r w:rsidR="00214CB4">
        <w:rPr>
          <w:rFonts w:eastAsia="Malgun Gothic"/>
          <w:lang w:val="en-GB"/>
        </w:rPr>
        <w:t>access</w:t>
      </w:r>
      <w:r w:rsidR="00A07FA1">
        <w:rPr>
          <w:rFonts w:eastAsia="Malgun Gothic"/>
          <w:lang w:val="en-GB"/>
        </w:rPr>
        <w:t>.</w:t>
      </w:r>
    </w:p>
    <w:p w14:paraId="083B4A0F" w14:textId="2085419A" w:rsidR="00450646" w:rsidRDefault="00450646" w:rsidP="00450646">
      <w:pPr>
        <w:rPr>
          <w:rFonts w:eastAsia="Malgun Gothic"/>
          <w:lang w:val="en-GB"/>
        </w:rPr>
      </w:pPr>
      <w:r w:rsidRPr="00A07FA1">
        <w:rPr>
          <w:rFonts w:eastAsia="Malgun Gothic"/>
          <w:b/>
          <w:bCs/>
          <w:u w:val="single"/>
          <w:lang w:val="en-GB"/>
        </w:rPr>
        <w:t>Deployment flexibility</w:t>
      </w:r>
      <w:r w:rsidR="00A07FA1">
        <w:rPr>
          <w:rFonts w:eastAsia="Malgun Gothic"/>
          <w:lang w:val="en-GB"/>
        </w:rPr>
        <w:t xml:space="preserve">. </w:t>
      </w:r>
      <w:r w:rsidR="005E7494">
        <w:rPr>
          <w:rFonts w:eastAsia="Malgun Gothic"/>
          <w:lang w:val="en-GB"/>
        </w:rPr>
        <w:t xml:space="preserve">Large operators may have a mix of different equipment in </w:t>
      </w:r>
      <w:r w:rsidR="00E417EF">
        <w:rPr>
          <w:rFonts w:eastAsia="Malgun Gothic"/>
          <w:lang w:val="en-GB"/>
        </w:rPr>
        <w:t xml:space="preserve">separate </w:t>
      </w:r>
      <w:r w:rsidR="005E7494">
        <w:rPr>
          <w:rFonts w:eastAsia="Malgun Gothic"/>
          <w:lang w:val="en-GB"/>
        </w:rPr>
        <w:t>parts of their network</w:t>
      </w:r>
      <w:r w:rsidR="00E417EF">
        <w:rPr>
          <w:rFonts w:eastAsia="Malgun Gothic"/>
          <w:lang w:val="en-GB"/>
        </w:rPr>
        <w:t>s</w:t>
      </w:r>
      <w:r w:rsidR="005E7494">
        <w:rPr>
          <w:rFonts w:eastAsia="Malgun Gothic"/>
          <w:lang w:val="en-GB"/>
        </w:rPr>
        <w:t xml:space="preserve">. </w:t>
      </w:r>
      <w:r w:rsidR="00BF45D3">
        <w:rPr>
          <w:rFonts w:eastAsia="Malgun Gothic"/>
          <w:lang w:val="en-GB"/>
        </w:rPr>
        <w:t xml:space="preserve">Examples of network </w:t>
      </w:r>
      <w:r w:rsidR="008D6771">
        <w:rPr>
          <w:rFonts w:eastAsia="Malgun Gothic"/>
          <w:lang w:val="en-GB"/>
        </w:rPr>
        <w:t xml:space="preserve">variability </w:t>
      </w:r>
      <w:r w:rsidR="005E7494">
        <w:rPr>
          <w:rFonts w:eastAsia="Malgun Gothic"/>
          <w:lang w:val="en-GB"/>
        </w:rPr>
        <w:t>may include NSA and SA deployments operating in different geographic regions</w:t>
      </w:r>
      <w:r w:rsidR="00E417EF">
        <w:rPr>
          <w:rFonts w:eastAsia="Malgun Gothic"/>
          <w:lang w:val="en-GB"/>
        </w:rPr>
        <w:t xml:space="preserve">, </w:t>
      </w:r>
      <w:r w:rsidR="00D66357">
        <w:rPr>
          <w:rFonts w:eastAsia="Malgun Gothic"/>
          <w:lang w:val="en-GB"/>
        </w:rPr>
        <w:t xml:space="preserve">as well as </w:t>
      </w:r>
      <w:r w:rsidR="00E417EF">
        <w:rPr>
          <w:rFonts w:eastAsia="Malgun Gothic"/>
          <w:lang w:val="en-GB"/>
        </w:rPr>
        <w:t>equipment from a variety of vendors</w:t>
      </w:r>
      <w:r w:rsidR="00F643E1">
        <w:rPr>
          <w:rFonts w:eastAsia="Malgun Gothic"/>
          <w:lang w:val="en-GB"/>
        </w:rPr>
        <w:t>, all of which should be interoperable with the femto architecture</w:t>
      </w:r>
      <w:r w:rsidR="00E417EF">
        <w:rPr>
          <w:rFonts w:eastAsia="Malgun Gothic"/>
          <w:lang w:val="en-GB"/>
        </w:rPr>
        <w:t>.</w:t>
      </w:r>
      <w:r w:rsidR="00C842C8">
        <w:rPr>
          <w:rFonts w:eastAsia="Malgun Gothic"/>
          <w:lang w:val="en-GB"/>
        </w:rPr>
        <w:t xml:space="preserve"> </w:t>
      </w:r>
      <w:r w:rsidR="00DF5998">
        <w:rPr>
          <w:rFonts w:eastAsia="Malgun Gothic"/>
          <w:lang w:val="en-GB"/>
        </w:rPr>
        <w:t>The</w:t>
      </w:r>
      <w:r w:rsidR="007378F5">
        <w:rPr>
          <w:rFonts w:eastAsia="Malgun Gothic"/>
          <w:lang w:val="en-GB"/>
        </w:rPr>
        <w:t xml:space="preserve"> femto architecture should </w:t>
      </w:r>
      <w:r w:rsidR="00DF5998">
        <w:rPr>
          <w:rFonts w:eastAsia="Malgun Gothic"/>
          <w:lang w:val="en-GB"/>
        </w:rPr>
        <w:t xml:space="preserve">also </w:t>
      </w:r>
      <w:r w:rsidR="007378F5">
        <w:rPr>
          <w:rFonts w:eastAsia="Malgun Gothic"/>
          <w:lang w:val="en-GB"/>
        </w:rPr>
        <w:t xml:space="preserve">be able to </w:t>
      </w:r>
      <w:r w:rsidR="00064D8B">
        <w:rPr>
          <w:rFonts w:eastAsia="Malgun Gothic"/>
          <w:lang w:val="en-GB"/>
        </w:rPr>
        <w:t xml:space="preserve">provide service </w:t>
      </w:r>
      <w:r w:rsidR="00DF5998">
        <w:rPr>
          <w:rFonts w:eastAsia="Malgun Gothic"/>
          <w:lang w:val="en-GB"/>
        </w:rPr>
        <w:t xml:space="preserve">continuity </w:t>
      </w:r>
      <w:r w:rsidR="00064D8B">
        <w:rPr>
          <w:rFonts w:eastAsia="Malgun Gothic"/>
          <w:lang w:val="en-GB"/>
        </w:rPr>
        <w:t>whenever the operator upgrades their network, including retrofitting an NSA network with an SA network.</w:t>
      </w:r>
    </w:p>
    <w:p w14:paraId="6649257D" w14:textId="62C2CB4D" w:rsidR="001106E8" w:rsidRPr="00450646" w:rsidRDefault="001106E8" w:rsidP="00450646">
      <w:pPr>
        <w:rPr>
          <w:rFonts w:eastAsia="Malgun Gothic"/>
          <w:lang w:val="en-GB"/>
        </w:rPr>
      </w:pPr>
      <w:r w:rsidRPr="00B96BC1">
        <w:rPr>
          <w:rFonts w:eastAsia="Malgun Gothic"/>
          <w:b/>
          <w:bCs/>
          <w:u w:val="single"/>
          <w:lang w:val="en-GB"/>
        </w:rPr>
        <w:t>Robust operation</w:t>
      </w:r>
      <w:r>
        <w:rPr>
          <w:rFonts w:eastAsia="Malgun Gothic"/>
          <w:lang w:val="en-GB"/>
        </w:rPr>
        <w:t>.</w:t>
      </w:r>
      <w:r w:rsidR="00B96BC1">
        <w:rPr>
          <w:rFonts w:eastAsia="Malgun Gothic"/>
          <w:lang w:val="en-GB"/>
        </w:rPr>
        <w:t xml:space="preserve"> </w:t>
      </w:r>
      <w:r w:rsidR="00DD4FC4">
        <w:rPr>
          <w:rFonts w:eastAsia="Malgun Gothic"/>
          <w:lang w:val="en-GB"/>
        </w:rPr>
        <w:t xml:space="preserve">This characteristic has multiple aspects. </w:t>
      </w:r>
      <w:r w:rsidR="00782C91">
        <w:rPr>
          <w:rFonts w:eastAsia="Malgun Gothic"/>
          <w:lang w:val="en-GB"/>
        </w:rPr>
        <w:t xml:space="preserve">The </w:t>
      </w:r>
      <w:r w:rsidR="00DD4FC4">
        <w:rPr>
          <w:rFonts w:eastAsia="Malgun Gothic"/>
          <w:lang w:val="en-GB"/>
        </w:rPr>
        <w:t xml:space="preserve">first aspect is </w:t>
      </w:r>
      <w:r w:rsidR="00FE4731">
        <w:rPr>
          <w:rFonts w:eastAsia="Malgun Gothic"/>
          <w:lang w:val="en-GB"/>
        </w:rPr>
        <w:t>isolating</w:t>
      </w:r>
      <w:r w:rsidR="006B7A00">
        <w:rPr>
          <w:rFonts w:eastAsia="Malgun Gothic"/>
          <w:lang w:val="en-GB"/>
        </w:rPr>
        <w:t xml:space="preserve"> core elements from unpredictable operation. </w:t>
      </w:r>
      <w:r w:rsidR="00782C91">
        <w:rPr>
          <w:rFonts w:eastAsia="Malgun Gothic"/>
          <w:lang w:val="en-GB"/>
        </w:rPr>
        <w:t>A</w:t>
      </w:r>
      <w:r w:rsidR="00B96BC1">
        <w:rPr>
          <w:rFonts w:eastAsia="Malgun Gothic"/>
          <w:lang w:val="en-GB"/>
        </w:rPr>
        <w:t>s femto</w:t>
      </w:r>
      <w:r w:rsidR="009B5033">
        <w:rPr>
          <w:rFonts w:eastAsia="Malgun Gothic"/>
          <w:lang w:val="en-GB"/>
        </w:rPr>
        <w:t xml:space="preserve"> </w:t>
      </w:r>
      <w:r w:rsidR="001F4AB6">
        <w:rPr>
          <w:rFonts w:eastAsia="Malgun Gothic"/>
          <w:lang w:val="en-GB"/>
        </w:rPr>
        <w:t>cells may be deployed on premises outside the domain of operator control</w:t>
      </w:r>
      <w:r w:rsidR="004F313E">
        <w:rPr>
          <w:rFonts w:eastAsia="Malgun Gothic"/>
          <w:lang w:val="en-GB"/>
        </w:rPr>
        <w:t xml:space="preserve">, </w:t>
      </w:r>
      <w:r w:rsidR="00BE2B2C">
        <w:rPr>
          <w:rFonts w:eastAsia="Malgun Gothic"/>
          <w:lang w:val="en-GB"/>
        </w:rPr>
        <w:t xml:space="preserve">they pose additional challenges in terms of reliable and predictable operation. </w:t>
      </w:r>
      <w:r w:rsidR="0020504D">
        <w:rPr>
          <w:rFonts w:eastAsia="Malgun Gothic"/>
          <w:lang w:val="en-GB"/>
        </w:rPr>
        <w:t xml:space="preserve">Femtos are </w:t>
      </w:r>
      <w:r w:rsidR="00B95A13">
        <w:rPr>
          <w:rFonts w:eastAsia="Malgun Gothic"/>
          <w:lang w:val="en-GB"/>
        </w:rPr>
        <w:t xml:space="preserve">much </w:t>
      </w:r>
      <w:r w:rsidR="0020504D">
        <w:rPr>
          <w:rFonts w:eastAsia="Malgun Gothic"/>
          <w:lang w:val="en-GB"/>
        </w:rPr>
        <w:t>more vulnerable to power and network outages</w:t>
      </w:r>
      <w:r w:rsidR="00B95A13">
        <w:rPr>
          <w:rFonts w:eastAsia="Malgun Gothic"/>
          <w:lang w:val="en-GB"/>
        </w:rPr>
        <w:t xml:space="preserve"> than macro or micro</w:t>
      </w:r>
      <w:r w:rsidR="00B611F4">
        <w:rPr>
          <w:rFonts w:eastAsia="Malgun Gothic"/>
          <w:lang w:val="en-GB"/>
        </w:rPr>
        <w:t xml:space="preserve"> cells</w:t>
      </w:r>
      <w:r w:rsidR="008D6771">
        <w:rPr>
          <w:rFonts w:eastAsia="Malgun Gothic"/>
          <w:lang w:val="en-GB"/>
        </w:rPr>
        <w:t>.</w:t>
      </w:r>
      <w:r w:rsidR="006B4C3F">
        <w:rPr>
          <w:rFonts w:eastAsia="Malgun Gothic"/>
          <w:lang w:val="en-GB"/>
        </w:rPr>
        <w:t xml:space="preserve"> </w:t>
      </w:r>
      <w:r w:rsidR="000931F5">
        <w:rPr>
          <w:rFonts w:eastAsia="Malgun Gothic"/>
          <w:lang w:val="en-GB"/>
        </w:rPr>
        <w:t xml:space="preserve">A second aspect is scalability. Femto architectures should be able to economically service </w:t>
      </w:r>
      <w:r w:rsidR="00466471">
        <w:rPr>
          <w:rFonts w:eastAsia="Malgun Gothic"/>
          <w:lang w:val="en-GB"/>
        </w:rPr>
        <w:t xml:space="preserve">a broad range of </w:t>
      </w:r>
      <w:r w:rsidR="000931F5">
        <w:rPr>
          <w:rFonts w:eastAsia="Malgun Gothic"/>
          <w:lang w:val="en-GB"/>
        </w:rPr>
        <w:t>enterprise</w:t>
      </w:r>
      <w:r w:rsidR="006E1E40">
        <w:rPr>
          <w:rFonts w:eastAsia="Malgun Gothic"/>
          <w:lang w:val="en-GB"/>
        </w:rPr>
        <w:t xml:space="preserve"> and residential </w:t>
      </w:r>
      <w:r w:rsidR="000931F5">
        <w:rPr>
          <w:rFonts w:eastAsia="Malgun Gothic"/>
          <w:lang w:val="en-GB"/>
        </w:rPr>
        <w:t>deployments.</w:t>
      </w:r>
    </w:p>
    <w:p w14:paraId="6691DA0D" w14:textId="656D2EDF" w:rsidR="00A378D2" w:rsidRPr="00E5313E" w:rsidRDefault="00A378D2" w:rsidP="00E5313E">
      <w:pPr>
        <w:pStyle w:val="Heading2"/>
        <w:rPr>
          <w:rFonts w:eastAsia="Malgun Gothic"/>
          <w:i w:val="0"/>
          <w:iCs/>
          <w:lang w:val="en-GB"/>
        </w:rPr>
      </w:pPr>
      <w:r w:rsidRPr="00E5313E">
        <w:rPr>
          <w:rFonts w:eastAsia="Malgun Gothic"/>
          <w:i w:val="0"/>
          <w:iCs/>
          <w:lang w:val="en-GB"/>
        </w:rPr>
        <w:lastRenderedPageBreak/>
        <w:t>Review of</w:t>
      </w:r>
      <w:r w:rsidR="00E5313E" w:rsidRPr="00E5313E">
        <w:rPr>
          <w:rFonts w:eastAsia="Malgun Gothic"/>
          <w:i w:val="0"/>
          <w:iCs/>
          <w:lang w:val="en-GB"/>
        </w:rPr>
        <w:t xml:space="preserve"> existing options</w:t>
      </w:r>
    </w:p>
    <w:p w14:paraId="3817B39C" w14:textId="56887682" w:rsidR="00520BFB" w:rsidRDefault="002D001E" w:rsidP="007E2C0A">
      <w:pPr>
        <w:keepNext/>
        <w:rPr>
          <w:rFonts w:eastAsia="Malgun Gothic"/>
          <w:lang w:val="en-GB"/>
        </w:rPr>
      </w:pPr>
      <w:r w:rsidRPr="00B937F4">
        <w:rPr>
          <w:rFonts w:eastAsia="Malgun Gothic"/>
          <w:b/>
          <w:bCs/>
          <w:u w:val="single"/>
          <w:lang w:val="en-GB"/>
        </w:rPr>
        <w:t>Option 1</w:t>
      </w:r>
      <w:r>
        <w:rPr>
          <w:rFonts w:eastAsia="Malgun Gothic"/>
          <w:lang w:val="en-GB"/>
        </w:rPr>
        <w:t xml:space="preserve">: Direct connection between </w:t>
      </w:r>
      <w:r w:rsidR="00814803">
        <w:rPr>
          <w:rFonts w:eastAsia="Malgun Gothic"/>
          <w:lang w:val="en-GB"/>
        </w:rPr>
        <w:t>NR Femto and 5GC via NG interface</w:t>
      </w:r>
    </w:p>
    <w:bookmarkStart w:id="2" w:name="_MON_1774880051"/>
    <w:bookmarkEnd w:id="2"/>
    <w:p w14:paraId="74CF239D" w14:textId="77777777" w:rsidR="00930EC6" w:rsidRDefault="00930EC6" w:rsidP="00930EC6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lang w:eastAsia="ja-JP"/>
        </w:rPr>
      </w:pPr>
      <w:r w:rsidRPr="00B8401F">
        <w:rPr>
          <w:lang w:eastAsia="ja-JP"/>
        </w:rPr>
        <w:object w:dxaOrig="3839" w:dyaOrig="2830" w14:anchorId="0E6FDF1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3.5pt;height:142.5pt" o:ole="">
            <v:imagedata r:id="rId8" o:title=""/>
          </v:shape>
          <o:OLEObject Type="Embed" ProgID="Word.Picture.8" ShapeID="_x0000_i1025" DrawAspect="Content" ObjectID="_1776778792" r:id="rId9"/>
        </w:object>
      </w:r>
    </w:p>
    <w:p w14:paraId="49963432" w14:textId="77777777" w:rsidR="00930EC6" w:rsidRPr="0034688E" w:rsidRDefault="00930EC6" w:rsidP="00930EC6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igure 5.2.1.x-1: </w:t>
      </w:r>
      <w:r>
        <w:rPr>
          <w:rFonts w:hint="eastAsia"/>
          <w:lang w:eastAsia="zh-CN"/>
        </w:rPr>
        <w:t>Option</w:t>
      </w:r>
      <w:r>
        <w:rPr>
          <w:lang w:eastAsia="zh-CN"/>
        </w:rPr>
        <w:t xml:space="preserve"> 1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NR</w:t>
      </w:r>
      <w:r w:rsidRPr="00757B04">
        <w:rPr>
          <w:lang w:eastAsia="zh-CN"/>
        </w:rPr>
        <w:t xml:space="preserve"> Femto Architecture</w:t>
      </w:r>
    </w:p>
    <w:p w14:paraId="103BF092" w14:textId="6F2DB2BA" w:rsidR="00930EC6" w:rsidRDefault="000A5A3A" w:rsidP="00491D13">
      <w:pPr>
        <w:rPr>
          <w:rFonts w:eastAsia="Malgun Gothic"/>
        </w:rPr>
      </w:pPr>
      <w:r w:rsidRPr="00ED18B9">
        <w:rPr>
          <w:rFonts w:eastAsia="Malgun Gothic"/>
          <w:b/>
          <w:bCs/>
          <w:u w:val="single"/>
        </w:rPr>
        <w:t>Discussion</w:t>
      </w:r>
      <w:r>
        <w:rPr>
          <w:rFonts w:eastAsia="Malgun Gothic"/>
        </w:rPr>
        <w:t>:</w:t>
      </w:r>
      <w:r w:rsidR="00BF45D3">
        <w:rPr>
          <w:rFonts w:eastAsia="Malgun Gothic"/>
        </w:rPr>
        <w:t xml:space="preserve"> </w:t>
      </w:r>
      <w:r w:rsidR="003A13FD">
        <w:rPr>
          <w:rFonts w:eastAsia="Malgun Gothic"/>
        </w:rPr>
        <w:t xml:space="preserve">While this topology may seem </w:t>
      </w:r>
      <w:r w:rsidR="00C548C8">
        <w:rPr>
          <w:rFonts w:eastAsia="Malgun Gothic"/>
        </w:rPr>
        <w:t>obvious, t</w:t>
      </w:r>
      <w:r w:rsidR="00BF45D3">
        <w:rPr>
          <w:rFonts w:eastAsia="Malgun Gothic"/>
        </w:rPr>
        <w:t xml:space="preserve">he depiction of this option is perhaps too abstract. No obvious security provisions are present, and it isn’t clear how this option would </w:t>
      </w:r>
      <w:r w:rsidR="003A13FD">
        <w:rPr>
          <w:rFonts w:eastAsia="Malgun Gothic"/>
        </w:rPr>
        <w:t>operate in e.g., an NSA network.</w:t>
      </w:r>
      <w:r w:rsidR="00AA6FD9">
        <w:rPr>
          <w:rFonts w:eastAsia="Malgun Gothic"/>
        </w:rPr>
        <w:t xml:space="preserve"> It also </w:t>
      </w:r>
      <w:r w:rsidR="00F4518C">
        <w:rPr>
          <w:rFonts w:eastAsia="Malgun Gothic"/>
        </w:rPr>
        <w:t>may</w:t>
      </w:r>
      <w:r w:rsidR="00AA6FD9">
        <w:rPr>
          <w:rFonts w:eastAsia="Malgun Gothic"/>
        </w:rPr>
        <w:t xml:space="preserve"> be vulnerable to disruptions in femto </w:t>
      </w:r>
      <w:r w:rsidR="003D7C71">
        <w:rPr>
          <w:rFonts w:eastAsia="Malgun Gothic"/>
        </w:rPr>
        <w:t>service</w:t>
      </w:r>
      <w:r w:rsidR="00FE4731">
        <w:rPr>
          <w:rFonts w:eastAsia="Malgun Gothic"/>
        </w:rPr>
        <w:t xml:space="preserve"> and scalability </w:t>
      </w:r>
      <w:r w:rsidR="000F74DC">
        <w:rPr>
          <w:rFonts w:eastAsia="Malgun Gothic"/>
        </w:rPr>
        <w:t>issues</w:t>
      </w:r>
      <w:r w:rsidR="00FE4731">
        <w:rPr>
          <w:rFonts w:eastAsia="Malgun Gothic"/>
        </w:rPr>
        <w:t>.</w:t>
      </w:r>
    </w:p>
    <w:p w14:paraId="32B3CA01" w14:textId="386771EA" w:rsidR="00576C62" w:rsidRDefault="00576C62" w:rsidP="00491D13">
      <w:pPr>
        <w:rPr>
          <w:rFonts w:eastAsia="Malgun Gothic"/>
        </w:rPr>
      </w:pPr>
      <w:r w:rsidRPr="00576C62">
        <w:rPr>
          <w:rFonts w:eastAsia="Malgun Gothic"/>
          <w:b/>
          <w:bCs/>
          <w:u w:val="single"/>
        </w:rPr>
        <w:t>Observation</w:t>
      </w:r>
      <w:r>
        <w:rPr>
          <w:rFonts w:eastAsia="Malgun Gothic"/>
          <w:b/>
          <w:bCs/>
          <w:u w:val="single"/>
        </w:rPr>
        <w:t xml:space="preserve"> 1</w:t>
      </w:r>
      <w:r>
        <w:rPr>
          <w:rFonts w:eastAsia="Malgun Gothic"/>
        </w:rPr>
        <w:t xml:space="preserve">: Option one </w:t>
      </w:r>
      <w:r w:rsidR="00FA6E3A">
        <w:rPr>
          <w:rFonts w:eastAsia="Malgun Gothic"/>
        </w:rPr>
        <w:t>offers no obvious solutions for security</w:t>
      </w:r>
      <w:r w:rsidR="003D7C71">
        <w:rPr>
          <w:rFonts w:eastAsia="Malgun Gothic"/>
        </w:rPr>
        <w:t>,</w:t>
      </w:r>
      <w:r w:rsidR="00FA6E3A">
        <w:rPr>
          <w:rFonts w:eastAsia="Malgun Gothic"/>
        </w:rPr>
        <w:t xml:space="preserve"> deployment flexibi</w:t>
      </w:r>
      <w:r w:rsidR="003D7C71">
        <w:rPr>
          <w:rFonts w:eastAsia="Malgun Gothic"/>
        </w:rPr>
        <w:t>lity or robust operation.</w:t>
      </w:r>
    </w:p>
    <w:p w14:paraId="74318E43" w14:textId="77777777" w:rsidR="00B34D2C" w:rsidRDefault="00B34D2C" w:rsidP="00491D13">
      <w:pPr>
        <w:rPr>
          <w:rFonts w:eastAsia="Malgun Gothic"/>
        </w:rPr>
      </w:pPr>
    </w:p>
    <w:p w14:paraId="4A285BAE" w14:textId="5A4AEDDD" w:rsidR="00B937F4" w:rsidRDefault="00B937F4" w:rsidP="00EC5F47">
      <w:pPr>
        <w:keepNext/>
        <w:rPr>
          <w:rFonts w:eastAsia="Malgun Gothic"/>
        </w:rPr>
      </w:pPr>
      <w:r w:rsidRPr="00EC5F47">
        <w:rPr>
          <w:rFonts w:eastAsia="Malgun Gothic"/>
          <w:b/>
          <w:bCs/>
          <w:u w:val="single"/>
        </w:rPr>
        <w:t>Option 2</w:t>
      </w:r>
      <w:r>
        <w:rPr>
          <w:rFonts w:eastAsia="Malgun Gothic"/>
        </w:rPr>
        <w:t xml:space="preserve">: </w:t>
      </w:r>
      <w:r w:rsidR="00EC5F47">
        <w:rPr>
          <w:rFonts w:eastAsia="Malgun Gothic"/>
        </w:rPr>
        <w:t>Connection between NR Femto and 5GC via NR Femto GW.</w:t>
      </w:r>
    </w:p>
    <w:p w14:paraId="7FFCC5DE" w14:textId="77777777" w:rsidR="002A090A" w:rsidRDefault="002A090A" w:rsidP="002A090A">
      <w:pPr>
        <w:keepNext/>
        <w:keepLines/>
        <w:overflowPunct w:val="0"/>
        <w:autoSpaceDE w:val="0"/>
        <w:autoSpaceDN w:val="0"/>
        <w:adjustRightInd w:val="0"/>
        <w:jc w:val="center"/>
        <w:textAlignment w:val="baseline"/>
        <w:rPr>
          <w:b/>
        </w:rPr>
      </w:pPr>
      <w:r>
        <w:rPr>
          <w:rFonts w:eastAsiaTheme="minorEastAsia"/>
          <w:b/>
          <w:lang w:val="en-GB"/>
        </w:rPr>
        <w:object w:dxaOrig="6840" w:dyaOrig="4080" w14:anchorId="63DBBD5F">
          <v:shape id="_x0000_i1026" type="#_x0000_t75" style="width:342pt;height:204pt" o:ole="">
            <v:imagedata r:id="rId10" o:title=""/>
          </v:shape>
          <o:OLEObject Type="Embed" ProgID="Visio.Drawing.11" ShapeID="_x0000_i1026" DrawAspect="Content" ObjectID="_1776778793" r:id="rId11"/>
        </w:object>
      </w:r>
    </w:p>
    <w:p w14:paraId="1F3FC61E" w14:textId="77777777" w:rsidR="002A090A" w:rsidRDefault="002A090A" w:rsidP="002A090A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b/>
        </w:rPr>
      </w:pPr>
      <w:r>
        <w:rPr>
          <w:b/>
        </w:rPr>
        <w:t>Figure 5.2.1.2-1: Option 2 for NR Femto Architecture</w:t>
      </w:r>
    </w:p>
    <w:p w14:paraId="222B0E46" w14:textId="77777777" w:rsidR="002A090A" w:rsidRDefault="002A090A" w:rsidP="00491D13">
      <w:pPr>
        <w:rPr>
          <w:rFonts w:eastAsia="Malgun Gothic"/>
        </w:rPr>
      </w:pPr>
    </w:p>
    <w:p w14:paraId="725F96B1" w14:textId="5C5A65DA" w:rsidR="00814949" w:rsidRDefault="00C548C8" w:rsidP="00491D13">
      <w:pPr>
        <w:rPr>
          <w:rFonts w:eastAsia="Malgun Gothic"/>
        </w:rPr>
      </w:pPr>
      <w:r w:rsidRPr="00ED18B9">
        <w:rPr>
          <w:rFonts w:eastAsia="Malgun Gothic"/>
          <w:b/>
          <w:bCs/>
          <w:u w:val="single"/>
        </w:rPr>
        <w:t>Discussion</w:t>
      </w:r>
      <w:r>
        <w:rPr>
          <w:rFonts w:eastAsia="Malgun Gothic"/>
        </w:rPr>
        <w:t>:</w:t>
      </w:r>
      <w:r w:rsidR="003D7C71">
        <w:rPr>
          <w:rFonts w:eastAsia="Malgun Gothic"/>
        </w:rPr>
        <w:t xml:space="preserve"> This topology </w:t>
      </w:r>
      <w:r w:rsidR="00117CA2">
        <w:rPr>
          <w:rFonts w:eastAsia="Malgun Gothic"/>
        </w:rPr>
        <w:t xml:space="preserve">is adapted from an EUTRA solution which was </w:t>
      </w:r>
      <w:r w:rsidR="003D7C71">
        <w:rPr>
          <w:rFonts w:eastAsia="Malgun Gothic"/>
        </w:rPr>
        <w:t xml:space="preserve">developed with attention to </w:t>
      </w:r>
      <w:r w:rsidR="00EB5019">
        <w:rPr>
          <w:rFonts w:eastAsia="Malgun Gothic"/>
        </w:rPr>
        <w:t xml:space="preserve">the three characteristics described above. The </w:t>
      </w:r>
      <w:proofErr w:type="spellStart"/>
      <w:r w:rsidR="00117CA2">
        <w:rPr>
          <w:rFonts w:eastAsia="Malgun Gothic"/>
        </w:rPr>
        <w:t>SeGW</w:t>
      </w:r>
      <w:proofErr w:type="spellEnd"/>
      <w:r w:rsidR="00117CA2">
        <w:rPr>
          <w:rFonts w:eastAsia="Malgun Gothic"/>
        </w:rPr>
        <w:t xml:space="preserve"> provides the security layer</w:t>
      </w:r>
      <w:r w:rsidR="005B3494">
        <w:rPr>
          <w:rFonts w:eastAsia="Malgun Gothic"/>
        </w:rPr>
        <w:t>.</w:t>
      </w:r>
      <w:r w:rsidR="00117CA2">
        <w:rPr>
          <w:rFonts w:eastAsia="Malgun Gothic"/>
        </w:rPr>
        <w:t xml:space="preserve"> </w:t>
      </w:r>
      <w:r w:rsidR="005B3494">
        <w:rPr>
          <w:rFonts w:eastAsia="Malgun Gothic"/>
        </w:rPr>
        <w:t>T</w:t>
      </w:r>
      <w:r w:rsidR="005B7840">
        <w:rPr>
          <w:rFonts w:eastAsia="Malgun Gothic"/>
        </w:rPr>
        <w:t xml:space="preserve">he femto GW </w:t>
      </w:r>
      <w:r w:rsidR="00026227">
        <w:rPr>
          <w:rFonts w:eastAsia="Malgun Gothic"/>
        </w:rPr>
        <w:t xml:space="preserve">provides an interface to the core which accommodates various </w:t>
      </w:r>
      <w:r w:rsidR="004A6CA0">
        <w:rPr>
          <w:rFonts w:eastAsia="Malgun Gothic"/>
        </w:rPr>
        <w:t>5GC implementation strategies (i.e., purpose-built vs. virtual implementation) and</w:t>
      </w:r>
      <w:r w:rsidR="00325FBD">
        <w:rPr>
          <w:rFonts w:eastAsia="Malgun Gothic"/>
        </w:rPr>
        <w:t xml:space="preserve"> has the potential to </w:t>
      </w:r>
      <w:r w:rsidR="00FE4731">
        <w:rPr>
          <w:rFonts w:eastAsia="Malgun Gothic"/>
        </w:rPr>
        <w:t>isolate</w:t>
      </w:r>
      <w:r w:rsidR="00325FBD">
        <w:rPr>
          <w:rFonts w:eastAsia="Malgun Gothic"/>
        </w:rPr>
        <w:t xml:space="preserve"> the core from disruptions in femto service.</w:t>
      </w:r>
      <w:r w:rsidR="00DF5F92">
        <w:rPr>
          <w:rFonts w:eastAsia="Malgun Gothic"/>
        </w:rPr>
        <w:t xml:space="preserve"> However, </w:t>
      </w:r>
      <w:r w:rsidR="008B4325">
        <w:rPr>
          <w:rFonts w:eastAsia="Malgun Gothic"/>
        </w:rPr>
        <w:t xml:space="preserve">the gateway part of this architecture may or may not be </w:t>
      </w:r>
      <w:r w:rsidR="00643ED8">
        <w:rPr>
          <w:rFonts w:eastAsia="Malgun Gothic"/>
        </w:rPr>
        <w:t xml:space="preserve">deployed </w:t>
      </w:r>
      <w:r w:rsidR="008B4325">
        <w:rPr>
          <w:rFonts w:eastAsia="Malgun Gothic"/>
        </w:rPr>
        <w:t>depending on the scale of the femto deployment or the capabilities of the core.</w:t>
      </w:r>
    </w:p>
    <w:p w14:paraId="395E316B" w14:textId="6204B3F9" w:rsidR="00325FBD" w:rsidRDefault="00325FBD" w:rsidP="00491D13">
      <w:pPr>
        <w:rPr>
          <w:rFonts w:eastAsia="Malgun Gothic"/>
        </w:rPr>
      </w:pPr>
      <w:r w:rsidRPr="00325FBD">
        <w:rPr>
          <w:rFonts w:eastAsia="Malgun Gothic"/>
          <w:b/>
          <w:bCs/>
          <w:u w:val="single"/>
        </w:rPr>
        <w:t>Observation 2</w:t>
      </w:r>
      <w:r>
        <w:rPr>
          <w:rFonts w:eastAsia="Malgun Gothic"/>
        </w:rPr>
        <w:t>: Option 2 addresses security, flexibility</w:t>
      </w:r>
      <w:r w:rsidR="008266AF">
        <w:rPr>
          <w:rFonts w:eastAsia="Malgun Gothic"/>
        </w:rPr>
        <w:t>, and robustness characteristic</w:t>
      </w:r>
      <w:r w:rsidR="00B84223">
        <w:rPr>
          <w:rFonts w:eastAsia="Malgun Gothic"/>
        </w:rPr>
        <w:t>s.</w:t>
      </w:r>
    </w:p>
    <w:p w14:paraId="6CE2FA0F" w14:textId="130244F3" w:rsidR="00B84223" w:rsidRDefault="00B84223" w:rsidP="00491D13">
      <w:pPr>
        <w:rPr>
          <w:rFonts w:eastAsia="Malgun Gothic"/>
        </w:rPr>
      </w:pPr>
      <w:r w:rsidRPr="00B84223">
        <w:rPr>
          <w:rFonts w:eastAsia="Malgun Gothic"/>
          <w:b/>
          <w:bCs/>
          <w:u w:val="single"/>
        </w:rPr>
        <w:t>Observation 3</w:t>
      </w:r>
      <w:r>
        <w:rPr>
          <w:rFonts w:eastAsia="Malgun Gothic"/>
        </w:rPr>
        <w:t xml:space="preserve">: The </w:t>
      </w:r>
      <w:r w:rsidR="00643ED8">
        <w:rPr>
          <w:rFonts w:eastAsia="Malgun Gothic"/>
        </w:rPr>
        <w:t xml:space="preserve">femto </w:t>
      </w:r>
      <w:r>
        <w:rPr>
          <w:rFonts w:eastAsia="Malgun Gothic"/>
        </w:rPr>
        <w:t xml:space="preserve">gateway part of </w:t>
      </w:r>
      <w:r w:rsidR="00FC0F13">
        <w:rPr>
          <w:rFonts w:eastAsia="Malgun Gothic"/>
        </w:rPr>
        <w:t>the Option 2</w:t>
      </w:r>
      <w:r>
        <w:rPr>
          <w:rFonts w:eastAsia="Malgun Gothic"/>
        </w:rPr>
        <w:t xml:space="preserve"> architecture </w:t>
      </w:r>
      <w:r w:rsidR="00643ED8">
        <w:rPr>
          <w:rFonts w:eastAsia="Malgun Gothic"/>
        </w:rPr>
        <w:t xml:space="preserve">is optional, i.e., it </w:t>
      </w:r>
      <w:r w:rsidR="007B4168">
        <w:rPr>
          <w:rFonts w:eastAsia="Malgun Gothic"/>
        </w:rPr>
        <w:t xml:space="preserve">may or may not be </w:t>
      </w:r>
      <w:r w:rsidR="00643ED8">
        <w:rPr>
          <w:rFonts w:eastAsia="Malgun Gothic"/>
        </w:rPr>
        <w:t>deployed</w:t>
      </w:r>
      <w:r w:rsidR="007B4168">
        <w:rPr>
          <w:rFonts w:eastAsia="Malgun Gothic"/>
        </w:rPr>
        <w:t>.</w:t>
      </w:r>
    </w:p>
    <w:p w14:paraId="59F01CFC" w14:textId="77777777" w:rsidR="00943125" w:rsidRDefault="00943125" w:rsidP="00491D13">
      <w:pPr>
        <w:rPr>
          <w:rFonts w:eastAsia="Malgun Gothic"/>
        </w:rPr>
      </w:pPr>
    </w:p>
    <w:p w14:paraId="1C7B9972" w14:textId="77777777" w:rsidR="00814949" w:rsidRPr="00930EC6" w:rsidRDefault="00814949" w:rsidP="00491D13">
      <w:pPr>
        <w:rPr>
          <w:rFonts w:eastAsia="Malgun Gothic"/>
        </w:rPr>
      </w:pPr>
    </w:p>
    <w:p w14:paraId="28DF0281" w14:textId="2B183A77" w:rsidR="00930EC6" w:rsidRDefault="00342135" w:rsidP="008266AF">
      <w:pPr>
        <w:keepNext/>
        <w:rPr>
          <w:rFonts w:eastAsia="Malgun Gothic"/>
          <w:lang w:val="en-GB"/>
        </w:rPr>
      </w:pPr>
      <w:r w:rsidRPr="00814949">
        <w:rPr>
          <w:rFonts w:eastAsia="Malgun Gothic"/>
          <w:b/>
          <w:bCs/>
          <w:u w:val="single"/>
          <w:lang w:val="en-GB"/>
        </w:rPr>
        <w:t>Option 3</w:t>
      </w:r>
      <w:r>
        <w:rPr>
          <w:rFonts w:eastAsia="Malgun Gothic"/>
          <w:lang w:val="en-GB"/>
        </w:rPr>
        <w:t xml:space="preserve">: </w:t>
      </w:r>
      <w:r w:rsidR="00814949">
        <w:rPr>
          <w:rFonts w:eastAsia="Malgun Gothic"/>
          <w:lang w:val="en-GB"/>
        </w:rPr>
        <w:t>SCTP concentrator</w:t>
      </w:r>
    </w:p>
    <w:p w14:paraId="40E7003D" w14:textId="737E3B60" w:rsidR="00342135" w:rsidRDefault="00814949" w:rsidP="00814949">
      <w:pPr>
        <w:jc w:val="center"/>
        <w:rPr>
          <w:rFonts w:eastAsia="Malgun Gothic"/>
          <w:lang w:val="en-GB"/>
        </w:rPr>
      </w:pPr>
      <w:r>
        <w:rPr>
          <w:noProof/>
        </w:rPr>
        <w:drawing>
          <wp:inline distT="0" distB="0" distL="0" distR="0" wp14:anchorId="1713A5EB" wp14:editId="69181429">
            <wp:extent cx="4791075" cy="2533650"/>
            <wp:effectExtent l="0" t="0" r="9525" b="0"/>
            <wp:docPr id="1632491932" name="Picture 1" descr="A diagram of a sctp schem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2491932" name="Picture 1" descr="A diagram of a sctp schem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1075" cy="253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256044" w14:textId="77777777" w:rsidR="00342135" w:rsidRDefault="00342135" w:rsidP="00491D13">
      <w:pPr>
        <w:rPr>
          <w:rFonts w:eastAsia="Malgun Gothic"/>
          <w:lang w:val="en-GB"/>
        </w:rPr>
      </w:pPr>
    </w:p>
    <w:p w14:paraId="7C310686" w14:textId="08CE1EC3" w:rsidR="00943125" w:rsidRDefault="00C548C8" w:rsidP="00491D13">
      <w:pPr>
        <w:rPr>
          <w:rFonts w:eastAsia="Malgun Gothic"/>
        </w:rPr>
      </w:pPr>
      <w:r w:rsidRPr="00ED18B9">
        <w:rPr>
          <w:rFonts w:eastAsia="Malgun Gothic"/>
          <w:b/>
          <w:bCs/>
          <w:u w:val="single"/>
        </w:rPr>
        <w:t>Discussion</w:t>
      </w:r>
      <w:r>
        <w:rPr>
          <w:rFonts w:eastAsia="Malgun Gothic"/>
        </w:rPr>
        <w:t>:</w:t>
      </w:r>
      <w:r w:rsidR="008266AF">
        <w:rPr>
          <w:rFonts w:eastAsia="Malgun Gothic"/>
        </w:rPr>
        <w:t xml:space="preserve"> </w:t>
      </w:r>
      <w:r w:rsidR="006A6B8A">
        <w:rPr>
          <w:rFonts w:eastAsia="Malgun Gothic"/>
        </w:rPr>
        <w:t xml:space="preserve">This </w:t>
      </w:r>
      <w:r w:rsidR="006B4C3F">
        <w:rPr>
          <w:rFonts w:eastAsia="Malgun Gothic"/>
        </w:rPr>
        <w:t xml:space="preserve">option appears to be focused on </w:t>
      </w:r>
      <w:r w:rsidR="00FE4731">
        <w:rPr>
          <w:rFonts w:eastAsia="Malgun Gothic"/>
        </w:rPr>
        <w:t>addressing the scalability and possibly the i</w:t>
      </w:r>
      <w:r w:rsidR="00691931">
        <w:rPr>
          <w:rFonts w:eastAsia="Malgun Gothic"/>
        </w:rPr>
        <w:t xml:space="preserve">solation aspects of the femto architecture. </w:t>
      </w:r>
      <w:r w:rsidR="00000F11">
        <w:rPr>
          <w:rFonts w:eastAsia="Malgun Gothic"/>
        </w:rPr>
        <w:t xml:space="preserve">As such, it may be a more efficient alternative to the femto gateway of Option 2. </w:t>
      </w:r>
      <w:r w:rsidR="007B4168">
        <w:rPr>
          <w:rFonts w:eastAsia="Malgun Gothic"/>
        </w:rPr>
        <w:t>How</w:t>
      </w:r>
      <w:r w:rsidR="00777D3C">
        <w:rPr>
          <w:rFonts w:eastAsia="Malgun Gothic"/>
        </w:rPr>
        <w:t xml:space="preserve">ever, </w:t>
      </w:r>
      <w:r w:rsidR="0017777A">
        <w:rPr>
          <w:rFonts w:eastAsia="Malgun Gothic"/>
        </w:rPr>
        <w:t xml:space="preserve">it isn’t apparent how this architecture </w:t>
      </w:r>
      <w:r w:rsidR="00847655">
        <w:rPr>
          <w:rFonts w:eastAsia="Malgun Gothic"/>
        </w:rPr>
        <w:t>would accommodate security needs.</w:t>
      </w:r>
    </w:p>
    <w:p w14:paraId="29714972" w14:textId="48474FEC" w:rsidR="00847655" w:rsidRPr="000246A9" w:rsidRDefault="00847655" w:rsidP="00491D13">
      <w:pPr>
        <w:rPr>
          <w:rFonts w:eastAsia="Malgun Gothic"/>
          <w:b/>
          <w:bCs/>
          <w:u w:val="single"/>
          <w:lang w:val="en-GB"/>
        </w:rPr>
      </w:pPr>
      <w:r w:rsidRPr="00AF0C97">
        <w:rPr>
          <w:rFonts w:eastAsia="Malgun Gothic"/>
          <w:b/>
          <w:bCs/>
          <w:u w:val="single"/>
        </w:rPr>
        <w:t>Observation 4</w:t>
      </w:r>
      <w:r>
        <w:rPr>
          <w:rFonts w:eastAsia="Malgun Gothic"/>
        </w:rPr>
        <w:t xml:space="preserve">: More study is needed to determine how Option 3 addresses </w:t>
      </w:r>
      <w:r w:rsidR="00AF0C97">
        <w:rPr>
          <w:rFonts w:eastAsia="Malgun Gothic"/>
        </w:rPr>
        <w:t>security issues and if it provides the same degree of isolation which is possible with Option 2.</w:t>
      </w:r>
    </w:p>
    <w:p w14:paraId="0CB4EE40" w14:textId="77777777" w:rsidR="00943125" w:rsidRDefault="00943125" w:rsidP="00491D13">
      <w:pPr>
        <w:rPr>
          <w:rFonts w:eastAsia="Malgun Gothic"/>
          <w:lang w:val="en-GB"/>
        </w:rPr>
      </w:pPr>
    </w:p>
    <w:p w14:paraId="2899C62C" w14:textId="01ECFB73" w:rsidR="00342135" w:rsidRDefault="00342135" w:rsidP="00943125">
      <w:pPr>
        <w:keepNext/>
        <w:rPr>
          <w:rFonts w:eastAsia="Malgun Gothic"/>
          <w:lang w:val="en-GB"/>
        </w:rPr>
      </w:pPr>
      <w:r w:rsidRPr="00943125">
        <w:rPr>
          <w:rFonts w:eastAsia="Malgun Gothic"/>
          <w:b/>
          <w:bCs/>
          <w:u w:val="single"/>
          <w:lang w:val="en-GB"/>
        </w:rPr>
        <w:t>Option 4</w:t>
      </w:r>
      <w:r>
        <w:rPr>
          <w:rFonts w:eastAsia="Malgun Gothic"/>
          <w:lang w:val="en-GB"/>
        </w:rPr>
        <w:t>:</w:t>
      </w:r>
      <w:r w:rsidR="00943125">
        <w:rPr>
          <w:rFonts w:eastAsia="Malgun Gothic"/>
          <w:lang w:val="en-GB"/>
        </w:rPr>
        <w:t xml:space="preserve"> NR Femto as a gNB-DU</w:t>
      </w:r>
    </w:p>
    <w:p w14:paraId="2FC1F81A" w14:textId="77777777" w:rsidR="00DB3888" w:rsidRDefault="00DB3888" w:rsidP="00DB3888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lang w:val="en-GB"/>
        </w:rPr>
        <w:object w:dxaOrig="5550" w:dyaOrig="3720" w14:anchorId="6C1654D9">
          <v:shape id="_x0000_i1027" type="#_x0000_t75" style="width:277.5pt;height:186pt" o:ole="">
            <v:imagedata r:id="rId13" o:title=""/>
          </v:shape>
          <o:OLEObject Type="Embed" ProgID="Visio.Drawing.15" ShapeID="_x0000_i1027" DrawAspect="Content" ObjectID="_1776778794" r:id="rId14"/>
        </w:object>
      </w:r>
    </w:p>
    <w:p w14:paraId="3F57CD3F" w14:textId="77777777" w:rsidR="00DB3888" w:rsidRDefault="00DB3888" w:rsidP="00DB3888">
      <w:pPr>
        <w:jc w:val="center"/>
        <w:rPr>
          <w:b/>
          <w:szCs w:val="22"/>
        </w:rPr>
      </w:pPr>
      <w:r>
        <w:rPr>
          <w:b/>
          <w:szCs w:val="22"/>
        </w:rPr>
        <w:t>Figure 5.2.1.x-1: Option 4 for NR Femto Architecture</w:t>
      </w:r>
    </w:p>
    <w:p w14:paraId="501AB40E" w14:textId="77777777" w:rsidR="00342135" w:rsidRPr="00DB3888" w:rsidRDefault="00342135" w:rsidP="00491D13">
      <w:pPr>
        <w:rPr>
          <w:rFonts w:eastAsia="Malgun Gothic"/>
        </w:rPr>
      </w:pPr>
    </w:p>
    <w:p w14:paraId="4C464673" w14:textId="6F7FA572" w:rsidR="008E73B4" w:rsidRDefault="00C548C8" w:rsidP="0023021F">
      <w:pPr>
        <w:rPr>
          <w:rFonts w:eastAsia="Malgun Gothic"/>
        </w:rPr>
      </w:pPr>
      <w:r w:rsidRPr="00ED18B9">
        <w:rPr>
          <w:rFonts w:eastAsia="Malgun Gothic"/>
          <w:b/>
          <w:bCs/>
          <w:u w:val="single"/>
        </w:rPr>
        <w:t>Discussion</w:t>
      </w:r>
      <w:r w:rsidRPr="0023021F">
        <w:rPr>
          <w:rFonts w:eastAsia="Malgun Gothic"/>
        </w:rPr>
        <w:t>:</w:t>
      </w:r>
      <w:r w:rsidR="009928BB" w:rsidRPr="0023021F">
        <w:rPr>
          <w:rFonts w:eastAsia="Malgun Gothic"/>
        </w:rPr>
        <w:t xml:space="preserve"> </w:t>
      </w:r>
      <w:r w:rsidR="00B509E3" w:rsidRPr="0023021F">
        <w:rPr>
          <w:rFonts w:eastAsia="Malgun Gothic"/>
        </w:rPr>
        <w:t xml:space="preserve">This option appears to </w:t>
      </w:r>
      <w:r w:rsidR="009916C1" w:rsidRPr="0023021F">
        <w:rPr>
          <w:rFonts w:eastAsia="Malgun Gothic"/>
        </w:rPr>
        <w:t>be placing the security role in the gNB-CU-CP and gNB-CU-UP</w:t>
      </w:r>
      <w:r w:rsidR="004B25FF">
        <w:rPr>
          <w:rFonts w:eastAsia="Malgun Gothic"/>
        </w:rPr>
        <w:t xml:space="preserve">. The efficacy of this approach needs to be demonstrated. This may be a flexible solution in that the </w:t>
      </w:r>
      <w:r w:rsidR="00FA2610">
        <w:rPr>
          <w:rFonts w:eastAsia="Malgun Gothic"/>
        </w:rPr>
        <w:t xml:space="preserve">gNB-core interface could potentially be reused, but this must be studied. </w:t>
      </w:r>
      <w:r w:rsidR="001567D6">
        <w:rPr>
          <w:rFonts w:eastAsia="Malgun Gothic"/>
        </w:rPr>
        <w:t xml:space="preserve">Finally, </w:t>
      </w:r>
      <w:r w:rsidR="002C70A0">
        <w:rPr>
          <w:rFonts w:eastAsia="Malgun Gothic"/>
        </w:rPr>
        <w:t xml:space="preserve">while this architecture </w:t>
      </w:r>
      <w:r w:rsidR="00DA42C2">
        <w:rPr>
          <w:rFonts w:eastAsia="Malgun Gothic"/>
        </w:rPr>
        <w:t>suggests</w:t>
      </w:r>
      <w:r w:rsidR="002C70A0">
        <w:rPr>
          <w:rFonts w:eastAsia="Malgun Gothic"/>
        </w:rPr>
        <w:t xml:space="preserve"> disaggregation of CU resour</w:t>
      </w:r>
      <w:r w:rsidR="00DA42C2">
        <w:rPr>
          <w:rFonts w:eastAsia="Malgun Gothic"/>
        </w:rPr>
        <w:t xml:space="preserve">ces, the scalability of this solution </w:t>
      </w:r>
      <w:r w:rsidR="0048696C">
        <w:rPr>
          <w:rFonts w:eastAsia="Malgun Gothic"/>
        </w:rPr>
        <w:t>must</w:t>
      </w:r>
      <w:r w:rsidR="00DA42C2">
        <w:rPr>
          <w:rFonts w:eastAsia="Malgun Gothic"/>
        </w:rPr>
        <w:t xml:space="preserve"> still be studied. </w:t>
      </w:r>
    </w:p>
    <w:p w14:paraId="620806EB" w14:textId="48EEE50B" w:rsidR="00DA42C2" w:rsidRPr="0023021F" w:rsidRDefault="00DA42C2" w:rsidP="0023021F">
      <w:pPr>
        <w:rPr>
          <w:rFonts w:eastAsia="Malgun Gothic"/>
        </w:rPr>
      </w:pPr>
      <w:r w:rsidRPr="00C9698C">
        <w:rPr>
          <w:rFonts w:eastAsia="Malgun Gothic"/>
          <w:b/>
          <w:bCs/>
          <w:u w:val="single"/>
        </w:rPr>
        <w:t>Observation 5</w:t>
      </w:r>
      <w:r>
        <w:rPr>
          <w:rFonts w:eastAsia="Malgun Gothic"/>
        </w:rPr>
        <w:t xml:space="preserve">: </w:t>
      </w:r>
      <w:r w:rsidR="00BD2488">
        <w:rPr>
          <w:rFonts w:eastAsia="Malgun Gothic"/>
        </w:rPr>
        <w:t xml:space="preserve">Option 4 is the most significant departure from </w:t>
      </w:r>
      <w:r w:rsidR="00C9698C">
        <w:rPr>
          <w:rFonts w:eastAsia="Malgun Gothic"/>
        </w:rPr>
        <w:t>the EUTRAN architecture. As such, it requires significant study to answer questions regarding security, flexibility, and robustness.</w:t>
      </w:r>
    </w:p>
    <w:p w14:paraId="07DC4624" w14:textId="6A9B63B8" w:rsidR="00CD619A" w:rsidRDefault="00C9698C" w:rsidP="00C9698C">
      <w:pPr>
        <w:pStyle w:val="Heading2"/>
        <w:rPr>
          <w:i w:val="0"/>
          <w:iCs/>
        </w:rPr>
      </w:pPr>
      <w:r w:rsidRPr="00C9698C">
        <w:rPr>
          <w:i w:val="0"/>
          <w:iCs/>
        </w:rPr>
        <w:lastRenderedPageBreak/>
        <w:t>Summary</w:t>
      </w:r>
    </w:p>
    <w:p w14:paraId="6FC6476C" w14:textId="591BCF34" w:rsidR="00B07882" w:rsidRPr="00850941" w:rsidRDefault="00B07882" w:rsidP="00B07882">
      <w:r>
        <w:t>Of the options presented, Option 2 (Femto GW) is a proven solution which has the benefit of isolating the 5GC from unexpected and unpredictable behavior. Options 1 and 4 may be workable solutions but provide questionable scalability and limited isolation from unpredictable femto behavior. Option 3 is assumed to provide some of the scalability benefits of Option 2, but still provides limited isolation between the 5GC and femtocells. Option 2 is therefore the preferred solution.</w:t>
      </w:r>
    </w:p>
    <w:p w14:paraId="658768E9" w14:textId="6193D1FC" w:rsidR="00C9698C" w:rsidRDefault="0062467E" w:rsidP="00C9698C">
      <w:r>
        <w:t xml:space="preserve">In moving forward with the study, it is not obvious that any of the four options should be </w:t>
      </w:r>
      <w:proofErr w:type="gramStart"/>
      <w:r>
        <w:t>down-selected</w:t>
      </w:r>
      <w:proofErr w:type="gramEnd"/>
      <w:r>
        <w:t xml:space="preserve"> at this time. However, </w:t>
      </w:r>
      <w:proofErr w:type="gramStart"/>
      <w:r>
        <w:t>it is clear that Option</w:t>
      </w:r>
      <w:proofErr w:type="gramEnd"/>
      <w:r>
        <w:t xml:space="preserve"> 2</w:t>
      </w:r>
      <w:r w:rsidR="00A86009">
        <w:t xml:space="preserve"> </w:t>
      </w:r>
      <w:r w:rsidR="009E33CB">
        <w:t>addresses</w:t>
      </w:r>
      <w:r w:rsidR="000468AC">
        <w:t xml:space="preserve"> all of </w:t>
      </w:r>
      <w:r w:rsidR="009E33CB">
        <w:t>the necessary characteristics</w:t>
      </w:r>
      <w:r w:rsidR="00F468E4">
        <w:t xml:space="preserve">. For that reason, we recommend that the study proceed with </w:t>
      </w:r>
      <w:r w:rsidR="00141037">
        <w:t>attention to all the offered options</w:t>
      </w:r>
      <w:r w:rsidR="00830E3B">
        <w:t xml:space="preserve"> with Option 2 as a priority.</w:t>
      </w:r>
      <w:r w:rsidR="00EC5D74">
        <w:t xml:space="preserve"> We also recommend that </w:t>
      </w:r>
      <w:r w:rsidR="00DF23E5">
        <w:t>Option 2 be part of the work item.</w:t>
      </w:r>
    </w:p>
    <w:p w14:paraId="761217A8" w14:textId="1719D19E" w:rsidR="007E39B7" w:rsidRDefault="007E39B7" w:rsidP="00C9698C">
      <w:r w:rsidRPr="00B07882">
        <w:rPr>
          <w:b/>
          <w:bCs/>
          <w:u w:val="single"/>
        </w:rPr>
        <w:t>Proposal 1</w:t>
      </w:r>
      <w:r>
        <w:t>: Continue the study with all options as candidates.</w:t>
      </w:r>
    </w:p>
    <w:p w14:paraId="01484441" w14:textId="10015B53" w:rsidR="007E39B7" w:rsidRPr="00C9698C" w:rsidRDefault="007E39B7" w:rsidP="00C9698C">
      <w:r w:rsidRPr="00B07882">
        <w:rPr>
          <w:b/>
          <w:bCs/>
          <w:u w:val="single"/>
        </w:rPr>
        <w:t>Proposal 2</w:t>
      </w:r>
      <w:r>
        <w:t>: Option 2</w:t>
      </w:r>
      <w:r w:rsidR="00B07882">
        <w:t xml:space="preserve"> </w:t>
      </w:r>
      <w:r w:rsidR="00DF23E5">
        <w:t>will be</w:t>
      </w:r>
      <w:r w:rsidR="005870A8">
        <w:t xml:space="preserve"> specified during</w:t>
      </w:r>
      <w:r w:rsidR="00DF23E5">
        <w:t xml:space="preserve"> the work item</w:t>
      </w:r>
      <w:r w:rsidR="005870A8">
        <w:t xml:space="preserve"> phase</w:t>
      </w:r>
      <w:r w:rsidR="00B07882">
        <w:t>.</w:t>
      </w:r>
    </w:p>
    <w:p w14:paraId="635A2F00" w14:textId="3CF76C54" w:rsidR="00850941" w:rsidRDefault="00850941" w:rsidP="00D712D8">
      <w:pPr>
        <w:pStyle w:val="Heading1"/>
      </w:pPr>
      <w:r>
        <w:t>Conclusion</w:t>
      </w:r>
    </w:p>
    <w:p w14:paraId="498FC2E1" w14:textId="77777777" w:rsidR="00FC0F13" w:rsidRDefault="00FC0F13" w:rsidP="00FC0F13">
      <w:pPr>
        <w:rPr>
          <w:rFonts w:eastAsia="Malgun Gothic"/>
        </w:rPr>
      </w:pPr>
      <w:r w:rsidRPr="00576C62">
        <w:rPr>
          <w:rFonts w:eastAsia="Malgun Gothic"/>
          <w:b/>
          <w:bCs/>
          <w:u w:val="single"/>
        </w:rPr>
        <w:t>Observation</w:t>
      </w:r>
      <w:r>
        <w:rPr>
          <w:rFonts w:eastAsia="Malgun Gothic"/>
          <w:b/>
          <w:bCs/>
          <w:u w:val="single"/>
        </w:rPr>
        <w:t xml:space="preserve"> 1</w:t>
      </w:r>
      <w:r>
        <w:rPr>
          <w:rFonts w:eastAsia="Malgun Gothic"/>
        </w:rPr>
        <w:t>: Option one offers no obvious solutions for security, deployment flexibility or robust operation.</w:t>
      </w:r>
    </w:p>
    <w:p w14:paraId="181570A7" w14:textId="77777777" w:rsidR="00FC0F13" w:rsidRDefault="00FC0F13" w:rsidP="00FC0F13">
      <w:pPr>
        <w:rPr>
          <w:rFonts w:eastAsia="Malgun Gothic"/>
        </w:rPr>
      </w:pPr>
      <w:r w:rsidRPr="00325FBD">
        <w:rPr>
          <w:rFonts w:eastAsia="Malgun Gothic"/>
          <w:b/>
          <w:bCs/>
          <w:u w:val="single"/>
        </w:rPr>
        <w:t>Observation 2</w:t>
      </w:r>
      <w:r>
        <w:rPr>
          <w:rFonts w:eastAsia="Malgun Gothic"/>
        </w:rPr>
        <w:t>: Option 2 addresses security, flexibility, and robustness characteristics.</w:t>
      </w:r>
    </w:p>
    <w:p w14:paraId="098F6E91" w14:textId="4D87757A" w:rsidR="00FC0F13" w:rsidRDefault="00FC0F13" w:rsidP="00FC0F13">
      <w:pPr>
        <w:rPr>
          <w:rFonts w:eastAsia="Malgun Gothic"/>
        </w:rPr>
      </w:pPr>
      <w:r w:rsidRPr="00B84223">
        <w:rPr>
          <w:rFonts w:eastAsia="Malgun Gothic"/>
          <w:b/>
          <w:bCs/>
          <w:u w:val="single"/>
        </w:rPr>
        <w:t>Observation 3</w:t>
      </w:r>
      <w:r>
        <w:rPr>
          <w:rFonts w:eastAsia="Malgun Gothic"/>
        </w:rPr>
        <w:t xml:space="preserve">: The </w:t>
      </w:r>
      <w:r w:rsidR="0095163C">
        <w:rPr>
          <w:rFonts w:eastAsia="Malgun Gothic"/>
        </w:rPr>
        <w:t xml:space="preserve">femto </w:t>
      </w:r>
      <w:r>
        <w:rPr>
          <w:rFonts w:eastAsia="Malgun Gothic"/>
        </w:rPr>
        <w:t xml:space="preserve">gateway part of the Option 2 architecture </w:t>
      </w:r>
      <w:r w:rsidR="0095163C">
        <w:rPr>
          <w:rFonts w:eastAsia="Malgun Gothic"/>
        </w:rPr>
        <w:t xml:space="preserve">is optional, i.e., it </w:t>
      </w:r>
      <w:r>
        <w:rPr>
          <w:rFonts w:eastAsia="Malgun Gothic"/>
        </w:rPr>
        <w:t xml:space="preserve">may or may not be </w:t>
      </w:r>
      <w:r w:rsidR="0095163C">
        <w:rPr>
          <w:rFonts w:eastAsia="Malgun Gothic"/>
        </w:rPr>
        <w:t>deployed</w:t>
      </w:r>
      <w:r>
        <w:rPr>
          <w:rFonts w:eastAsia="Malgun Gothic"/>
        </w:rPr>
        <w:t>.</w:t>
      </w:r>
    </w:p>
    <w:p w14:paraId="309507C7" w14:textId="77777777" w:rsidR="00FC0F13" w:rsidRPr="000246A9" w:rsidRDefault="00FC0F13" w:rsidP="00FC0F13">
      <w:pPr>
        <w:rPr>
          <w:rFonts w:eastAsia="Malgun Gothic"/>
          <w:b/>
          <w:bCs/>
          <w:u w:val="single"/>
          <w:lang w:val="en-GB"/>
        </w:rPr>
      </w:pPr>
      <w:r w:rsidRPr="00AF0C97">
        <w:rPr>
          <w:rFonts w:eastAsia="Malgun Gothic"/>
          <w:b/>
          <w:bCs/>
          <w:u w:val="single"/>
        </w:rPr>
        <w:t>Observation 4</w:t>
      </w:r>
      <w:r>
        <w:rPr>
          <w:rFonts w:eastAsia="Malgun Gothic"/>
        </w:rPr>
        <w:t>: More study is needed to determine how Option 3 addresses security issues and if it provides the same degree of isolation which is possible with Option 2.</w:t>
      </w:r>
    </w:p>
    <w:p w14:paraId="2013BF0D" w14:textId="72A54DBE" w:rsidR="00FC0F13" w:rsidRPr="00FC0F13" w:rsidRDefault="00FC0F13" w:rsidP="00FC0F13">
      <w:pPr>
        <w:rPr>
          <w:rFonts w:eastAsia="Malgun Gothic"/>
          <w:lang w:val="en-GB"/>
        </w:rPr>
      </w:pPr>
      <w:r w:rsidRPr="00C9698C">
        <w:rPr>
          <w:rFonts w:eastAsia="Malgun Gothic"/>
          <w:b/>
          <w:bCs/>
          <w:u w:val="single"/>
        </w:rPr>
        <w:t>Observation 5</w:t>
      </w:r>
      <w:r>
        <w:rPr>
          <w:rFonts w:eastAsia="Malgun Gothic"/>
        </w:rPr>
        <w:t>: Option 4 is the most significant departure from the EUTRAN architecture. As such, it requires significant study to answer questions regarding security, flexibility, and robustness.</w:t>
      </w:r>
    </w:p>
    <w:p w14:paraId="3408F499" w14:textId="77777777" w:rsidR="00FC0F13" w:rsidRDefault="00FC0F13" w:rsidP="00FC0F13"/>
    <w:p w14:paraId="617AED8B" w14:textId="77777777" w:rsidR="00FC0F13" w:rsidRDefault="00FC0F13" w:rsidP="00FC0F13">
      <w:r w:rsidRPr="00B07882">
        <w:rPr>
          <w:b/>
          <w:bCs/>
          <w:u w:val="single"/>
        </w:rPr>
        <w:t>Proposal 1</w:t>
      </w:r>
      <w:r>
        <w:t>: Continue the study with all options as candidates.</w:t>
      </w:r>
    </w:p>
    <w:p w14:paraId="43F7DEA3" w14:textId="68763E84" w:rsidR="00FC0F13" w:rsidRPr="00C9698C" w:rsidRDefault="00FC0F13" w:rsidP="00FC0F13">
      <w:r w:rsidRPr="00B07882">
        <w:rPr>
          <w:b/>
          <w:bCs/>
          <w:u w:val="single"/>
        </w:rPr>
        <w:t>Proposal 2</w:t>
      </w:r>
      <w:r>
        <w:t xml:space="preserve">: Option 2 </w:t>
      </w:r>
      <w:r w:rsidR="00B36602">
        <w:t xml:space="preserve">will </w:t>
      </w:r>
      <w:r w:rsidR="005870A8">
        <w:t>be specified during the work item phase</w:t>
      </w:r>
      <w:r>
        <w:t>.</w:t>
      </w:r>
    </w:p>
    <w:p w14:paraId="4C5E8757" w14:textId="77777777" w:rsidR="00FC0F13" w:rsidRPr="00FC0F13" w:rsidRDefault="00FC0F13" w:rsidP="00FC0F13"/>
    <w:p w14:paraId="56AE9F47" w14:textId="24C2E1B9" w:rsidR="008D7783" w:rsidRPr="0076067D" w:rsidRDefault="008D7783" w:rsidP="00D712D8">
      <w:pPr>
        <w:pStyle w:val="Heading1"/>
      </w:pPr>
      <w:r>
        <w:t>Reference</w:t>
      </w:r>
    </w:p>
    <w:p w14:paraId="04213911" w14:textId="649E2F17" w:rsidR="008D7783" w:rsidRDefault="002879AD" w:rsidP="002879AD">
      <w:pPr>
        <w:spacing w:before="0" w:after="0"/>
        <w:ind w:left="540" w:hanging="540"/>
        <w:jc w:val="left"/>
        <w:rPr>
          <w:rFonts w:asciiTheme="minorHAnsi" w:eastAsia="SimSun" w:hAnsiTheme="minorHAnsi"/>
          <w:color w:val="000000"/>
          <w:sz w:val="22"/>
          <w:szCs w:val="22"/>
          <w:lang w:eastAsia="zh-CN"/>
        </w:rPr>
      </w:pPr>
      <w:r w:rsidRPr="002879AD">
        <w:rPr>
          <w:rFonts w:asciiTheme="minorHAnsi" w:eastAsia="SimSun" w:hAnsiTheme="minorHAnsi"/>
          <w:color w:val="000000"/>
          <w:sz w:val="22"/>
          <w:szCs w:val="22"/>
          <w:lang w:eastAsia="zh-CN"/>
        </w:rPr>
        <w:t>[1]</w:t>
      </w:r>
      <w:r>
        <w:rPr>
          <w:rFonts w:asciiTheme="minorHAnsi" w:eastAsia="SimSun" w:hAnsiTheme="minorHAnsi"/>
          <w:color w:val="000000"/>
          <w:sz w:val="22"/>
          <w:szCs w:val="22"/>
          <w:lang w:eastAsia="zh-CN"/>
        </w:rPr>
        <w:tab/>
      </w:r>
      <w:hyperlink r:id="rId15" w:history="1">
        <w:r w:rsidR="008A09EC">
          <w:rPr>
            <w:rStyle w:val="Hyperlink"/>
            <w:rFonts w:asciiTheme="minorHAnsi" w:eastAsia="SimSun" w:hAnsiTheme="minorHAnsi"/>
            <w:sz w:val="22"/>
            <w:szCs w:val="22"/>
            <w:lang w:eastAsia="zh-CN"/>
          </w:rPr>
          <w:t>RP-234041</w:t>
        </w:r>
      </w:hyperlink>
      <w:r w:rsidRPr="002879AD">
        <w:rPr>
          <w:rFonts w:asciiTheme="minorHAnsi" w:eastAsia="SimSun" w:hAnsiTheme="minorHAnsi"/>
          <w:color w:val="000000"/>
          <w:sz w:val="22"/>
          <w:szCs w:val="22"/>
          <w:lang w:eastAsia="zh-CN"/>
        </w:rPr>
        <w:t xml:space="preserve">, </w:t>
      </w:r>
      <w:r w:rsidR="00DA380D">
        <w:rPr>
          <w:rFonts w:asciiTheme="minorHAnsi" w:eastAsia="SimSun" w:hAnsiTheme="minorHAnsi"/>
          <w:i/>
          <w:iCs/>
          <w:color w:val="000000"/>
          <w:sz w:val="22"/>
          <w:szCs w:val="22"/>
          <w:lang w:eastAsia="zh-CN"/>
        </w:rPr>
        <w:t>New SID: Study on additional topological enhancements for NR</w:t>
      </w:r>
      <w:r w:rsidRPr="002879AD">
        <w:rPr>
          <w:rFonts w:asciiTheme="minorHAnsi" w:eastAsia="SimSun" w:hAnsiTheme="minorHAnsi"/>
          <w:color w:val="000000"/>
          <w:sz w:val="22"/>
          <w:szCs w:val="22"/>
          <w:lang w:eastAsia="zh-CN"/>
        </w:rPr>
        <w:t xml:space="preserve">, </w:t>
      </w:r>
      <w:r w:rsidR="005D695E">
        <w:rPr>
          <w:rFonts w:asciiTheme="minorHAnsi" w:eastAsia="SimSun" w:hAnsiTheme="minorHAnsi"/>
          <w:color w:val="000000"/>
          <w:sz w:val="22"/>
          <w:szCs w:val="22"/>
          <w:lang w:eastAsia="zh-CN"/>
        </w:rPr>
        <w:t>AT&amp;T</w:t>
      </w:r>
      <w:r w:rsidR="00443CC9">
        <w:rPr>
          <w:rFonts w:asciiTheme="minorHAnsi" w:eastAsia="SimSun" w:hAnsiTheme="minorHAnsi"/>
          <w:color w:val="000000"/>
          <w:sz w:val="22"/>
          <w:szCs w:val="22"/>
          <w:lang w:eastAsia="zh-CN"/>
        </w:rPr>
        <w:t xml:space="preserve">, </w:t>
      </w:r>
      <w:r w:rsidRPr="002879AD">
        <w:rPr>
          <w:rFonts w:asciiTheme="minorHAnsi" w:eastAsia="SimSun" w:hAnsiTheme="minorHAnsi"/>
          <w:color w:val="000000"/>
          <w:sz w:val="22"/>
          <w:szCs w:val="22"/>
          <w:lang w:eastAsia="zh-CN"/>
        </w:rPr>
        <w:t>RAN#</w:t>
      </w:r>
      <w:r w:rsidR="00AB6498">
        <w:rPr>
          <w:rFonts w:asciiTheme="minorHAnsi" w:eastAsia="SimSun" w:hAnsiTheme="minorHAnsi"/>
          <w:color w:val="000000"/>
          <w:sz w:val="22"/>
          <w:szCs w:val="22"/>
          <w:lang w:eastAsia="zh-CN"/>
        </w:rPr>
        <w:t>1</w:t>
      </w:r>
      <w:r w:rsidR="005D695E">
        <w:rPr>
          <w:rFonts w:asciiTheme="minorHAnsi" w:eastAsia="SimSun" w:hAnsiTheme="minorHAnsi"/>
          <w:color w:val="000000"/>
          <w:sz w:val="22"/>
          <w:szCs w:val="22"/>
          <w:lang w:eastAsia="zh-CN"/>
        </w:rPr>
        <w:t>0</w:t>
      </w:r>
      <w:r w:rsidR="00AB6498">
        <w:rPr>
          <w:rFonts w:asciiTheme="minorHAnsi" w:eastAsia="SimSun" w:hAnsiTheme="minorHAnsi"/>
          <w:color w:val="000000"/>
          <w:sz w:val="22"/>
          <w:szCs w:val="22"/>
          <w:lang w:eastAsia="zh-CN"/>
        </w:rPr>
        <w:t>2</w:t>
      </w:r>
      <w:r w:rsidRPr="002879AD">
        <w:rPr>
          <w:rFonts w:asciiTheme="minorHAnsi" w:eastAsia="SimSun" w:hAnsiTheme="minorHAnsi"/>
          <w:color w:val="000000"/>
          <w:sz w:val="22"/>
          <w:szCs w:val="22"/>
          <w:lang w:eastAsia="zh-CN"/>
        </w:rPr>
        <w:t xml:space="preserve">, </w:t>
      </w:r>
      <w:r w:rsidR="005D695E">
        <w:rPr>
          <w:rFonts w:asciiTheme="minorHAnsi" w:eastAsia="SimSun" w:hAnsiTheme="minorHAnsi"/>
          <w:color w:val="000000"/>
          <w:sz w:val="22"/>
          <w:szCs w:val="22"/>
          <w:lang w:eastAsia="zh-CN"/>
        </w:rPr>
        <w:t>December 2023</w:t>
      </w:r>
    </w:p>
    <w:p w14:paraId="038599D0" w14:textId="64C170E8" w:rsidR="007C7386" w:rsidRDefault="007C7386" w:rsidP="007B071E">
      <w:pPr>
        <w:spacing w:before="0" w:after="0"/>
        <w:ind w:left="540" w:hanging="540"/>
        <w:jc w:val="left"/>
        <w:rPr>
          <w:rFonts w:asciiTheme="minorHAnsi" w:eastAsia="SimSun" w:hAnsiTheme="minorHAnsi"/>
          <w:color w:val="000000"/>
          <w:sz w:val="22"/>
          <w:szCs w:val="22"/>
          <w:lang w:eastAsia="zh-CN"/>
        </w:rPr>
      </w:pPr>
      <w:r w:rsidRPr="002879AD">
        <w:rPr>
          <w:rFonts w:asciiTheme="minorHAnsi" w:eastAsia="SimSun" w:hAnsiTheme="minorHAnsi"/>
          <w:color w:val="000000"/>
          <w:sz w:val="22"/>
          <w:szCs w:val="22"/>
          <w:lang w:eastAsia="zh-CN"/>
        </w:rPr>
        <w:t>[</w:t>
      </w:r>
      <w:r>
        <w:rPr>
          <w:rFonts w:asciiTheme="minorHAnsi" w:eastAsia="SimSun" w:hAnsiTheme="minorHAnsi"/>
          <w:color w:val="000000"/>
          <w:sz w:val="22"/>
          <w:szCs w:val="22"/>
          <w:lang w:eastAsia="zh-CN"/>
        </w:rPr>
        <w:t>2</w:t>
      </w:r>
      <w:r w:rsidRPr="002879AD">
        <w:rPr>
          <w:rFonts w:asciiTheme="minorHAnsi" w:eastAsia="SimSun" w:hAnsiTheme="minorHAnsi"/>
          <w:color w:val="000000"/>
          <w:sz w:val="22"/>
          <w:szCs w:val="22"/>
          <w:lang w:eastAsia="zh-CN"/>
        </w:rPr>
        <w:t>]</w:t>
      </w:r>
      <w:r>
        <w:rPr>
          <w:rFonts w:asciiTheme="minorHAnsi" w:eastAsia="SimSun" w:hAnsiTheme="minorHAnsi"/>
          <w:color w:val="000000"/>
          <w:sz w:val="22"/>
          <w:szCs w:val="22"/>
          <w:lang w:eastAsia="zh-CN"/>
        </w:rPr>
        <w:tab/>
      </w:r>
      <w:hyperlink r:id="rId16" w:history="1">
        <w:r>
          <w:rPr>
            <w:rStyle w:val="Hyperlink"/>
            <w:rFonts w:asciiTheme="minorHAnsi" w:eastAsia="SimSun" w:hAnsiTheme="minorHAnsi"/>
            <w:sz w:val="22"/>
            <w:szCs w:val="22"/>
            <w:lang w:eastAsia="zh-CN"/>
          </w:rPr>
          <w:t>R3-2</w:t>
        </w:r>
        <w:r w:rsidR="00FE0521">
          <w:rPr>
            <w:rStyle w:val="Hyperlink"/>
            <w:rFonts w:asciiTheme="minorHAnsi" w:eastAsia="SimSun" w:hAnsiTheme="minorHAnsi"/>
            <w:sz w:val="22"/>
            <w:szCs w:val="22"/>
            <w:lang w:eastAsia="zh-CN"/>
          </w:rPr>
          <w:t>42237</w:t>
        </w:r>
      </w:hyperlink>
      <w:r w:rsidRPr="002879AD">
        <w:rPr>
          <w:rFonts w:asciiTheme="minorHAnsi" w:eastAsia="SimSun" w:hAnsiTheme="minorHAnsi"/>
          <w:color w:val="000000"/>
          <w:sz w:val="22"/>
          <w:szCs w:val="22"/>
          <w:lang w:eastAsia="zh-CN"/>
        </w:rPr>
        <w:t xml:space="preserve">, </w:t>
      </w:r>
      <w:r w:rsidR="00545D27">
        <w:rPr>
          <w:rFonts w:asciiTheme="minorHAnsi" w:eastAsia="SimSun" w:hAnsiTheme="minorHAnsi"/>
          <w:i/>
          <w:iCs/>
          <w:color w:val="000000"/>
          <w:sz w:val="22"/>
          <w:szCs w:val="22"/>
          <w:lang w:eastAsia="zh-CN"/>
        </w:rPr>
        <w:t>TP to TR38.779 for option1</w:t>
      </w:r>
      <w:r w:rsidRPr="002879AD">
        <w:rPr>
          <w:rFonts w:asciiTheme="minorHAnsi" w:eastAsia="SimSun" w:hAnsiTheme="minorHAnsi"/>
          <w:color w:val="000000"/>
          <w:sz w:val="22"/>
          <w:szCs w:val="22"/>
          <w:lang w:eastAsia="zh-CN"/>
        </w:rPr>
        <w:t xml:space="preserve">, </w:t>
      </w:r>
      <w:r w:rsidR="00545D27">
        <w:rPr>
          <w:rFonts w:asciiTheme="minorHAnsi" w:eastAsia="SimSun" w:hAnsiTheme="minorHAnsi"/>
          <w:color w:val="000000"/>
          <w:sz w:val="22"/>
          <w:szCs w:val="22"/>
          <w:lang w:eastAsia="zh-CN"/>
        </w:rPr>
        <w:t>Huawei, ZTE</w:t>
      </w:r>
      <w:r>
        <w:rPr>
          <w:rFonts w:asciiTheme="minorHAnsi" w:eastAsia="SimSun" w:hAnsiTheme="minorHAnsi"/>
          <w:color w:val="000000"/>
          <w:sz w:val="22"/>
          <w:szCs w:val="22"/>
          <w:lang w:eastAsia="zh-CN"/>
        </w:rPr>
        <w:t xml:space="preserve">, </w:t>
      </w:r>
      <w:r w:rsidRPr="002879AD">
        <w:rPr>
          <w:rFonts w:asciiTheme="minorHAnsi" w:eastAsia="SimSun" w:hAnsiTheme="minorHAnsi"/>
          <w:color w:val="000000"/>
          <w:sz w:val="22"/>
          <w:szCs w:val="22"/>
          <w:lang w:eastAsia="zh-CN"/>
        </w:rPr>
        <w:t>RAN</w:t>
      </w:r>
      <w:r w:rsidR="00545D27">
        <w:rPr>
          <w:rFonts w:asciiTheme="minorHAnsi" w:eastAsia="SimSun" w:hAnsiTheme="minorHAnsi"/>
          <w:color w:val="000000"/>
          <w:sz w:val="22"/>
          <w:szCs w:val="22"/>
          <w:lang w:eastAsia="zh-CN"/>
        </w:rPr>
        <w:t>3</w:t>
      </w:r>
      <w:r w:rsidRPr="002879AD">
        <w:rPr>
          <w:rFonts w:asciiTheme="minorHAnsi" w:eastAsia="SimSun" w:hAnsiTheme="minorHAnsi"/>
          <w:color w:val="000000"/>
          <w:sz w:val="22"/>
          <w:szCs w:val="22"/>
          <w:lang w:eastAsia="zh-CN"/>
        </w:rPr>
        <w:t>#</w:t>
      </w:r>
      <w:r>
        <w:rPr>
          <w:rFonts w:asciiTheme="minorHAnsi" w:eastAsia="SimSun" w:hAnsiTheme="minorHAnsi"/>
          <w:color w:val="000000"/>
          <w:sz w:val="22"/>
          <w:szCs w:val="22"/>
          <w:lang w:eastAsia="zh-CN"/>
        </w:rPr>
        <w:t>1</w:t>
      </w:r>
      <w:r w:rsidR="00545D27">
        <w:rPr>
          <w:rFonts w:asciiTheme="minorHAnsi" w:eastAsia="SimSun" w:hAnsiTheme="minorHAnsi"/>
          <w:color w:val="000000"/>
          <w:sz w:val="22"/>
          <w:szCs w:val="22"/>
          <w:lang w:eastAsia="zh-CN"/>
        </w:rPr>
        <w:t>23-bis</w:t>
      </w:r>
      <w:r w:rsidRPr="002879AD">
        <w:rPr>
          <w:rFonts w:asciiTheme="minorHAnsi" w:eastAsia="SimSun" w:hAnsiTheme="minorHAnsi"/>
          <w:color w:val="000000"/>
          <w:sz w:val="22"/>
          <w:szCs w:val="22"/>
          <w:lang w:eastAsia="zh-CN"/>
        </w:rPr>
        <w:t xml:space="preserve">, </w:t>
      </w:r>
      <w:r w:rsidR="00545D27">
        <w:rPr>
          <w:rFonts w:asciiTheme="minorHAnsi" w:eastAsia="SimSun" w:hAnsiTheme="minorHAnsi"/>
          <w:color w:val="000000"/>
          <w:sz w:val="22"/>
          <w:szCs w:val="22"/>
          <w:lang w:eastAsia="zh-CN"/>
        </w:rPr>
        <w:t>April 2024</w:t>
      </w:r>
    </w:p>
    <w:p w14:paraId="0F1558FF" w14:textId="27B75CE2" w:rsidR="00545D27" w:rsidRDefault="00545D27" w:rsidP="00545D27">
      <w:pPr>
        <w:spacing w:before="0" w:after="0"/>
        <w:ind w:left="540" w:hanging="540"/>
        <w:jc w:val="left"/>
        <w:rPr>
          <w:rFonts w:asciiTheme="minorHAnsi" w:eastAsia="SimSun" w:hAnsiTheme="minorHAnsi"/>
          <w:color w:val="000000"/>
          <w:sz w:val="22"/>
          <w:szCs w:val="22"/>
          <w:lang w:eastAsia="zh-CN"/>
        </w:rPr>
      </w:pPr>
      <w:r w:rsidRPr="002879AD">
        <w:rPr>
          <w:rFonts w:asciiTheme="minorHAnsi" w:eastAsia="SimSun" w:hAnsiTheme="minorHAnsi"/>
          <w:color w:val="000000"/>
          <w:sz w:val="22"/>
          <w:szCs w:val="22"/>
          <w:lang w:eastAsia="zh-CN"/>
        </w:rPr>
        <w:t>[</w:t>
      </w:r>
      <w:r>
        <w:rPr>
          <w:rFonts w:asciiTheme="minorHAnsi" w:eastAsia="SimSun" w:hAnsiTheme="minorHAnsi"/>
          <w:color w:val="000000"/>
          <w:sz w:val="22"/>
          <w:szCs w:val="22"/>
          <w:lang w:eastAsia="zh-CN"/>
        </w:rPr>
        <w:t>3</w:t>
      </w:r>
      <w:r w:rsidRPr="002879AD">
        <w:rPr>
          <w:rFonts w:asciiTheme="minorHAnsi" w:eastAsia="SimSun" w:hAnsiTheme="minorHAnsi"/>
          <w:color w:val="000000"/>
          <w:sz w:val="22"/>
          <w:szCs w:val="22"/>
          <w:lang w:eastAsia="zh-CN"/>
        </w:rPr>
        <w:t>]</w:t>
      </w:r>
      <w:r>
        <w:rPr>
          <w:rFonts w:asciiTheme="minorHAnsi" w:eastAsia="SimSun" w:hAnsiTheme="minorHAnsi"/>
          <w:color w:val="000000"/>
          <w:sz w:val="22"/>
          <w:szCs w:val="22"/>
          <w:lang w:eastAsia="zh-CN"/>
        </w:rPr>
        <w:tab/>
      </w:r>
      <w:hyperlink r:id="rId17" w:history="1">
        <w:r>
          <w:rPr>
            <w:rStyle w:val="Hyperlink"/>
            <w:rFonts w:asciiTheme="minorHAnsi" w:eastAsia="SimSun" w:hAnsiTheme="minorHAnsi"/>
            <w:sz w:val="22"/>
            <w:szCs w:val="22"/>
            <w:lang w:eastAsia="zh-CN"/>
          </w:rPr>
          <w:t>R3-242238</w:t>
        </w:r>
      </w:hyperlink>
      <w:r w:rsidRPr="002879AD">
        <w:rPr>
          <w:rFonts w:asciiTheme="minorHAnsi" w:eastAsia="SimSun" w:hAnsiTheme="minorHAnsi"/>
          <w:color w:val="000000"/>
          <w:sz w:val="22"/>
          <w:szCs w:val="22"/>
          <w:lang w:eastAsia="zh-CN"/>
        </w:rPr>
        <w:t xml:space="preserve">, </w:t>
      </w:r>
      <w:r>
        <w:rPr>
          <w:rFonts w:asciiTheme="minorHAnsi" w:eastAsia="SimSun" w:hAnsiTheme="minorHAnsi"/>
          <w:i/>
          <w:iCs/>
          <w:color w:val="000000"/>
          <w:sz w:val="22"/>
          <w:szCs w:val="22"/>
          <w:lang w:eastAsia="zh-CN"/>
        </w:rPr>
        <w:t>TP to TR38.779 for option</w:t>
      </w:r>
      <w:r w:rsidR="00BE1EDE">
        <w:rPr>
          <w:rFonts w:asciiTheme="minorHAnsi" w:eastAsia="SimSun" w:hAnsiTheme="minorHAnsi"/>
          <w:i/>
          <w:iCs/>
          <w:color w:val="000000"/>
          <w:sz w:val="22"/>
          <w:szCs w:val="22"/>
          <w:lang w:eastAsia="zh-CN"/>
        </w:rPr>
        <w:t>2</w:t>
      </w:r>
      <w:r w:rsidRPr="002879AD">
        <w:rPr>
          <w:rFonts w:asciiTheme="minorHAnsi" w:eastAsia="SimSun" w:hAnsiTheme="minorHAnsi"/>
          <w:color w:val="000000"/>
          <w:sz w:val="22"/>
          <w:szCs w:val="22"/>
          <w:lang w:eastAsia="zh-CN"/>
        </w:rPr>
        <w:t xml:space="preserve">, </w:t>
      </w:r>
      <w:r w:rsidR="007977C1">
        <w:rPr>
          <w:rFonts w:asciiTheme="minorHAnsi" w:eastAsia="SimSun" w:hAnsiTheme="minorHAnsi"/>
          <w:color w:val="000000"/>
          <w:sz w:val="22"/>
          <w:szCs w:val="22"/>
          <w:lang w:eastAsia="zh-CN"/>
        </w:rPr>
        <w:t>Nokia, T-Mobile, AT&amp;T, Verizon, British Telecom</w:t>
      </w:r>
      <w:r w:rsidR="00BE1EDE">
        <w:rPr>
          <w:rFonts w:asciiTheme="minorHAnsi" w:eastAsia="SimSun" w:hAnsiTheme="minorHAnsi"/>
          <w:color w:val="000000"/>
          <w:sz w:val="22"/>
          <w:szCs w:val="22"/>
          <w:lang w:eastAsia="zh-CN"/>
        </w:rPr>
        <w:t>, NTT DOCOMO, KDDI, Charter Communications</w:t>
      </w:r>
      <w:r>
        <w:rPr>
          <w:rFonts w:asciiTheme="minorHAnsi" w:eastAsia="SimSun" w:hAnsiTheme="minorHAnsi"/>
          <w:color w:val="000000"/>
          <w:sz w:val="22"/>
          <w:szCs w:val="22"/>
          <w:lang w:eastAsia="zh-CN"/>
        </w:rPr>
        <w:t xml:space="preserve">, </w:t>
      </w:r>
      <w:r w:rsidRPr="002879AD">
        <w:rPr>
          <w:rFonts w:asciiTheme="minorHAnsi" w:eastAsia="SimSun" w:hAnsiTheme="minorHAnsi"/>
          <w:color w:val="000000"/>
          <w:sz w:val="22"/>
          <w:szCs w:val="22"/>
          <w:lang w:eastAsia="zh-CN"/>
        </w:rPr>
        <w:t>RAN</w:t>
      </w:r>
      <w:r>
        <w:rPr>
          <w:rFonts w:asciiTheme="minorHAnsi" w:eastAsia="SimSun" w:hAnsiTheme="minorHAnsi"/>
          <w:color w:val="000000"/>
          <w:sz w:val="22"/>
          <w:szCs w:val="22"/>
          <w:lang w:eastAsia="zh-CN"/>
        </w:rPr>
        <w:t>3</w:t>
      </w:r>
      <w:r w:rsidRPr="002879AD">
        <w:rPr>
          <w:rFonts w:asciiTheme="minorHAnsi" w:eastAsia="SimSun" w:hAnsiTheme="minorHAnsi"/>
          <w:color w:val="000000"/>
          <w:sz w:val="22"/>
          <w:szCs w:val="22"/>
          <w:lang w:eastAsia="zh-CN"/>
        </w:rPr>
        <w:t>#</w:t>
      </w:r>
      <w:r>
        <w:rPr>
          <w:rFonts w:asciiTheme="minorHAnsi" w:eastAsia="SimSun" w:hAnsiTheme="minorHAnsi"/>
          <w:color w:val="000000"/>
          <w:sz w:val="22"/>
          <w:szCs w:val="22"/>
          <w:lang w:eastAsia="zh-CN"/>
        </w:rPr>
        <w:t>123-bis</w:t>
      </w:r>
      <w:r w:rsidRPr="002879AD">
        <w:rPr>
          <w:rFonts w:asciiTheme="minorHAnsi" w:eastAsia="SimSun" w:hAnsiTheme="minorHAnsi"/>
          <w:color w:val="000000"/>
          <w:sz w:val="22"/>
          <w:szCs w:val="22"/>
          <w:lang w:eastAsia="zh-CN"/>
        </w:rPr>
        <w:t xml:space="preserve">, </w:t>
      </w:r>
      <w:r>
        <w:rPr>
          <w:rFonts w:asciiTheme="minorHAnsi" w:eastAsia="SimSun" w:hAnsiTheme="minorHAnsi"/>
          <w:color w:val="000000"/>
          <w:sz w:val="22"/>
          <w:szCs w:val="22"/>
          <w:lang w:eastAsia="zh-CN"/>
        </w:rPr>
        <w:t>April 2024</w:t>
      </w:r>
    </w:p>
    <w:p w14:paraId="296B27D6" w14:textId="70AE2CB3" w:rsidR="007C7386" w:rsidRDefault="00BE1EDE" w:rsidP="002879AD">
      <w:pPr>
        <w:spacing w:before="0" w:after="0"/>
        <w:ind w:left="540" w:hanging="540"/>
        <w:jc w:val="left"/>
        <w:rPr>
          <w:rFonts w:asciiTheme="minorHAnsi" w:eastAsia="SimSun" w:hAnsiTheme="minorHAnsi"/>
          <w:color w:val="000000"/>
          <w:sz w:val="22"/>
          <w:szCs w:val="22"/>
          <w:lang w:eastAsia="zh-CN"/>
        </w:rPr>
      </w:pPr>
      <w:r w:rsidRPr="002879AD">
        <w:rPr>
          <w:rFonts w:asciiTheme="minorHAnsi" w:eastAsia="SimSun" w:hAnsiTheme="minorHAnsi"/>
          <w:color w:val="000000"/>
          <w:sz w:val="22"/>
          <w:szCs w:val="22"/>
          <w:lang w:eastAsia="zh-CN"/>
        </w:rPr>
        <w:t>[</w:t>
      </w:r>
      <w:r>
        <w:rPr>
          <w:rFonts w:asciiTheme="minorHAnsi" w:eastAsia="SimSun" w:hAnsiTheme="minorHAnsi"/>
          <w:color w:val="000000"/>
          <w:sz w:val="22"/>
          <w:szCs w:val="22"/>
          <w:lang w:eastAsia="zh-CN"/>
        </w:rPr>
        <w:t>4</w:t>
      </w:r>
      <w:r w:rsidRPr="002879AD">
        <w:rPr>
          <w:rFonts w:asciiTheme="minorHAnsi" w:eastAsia="SimSun" w:hAnsiTheme="minorHAnsi"/>
          <w:color w:val="000000"/>
          <w:sz w:val="22"/>
          <w:szCs w:val="22"/>
          <w:lang w:eastAsia="zh-CN"/>
        </w:rPr>
        <w:t>]</w:t>
      </w:r>
      <w:r>
        <w:rPr>
          <w:rFonts w:asciiTheme="minorHAnsi" w:eastAsia="SimSun" w:hAnsiTheme="minorHAnsi"/>
          <w:color w:val="000000"/>
          <w:sz w:val="22"/>
          <w:szCs w:val="22"/>
          <w:lang w:eastAsia="zh-CN"/>
        </w:rPr>
        <w:tab/>
      </w:r>
      <w:hyperlink r:id="rId18" w:history="1">
        <w:r>
          <w:rPr>
            <w:rStyle w:val="Hyperlink"/>
            <w:rFonts w:asciiTheme="minorHAnsi" w:eastAsia="SimSun" w:hAnsiTheme="minorHAnsi"/>
            <w:sz w:val="22"/>
            <w:szCs w:val="22"/>
            <w:lang w:eastAsia="zh-CN"/>
          </w:rPr>
          <w:t>R3-242239</w:t>
        </w:r>
      </w:hyperlink>
      <w:r w:rsidRPr="002879AD">
        <w:rPr>
          <w:rFonts w:asciiTheme="minorHAnsi" w:eastAsia="SimSun" w:hAnsiTheme="minorHAnsi"/>
          <w:color w:val="000000"/>
          <w:sz w:val="22"/>
          <w:szCs w:val="22"/>
          <w:lang w:eastAsia="zh-CN"/>
        </w:rPr>
        <w:t xml:space="preserve">, </w:t>
      </w:r>
      <w:r>
        <w:rPr>
          <w:rFonts w:asciiTheme="minorHAnsi" w:eastAsia="SimSun" w:hAnsiTheme="minorHAnsi"/>
          <w:i/>
          <w:iCs/>
          <w:color w:val="000000"/>
          <w:sz w:val="22"/>
          <w:szCs w:val="22"/>
          <w:lang w:eastAsia="zh-CN"/>
        </w:rPr>
        <w:t>TP to TR38.779 for option3</w:t>
      </w:r>
      <w:r w:rsidRPr="002879AD">
        <w:rPr>
          <w:rFonts w:asciiTheme="minorHAnsi" w:eastAsia="SimSun" w:hAnsiTheme="minorHAnsi"/>
          <w:color w:val="000000"/>
          <w:sz w:val="22"/>
          <w:szCs w:val="22"/>
          <w:lang w:eastAsia="zh-CN"/>
        </w:rPr>
        <w:t xml:space="preserve">, </w:t>
      </w:r>
      <w:r w:rsidR="00D702B6">
        <w:rPr>
          <w:rFonts w:asciiTheme="minorHAnsi" w:eastAsia="SimSun" w:hAnsiTheme="minorHAnsi"/>
          <w:color w:val="000000"/>
          <w:sz w:val="22"/>
          <w:szCs w:val="22"/>
          <w:lang w:eastAsia="zh-CN"/>
        </w:rPr>
        <w:t>Ericsson</w:t>
      </w:r>
      <w:r>
        <w:rPr>
          <w:rFonts w:asciiTheme="minorHAnsi" w:eastAsia="SimSun" w:hAnsiTheme="minorHAnsi"/>
          <w:color w:val="000000"/>
          <w:sz w:val="22"/>
          <w:szCs w:val="22"/>
          <w:lang w:eastAsia="zh-CN"/>
        </w:rPr>
        <w:t xml:space="preserve">, </w:t>
      </w:r>
      <w:r w:rsidRPr="002879AD">
        <w:rPr>
          <w:rFonts w:asciiTheme="minorHAnsi" w:eastAsia="SimSun" w:hAnsiTheme="minorHAnsi"/>
          <w:color w:val="000000"/>
          <w:sz w:val="22"/>
          <w:szCs w:val="22"/>
          <w:lang w:eastAsia="zh-CN"/>
        </w:rPr>
        <w:t>RAN</w:t>
      </w:r>
      <w:r>
        <w:rPr>
          <w:rFonts w:asciiTheme="minorHAnsi" w:eastAsia="SimSun" w:hAnsiTheme="minorHAnsi"/>
          <w:color w:val="000000"/>
          <w:sz w:val="22"/>
          <w:szCs w:val="22"/>
          <w:lang w:eastAsia="zh-CN"/>
        </w:rPr>
        <w:t>3</w:t>
      </w:r>
      <w:r w:rsidRPr="002879AD">
        <w:rPr>
          <w:rFonts w:asciiTheme="minorHAnsi" w:eastAsia="SimSun" w:hAnsiTheme="minorHAnsi"/>
          <w:color w:val="000000"/>
          <w:sz w:val="22"/>
          <w:szCs w:val="22"/>
          <w:lang w:eastAsia="zh-CN"/>
        </w:rPr>
        <w:t>#</w:t>
      </w:r>
      <w:r>
        <w:rPr>
          <w:rFonts w:asciiTheme="minorHAnsi" w:eastAsia="SimSun" w:hAnsiTheme="minorHAnsi"/>
          <w:color w:val="000000"/>
          <w:sz w:val="22"/>
          <w:szCs w:val="22"/>
          <w:lang w:eastAsia="zh-CN"/>
        </w:rPr>
        <w:t>123-bis</w:t>
      </w:r>
      <w:r w:rsidRPr="002879AD">
        <w:rPr>
          <w:rFonts w:asciiTheme="minorHAnsi" w:eastAsia="SimSun" w:hAnsiTheme="minorHAnsi"/>
          <w:color w:val="000000"/>
          <w:sz w:val="22"/>
          <w:szCs w:val="22"/>
          <w:lang w:eastAsia="zh-CN"/>
        </w:rPr>
        <w:t xml:space="preserve">, </w:t>
      </w:r>
      <w:r>
        <w:rPr>
          <w:rFonts w:asciiTheme="minorHAnsi" w:eastAsia="SimSun" w:hAnsiTheme="minorHAnsi"/>
          <w:color w:val="000000"/>
          <w:sz w:val="22"/>
          <w:szCs w:val="22"/>
          <w:lang w:eastAsia="zh-CN"/>
        </w:rPr>
        <w:t>April 2024</w:t>
      </w:r>
    </w:p>
    <w:p w14:paraId="61FAF4B8" w14:textId="2FCAE807" w:rsidR="00D702B6" w:rsidRDefault="00D702B6" w:rsidP="00D702B6">
      <w:pPr>
        <w:spacing w:before="0" w:after="0"/>
        <w:ind w:left="540" w:hanging="540"/>
        <w:jc w:val="left"/>
        <w:rPr>
          <w:rFonts w:asciiTheme="minorHAnsi" w:eastAsia="SimSun" w:hAnsiTheme="minorHAnsi"/>
          <w:color w:val="000000"/>
          <w:sz w:val="22"/>
          <w:szCs w:val="22"/>
          <w:lang w:eastAsia="zh-CN"/>
        </w:rPr>
      </w:pPr>
      <w:r w:rsidRPr="002879AD">
        <w:rPr>
          <w:rFonts w:asciiTheme="minorHAnsi" w:eastAsia="SimSun" w:hAnsiTheme="minorHAnsi"/>
          <w:color w:val="000000"/>
          <w:sz w:val="22"/>
          <w:szCs w:val="22"/>
          <w:lang w:eastAsia="zh-CN"/>
        </w:rPr>
        <w:t>[</w:t>
      </w:r>
      <w:r>
        <w:rPr>
          <w:rFonts w:asciiTheme="minorHAnsi" w:eastAsia="SimSun" w:hAnsiTheme="minorHAnsi"/>
          <w:color w:val="000000"/>
          <w:sz w:val="22"/>
          <w:szCs w:val="22"/>
          <w:lang w:eastAsia="zh-CN"/>
        </w:rPr>
        <w:t>5</w:t>
      </w:r>
      <w:r w:rsidRPr="002879AD">
        <w:rPr>
          <w:rFonts w:asciiTheme="minorHAnsi" w:eastAsia="SimSun" w:hAnsiTheme="minorHAnsi"/>
          <w:color w:val="000000"/>
          <w:sz w:val="22"/>
          <w:szCs w:val="22"/>
          <w:lang w:eastAsia="zh-CN"/>
        </w:rPr>
        <w:t>]</w:t>
      </w:r>
      <w:r>
        <w:rPr>
          <w:rFonts w:asciiTheme="minorHAnsi" w:eastAsia="SimSun" w:hAnsiTheme="minorHAnsi"/>
          <w:color w:val="000000"/>
          <w:sz w:val="22"/>
          <w:szCs w:val="22"/>
          <w:lang w:eastAsia="zh-CN"/>
        </w:rPr>
        <w:tab/>
      </w:r>
      <w:hyperlink r:id="rId19" w:history="1">
        <w:r w:rsidR="00EC2610">
          <w:rPr>
            <w:rStyle w:val="Hyperlink"/>
            <w:rFonts w:asciiTheme="minorHAnsi" w:eastAsia="SimSun" w:hAnsiTheme="minorHAnsi"/>
            <w:sz w:val="22"/>
            <w:szCs w:val="22"/>
            <w:lang w:eastAsia="zh-CN"/>
          </w:rPr>
          <w:t>R3-242240</w:t>
        </w:r>
      </w:hyperlink>
      <w:r w:rsidRPr="002879AD">
        <w:rPr>
          <w:rFonts w:asciiTheme="minorHAnsi" w:eastAsia="SimSun" w:hAnsiTheme="minorHAnsi"/>
          <w:color w:val="000000"/>
          <w:sz w:val="22"/>
          <w:szCs w:val="22"/>
          <w:lang w:eastAsia="zh-CN"/>
        </w:rPr>
        <w:t xml:space="preserve">, </w:t>
      </w:r>
      <w:r>
        <w:rPr>
          <w:rFonts w:asciiTheme="minorHAnsi" w:eastAsia="SimSun" w:hAnsiTheme="minorHAnsi"/>
          <w:i/>
          <w:iCs/>
          <w:color w:val="000000"/>
          <w:sz w:val="22"/>
          <w:szCs w:val="22"/>
          <w:lang w:eastAsia="zh-CN"/>
        </w:rPr>
        <w:t>TP to TR38.779 for option</w:t>
      </w:r>
      <w:r w:rsidR="00EC2610">
        <w:rPr>
          <w:rFonts w:asciiTheme="minorHAnsi" w:eastAsia="SimSun" w:hAnsiTheme="minorHAnsi"/>
          <w:i/>
          <w:iCs/>
          <w:color w:val="000000"/>
          <w:sz w:val="22"/>
          <w:szCs w:val="22"/>
          <w:lang w:eastAsia="zh-CN"/>
        </w:rPr>
        <w:t>4</w:t>
      </w:r>
      <w:r w:rsidRPr="002879AD">
        <w:rPr>
          <w:rFonts w:asciiTheme="minorHAnsi" w:eastAsia="SimSun" w:hAnsiTheme="minorHAnsi"/>
          <w:color w:val="000000"/>
          <w:sz w:val="22"/>
          <w:szCs w:val="22"/>
          <w:lang w:eastAsia="zh-CN"/>
        </w:rPr>
        <w:t xml:space="preserve">, </w:t>
      </w:r>
      <w:r w:rsidR="00EC2610">
        <w:rPr>
          <w:rFonts w:asciiTheme="minorHAnsi" w:eastAsia="SimSun" w:hAnsiTheme="minorHAnsi"/>
          <w:color w:val="000000"/>
          <w:sz w:val="22"/>
          <w:szCs w:val="22"/>
          <w:lang w:eastAsia="zh-CN"/>
        </w:rPr>
        <w:t>Samsung</w:t>
      </w:r>
      <w:r>
        <w:rPr>
          <w:rFonts w:asciiTheme="minorHAnsi" w:eastAsia="SimSun" w:hAnsiTheme="minorHAnsi"/>
          <w:color w:val="000000"/>
          <w:sz w:val="22"/>
          <w:szCs w:val="22"/>
          <w:lang w:eastAsia="zh-CN"/>
        </w:rPr>
        <w:t xml:space="preserve">, </w:t>
      </w:r>
      <w:r w:rsidRPr="002879AD">
        <w:rPr>
          <w:rFonts w:asciiTheme="minorHAnsi" w:eastAsia="SimSun" w:hAnsiTheme="minorHAnsi"/>
          <w:color w:val="000000"/>
          <w:sz w:val="22"/>
          <w:szCs w:val="22"/>
          <w:lang w:eastAsia="zh-CN"/>
        </w:rPr>
        <w:t>RAN</w:t>
      </w:r>
      <w:r>
        <w:rPr>
          <w:rFonts w:asciiTheme="minorHAnsi" w:eastAsia="SimSun" w:hAnsiTheme="minorHAnsi"/>
          <w:color w:val="000000"/>
          <w:sz w:val="22"/>
          <w:szCs w:val="22"/>
          <w:lang w:eastAsia="zh-CN"/>
        </w:rPr>
        <w:t>3</w:t>
      </w:r>
      <w:r w:rsidRPr="002879AD">
        <w:rPr>
          <w:rFonts w:asciiTheme="minorHAnsi" w:eastAsia="SimSun" w:hAnsiTheme="minorHAnsi"/>
          <w:color w:val="000000"/>
          <w:sz w:val="22"/>
          <w:szCs w:val="22"/>
          <w:lang w:eastAsia="zh-CN"/>
        </w:rPr>
        <w:t>#</w:t>
      </w:r>
      <w:r>
        <w:rPr>
          <w:rFonts w:asciiTheme="minorHAnsi" w:eastAsia="SimSun" w:hAnsiTheme="minorHAnsi"/>
          <w:color w:val="000000"/>
          <w:sz w:val="22"/>
          <w:szCs w:val="22"/>
          <w:lang w:eastAsia="zh-CN"/>
        </w:rPr>
        <w:t>123-bis</w:t>
      </w:r>
      <w:r w:rsidRPr="002879AD">
        <w:rPr>
          <w:rFonts w:asciiTheme="minorHAnsi" w:eastAsia="SimSun" w:hAnsiTheme="minorHAnsi"/>
          <w:color w:val="000000"/>
          <w:sz w:val="22"/>
          <w:szCs w:val="22"/>
          <w:lang w:eastAsia="zh-CN"/>
        </w:rPr>
        <w:t xml:space="preserve">, </w:t>
      </w:r>
      <w:r>
        <w:rPr>
          <w:rFonts w:asciiTheme="minorHAnsi" w:eastAsia="SimSun" w:hAnsiTheme="minorHAnsi"/>
          <w:color w:val="000000"/>
          <w:sz w:val="22"/>
          <w:szCs w:val="22"/>
          <w:lang w:eastAsia="zh-CN"/>
        </w:rPr>
        <w:t>April 2024</w:t>
      </w:r>
    </w:p>
    <w:p w14:paraId="776E6A8F" w14:textId="77777777" w:rsidR="00D702B6" w:rsidRDefault="00D702B6" w:rsidP="002879AD">
      <w:pPr>
        <w:spacing w:before="0" w:after="0"/>
        <w:ind w:left="540" w:hanging="540"/>
        <w:jc w:val="left"/>
        <w:rPr>
          <w:rFonts w:asciiTheme="minorHAnsi" w:eastAsia="SimSun" w:hAnsiTheme="minorHAnsi"/>
          <w:color w:val="000000"/>
          <w:sz w:val="22"/>
          <w:szCs w:val="22"/>
          <w:lang w:eastAsia="zh-CN"/>
        </w:rPr>
      </w:pPr>
    </w:p>
    <w:sectPr w:rsidR="00D702B6" w:rsidSect="00534557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361DD2" w14:textId="77777777" w:rsidR="00534557" w:rsidRDefault="00534557" w:rsidP="00424124">
      <w:pPr>
        <w:spacing w:before="0" w:after="0"/>
      </w:pPr>
      <w:r>
        <w:separator/>
      </w:r>
    </w:p>
  </w:endnote>
  <w:endnote w:type="continuationSeparator" w:id="0">
    <w:p w14:paraId="2046F756" w14:textId="77777777" w:rsidR="00534557" w:rsidRDefault="00534557" w:rsidP="00424124">
      <w:pPr>
        <w:spacing w:before="0" w:after="0"/>
      </w:pPr>
      <w:r>
        <w:continuationSeparator/>
      </w:r>
    </w:p>
  </w:endnote>
  <w:endnote w:type="continuationNotice" w:id="1">
    <w:p w14:paraId="44F8CF72" w14:textId="77777777" w:rsidR="00534557" w:rsidRDefault="00534557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62829D" w14:textId="77777777" w:rsidR="00534557" w:rsidRDefault="00534557" w:rsidP="00424124">
      <w:pPr>
        <w:spacing w:before="0" w:after="0"/>
      </w:pPr>
      <w:r>
        <w:separator/>
      </w:r>
    </w:p>
  </w:footnote>
  <w:footnote w:type="continuationSeparator" w:id="0">
    <w:p w14:paraId="226F3611" w14:textId="77777777" w:rsidR="00534557" w:rsidRDefault="00534557" w:rsidP="00424124">
      <w:pPr>
        <w:spacing w:before="0" w:after="0"/>
      </w:pPr>
      <w:r>
        <w:continuationSeparator/>
      </w:r>
    </w:p>
  </w:footnote>
  <w:footnote w:type="continuationNotice" w:id="1">
    <w:p w14:paraId="2518D4B9" w14:textId="77777777" w:rsidR="00534557" w:rsidRDefault="00534557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04D04"/>
    <w:multiLevelType w:val="hybridMultilevel"/>
    <w:tmpl w:val="5502BE0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3F21BD"/>
    <w:multiLevelType w:val="hybridMultilevel"/>
    <w:tmpl w:val="66404088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1BC0886"/>
    <w:multiLevelType w:val="hybridMultilevel"/>
    <w:tmpl w:val="25EC3A7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56A3B3A"/>
    <w:multiLevelType w:val="hybridMultilevel"/>
    <w:tmpl w:val="DD209EA2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C52BE7"/>
    <w:multiLevelType w:val="hybridMultilevel"/>
    <w:tmpl w:val="FE6E86E8"/>
    <w:lvl w:ilvl="0" w:tplc="ECE2459E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5" w15:restartNumberingAfterBreak="0">
    <w:nsid w:val="17CF117B"/>
    <w:multiLevelType w:val="hybridMultilevel"/>
    <w:tmpl w:val="3048983E"/>
    <w:lvl w:ilvl="0" w:tplc="E116B892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FFC377C"/>
    <w:multiLevelType w:val="hybridMultilevel"/>
    <w:tmpl w:val="87A8D422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41D1BCF"/>
    <w:multiLevelType w:val="hybridMultilevel"/>
    <w:tmpl w:val="20B0846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F3C5F05"/>
    <w:multiLevelType w:val="multilevel"/>
    <w:tmpl w:val="376A61D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35FD598B"/>
    <w:multiLevelType w:val="hybridMultilevel"/>
    <w:tmpl w:val="87A8D422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5212AC2"/>
    <w:multiLevelType w:val="hybridMultilevel"/>
    <w:tmpl w:val="386835A6"/>
    <w:lvl w:ilvl="0" w:tplc="FFFFFFFF">
      <w:start w:val="1"/>
      <w:numFmt w:val="decimal"/>
      <w:lvlText w:val="%1."/>
      <w:lvlJc w:val="left"/>
      <w:pPr>
        <w:ind w:left="1136" w:hanging="360"/>
      </w:pPr>
    </w:lvl>
    <w:lvl w:ilvl="1" w:tplc="04090019">
      <w:start w:val="1"/>
      <w:numFmt w:val="lowerLetter"/>
      <w:lvlText w:val="%2."/>
      <w:lvlJc w:val="left"/>
      <w:pPr>
        <w:ind w:left="1496" w:hanging="360"/>
      </w:pPr>
    </w:lvl>
    <w:lvl w:ilvl="2" w:tplc="0409001B" w:tentative="1">
      <w:start w:val="1"/>
      <w:numFmt w:val="lowerRoman"/>
      <w:lvlText w:val="%3."/>
      <w:lvlJc w:val="right"/>
      <w:pPr>
        <w:ind w:left="2216" w:hanging="180"/>
      </w:pPr>
    </w:lvl>
    <w:lvl w:ilvl="3" w:tplc="0409000F" w:tentative="1">
      <w:start w:val="1"/>
      <w:numFmt w:val="decimal"/>
      <w:lvlText w:val="%4."/>
      <w:lvlJc w:val="left"/>
      <w:pPr>
        <w:ind w:left="2936" w:hanging="360"/>
      </w:pPr>
    </w:lvl>
    <w:lvl w:ilvl="4" w:tplc="04090019" w:tentative="1">
      <w:start w:val="1"/>
      <w:numFmt w:val="lowerLetter"/>
      <w:lvlText w:val="%5."/>
      <w:lvlJc w:val="left"/>
      <w:pPr>
        <w:ind w:left="3656" w:hanging="360"/>
      </w:pPr>
    </w:lvl>
    <w:lvl w:ilvl="5" w:tplc="0409001B" w:tentative="1">
      <w:start w:val="1"/>
      <w:numFmt w:val="lowerRoman"/>
      <w:lvlText w:val="%6."/>
      <w:lvlJc w:val="right"/>
      <w:pPr>
        <w:ind w:left="4376" w:hanging="180"/>
      </w:pPr>
    </w:lvl>
    <w:lvl w:ilvl="6" w:tplc="0409000F" w:tentative="1">
      <w:start w:val="1"/>
      <w:numFmt w:val="decimal"/>
      <w:lvlText w:val="%7."/>
      <w:lvlJc w:val="left"/>
      <w:pPr>
        <w:ind w:left="5096" w:hanging="360"/>
      </w:pPr>
    </w:lvl>
    <w:lvl w:ilvl="7" w:tplc="04090019" w:tentative="1">
      <w:start w:val="1"/>
      <w:numFmt w:val="lowerLetter"/>
      <w:lvlText w:val="%8."/>
      <w:lvlJc w:val="left"/>
      <w:pPr>
        <w:ind w:left="5816" w:hanging="360"/>
      </w:pPr>
    </w:lvl>
    <w:lvl w:ilvl="8" w:tplc="0409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13" w15:restartNumberingAfterBreak="0">
    <w:nsid w:val="5AFD545C"/>
    <w:multiLevelType w:val="hybridMultilevel"/>
    <w:tmpl w:val="196C8E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29747A"/>
    <w:multiLevelType w:val="multilevel"/>
    <w:tmpl w:val="0876FAFC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" w15:restartNumberingAfterBreak="0">
    <w:nsid w:val="5F837ABB"/>
    <w:multiLevelType w:val="hybridMultilevel"/>
    <w:tmpl w:val="5CF46A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0701BC"/>
    <w:multiLevelType w:val="hybridMultilevel"/>
    <w:tmpl w:val="87A8D42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5C12E30"/>
    <w:multiLevelType w:val="hybridMultilevel"/>
    <w:tmpl w:val="68227BDC"/>
    <w:lvl w:ilvl="0" w:tplc="21A61EC2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D602E21"/>
    <w:multiLevelType w:val="hybridMultilevel"/>
    <w:tmpl w:val="EACC4928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542CBD"/>
    <w:multiLevelType w:val="hybridMultilevel"/>
    <w:tmpl w:val="9612A77E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054043894">
    <w:abstractNumId w:val="11"/>
  </w:num>
  <w:num w:numId="2" w16cid:durableId="1241252758">
    <w:abstractNumId w:val="6"/>
  </w:num>
  <w:num w:numId="3" w16cid:durableId="947663156">
    <w:abstractNumId w:val="14"/>
  </w:num>
  <w:num w:numId="4" w16cid:durableId="1196039122">
    <w:abstractNumId w:val="8"/>
  </w:num>
  <w:num w:numId="5" w16cid:durableId="774594938">
    <w:abstractNumId w:val="2"/>
  </w:num>
  <w:num w:numId="6" w16cid:durableId="516384711">
    <w:abstractNumId w:val="16"/>
  </w:num>
  <w:num w:numId="7" w16cid:durableId="1168904719">
    <w:abstractNumId w:val="17"/>
  </w:num>
  <w:num w:numId="8" w16cid:durableId="562301271">
    <w:abstractNumId w:val="4"/>
  </w:num>
  <w:num w:numId="9" w16cid:durableId="956788361">
    <w:abstractNumId w:val="19"/>
  </w:num>
  <w:num w:numId="10" w16cid:durableId="654189661">
    <w:abstractNumId w:val="12"/>
  </w:num>
  <w:num w:numId="11" w16cid:durableId="1640652981">
    <w:abstractNumId w:val="0"/>
  </w:num>
  <w:num w:numId="12" w16cid:durableId="736124566">
    <w:abstractNumId w:val="9"/>
  </w:num>
  <w:num w:numId="13" w16cid:durableId="945161643">
    <w:abstractNumId w:val="7"/>
  </w:num>
  <w:num w:numId="14" w16cid:durableId="1784105998">
    <w:abstractNumId w:val="10"/>
  </w:num>
  <w:num w:numId="15" w16cid:durableId="1391689066">
    <w:abstractNumId w:val="3"/>
  </w:num>
  <w:num w:numId="16" w16cid:durableId="1088817667">
    <w:abstractNumId w:val="1"/>
  </w:num>
  <w:num w:numId="17" w16cid:durableId="843398338">
    <w:abstractNumId w:val="18"/>
  </w:num>
  <w:num w:numId="18" w16cid:durableId="143739740">
    <w:abstractNumId w:val="13"/>
  </w:num>
  <w:num w:numId="19" w16cid:durableId="112679372">
    <w:abstractNumId w:val="15"/>
  </w:num>
  <w:num w:numId="20" w16cid:durableId="2137022786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124"/>
    <w:rsid w:val="00000F11"/>
    <w:rsid w:val="00001127"/>
    <w:rsid w:val="00001BBA"/>
    <w:rsid w:val="00001C5F"/>
    <w:rsid w:val="00001E97"/>
    <w:rsid w:val="00002D73"/>
    <w:rsid w:val="00003B93"/>
    <w:rsid w:val="00004522"/>
    <w:rsid w:val="000052FF"/>
    <w:rsid w:val="00006226"/>
    <w:rsid w:val="00010BB6"/>
    <w:rsid w:val="00013011"/>
    <w:rsid w:val="00013AD2"/>
    <w:rsid w:val="0001485D"/>
    <w:rsid w:val="000149EC"/>
    <w:rsid w:val="0001545E"/>
    <w:rsid w:val="00015D75"/>
    <w:rsid w:val="00016286"/>
    <w:rsid w:val="00017843"/>
    <w:rsid w:val="000178A9"/>
    <w:rsid w:val="00020F1A"/>
    <w:rsid w:val="000212C1"/>
    <w:rsid w:val="00021D8B"/>
    <w:rsid w:val="000237C8"/>
    <w:rsid w:val="000245C1"/>
    <w:rsid w:val="000246A9"/>
    <w:rsid w:val="000259E4"/>
    <w:rsid w:val="00025E7E"/>
    <w:rsid w:val="00026227"/>
    <w:rsid w:val="00026804"/>
    <w:rsid w:val="00027365"/>
    <w:rsid w:val="00027B30"/>
    <w:rsid w:val="000306B9"/>
    <w:rsid w:val="00032D47"/>
    <w:rsid w:val="0003446A"/>
    <w:rsid w:val="00034C41"/>
    <w:rsid w:val="00034E1E"/>
    <w:rsid w:val="00035986"/>
    <w:rsid w:val="00037369"/>
    <w:rsid w:val="00040168"/>
    <w:rsid w:val="000448B3"/>
    <w:rsid w:val="00044A56"/>
    <w:rsid w:val="000457B1"/>
    <w:rsid w:val="00045AED"/>
    <w:rsid w:val="000463E4"/>
    <w:rsid w:val="0004664E"/>
    <w:rsid w:val="000468AC"/>
    <w:rsid w:val="000504F2"/>
    <w:rsid w:val="000511A3"/>
    <w:rsid w:val="00051B4B"/>
    <w:rsid w:val="00051EBB"/>
    <w:rsid w:val="00051F49"/>
    <w:rsid w:val="00054772"/>
    <w:rsid w:val="000550BC"/>
    <w:rsid w:val="00055D81"/>
    <w:rsid w:val="000569BF"/>
    <w:rsid w:val="00057E9B"/>
    <w:rsid w:val="00060EC0"/>
    <w:rsid w:val="0006245E"/>
    <w:rsid w:val="000624C2"/>
    <w:rsid w:val="00062EAD"/>
    <w:rsid w:val="000643FA"/>
    <w:rsid w:val="00064477"/>
    <w:rsid w:val="000647A5"/>
    <w:rsid w:val="00064D8B"/>
    <w:rsid w:val="00065081"/>
    <w:rsid w:val="00065801"/>
    <w:rsid w:val="0006707E"/>
    <w:rsid w:val="00071AF1"/>
    <w:rsid w:val="000730C9"/>
    <w:rsid w:val="00075254"/>
    <w:rsid w:val="0007575F"/>
    <w:rsid w:val="00075B2C"/>
    <w:rsid w:val="00075FD1"/>
    <w:rsid w:val="000772A4"/>
    <w:rsid w:val="00077712"/>
    <w:rsid w:val="000801FB"/>
    <w:rsid w:val="0008059D"/>
    <w:rsid w:val="00082C62"/>
    <w:rsid w:val="00082D0B"/>
    <w:rsid w:val="000846F2"/>
    <w:rsid w:val="00085800"/>
    <w:rsid w:val="00085D0F"/>
    <w:rsid w:val="00085F67"/>
    <w:rsid w:val="000865E3"/>
    <w:rsid w:val="00086B9A"/>
    <w:rsid w:val="00087D48"/>
    <w:rsid w:val="00087E5C"/>
    <w:rsid w:val="00090197"/>
    <w:rsid w:val="00090B95"/>
    <w:rsid w:val="000917C5"/>
    <w:rsid w:val="00092EB2"/>
    <w:rsid w:val="000931F5"/>
    <w:rsid w:val="00094D05"/>
    <w:rsid w:val="000956AA"/>
    <w:rsid w:val="00096915"/>
    <w:rsid w:val="00097DC6"/>
    <w:rsid w:val="00097DFE"/>
    <w:rsid w:val="000A337B"/>
    <w:rsid w:val="000A34D0"/>
    <w:rsid w:val="000A36A9"/>
    <w:rsid w:val="000A5A3A"/>
    <w:rsid w:val="000B0720"/>
    <w:rsid w:val="000B0982"/>
    <w:rsid w:val="000B0B84"/>
    <w:rsid w:val="000B19E1"/>
    <w:rsid w:val="000B37F0"/>
    <w:rsid w:val="000B3A2F"/>
    <w:rsid w:val="000B58AF"/>
    <w:rsid w:val="000B6D99"/>
    <w:rsid w:val="000C1344"/>
    <w:rsid w:val="000C21D0"/>
    <w:rsid w:val="000C42E2"/>
    <w:rsid w:val="000C4664"/>
    <w:rsid w:val="000C57B9"/>
    <w:rsid w:val="000D1BCC"/>
    <w:rsid w:val="000D2227"/>
    <w:rsid w:val="000D29D6"/>
    <w:rsid w:val="000D38DC"/>
    <w:rsid w:val="000D75A1"/>
    <w:rsid w:val="000E0702"/>
    <w:rsid w:val="000E07F8"/>
    <w:rsid w:val="000E29D8"/>
    <w:rsid w:val="000E356A"/>
    <w:rsid w:val="000E4458"/>
    <w:rsid w:val="000E56DD"/>
    <w:rsid w:val="000E766F"/>
    <w:rsid w:val="000F331A"/>
    <w:rsid w:val="000F42CF"/>
    <w:rsid w:val="000F43C9"/>
    <w:rsid w:val="000F4DA3"/>
    <w:rsid w:val="000F6423"/>
    <w:rsid w:val="000F74DC"/>
    <w:rsid w:val="001005F5"/>
    <w:rsid w:val="00102F6F"/>
    <w:rsid w:val="0010303E"/>
    <w:rsid w:val="00105F16"/>
    <w:rsid w:val="001077A0"/>
    <w:rsid w:val="00107EBB"/>
    <w:rsid w:val="001106E8"/>
    <w:rsid w:val="00112AB7"/>
    <w:rsid w:val="0011327D"/>
    <w:rsid w:val="00113E9F"/>
    <w:rsid w:val="001157B6"/>
    <w:rsid w:val="00116DA6"/>
    <w:rsid w:val="001171F7"/>
    <w:rsid w:val="00117CA2"/>
    <w:rsid w:val="00120E30"/>
    <w:rsid w:val="001245DC"/>
    <w:rsid w:val="00124D88"/>
    <w:rsid w:val="00126BEC"/>
    <w:rsid w:val="00127BFA"/>
    <w:rsid w:val="0013037B"/>
    <w:rsid w:val="001306D1"/>
    <w:rsid w:val="001323B7"/>
    <w:rsid w:val="0013291B"/>
    <w:rsid w:val="0013343D"/>
    <w:rsid w:val="001372AF"/>
    <w:rsid w:val="00137E15"/>
    <w:rsid w:val="00141037"/>
    <w:rsid w:val="001417A8"/>
    <w:rsid w:val="001439CF"/>
    <w:rsid w:val="00143C20"/>
    <w:rsid w:val="00144E72"/>
    <w:rsid w:val="00145A50"/>
    <w:rsid w:val="00153793"/>
    <w:rsid w:val="001542A9"/>
    <w:rsid w:val="001547B6"/>
    <w:rsid w:val="00155C3C"/>
    <w:rsid w:val="00155D63"/>
    <w:rsid w:val="001567D6"/>
    <w:rsid w:val="0016228F"/>
    <w:rsid w:val="0016445D"/>
    <w:rsid w:val="0016462F"/>
    <w:rsid w:val="00164BF6"/>
    <w:rsid w:val="001652FA"/>
    <w:rsid w:val="001654D4"/>
    <w:rsid w:val="00166785"/>
    <w:rsid w:val="001677A3"/>
    <w:rsid w:val="00172638"/>
    <w:rsid w:val="00172743"/>
    <w:rsid w:val="00173CC5"/>
    <w:rsid w:val="001748F4"/>
    <w:rsid w:val="00175301"/>
    <w:rsid w:val="00176A86"/>
    <w:rsid w:val="00176C63"/>
    <w:rsid w:val="0017777A"/>
    <w:rsid w:val="00183770"/>
    <w:rsid w:val="0018494C"/>
    <w:rsid w:val="001908CF"/>
    <w:rsid w:val="00190A7F"/>
    <w:rsid w:val="00190E03"/>
    <w:rsid w:val="00190E10"/>
    <w:rsid w:val="0019343E"/>
    <w:rsid w:val="0019452B"/>
    <w:rsid w:val="001A06B7"/>
    <w:rsid w:val="001A0DE8"/>
    <w:rsid w:val="001A12F1"/>
    <w:rsid w:val="001A22F2"/>
    <w:rsid w:val="001A28AF"/>
    <w:rsid w:val="001A297E"/>
    <w:rsid w:val="001A4D1C"/>
    <w:rsid w:val="001A53D6"/>
    <w:rsid w:val="001A5834"/>
    <w:rsid w:val="001A5A68"/>
    <w:rsid w:val="001A5C91"/>
    <w:rsid w:val="001A61EA"/>
    <w:rsid w:val="001A6212"/>
    <w:rsid w:val="001A63E6"/>
    <w:rsid w:val="001A6C09"/>
    <w:rsid w:val="001A75E0"/>
    <w:rsid w:val="001A7DDA"/>
    <w:rsid w:val="001B21C9"/>
    <w:rsid w:val="001B2AB9"/>
    <w:rsid w:val="001B2E1F"/>
    <w:rsid w:val="001B3CB1"/>
    <w:rsid w:val="001B6BDF"/>
    <w:rsid w:val="001B731B"/>
    <w:rsid w:val="001C07F1"/>
    <w:rsid w:val="001C2DBE"/>
    <w:rsid w:val="001C2F4F"/>
    <w:rsid w:val="001C4ACE"/>
    <w:rsid w:val="001C617A"/>
    <w:rsid w:val="001C6505"/>
    <w:rsid w:val="001C66A7"/>
    <w:rsid w:val="001C67FD"/>
    <w:rsid w:val="001C699C"/>
    <w:rsid w:val="001C711D"/>
    <w:rsid w:val="001D21D9"/>
    <w:rsid w:val="001D3B62"/>
    <w:rsid w:val="001D41D5"/>
    <w:rsid w:val="001D71E0"/>
    <w:rsid w:val="001E0CE1"/>
    <w:rsid w:val="001E0F4A"/>
    <w:rsid w:val="001E2AA9"/>
    <w:rsid w:val="001E2F00"/>
    <w:rsid w:val="001E3F3C"/>
    <w:rsid w:val="001E4BAF"/>
    <w:rsid w:val="001E5650"/>
    <w:rsid w:val="001E58CC"/>
    <w:rsid w:val="001E7167"/>
    <w:rsid w:val="001F2A01"/>
    <w:rsid w:val="001F44F7"/>
    <w:rsid w:val="001F4AB6"/>
    <w:rsid w:val="001F59ED"/>
    <w:rsid w:val="001F75D1"/>
    <w:rsid w:val="00201704"/>
    <w:rsid w:val="00203F1D"/>
    <w:rsid w:val="00204D15"/>
    <w:rsid w:val="0020504D"/>
    <w:rsid w:val="00206999"/>
    <w:rsid w:val="00206A44"/>
    <w:rsid w:val="00206BF0"/>
    <w:rsid w:val="00206BF3"/>
    <w:rsid w:val="002075BB"/>
    <w:rsid w:val="00207DF2"/>
    <w:rsid w:val="00211BCE"/>
    <w:rsid w:val="00211D37"/>
    <w:rsid w:val="00212204"/>
    <w:rsid w:val="00213D11"/>
    <w:rsid w:val="00214CB4"/>
    <w:rsid w:val="00215710"/>
    <w:rsid w:val="00215B77"/>
    <w:rsid w:val="0021637A"/>
    <w:rsid w:val="00216763"/>
    <w:rsid w:val="00217FDA"/>
    <w:rsid w:val="00221E7E"/>
    <w:rsid w:val="00221FE2"/>
    <w:rsid w:val="00222269"/>
    <w:rsid w:val="00222811"/>
    <w:rsid w:val="00222CB3"/>
    <w:rsid w:val="00224D54"/>
    <w:rsid w:val="00225464"/>
    <w:rsid w:val="00227E55"/>
    <w:rsid w:val="0023021F"/>
    <w:rsid w:val="00230EB2"/>
    <w:rsid w:val="002318B3"/>
    <w:rsid w:val="00231A0A"/>
    <w:rsid w:val="00231A13"/>
    <w:rsid w:val="00232F54"/>
    <w:rsid w:val="002332A3"/>
    <w:rsid w:val="00233C60"/>
    <w:rsid w:val="00233D70"/>
    <w:rsid w:val="00234E61"/>
    <w:rsid w:val="002352C9"/>
    <w:rsid w:val="00235373"/>
    <w:rsid w:val="00235547"/>
    <w:rsid w:val="00242080"/>
    <w:rsid w:val="00242842"/>
    <w:rsid w:val="002435AB"/>
    <w:rsid w:val="00243CB6"/>
    <w:rsid w:val="00246D61"/>
    <w:rsid w:val="0024786A"/>
    <w:rsid w:val="0025058B"/>
    <w:rsid w:val="00251033"/>
    <w:rsid w:val="00251E06"/>
    <w:rsid w:val="00252C45"/>
    <w:rsid w:val="00252F50"/>
    <w:rsid w:val="00252F5E"/>
    <w:rsid w:val="002534D4"/>
    <w:rsid w:val="002573B3"/>
    <w:rsid w:val="00260874"/>
    <w:rsid w:val="00260D45"/>
    <w:rsid w:val="00262116"/>
    <w:rsid w:val="002622E3"/>
    <w:rsid w:val="00262F27"/>
    <w:rsid w:val="002641FE"/>
    <w:rsid w:val="00265254"/>
    <w:rsid w:val="00267362"/>
    <w:rsid w:val="00272118"/>
    <w:rsid w:val="002725E8"/>
    <w:rsid w:val="00272EC2"/>
    <w:rsid w:val="002733B2"/>
    <w:rsid w:val="00273B2A"/>
    <w:rsid w:val="00274677"/>
    <w:rsid w:val="00276785"/>
    <w:rsid w:val="0027769E"/>
    <w:rsid w:val="00280620"/>
    <w:rsid w:val="002847E4"/>
    <w:rsid w:val="00284B13"/>
    <w:rsid w:val="002873C8"/>
    <w:rsid w:val="002879AD"/>
    <w:rsid w:val="002904B4"/>
    <w:rsid w:val="0029147A"/>
    <w:rsid w:val="0029172D"/>
    <w:rsid w:val="002925DD"/>
    <w:rsid w:val="002926A6"/>
    <w:rsid w:val="002970F1"/>
    <w:rsid w:val="00297225"/>
    <w:rsid w:val="002A005E"/>
    <w:rsid w:val="002A0270"/>
    <w:rsid w:val="002A04D5"/>
    <w:rsid w:val="002A090A"/>
    <w:rsid w:val="002A0DF7"/>
    <w:rsid w:val="002A189A"/>
    <w:rsid w:val="002A29A3"/>
    <w:rsid w:val="002A41CB"/>
    <w:rsid w:val="002A623E"/>
    <w:rsid w:val="002A668E"/>
    <w:rsid w:val="002A66E2"/>
    <w:rsid w:val="002B0F90"/>
    <w:rsid w:val="002B247B"/>
    <w:rsid w:val="002B2BD7"/>
    <w:rsid w:val="002B6831"/>
    <w:rsid w:val="002B7AEB"/>
    <w:rsid w:val="002C0488"/>
    <w:rsid w:val="002C0F6A"/>
    <w:rsid w:val="002C3319"/>
    <w:rsid w:val="002C4097"/>
    <w:rsid w:val="002C50D8"/>
    <w:rsid w:val="002C5738"/>
    <w:rsid w:val="002C594E"/>
    <w:rsid w:val="002C6470"/>
    <w:rsid w:val="002C70A0"/>
    <w:rsid w:val="002D001E"/>
    <w:rsid w:val="002D0488"/>
    <w:rsid w:val="002D2991"/>
    <w:rsid w:val="002D34E1"/>
    <w:rsid w:val="002D3D42"/>
    <w:rsid w:val="002D43FC"/>
    <w:rsid w:val="002D479B"/>
    <w:rsid w:val="002D4DDC"/>
    <w:rsid w:val="002D5942"/>
    <w:rsid w:val="002D6EC9"/>
    <w:rsid w:val="002D760A"/>
    <w:rsid w:val="002D787B"/>
    <w:rsid w:val="002E04E4"/>
    <w:rsid w:val="002E188B"/>
    <w:rsid w:val="002E1894"/>
    <w:rsid w:val="002E26A6"/>
    <w:rsid w:val="002E2F62"/>
    <w:rsid w:val="002E3DDA"/>
    <w:rsid w:val="002E5135"/>
    <w:rsid w:val="002E6969"/>
    <w:rsid w:val="002F13E2"/>
    <w:rsid w:val="002F3FD6"/>
    <w:rsid w:val="002F4AC6"/>
    <w:rsid w:val="002F6228"/>
    <w:rsid w:val="002F623E"/>
    <w:rsid w:val="002F692C"/>
    <w:rsid w:val="003004A4"/>
    <w:rsid w:val="003017DF"/>
    <w:rsid w:val="00302397"/>
    <w:rsid w:val="003049C1"/>
    <w:rsid w:val="00304D97"/>
    <w:rsid w:val="00306FBF"/>
    <w:rsid w:val="00307192"/>
    <w:rsid w:val="00307629"/>
    <w:rsid w:val="00310EEB"/>
    <w:rsid w:val="00311791"/>
    <w:rsid w:val="00312087"/>
    <w:rsid w:val="00312172"/>
    <w:rsid w:val="00313CF1"/>
    <w:rsid w:val="003151B3"/>
    <w:rsid w:val="003154BF"/>
    <w:rsid w:val="00315DC4"/>
    <w:rsid w:val="00317020"/>
    <w:rsid w:val="00317067"/>
    <w:rsid w:val="00317377"/>
    <w:rsid w:val="00320232"/>
    <w:rsid w:val="00320B4D"/>
    <w:rsid w:val="00323B65"/>
    <w:rsid w:val="00323BC5"/>
    <w:rsid w:val="00325F1A"/>
    <w:rsid w:val="00325FBD"/>
    <w:rsid w:val="00326162"/>
    <w:rsid w:val="003263AE"/>
    <w:rsid w:val="00326613"/>
    <w:rsid w:val="00326FF6"/>
    <w:rsid w:val="00327A22"/>
    <w:rsid w:val="00332BB8"/>
    <w:rsid w:val="00332EC1"/>
    <w:rsid w:val="0033307B"/>
    <w:rsid w:val="0033513A"/>
    <w:rsid w:val="00336C8F"/>
    <w:rsid w:val="00336D36"/>
    <w:rsid w:val="003405F4"/>
    <w:rsid w:val="003418E4"/>
    <w:rsid w:val="00342130"/>
    <w:rsid w:val="00342135"/>
    <w:rsid w:val="00343505"/>
    <w:rsid w:val="00343561"/>
    <w:rsid w:val="00343594"/>
    <w:rsid w:val="003444CA"/>
    <w:rsid w:val="00344A51"/>
    <w:rsid w:val="00345F45"/>
    <w:rsid w:val="00346605"/>
    <w:rsid w:val="0035318F"/>
    <w:rsid w:val="003534DD"/>
    <w:rsid w:val="003536D9"/>
    <w:rsid w:val="00354BB4"/>
    <w:rsid w:val="00354C01"/>
    <w:rsid w:val="00357C65"/>
    <w:rsid w:val="003608CD"/>
    <w:rsid w:val="00361D56"/>
    <w:rsid w:val="0036226E"/>
    <w:rsid w:val="0036306A"/>
    <w:rsid w:val="00365A03"/>
    <w:rsid w:val="0036663C"/>
    <w:rsid w:val="003706B9"/>
    <w:rsid w:val="003727DB"/>
    <w:rsid w:val="00372B5E"/>
    <w:rsid w:val="00373754"/>
    <w:rsid w:val="00376592"/>
    <w:rsid w:val="0037765D"/>
    <w:rsid w:val="003802B3"/>
    <w:rsid w:val="00381A98"/>
    <w:rsid w:val="00384D44"/>
    <w:rsid w:val="00386305"/>
    <w:rsid w:val="00386642"/>
    <w:rsid w:val="0039078B"/>
    <w:rsid w:val="00390DBE"/>
    <w:rsid w:val="00392176"/>
    <w:rsid w:val="003921D6"/>
    <w:rsid w:val="003924EF"/>
    <w:rsid w:val="0039342F"/>
    <w:rsid w:val="0039606F"/>
    <w:rsid w:val="003967A3"/>
    <w:rsid w:val="00397139"/>
    <w:rsid w:val="00397306"/>
    <w:rsid w:val="003A13FD"/>
    <w:rsid w:val="003A1675"/>
    <w:rsid w:val="003A2881"/>
    <w:rsid w:val="003A298A"/>
    <w:rsid w:val="003A4157"/>
    <w:rsid w:val="003A49A3"/>
    <w:rsid w:val="003A553B"/>
    <w:rsid w:val="003A566A"/>
    <w:rsid w:val="003A74D9"/>
    <w:rsid w:val="003B1EC9"/>
    <w:rsid w:val="003B2AA0"/>
    <w:rsid w:val="003B2D86"/>
    <w:rsid w:val="003B2DFA"/>
    <w:rsid w:val="003B32A7"/>
    <w:rsid w:val="003B4548"/>
    <w:rsid w:val="003B49AC"/>
    <w:rsid w:val="003B5A0E"/>
    <w:rsid w:val="003B6A9C"/>
    <w:rsid w:val="003C003C"/>
    <w:rsid w:val="003C1087"/>
    <w:rsid w:val="003C1E7C"/>
    <w:rsid w:val="003C22CB"/>
    <w:rsid w:val="003C2392"/>
    <w:rsid w:val="003C2E75"/>
    <w:rsid w:val="003C2EAF"/>
    <w:rsid w:val="003C5DB0"/>
    <w:rsid w:val="003C6108"/>
    <w:rsid w:val="003D0C33"/>
    <w:rsid w:val="003D1834"/>
    <w:rsid w:val="003D2303"/>
    <w:rsid w:val="003D3004"/>
    <w:rsid w:val="003D30C2"/>
    <w:rsid w:val="003D3E1E"/>
    <w:rsid w:val="003D403A"/>
    <w:rsid w:val="003D43A0"/>
    <w:rsid w:val="003D5787"/>
    <w:rsid w:val="003D615D"/>
    <w:rsid w:val="003D6573"/>
    <w:rsid w:val="003D6980"/>
    <w:rsid w:val="003D72DB"/>
    <w:rsid w:val="003D78E1"/>
    <w:rsid w:val="003D7C71"/>
    <w:rsid w:val="003E00EF"/>
    <w:rsid w:val="003E1304"/>
    <w:rsid w:val="003E137E"/>
    <w:rsid w:val="003E2D1D"/>
    <w:rsid w:val="003E3100"/>
    <w:rsid w:val="003E35D4"/>
    <w:rsid w:val="003E3DEA"/>
    <w:rsid w:val="003E425A"/>
    <w:rsid w:val="003E4685"/>
    <w:rsid w:val="003E5EB0"/>
    <w:rsid w:val="003E64D4"/>
    <w:rsid w:val="003E7121"/>
    <w:rsid w:val="003F0731"/>
    <w:rsid w:val="003F09F6"/>
    <w:rsid w:val="003F1CBC"/>
    <w:rsid w:val="003F33B4"/>
    <w:rsid w:val="003F36B0"/>
    <w:rsid w:val="003F4C08"/>
    <w:rsid w:val="003F4CCE"/>
    <w:rsid w:val="003F58A6"/>
    <w:rsid w:val="003F5CAC"/>
    <w:rsid w:val="003F6B51"/>
    <w:rsid w:val="003F6C53"/>
    <w:rsid w:val="003F71BA"/>
    <w:rsid w:val="003F76D3"/>
    <w:rsid w:val="004007E6"/>
    <w:rsid w:val="00400CA9"/>
    <w:rsid w:val="0040372C"/>
    <w:rsid w:val="004047F5"/>
    <w:rsid w:val="00404838"/>
    <w:rsid w:val="00405F6D"/>
    <w:rsid w:val="00406106"/>
    <w:rsid w:val="004065E2"/>
    <w:rsid w:val="00407FEA"/>
    <w:rsid w:val="00412B73"/>
    <w:rsid w:val="00412BC6"/>
    <w:rsid w:val="00412BEC"/>
    <w:rsid w:val="004159DE"/>
    <w:rsid w:val="00415E67"/>
    <w:rsid w:val="004203EE"/>
    <w:rsid w:val="00421BB9"/>
    <w:rsid w:val="00421EC5"/>
    <w:rsid w:val="00423C90"/>
    <w:rsid w:val="00424124"/>
    <w:rsid w:val="00424662"/>
    <w:rsid w:val="00424BB7"/>
    <w:rsid w:val="0042611B"/>
    <w:rsid w:val="0042754A"/>
    <w:rsid w:val="004314E9"/>
    <w:rsid w:val="004317C2"/>
    <w:rsid w:val="00434212"/>
    <w:rsid w:val="00434C9E"/>
    <w:rsid w:val="0043652D"/>
    <w:rsid w:val="00440D13"/>
    <w:rsid w:val="00440F6E"/>
    <w:rsid w:val="00442B02"/>
    <w:rsid w:val="0044306A"/>
    <w:rsid w:val="00443645"/>
    <w:rsid w:val="004439B0"/>
    <w:rsid w:val="00443CC9"/>
    <w:rsid w:val="00443CD6"/>
    <w:rsid w:val="00444B9F"/>
    <w:rsid w:val="004468D4"/>
    <w:rsid w:val="00446A0B"/>
    <w:rsid w:val="00450170"/>
    <w:rsid w:val="00450646"/>
    <w:rsid w:val="004508A3"/>
    <w:rsid w:val="0045180D"/>
    <w:rsid w:val="00454068"/>
    <w:rsid w:val="004552C9"/>
    <w:rsid w:val="004553B3"/>
    <w:rsid w:val="004577C6"/>
    <w:rsid w:val="00457BEA"/>
    <w:rsid w:val="00460159"/>
    <w:rsid w:val="004607AC"/>
    <w:rsid w:val="0046127E"/>
    <w:rsid w:val="004627EF"/>
    <w:rsid w:val="00462802"/>
    <w:rsid w:val="00462C5B"/>
    <w:rsid w:val="00462C7D"/>
    <w:rsid w:val="00463612"/>
    <w:rsid w:val="004655D7"/>
    <w:rsid w:val="00465659"/>
    <w:rsid w:val="00466471"/>
    <w:rsid w:val="00466E46"/>
    <w:rsid w:val="00467821"/>
    <w:rsid w:val="004678E1"/>
    <w:rsid w:val="00471DA2"/>
    <w:rsid w:val="00473281"/>
    <w:rsid w:val="00473B68"/>
    <w:rsid w:val="0047422D"/>
    <w:rsid w:val="0047540F"/>
    <w:rsid w:val="004776CE"/>
    <w:rsid w:val="004804EE"/>
    <w:rsid w:val="00480799"/>
    <w:rsid w:val="00480BBD"/>
    <w:rsid w:val="004817FE"/>
    <w:rsid w:val="0048301B"/>
    <w:rsid w:val="00483866"/>
    <w:rsid w:val="004845A3"/>
    <w:rsid w:val="00484D2D"/>
    <w:rsid w:val="00485FAE"/>
    <w:rsid w:val="004866E3"/>
    <w:rsid w:val="0048696C"/>
    <w:rsid w:val="0048702A"/>
    <w:rsid w:val="00487CCA"/>
    <w:rsid w:val="00487EEE"/>
    <w:rsid w:val="0049041C"/>
    <w:rsid w:val="004908D3"/>
    <w:rsid w:val="00491D13"/>
    <w:rsid w:val="00492168"/>
    <w:rsid w:val="0049259C"/>
    <w:rsid w:val="00493D03"/>
    <w:rsid w:val="004944E4"/>
    <w:rsid w:val="00494645"/>
    <w:rsid w:val="0049522A"/>
    <w:rsid w:val="004955FB"/>
    <w:rsid w:val="00495E38"/>
    <w:rsid w:val="0049623C"/>
    <w:rsid w:val="004A16DB"/>
    <w:rsid w:val="004A1DBC"/>
    <w:rsid w:val="004A3C86"/>
    <w:rsid w:val="004A443B"/>
    <w:rsid w:val="004A551E"/>
    <w:rsid w:val="004A5ABE"/>
    <w:rsid w:val="004A6424"/>
    <w:rsid w:val="004A69D0"/>
    <w:rsid w:val="004A6A82"/>
    <w:rsid w:val="004A6CA0"/>
    <w:rsid w:val="004A742F"/>
    <w:rsid w:val="004B06D3"/>
    <w:rsid w:val="004B185B"/>
    <w:rsid w:val="004B2072"/>
    <w:rsid w:val="004B22E2"/>
    <w:rsid w:val="004B25FF"/>
    <w:rsid w:val="004B3A15"/>
    <w:rsid w:val="004B4E7E"/>
    <w:rsid w:val="004B51FC"/>
    <w:rsid w:val="004B6276"/>
    <w:rsid w:val="004B6AA8"/>
    <w:rsid w:val="004B6E00"/>
    <w:rsid w:val="004B7A67"/>
    <w:rsid w:val="004C01A4"/>
    <w:rsid w:val="004C02A5"/>
    <w:rsid w:val="004C130E"/>
    <w:rsid w:val="004C1334"/>
    <w:rsid w:val="004C186B"/>
    <w:rsid w:val="004C31CF"/>
    <w:rsid w:val="004C38DD"/>
    <w:rsid w:val="004C3F2E"/>
    <w:rsid w:val="004C4856"/>
    <w:rsid w:val="004C4951"/>
    <w:rsid w:val="004C6DC3"/>
    <w:rsid w:val="004C7784"/>
    <w:rsid w:val="004D40D6"/>
    <w:rsid w:val="004D453B"/>
    <w:rsid w:val="004D780D"/>
    <w:rsid w:val="004D7863"/>
    <w:rsid w:val="004D7CF8"/>
    <w:rsid w:val="004E2764"/>
    <w:rsid w:val="004E3269"/>
    <w:rsid w:val="004E3536"/>
    <w:rsid w:val="004E412E"/>
    <w:rsid w:val="004E4188"/>
    <w:rsid w:val="004E461B"/>
    <w:rsid w:val="004E6BC0"/>
    <w:rsid w:val="004E6D3B"/>
    <w:rsid w:val="004E6D7A"/>
    <w:rsid w:val="004F2B2D"/>
    <w:rsid w:val="004F313E"/>
    <w:rsid w:val="004F3417"/>
    <w:rsid w:val="004F3BB2"/>
    <w:rsid w:val="004F5E59"/>
    <w:rsid w:val="005000F4"/>
    <w:rsid w:val="005007E9"/>
    <w:rsid w:val="00500DD6"/>
    <w:rsid w:val="00501BF3"/>
    <w:rsid w:val="00504C05"/>
    <w:rsid w:val="00504E5F"/>
    <w:rsid w:val="00504E73"/>
    <w:rsid w:val="005051D4"/>
    <w:rsid w:val="0050534D"/>
    <w:rsid w:val="005055A6"/>
    <w:rsid w:val="00506FC2"/>
    <w:rsid w:val="00507060"/>
    <w:rsid w:val="005112A4"/>
    <w:rsid w:val="0051179B"/>
    <w:rsid w:val="00511B08"/>
    <w:rsid w:val="00511C1A"/>
    <w:rsid w:val="0051333B"/>
    <w:rsid w:val="0051424F"/>
    <w:rsid w:val="00514E2F"/>
    <w:rsid w:val="0051558C"/>
    <w:rsid w:val="00516D71"/>
    <w:rsid w:val="005174AE"/>
    <w:rsid w:val="00520BFB"/>
    <w:rsid w:val="00522508"/>
    <w:rsid w:val="00522D89"/>
    <w:rsid w:val="00523623"/>
    <w:rsid w:val="00525800"/>
    <w:rsid w:val="00525B57"/>
    <w:rsid w:val="005300F0"/>
    <w:rsid w:val="00533485"/>
    <w:rsid w:val="00534557"/>
    <w:rsid w:val="00534DE7"/>
    <w:rsid w:val="00535963"/>
    <w:rsid w:val="00535E6E"/>
    <w:rsid w:val="005363F5"/>
    <w:rsid w:val="005373E0"/>
    <w:rsid w:val="0054560C"/>
    <w:rsid w:val="0054564E"/>
    <w:rsid w:val="00545D27"/>
    <w:rsid w:val="00545FD3"/>
    <w:rsid w:val="00546B2E"/>
    <w:rsid w:val="005500AE"/>
    <w:rsid w:val="005514F8"/>
    <w:rsid w:val="0055164A"/>
    <w:rsid w:val="0055412A"/>
    <w:rsid w:val="0055464C"/>
    <w:rsid w:val="00554ADB"/>
    <w:rsid w:val="00555218"/>
    <w:rsid w:val="00555F4C"/>
    <w:rsid w:val="00555FE9"/>
    <w:rsid w:val="00556CE3"/>
    <w:rsid w:val="005573CD"/>
    <w:rsid w:val="0056238B"/>
    <w:rsid w:val="00565BDB"/>
    <w:rsid w:val="005666A4"/>
    <w:rsid w:val="0057145F"/>
    <w:rsid w:val="005717FE"/>
    <w:rsid w:val="005720A2"/>
    <w:rsid w:val="00572EF1"/>
    <w:rsid w:val="005758E7"/>
    <w:rsid w:val="00576C62"/>
    <w:rsid w:val="00576E89"/>
    <w:rsid w:val="005778C8"/>
    <w:rsid w:val="005802F1"/>
    <w:rsid w:val="005804B5"/>
    <w:rsid w:val="0058120D"/>
    <w:rsid w:val="00581855"/>
    <w:rsid w:val="00582022"/>
    <w:rsid w:val="00583FB7"/>
    <w:rsid w:val="00584B94"/>
    <w:rsid w:val="00586C5F"/>
    <w:rsid w:val="005870A8"/>
    <w:rsid w:val="00591097"/>
    <w:rsid w:val="00591529"/>
    <w:rsid w:val="0059169A"/>
    <w:rsid w:val="005926B0"/>
    <w:rsid w:val="005956E6"/>
    <w:rsid w:val="00597A85"/>
    <w:rsid w:val="005A0E47"/>
    <w:rsid w:val="005A0E71"/>
    <w:rsid w:val="005A1595"/>
    <w:rsid w:val="005A1A97"/>
    <w:rsid w:val="005A1D8C"/>
    <w:rsid w:val="005A1F3B"/>
    <w:rsid w:val="005A2CAF"/>
    <w:rsid w:val="005A419C"/>
    <w:rsid w:val="005A44A0"/>
    <w:rsid w:val="005A457C"/>
    <w:rsid w:val="005A5322"/>
    <w:rsid w:val="005A7ACF"/>
    <w:rsid w:val="005B04A9"/>
    <w:rsid w:val="005B0CD9"/>
    <w:rsid w:val="005B20D6"/>
    <w:rsid w:val="005B273E"/>
    <w:rsid w:val="005B2C5D"/>
    <w:rsid w:val="005B31EF"/>
    <w:rsid w:val="005B3494"/>
    <w:rsid w:val="005B47BD"/>
    <w:rsid w:val="005B69CD"/>
    <w:rsid w:val="005B6FA6"/>
    <w:rsid w:val="005B7294"/>
    <w:rsid w:val="005B7840"/>
    <w:rsid w:val="005C0480"/>
    <w:rsid w:val="005C07A0"/>
    <w:rsid w:val="005C0C06"/>
    <w:rsid w:val="005C0F4C"/>
    <w:rsid w:val="005C171F"/>
    <w:rsid w:val="005C2582"/>
    <w:rsid w:val="005C2D7E"/>
    <w:rsid w:val="005C5338"/>
    <w:rsid w:val="005C5453"/>
    <w:rsid w:val="005C5BCF"/>
    <w:rsid w:val="005C6EAF"/>
    <w:rsid w:val="005D0C80"/>
    <w:rsid w:val="005D2C51"/>
    <w:rsid w:val="005D4551"/>
    <w:rsid w:val="005D5024"/>
    <w:rsid w:val="005D6758"/>
    <w:rsid w:val="005D695E"/>
    <w:rsid w:val="005E0964"/>
    <w:rsid w:val="005E2B3B"/>
    <w:rsid w:val="005E4A3A"/>
    <w:rsid w:val="005E4AFA"/>
    <w:rsid w:val="005E5281"/>
    <w:rsid w:val="005E623F"/>
    <w:rsid w:val="005E7494"/>
    <w:rsid w:val="005F1619"/>
    <w:rsid w:val="005F21BF"/>
    <w:rsid w:val="005F3047"/>
    <w:rsid w:val="005F363E"/>
    <w:rsid w:val="005F3EF0"/>
    <w:rsid w:val="005F55FE"/>
    <w:rsid w:val="005F613D"/>
    <w:rsid w:val="005F739F"/>
    <w:rsid w:val="005F7630"/>
    <w:rsid w:val="00600EC5"/>
    <w:rsid w:val="006010E0"/>
    <w:rsid w:val="00601287"/>
    <w:rsid w:val="00602221"/>
    <w:rsid w:val="00603015"/>
    <w:rsid w:val="0060507E"/>
    <w:rsid w:val="0060603E"/>
    <w:rsid w:val="00607F5E"/>
    <w:rsid w:val="006100CB"/>
    <w:rsid w:val="00611621"/>
    <w:rsid w:val="00613EE0"/>
    <w:rsid w:val="00614682"/>
    <w:rsid w:val="006149DD"/>
    <w:rsid w:val="0061575A"/>
    <w:rsid w:val="00616A59"/>
    <w:rsid w:val="00617C9B"/>
    <w:rsid w:val="00620C27"/>
    <w:rsid w:val="006212AA"/>
    <w:rsid w:val="006214A1"/>
    <w:rsid w:val="00622EA3"/>
    <w:rsid w:val="00623B38"/>
    <w:rsid w:val="00624013"/>
    <w:rsid w:val="0062467E"/>
    <w:rsid w:val="00624CFE"/>
    <w:rsid w:val="0063087B"/>
    <w:rsid w:val="0063148C"/>
    <w:rsid w:val="00632789"/>
    <w:rsid w:val="00632A09"/>
    <w:rsid w:val="00632E71"/>
    <w:rsid w:val="00632E91"/>
    <w:rsid w:val="0063453C"/>
    <w:rsid w:val="006345D3"/>
    <w:rsid w:val="00634707"/>
    <w:rsid w:val="00635D05"/>
    <w:rsid w:val="00636869"/>
    <w:rsid w:val="00641B74"/>
    <w:rsid w:val="00641F14"/>
    <w:rsid w:val="006439F2"/>
    <w:rsid w:val="00643ED8"/>
    <w:rsid w:val="00644034"/>
    <w:rsid w:val="00644DCC"/>
    <w:rsid w:val="00645326"/>
    <w:rsid w:val="006477B7"/>
    <w:rsid w:val="006500F3"/>
    <w:rsid w:val="00651FB2"/>
    <w:rsid w:val="006524BE"/>
    <w:rsid w:val="00652563"/>
    <w:rsid w:val="00652AC8"/>
    <w:rsid w:val="00652F1A"/>
    <w:rsid w:val="00654F98"/>
    <w:rsid w:val="0065784A"/>
    <w:rsid w:val="0066157D"/>
    <w:rsid w:val="00661663"/>
    <w:rsid w:val="00663B33"/>
    <w:rsid w:val="00665EE9"/>
    <w:rsid w:val="00666642"/>
    <w:rsid w:val="00670AF9"/>
    <w:rsid w:val="0067125A"/>
    <w:rsid w:val="00671E30"/>
    <w:rsid w:val="00672D54"/>
    <w:rsid w:val="006756FB"/>
    <w:rsid w:val="00677BD0"/>
    <w:rsid w:val="00681645"/>
    <w:rsid w:val="00681882"/>
    <w:rsid w:val="00682339"/>
    <w:rsid w:val="00683748"/>
    <w:rsid w:val="00683A25"/>
    <w:rsid w:val="00683EA8"/>
    <w:rsid w:val="006843E1"/>
    <w:rsid w:val="00684FD4"/>
    <w:rsid w:val="00685B82"/>
    <w:rsid w:val="00685E11"/>
    <w:rsid w:val="00686704"/>
    <w:rsid w:val="00690F83"/>
    <w:rsid w:val="00691931"/>
    <w:rsid w:val="00692FE4"/>
    <w:rsid w:val="00695E3F"/>
    <w:rsid w:val="00696A0A"/>
    <w:rsid w:val="0069705B"/>
    <w:rsid w:val="006973BC"/>
    <w:rsid w:val="006A02C1"/>
    <w:rsid w:val="006A05AE"/>
    <w:rsid w:val="006A0EDC"/>
    <w:rsid w:val="006A18DB"/>
    <w:rsid w:val="006A2D2E"/>
    <w:rsid w:val="006A583A"/>
    <w:rsid w:val="006A6B8A"/>
    <w:rsid w:val="006A7498"/>
    <w:rsid w:val="006A7F77"/>
    <w:rsid w:val="006A7F9C"/>
    <w:rsid w:val="006B07DE"/>
    <w:rsid w:val="006B07E4"/>
    <w:rsid w:val="006B0802"/>
    <w:rsid w:val="006B16C1"/>
    <w:rsid w:val="006B1D3D"/>
    <w:rsid w:val="006B38B0"/>
    <w:rsid w:val="006B43CB"/>
    <w:rsid w:val="006B468C"/>
    <w:rsid w:val="006B4C3F"/>
    <w:rsid w:val="006B527B"/>
    <w:rsid w:val="006B5845"/>
    <w:rsid w:val="006B7A00"/>
    <w:rsid w:val="006C10BC"/>
    <w:rsid w:val="006C15D5"/>
    <w:rsid w:val="006C1C85"/>
    <w:rsid w:val="006C24F2"/>
    <w:rsid w:val="006C3F5C"/>
    <w:rsid w:val="006C452E"/>
    <w:rsid w:val="006C48AC"/>
    <w:rsid w:val="006C49F2"/>
    <w:rsid w:val="006C531F"/>
    <w:rsid w:val="006C6FB8"/>
    <w:rsid w:val="006D2F2F"/>
    <w:rsid w:val="006D5280"/>
    <w:rsid w:val="006D5536"/>
    <w:rsid w:val="006D6521"/>
    <w:rsid w:val="006D6ABC"/>
    <w:rsid w:val="006E052E"/>
    <w:rsid w:val="006E1CF4"/>
    <w:rsid w:val="006E1E40"/>
    <w:rsid w:val="006E2728"/>
    <w:rsid w:val="006E4D14"/>
    <w:rsid w:val="006E5765"/>
    <w:rsid w:val="006E790B"/>
    <w:rsid w:val="006F055C"/>
    <w:rsid w:val="006F2235"/>
    <w:rsid w:val="006F3CA2"/>
    <w:rsid w:val="006F3FDE"/>
    <w:rsid w:val="006F5485"/>
    <w:rsid w:val="006F7C68"/>
    <w:rsid w:val="00700605"/>
    <w:rsid w:val="007015CD"/>
    <w:rsid w:val="00702B30"/>
    <w:rsid w:val="00702C40"/>
    <w:rsid w:val="0070419C"/>
    <w:rsid w:val="00707D20"/>
    <w:rsid w:val="00707D9D"/>
    <w:rsid w:val="00710F58"/>
    <w:rsid w:val="00712712"/>
    <w:rsid w:val="007130B5"/>
    <w:rsid w:val="00714B77"/>
    <w:rsid w:val="007163DA"/>
    <w:rsid w:val="00716F18"/>
    <w:rsid w:val="0072142C"/>
    <w:rsid w:val="00721AD7"/>
    <w:rsid w:val="00721E43"/>
    <w:rsid w:val="0072244F"/>
    <w:rsid w:val="007225EF"/>
    <w:rsid w:val="00722BA6"/>
    <w:rsid w:val="00723201"/>
    <w:rsid w:val="00723231"/>
    <w:rsid w:val="0072392D"/>
    <w:rsid w:val="00723DC5"/>
    <w:rsid w:val="00724B6B"/>
    <w:rsid w:val="00724BA0"/>
    <w:rsid w:val="00725043"/>
    <w:rsid w:val="00726A65"/>
    <w:rsid w:val="00727952"/>
    <w:rsid w:val="00727D82"/>
    <w:rsid w:val="007338D6"/>
    <w:rsid w:val="00735151"/>
    <w:rsid w:val="00735642"/>
    <w:rsid w:val="00736CEC"/>
    <w:rsid w:val="007378F5"/>
    <w:rsid w:val="00737F2A"/>
    <w:rsid w:val="00740B36"/>
    <w:rsid w:val="00741B79"/>
    <w:rsid w:val="00747A6F"/>
    <w:rsid w:val="0075167B"/>
    <w:rsid w:val="00751E98"/>
    <w:rsid w:val="00752940"/>
    <w:rsid w:val="00752D90"/>
    <w:rsid w:val="007531BC"/>
    <w:rsid w:val="00755E5E"/>
    <w:rsid w:val="0075622F"/>
    <w:rsid w:val="0075696D"/>
    <w:rsid w:val="00757417"/>
    <w:rsid w:val="0076067D"/>
    <w:rsid w:val="00760F2A"/>
    <w:rsid w:val="00761A9B"/>
    <w:rsid w:val="007641E4"/>
    <w:rsid w:val="00764D1D"/>
    <w:rsid w:val="00764DE7"/>
    <w:rsid w:val="00765C57"/>
    <w:rsid w:val="00765F5B"/>
    <w:rsid w:val="007677CC"/>
    <w:rsid w:val="00767D49"/>
    <w:rsid w:val="007700B8"/>
    <w:rsid w:val="007704B9"/>
    <w:rsid w:val="007706A5"/>
    <w:rsid w:val="007718D9"/>
    <w:rsid w:val="00773526"/>
    <w:rsid w:val="00774ADF"/>
    <w:rsid w:val="00776691"/>
    <w:rsid w:val="00776EF2"/>
    <w:rsid w:val="00777D3C"/>
    <w:rsid w:val="00777EAD"/>
    <w:rsid w:val="00781F69"/>
    <w:rsid w:val="00782C91"/>
    <w:rsid w:val="00782CDC"/>
    <w:rsid w:val="00782FE7"/>
    <w:rsid w:val="007839F9"/>
    <w:rsid w:val="00783A59"/>
    <w:rsid w:val="00784132"/>
    <w:rsid w:val="00784B4E"/>
    <w:rsid w:val="00785566"/>
    <w:rsid w:val="00786229"/>
    <w:rsid w:val="007873AC"/>
    <w:rsid w:val="0079103E"/>
    <w:rsid w:val="00791D57"/>
    <w:rsid w:val="007931DD"/>
    <w:rsid w:val="00793A0A"/>
    <w:rsid w:val="00795A55"/>
    <w:rsid w:val="007977C1"/>
    <w:rsid w:val="007A1CCA"/>
    <w:rsid w:val="007A2765"/>
    <w:rsid w:val="007A3244"/>
    <w:rsid w:val="007A3E18"/>
    <w:rsid w:val="007A4A5A"/>
    <w:rsid w:val="007A7413"/>
    <w:rsid w:val="007B0208"/>
    <w:rsid w:val="007B059F"/>
    <w:rsid w:val="007B071E"/>
    <w:rsid w:val="007B0AFA"/>
    <w:rsid w:val="007B0C12"/>
    <w:rsid w:val="007B100D"/>
    <w:rsid w:val="007B13E5"/>
    <w:rsid w:val="007B1F63"/>
    <w:rsid w:val="007B2F6B"/>
    <w:rsid w:val="007B314C"/>
    <w:rsid w:val="007B3227"/>
    <w:rsid w:val="007B4168"/>
    <w:rsid w:val="007B445D"/>
    <w:rsid w:val="007B473A"/>
    <w:rsid w:val="007B6D7F"/>
    <w:rsid w:val="007B785F"/>
    <w:rsid w:val="007C2DCE"/>
    <w:rsid w:val="007C5E21"/>
    <w:rsid w:val="007C6881"/>
    <w:rsid w:val="007C7386"/>
    <w:rsid w:val="007D0BB2"/>
    <w:rsid w:val="007D16AA"/>
    <w:rsid w:val="007D17DD"/>
    <w:rsid w:val="007D1A67"/>
    <w:rsid w:val="007D2C48"/>
    <w:rsid w:val="007D2DD7"/>
    <w:rsid w:val="007D3002"/>
    <w:rsid w:val="007D3DED"/>
    <w:rsid w:val="007D48B8"/>
    <w:rsid w:val="007D5177"/>
    <w:rsid w:val="007D5F59"/>
    <w:rsid w:val="007E01F0"/>
    <w:rsid w:val="007E06E2"/>
    <w:rsid w:val="007E0D5B"/>
    <w:rsid w:val="007E113D"/>
    <w:rsid w:val="007E1313"/>
    <w:rsid w:val="007E2BED"/>
    <w:rsid w:val="007E2C0A"/>
    <w:rsid w:val="007E3729"/>
    <w:rsid w:val="007E39B7"/>
    <w:rsid w:val="007E546F"/>
    <w:rsid w:val="007E7A39"/>
    <w:rsid w:val="007F0484"/>
    <w:rsid w:val="007F0AF3"/>
    <w:rsid w:val="007F1928"/>
    <w:rsid w:val="007F1E14"/>
    <w:rsid w:val="007F3431"/>
    <w:rsid w:val="007F3600"/>
    <w:rsid w:val="007F392E"/>
    <w:rsid w:val="007F69D8"/>
    <w:rsid w:val="007F6CE4"/>
    <w:rsid w:val="007F7733"/>
    <w:rsid w:val="007F7846"/>
    <w:rsid w:val="0080053B"/>
    <w:rsid w:val="008016DC"/>
    <w:rsid w:val="008032EF"/>
    <w:rsid w:val="008036B4"/>
    <w:rsid w:val="00803E74"/>
    <w:rsid w:val="00805285"/>
    <w:rsid w:val="008069E0"/>
    <w:rsid w:val="00807435"/>
    <w:rsid w:val="00807684"/>
    <w:rsid w:val="00810527"/>
    <w:rsid w:val="008112C1"/>
    <w:rsid w:val="00811A1B"/>
    <w:rsid w:val="0081205F"/>
    <w:rsid w:val="00812BE7"/>
    <w:rsid w:val="00813B66"/>
    <w:rsid w:val="00814803"/>
    <w:rsid w:val="00814815"/>
    <w:rsid w:val="00814949"/>
    <w:rsid w:val="00814F68"/>
    <w:rsid w:val="00815F3B"/>
    <w:rsid w:val="0082092C"/>
    <w:rsid w:val="0082181C"/>
    <w:rsid w:val="00821F03"/>
    <w:rsid w:val="00822C1C"/>
    <w:rsid w:val="00823AFA"/>
    <w:rsid w:val="00824C74"/>
    <w:rsid w:val="00824DED"/>
    <w:rsid w:val="008266AF"/>
    <w:rsid w:val="00826E5A"/>
    <w:rsid w:val="00826F36"/>
    <w:rsid w:val="00830875"/>
    <w:rsid w:val="00830C0A"/>
    <w:rsid w:val="00830E3B"/>
    <w:rsid w:val="00833F39"/>
    <w:rsid w:val="0083713D"/>
    <w:rsid w:val="00841368"/>
    <w:rsid w:val="008437B2"/>
    <w:rsid w:val="00843F1C"/>
    <w:rsid w:val="008454F8"/>
    <w:rsid w:val="008456C1"/>
    <w:rsid w:val="00845C60"/>
    <w:rsid w:val="00845D0C"/>
    <w:rsid w:val="00846945"/>
    <w:rsid w:val="00847655"/>
    <w:rsid w:val="00847680"/>
    <w:rsid w:val="00850941"/>
    <w:rsid w:val="00850DCE"/>
    <w:rsid w:val="0085280A"/>
    <w:rsid w:val="00853395"/>
    <w:rsid w:val="00853591"/>
    <w:rsid w:val="0085452C"/>
    <w:rsid w:val="00854FBB"/>
    <w:rsid w:val="008554CF"/>
    <w:rsid w:val="00855642"/>
    <w:rsid w:val="00862FA8"/>
    <w:rsid w:val="0086373E"/>
    <w:rsid w:val="008661BA"/>
    <w:rsid w:val="00866ABF"/>
    <w:rsid w:val="008671A6"/>
    <w:rsid w:val="00871CA8"/>
    <w:rsid w:val="00872AE2"/>
    <w:rsid w:val="00872E80"/>
    <w:rsid w:val="00874586"/>
    <w:rsid w:val="0087710D"/>
    <w:rsid w:val="008827EC"/>
    <w:rsid w:val="00885004"/>
    <w:rsid w:val="0088571D"/>
    <w:rsid w:val="00886274"/>
    <w:rsid w:val="00886B7B"/>
    <w:rsid w:val="00886DFB"/>
    <w:rsid w:val="00887AB4"/>
    <w:rsid w:val="00893FD4"/>
    <w:rsid w:val="00894290"/>
    <w:rsid w:val="00897478"/>
    <w:rsid w:val="00897547"/>
    <w:rsid w:val="008A03FB"/>
    <w:rsid w:val="008A09EC"/>
    <w:rsid w:val="008A0A8E"/>
    <w:rsid w:val="008A133D"/>
    <w:rsid w:val="008A16AD"/>
    <w:rsid w:val="008A25A1"/>
    <w:rsid w:val="008A29BC"/>
    <w:rsid w:val="008A3636"/>
    <w:rsid w:val="008A3F5C"/>
    <w:rsid w:val="008A4362"/>
    <w:rsid w:val="008A472C"/>
    <w:rsid w:val="008A6535"/>
    <w:rsid w:val="008B13B2"/>
    <w:rsid w:val="008B2B27"/>
    <w:rsid w:val="008B39B6"/>
    <w:rsid w:val="008B3AA5"/>
    <w:rsid w:val="008B4325"/>
    <w:rsid w:val="008B4455"/>
    <w:rsid w:val="008B7518"/>
    <w:rsid w:val="008B7727"/>
    <w:rsid w:val="008C075D"/>
    <w:rsid w:val="008C1AFD"/>
    <w:rsid w:val="008C32AC"/>
    <w:rsid w:val="008C4B67"/>
    <w:rsid w:val="008C5139"/>
    <w:rsid w:val="008C73A1"/>
    <w:rsid w:val="008D0668"/>
    <w:rsid w:val="008D1AEF"/>
    <w:rsid w:val="008D1DA7"/>
    <w:rsid w:val="008D2396"/>
    <w:rsid w:val="008D5DB8"/>
    <w:rsid w:val="008D6771"/>
    <w:rsid w:val="008D6781"/>
    <w:rsid w:val="008D7783"/>
    <w:rsid w:val="008D7AA3"/>
    <w:rsid w:val="008D7EF5"/>
    <w:rsid w:val="008E0DE8"/>
    <w:rsid w:val="008E1813"/>
    <w:rsid w:val="008E1E61"/>
    <w:rsid w:val="008E1FC4"/>
    <w:rsid w:val="008E26E8"/>
    <w:rsid w:val="008E362C"/>
    <w:rsid w:val="008E3993"/>
    <w:rsid w:val="008E4642"/>
    <w:rsid w:val="008E48AE"/>
    <w:rsid w:val="008E48C2"/>
    <w:rsid w:val="008E4CC2"/>
    <w:rsid w:val="008E50AB"/>
    <w:rsid w:val="008E526C"/>
    <w:rsid w:val="008E5883"/>
    <w:rsid w:val="008E591B"/>
    <w:rsid w:val="008E5F5B"/>
    <w:rsid w:val="008E73B4"/>
    <w:rsid w:val="008E76D3"/>
    <w:rsid w:val="008F02AF"/>
    <w:rsid w:val="008F1CFE"/>
    <w:rsid w:val="008F2160"/>
    <w:rsid w:val="008F47C0"/>
    <w:rsid w:val="00905E86"/>
    <w:rsid w:val="00906714"/>
    <w:rsid w:val="009112D9"/>
    <w:rsid w:val="009112DA"/>
    <w:rsid w:val="009124E4"/>
    <w:rsid w:val="00913E84"/>
    <w:rsid w:val="00915520"/>
    <w:rsid w:val="009172A2"/>
    <w:rsid w:val="00917D0F"/>
    <w:rsid w:val="009200C5"/>
    <w:rsid w:val="00920520"/>
    <w:rsid w:val="00921129"/>
    <w:rsid w:val="00921CC4"/>
    <w:rsid w:val="00924EA9"/>
    <w:rsid w:val="00925135"/>
    <w:rsid w:val="00925FA2"/>
    <w:rsid w:val="009268AE"/>
    <w:rsid w:val="00926A9C"/>
    <w:rsid w:val="00927803"/>
    <w:rsid w:val="00930EC6"/>
    <w:rsid w:val="009324EF"/>
    <w:rsid w:val="00932A7A"/>
    <w:rsid w:val="00935BB5"/>
    <w:rsid w:val="00935BEC"/>
    <w:rsid w:val="00936C89"/>
    <w:rsid w:val="009426B2"/>
    <w:rsid w:val="00943125"/>
    <w:rsid w:val="009453B3"/>
    <w:rsid w:val="00946EB3"/>
    <w:rsid w:val="00950300"/>
    <w:rsid w:val="00950A32"/>
    <w:rsid w:val="0095163C"/>
    <w:rsid w:val="0095176B"/>
    <w:rsid w:val="00952553"/>
    <w:rsid w:val="00952D96"/>
    <w:rsid w:val="00953D68"/>
    <w:rsid w:val="00954DFF"/>
    <w:rsid w:val="0095503E"/>
    <w:rsid w:val="00957CD1"/>
    <w:rsid w:val="00960D46"/>
    <w:rsid w:val="00960E1E"/>
    <w:rsid w:val="00960F96"/>
    <w:rsid w:val="00961D66"/>
    <w:rsid w:val="00961DB2"/>
    <w:rsid w:val="0096238C"/>
    <w:rsid w:val="00962456"/>
    <w:rsid w:val="0096271D"/>
    <w:rsid w:val="00965363"/>
    <w:rsid w:val="00966947"/>
    <w:rsid w:val="009707D5"/>
    <w:rsid w:val="0097292F"/>
    <w:rsid w:val="009741D9"/>
    <w:rsid w:val="00974728"/>
    <w:rsid w:val="00976233"/>
    <w:rsid w:val="00976827"/>
    <w:rsid w:val="00976B1C"/>
    <w:rsid w:val="0097772F"/>
    <w:rsid w:val="009778EF"/>
    <w:rsid w:val="00981D36"/>
    <w:rsid w:val="0098270C"/>
    <w:rsid w:val="00982CA4"/>
    <w:rsid w:val="00983159"/>
    <w:rsid w:val="00984235"/>
    <w:rsid w:val="00986016"/>
    <w:rsid w:val="00987F50"/>
    <w:rsid w:val="00990469"/>
    <w:rsid w:val="00990C47"/>
    <w:rsid w:val="009916C1"/>
    <w:rsid w:val="00991A34"/>
    <w:rsid w:val="00991B10"/>
    <w:rsid w:val="00991E20"/>
    <w:rsid w:val="009928BB"/>
    <w:rsid w:val="00992F72"/>
    <w:rsid w:val="00993D92"/>
    <w:rsid w:val="00993DBE"/>
    <w:rsid w:val="009959E7"/>
    <w:rsid w:val="009968C9"/>
    <w:rsid w:val="00997AEF"/>
    <w:rsid w:val="009A0DB0"/>
    <w:rsid w:val="009A1034"/>
    <w:rsid w:val="009A2180"/>
    <w:rsid w:val="009A2CE2"/>
    <w:rsid w:val="009A4AA2"/>
    <w:rsid w:val="009A4D63"/>
    <w:rsid w:val="009A54FC"/>
    <w:rsid w:val="009A7277"/>
    <w:rsid w:val="009B0384"/>
    <w:rsid w:val="009B08C5"/>
    <w:rsid w:val="009B17A6"/>
    <w:rsid w:val="009B1E6F"/>
    <w:rsid w:val="009B2DE4"/>
    <w:rsid w:val="009B5033"/>
    <w:rsid w:val="009B5298"/>
    <w:rsid w:val="009B52C0"/>
    <w:rsid w:val="009B5F13"/>
    <w:rsid w:val="009B6C41"/>
    <w:rsid w:val="009B78F5"/>
    <w:rsid w:val="009B7EFC"/>
    <w:rsid w:val="009C2167"/>
    <w:rsid w:val="009C3055"/>
    <w:rsid w:val="009C419D"/>
    <w:rsid w:val="009C49BB"/>
    <w:rsid w:val="009C6E40"/>
    <w:rsid w:val="009C7547"/>
    <w:rsid w:val="009D333C"/>
    <w:rsid w:val="009D3A57"/>
    <w:rsid w:val="009D46C1"/>
    <w:rsid w:val="009E0BEF"/>
    <w:rsid w:val="009E0D02"/>
    <w:rsid w:val="009E1BD1"/>
    <w:rsid w:val="009E1E4F"/>
    <w:rsid w:val="009E33CB"/>
    <w:rsid w:val="009E3588"/>
    <w:rsid w:val="009E4418"/>
    <w:rsid w:val="009E5838"/>
    <w:rsid w:val="009E6346"/>
    <w:rsid w:val="009E660D"/>
    <w:rsid w:val="009E72A2"/>
    <w:rsid w:val="009E75D2"/>
    <w:rsid w:val="009F00FA"/>
    <w:rsid w:val="009F01DF"/>
    <w:rsid w:val="009F0ACF"/>
    <w:rsid w:val="009F31E1"/>
    <w:rsid w:val="009F3EC8"/>
    <w:rsid w:val="009F4F97"/>
    <w:rsid w:val="009F7E47"/>
    <w:rsid w:val="00A01E42"/>
    <w:rsid w:val="00A02197"/>
    <w:rsid w:val="00A02284"/>
    <w:rsid w:val="00A0235E"/>
    <w:rsid w:val="00A024AB"/>
    <w:rsid w:val="00A03B32"/>
    <w:rsid w:val="00A04267"/>
    <w:rsid w:val="00A04526"/>
    <w:rsid w:val="00A058F4"/>
    <w:rsid w:val="00A05BCA"/>
    <w:rsid w:val="00A05DA1"/>
    <w:rsid w:val="00A0600E"/>
    <w:rsid w:val="00A06826"/>
    <w:rsid w:val="00A076E9"/>
    <w:rsid w:val="00A07FA1"/>
    <w:rsid w:val="00A103DF"/>
    <w:rsid w:val="00A10A25"/>
    <w:rsid w:val="00A11704"/>
    <w:rsid w:val="00A11840"/>
    <w:rsid w:val="00A127C5"/>
    <w:rsid w:val="00A135A1"/>
    <w:rsid w:val="00A13AA6"/>
    <w:rsid w:val="00A158D9"/>
    <w:rsid w:val="00A17286"/>
    <w:rsid w:val="00A22671"/>
    <w:rsid w:val="00A22C61"/>
    <w:rsid w:val="00A232FE"/>
    <w:rsid w:val="00A24F31"/>
    <w:rsid w:val="00A262E4"/>
    <w:rsid w:val="00A26EC3"/>
    <w:rsid w:val="00A300E0"/>
    <w:rsid w:val="00A3021C"/>
    <w:rsid w:val="00A323A9"/>
    <w:rsid w:val="00A34A9E"/>
    <w:rsid w:val="00A34B1D"/>
    <w:rsid w:val="00A359C7"/>
    <w:rsid w:val="00A35DBF"/>
    <w:rsid w:val="00A36410"/>
    <w:rsid w:val="00A378D2"/>
    <w:rsid w:val="00A41CF3"/>
    <w:rsid w:val="00A4200A"/>
    <w:rsid w:val="00A42B5E"/>
    <w:rsid w:val="00A42CF8"/>
    <w:rsid w:val="00A431AB"/>
    <w:rsid w:val="00A44124"/>
    <w:rsid w:val="00A4674D"/>
    <w:rsid w:val="00A504F5"/>
    <w:rsid w:val="00A50D80"/>
    <w:rsid w:val="00A544DC"/>
    <w:rsid w:val="00A547CE"/>
    <w:rsid w:val="00A55FF3"/>
    <w:rsid w:val="00A56D7D"/>
    <w:rsid w:val="00A603CE"/>
    <w:rsid w:val="00A61DB9"/>
    <w:rsid w:val="00A649E1"/>
    <w:rsid w:val="00A64CF7"/>
    <w:rsid w:val="00A65BE1"/>
    <w:rsid w:val="00A65FD7"/>
    <w:rsid w:val="00A6606D"/>
    <w:rsid w:val="00A664D3"/>
    <w:rsid w:val="00A665D7"/>
    <w:rsid w:val="00A67AF5"/>
    <w:rsid w:val="00A67E23"/>
    <w:rsid w:val="00A70697"/>
    <w:rsid w:val="00A72CB1"/>
    <w:rsid w:val="00A733BD"/>
    <w:rsid w:val="00A73BB4"/>
    <w:rsid w:val="00A76D34"/>
    <w:rsid w:val="00A776E1"/>
    <w:rsid w:val="00A80FA1"/>
    <w:rsid w:val="00A821EA"/>
    <w:rsid w:val="00A827CA"/>
    <w:rsid w:val="00A83A9A"/>
    <w:rsid w:val="00A84864"/>
    <w:rsid w:val="00A85ACA"/>
    <w:rsid w:val="00A86009"/>
    <w:rsid w:val="00A8721E"/>
    <w:rsid w:val="00A87CD7"/>
    <w:rsid w:val="00A9083A"/>
    <w:rsid w:val="00A92495"/>
    <w:rsid w:val="00A92973"/>
    <w:rsid w:val="00A93925"/>
    <w:rsid w:val="00A95BAE"/>
    <w:rsid w:val="00A97FDE"/>
    <w:rsid w:val="00AA0E0D"/>
    <w:rsid w:val="00AA46F3"/>
    <w:rsid w:val="00AA5160"/>
    <w:rsid w:val="00AA5899"/>
    <w:rsid w:val="00AA6DCB"/>
    <w:rsid w:val="00AA6DEA"/>
    <w:rsid w:val="00AA6FD9"/>
    <w:rsid w:val="00AB17ED"/>
    <w:rsid w:val="00AB2928"/>
    <w:rsid w:val="00AB38F0"/>
    <w:rsid w:val="00AB3E76"/>
    <w:rsid w:val="00AB6498"/>
    <w:rsid w:val="00AB75A3"/>
    <w:rsid w:val="00AB7FC6"/>
    <w:rsid w:val="00AC05AE"/>
    <w:rsid w:val="00AC1CC2"/>
    <w:rsid w:val="00AC373A"/>
    <w:rsid w:val="00AC53AA"/>
    <w:rsid w:val="00AC5C6B"/>
    <w:rsid w:val="00AC5CF5"/>
    <w:rsid w:val="00AC79F5"/>
    <w:rsid w:val="00AC7A45"/>
    <w:rsid w:val="00AD0258"/>
    <w:rsid w:val="00AD04E2"/>
    <w:rsid w:val="00AD115D"/>
    <w:rsid w:val="00AD16AE"/>
    <w:rsid w:val="00AD1F6F"/>
    <w:rsid w:val="00AD4BDB"/>
    <w:rsid w:val="00AD6C53"/>
    <w:rsid w:val="00AD75EB"/>
    <w:rsid w:val="00AD7FF6"/>
    <w:rsid w:val="00AE1C0E"/>
    <w:rsid w:val="00AE4268"/>
    <w:rsid w:val="00AE454C"/>
    <w:rsid w:val="00AE45D8"/>
    <w:rsid w:val="00AE46A8"/>
    <w:rsid w:val="00AE6C57"/>
    <w:rsid w:val="00AE72F4"/>
    <w:rsid w:val="00AE7371"/>
    <w:rsid w:val="00AE7888"/>
    <w:rsid w:val="00AF0A4B"/>
    <w:rsid w:val="00AF0C97"/>
    <w:rsid w:val="00AF1380"/>
    <w:rsid w:val="00AF1F90"/>
    <w:rsid w:val="00AF2E0E"/>
    <w:rsid w:val="00AF4BBC"/>
    <w:rsid w:val="00AF5641"/>
    <w:rsid w:val="00AF637C"/>
    <w:rsid w:val="00AF65DE"/>
    <w:rsid w:val="00B00807"/>
    <w:rsid w:val="00B00E67"/>
    <w:rsid w:val="00B01521"/>
    <w:rsid w:val="00B01971"/>
    <w:rsid w:val="00B01E14"/>
    <w:rsid w:val="00B01F8D"/>
    <w:rsid w:val="00B01FDB"/>
    <w:rsid w:val="00B024B2"/>
    <w:rsid w:val="00B032E7"/>
    <w:rsid w:val="00B04278"/>
    <w:rsid w:val="00B07882"/>
    <w:rsid w:val="00B12672"/>
    <w:rsid w:val="00B12DF6"/>
    <w:rsid w:val="00B137BA"/>
    <w:rsid w:val="00B17080"/>
    <w:rsid w:val="00B17C28"/>
    <w:rsid w:val="00B21E27"/>
    <w:rsid w:val="00B21EF7"/>
    <w:rsid w:val="00B22576"/>
    <w:rsid w:val="00B2434D"/>
    <w:rsid w:val="00B24D29"/>
    <w:rsid w:val="00B278E4"/>
    <w:rsid w:val="00B34716"/>
    <w:rsid w:val="00B34D2C"/>
    <w:rsid w:val="00B35E49"/>
    <w:rsid w:val="00B36602"/>
    <w:rsid w:val="00B36D5A"/>
    <w:rsid w:val="00B3707E"/>
    <w:rsid w:val="00B37EAA"/>
    <w:rsid w:val="00B4187A"/>
    <w:rsid w:val="00B41F28"/>
    <w:rsid w:val="00B450F0"/>
    <w:rsid w:val="00B50950"/>
    <w:rsid w:val="00B509E3"/>
    <w:rsid w:val="00B50C38"/>
    <w:rsid w:val="00B52604"/>
    <w:rsid w:val="00B52DB3"/>
    <w:rsid w:val="00B53C57"/>
    <w:rsid w:val="00B543B5"/>
    <w:rsid w:val="00B576E8"/>
    <w:rsid w:val="00B57AD9"/>
    <w:rsid w:val="00B57E5B"/>
    <w:rsid w:val="00B611F4"/>
    <w:rsid w:val="00B61A13"/>
    <w:rsid w:val="00B62196"/>
    <w:rsid w:val="00B6232D"/>
    <w:rsid w:val="00B62BA5"/>
    <w:rsid w:val="00B631AB"/>
    <w:rsid w:val="00B635F1"/>
    <w:rsid w:val="00B643E0"/>
    <w:rsid w:val="00B648CA"/>
    <w:rsid w:val="00B64E42"/>
    <w:rsid w:val="00B66CC1"/>
    <w:rsid w:val="00B66F1C"/>
    <w:rsid w:val="00B6725A"/>
    <w:rsid w:val="00B6739F"/>
    <w:rsid w:val="00B718D9"/>
    <w:rsid w:val="00B7298A"/>
    <w:rsid w:val="00B7342E"/>
    <w:rsid w:val="00B737FB"/>
    <w:rsid w:val="00B73DB4"/>
    <w:rsid w:val="00B73FD1"/>
    <w:rsid w:val="00B747E3"/>
    <w:rsid w:val="00B74894"/>
    <w:rsid w:val="00B749FB"/>
    <w:rsid w:val="00B75800"/>
    <w:rsid w:val="00B75B8F"/>
    <w:rsid w:val="00B75FF7"/>
    <w:rsid w:val="00B76351"/>
    <w:rsid w:val="00B80776"/>
    <w:rsid w:val="00B81487"/>
    <w:rsid w:val="00B82B83"/>
    <w:rsid w:val="00B84223"/>
    <w:rsid w:val="00B843CB"/>
    <w:rsid w:val="00B84D12"/>
    <w:rsid w:val="00B8664C"/>
    <w:rsid w:val="00B909F7"/>
    <w:rsid w:val="00B924B3"/>
    <w:rsid w:val="00B937F4"/>
    <w:rsid w:val="00B95A13"/>
    <w:rsid w:val="00B95D94"/>
    <w:rsid w:val="00B96A24"/>
    <w:rsid w:val="00B96BC1"/>
    <w:rsid w:val="00B970F8"/>
    <w:rsid w:val="00BA0AD7"/>
    <w:rsid w:val="00BA1EFA"/>
    <w:rsid w:val="00BA3FF0"/>
    <w:rsid w:val="00BA5C66"/>
    <w:rsid w:val="00BA677D"/>
    <w:rsid w:val="00BA6FDB"/>
    <w:rsid w:val="00BA7E36"/>
    <w:rsid w:val="00BB02ED"/>
    <w:rsid w:val="00BB202E"/>
    <w:rsid w:val="00BB3CBF"/>
    <w:rsid w:val="00BB3EB3"/>
    <w:rsid w:val="00BB5132"/>
    <w:rsid w:val="00BB5C4C"/>
    <w:rsid w:val="00BB606C"/>
    <w:rsid w:val="00BB65B4"/>
    <w:rsid w:val="00BB75E0"/>
    <w:rsid w:val="00BC236E"/>
    <w:rsid w:val="00BC31F9"/>
    <w:rsid w:val="00BC3EF1"/>
    <w:rsid w:val="00BC677A"/>
    <w:rsid w:val="00BC6F83"/>
    <w:rsid w:val="00BC704C"/>
    <w:rsid w:val="00BD1458"/>
    <w:rsid w:val="00BD2488"/>
    <w:rsid w:val="00BD2C93"/>
    <w:rsid w:val="00BD34B4"/>
    <w:rsid w:val="00BD38C8"/>
    <w:rsid w:val="00BD3F90"/>
    <w:rsid w:val="00BD4EE7"/>
    <w:rsid w:val="00BD5853"/>
    <w:rsid w:val="00BD7032"/>
    <w:rsid w:val="00BD70CD"/>
    <w:rsid w:val="00BD714C"/>
    <w:rsid w:val="00BD727A"/>
    <w:rsid w:val="00BD7BAD"/>
    <w:rsid w:val="00BE068D"/>
    <w:rsid w:val="00BE1EDE"/>
    <w:rsid w:val="00BE2B2C"/>
    <w:rsid w:val="00BE314D"/>
    <w:rsid w:val="00BE3F8B"/>
    <w:rsid w:val="00BE6D64"/>
    <w:rsid w:val="00BF1232"/>
    <w:rsid w:val="00BF2C5D"/>
    <w:rsid w:val="00BF31E3"/>
    <w:rsid w:val="00BF372C"/>
    <w:rsid w:val="00BF3A6A"/>
    <w:rsid w:val="00BF45D3"/>
    <w:rsid w:val="00BF5CD3"/>
    <w:rsid w:val="00BF5F1C"/>
    <w:rsid w:val="00C0105C"/>
    <w:rsid w:val="00C0471E"/>
    <w:rsid w:val="00C05643"/>
    <w:rsid w:val="00C07731"/>
    <w:rsid w:val="00C07865"/>
    <w:rsid w:val="00C07926"/>
    <w:rsid w:val="00C079E0"/>
    <w:rsid w:val="00C10E59"/>
    <w:rsid w:val="00C1364B"/>
    <w:rsid w:val="00C13765"/>
    <w:rsid w:val="00C137FD"/>
    <w:rsid w:val="00C14483"/>
    <w:rsid w:val="00C1487D"/>
    <w:rsid w:val="00C16278"/>
    <w:rsid w:val="00C17E21"/>
    <w:rsid w:val="00C17E83"/>
    <w:rsid w:val="00C20F3A"/>
    <w:rsid w:val="00C218A9"/>
    <w:rsid w:val="00C2430C"/>
    <w:rsid w:val="00C24421"/>
    <w:rsid w:val="00C2446B"/>
    <w:rsid w:val="00C260A5"/>
    <w:rsid w:val="00C27B58"/>
    <w:rsid w:val="00C304C2"/>
    <w:rsid w:val="00C305B1"/>
    <w:rsid w:val="00C31ADB"/>
    <w:rsid w:val="00C32417"/>
    <w:rsid w:val="00C35759"/>
    <w:rsid w:val="00C37042"/>
    <w:rsid w:val="00C40BE6"/>
    <w:rsid w:val="00C4133E"/>
    <w:rsid w:val="00C4161B"/>
    <w:rsid w:val="00C41E05"/>
    <w:rsid w:val="00C420B6"/>
    <w:rsid w:val="00C42159"/>
    <w:rsid w:val="00C44F23"/>
    <w:rsid w:val="00C45671"/>
    <w:rsid w:val="00C45814"/>
    <w:rsid w:val="00C45D8C"/>
    <w:rsid w:val="00C4602E"/>
    <w:rsid w:val="00C46A3C"/>
    <w:rsid w:val="00C4752C"/>
    <w:rsid w:val="00C47EE0"/>
    <w:rsid w:val="00C503FD"/>
    <w:rsid w:val="00C517CE"/>
    <w:rsid w:val="00C548C8"/>
    <w:rsid w:val="00C55337"/>
    <w:rsid w:val="00C55AE8"/>
    <w:rsid w:val="00C57EEB"/>
    <w:rsid w:val="00C60A13"/>
    <w:rsid w:val="00C60F90"/>
    <w:rsid w:val="00C613E3"/>
    <w:rsid w:val="00C61830"/>
    <w:rsid w:val="00C61EB9"/>
    <w:rsid w:val="00C63006"/>
    <w:rsid w:val="00C63919"/>
    <w:rsid w:val="00C6623E"/>
    <w:rsid w:val="00C664CF"/>
    <w:rsid w:val="00C67568"/>
    <w:rsid w:val="00C67B33"/>
    <w:rsid w:val="00C67F21"/>
    <w:rsid w:val="00C67FB3"/>
    <w:rsid w:val="00C7007B"/>
    <w:rsid w:val="00C70B81"/>
    <w:rsid w:val="00C71871"/>
    <w:rsid w:val="00C7238D"/>
    <w:rsid w:val="00C724F1"/>
    <w:rsid w:val="00C7309B"/>
    <w:rsid w:val="00C735F1"/>
    <w:rsid w:val="00C74567"/>
    <w:rsid w:val="00C76E40"/>
    <w:rsid w:val="00C77886"/>
    <w:rsid w:val="00C80AE5"/>
    <w:rsid w:val="00C83139"/>
    <w:rsid w:val="00C842C8"/>
    <w:rsid w:val="00C8450F"/>
    <w:rsid w:val="00C909B6"/>
    <w:rsid w:val="00C90B2F"/>
    <w:rsid w:val="00C90C07"/>
    <w:rsid w:val="00C913B6"/>
    <w:rsid w:val="00C91C5E"/>
    <w:rsid w:val="00C92E44"/>
    <w:rsid w:val="00C92FEA"/>
    <w:rsid w:val="00C95C3C"/>
    <w:rsid w:val="00C9698C"/>
    <w:rsid w:val="00C97D32"/>
    <w:rsid w:val="00CA0D2A"/>
    <w:rsid w:val="00CA2C27"/>
    <w:rsid w:val="00CA3FAF"/>
    <w:rsid w:val="00CA6EA3"/>
    <w:rsid w:val="00CB15A7"/>
    <w:rsid w:val="00CB3279"/>
    <w:rsid w:val="00CB3398"/>
    <w:rsid w:val="00CB367A"/>
    <w:rsid w:val="00CB37E9"/>
    <w:rsid w:val="00CB3C06"/>
    <w:rsid w:val="00CB424D"/>
    <w:rsid w:val="00CB6D97"/>
    <w:rsid w:val="00CB792A"/>
    <w:rsid w:val="00CC09CE"/>
    <w:rsid w:val="00CC113E"/>
    <w:rsid w:val="00CC18CA"/>
    <w:rsid w:val="00CC2B1A"/>
    <w:rsid w:val="00CC4C0D"/>
    <w:rsid w:val="00CC691E"/>
    <w:rsid w:val="00CC7D06"/>
    <w:rsid w:val="00CD05EF"/>
    <w:rsid w:val="00CD32A6"/>
    <w:rsid w:val="00CD32C7"/>
    <w:rsid w:val="00CD4180"/>
    <w:rsid w:val="00CD474F"/>
    <w:rsid w:val="00CD619A"/>
    <w:rsid w:val="00CD67A5"/>
    <w:rsid w:val="00CD69B7"/>
    <w:rsid w:val="00CD7021"/>
    <w:rsid w:val="00CD7066"/>
    <w:rsid w:val="00CD79C7"/>
    <w:rsid w:val="00CE0C9D"/>
    <w:rsid w:val="00CE2266"/>
    <w:rsid w:val="00CE54FC"/>
    <w:rsid w:val="00CE7C2F"/>
    <w:rsid w:val="00CF08F4"/>
    <w:rsid w:val="00CF119F"/>
    <w:rsid w:val="00CF1BF9"/>
    <w:rsid w:val="00CF29C8"/>
    <w:rsid w:val="00CF499A"/>
    <w:rsid w:val="00CF55A1"/>
    <w:rsid w:val="00CF6A0A"/>
    <w:rsid w:val="00D01176"/>
    <w:rsid w:val="00D0346E"/>
    <w:rsid w:val="00D039F4"/>
    <w:rsid w:val="00D07875"/>
    <w:rsid w:val="00D1081B"/>
    <w:rsid w:val="00D110C5"/>
    <w:rsid w:val="00D11258"/>
    <w:rsid w:val="00D11667"/>
    <w:rsid w:val="00D12496"/>
    <w:rsid w:val="00D134C5"/>
    <w:rsid w:val="00D14B0D"/>
    <w:rsid w:val="00D1772C"/>
    <w:rsid w:val="00D20CFC"/>
    <w:rsid w:val="00D21BAA"/>
    <w:rsid w:val="00D23CDC"/>
    <w:rsid w:val="00D2452B"/>
    <w:rsid w:val="00D26097"/>
    <w:rsid w:val="00D2620B"/>
    <w:rsid w:val="00D26593"/>
    <w:rsid w:val="00D268EB"/>
    <w:rsid w:val="00D26CFF"/>
    <w:rsid w:val="00D274C6"/>
    <w:rsid w:val="00D276A3"/>
    <w:rsid w:val="00D27F92"/>
    <w:rsid w:val="00D30152"/>
    <w:rsid w:val="00D30827"/>
    <w:rsid w:val="00D33FF2"/>
    <w:rsid w:val="00D34093"/>
    <w:rsid w:val="00D347E0"/>
    <w:rsid w:val="00D35C7A"/>
    <w:rsid w:val="00D36955"/>
    <w:rsid w:val="00D41003"/>
    <w:rsid w:val="00D41481"/>
    <w:rsid w:val="00D4298F"/>
    <w:rsid w:val="00D446F1"/>
    <w:rsid w:val="00D4500C"/>
    <w:rsid w:val="00D456D8"/>
    <w:rsid w:val="00D45A0E"/>
    <w:rsid w:val="00D4758C"/>
    <w:rsid w:val="00D50122"/>
    <w:rsid w:val="00D50169"/>
    <w:rsid w:val="00D506AA"/>
    <w:rsid w:val="00D50D82"/>
    <w:rsid w:val="00D517B5"/>
    <w:rsid w:val="00D522CC"/>
    <w:rsid w:val="00D5391C"/>
    <w:rsid w:val="00D547C5"/>
    <w:rsid w:val="00D551CE"/>
    <w:rsid w:val="00D55717"/>
    <w:rsid w:val="00D55ECD"/>
    <w:rsid w:val="00D55FAB"/>
    <w:rsid w:val="00D56786"/>
    <w:rsid w:val="00D56A4A"/>
    <w:rsid w:val="00D57AA1"/>
    <w:rsid w:val="00D60311"/>
    <w:rsid w:val="00D60D1A"/>
    <w:rsid w:val="00D61EAB"/>
    <w:rsid w:val="00D637BA"/>
    <w:rsid w:val="00D63CCC"/>
    <w:rsid w:val="00D66357"/>
    <w:rsid w:val="00D665B4"/>
    <w:rsid w:val="00D666E2"/>
    <w:rsid w:val="00D67E59"/>
    <w:rsid w:val="00D701D3"/>
    <w:rsid w:val="00D702B6"/>
    <w:rsid w:val="00D711B8"/>
    <w:rsid w:val="00D712D8"/>
    <w:rsid w:val="00D73570"/>
    <w:rsid w:val="00D741B9"/>
    <w:rsid w:val="00D7445F"/>
    <w:rsid w:val="00D75D13"/>
    <w:rsid w:val="00D80096"/>
    <w:rsid w:val="00D8201B"/>
    <w:rsid w:val="00D82916"/>
    <w:rsid w:val="00D85409"/>
    <w:rsid w:val="00D87208"/>
    <w:rsid w:val="00D91E8D"/>
    <w:rsid w:val="00D92B1D"/>
    <w:rsid w:val="00D9528A"/>
    <w:rsid w:val="00D95FA6"/>
    <w:rsid w:val="00DA0E07"/>
    <w:rsid w:val="00DA380D"/>
    <w:rsid w:val="00DA42C2"/>
    <w:rsid w:val="00DA54CB"/>
    <w:rsid w:val="00DB0323"/>
    <w:rsid w:val="00DB1FA7"/>
    <w:rsid w:val="00DB2CA3"/>
    <w:rsid w:val="00DB3613"/>
    <w:rsid w:val="00DB3888"/>
    <w:rsid w:val="00DB3BFC"/>
    <w:rsid w:val="00DB4212"/>
    <w:rsid w:val="00DB4711"/>
    <w:rsid w:val="00DB4BD9"/>
    <w:rsid w:val="00DB53FA"/>
    <w:rsid w:val="00DB55ED"/>
    <w:rsid w:val="00DB5910"/>
    <w:rsid w:val="00DB5C6B"/>
    <w:rsid w:val="00DB67CD"/>
    <w:rsid w:val="00DC0158"/>
    <w:rsid w:val="00DC0E31"/>
    <w:rsid w:val="00DC26D7"/>
    <w:rsid w:val="00DC3C53"/>
    <w:rsid w:val="00DC70D0"/>
    <w:rsid w:val="00DC7DD6"/>
    <w:rsid w:val="00DD01EB"/>
    <w:rsid w:val="00DD2914"/>
    <w:rsid w:val="00DD3971"/>
    <w:rsid w:val="00DD4A10"/>
    <w:rsid w:val="00DD4A65"/>
    <w:rsid w:val="00DD4FC4"/>
    <w:rsid w:val="00DD6211"/>
    <w:rsid w:val="00DD62BD"/>
    <w:rsid w:val="00DD63EB"/>
    <w:rsid w:val="00DD7517"/>
    <w:rsid w:val="00DE00C0"/>
    <w:rsid w:val="00DE0BF9"/>
    <w:rsid w:val="00DE277A"/>
    <w:rsid w:val="00DE2A3F"/>
    <w:rsid w:val="00DE5AA9"/>
    <w:rsid w:val="00DE5DA5"/>
    <w:rsid w:val="00DE702C"/>
    <w:rsid w:val="00DF13D2"/>
    <w:rsid w:val="00DF20FA"/>
    <w:rsid w:val="00DF23E5"/>
    <w:rsid w:val="00DF3D36"/>
    <w:rsid w:val="00DF4386"/>
    <w:rsid w:val="00DF5998"/>
    <w:rsid w:val="00DF5BF9"/>
    <w:rsid w:val="00DF5F45"/>
    <w:rsid w:val="00DF5F92"/>
    <w:rsid w:val="00DF7B31"/>
    <w:rsid w:val="00DF7D50"/>
    <w:rsid w:val="00E00220"/>
    <w:rsid w:val="00E00562"/>
    <w:rsid w:val="00E01193"/>
    <w:rsid w:val="00E0179A"/>
    <w:rsid w:val="00E02D17"/>
    <w:rsid w:val="00E03E65"/>
    <w:rsid w:val="00E04862"/>
    <w:rsid w:val="00E05154"/>
    <w:rsid w:val="00E0590E"/>
    <w:rsid w:val="00E0674E"/>
    <w:rsid w:val="00E06D9A"/>
    <w:rsid w:val="00E12AAA"/>
    <w:rsid w:val="00E12C5F"/>
    <w:rsid w:val="00E13146"/>
    <w:rsid w:val="00E145C3"/>
    <w:rsid w:val="00E1465A"/>
    <w:rsid w:val="00E174FC"/>
    <w:rsid w:val="00E17959"/>
    <w:rsid w:val="00E20070"/>
    <w:rsid w:val="00E205B0"/>
    <w:rsid w:val="00E20994"/>
    <w:rsid w:val="00E20D87"/>
    <w:rsid w:val="00E22124"/>
    <w:rsid w:val="00E222AF"/>
    <w:rsid w:val="00E23208"/>
    <w:rsid w:val="00E261AD"/>
    <w:rsid w:val="00E324C0"/>
    <w:rsid w:val="00E33FB3"/>
    <w:rsid w:val="00E35A87"/>
    <w:rsid w:val="00E36D1C"/>
    <w:rsid w:val="00E3723B"/>
    <w:rsid w:val="00E375CC"/>
    <w:rsid w:val="00E40344"/>
    <w:rsid w:val="00E417EF"/>
    <w:rsid w:val="00E418A6"/>
    <w:rsid w:val="00E41E3A"/>
    <w:rsid w:val="00E425CF"/>
    <w:rsid w:val="00E4479B"/>
    <w:rsid w:val="00E448A6"/>
    <w:rsid w:val="00E455A4"/>
    <w:rsid w:val="00E4740F"/>
    <w:rsid w:val="00E479E3"/>
    <w:rsid w:val="00E501EA"/>
    <w:rsid w:val="00E5182A"/>
    <w:rsid w:val="00E530B7"/>
    <w:rsid w:val="00E5313E"/>
    <w:rsid w:val="00E53BAD"/>
    <w:rsid w:val="00E553EC"/>
    <w:rsid w:val="00E556DE"/>
    <w:rsid w:val="00E55A38"/>
    <w:rsid w:val="00E56C7E"/>
    <w:rsid w:val="00E570F8"/>
    <w:rsid w:val="00E576BD"/>
    <w:rsid w:val="00E57B53"/>
    <w:rsid w:val="00E57BE9"/>
    <w:rsid w:val="00E604D6"/>
    <w:rsid w:val="00E61B31"/>
    <w:rsid w:val="00E6556A"/>
    <w:rsid w:val="00E67038"/>
    <w:rsid w:val="00E67086"/>
    <w:rsid w:val="00E6774D"/>
    <w:rsid w:val="00E67A6E"/>
    <w:rsid w:val="00E70F77"/>
    <w:rsid w:val="00E748E9"/>
    <w:rsid w:val="00E767FC"/>
    <w:rsid w:val="00E778DF"/>
    <w:rsid w:val="00E77BA4"/>
    <w:rsid w:val="00E80F78"/>
    <w:rsid w:val="00E82019"/>
    <w:rsid w:val="00E822D0"/>
    <w:rsid w:val="00E83D4F"/>
    <w:rsid w:val="00E857E4"/>
    <w:rsid w:val="00E85B05"/>
    <w:rsid w:val="00E86A6E"/>
    <w:rsid w:val="00E8736C"/>
    <w:rsid w:val="00E87B6F"/>
    <w:rsid w:val="00E9139D"/>
    <w:rsid w:val="00E919AF"/>
    <w:rsid w:val="00E92487"/>
    <w:rsid w:val="00E9324D"/>
    <w:rsid w:val="00E94123"/>
    <w:rsid w:val="00E94590"/>
    <w:rsid w:val="00E948FD"/>
    <w:rsid w:val="00E9730A"/>
    <w:rsid w:val="00EA06A1"/>
    <w:rsid w:val="00EA26E5"/>
    <w:rsid w:val="00EA3B02"/>
    <w:rsid w:val="00EA56AB"/>
    <w:rsid w:val="00EA5A59"/>
    <w:rsid w:val="00EA6118"/>
    <w:rsid w:val="00EA6213"/>
    <w:rsid w:val="00EA63B0"/>
    <w:rsid w:val="00EA6D05"/>
    <w:rsid w:val="00EA700F"/>
    <w:rsid w:val="00EA7165"/>
    <w:rsid w:val="00EA8155"/>
    <w:rsid w:val="00EB006F"/>
    <w:rsid w:val="00EB0C39"/>
    <w:rsid w:val="00EB2E8A"/>
    <w:rsid w:val="00EB3301"/>
    <w:rsid w:val="00EB3920"/>
    <w:rsid w:val="00EB5019"/>
    <w:rsid w:val="00EB5383"/>
    <w:rsid w:val="00EB54C8"/>
    <w:rsid w:val="00EB6342"/>
    <w:rsid w:val="00EB6D1B"/>
    <w:rsid w:val="00EB7DDB"/>
    <w:rsid w:val="00EB7F64"/>
    <w:rsid w:val="00EC04C0"/>
    <w:rsid w:val="00EC2610"/>
    <w:rsid w:val="00EC3286"/>
    <w:rsid w:val="00EC5530"/>
    <w:rsid w:val="00EC5D74"/>
    <w:rsid w:val="00EC5F47"/>
    <w:rsid w:val="00EC66AA"/>
    <w:rsid w:val="00ED0047"/>
    <w:rsid w:val="00ED18B9"/>
    <w:rsid w:val="00ED26C0"/>
    <w:rsid w:val="00ED2752"/>
    <w:rsid w:val="00ED56CB"/>
    <w:rsid w:val="00ED5DC9"/>
    <w:rsid w:val="00EE013E"/>
    <w:rsid w:val="00EE1726"/>
    <w:rsid w:val="00EE2068"/>
    <w:rsid w:val="00EE32D3"/>
    <w:rsid w:val="00EE4A18"/>
    <w:rsid w:val="00EE5FCF"/>
    <w:rsid w:val="00EE7A08"/>
    <w:rsid w:val="00EF0FBA"/>
    <w:rsid w:val="00EF11BC"/>
    <w:rsid w:val="00EF1F69"/>
    <w:rsid w:val="00EF5498"/>
    <w:rsid w:val="00EF5AE0"/>
    <w:rsid w:val="00EF5DA2"/>
    <w:rsid w:val="00EF61D1"/>
    <w:rsid w:val="00F00551"/>
    <w:rsid w:val="00F01760"/>
    <w:rsid w:val="00F01D00"/>
    <w:rsid w:val="00F024B4"/>
    <w:rsid w:val="00F05333"/>
    <w:rsid w:val="00F10155"/>
    <w:rsid w:val="00F14ED5"/>
    <w:rsid w:val="00F152F3"/>
    <w:rsid w:val="00F154D0"/>
    <w:rsid w:val="00F15659"/>
    <w:rsid w:val="00F15C2B"/>
    <w:rsid w:val="00F1613E"/>
    <w:rsid w:val="00F162C0"/>
    <w:rsid w:val="00F16409"/>
    <w:rsid w:val="00F173D1"/>
    <w:rsid w:val="00F17A74"/>
    <w:rsid w:val="00F23983"/>
    <w:rsid w:val="00F261CD"/>
    <w:rsid w:val="00F261D6"/>
    <w:rsid w:val="00F2664C"/>
    <w:rsid w:val="00F26D45"/>
    <w:rsid w:val="00F30C84"/>
    <w:rsid w:val="00F3141C"/>
    <w:rsid w:val="00F31B3A"/>
    <w:rsid w:val="00F33BA4"/>
    <w:rsid w:val="00F33E89"/>
    <w:rsid w:val="00F35704"/>
    <w:rsid w:val="00F35911"/>
    <w:rsid w:val="00F35DD7"/>
    <w:rsid w:val="00F36AE1"/>
    <w:rsid w:val="00F36B50"/>
    <w:rsid w:val="00F37374"/>
    <w:rsid w:val="00F41953"/>
    <w:rsid w:val="00F41C1C"/>
    <w:rsid w:val="00F423AA"/>
    <w:rsid w:val="00F42D43"/>
    <w:rsid w:val="00F440A3"/>
    <w:rsid w:val="00F44535"/>
    <w:rsid w:val="00F44C3C"/>
    <w:rsid w:val="00F4518C"/>
    <w:rsid w:val="00F468E4"/>
    <w:rsid w:val="00F473C1"/>
    <w:rsid w:val="00F47F61"/>
    <w:rsid w:val="00F511FD"/>
    <w:rsid w:val="00F513FA"/>
    <w:rsid w:val="00F55687"/>
    <w:rsid w:val="00F56064"/>
    <w:rsid w:val="00F56538"/>
    <w:rsid w:val="00F57411"/>
    <w:rsid w:val="00F57965"/>
    <w:rsid w:val="00F60351"/>
    <w:rsid w:val="00F6037F"/>
    <w:rsid w:val="00F603A2"/>
    <w:rsid w:val="00F60640"/>
    <w:rsid w:val="00F60DDC"/>
    <w:rsid w:val="00F63030"/>
    <w:rsid w:val="00F6398D"/>
    <w:rsid w:val="00F643E1"/>
    <w:rsid w:val="00F64B88"/>
    <w:rsid w:val="00F66445"/>
    <w:rsid w:val="00F66A95"/>
    <w:rsid w:val="00F675D2"/>
    <w:rsid w:val="00F70A83"/>
    <w:rsid w:val="00F70F29"/>
    <w:rsid w:val="00F71466"/>
    <w:rsid w:val="00F71810"/>
    <w:rsid w:val="00F72137"/>
    <w:rsid w:val="00F7233E"/>
    <w:rsid w:val="00F72ABE"/>
    <w:rsid w:val="00F72B1B"/>
    <w:rsid w:val="00F740A1"/>
    <w:rsid w:val="00F7432B"/>
    <w:rsid w:val="00F74339"/>
    <w:rsid w:val="00F7596C"/>
    <w:rsid w:val="00F75AE9"/>
    <w:rsid w:val="00F765DB"/>
    <w:rsid w:val="00F76A52"/>
    <w:rsid w:val="00F77E12"/>
    <w:rsid w:val="00F80CBC"/>
    <w:rsid w:val="00F80E8D"/>
    <w:rsid w:val="00F814DE"/>
    <w:rsid w:val="00F819EB"/>
    <w:rsid w:val="00F8289C"/>
    <w:rsid w:val="00F82D62"/>
    <w:rsid w:val="00F837DC"/>
    <w:rsid w:val="00F83C6C"/>
    <w:rsid w:val="00F8403C"/>
    <w:rsid w:val="00F84282"/>
    <w:rsid w:val="00F85B61"/>
    <w:rsid w:val="00F85EC3"/>
    <w:rsid w:val="00F90045"/>
    <w:rsid w:val="00F906A0"/>
    <w:rsid w:val="00F921E8"/>
    <w:rsid w:val="00F925FE"/>
    <w:rsid w:val="00F92A19"/>
    <w:rsid w:val="00F9384C"/>
    <w:rsid w:val="00F9392B"/>
    <w:rsid w:val="00F95E95"/>
    <w:rsid w:val="00F95F96"/>
    <w:rsid w:val="00F969C3"/>
    <w:rsid w:val="00F96B34"/>
    <w:rsid w:val="00FA027D"/>
    <w:rsid w:val="00FA0472"/>
    <w:rsid w:val="00FA1FAA"/>
    <w:rsid w:val="00FA25A6"/>
    <w:rsid w:val="00FA2610"/>
    <w:rsid w:val="00FA28D1"/>
    <w:rsid w:val="00FA3D49"/>
    <w:rsid w:val="00FA41F0"/>
    <w:rsid w:val="00FA50E5"/>
    <w:rsid w:val="00FA5352"/>
    <w:rsid w:val="00FA6558"/>
    <w:rsid w:val="00FA6E3A"/>
    <w:rsid w:val="00FB2665"/>
    <w:rsid w:val="00FB5089"/>
    <w:rsid w:val="00FB63EF"/>
    <w:rsid w:val="00FB70DE"/>
    <w:rsid w:val="00FC0163"/>
    <w:rsid w:val="00FC0757"/>
    <w:rsid w:val="00FC0840"/>
    <w:rsid w:val="00FC0F13"/>
    <w:rsid w:val="00FC118D"/>
    <w:rsid w:val="00FC1374"/>
    <w:rsid w:val="00FC46AF"/>
    <w:rsid w:val="00FD19B3"/>
    <w:rsid w:val="00FD2F99"/>
    <w:rsid w:val="00FD489B"/>
    <w:rsid w:val="00FD530D"/>
    <w:rsid w:val="00FD62A4"/>
    <w:rsid w:val="00FD66BB"/>
    <w:rsid w:val="00FD7211"/>
    <w:rsid w:val="00FD791D"/>
    <w:rsid w:val="00FE0217"/>
    <w:rsid w:val="00FE0521"/>
    <w:rsid w:val="00FE1ABA"/>
    <w:rsid w:val="00FE26DF"/>
    <w:rsid w:val="00FE3C38"/>
    <w:rsid w:val="00FE4131"/>
    <w:rsid w:val="00FE4731"/>
    <w:rsid w:val="00FE6C15"/>
    <w:rsid w:val="00FE78F9"/>
    <w:rsid w:val="00FF02B6"/>
    <w:rsid w:val="00FF0F79"/>
    <w:rsid w:val="00FF1DFC"/>
    <w:rsid w:val="00FF31F1"/>
    <w:rsid w:val="00FF3445"/>
    <w:rsid w:val="00FF3CC2"/>
    <w:rsid w:val="00FF6E92"/>
    <w:rsid w:val="00FF743F"/>
    <w:rsid w:val="00FF7A4E"/>
    <w:rsid w:val="013690FB"/>
    <w:rsid w:val="01C271AD"/>
    <w:rsid w:val="01D3EAF9"/>
    <w:rsid w:val="041B3E51"/>
    <w:rsid w:val="0450E531"/>
    <w:rsid w:val="049ED834"/>
    <w:rsid w:val="04AC2E3E"/>
    <w:rsid w:val="05E0EB8E"/>
    <w:rsid w:val="0745DDC4"/>
    <w:rsid w:val="074CA7FE"/>
    <w:rsid w:val="0802BE2E"/>
    <w:rsid w:val="08A160E0"/>
    <w:rsid w:val="08B02394"/>
    <w:rsid w:val="08F68E16"/>
    <w:rsid w:val="091AA4A6"/>
    <w:rsid w:val="0AE77E6D"/>
    <w:rsid w:val="0F3E9186"/>
    <w:rsid w:val="0F6BC08D"/>
    <w:rsid w:val="10256F23"/>
    <w:rsid w:val="11075544"/>
    <w:rsid w:val="11297527"/>
    <w:rsid w:val="11717E44"/>
    <w:rsid w:val="1210F5DE"/>
    <w:rsid w:val="122111A6"/>
    <w:rsid w:val="125C89ED"/>
    <w:rsid w:val="1376B99C"/>
    <w:rsid w:val="13F39F89"/>
    <w:rsid w:val="14844640"/>
    <w:rsid w:val="15269768"/>
    <w:rsid w:val="155979F3"/>
    <w:rsid w:val="16CDF9C7"/>
    <w:rsid w:val="175BA273"/>
    <w:rsid w:val="1829CEED"/>
    <w:rsid w:val="19369DA0"/>
    <w:rsid w:val="1A2687B7"/>
    <w:rsid w:val="1AADBC69"/>
    <w:rsid w:val="1B88E05A"/>
    <w:rsid w:val="1CD6E532"/>
    <w:rsid w:val="1E1D257B"/>
    <w:rsid w:val="1F2C9F3D"/>
    <w:rsid w:val="1F7EBB64"/>
    <w:rsid w:val="1FF16BE0"/>
    <w:rsid w:val="20C6383B"/>
    <w:rsid w:val="211A8BC5"/>
    <w:rsid w:val="21E2D422"/>
    <w:rsid w:val="22C28CB7"/>
    <w:rsid w:val="22C3D74B"/>
    <w:rsid w:val="232135A0"/>
    <w:rsid w:val="2352557A"/>
    <w:rsid w:val="23A4C45A"/>
    <w:rsid w:val="240930F6"/>
    <w:rsid w:val="2417428F"/>
    <w:rsid w:val="254094BB"/>
    <w:rsid w:val="2558A954"/>
    <w:rsid w:val="26AB5FE7"/>
    <w:rsid w:val="26F1D65A"/>
    <w:rsid w:val="275AC43A"/>
    <w:rsid w:val="27E3B042"/>
    <w:rsid w:val="2A862D20"/>
    <w:rsid w:val="2B5C5D94"/>
    <w:rsid w:val="2C0FD79F"/>
    <w:rsid w:val="2C1EC028"/>
    <w:rsid w:val="2C1F94BB"/>
    <w:rsid w:val="2C2ECBFE"/>
    <w:rsid w:val="2C600F93"/>
    <w:rsid w:val="2C899CEF"/>
    <w:rsid w:val="2D00EC28"/>
    <w:rsid w:val="2D343F3E"/>
    <w:rsid w:val="2E4AD22F"/>
    <w:rsid w:val="2E7C9A29"/>
    <w:rsid w:val="2E89E907"/>
    <w:rsid w:val="2F2B9352"/>
    <w:rsid w:val="30D49C0E"/>
    <w:rsid w:val="31ADE6AC"/>
    <w:rsid w:val="31F780DC"/>
    <w:rsid w:val="32707888"/>
    <w:rsid w:val="327164D4"/>
    <w:rsid w:val="32AA74F8"/>
    <w:rsid w:val="33043941"/>
    <w:rsid w:val="332FE6CE"/>
    <w:rsid w:val="337D78C5"/>
    <w:rsid w:val="33A2A8A2"/>
    <w:rsid w:val="33CDBE08"/>
    <w:rsid w:val="34C3D0F9"/>
    <w:rsid w:val="354B28EE"/>
    <w:rsid w:val="35BC8210"/>
    <w:rsid w:val="35DBA291"/>
    <w:rsid w:val="36671B6C"/>
    <w:rsid w:val="36A471B2"/>
    <w:rsid w:val="36B7EE5A"/>
    <w:rsid w:val="36F641D6"/>
    <w:rsid w:val="3882C9B0"/>
    <w:rsid w:val="38C445D1"/>
    <w:rsid w:val="39B69C62"/>
    <w:rsid w:val="3B7D1E9C"/>
    <w:rsid w:val="3B9013DD"/>
    <w:rsid w:val="3C137EF1"/>
    <w:rsid w:val="3C4DADAA"/>
    <w:rsid w:val="3D73FD4D"/>
    <w:rsid w:val="3D8DDA75"/>
    <w:rsid w:val="3DC883CD"/>
    <w:rsid w:val="3EFF0B03"/>
    <w:rsid w:val="3F2284F5"/>
    <w:rsid w:val="41135BBA"/>
    <w:rsid w:val="417210A6"/>
    <w:rsid w:val="43380557"/>
    <w:rsid w:val="43759F65"/>
    <w:rsid w:val="43892E94"/>
    <w:rsid w:val="439CB161"/>
    <w:rsid w:val="43A093AA"/>
    <w:rsid w:val="442CBD00"/>
    <w:rsid w:val="4434E0A3"/>
    <w:rsid w:val="451DCDC6"/>
    <w:rsid w:val="45DC9A0D"/>
    <w:rsid w:val="4766873F"/>
    <w:rsid w:val="478AC558"/>
    <w:rsid w:val="47F69D68"/>
    <w:rsid w:val="4853582D"/>
    <w:rsid w:val="494ECCD2"/>
    <w:rsid w:val="498A2C5B"/>
    <w:rsid w:val="4A12ACD4"/>
    <w:rsid w:val="4A4AA9DE"/>
    <w:rsid w:val="4A58DE57"/>
    <w:rsid w:val="4A6718E7"/>
    <w:rsid w:val="4AD15960"/>
    <w:rsid w:val="4ADF7BE5"/>
    <w:rsid w:val="4B7646BF"/>
    <w:rsid w:val="4BECB010"/>
    <w:rsid w:val="4CBCA7D9"/>
    <w:rsid w:val="4DE42E6F"/>
    <w:rsid w:val="4E202446"/>
    <w:rsid w:val="4F367A2E"/>
    <w:rsid w:val="4F9ADE48"/>
    <w:rsid w:val="4FDA8B8D"/>
    <w:rsid w:val="509A142C"/>
    <w:rsid w:val="50F50598"/>
    <w:rsid w:val="51CF8F66"/>
    <w:rsid w:val="51DE4543"/>
    <w:rsid w:val="527D3175"/>
    <w:rsid w:val="534639E3"/>
    <w:rsid w:val="53E0B58C"/>
    <w:rsid w:val="5422E7B6"/>
    <w:rsid w:val="54331E89"/>
    <w:rsid w:val="54E80A35"/>
    <w:rsid w:val="557EF1C8"/>
    <w:rsid w:val="570AA7CC"/>
    <w:rsid w:val="574DCC23"/>
    <w:rsid w:val="57582CA6"/>
    <w:rsid w:val="5769AA71"/>
    <w:rsid w:val="57C384E4"/>
    <w:rsid w:val="58B56287"/>
    <w:rsid w:val="596C75BA"/>
    <w:rsid w:val="59A64E71"/>
    <w:rsid w:val="59CD562A"/>
    <w:rsid w:val="5CB2D02C"/>
    <w:rsid w:val="5D90C095"/>
    <w:rsid w:val="5E1F63E3"/>
    <w:rsid w:val="5F5847F4"/>
    <w:rsid w:val="6122FCB8"/>
    <w:rsid w:val="6209B711"/>
    <w:rsid w:val="62ACC59D"/>
    <w:rsid w:val="64A42257"/>
    <w:rsid w:val="6596D387"/>
    <w:rsid w:val="66509C23"/>
    <w:rsid w:val="674BEA4E"/>
    <w:rsid w:val="6815E687"/>
    <w:rsid w:val="696F137C"/>
    <w:rsid w:val="69AD7A86"/>
    <w:rsid w:val="6EDDE025"/>
    <w:rsid w:val="6F5EC5B3"/>
    <w:rsid w:val="6F7186D8"/>
    <w:rsid w:val="6FD37FBC"/>
    <w:rsid w:val="706185BB"/>
    <w:rsid w:val="706FDBB5"/>
    <w:rsid w:val="72F6DD57"/>
    <w:rsid w:val="7334778B"/>
    <w:rsid w:val="740B8AC7"/>
    <w:rsid w:val="74C9096D"/>
    <w:rsid w:val="763A0F98"/>
    <w:rsid w:val="7698A584"/>
    <w:rsid w:val="769A8882"/>
    <w:rsid w:val="77B7AE9E"/>
    <w:rsid w:val="77E0671C"/>
    <w:rsid w:val="7835C6D3"/>
    <w:rsid w:val="7941CD71"/>
    <w:rsid w:val="794D7FE8"/>
    <w:rsid w:val="79537EFF"/>
    <w:rsid w:val="7A236C2D"/>
    <w:rsid w:val="7A520071"/>
    <w:rsid w:val="7A6E7CFD"/>
    <w:rsid w:val="7B0D1208"/>
    <w:rsid w:val="7B4B4ED9"/>
    <w:rsid w:val="7B9019DA"/>
    <w:rsid w:val="7C2C0DE4"/>
    <w:rsid w:val="7CE42D00"/>
    <w:rsid w:val="7D255E76"/>
    <w:rsid w:val="7D3D5B76"/>
    <w:rsid w:val="7D7270CA"/>
    <w:rsid w:val="7E1AD097"/>
    <w:rsid w:val="7F07A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572E97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0551"/>
    <w:pPr>
      <w:spacing w:before="60" w:after="120"/>
      <w:jc w:val="both"/>
    </w:pPr>
    <w:rPr>
      <w:rFonts w:ascii="Arial" w:eastAsia="Times New Roman" w:hAnsi="Arial"/>
    </w:rPr>
  </w:style>
  <w:style w:type="paragraph" w:styleId="Heading1">
    <w:name w:val="heading 1"/>
    <w:aliases w:val="H1"/>
    <w:basedOn w:val="Normal"/>
    <w:next w:val="Normal"/>
    <w:link w:val="Heading1Char"/>
    <w:autoRedefine/>
    <w:qFormat/>
    <w:rsid w:val="00D712D8"/>
    <w:pPr>
      <w:keepNext/>
      <w:numPr>
        <w:numId w:val="3"/>
      </w:numPr>
      <w:pBdr>
        <w:bottom w:val="single" w:sz="4" w:space="1" w:color="auto"/>
      </w:pBdr>
      <w:spacing w:before="240" w:after="60"/>
      <w:outlineLvl w:val="0"/>
    </w:pPr>
    <w:rPr>
      <w:b/>
      <w:sz w:val="32"/>
    </w:rPr>
  </w:style>
  <w:style w:type="paragraph" w:styleId="Heading2">
    <w:name w:val="heading 2"/>
    <w:aliases w:val="H2"/>
    <w:basedOn w:val="Normal"/>
    <w:next w:val="Normal"/>
    <w:link w:val="Heading2Char"/>
    <w:qFormat/>
    <w:rsid w:val="00424124"/>
    <w:pPr>
      <w:keepNext/>
      <w:numPr>
        <w:ilvl w:val="1"/>
        <w:numId w:val="3"/>
      </w:numPr>
      <w:spacing w:after="60"/>
      <w:outlineLvl w:val="1"/>
    </w:pPr>
    <w:rPr>
      <w:b/>
      <w:i/>
      <w:sz w:val="28"/>
    </w:rPr>
  </w:style>
  <w:style w:type="paragraph" w:styleId="Heading3">
    <w:name w:val="heading 3"/>
    <w:basedOn w:val="Normal"/>
    <w:next w:val="Normal"/>
    <w:link w:val="Heading3Char"/>
    <w:qFormat/>
    <w:rsid w:val="00424124"/>
    <w:pPr>
      <w:keepNext/>
      <w:numPr>
        <w:ilvl w:val="2"/>
        <w:numId w:val="3"/>
      </w:numPr>
      <w:spacing w:before="120" w:after="60"/>
      <w:outlineLvl w:val="2"/>
    </w:pPr>
    <w:rPr>
      <w:b/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rsid w:val="00424124"/>
    <w:pPr>
      <w:keepNext/>
      <w:numPr>
        <w:ilvl w:val="3"/>
        <w:numId w:val="3"/>
      </w:numPr>
      <w:outlineLvl w:val="3"/>
    </w:pPr>
    <w:rPr>
      <w:b/>
      <w:sz w:val="24"/>
      <w:szCs w:val="24"/>
    </w:rPr>
  </w:style>
  <w:style w:type="paragraph" w:styleId="Heading5">
    <w:name w:val="heading 5"/>
    <w:aliases w:val="h5"/>
    <w:basedOn w:val="Normal"/>
    <w:next w:val="Normal"/>
    <w:link w:val="Heading5Char"/>
    <w:rsid w:val="00424124"/>
    <w:pPr>
      <w:numPr>
        <w:ilvl w:val="4"/>
        <w:numId w:val="3"/>
      </w:numPr>
      <w:spacing w:before="240" w:after="60"/>
      <w:outlineLvl w:val="4"/>
    </w:pPr>
  </w:style>
  <w:style w:type="paragraph" w:styleId="Heading6">
    <w:name w:val="heading 6"/>
    <w:aliases w:val="figure,h6"/>
    <w:basedOn w:val="Normal"/>
    <w:next w:val="Normal"/>
    <w:link w:val="Heading6Char"/>
    <w:rsid w:val="00424124"/>
    <w:pPr>
      <w:numPr>
        <w:ilvl w:val="5"/>
        <w:numId w:val="3"/>
      </w:numPr>
      <w:spacing w:before="240" w:after="60"/>
      <w:outlineLvl w:val="5"/>
    </w:pPr>
    <w:rPr>
      <w:i/>
    </w:rPr>
  </w:style>
  <w:style w:type="paragraph" w:styleId="Heading7">
    <w:name w:val="heading 7"/>
    <w:aliases w:val="table,st,h7"/>
    <w:basedOn w:val="Normal"/>
    <w:next w:val="Normal"/>
    <w:link w:val="Heading7Char"/>
    <w:rsid w:val="00424124"/>
    <w:pPr>
      <w:numPr>
        <w:ilvl w:val="6"/>
        <w:numId w:val="3"/>
      </w:numPr>
      <w:spacing w:before="240" w:after="60"/>
      <w:outlineLvl w:val="6"/>
    </w:pPr>
  </w:style>
  <w:style w:type="paragraph" w:styleId="Heading8">
    <w:name w:val="heading 8"/>
    <w:aliases w:val="acronym"/>
    <w:basedOn w:val="Normal"/>
    <w:next w:val="Normal"/>
    <w:link w:val="Heading8Char"/>
    <w:rsid w:val="00424124"/>
    <w:pPr>
      <w:numPr>
        <w:ilvl w:val="7"/>
        <w:numId w:val="3"/>
      </w:numPr>
      <w:spacing w:before="240" w:after="60"/>
      <w:outlineLvl w:val="7"/>
    </w:pPr>
    <w:rPr>
      <w:i/>
    </w:rPr>
  </w:style>
  <w:style w:type="paragraph" w:styleId="Heading9">
    <w:name w:val="heading 9"/>
    <w:aliases w:val="appendix"/>
    <w:basedOn w:val="Normal"/>
    <w:next w:val="Normal"/>
    <w:link w:val="Heading9Char"/>
    <w:rsid w:val="00424124"/>
    <w:pPr>
      <w:numPr>
        <w:ilvl w:val="8"/>
        <w:numId w:val="3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D712D8"/>
    <w:rPr>
      <w:rFonts w:ascii="Arial" w:eastAsia="Times New Roman" w:hAnsi="Arial"/>
      <w:b/>
      <w:sz w:val="32"/>
    </w:rPr>
  </w:style>
  <w:style w:type="character" w:customStyle="1" w:styleId="Heading2Char">
    <w:name w:val="Heading 2 Char"/>
    <w:aliases w:val="H2 Char"/>
    <w:link w:val="Heading2"/>
    <w:rsid w:val="00424124"/>
    <w:rPr>
      <w:rFonts w:ascii="Arial" w:eastAsia="Times New Roman" w:hAnsi="Arial"/>
      <w:b/>
      <w:i/>
      <w:sz w:val="28"/>
    </w:rPr>
  </w:style>
  <w:style w:type="character" w:customStyle="1" w:styleId="Heading3Char">
    <w:name w:val="Heading 3 Char"/>
    <w:link w:val="Heading3"/>
    <w:rsid w:val="00424124"/>
    <w:rPr>
      <w:rFonts w:ascii="Arial" w:eastAsia="Times New Roman" w:hAnsi="Arial"/>
      <w:b/>
      <w:sz w:val="24"/>
    </w:rPr>
  </w:style>
  <w:style w:type="character" w:customStyle="1" w:styleId="Heading4Char">
    <w:name w:val="Heading 4 Char"/>
    <w:aliases w:val="H4 Char"/>
    <w:link w:val="Heading4"/>
    <w:rsid w:val="00424124"/>
    <w:rPr>
      <w:rFonts w:ascii="Arial" w:eastAsia="Times New Roman" w:hAnsi="Arial"/>
      <w:b/>
      <w:sz w:val="24"/>
      <w:szCs w:val="24"/>
    </w:rPr>
  </w:style>
  <w:style w:type="character" w:customStyle="1" w:styleId="Heading5Char">
    <w:name w:val="Heading 5 Char"/>
    <w:aliases w:val="h5 Char"/>
    <w:link w:val="Heading5"/>
    <w:rsid w:val="00424124"/>
    <w:rPr>
      <w:rFonts w:ascii="Arial" w:eastAsia="Times New Roman" w:hAnsi="Arial"/>
    </w:rPr>
  </w:style>
  <w:style w:type="character" w:customStyle="1" w:styleId="Heading6Char">
    <w:name w:val="Heading 6 Char"/>
    <w:aliases w:val="figure Char,h6 Char"/>
    <w:link w:val="Heading6"/>
    <w:rsid w:val="00424124"/>
    <w:rPr>
      <w:rFonts w:ascii="Arial" w:eastAsia="Times New Roman" w:hAnsi="Arial"/>
      <w:i/>
    </w:rPr>
  </w:style>
  <w:style w:type="character" w:customStyle="1" w:styleId="Heading7Char">
    <w:name w:val="Heading 7 Char"/>
    <w:aliases w:val="table Char,st Char,h7 Char"/>
    <w:link w:val="Heading7"/>
    <w:rsid w:val="00424124"/>
    <w:rPr>
      <w:rFonts w:ascii="Arial" w:eastAsia="Times New Roman" w:hAnsi="Arial"/>
    </w:rPr>
  </w:style>
  <w:style w:type="character" w:customStyle="1" w:styleId="Heading8Char">
    <w:name w:val="Heading 8 Char"/>
    <w:aliases w:val="acronym Char"/>
    <w:link w:val="Heading8"/>
    <w:rsid w:val="00424124"/>
    <w:rPr>
      <w:rFonts w:ascii="Arial" w:eastAsia="Times New Roman" w:hAnsi="Arial"/>
      <w:i/>
    </w:rPr>
  </w:style>
  <w:style w:type="character" w:customStyle="1" w:styleId="Heading9Char">
    <w:name w:val="Heading 9 Char"/>
    <w:aliases w:val="appendix Char"/>
    <w:link w:val="Heading9"/>
    <w:rsid w:val="00424124"/>
    <w:rPr>
      <w:rFonts w:ascii="Arial" w:eastAsia="Times New Roman" w:hAnsi="Arial"/>
      <w:b/>
      <w:i/>
      <w:sz w:val="18"/>
    </w:rPr>
  </w:style>
  <w:style w:type="character" w:styleId="FootnoteReference">
    <w:name w:val="footnote reference"/>
    <w:rsid w:val="00424124"/>
    <w:rPr>
      <w:vertAlign w:val="superscript"/>
    </w:rPr>
  </w:style>
  <w:style w:type="paragraph" w:styleId="FootnoteText">
    <w:name w:val="footnote text"/>
    <w:basedOn w:val="Normal"/>
    <w:link w:val="FootnoteTextChar"/>
    <w:rsid w:val="00424124"/>
    <w:rPr>
      <w:sz w:val="18"/>
    </w:rPr>
  </w:style>
  <w:style w:type="character" w:customStyle="1" w:styleId="FootnoteTextChar">
    <w:name w:val="Footnote Text Char"/>
    <w:link w:val="FootnoteText"/>
    <w:rsid w:val="00424124"/>
    <w:rPr>
      <w:rFonts w:ascii="Arial" w:eastAsia="Times New Roman" w:hAnsi="Arial" w:cs="Times New Roman"/>
      <w:sz w:val="18"/>
      <w:szCs w:val="20"/>
    </w:rPr>
  </w:style>
  <w:style w:type="character" w:styleId="Hyperlink">
    <w:name w:val="Hyperlink"/>
    <w:uiPriority w:val="99"/>
    <w:rsid w:val="00424124"/>
    <w:rPr>
      <w:color w:val="0000FF"/>
      <w:u w:val="single"/>
    </w:rPr>
  </w:style>
  <w:style w:type="paragraph" w:customStyle="1" w:styleId="Steps-8thset">
    <w:name w:val="Steps-8th set"/>
    <w:basedOn w:val="List2"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424124"/>
    <w:pPr>
      <w:widowControl w:val="0"/>
      <w:numPr>
        <w:numId w:val="2"/>
      </w:numPr>
      <w:spacing w:before="120"/>
      <w:jc w:val="left"/>
    </w:pPr>
    <w:rPr>
      <w:sz w:val="24"/>
      <w:szCs w:val="24"/>
    </w:rPr>
  </w:style>
  <w:style w:type="paragraph" w:styleId="NoSpacing">
    <w:name w:val="No Spacing"/>
    <w:basedOn w:val="Normal"/>
    <w:link w:val="NoSpacingChar"/>
    <w:uiPriority w:val="99"/>
    <w:qFormat/>
    <w:rsid w:val="00424124"/>
    <w:pPr>
      <w:spacing w:before="0" w:after="0"/>
    </w:pPr>
  </w:style>
  <w:style w:type="character" w:customStyle="1" w:styleId="NoSpacingChar">
    <w:name w:val="No Spacing Char"/>
    <w:link w:val="NoSpacing"/>
    <w:uiPriority w:val="1"/>
    <w:rsid w:val="00424124"/>
    <w:rPr>
      <w:rFonts w:ascii="Arial" w:eastAsia="Times New Roman" w:hAnsi="Arial" w:cs="Times New Roman"/>
      <w:sz w:val="20"/>
      <w:szCs w:val="20"/>
    </w:rPr>
  </w:style>
  <w:style w:type="paragraph" w:styleId="List2">
    <w:name w:val="List 2"/>
    <w:basedOn w:val="Normal"/>
    <w:uiPriority w:val="99"/>
    <w:semiHidden/>
    <w:unhideWhenUsed/>
    <w:rsid w:val="00424124"/>
    <w:pPr>
      <w:ind w:left="720" w:hanging="360"/>
      <w:contextualSpacing/>
    </w:p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5778C8"/>
    <w:pPr>
      <w:ind w:left="720"/>
      <w:contextualSpacing/>
    </w:pPr>
  </w:style>
  <w:style w:type="paragraph" w:styleId="Revision">
    <w:name w:val="Revision"/>
    <w:hidden/>
    <w:uiPriority w:val="99"/>
    <w:semiHidden/>
    <w:rsid w:val="00A8721E"/>
    <w:rPr>
      <w:rFonts w:ascii="Arial" w:eastAsia="Times New Roman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21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8721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link w:val="Header"/>
    <w:uiPriority w:val="99"/>
    <w:rsid w:val="00AD115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  <w:rsid w:val="0060603E"/>
  </w:style>
  <w:style w:type="paragraph" w:styleId="Caption">
    <w:name w:val="caption"/>
    <w:aliases w:val="cap"/>
    <w:basedOn w:val="Normal"/>
    <w:next w:val="Normal"/>
    <w:qFormat/>
    <w:rsid w:val="00EF61D1"/>
    <w:pPr>
      <w:overflowPunct w:val="0"/>
      <w:autoSpaceDE w:val="0"/>
      <w:autoSpaceDN w:val="0"/>
      <w:adjustRightInd w:val="0"/>
      <w:spacing w:before="0" w:after="240" w:line="360" w:lineRule="auto"/>
      <w:jc w:val="center"/>
      <w:textAlignment w:val="baseline"/>
    </w:pPr>
    <w:rPr>
      <w:rFonts w:ascii="Times New Roman" w:hAnsi="Times New Roman"/>
      <w:b/>
      <w:bCs/>
      <w:sz w:val="22"/>
      <w:lang w:val="en-GB" w:eastAsia="zh-CN"/>
    </w:rPr>
  </w:style>
  <w:style w:type="character" w:styleId="CommentReference">
    <w:name w:val="annotation reference"/>
    <w:uiPriority w:val="99"/>
    <w:semiHidden/>
    <w:unhideWhenUsed/>
    <w:rsid w:val="00FF3C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3CC2"/>
  </w:style>
  <w:style w:type="character" w:customStyle="1" w:styleId="CommentTextChar">
    <w:name w:val="Comment Text Char"/>
    <w:link w:val="CommentText"/>
    <w:uiPriority w:val="99"/>
    <w:rsid w:val="00FF3CC2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3CC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8A25A1"/>
    <w:pPr>
      <w:spacing w:after="60" w:line="288" w:lineRule="auto"/>
      <w:ind w:firstLineChars="200" w:firstLine="200"/>
    </w:pPr>
    <w:rPr>
      <w:rFonts w:ascii="Times New Roman" w:eastAsia="Malgun Gothic" w:hAnsi="Times New Roman" w:cs="Batang"/>
      <w:lang w:val="en-GB" w:eastAsia="ko-KR"/>
    </w:rPr>
  </w:style>
  <w:style w:type="character" w:customStyle="1" w:styleId="maintextChar">
    <w:name w:val="main text Char"/>
    <w:link w:val="maintext"/>
    <w:qFormat/>
    <w:rsid w:val="008A25A1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Normal"/>
    <w:rsid w:val="0056238B"/>
    <w:pPr>
      <w:keepNext/>
      <w:keepLines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sz w:val="18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35373"/>
    <w:pPr>
      <w:spacing w:before="0" w:after="180" w:line="336" w:lineRule="auto"/>
      <w:ind w:firstLineChars="200" w:firstLine="200"/>
    </w:pPr>
    <w:rPr>
      <w:rFonts w:ascii="Times New Roman" w:eastAsia="Malgun Gothic" w:hAnsi="Times New Roman" w:cs="Batang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35373"/>
    <w:rPr>
      <w:rFonts w:ascii="Times New Roman" w:eastAsia="Malgun Gothic" w:hAnsi="Times New Roman" w:cs="Batang"/>
      <w:lang w:val="en-GB"/>
    </w:rPr>
  </w:style>
  <w:style w:type="paragraph" w:styleId="NormalWeb">
    <w:name w:val="Normal (Web)"/>
    <w:basedOn w:val="Normal"/>
    <w:uiPriority w:val="99"/>
    <w:unhideWhenUsed/>
    <w:rsid w:val="001A5A6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Doc-text2Char">
    <w:name w:val="Doc-text2 Char"/>
    <w:link w:val="Doc-text2"/>
    <w:locked/>
    <w:rsid w:val="00EE2068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rsid w:val="00EE2068"/>
    <w:pPr>
      <w:overflowPunct w:val="0"/>
      <w:autoSpaceDE w:val="0"/>
      <w:autoSpaceDN w:val="0"/>
      <w:spacing w:before="0" w:after="0"/>
      <w:ind w:left="1622" w:hanging="363"/>
      <w:jc w:val="left"/>
    </w:pPr>
    <w:rPr>
      <w:rFonts w:eastAsia="Calibri" w:cs="Arial"/>
      <w:lang w:eastAsia="en-GB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504E73"/>
    <w:rPr>
      <w:rFonts w:ascii="Arial" w:eastAsia="Times New Roman" w:hAnsi="Arial"/>
    </w:rPr>
  </w:style>
  <w:style w:type="table" w:styleId="TableGrid">
    <w:name w:val="Table Grid"/>
    <w:basedOn w:val="TableNormal"/>
    <w:uiPriority w:val="39"/>
    <w:rsid w:val="00A127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0z1">
    <w:name w:val="WW8Num10z1"/>
    <w:rsid w:val="002D4DDC"/>
    <w:rPr>
      <w:rFonts w:ascii="Courier New" w:hAnsi="Courier New" w:cs="Courier New" w:hint="default"/>
    </w:rPr>
  </w:style>
  <w:style w:type="paragraph" w:customStyle="1" w:styleId="paragraph">
    <w:name w:val="paragraph"/>
    <w:basedOn w:val="Normal"/>
    <w:rsid w:val="00DF5BF9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basedOn w:val="DefaultParagraphFont"/>
    <w:rsid w:val="00DF5BF9"/>
  </w:style>
  <w:style w:type="character" w:customStyle="1" w:styleId="eop">
    <w:name w:val="eop"/>
    <w:basedOn w:val="DefaultParagraphFont"/>
    <w:rsid w:val="00DF5BF9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F55F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5F55FE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426B2"/>
    <w:rPr>
      <w:color w:val="605E5C"/>
      <w:shd w:val="clear" w:color="auto" w:fill="E1DFDD"/>
    </w:rPr>
  </w:style>
  <w:style w:type="paragraph" w:customStyle="1" w:styleId="B1">
    <w:name w:val="B1"/>
    <w:basedOn w:val="List"/>
    <w:rsid w:val="00C45D8C"/>
    <w:pPr>
      <w:overflowPunct w:val="0"/>
      <w:autoSpaceDE w:val="0"/>
      <w:autoSpaceDN w:val="0"/>
      <w:adjustRightInd w:val="0"/>
      <w:spacing w:before="0" w:after="180"/>
      <w:ind w:left="568" w:hanging="284"/>
      <w:contextualSpacing w:val="0"/>
      <w:jc w:val="left"/>
      <w:textAlignment w:val="baseline"/>
    </w:pPr>
    <w:rPr>
      <w:rFonts w:ascii="Times New Roman" w:eastAsia="Yu Mincho" w:hAnsi="Times New Roman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C45D8C"/>
    <w:pPr>
      <w:ind w:left="36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3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937150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64681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9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558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041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70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3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38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67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872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311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6273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367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8587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8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165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309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352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858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96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473977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489261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567455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626332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1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086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2840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48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0085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6343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15630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092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2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295130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6246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0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98540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2362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572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0049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6279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12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019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7524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4659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926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332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22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8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873115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17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99252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5129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82014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4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048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671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6322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60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281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3592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055541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17348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07642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64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8487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8242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1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4.emf"/><Relationship Id="rId18" Type="http://schemas.openxmlformats.org/officeDocument/2006/relationships/hyperlink" Target="https://ftp.3gpp.org/tsg_ran/WG3_Iu/TSGR3_123-bis/Docs/R3-242239.zip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hyperlink" Target="https://ftp.3gpp.org/tsg_ran/WG3_Iu/TSGR3_123-bis/Docs/R3-242238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ftp.3gpp.org/tsg_ran/WG3_Iu/TSGR3_123-bis/Docs/R3-242237.zip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Drawing.vsd"/><Relationship Id="rId5" Type="http://schemas.openxmlformats.org/officeDocument/2006/relationships/webSettings" Target="webSettings.xml"/><Relationship Id="rId15" Type="http://schemas.openxmlformats.org/officeDocument/2006/relationships/hyperlink" Target="https://ftp.3gpp.org/tsg_ran/TSG_RAN/TSGR_102/Docs/RP-234041.zip" TargetMode="External"/><Relationship Id="rId10" Type="http://schemas.openxmlformats.org/officeDocument/2006/relationships/image" Target="media/image2.emf"/><Relationship Id="rId19" Type="http://schemas.openxmlformats.org/officeDocument/2006/relationships/hyperlink" Target="https://ftp.3gpp.org/tsg_ran/WG3_Iu/TSGR3_123-bis/Docs/R3-242240.zip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201283-E43D-4794-BC50-57F7DEC0375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1159</Words>
  <Characters>6607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2024-05-09T21:31:00Z</dcterms:created>
  <dcterms:modified xsi:type="dcterms:W3CDTF">2024-05-09T21:53:00Z</dcterms:modified>
</cp:coreProperties>
</file>