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EC5F0A" w14:textId="58BF573A" w:rsidR="00244206" w:rsidRPr="00BC76A7" w:rsidRDefault="00244206" w:rsidP="00911361">
      <w:pPr>
        <w:pStyle w:val="CRCoverPage"/>
        <w:tabs>
          <w:tab w:val="right" w:pos="9639"/>
        </w:tabs>
        <w:spacing w:before="100" w:beforeAutospacing="1" w:after="100" w:afterAutospacing="1"/>
        <w:jc w:val="both"/>
        <w:rPr>
          <w:rFonts w:ascii="Arial" w:hAnsi="Arial" w:cs="Arial"/>
          <w:b/>
          <w:noProof/>
          <w:sz w:val="24"/>
        </w:rPr>
      </w:pPr>
      <w:bookmarkStart w:id="0" w:name="_Toc193024528"/>
      <w:r w:rsidRPr="00BC76A7">
        <w:rPr>
          <w:rFonts w:ascii="Arial" w:hAnsi="Arial" w:cs="Arial"/>
          <w:b/>
          <w:noProof/>
          <w:sz w:val="24"/>
        </w:rPr>
        <w:t>3GPP TSG-</w:t>
      </w:r>
      <w:r w:rsidR="00597AF9" w:rsidRPr="00BC76A7">
        <w:rPr>
          <w:rFonts w:ascii="Arial" w:hAnsi="Arial" w:cs="Arial"/>
          <w:b/>
          <w:noProof/>
          <w:sz w:val="24"/>
        </w:rPr>
        <w:t>RAN WG3</w:t>
      </w:r>
      <w:r w:rsidRPr="00BC76A7">
        <w:rPr>
          <w:rFonts w:ascii="Arial" w:hAnsi="Arial" w:cs="Arial"/>
          <w:b/>
          <w:noProof/>
          <w:sz w:val="24"/>
        </w:rPr>
        <w:t xml:space="preserve"> Meeting </w:t>
      </w:r>
      <w:r w:rsidR="00541A3E" w:rsidRPr="00BC76A7">
        <w:rPr>
          <w:rFonts w:ascii="Arial" w:hAnsi="Arial" w:cs="Arial"/>
          <w:b/>
          <w:noProof/>
          <w:sz w:val="24"/>
        </w:rPr>
        <w:t>#</w:t>
      </w:r>
      <w:r w:rsidR="00122FAC" w:rsidRPr="00BC76A7">
        <w:rPr>
          <w:rFonts w:ascii="Arial" w:hAnsi="Arial" w:cs="Arial"/>
          <w:b/>
          <w:noProof/>
          <w:sz w:val="24"/>
        </w:rPr>
        <w:t>1</w:t>
      </w:r>
      <w:r w:rsidR="00597AF9" w:rsidRPr="00BC76A7">
        <w:rPr>
          <w:rFonts w:ascii="Arial" w:hAnsi="Arial" w:cs="Arial"/>
          <w:b/>
          <w:noProof/>
          <w:sz w:val="24"/>
        </w:rPr>
        <w:t>21</w:t>
      </w:r>
      <w:r w:rsidRPr="00BC76A7">
        <w:rPr>
          <w:rFonts w:ascii="Arial" w:hAnsi="Arial" w:cs="Arial"/>
          <w:b/>
          <w:noProof/>
          <w:sz w:val="24"/>
        </w:rPr>
        <w:tab/>
      </w:r>
      <w:bookmarkStart w:id="1" w:name="OLE_LINK417"/>
      <w:bookmarkStart w:id="2" w:name="OLE_LINK418"/>
      <w:r w:rsidR="00570621" w:rsidRPr="00570621">
        <w:rPr>
          <w:rFonts w:ascii="Arial" w:hAnsi="Arial" w:cs="Arial"/>
          <w:b/>
          <w:noProof/>
          <w:sz w:val="24"/>
        </w:rPr>
        <w:t>R3-234153</w:t>
      </w:r>
    </w:p>
    <w:bookmarkEnd w:id="1"/>
    <w:bookmarkEnd w:id="2"/>
    <w:p w14:paraId="66070289" w14:textId="35F01FF7" w:rsidR="001A6150" w:rsidRPr="00BC76A7" w:rsidRDefault="00597AF9" w:rsidP="00911361">
      <w:pPr>
        <w:pStyle w:val="a4"/>
        <w:spacing w:before="100" w:beforeAutospacing="1" w:after="100" w:afterAutospacing="1"/>
        <w:rPr>
          <w:rFonts w:ascii="Arial" w:eastAsia="Geneva" w:hAnsi="Arial" w:cs="Arial"/>
          <w:sz w:val="24"/>
          <w:lang w:val="en-US"/>
        </w:rPr>
      </w:pPr>
      <w:r w:rsidRPr="00BC76A7">
        <w:rPr>
          <w:rFonts w:ascii="Arial" w:eastAsia="Geneva" w:hAnsi="Arial" w:cs="Arial"/>
          <w:sz w:val="24"/>
          <w:lang w:val="en-US"/>
        </w:rPr>
        <w:t>Toulouse</w:t>
      </w:r>
      <w:r w:rsidR="003902B2" w:rsidRPr="00BC76A7">
        <w:rPr>
          <w:rFonts w:ascii="Arial" w:eastAsia="Geneva" w:hAnsi="Arial" w:cs="Arial"/>
          <w:sz w:val="24"/>
          <w:lang w:val="en-US"/>
        </w:rPr>
        <w:t>,</w:t>
      </w:r>
      <w:r w:rsidRPr="00BC76A7">
        <w:rPr>
          <w:rFonts w:ascii="Arial" w:eastAsia="Geneva" w:hAnsi="Arial" w:cs="Arial"/>
          <w:sz w:val="24"/>
          <w:lang w:val="en-US"/>
        </w:rPr>
        <w:t xml:space="preserve"> France,</w:t>
      </w:r>
      <w:r w:rsidR="003902B2" w:rsidRPr="00BC76A7">
        <w:rPr>
          <w:rFonts w:ascii="Arial" w:eastAsia="Geneva" w:hAnsi="Arial" w:cs="Arial"/>
          <w:sz w:val="24"/>
          <w:lang w:val="en-US"/>
        </w:rPr>
        <w:t xml:space="preserve"> </w:t>
      </w:r>
      <w:r w:rsidRPr="00BC76A7">
        <w:rPr>
          <w:rFonts w:ascii="Arial" w:eastAsia="Geneva" w:hAnsi="Arial" w:cs="Arial"/>
          <w:sz w:val="24"/>
          <w:lang w:val="en-US"/>
        </w:rPr>
        <w:t>21 - 25</w:t>
      </w:r>
      <w:r w:rsidR="003902B2" w:rsidRPr="00BC76A7">
        <w:rPr>
          <w:rFonts w:ascii="Arial" w:eastAsia="Geneva" w:hAnsi="Arial" w:cs="Arial"/>
          <w:sz w:val="24"/>
          <w:lang w:val="en-US"/>
        </w:rPr>
        <w:t xml:space="preserve"> </w:t>
      </w:r>
      <w:r w:rsidRPr="00BC76A7">
        <w:rPr>
          <w:rFonts w:ascii="Arial" w:eastAsia="Geneva" w:hAnsi="Arial" w:cs="Arial"/>
          <w:sz w:val="24"/>
          <w:lang w:val="en-US"/>
        </w:rPr>
        <w:t>Aug</w:t>
      </w:r>
      <w:r w:rsidR="002D1C30">
        <w:rPr>
          <w:rFonts w:ascii="Arial" w:eastAsia="Geneva" w:hAnsi="Arial" w:cs="Arial"/>
          <w:sz w:val="24"/>
          <w:lang w:val="en-US"/>
        </w:rPr>
        <w:t>ust</w:t>
      </w:r>
      <w:r w:rsidR="006A417B" w:rsidRPr="00BC76A7">
        <w:rPr>
          <w:rFonts w:ascii="Arial" w:eastAsia="Geneva" w:hAnsi="Arial" w:cs="Arial"/>
          <w:sz w:val="24"/>
          <w:lang w:val="en-US"/>
        </w:rPr>
        <w:t>, 202</w:t>
      </w:r>
      <w:r w:rsidR="00122FAC" w:rsidRPr="00BC76A7">
        <w:rPr>
          <w:rFonts w:ascii="Arial" w:eastAsia="Geneva" w:hAnsi="Arial" w:cs="Arial"/>
          <w:sz w:val="24"/>
          <w:lang w:val="en-US"/>
        </w:rPr>
        <w:t>3</w:t>
      </w:r>
    </w:p>
    <w:p w14:paraId="35F91E02" w14:textId="77777777" w:rsidR="00505E15" w:rsidRPr="00BC76A7" w:rsidRDefault="001A3680" w:rsidP="00911361">
      <w:pPr>
        <w:pStyle w:val="a4"/>
        <w:tabs>
          <w:tab w:val="left" w:pos="6521"/>
        </w:tabs>
        <w:spacing w:before="100" w:beforeAutospacing="1" w:after="100" w:afterAutospacing="1"/>
        <w:jc w:val="both"/>
        <w:rPr>
          <w:rFonts w:ascii="Arial" w:hAnsi="Arial" w:cs="Arial"/>
        </w:rPr>
      </w:pPr>
      <w:r w:rsidRPr="00BC76A7">
        <w:rPr>
          <w:rFonts w:ascii="Arial" w:hAnsi="Arial" w:cs="Arial"/>
          <w:lang w:val="en-US" w:eastAsia="zh-CN"/>
        </w:rPr>
        <mc:AlternateContent>
          <mc:Choice Requires="wps">
            <w:drawing>
              <wp:anchor distT="0" distB="0" distL="114300" distR="114300" simplePos="0" relativeHeight="251657728" behindDoc="0" locked="1" layoutInCell="1" allowOverlap="1" wp14:anchorId="01253E03" wp14:editId="0CC89FD5">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36DA80C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100FD35" w14:textId="77777777" w:rsidR="00505E15" w:rsidRPr="00BC76A7" w:rsidRDefault="00505E15" w:rsidP="00911361">
      <w:pPr>
        <w:tabs>
          <w:tab w:val="left" w:pos="1985"/>
        </w:tabs>
        <w:spacing w:before="100" w:beforeAutospacing="1" w:after="100" w:afterAutospacing="1"/>
        <w:jc w:val="both"/>
        <w:rPr>
          <w:rFonts w:ascii="Arial" w:hAnsi="Arial" w:cs="Arial"/>
          <w:b/>
          <w:sz w:val="24"/>
          <w:lang w:eastAsia="zh-CN"/>
        </w:rPr>
      </w:pPr>
      <w:r w:rsidRPr="00BC76A7">
        <w:rPr>
          <w:rFonts w:ascii="Arial" w:hAnsi="Arial" w:cs="Arial"/>
          <w:b/>
          <w:sz w:val="24"/>
        </w:rPr>
        <w:t>Agenda item:</w:t>
      </w:r>
      <w:r w:rsidRPr="00BC76A7">
        <w:rPr>
          <w:rFonts w:ascii="Arial" w:hAnsi="Arial" w:cs="Arial"/>
          <w:b/>
          <w:sz w:val="24"/>
        </w:rPr>
        <w:tab/>
      </w:r>
      <w:r w:rsidR="009A3055" w:rsidRPr="00BC76A7">
        <w:rPr>
          <w:rFonts w:ascii="Arial" w:hAnsi="Arial" w:cs="Arial"/>
          <w:b/>
          <w:sz w:val="24"/>
        </w:rPr>
        <w:t>25.2</w:t>
      </w:r>
    </w:p>
    <w:p w14:paraId="0DFEA2DD" w14:textId="606CA5EA" w:rsidR="00505E15" w:rsidRPr="00BC76A7" w:rsidRDefault="00505E15" w:rsidP="00911361">
      <w:pPr>
        <w:tabs>
          <w:tab w:val="left" w:pos="1985"/>
        </w:tabs>
        <w:spacing w:before="100" w:beforeAutospacing="1" w:after="100" w:afterAutospacing="1"/>
        <w:jc w:val="both"/>
        <w:rPr>
          <w:rFonts w:ascii="Arial" w:hAnsi="Arial" w:cs="Arial"/>
          <w:b/>
          <w:sz w:val="24"/>
          <w:lang w:eastAsia="zh-CN"/>
        </w:rPr>
      </w:pPr>
      <w:r w:rsidRPr="00BC76A7">
        <w:rPr>
          <w:rFonts w:ascii="Arial" w:hAnsi="Arial" w:cs="Arial"/>
          <w:b/>
          <w:sz w:val="24"/>
        </w:rPr>
        <w:t xml:space="preserve">Source: </w:t>
      </w:r>
      <w:r w:rsidRPr="00BC76A7">
        <w:rPr>
          <w:rFonts w:ascii="Arial" w:hAnsi="Arial" w:cs="Arial"/>
          <w:b/>
          <w:sz w:val="24"/>
        </w:rPr>
        <w:tab/>
        <w:t>Huawei</w:t>
      </w:r>
      <w:r w:rsidR="00D91562">
        <w:rPr>
          <w:rFonts w:ascii="Arial" w:hAnsi="Arial" w:cs="Arial"/>
          <w:b/>
          <w:sz w:val="24"/>
        </w:rPr>
        <w:t>, Qualcomm Inc</w:t>
      </w:r>
      <w:r w:rsidR="0043641C">
        <w:rPr>
          <w:rFonts w:ascii="Arial" w:hAnsi="Arial" w:cs="Arial" w:hint="eastAsia"/>
          <w:b/>
          <w:sz w:val="24"/>
          <w:lang w:eastAsia="zh-CN"/>
        </w:rPr>
        <w:t>.</w:t>
      </w:r>
    </w:p>
    <w:p w14:paraId="7CBAAC22" w14:textId="77777777" w:rsidR="00505E15" w:rsidRPr="00BC76A7" w:rsidRDefault="00505E15" w:rsidP="00911361">
      <w:pPr>
        <w:tabs>
          <w:tab w:val="left" w:pos="1985"/>
        </w:tabs>
        <w:spacing w:before="100" w:beforeAutospacing="1" w:after="100" w:afterAutospacing="1"/>
        <w:ind w:left="1980" w:hanging="1980"/>
        <w:jc w:val="both"/>
        <w:rPr>
          <w:rFonts w:ascii="Arial" w:hAnsi="Arial" w:cs="Arial"/>
          <w:b/>
          <w:sz w:val="24"/>
          <w:lang w:eastAsia="zh-CN"/>
        </w:rPr>
      </w:pPr>
      <w:r w:rsidRPr="00BC76A7">
        <w:rPr>
          <w:rFonts w:ascii="Arial" w:hAnsi="Arial" w:cs="Arial"/>
          <w:b/>
          <w:sz w:val="24"/>
        </w:rPr>
        <w:t xml:space="preserve">Title: </w:t>
      </w:r>
      <w:r w:rsidRPr="00BC76A7">
        <w:rPr>
          <w:rFonts w:ascii="Arial" w:hAnsi="Arial" w:cs="Arial"/>
          <w:b/>
          <w:sz w:val="24"/>
        </w:rPr>
        <w:tab/>
      </w:r>
      <w:r w:rsidR="00992884" w:rsidRPr="00BC76A7">
        <w:rPr>
          <w:rFonts w:ascii="Arial" w:hAnsi="Arial" w:cs="Arial"/>
          <w:b/>
          <w:sz w:val="24"/>
          <w:lang w:eastAsia="zh-CN"/>
        </w:rPr>
        <w:t>D</w:t>
      </w:r>
      <w:r w:rsidR="007D2179" w:rsidRPr="00BC76A7">
        <w:rPr>
          <w:rFonts w:ascii="Arial" w:hAnsi="Arial" w:cs="Arial"/>
          <w:b/>
          <w:sz w:val="24"/>
          <w:lang w:eastAsia="zh-CN"/>
        </w:rPr>
        <w:t xml:space="preserve">iscussion on </w:t>
      </w:r>
      <w:r w:rsidR="00B00FA5" w:rsidRPr="00BC76A7">
        <w:rPr>
          <w:rFonts w:ascii="Arial" w:hAnsi="Arial" w:cs="Arial"/>
          <w:b/>
          <w:sz w:val="24"/>
          <w:lang w:eastAsia="zh-CN"/>
        </w:rPr>
        <w:t>discard operation for XR</w:t>
      </w:r>
    </w:p>
    <w:p w14:paraId="206A88DE" w14:textId="77777777"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Document for:</w:t>
      </w:r>
      <w:r w:rsidRPr="00BC76A7">
        <w:rPr>
          <w:rFonts w:ascii="Arial" w:hAnsi="Arial" w:cs="Arial"/>
          <w:b/>
          <w:sz w:val="24"/>
        </w:rPr>
        <w:tab/>
        <w:t xml:space="preserve">Discussion and </w:t>
      </w:r>
      <w:r w:rsidRPr="00BC76A7">
        <w:rPr>
          <w:rFonts w:ascii="Arial" w:hAnsi="Arial" w:cs="Arial"/>
          <w:b/>
          <w:sz w:val="24"/>
          <w:lang w:eastAsia="zh-CN"/>
        </w:rPr>
        <w:t>D</w:t>
      </w:r>
      <w:r w:rsidRPr="00BC76A7">
        <w:rPr>
          <w:rFonts w:ascii="Arial" w:hAnsi="Arial" w:cs="Arial"/>
          <w:b/>
          <w:sz w:val="24"/>
        </w:rPr>
        <w:t>ecision</w:t>
      </w:r>
    </w:p>
    <w:bookmarkEnd w:id="0"/>
    <w:p w14:paraId="32117182" w14:textId="77777777" w:rsidR="004234EA" w:rsidRPr="00BC76A7" w:rsidRDefault="00585087" w:rsidP="00911361">
      <w:pPr>
        <w:pStyle w:val="1"/>
        <w:numPr>
          <w:ilvl w:val="0"/>
          <w:numId w:val="0"/>
        </w:numPr>
        <w:spacing w:before="100" w:beforeAutospacing="1" w:after="100" w:afterAutospacing="1"/>
        <w:jc w:val="both"/>
        <w:rPr>
          <w:rFonts w:ascii="Arial" w:hAnsi="Arial" w:cs="Arial"/>
          <w:lang w:eastAsia="zh-CN"/>
        </w:rPr>
      </w:pPr>
      <w:r w:rsidRPr="00BC76A7">
        <w:rPr>
          <w:rFonts w:ascii="Arial" w:hAnsi="Arial" w:cs="Arial"/>
          <w:lang w:eastAsia="zh-CN"/>
        </w:rPr>
        <w:t xml:space="preserve">1. </w:t>
      </w:r>
      <w:r w:rsidR="004234EA" w:rsidRPr="00BC76A7">
        <w:rPr>
          <w:rFonts w:ascii="Arial" w:hAnsi="Arial" w:cs="Arial"/>
          <w:lang w:eastAsia="zh-CN"/>
        </w:rPr>
        <w:t>Introduction</w:t>
      </w:r>
    </w:p>
    <w:p w14:paraId="623C5F4B" w14:textId="77777777" w:rsidR="00DA4EC4" w:rsidRPr="00911361" w:rsidRDefault="00A16370" w:rsidP="00911361">
      <w:pPr>
        <w:spacing w:before="100" w:beforeAutospacing="1" w:after="100" w:afterAutospacing="1"/>
        <w:jc w:val="both"/>
        <w:rPr>
          <w:rFonts w:ascii="Times New Roman" w:hAnsi="Times New Roman" w:cs="Times New Roman"/>
          <w:color w:val="000000"/>
          <w:lang w:eastAsia="zh-CN"/>
        </w:rPr>
      </w:pPr>
      <w:r w:rsidRPr="00911361">
        <w:rPr>
          <w:rFonts w:ascii="Times New Roman" w:hAnsi="Times New Roman" w:cs="Times New Roman"/>
          <w:color w:val="000000"/>
          <w:lang w:eastAsia="zh-CN"/>
        </w:rPr>
        <w:t xml:space="preserve">During the RAN#99 meeting, </w:t>
      </w:r>
      <w:r w:rsidR="00DA4EC4" w:rsidRPr="00911361">
        <w:rPr>
          <w:rFonts w:ascii="Times New Roman" w:hAnsi="Times New Roman" w:cs="Times New Roman"/>
          <w:color w:val="000000"/>
          <w:lang w:eastAsia="zh-CN"/>
        </w:rPr>
        <w:t xml:space="preserve">the WID objectives are determine for R18 XR. There are some enhancements </w:t>
      </w:r>
      <w:r w:rsidR="00A1779A">
        <w:rPr>
          <w:rFonts w:ascii="Times New Roman" w:hAnsi="Times New Roman" w:cs="Times New Roman"/>
          <w:color w:val="000000"/>
          <w:lang w:eastAsia="zh-CN"/>
        </w:rPr>
        <w:t xml:space="preserve">about capacity enhancement, </w:t>
      </w:r>
      <w:r w:rsidR="00DA4EC4" w:rsidRPr="00911361">
        <w:rPr>
          <w:rFonts w:ascii="Times New Roman" w:hAnsi="Times New Roman" w:cs="Times New Roman"/>
          <w:color w:val="000000"/>
          <w:lang w:eastAsia="zh-CN"/>
        </w:rPr>
        <w:t>RAN3</w:t>
      </w:r>
      <w:r w:rsidR="00A1779A">
        <w:rPr>
          <w:rFonts w:ascii="Times New Roman" w:hAnsi="Times New Roman" w:cs="Times New Roman"/>
          <w:color w:val="000000"/>
          <w:lang w:eastAsia="zh-CN"/>
        </w:rPr>
        <w:t xml:space="preserve"> also been added as one impacted WG</w:t>
      </w:r>
      <w:r w:rsidR="00DA4EC4" w:rsidRPr="00911361">
        <w:rPr>
          <w:rFonts w:ascii="Times New Roman" w:hAnsi="Times New Roman" w:cs="Times New Roman"/>
          <w:color w:val="000000"/>
          <w:lang w:eastAsia="zh-CN"/>
        </w:rPr>
        <w:t>, as quoted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505AEB" w:rsidRPr="00911361" w14:paraId="736379A5" w14:textId="77777777" w:rsidTr="00DA4EC4">
        <w:tc>
          <w:tcPr>
            <w:tcW w:w="9639" w:type="dxa"/>
            <w:shd w:val="clear" w:color="auto" w:fill="auto"/>
          </w:tcPr>
          <w:p w14:paraId="41209CA2" w14:textId="77777777" w:rsidR="00505AEB" w:rsidRPr="00911361" w:rsidRDefault="00DA4EC4" w:rsidP="00911361">
            <w:pPr>
              <w:pStyle w:val="B1"/>
              <w:spacing w:before="100" w:beforeAutospacing="1" w:after="100" w:afterAutospacing="1"/>
              <w:ind w:left="0" w:firstLine="0"/>
              <w:jc w:val="both"/>
              <w:rPr>
                <w:rFonts w:ascii="Times New Roman" w:hAnsi="Times New Roman" w:cs="Times New Roman"/>
                <w:lang w:eastAsia="zh-CN"/>
              </w:rPr>
            </w:pPr>
            <w:r w:rsidRPr="00911361">
              <w:rPr>
                <w:rFonts w:ascii="Times New Roman" w:hAnsi="Times New Roman" w:cs="Times New Roman"/>
                <w:lang w:eastAsia="zh-CN"/>
              </w:rPr>
              <w:t>Specify the enhancements related to capacity:</w:t>
            </w:r>
          </w:p>
          <w:p w14:paraId="1B25CB45" w14:textId="77777777" w:rsidR="00DA4EC4" w:rsidRPr="00911361" w:rsidRDefault="00DA4EC4" w:rsidP="00641E00">
            <w:pPr>
              <w:pStyle w:val="B1"/>
              <w:spacing w:after="100" w:afterAutospacing="1"/>
              <w:ind w:left="0" w:firstLine="0"/>
              <w:jc w:val="both"/>
              <w:rPr>
                <w:rFonts w:ascii="Times New Roman" w:hAnsi="Times New Roman" w:cs="Times New Roman"/>
              </w:rPr>
            </w:pPr>
            <w:r w:rsidRPr="00911361">
              <w:rPr>
                <w:rFonts w:ascii="Times New Roman" w:hAnsi="Times New Roman" w:cs="Times New Roman"/>
                <w:highlight w:val="yellow"/>
              </w:rPr>
              <w:t>-</w:t>
            </w:r>
            <w:r w:rsidRPr="00911361">
              <w:rPr>
                <w:rFonts w:ascii="Times New Roman" w:hAnsi="Times New Roman" w:cs="Times New Roman"/>
                <w:highlight w:val="yellow"/>
              </w:rPr>
              <w:tab/>
              <w:t>Discard operation of PDU Sets for DL and UL (RAN2, RAN3);</w:t>
            </w:r>
          </w:p>
          <w:p w14:paraId="13F3D66F" w14:textId="77777777" w:rsidR="00DA4EC4" w:rsidRPr="00911361" w:rsidRDefault="00DA4EC4" w:rsidP="00641E00">
            <w:pPr>
              <w:spacing w:after="100" w:afterAutospacing="1"/>
              <w:rPr>
                <w:rFonts w:ascii="Times New Roman" w:hAnsi="Times New Roman" w:cs="Times New Roman"/>
                <w:lang w:val="en-US" w:eastAsia="zh-CN"/>
              </w:rPr>
            </w:pPr>
            <w:r w:rsidRPr="00911361">
              <w:rPr>
                <w:rFonts w:ascii="Times New Roman" w:hAnsi="Times New Roman" w:cs="Times New Roman"/>
              </w:rPr>
              <w:t>Specify the enhancements for XR Awareness:</w:t>
            </w:r>
          </w:p>
          <w:p w14:paraId="0C7614ED" w14:textId="77777777" w:rsidR="00DA4EC4" w:rsidRPr="00911361" w:rsidRDefault="00DA4EC4" w:rsidP="00641E00">
            <w:pPr>
              <w:spacing w:after="100" w:afterAutospacing="1"/>
              <w:rPr>
                <w:rFonts w:ascii="Times New Roman" w:hAnsi="Times New Roman" w:cs="Times New Roman"/>
              </w:rPr>
            </w:pPr>
            <w:r w:rsidRPr="00911361">
              <w:rPr>
                <w:rFonts w:ascii="Times New Roman" w:hAnsi="Times New Roman" w:cs="Times New Roman"/>
              </w:rPr>
              <w:t>-</w:t>
            </w:r>
            <w:r w:rsidRPr="00911361">
              <w:rPr>
                <w:rFonts w:ascii="Times New Roman" w:hAnsi="Times New Roman" w:cs="Times New Roman"/>
              </w:rPr>
              <w:tab/>
              <w:t xml:space="preserve">Signalling by CN of semi-static information per </w:t>
            </w:r>
            <w:proofErr w:type="spellStart"/>
            <w:r w:rsidRPr="00911361">
              <w:rPr>
                <w:rFonts w:ascii="Times New Roman" w:hAnsi="Times New Roman" w:cs="Times New Roman"/>
              </w:rPr>
              <w:t>QoS</w:t>
            </w:r>
            <w:proofErr w:type="spellEnd"/>
            <w:r w:rsidRPr="00911361">
              <w:rPr>
                <w:rFonts w:ascii="Times New Roman" w:hAnsi="Times New Roman" w:cs="Times New Roman"/>
              </w:rPr>
              <w:t xml:space="preserve"> flow (e.g. PDU set </w:t>
            </w:r>
            <w:proofErr w:type="spellStart"/>
            <w:r w:rsidRPr="00911361">
              <w:rPr>
                <w:rFonts w:ascii="Times New Roman" w:hAnsi="Times New Roman" w:cs="Times New Roman"/>
              </w:rPr>
              <w:t>QoS</w:t>
            </w:r>
            <w:proofErr w:type="spellEnd"/>
            <w:r w:rsidRPr="00911361">
              <w:rPr>
                <w:rFonts w:ascii="Times New Roman" w:hAnsi="Times New Roman" w:cs="Times New Roman"/>
              </w:rPr>
              <w:t xml:space="preserve"> parameters), dynamic information per PDU set (PDU Set information and Identification) and End of Data Burst indication (RAN3, RAN2);</w:t>
            </w:r>
          </w:p>
          <w:p w14:paraId="290D8F35" w14:textId="77777777" w:rsidR="00DA4EC4" w:rsidRPr="00911361" w:rsidRDefault="00DA4EC4" w:rsidP="00641E00">
            <w:pPr>
              <w:spacing w:after="100" w:afterAutospacing="1"/>
              <w:rPr>
                <w:rFonts w:ascii="Times New Roman" w:hAnsi="Times New Roman" w:cs="Times New Roman"/>
              </w:rPr>
            </w:pPr>
            <w:r w:rsidRPr="00911361">
              <w:rPr>
                <w:rFonts w:ascii="Times New Roman" w:hAnsi="Times New Roman" w:cs="Times New Roman"/>
              </w:rPr>
              <w:t>-</w:t>
            </w:r>
            <w:r w:rsidRPr="00911361">
              <w:rPr>
                <w:rFonts w:ascii="Times New Roman" w:hAnsi="Times New Roman" w:cs="Times New Roman"/>
              </w:rPr>
              <w:tab/>
              <w:t>Provisioning by UE of XR traffic assistance information e.g. periodicity, UL traffic arrival information (RAN2, RAN3);</w:t>
            </w:r>
          </w:p>
          <w:p w14:paraId="083BA632" w14:textId="77777777" w:rsidR="00DA4EC4" w:rsidRPr="00911361" w:rsidRDefault="00DA4EC4" w:rsidP="00641E00">
            <w:pPr>
              <w:spacing w:after="100" w:afterAutospacing="1"/>
              <w:rPr>
                <w:rFonts w:ascii="Times New Roman" w:hAnsi="Times New Roman" w:cs="Times New Roman"/>
              </w:rPr>
            </w:pPr>
            <w:r w:rsidRPr="00911361">
              <w:rPr>
                <w:rFonts w:ascii="Times New Roman" w:hAnsi="Times New Roman" w:cs="Times New Roman"/>
              </w:rPr>
              <w:t>-</w:t>
            </w:r>
            <w:r w:rsidRPr="00911361">
              <w:rPr>
                <w:rFonts w:ascii="Times New Roman" w:hAnsi="Times New Roman" w:cs="Times New Roman"/>
              </w:rPr>
              <w:tab/>
              <w:t>Support signalling the congestion information from RAN to the CN in alignment with SA2 (RAN3);</w:t>
            </w:r>
          </w:p>
        </w:tc>
      </w:tr>
    </w:tbl>
    <w:p w14:paraId="4A3E9299" w14:textId="77777777" w:rsidR="00505AEB" w:rsidRPr="00911361" w:rsidRDefault="008C6564" w:rsidP="00911361">
      <w:pPr>
        <w:spacing w:before="100" w:beforeAutospacing="1" w:after="100" w:afterAutospacing="1"/>
        <w:jc w:val="both"/>
        <w:rPr>
          <w:rFonts w:ascii="Times New Roman" w:hAnsi="Times New Roman" w:cs="Times New Roman"/>
          <w:color w:val="000000"/>
          <w:lang w:eastAsia="zh-CN"/>
        </w:rPr>
      </w:pPr>
      <w:r w:rsidRPr="00911361">
        <w:rPr>
          <w:rFonts w:ascii="Times New Roman" w:hAnsi="Times New Roman" w:cs="Times New Roman"/>
          <w:color w:val="000000"/>
          <w:lang w:eastAsia="zh-CN"/>
        </w:rPr>
        <w:t xml:space="preserve">In this contribution, we will </w:t>
      </w:r>
      <w:r w:rsidR="0020226B" w:rsidRPr="00911361">
        <w:rPr>
          <w:rFonts w:ascii="Times New Roman" w:hAnsi="Times New Roman" w:cs="Times New Roman"/>
          <w:color w:val="000000"/>
          <w:lang w:eastAsia="zh-CN"/>
        </w:rPr>
        <w:t>analyse the potential impacts of discard operation on RAN3, including the PDU set discarding based on PSDB and PSI.</w:t>
      </w:r>
    </w:p>
    <w:p w14:paraId="5D8AC189" w14:textId="77777777" w:rsidR="00B83061" w:rsidRPr="00BC76A7" w:rsidRDefault="00585087" w:rsidP="00911361">
      <w:pPr>
        <w:pStyle w:val="1"/>
        <w:numPr>
          <w:ilvl w:val="0"/>
          <w:numId w:val="0"/>
        </w:numPr>
        <w:spacing w:before="100" w:beforeAutospacing="1" w:after="100" w:afterAutospacing="1"/>
        <w:rPr>
          <w:rFonts w:ascii="Arial" w:hAnsi="Arial" w:cs="Arial"/>
        </w:rPr>
      </w:pPr>
      <w:r w:rsidRPr="00BC76A7">
        <w:rPr>
          <w:rFonts w:ascii="Arial" w:hAnsi="Arial" w:cs="Arial"/>
          <w:lang w:eastAsia="zh-CN"/>
        </w:rPr>
        <w:t xml:space="preserve">2. </w:t>
      </w:r>
      <w:r w:rsidR="00DD334F" w:rsidRPr="00BC76A7">
        <w:rPr>
          <w:rFonts w:ascii="Arial" w:hAnsi="Arial" w:cs="Arial"/>
          <w:lang w:eastAsia="zh-CN"/>
        </w:rPr>
        <w:t>Discussion</w:t>
      </w:r>
      <w:bookmarkStart w:id="3" w:name="OLE_LINK1"/>
      <w:bookmarkStart w:id="4" w:name="OLE_LINK2"/>
    </w:p>
    <w:bookmarkEnd w:id="3"/>
    <w:bookmarkEnd w:id="4"/>
    <w:p w14:paraId="2F2F8953" w14:textId="77777777" w:rsidR="004122DB" w:rsidRPr="00BC76A7" w:rsidRDefault="00061D9C" w:rsidP="00911361">
      <w:pPr>
        <w:pStyle w:val="20"/>
        <w:numPr>
          <w:ilvl w:val="1"/>
          <w:numId w:val="19"/>
        </w:numPr>
        <w:spacing w:before="100" w:beforeAutospacing="1" w:after="100" w:afterAutospacing="1"/>
        <w:rPr>
          <w:rFonts w:ascii="Arial" w:hAnsi="Arial" w:cs="Arial"/>
          <w:lang w:eastAsia="zh-CN"/>
        </w:rPr>
      </w:pPr>
      <w:r w:rsidRPr="00BC76A7">
        <w:rPr>
          <w:rFonts w:ascii="Arial" w:eastAsia="Tahoma" w:hAnsi="Arial" w:cs="Arial"/>
          <w:lang w:eastAsia="zh-CN"/>
        </w:rPr>
        <w:t>PDU set discard</w:t>
      </w:r>
      <w:r w:rsidR="00CE28F3" w:rsidRPr="00BC76A7">
        <w:rPr>
          <w:rFonts w:ascii="Arial" w:eastAsia="Tahoma" w:hAnsi="Arial" w:cs="Arial"/>
          <w:lang w:eastAsia="zh-CN"/>
        </w:rPr>
        <w:t xml:space="preserve"> for DL and UL</w:t>
      </w:r>
    </w:p>
    <w:p w14:paraId="4DB405D9" w14:textId="583A92A9" w:rsidR="00EB284D" w:rsidRDefault="00051119" w:rsidP="00911361">
      <w:pPr>
        <w:overflowPunct w:val="0"/>
        <w:autoSpaceDE w:val="0"/>
        <w:autoSpaceDN w:val="0"/>
        <w:adjustRightInd w:val="0"/>
        <w:spacing w:before="100" w:beforeAutospacing="1" w:after="100" w:afterAutospacing="1"/>
        <w:jc w:val="both"/>
        <w:textAlignment w:val="baseline"/>
        <w:rPr>
          <w:rFonts w:ascii="Times New Roman" w:hAnsi="Times New Roman" w:cs="Times New Roman"/>
          <w:lang w:eastAsia="zh-CN"/>
        </w:rPr>
      </w:pPr>
      <w:r w:rsidRPr="00911361">
        <w:rPr>
          <w:rFonts w:ascii="Times New Roman" w:hAnsi="Times New Roman" w:cs="Times New Roman"/>
          <w:lang w:eastAsia="zh-CN"/>
        </w:rPr>
        <w:t xml:space="preserve">For DL, </w:t>
      </w:r>
      <w:r w:rsidR="0076678A" w:rsidRPr="00911361">
        <w:rPr>
          <w:rFonts w:ascii="Times New Roman" w:hAnsi="Times New Roman" w:cs="Times New Roman"/>
          <w:lang w:eastAsia="zh-CN"/>
        </w:rPr>
        <w:t xml:space="preserve">usual </w:t>
      </w:r>
      <w:r w:rsidR="00767D89" w:rsidRPr="00911361">
        <w:rPr>
          <w:rFonts w:ascii="Times New Roman" w:hAnsi="Times New Roman" w:cs="Times New Roman"/>
          <w:lang w:eastAsia="zh-CN"/>
        </w:rPr>
        <w:t xml:space="preserve">discard operation is performed by the PDCP entity at the </w:t>
      </w:r>
      <w:proofErr w:type="spellStart"/>
      <w:r w:rsidR="00767D89" w:rsidRPr="00911361">
        <w:rPr>
          <w:rFonts w:ascii="Times New Roman" w:hAnsi="Times New Roman" w:cs="Times New Roman"/>
          <w:lang w:eastAsia="zh-CN"/>
        </w:rPr>
        <w:t>gNB</w:t>
      </w:r>
      <w:proofErr w:type="spellEnd"/>
      <w:r w:rsidR="00767D89" w:rsidRPr="00911361">
        <w:rPr>
          <w:rFonts w:ascii="Times New Roman" w:hAnsi="Times New Roman" w:cs="Times New Roman"/>
          <w:lang w:eastAsia="zh-CN"/>
        </w:rPr>
        <w:t>.</w:t>
      </w:r>
      <w:r w:rsidR="000607A2">
        <w:rPr>
          <w:rFonts w:ascii="Times New Roman" w:hAnsi="Times New Roman" w:cs="Times New Roman"/>
          <w:lang w:eastAsia="zh-CN"/>
        </w:rPr>
        <w:t xml:space="preserve"> For example, the </w:t>
      </w:r>
      <w:proofErr w:type="spellStart"/>
      <w:r w:rsidR="000607A2">
        <w:rPr>
          <w:rFonts w:ascii="Times New Roman" w:hAnsi="Times New Roman" w:cs="Times New Roman"/>
          <w:lang w:eastAsia="zh-CN"/>
        </w:rPr>
        <w:t>gNB</w:t>
      </w:r>
      <w:proofErr w:type="spellEnd"/>
      <w:r w:rsidR="000607A2">
        <w:rPr>
          <w:rFonts w:ascii="Times New Roman" w:hAnsi="Times New Roman" w:cs="Times New Roman"/>
          <w:lang w:eastAsia="zh-CN"/>
        </w:rPr>
        <w:t xml:space="preserve"> can discard PDCP PDU/SDU if the PDB is exhausted.</w:t>
      </w:r>
      <w:r w:rsidR="00767D89" w:rsidRPr="00911361">
        <w:rPr>
          <w:rFonts w:ascii="Times New Roman" w:hAnsi="Times New Roman" w:cs="Times New Roman"/>
          <w:lang w:eastAsia="zh-CN"/>
        </w:rPr>
        <w:t xml:space="preserve"> </w:t>
      </w:r>
      <w:r w:rsidR="0037400A">
        <w:rPr>
          <w:rFonts w:ascii="Times New Roman" w:hAnsi="Times New Roman" w:cs="Times New Roman"/>
          <w:lang w:eastAsia="zh-CN"/>
        </w:rPr>
        <w:t>For the PDU set, the PSDB</w:t>
      </w:r>
      <w:r w:rsidR="00C64F0A">
        <w:rPr>
          <w:rFonts w:ascii="Times New Roman" w:hAnsi="Times New Roman" w:cs="Times New Roman"/>
          <w:lang w:eastAsia="zh-CN"/>
        </w:rPr>
        <w:t>(PDU set delay budget)</w:t>
      </w:r>
      <w:r w:rsidR="0037400A">
        <w:rPr>
          <w:rFonts w:ascii="Times New Roman" w:hAnsi="Times New Roman" w:cs="Times New Roman"/>
          <w:lang w:eastAsia="zh-CN"/>
        </w:rPr>
        <w:t xml:space="preserve"> is introduced </w:t>
      </w:r>
      <w:r w:rsidR="00534322">
        <w:rPr>
          <w:rFonts w:ascii="Times New Roman" w:hAnsi="Times New Roman" w:cs="Times New Roman"/>
          <w:lang w:eastAsia="zh-CN"/>
        </w:rPr>
        <w:t>as new</w:t>
      </w:r>
      <w:r w:rsidR="0037400A">
        <w:rPr>
          <w:rFonts w:ascii="Times New Roman" w:hAnsi="Times New Roman" w:cs="Times New Roman"/>
          <w:lang w:eastAsia="zh-CN"/>
        </w:rPr>
        <w:t xml:space="preserve"> </w:t>
      </w:r>
      <w:proofErr w:type="spellStart"/>
      <w:r w:rsidR="0037400A">
        <w:rPr>
          <w:rFonts w:ascii="Times New Roman" w:hAnsi="Times New Roman" w:cs="Times New Roman"/>
          <w:lang w:eastAsia="zh-CN"/>
        </w:rPr>
        <w:t>QoS</w:t>
      </w:r>
      <w:proofErr w:type="spellEnd"/>
      <w:r w:rsidR="0037400A">
        <w:rPr>
          <w:rFonts w:ascii="Times New Roman" w:hAnsi="Times New Roman" w:cs="Times New Roman"/>
          <w:lang w:eastAsia="zh-CN"/>
        </w:rPr>
        <w:t xml:space="preserve"> parameters</w:t>
      </w:r>
      <w:r w:rsidR="003479CC">
        <w:rPr>
          <w:rFonts w:ascii="Times New Roman" w:hAnsi="Times New Roman" w:cs="Times New Roman"/>
          <w:lang w:eastAsia="zh-CN"/>
        </w:rPr>
        <w:t>, thus,</w:t>
      </w:r>
      <w:r w:rsidR="0037400A">
        <w:rPr>
          <w:rFonts w:ascii="Times New Roman" w:hAnsi="Times New Roman" w:cs="Times New Roman"/>
          <w:lang w:eastAsia="zh-CN"/>
        </w:rPr>
        <w:t xml:space="preserve"> </w:t>
      </w:r>
      <w:r w:rsidR="003479CC">
        <w:rPr>
          <w:rFonts w:ascii="Times New Roman" w:hAnsi="Times New Roman" w:cs="Times New Roman"/>
          <w:lang w:eastAsia="zh-CN"/>
        </w:rPr>
        <w:t>w</w:t>
      </w:r>
      <w:r w:rsidR="00A25944" w:rsidRPr="00911361">
        <w:rPr>
          <w:rFonts w:ascii="Times New Roman" w:hAnsi="Times New Roman" w:cs="Times New Roman"/>
          <w:lang w:eastAsia="zh-CN"/>
        </w:rPr>
        <w:t>hen the PSDB is exhausted, the PDCP entity</w:t>
      </w:r>
      <w:r w:rsidR="003479CC">
        <w:rPr>
          <w:rFonts w:ascii="Times New Roman" w:hAnsi="Times New Roman" w:cs="Times New Roman"/>
          <w:lang w:eastAsia="zh-CN"/>
        </w:rPr>
        <w:t xml:space="preserve"> at </w:t>
      </w:r>
      <w:proofErr w:type="spellStart"/>
      <w:r w:rsidR="003479CC">
        <w:rPr>
          <w:rFonts w:ascii="Times New Roman" w:hAnsi="Times New Roman" w:cs="Times New Roman"/>
          <w:lang w:eastAsia="zh-CN"/>
        </w:rPr>
        <w:t>gNB</w:t>
      </w:r>
      <w:proofErr w:type="spellEnd"/>
      <w:r w:rsidR="00A25944" w:rsidRPr="00911361">
        <w:rPr>
          <w:rFonts w:ascii="Times New Roman" w:hAnsi="Times New Roman" w:cs="Times New Roman"/>
          <w:lang w:eastAsia="zh-CN"/>
        </w:rPr>
        <w:t xml:space="preserve"> will discard the corresponding PDU set and may further indicate </w:t>
      </w:r>
      <w:r w:rsidR="000C4E67">
        <w:rPr>
          <w:rFonts w:ascii="Times New Roman" w:hAnsi="Times New Roman" w:cs="Times New Roman"/>
          <w:lang w:eastAsia="zh-CN"/>
        </w:rPr>
        <w:t xml:space="preserve">to </w:t>
      </w:r>
      <w:r w:rsidR="00A25944" w:rsidRPr="00911361">
        <w:rPr>
          <w:rFonts w:ascii="Times New Roman" w:hAnsi="Times New Roman" w:cs="Times New Roman"/>
          <w:lang w:eastAsia="zh-CN"/>
        </w:rPr>
        <w:t xml:space="preserve">the lower layer to discard the related </w:t>
      </w:r>
      <w:r w:rsidR="000C4E67">
        <w:rPr>
          <w:rFonts w:ascii="Times New Roman" w:hAnsi="Times New Roman" w:cs="Times New Roman"/>
          <w:lang w:eastAsia="zh-CN"/>
        </w:rPr>
        <w:t>P</w:t>
      </w:r>
      <w:r w:rsidR="00A25944" w:rsidRPr="00911361">
        <w:rPr>
          <w:rFonts w:ascii="Times New Roman" w:hAnsi="Times New Roman" w:cs="Times New Roman"/>
          <w:lang w:eastAsia="zh-CN"/>
        </w:rPr>
        <w:t xml:space="preserve">DU. </w:t>
      </w:r>
    </w:p>
    <w:p w14:paraId="0E5147BA" w14:textId="59CEEF61" w:rsidR="006B7A39" w:rsidRPr="00911361" w:rsidRDefault="006B7A39" w:rsidP="006B7A39">
      <w:pPr>
        <w:overflowPunct w:val="0"/>
        <w:autoSpaceDE w:val="0"/>
        <w:autoSpaceDN w:val="0"/>
        <w:adjustRightInd w:val="0"/>
        <w:spacing w:before="100" w:beforeAutospacing="1" w:after="100" w:afterAutospacing="1"/>
        <w:jc w:val="both"/>
        <w:textAlignment w:val="baseline"/>
        <w:rPr>
          <w:rFonts w:ascii="Times New Roman" w:hAnsi="Times New Roman" w:cs="Times New Roman"/>
          <w:lang w:eastAsia="zh-CN"/>
        </w:rPr>
      </w:pPr>
      <w:r w:rsidRPr="00911361">
        <w:rPr>
          <w:rFonts w:ascii="Times New Roman" w:hAnsi="Times New Roman" w:cs="Times New Roman"/>
          <w:lang w:eastAsia="zh-CN"/>
        </w:rPr>
        <w:t xml:space="preserve">According to SA2 TS 23.501 [2], the </w:t>
      </w:r>
      <w:proofErr w:type="spellStart"/>
      <w:r w:rsidRPr="00911361">
        <w:rPr>
          <w:rFonts w:ascii="Times New Roman" w:hAnsi="Times New Roman" w:cs="Times New Roman"/>
          <w:lang w:eastAsia="zh-CN"/>
        </w:rPr>
        <w:t>gNB</w:t>
      </w:r>
      <w:proofErr w:type="spellEnd"/>
      <w:r w:rsidRPr="00911361">
        <w:rPr>
          <w:rFonts w:ascii="Times New Roman" w:hAnsi="Times New Roman" w:cs="Times New Roman"/>
          <w:lang w:eastAsia="zh-CN"/>
        </w:rPr>
        <w:t xml:space="preserve"> can also perform DL PDU set discarding based on the PSI</w:t>
      </w:r>
      <w:r w:rsidR="00125CA6">
        <w:rPr>
          <w:rFonts w:ascii="Times New Roman" w:hAnsi="Times New Roman" w:cs="Times New Roman"/>
          <w:lang w:eastAsia="zh-CN"/>
        </w:rPr>
        <w:t>, PSIHI</w:t>
      </w:r>
      <w:r w:rsidRPr="00911361">
        <w:rPr>
          <w:rFonts w:ascii="Times New Roman" w:hAnsi="Times New Roman" w:cs="Times New Roman"/>
          <w:lang w:eastAsia="zh-CN"/>
        </w:rPr>
        <w:t xml:space="preserve"> received from the CN in presence of congestion.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6B7A39" w:rsidRPr="00911361" w14:paraId="35F87B91" w14:textId="77777777" w:rsidTr="00FE44A1">
        <w:tc>
          <w:tcPr>
            <w:tcW w:w="9639" w:type="dxa"/>
            <w:shd w:val="clear" w:color="auto" w:fill="auto"/>
          </w:tcPr>
          <w:p w14:paraId="5F3961A4" w14:textId="77777777" w:rsidR="006B7A39" w:rsidRPr="007731D8" w:rsidRDefault="006B7A39" w:rsidP="00FE44A1">
            <w:pPr>
              <w:pStyle w:val="4"/>
              <w:numPr>
                <w:ilvl w:val="0"/>
                <w:numId w:val="0"/>
              </w:numPr>
              <w:spacing w:before="100" w:beforeAutospacing="1" w:after="100" w:afterAutospacing="1"/>
              <w:rPr>
                <w:rFonts w:ascii="Arial" w:hAnsi="Arial" w:cs="Arial"/>
                <w:lang w:eastAsia="en-US"/>
              </w:rPr>
            </w:pPr>
            <w:r w:rsidRPr="007731D8">
              <w:rPr>
                <w:rFonts w:ascii="Arial" w:hAnsi="Arial" w:cs="Arial"/>
              </w:rPr>
              <w:t>5.37.5.2</w:t>
            </w:r>
            <w:r w:rsidRPr="007731D8">
              <w:rPr>
                <w:rFonts w:ascii="Arial" w:hAnsi="Arial" w:cs="Arial"/>
              </w:rPr>
              <w:tab/>
              <w:t>PDU Set Information and Identification</w:t>
            </w:r>
          </w:p>
          <w:p w14:paraId="3763BDD3" w14:textId="77777777" w:rsidR="006B7A39" w:rsidRPr="007731D8" w:rsidRDefault="006B7A39" w:rsidP="00FE44A1">
            <w:pPr>
              <w:spacing w:before="100" w:beforeAutospacing="1" w:after="100" w:afterAutospacing="1"/>
              <w:ind w:left="568" w:hanging="284"/>
              <w:rPr>
                <w:rFonts w:ascii="Times New Roman" w:hAnsi="Times New Roman" w:cs="Times New Roman"/>
                <w:lang w:eastAsia="en-GB"/>
              </w:rPr>
            </w:pPr>
            <w:r w:rsidRPr="007731D8">
              <w:rPr>
                <w:rFonts w:ascii="Times New Roman" w:hAnsi="Times New Roman" w:cs="Times New Roman"/>
              </w:rPr>
              <w:t>-</w:t>
            </w:r>
            <w:r w:rsidRPr="007731D8">
              <w:rPr>
                <w:rFonts w:ascii="Times New Roman" w:hAnsi="Times New Roman" w:cs="Times New Roman"/>
              </w:rPr>
              <w:tab/>
              <w:t xml:space="preserve">PDU Set Importance, which identifies the relative importance of a PDU Set compared to other PDU Sets within a </w:t>
            </w:r>
            <w:proofErr w:type="spellStart"/>
            <w:r w:rsidRPr="007731D8">
              <w:rPr>
                <w:rFonts w:ascii="Times New Roman" w:hAnsi="Times New Roman" w:cs="Times New Roman"/>
              </w:rPr>
              <w:t>QoS</w:t>
            </w:r>
            <w:proofErr w:type="spellEnd"/>
            <w:r w:rsidRPr="007731D8">
              <w:rPr>
                <w:rFonts w:ascii="Times New Roman" w:hAnsi="Times New Roman" w:cs="Times New Roman"/>
              </w:rPr>
              <w:t xml:space="preserve"> Flow.</w:t>
            </w:r>
          </w:p>
          <w:p w14:paraId="08761B0D" w14:textId="77777777" w:rsidR="006B7A39" w:rsidRPr="00911361" w:rsidRDefault="006B7A39" w:rsidP="00FE44A1">
            <w:pPr>
              <w:spacing w:after="100" w:afterAutospacing="1"/>
              <w:rPr>
                <w:rFonts w:ascii="Times New Roman" w:hAnsi="Times New Roman" w:cs="Times New Roman"/>
              </w:rPr>
            </w:pPr>
            <w:r w:rsidRPr="007731D8">
              <w:rPr>
                <w:rFonts w:ascii="Times New Roman" w:hAnsi="Times New Roman" w:cs="Times New Roman"/>
                <w:highlight w:val="yellow"/>
              </w:rPr>
              <w:t xml:space="preserve">The NG-RAN may use the PDU Set Importance within a </w:t>
            </w:r>
            <w:proofErr w:type="spellStart"/>
            <w:r w:rsidRPr="007731D8">
              <w:rPr>
                <w:rFonts w:ascii="Times New Roman" w:hAnsi="Times New Roman" w:cs="Times New Roman"/>
                <w:highlight w:val="yellow"/>
              </w:rPr>
              <w:t>QoS</w:t>
            </w:r>
            <w:proofErr w:type="spellEnd"/>
            <w:r w:rsidRPr="007731D8">
              <w:rPr>
                <w:rFonts w:ascii="Times New Roman" w:hAnsi="Times New Roman" w:cs="Times New Roman"/>
                <w:highlight w:val="yellow"/>
              </w:rPr>
              <w:t xml:space="preserve"> Flow for PDU Set level packet discarding in presence of congestion.</w:t>
            </w:r>
          </w:p>
        </w:tc>
      </w:tr>
    </w:tbl>
    <w:p w14:paraId="18A94C36" w14:textId="49178AA4" w:rsidR="006B7A39" w:rsidRPr="00911361" w:rsidRDefault="006B7A39" w:rsidP="006B7A39">
      <w:pPr>
        <w:overflowPunct w:val="0"/>
        <w:autoSpaceDE w:val="0"/>
        <w:autoSpaceDN w:val="0"/>
        <w:adjustRightInd w:val="0"/>
        <w:spacing w:before="100" w:beforeAutospacing="1" w:after="100" w:afterAutospacing="1"/>
        <w:jc w:val="both"/>
        <w:textAlignment w:val="baseline"/>
        <w:rPr>
          <w:rFonts w:ascii="Times New Roman" w:hAnsi="Times New Roman" w:cs="Times New Roman"/>
          <w:lang w:eastAsia="zh-CN"/>
        </w:rPr>
      </w:pPr>
      <w:r w:rsidRPr="00911361">
        <w:rPr>
          <w:rFonts w:ascii="Times New Roman" w:hAnsi="Times New Roman" w:cs="Times New Roman"/>
          <w:lang w:eastAsia="zh-CN"/>
        </w:rPr>
        <w:t>PSI is going to be provided via the GTP-U extension header, which involves NG-U</w:t>
      </w:r>
      <w:r>
        <w:rPr>
          <w:rFonts w:ascii="Times New Roman" w:hAnsi="Times New Roman" w:cs="Times New Roman"/>
          <w:lang w:eastAsia="zh-CN"/>
        </w:rPr>
        <w:t xml:space="preserve">, </w:t>
      </w:r>
      <w:proofErr w:type="spellStart"/>
      <w:r w:rsidRPr="00911361">
        <w:rPr>
          <w:rFonts w:ascii="Times New Roman" w:hAnsi="Times New Roman" w:cs="Times New Roman"/>
          <w:lang w:eastAsia="zh-CN"/>
        </w:rPr>
        <w:t>Xn</w:t>
      </w:r>
      <w:proofErr w:type="spellEnd"/>
      <w:r w:rsidRPr="00911361">
        <w:rPr>
          <w:rFonts w:ascii="Times New Roman" w:hAnsi="Times New Roman" w:cs="Times New Roman"/>
          <w:lang w:eastAsia="zh-CN"/>
        </w:rPr>
        <w:t xml:space="preserve">-U and F1-U. We discuss these impacts in </w:t>
      </w:r>
      <w:r>
        <w:rPr>
          <w:rFonts w:ascii="Times New Roman" w:hAnsi="Times New Roman" w:cs="Times New Roman"/>
          <w:lang w:eastAsia="zh-CN"/>
        </w:rPr>
        <w:t>another</w:t>
      </w:r>
      <w:r w:rsidRPr="00911361">
        <w:rPr>
          <w:rFonts w:ascii="Times New Roman" w:hAnsi="Times New Roman" w:cs="Times New Roman"/>
          <w:lang w:eastAsia="zh-CN"/>
        </w:rPr>
        <w:t xml:space="preserve"> contribution [3]. Here we focus on the </w:t>
      </w:r>
      <w:r w:rsidR="000C4E67">
        <w:rPr>
          <w:rFonts w:ascii="Times New Roman" w:hAnsi="Times New Roman" w:cs="Times New Roman"/>
          <w:lang w:eastAsia="zh-CN"/>
        </w:rPr>
        <w:t xml:space="preserve">DL PDU Set </w:t>
      </w:r>
      <w:r w:rsidRPr="00911361">
        <w:rPr>
          <w:rFonts w:ascii="Times New Roman" w:hAnsi="Times New Roman" w:cs="Times New Roman"/>
          <w:lang w:eastAsia="zh-CN"/>
        </w:rPr>
        <w:t xml:space="preserve">discard operation. Once PSI is obtained, the </w:t>
      </w:r>
      <w:proofErr w:type="spellStart"/>
      <w:r w:rsidRPr="00911361">
        <w:rPr>
          <w:rFonts w:ascii="Times New Roman" w:hAnsi="Times New Roman" w:cs="Times New Roman"/>
          <w:lang w:eastAsia="zh-CN"/>
        </w:rPr>
        <w:t>gNB</w:t>
      </w:r>
      <w:proofErr w:type="spellEnd"/>
      <w:r w:rsidRPr="00911361">
        <w:rPr>
          <w:rFonts w:ascii="Times New Roman" w:hAnsi="Times New Roman" w:cs="Times New Roman"/>
          <w:lang w:eastAsia="zh-CN"/>
        </w:rPr>
        <w:t xml:space="preserve"> may determine to discard some PDU sets whose PSI is less important </w:t>
      </w:r>
      <w:r>
        <w:rPr>
          <w:rFonts w:ascii="Times New Roman" w:hAnsi="Times New Roman" w:cs="Times New Roman"/>
          <w:lang w:eastAsia="zh-CN"/>
        </w:rPr>
        <w:t>if</w:t>
      </w:r>
      <w:r w:rsidRPr="00911361">
        <w:rPr>
          <w:rFonts w:ascii="Times New Roman" w:hAnsi="Times New Roman" w:cs="Times New Roman"/>
          <w:lang w:eastAsia="zh-CN"/>
        </w:rPr>
        <w:t xml:space="preserve"> the network </w:t>
      </w:r>
      <w:r>
        <w:rPr>
          <w:rFonts w:ascii="Times New Roman" w:hAnsi="Times New Roman" w:cs="Times New Roman"/>
          <w:lang w:eastAsia="zh-CN"/>
        </w:rPr>
        <w:t xml:space="preserve">is </w:t>
      </w:r>
      <w:r w:rsidRPr="00911361">
        <w:rPr>
          <w:rFonts w:ascii="Times New Roman" w:hAnsi="Times New Roman" w:cs="Times New Roman"/>
          <w:lang w:eastAsia="zh-CN"/>
        </w:rPr>
        <w:t>congest</w:t>
      </w:r>
      <w:r>
        <w:rPr>
          <w:rFonts w:ascii="Times New Roman" w:hAnsi="Times New Roman" w:cs="Times New Roman"/>
          <w:lang w:eastAsia="zh-CN"/>
        </w:rPr>
        <w:t>ed</w:t>
      </w:r>
      <w:r w:rsidRPr="00911361">
        <w:rPr>
          <w:rFonts w:ascii="Times New Roman" w:hAnsi="Times New Roman" w:cs="Times New Roman"/>
          <w:lang w:eastAsia="zh-CN"/>
        </w:rPr>
        <w:t xml:space="preserve">. How to detect the network congestion and which PDU sets can be discarded should be left to the </w:t>
      </w:r>
      <w:proofErr w:type="spellStart"/>
      <w:r w:rsidRPr="00911361">
        <w:rPr>
          <w:rFonts w:ascii="Times New Roman" w:hAnsi="Times New Roman" w:cs="Times New Roman"/>
          <w:lang w:eastAsia="zh-CN"/>
        </w:rPr>
        <w:t>gNB</w:t>
      </w:r>
      <w:proofErr w:type="spellEnd"/>
      <w:r w:rsidRPr="00911361">
        <w:rPr>
          <w:rFonts w:ascii="Times New Roman" w:hAnsi="Times New Roman" w:cs="Times New Roman"/>
          <w:lang w:eastAsia="zh-CN"/>
        </w:rPr>
        <w:t xml:space="preserve"> implementation. </w:t>
      </w:r>
    </w:p>
    <w:p w14:paraId="31DD61A0" w14:textId="5A193EBA" w:rsidR="006B7A39" w:rsidRPr="00911361" w:rsidRDefault="006B7A39" w:rsidP="006B7A39">
      <w:pPr>
        <w:overflowPunct w:val="0"/>
        <w:autoSpaceDE w:val="0"/>
        <w:autoSpaceDN w:val="0"/>
        <w:adjustRightInd w:val="0"/>
        <w:spacing w:before="100" w:beforeAutospacing="1" w:after="100" w:afterAutospacing="1"/>
        <w:jc w:val="both"/>
        <w:textAlignment w:val="baseline"/>
        <w:rPr>
          <w:rFonts w:ascii="Times New Roman" w:hAnsi="Times New Roman" w:cs="Times New Roman"/>
          <w:b/>
          <w:lang w:eastAsia="zh-CN"/>
        </w:rPr>
      </w:pPr>
      <w:r w:rsidRPr="00911361">
        <w:rPr>
          <w:rFonts w:ascii="Times New Roman" w:hAnsi="Times New Roman" w:cs="Times New Roman"/>
          <w:b/>
          <w:i/>
          <w:u w:val="single"/>
          <w:lang w:eastAsia="zh-CN"/>
        </w:rPr>
        <w:t xml:space="preserve">Proposal </w:t>
      </w:r>
      <w:r w:rsidR="00F522AF">
        <w:rPr>
          <w:rFonts w:ascii="Times New Roman" w:hAnsi="Times New Roman" w:cs="Times New Roman"/>
          <w:b/>
          <w:i/>
          <w:u w:val="single"/>
          <w:lang w:eastAsia="zh-CN"/>
        </w:rPr>
        <w:t>1</w:t>
      </w:r>
      <w:r w:rsidRPr="00911361">
        <w:rPr>
          <w:rFonts w:ascii="Times New Roman" w:hAnsi="Times New Roman" w:cs="Times New Roman"/>
          <w:b/>
          <w:i/>
          <w:u w:val="single"/>
          <w:lang w:eastAsia="zh-CN"/>
        </w:rPr>
        <w:t>:</w:t>
      </w:r>
      <w:r w:rsidRPr="00911361">
        <w:rPr>
          <w:rFonts w:ascii="Times New Roman" w:hAnsi="Times New Roman" w:cs="Times New Roman"/>
          <w:b/>
          <w:lang w:eastAsia="zh-CN"/>
        </w:rPr>
        <w:t xml:space="preserve"> Based on the </w:t>
      </w:r>
      <w:r w:rsidR="00F522AF">
        <w:rPr>
          <w:rFonts w:ascii="Times New Roman" w:hAnsi="Times New Roman" w:cs="Times New Roman"/>
          <w:b/>
          <w:lang w:eastAsia="zh-CN"/>
        </w:rPr>
        <w:t>PSDB</w:t>
      </w:r>
      <w:r w:rsidR="00125CA6">
        <w:rPr>
          <w:rFonts w:ascii="Times New Roman" w:hAnsi="Times New Roman" w:cs="Times New Roman"/>
          <w:b/>
          <w:lang w:eastAsia="zh-CN"/>
        </w:rPr>
        <w:t>,</w:t>
      </w:r>
      <w:r w:rsidR="00EA237F">
        <w:rPr>
          <w:rFonts w:ascii="Times New Roman" w:hAnsi="Times New Roman" w:cs="Times New Roman"/>
          <w:b/>
          <w:lang w:eastAsia="zh-CN"/>
        </w:rPr>
        <w:t xml:space="preserve"> </w:t>
      </w:r>
      <w:r w:rsidRPr="00911361">
        <w:rPr>
          <w:rFonts w:ascii="Times New Roman" w:hAnsi="Times New Roman" w:cs="Times New Roman"/>
          <w:b/>
          <w:lang w:eastAsia="zh-CN"/>
        </w:rPr>
        <w:t>PSI</w:t>
      </w:r>
      <w:r w:rsidR="00125CA6">
        <w:rPr>
          <w:rFonts w:ascii="Times New Roman" w:hAnsi="Times New Roman" w:cs="Times New Roman"/>
          <w:b/>
          <w:lang w:eastAsia="zh-CN"/>
        </w:rPr>
        <w:t xml:space="preserve"> and PSIHI</w:t>
      </w:r>
      <w:r w:rsidRPr="00911361">
        <w:rPr>
          <w:rFonts w:ascii="Times New Roman" w:hAnsi="Times New Roman" w:cs="Times New Roman"/>
          <w:b/>
          <w:lang w:eastAsia="zh-CN"/>
        </w:rPr>
        <w:t xml:space="preserve"> received from CN, the </w:t>
      </w:r>
      <w:proofErr w:type="spellStart"/>
      <w:r w:rsidRPr="00911361">
        <w:rPr>
          <w:rFonts w:ascii="Times New Roman" w:hAnsi="Times New Roman" w:cs="Times New Roman"/>
          <w:b/>
          <w:lang w:eastAsia="zh-CN"/>
        </w:rPr>
        <w:t>gNB</w:t>
      </w:r>
      <w:proofErr w:type="spellEnd"/>
      <w:r w:rsidRPr="00911361">
        <w:rPr>
          <w:rFonts w:ascii="Times New Roman" w:hAnsi="Times New Roman" w:cs="Times New Roman"/>
          <w:b/>
          <w:lang w:eastAsia="zh-CN"/>
        </w:rPr>
        <w:t xml:space="preserve"> </w:t>
      </w:r>
      <w:r w:rsidR="00125CA6">
        <w:rPr>
          <w:rFonts w:ascii="Times New Roman" w:hAnsi="Times New Roman" w:cs="Times New Roman"/>
          <w:b/>
          <w:lang w:eastAsia="zh-CN"/>
        </w:rPr>
        <w:t xml:space="preserve">will </w:t>
      </w:r>
      <w:r w:rsidRPr="00911361">
        <w:rPr>
          <w:rFonts w:ascii="Times New Roman" w:hAnsi="Times New Roman" w:cs="Times New Roman"/>
          <w:b/>
          <w:lang w:eastAsia="zh-CN"/>
        </w:rPr>
        <w:t>perform the DL PDU set discard by implementation.</w:t>
      </w:r>
    </w:p>
    <w:p w14:paraId="14F6FED6" w14:textId="03BA6C37" w:rsidR="00621DB9" w:rsidRPr="00911361" w:rsidRDefault="00A25944" w:rsidP="00621DB9">
      <w:pPr>
        <w:overflowPunct w:val="0"/>
        <w:autoSpaceDE w:val="0"/>
        <w:autoSpaceDN w:val="0"/>
        <w:adjustRightInd w:val="0"/>
        <w:spacing w:before="100" w:beforeAutospacing="1" w:after="100" w:afterAutospacing="1"/>
        <w:jc w:val="both"/>
        <w:textAlignment w:val="baseline"/>
        <w:rPr>
          <w:rFonts w:ascii="Times New Roman" w:hAnsi="Times New Roman" w:cs="Times New Roman"/>
          <w:lang w:eastAsia="zh-CN"/>
        </w:rPr>
      </w:pPr>
      <w:r w:rsidRPr="00911361">
        <w:rPr>
          <w:rFonts w:ascii="Times New Roman" w:hAnsi="Times New Roman" w:cs="Times New Roman"/>
          <w:lang w:eastAsia="zh-CN"/>
        </w:rPr>
        <w:lastRenderedPageBreak/>
        <w:t xml:space="preserve">In case of CU-DU split, </w:t>
      </w:r>
      <w:r w:rsidR="00F522AF">
        <w:rPr>
          <w:rFonts w:ascii="Times New Roman" w:hAnsi="Times New Roman" w:cs="Times New Roman"/>
          <w:lang w:eastAsia="zh-CN"/>
        </w:rPr>
        <w:t>some</w:t>
      </w:r>
      <w:r w:rsidR="00F522AF" w:rsidRPr="00911361">
        <w:rPr>
          <w:rFonts w:ascii="Times New Roman" w:hAnsi="Times New Roman" w:cs="Times New Roman"/>
          <w:lang w:eastAsia="zh-CN"/>
        </w:rPr>
        <w:t xml:space="preserve"> </w:t>
      </w:r>
      <w:r w:rsidRPr="00911361">
        <w:rPr>
          <w:rFonts w:ascii="Times New Roman" w:hAnsi="Times New Roman" w:cs="Times New Roman"/>
          <w:lang w:eastAsia="zh-CN"/>
        </w:rPr>
        <w:t xml:space="preserve">indication </w:t>
      </w:r>
      <w:r w:rsidR="00F522AF">
        <w:rPr>
          <w:rFonts w:ascii="Times New Roman" w:hAnsi="Times New Roman" w:cs="Times New Roman"/>
          <w:lang w:eastAsia="zh-CN"/>
        </w:rPr>
        <w:t>are needed</w:t>
      </w:r>
      <w:r w:rsidRPr="00911361">
        <w:rPr>
          <w:rFonts w:ascii="Times New Roman" w:hAnsi="Times New Roman" w:cs="Times New Roman"/>
          <w:lang w:eastAsia="zh-CN"/>
        </w:rPr>
        <w:t xml:space="preserve"> to be delivered via the F1 interface</w:t>
      </w:r>
      <w:r w:rsidR="00F522AF">
        <w:rPr>
          <w:rFonts w:ascii="Times New Roman" w:hAnsi="Times New Roman" w:cs="Times New Roman"/>
          <w:lang w:eastAsia="zh-CN"/>
        </w:rPr>
        <w:t xml:space="preserve">, if the </w:t>
      </w:r>
      <w:proofErr w:type="spellStart"/>
      <w:r w:rsidR="00F522AF">
        <w:rPr>
          <w:rFonts w:ascii="Times New Roman" w:hAnsi="Times New Roman" w:cs="Times New Roman"/>
          <w:lang w:eastAsia="zh-CN"/>
        </w:rPr>
        <w:t>gNB</w:t>
      </w:r>
      <w:proofErr w:type="spellEnd"/>
      <w:r w:rsidR="00F522AF">
        <w:rPr>
          <w:rFonts w:ascii="Times New Roman" w:hAnsi="Times New Roman" w:cs="Times New Roman"/>
          <w:lang w:eastAsia="zh-CN"/>
        </w:rPr>
        <w:t>-CU</w:t>
      </w:r>
      <w:r w:rsidR="00125CA6">
        <w:rPr>
          <w:rFonts w:ascii="Times New Roman" w:hAnsi="Times New Roman" w:cs="Times New Roman"/>
          <w:lang w:eastAsia="zh-CN"/>
        </w:rPr>
        <w:t>-UP</w:t>
      </w:r>
      <w:r w:rsidR="00F522AF">
        <w:rPr>
          <w:rFonts w:ascii="Times New Roman" w:hAnsi="Times New Roman" w:cs="Times New Roman"/>
          <w:lang w:eastAsia="zh-CN"/>
        </w:rPr>
        <w:t xml:space="preserve"> determine to discard some PDCP PDUs while part of the to-be-discarded PDCP PDUs has been successfully transferred to the </w:t>
      </w:r>
      <w:proofErr w:type="spellStart"/>
      <w:r w:rsidR="00F522AF">
        <w:rPr>
          <w:rFonts w:ascii="Times New Roman" w:hAnsi="Times New Roman" w:cs="Times New Roman"/>
          <w:lang w:eastAsia="zh-CN"/>
        </w:rPr>
        <w:t>gNB</w:t>
      </w:r>
      <w:proofErr w:type="spellEnd"/>
      <w:r w:rsidR="00F522AF">
        <w:rPr>
          <w:rFonts w:ascii="Times New Roman" w:hAnsi="Times New Roman" w:cs="Times New Roman"/>
          <w:lang w:eastAsia="zh-CN"/>
        </w:rPr>
        <w:t>-DU</w:t>
      </w:r>
      <w:r w:rsidRPr="00911361">
        <w:rPr>
          <w:rFonts w:ascii="Times New Roman" w:hAnsi="Times New Roman" w:cs="Times New Roman"/>
          <w:lang w:eastAsia="zh-CN"/>
        </w:rPr>
        <w:t>.</w:t>
      </w:r>
      <w:r w:rsidR="00D15853" w:rsidRPr="00911361">
        <w:rPr>
          <w:rFonts w:ascii="Times New Roman" w:hAnsi="Times New Roman" w:cs="Times New Roman"/>
          <w:lang w:eastAsia="zh-CN"/>
        </w:rPr>
        <w:t xml:space="preserve"> </w:t>
      </w:r>
      <w:r w:rsidR="00534322">
        <w:rPr>
          <w:rFonts w:ascii="Times New Roman" w:hAnsi="Times New Roman" w:cs="Times New Roman"/>
          <w:lang w:eastAsia="zh-CN"/>
        </w:rPr>
        <w:t>A</w:t>
      </w:r>
      <w:r w:rsidR="00EB284D">
        <w:rPr>
          <w:rFonts w:ascii="Times New Roman" w:hAnsi="Times New Roman" w:cs="Times New Roman"/>
          <w:lang w:eastAsia="zh-CN"/>
        </w:rPr>
        <w:t>s</w:t>
      </w:r>
      <w:r w:rsidR="00EB284D" w:rsidRPr="00911361">
        <w:rPr>
          <w:rFonts w:ascii="Times New Roman" w:hAnsi="Times New Roman" w:cs="Times New Roman"/>
          <w:lang w:eastAsia="zh-CN"/>
        </w:rPr>
        <w:t xml:space="preserve"> defined in TS 38.425 [1] </w:t>
      </w:r>
      <w:r w:rsidR="00D15853" w:rsidRPr="00911361">
        <w:rPr>
          <w:rFonts w:ascii="Times New Roman" w:hAnsi="Times New Roman" w:cs="Times New Roman"/>
          <w:lang w:eastAsia="zh-CN"/>
        </w:rPr>
        <w:t xml:space="preserve"> </w:t>
      </w:r>
      <w:r w:rsidR="003479CC">
        <w:rPr>
          <w:rFonts w:ascii="Times New Roman" w:hAnsi="Times New Roman" w:cs="Times New Roman"/>
          <w:lang w:eastAsia="zh-CN"/>
        </w:rPr>
        <w:t>F1-U</w:t>
      </w:r>
      <w:r w:rsidR="00D15853" w:rsidRPr="00911361">
        <w:rPr>
          <w:rFonts w:ascii="Times New Roman" w:hAnsi="Times New Roman" w:cs="Times New Roman"/>
          <w:lang w:eastAsia="zh-CN"/>
        </w:rPr>
        <w:t xml:space="preserve"> already </w:t>
      </w:r>
      <w:r w:rsidR="003479CC">
        <w:rPr>
          <w:rFonts w:ascii="Times New Roman" w:hAnsi="Times New Roman" w:cs="Times New Roman"/>
          <w:lang w:eastAsia="zh-CN"/>
        </w:rPr>
        <w:t>support</w:t>
      </w:r>
      <w:r w:rsidR="003479CC" w:rsidRPr="00911361">
        <w:rPr>
          <w:rFonts w:ascii="Times New Roman" w:hAnsi="Times New Roman" w:cs="Times New Roman"/>
          <w:lang w:eastAsia="zh-CN"/>
        </w:rPr>
        <w:t xml:space="preserve"> </w:t>
      </w:r>
      <w:r w:rsidR="00D15853" w:rsidRPr="00911361">
        <w:rPr>
          <w:rFonts w:ascii="Times New Roman" w:hAnsi="Times New Roman" w:cs="Times New Roman"/>
          <w:lang w:eastAsia="zh-CN"/>
        </w:rPr>
        <w:t>the DL packets discard indication</w:t>
      </w:r>
      <w:r w:rsidR="00EB284D">
        <w:rPr>
          <w:rFonts w:ascii="Times New Roman" w:hAnsi="Times New Roman" w:cs="Times New Roman"/>
          <w:lang w:eastAsia="zh-CN"/>
        </w:rPr>
        <w:t xml:space="preserve">. The </w:t>
      </w:r>
      <w:r w:rsidR="003A2BE9" w:rsidRPr="00911361">
        <w:rPr>
          <w:rFonts w:ascii="Times New Roman" w:hAnsi="Times New Roman" w:cs="Times New Roman"/>
          <w:lang w:eastAsia="zh-CN"/>
        </w:rPr>
        <w:t xml:space="preserve"> </w:t>
      </w:r>
      <w:r w:rsidR="00534322">
        <w:rPr>
          <w:rFonts w:ascii="Times New Roman" w:hAnsi="Times New Roman" w:cs="Times New Roman"/>
          <w:lang w:eastAsia="zh-CN"/>
        </w:rPr>
        <w:t>DL F1-U data format is copied below</w:t>
      </w:r>
      <w:r w:rsidR="003A2BE9" w:rsidRPr="00911361">
        <w:rPr>
          <w:rFonts w:ascii="Times New Roman" w:hAnsi="Times New Roman" w:cs="Times New Roman"/>
          <w:lang w:eastAsia="zh-CN"/>
        </w:rPr>
        <w:t xml:space="preserve">. </w:t>
      </w:r>
    </w:p>
    <w:p w14:paraId="629B04B3" w14:textId="77777777" w:rsidR="00621DB9" w:rsidRPr="00621DB9" w:rsidRDefault="00621DB9" w:rsidP="00911361">
      <w:pPr>
        <w:overflowPunct w:val="0"/>
        <w:autoSpaceDE w:val="0"/>
        <w:autoSpaceDN w:val="0"/>
        <w:adjustRightInd w:val="0"/>
        <w:spacing w:before="100" w:beforeAutospacing="1" w:after="100" w:afterAutospacing="1"/>
        <w:jc w:val="both"/>
        <w:textAlignment w:val="baseline"/>
        <w:rPr>
          <w:rFonts w:ascii="Times New Roman" w:hAnsi="Times New Roman" w:cs="Times New Roman"/>
          <w:lang w:eastAsia="zh-CN"/>
        </w:rPr>
      </w:pPr>
      <w:r w:rsidRPr="00621DB9">
        <w:rPr>
          <w:rFonts w:ascii="Times New Roman" w:hAnsi="Times New Roman" w:cs="Times New Roman"/>
          <w:noProof/>
          <w:lang w:val="en-US" w:eastAsia="zh-CN"/>
        </w:rPr>
        <mc:AlternateContent>
          <mc:Choice Requires="wps">
            <w:drawing>
              <wp:inline distT="0" distB="0" distL="0" distR="0" wp14:anchorId="07A85E57" wp14:editId="6137D1CF">
                <wp:extent cx="6142749" cy="1404620"/>
                <wp:effectExtent l="0" t="0" r="10795" b="2159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749" cy="1404620"/>
                        </a:xfrm>
                        <a:prstGeom prst="rect">
                          <a:avLst/>
                        </a:prstGeom>
                        <a:solidFill>
                          <a:srgbClr val="FFFFFF"/>
                        </a:solidFill>
                        <a:ln w="9525">
                          <a:solidFill>
                            <a:srgbClr val="000000"/>
                          </a:solidFill>
                          <a:miter lim="800000"/>
                          <a:headEnd/>
                          <a:tailEnd/>
                        </a:ln>
                      </wps:spPr>
                      <wps:txbx>
                        <w:txbxContent>
                          <w:tbl>
                            <w:tblPr>
                              <w:tblW w:w="7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71"/>
                              <w:gridCol w:w="746"/>
                              <w:gridCol w:w="791"/>
                              <w:gridCol w:w="7"/>
                              <w:gridCol w:w="762"/>
                              <w:gridCol w:w="800"/>
                              <w:gridCol w:w="800"/>
                              <w:gridCol w:w="800"/>
                              <w:gridCol w:w="773"/>
                              <w:gridCol w:w="1430"/>
                            </w:tblGrid>
                            <w:tr w:rsidR="00621DB9" w:rsidRPr="00911361" w14:paraId="75CC96BE" w14:textId="77777777" w:rsidTr="00FE44A1">
                              <w:trPr>
                                <w:cantSplit/>
                                <w:jc w:val="center"/>
                              </w:trPr>
                              <w:tc>
                                <w:tcPr>
                                  <w:tcW w:w="6250" w:type="dxa"/>
                                  <w:gridSpan w:val="9"/>
                                  <w:tcBorders>
                                    <w:top w:val="single" w:sz="4" w:space="0" w:color="auto"/>
                                    <w:left w:val="single" w:sz="4" w:space="0" w:color="auto"/>
                                    <w:bottom w:val="single" w:sz="4" w:space="0" w:color="auto"/>
                                    <w:right w:val="nil"/>
                                  </w:tcBorders>
                                  <w:shd w:val="clear" w:color="auto" w:fill="D9D9D9"/>
                                  <w:hideMark/>
                                </w:tcPr>
                                <w:p w14:paraId="13B4CA85" w14:textId="77777777" w:rsidR="00621DB9" w:rsidRPr="00911361" w:rsidRDefault="00621DB9" w:rsidP="00621DB9">
                                  <w:pPr>
                                    <w:spacing w:before="100" w:beforeAutospacing="1" w:after="100" w:afterAutospacing="1"/>
                                    <w:jc w:val="center"/>
                                    <w:rPr>
                                      <w:rFonts w:ascii="Times New Roman" w:hAnsi="Times New Roman" w:cs="Times New Roman"/>
                                      <w:sz w:val="18"/>
                                      <w:szCs w:val="18"/>
                                      <w:lang w:eastAsia="ko-KR"/>
                                    </w:rPr>
                                  </w:pPr>
                                  <w:r w:rsidRPr="00911361">
                                    <w:rPr>
                                      <w:rFonts w:ascii="Times New Roman" w:hAnsi="Times New Roman" w:cs="Times New Roman"/>
                                      <w:sz w:val="18"/>
                                      <w:szCs w:val="18"/>
                                    </w:rPr>
                                    <w:t>Bits</w:t>
                                  </w:r>
                                </w:p>
                              </w:tc>
                              <w:tc>
                                <w:tcPr>
                                  <w:tcW w:w="1430" w:type="dxa"/>
                                  <w:vMerge w:val="restart"/>
                                  <w:tcBorders>
                                    <w:top w:val="single" w:sz="4" w:space="0" w:color="auto"/>
                                    <w:left w:val="single" w:sz="4" w:space="0" w:color="auto"/>
                                    <w:bottom w:val="nil"/>
                                    <w:right w:val="single" w:sz="4" w:space="0" w:color="auto"/>
                                  </w:tcBorders>
                                  <w:shd w:val="clear" w:color="auto" w:fill="D9D9D9"/>
                                  <w:textDirection w:val="tbRl"/>
                                  <w:vAlign w:val="center"/>
                                  <w:hideMark/>
                                </w:tcPr>
                                <w:p w14:paraId="19CA0272" w14:textId="77777777" w:rsidR="00621DB9" w:rsidRPr="00911361" w:rsidRDefault="00621DB9" w:rsidP="00621DB9">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Number of Octets</w:t>
                                  </w:r>
                                </w:p>
                              </w:tc>
                            </w:tr>
                            <w:tr w:rsidR="00621DB9" w:rsidRPr="00911361" w14:paraId="1F3A28E0" w14:textId="77777777" w:rsidTr="00FE44A1">
                              <w:trPr>
                                <w:cantSplit/>
                                <w:jc w:val="center"/>
                              </w:trPr>
                              <w:tc>
                                <w:tcPr>
                                  <w:tcW w:w="771" w:type="dxa"/>
                                  <w:tcBorders>
                                    <w:top w:val="single" w:sz="4" w:space="0" w:color="auto"/>
                                    <w:left w:val="single" w:sz="4" w:space="0" w:color="auto"/>
                                    <w:bottom w:val="single" w:sz="18" w:space="0" w:color="auto"/>
                                    <w:right w:val="single" w:sz="4" w:space="0" w:color="auto"/>
                                  </w:tcBorders>
                                  <w:shd w:val="clear" w:color="auto" w:fill="D9D9D9"/>
                                  <w:hideMark/>
                                </w:tcPr>
                                <w:p w14:paraId="44BFF43B" w14:textId="77777777" w:rsidR="00621DB9" w:rsidRPr="00911361" w:rsidRDefault="00621DB9" w:rsidP="00621DB9">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7</w:t>
                                  </w:r>
                                </w:p>
                              </w:tc>
                              <w:tc>
                                <w:tcPr>
                                  <w:tcW w:w="746" w:type="dxa"/>
                                  <w:tcBorders>
                                    <w:top w:val="single" w:sz="4" w:space="0" w:color="auto"/>
                                    <w:left w:val="single" w:sz="4" w:space="0" w:color="auto"/>
                                    <w:bottom w:val="single" w:sz="18" w:space="0" w:color="auto"/>
                                    <w:right w:val="single" w:sz="4" w:space="0" w:color="auto"/>
                                  </w:tcBorders>
                                  <w:shd w:val="clear" w:color="auto" w:fill="D9D9D9"/>
                                  <w:hideMark/>
                                </w:tcPr>
                                <w:p w14:paraId="130942FE" w14:textId="77777777" w:rsidR="00621DB9" w:rsidRPr="00911361" w:rsidRDefault="00621DB9" w:rsidP="00621DB9">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6</w:t>
                                  </w:r>
                                </w:p>
                              </w:tc>
                              <w:tc>
                                <w:tcPr>
                                  <w:tcW w:w="798" w:type="dxa"/>
                                  <w:gridSpan w:val="2"/>
                                  <w:tcBorders>
                                    <w:top w:val="single" w:sz="4" w:space="0" w:color="auto"/>
                                    <w:left w:val="single" w:sz="4" w:space="0" w:color="auto"/>
                                    <w:bottom w:val="single" w:sz="18" w:space="0" w:color="auto"/>
                                    <w:right w:val="single" w:sz="4" w:space="0" w:color="auto"/>
                                  </w:tcBorders>
                                  <w:shd w:val="clear" w:color="auto" w:fill="D9D9D9"/>
                                  <w:hideMark/>
                                </w:tcPr>
                                <w:p w14:paraId="655BCFA8" w14:textId="77777777" w:rsidR="00621DB9" w:rsidRPr="00911361" w:rsidRDefault="00621DB9" w:rsidP="00621DB9">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5</w:t>
                                  </w:r>
                                </w:p>
                              </w:tc>
                              <w:tc>
                                <w:tcPr>
                                  <w:tcW w:w="762" w:type="dxa"/>
                                  <w:tcBorders>
                                    <w:top w:val="single" w:sz="4" w:space="0" w:color="auto"/>
                                    <w:left w:val="single" w:sz="4" w:space="0" w:color="auto"/>
                                    <w:bottom w:val="single" w:sz="18" w:space="0" w:color="auto"/>
                                    <w:right w:val="single" w:sz="4" w:space="0" w:color="auto"/>
                                  </w:tcBorders>
                                  <w:shd w:val="clear" w:color="auto" w:fill="D9D9D9"/>
                                  <w:hideMark/>
                                </w:tcPr>
                                <w:p w14:paraId="0E3A4184" w14:textId="77777777" w:rsidR="00621DB9" w:rsidRPr="00911361" w:rsidRDefault="00621DB9" w:rsidP="00621DB9">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4</w:t>
                                  </w:r>
                                </w:p>
                              </w:tc>
                              <w:tc>
                                <w:tcPr>
                                  <w:tcW w:w="800" w:type="dxa"/>
                                  <w:tcBorders>
                                    <w:top w:val="single" w:sz="4" w:space="0" w:color="auto"/>
                                    <w:left w:val="single" w:sz="4" w:space="0" w:color="auto"/>
                                    <w:bottom w:val="single" w:sz="18" w:space="0" w:color="auto"/>
                                    <w:right w:val="single" w:sz="4" w:space="0" w:color="auto"/>
                                  </w:tcBorders>
                                  <w:shd w:val="clear" w:color="auto" w:fill="D9D9D9"/>
                                  <w:hideMark/>
                                </w:tcPr>
                                <w:p w14:paraId="6BF0247D" w14:textId="77777777" w:rsidR="00621DB9" w:rsidRPr="00911361" w:rsidRDefault="00621DB9" w:rsidP="00621DB9">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3</w:t>
                                  </w:r>
                                </w:p>
                              </w:tc>
                              <w:tc>
                                <w:tcPr>
                                  <w:tcW w:w="800" w:type="dxa"/>
                                  <w:tcBorders>
                                    <w:top w:val="single" w:sz="4" w:space="0" w:color="auto"/>
                                    <w:left w:val="single" w:sz="4" w:space="0" w:color="auto"/>
                                    <w:bottom w:val="single" w:sz="18" w:space="0" w:color="auto"/>
                                    <w:right w:val="single" w:sz="4" w:space="0" w:color="auto"/>
                                  </w:tcBorders>
                                  <w:shd w:val="clear" w:color="auto" w:fill="D9D9D9"/>
                                  <w:hideMark/>
                                </w:tcPr>
                                <w:p w14:paraId="76B4D0CF" w14:textId="77777777" w:rsidR="00621DB9" w:rsidRPr="00911361" w:rsidRDefault="00621DB9" w:rsidP="00621DB9">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2</w:t>
                                  </w:r>
                                </w:p>
                              </w:tc>
                              <w:tc>
                                <w:tcPr>
                                  <w:tcW w:w="800" w:type="dxa"/>
                                  <w:tcBorders>
                                    <w:top w:val="single" w:sz="4" w:space="0" w:color="auto"/>
                                    <w:left w:val="single" w:sz="4" w:space="0" w:color="auto"/>
                                    <w:bottom w:val="single" w:sz="18" w:space="0" w:color="auto"/>
                                    <w:right w:val="single" w:sz="4" w:space="0" w:color="auto"/>
                                  </w:tcBorders>
                                  <w:shd w:val="clear" w:color="auto" w:fill="D9D9D9"/>
                                  <w:hideMark/>
                                </w:tcPr>
                                <w:p w14:paraId="11BB89B7" w14:textId="77777777" w:rsidR="00621DB9" w:rsidRPr="00911361" w:rsidRDefault="00621DB9" w:rsidP="00621DB9">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1</w:t>
                                  </w:r>
                                </w:p>
                              </w:tc>
                              <w:tc>
                                <w:tcPr>
                                  <w:tcW w:w="773" w:type="dxa"/>
                                  <w:tcBorders>
                                    <w:top w:val="single" w:sz="4" w:space="0" w:color="auto"/>
                                    <w:left w:val="single" w:sz="4" w:space="0" w:color="auto"/>
                                    <w:bottom w:val="single" w:sz="18" w:space="0" w:color="auto"/>
                                    <w:right w:val="nil"/>
                                  </w:tcBorders>
                                  <w:shd w:val="clear" w:color="auto" w:fill="D9D9D9"/>
                                  <w:hideMark/>
                                </w:tcPr>
                                <w:p w14:paraId="629EF656" w14:textId="77777777" w:rsidR="00621DB9" w:rsidRPr="00911361" w:rsidRDefault="00621DB9" w:rsidP="00621DB9">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0</w:t>
                                  </w:r>
                                </w:p>
                              </w:tc>
                              <w:tc>
                                <w:tcPr>
                                  <w:tcW w:w="1430" w:type="dxa"/>
                                  <w:vMerge/>
                                  <w:tcBorders>
                                    <w:top w:val="single" w:sz="4" w:space="0" w:color="auto"/>
                                    <w:left w:val="single" w:sz="4" w:space="0" w:color="auto"/>
                                    <w:bottom w:val="nil"/>
                                    <w:right w:val="single" w:sz="4" w:space="0" w:color="auto"/>
                                  </w:tcBorders>
                                  <w:vAlign w:val="center"/>
                                  <w:hideMark/>
                                </w:tcPr>
                                <w:p w14:paraId="075D3EAD" w14:textId="77777777" w:rsidR="00621DB9" w:rsidRPr="00911361" w:rsidRDefault="00621DB9" w:rsidP="00621DB9">
                                  <w:pPr>
                                    <w:spacing w:before="100" w:beforeAutospacing="1" w:after="100" w:afterAutospacing="1"/>
                                    <w:rPr>
                                      <w:rFonts w:ascii="Times New Roman" w:hAnsi="Times New Roman" w:cs="Times New Roman"/>
                                      <w:sz w:val="18"/>
                                      <w:szCs w:val="18"/>
                                      <w:lang w:eastAsia="ko-KR"/>
                                    </w:rPr>
                                  </w:pPr>
                                </w:p>
                              </w:tc>
                            </w:tr>
                            <w:tr w:rsidR="00621DB9" w:rsidRPr="00911361" w14:paraId="481DE69A" w14:textId="77777777" w:rsidTr="00FE44A1">
                              <w:trPr>
                                <w:cantSplit/>
                                <w:trHeight w:val="538"/>
                                <w:jc w:val="center"/>
                              </w:trPr>
                              <w:tc>
                                <w:tcPr>
                                  <w:tcW w:w="3077" w:type="dxa"/>
                                  <w:gridSpan w:val="5"/>
                                  <w:tcBorders>
                                    <w:top w:val="single" w:sz="18" w:space="0" w:color="auto"/>
                                    <w:left w:val="single" w:sz="18" w:space="0" w:color="auto"/>
                                    <w:bottom w:val="single" w:sz="2" w:space="0" w:color="auto"/>
                                    <w:right w:val="single" w:sz="8" w:space="0" w:color="auto"/>
                                  </w:tcBorders>
                                  <w:hideMark/>
                                </w:tcPr>
                                <w:p w14:paraId="153ECB6E" w14:textId="77777777" w:rsidR="00621DB9" w:rsidRPr="00911361" w:rsidRDefault="00621DB9" w:rsidP="00621DB9">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PDU Type (=</w:t>
                                  </w:r>
                                  <w:r w:rsidRPr="00911361">
                                    <w:rPr>
                                      <w:rFonts w:ascii="Times New Roman" w:hAnsi="Times New Roman" w:cs="Times New Roman"/>
                                      <w:lang w:eastAsia="zh-CN"/>
                                    </w:rPr>
                                    <w:t>0</w:t>
                                  </w:r>
                                  <w:r w:rsidRPr="00911361">
                                    <w:rPr>
                                      <w:rFonts w:ascii="Times New Roman" w:hAnsi="Times New Roman" w:cs="Times New Roman"/>
                                    </w:rPr>
                                    <w:t>)</w:t>
                                  </w:r>
                                </w:p>
                              </w:tc>
                              <w:tc>
                                <w:tcPr>
                                  <w:tcW w:w="800" w:type="dxa"/>
                                  <w:tcBorders>
                                    <w:top w:val="single" w:sz="18" w:space="0" w:color="auto"/>
                                    <w:left w:val="single" w:sz="6" w:space="0" w:color="auto"/>
                                    <w:bottom w:val="single" w:sz="2" w:space="0" w:color="auto"/>
                                    <w:right w:val="single" w:sz="6" w:space="0" w:color="auto"/>
                                  </w:tcBorders>
                                  <w:hideMark/>
                                </w:tcPr>
                                <w:p w14:paraId="250EFB54" w14:textId="77777777" w:rsidR="00621DB9" w:rsidRPr="00911361" w:rsidRDefault="00621DB9" w:rsidP="00621DB9">
                                  <w:pPr>
                                    <w:pStyle w:val="TAC"/>
                                    <w:spacing w:before="100" w:beforeAutospacing="1" w:after="100" w:afterAutospacing="1"/>
                                    <w:rPr>
                                      <w:rFonts w:ascii="Times New Roman" w:hAnsi="Times New Roman" w:cs="Times New Roman"/>
                                    </w:rPr>
                                  </w:pPr>
                                  <w:r w:rsidRPr="00911361">
                                    <w:rPr>
                                      <w:rFonts w:ascii="Times New Roman" w:hAnsi="Times New Roman" w:cs="Times New Roman"/>
                                      <w:lang w:val="en-US" w:eastAsia="zh-CN"/>
                                    </w:rPr>
                                    <w:t xml:space="preserve">Spare </w:t>
                                  </w:r>
                                </w:p>
                              </w:tc>
                              <w:tc>
                                <w:tcPr>
                                  <w:tcW w:w="800" w:type="dxa"/>
                                  <w:tcBorders>
                                    <w:top w:val="single" w:sz="18" w:space="0" w:color="auto"/>
                                    <w:left w:val="single" w:sz="6" w:space="0" w:color="auto"/>
                                    <w:bottom w:val="single" w:sz="2" w:space="0" w:color="auto"/>
                                    <w:right w:val="single" w:sz="6" w:space="0" w:color="auto"/>
                                  </w:tcBorders>
                                  <w:hideMark/>
                                </w:tcPr>
                                <w:p w14:paraId="4ACC7A1D" w14:textId="77777777" w:rsidR="00621DB9" w:rsidRPr="00911361" w:rsidRDefault="00621DB9" w:rsidP="00621DB9">
                                  <w:pPr>
                                    <w:pStyle w:val="TAC"/>
                                    <w:spacing w:before="100" w:beforeAutospacing="1" w:after="100" w:afterAutospacing="1"/>
                                    <w:rPr>
                                      <w:rFonts w:ascii="Times New Roman" w:hAnsi="Times New Roman" w:cs="Times New Roman"/>
                                      <w:highlight w:val="yellow"/>
                                    </w:rPr>
                                  </w:pPr>
                                  <w:r w:rsidRPr="00911361">
                                    <w:rPr>
                                      <w:rFonts w:ascii="Times New Roman" w:hAnsi="Times New Roman" w:cs="Times New Roman"/>
                                      <w:sz w:val="16"/>
                                      <w:szCs w:val="16"/>
                                      <w:highlight w:val="yellow"/>
                                    </w:rPr>
                                    <w:t>DL Discard Blocks</w:t>
                                  </w:r>
                                </w:p>
                              </w:tc>
                              <w:tc>
                                <w:tcPr>
                                  <w:tcW w:w="800" w:type="dxa"/>
                                  <w:tcBorders>
                                    <w:top w:val="single" w:sz="18" w:space="0" w:color="auto"/>
                                    <w:left w:val="single" w:sz="6" w:space="0" w:color="auto"/>
                                    <w:bottom w:val="single" w:sz="2" w:space="0" w:color="auto"/>
                                    <w:right w:val="single" w:sz="8" w:space="0" w:color="auto"/>
                                  </w:tcBorders>
                                  <w:hideMark/>
                                </w:tcPr>
                                <w:p w14:paraId="21759802" w14:textId="77777777" w:rsidR="00621DB9" w:rsidRPr="00911361" w:rsidRDefault="00621DB9" w:rsidP="00621DB9">
                                  <w:pPr>
                                    <w:pStyle w:val="TAC"/>
                                    <w:spacing w:before="100" w:beforeAutospacing="1" w:after="100" w:afterAutospacing="1"/>
                                    <w:rPr>
                                      <w:rFonts w:ascii="Times New Roman" w:hAnsi="Times New Roman" w:cs="Times New Roman"/>
                                      <w:highlight w:val="yellow"/>
                                    </w:rPr>
                                  </w:pPr>
                                  <w:r w:rsidRPr="00911361">
                                    <w:rPr>
                                      <w:rFonts w:ascii="Times New Roman" w:hAnsi="Times New Roman" w:cs="Times New Roman"/>
                                      <w:highlight w:val="yellow"/>
                                    </w:rPr>
                                    <w:t>DL Flush</w:t>
                                  </w:r>
                                </w:p>
                              </w:tc>
                              <w:tc>
                                <w:tcPr>
                                  <w:tcW w:w="773" w:type="dxa"/>
                                  <w:tcBorders>
                                    <w:top w:val="single" w:sz="18" w:space="0" w:color="auto"/>
                                    <w:left w:val="single" w:sz="8" w:space="0" w:color="auto"/>
                                    <w:bottom w:val="single" w:sz="2" w:space="0" w:color="auto"/>
                                    <w:right w:val="single" w:sz="18" w:space="0" w:color="auto"/>
                                  </w:tcBorders>
                                  <w:hideMark/>
                                </w:tcPr>
                                <w:p w14:paraId="375546AA" w14:textId="77777777" w:rsidR="00621DB9" w:rsidRPr="00911361" w:rsidRDefault="00621DB9" w:rsidP="00621DB9">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Report polling</w:t>
                                  </w:r>
                                </w:p>
                              </w:tc>
                              <w:tc>
                                <w:tcPr>
                                  <w:tcW w:w="1430" w:type="dxa"/>
                                  <w:tcBorders>
                                    <w:top w:val="single" w:sz="4" w:space="0" w:color="auto"/>
                                    <w:left w:val="nil"/>
                                    <w:bottom w:val="single" w:sz="4" w:space="0" w:color="auto"/>
                                    <w:right w:val="single" w:sz="4" w:space="0" w:color="auto"/>
                                  </w:tcBorders>
                                  <w:hideMark/>
                                </w:tcPr>
                                <w:p w14:paraId="5D84BB9A" w14:textId="77777777" w:rsidR="00621DB9" w:rsidRPr="00911361" w:rsidRDefault="00621DB9" w:rsidP="00621DB9">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1</w:t>
                                  </w:r>
                                </w:p>
                              </w:tc>
                            </w:tr>
                            <w:tr w:rsidR="00621DB9" w:rsidRPr="00911361" w14:paraId="0B86CE5B" w14:textId="77777777" w:rsidTr="00FE44A1">
                              <w:trPr>
                                <w:cantSplit/>
                                <w:trHeight w:val="538"/>
                                <w:jc w:val="center"/>
                              </w:trPr>
                              <w:tc>
                                <w:tcPr>
                                  <w:tcW w:w="2308" w:type="dxa"/>
                                  <w:gridSpan w:val="3"/>
                                  <w:tcBorders>
                                    <w:top w:val="single" w:sz="2" w:space="0" w:color="auto"/>
                                    <w:left w:val="single" w:sz="18" w:space="0" w:color="auto"/>
                                    <w:bottom w:val="single" w:sz="6" w:space="0" w:color="auto"/>
                                    <w:right w:val="single" w:sz="4" w:space="0" w:color="auto"/>
                                  </w:tcBorders>
                                  <w:hideMark/>
                                </w:tcPr>
                                <w:p w14:paraId="3E246BC0" w14:textId="77777777" w:rsidR="00621DB9" w:rsidRPr="00911361" w:rsidRDefault="00621DB9" w:rsidP="00621DB9">
                                  <w:pPr>
                                    <w:pStyle w:val="TAC"/>
                                    <w:spacing w:before="100" w:beforeAutospacing="1" w:after="100" w:afterAutospacing="1"/>
                                    <w:rPr>
                                      <w:rFonts w:ascii="Times New Roman" w:hAnsi="Times New Roman" w:cs="Times New Roman"/>
                                    </w:rPr>
                                  </w:pPr>
                                  <w:r w:rsidRPr="00911361">
                                    <w:rPr>
                                      <w:rFonts w:ascii="Times New Roman" w:hAnsi="Times New Roman" w:cs="Times New Roman"/>
                                      <w:lang w:val="en-US" w:eastAsia="zh-CN"/>
                                    </w:rPr>
                                    <w:t>Spare</w:t>
                                  </w:r>
                                </w:p>
                              </w:tc>
                              <w:tc>
                                <w:tcPr>
                                  <w:tcW w:w="769" w:type="dxa"/>
                                  <w:gridSpan w:val="2"/>
                                  <w:tcBorders>
                                    <w:top w:val="single" w:sz="2" w:space="0" w:color="auto"/>
                                    <w:left w:val="single" w:sz="18" w:space="0" w:color="auto"/>
                                    <w:bottom w:val="single" w:sz="6" w:space="0" w:color="auto"/>
                                    <w:right w:val="single" w:sz="4" w:space="0" w:color="auto"/>
                                  </w:tcBorders>
                                  <w:hideMark/>
                                </w:tcPr>
                                <w:p w14:paraId="16467B5F" w14:textId="77777777" w:rsidR="00621DB9" w:rsidRPr="00911361" w:rsidRDefault="00621DB9" w:rsidP="00621DB9">
                                  <w:pPr>
                                    <w:pStyle w:val="TAC"/>
                                    <w:spacing w:before="100" w:beforeAutospacing="1" w:after="100" w:afterAutospacing="1"/>
                                    <w:rPr>
                                      <w:rFonts w:ascii="Times New Roman" w:hAnsi="Times New Roman" w:cs="Times New Roman"/>
                                    </w:rPr>
                                  </w:pPr>
                                  <w:r w:rsidRPr="00911361">
                                    <w:rPr>
                                      <w:rFonts w:ascii="Times New Roman" w:hAnsi="Times New Roman" w:cs="Times New Roman"/>
                                      <w:szCs w:val="18"/>
                                    </w:rPr>
                                    <w:t xml:space="preserve">Request </w:t>
                                  </w:r>
                                  <w:proofErr w:type="spellStart"/>
                                  <w:r w:rsidRPr="00911361">
                                    <w:rPr>
                                      <w:rFonts w:ascii="Times New Roman" w:hAnsi="Times New Roman" w:cs="Times New Roman"/>
                                      <w:szCs w:val="18"/>
                                    </w:rPr>
                                    <w:t>OutofSeq</w:t>
                                  </w:r>
                                  <w:proofErr w:type="spellEnd"/>
                                  <w:r w:rsidRPr="00911361">
                                    <w:rPr>
                                      <w:rFonts w:ascii="Times New Roman" w:hAnsi="Times New Roman" w:cs="Times New Roman"/>
                                      <w:szCs w:val="18"/>
                                    </w:rPr>
                                    <w:t xml:space="preserve"> Report</w:t>
                                  </w:r>
                                </w:p>
                              </w:tc>
                              <w:tc>
                                <w:tcPr>
                                  <w:tcW w:w="800" w:type="dxa"/>
                                  <w:tcBorders>
                                    <w:top w:val="single" w:sz="4" w:space="0" w:color="auto"/>
                                    <w:left w:val="single" w:sz="4" w:space="0" w:color="auto"/>
                                    <w:bottom w:val="single" w:sz="4" w:space="0" w:color="auto"/>
                                    <w:right w:val="single" w:sz="4" w:space="0" w:color="auto"/>
                                  </w:tcBorders>
                                  <w:hideMark/>
                                </w:tcPr>
                                <w:p w14:paraId="28F79E17" w14:textId="77777777" w:rsidR="00621DB9" w:rsidRPr="00911361" w:rsidRDefault="00621DB9" w:rsidP="00621DB9">
                                  <w:pPr>
                                    <w:pStyle w:val="TAC"/>
                                    <w:spacing w:before="100" w:beforeAutospacing="1" w:after="100" w:afterAutospacing="1"/>
                                    <w:rPr>
                                      <w:rFonts w:ascii="Times New Roman" w:hAnsi="Times New Roman" w:cs="Times New Roman"/>
                                    </w:rPr>
                                  </w:pPr>
                                  <w:r w:rsidRPr="00911361">
                                    <w:rPr>
                                      <w:rFonts w:ascii="Times New Roman" w:hAnsi="Times New Roman" w:cs="Times New Roman"/>
                                      <w:szCs w:val="18"/>
                                    </w:rPr>
                                    <w:t>Report Delivered</w:t>
                                  </w:r>
                                </w:p>
                              </w:tc>
                              <w:tc>
                                <w:tcPr>
                                  <w:tcW w:w="800" w:type="dxa"/>
                                  <w:tcBorders>
                                    <w:top w:val="single" w:sz="4" w:space="0" w:color="auto"/>
                                    <w:left w:val="single" w:sz="4" w:space="0" w:color="auto"/>
                                    <w:bottom w:val="single" w:sz="4" w:space="0" w:color="auto"/>
                                    <w:right w:val="single" w:sz="4" w:space="0" w:color="auto"/>
                                  </w:tcBorders>
                                  <w:hideMark/>
                                </w:tcPr>
                                <w:p w14:paraId="3E78A322" w14:textId="77777777" w:rsidR="00621DB9" w:rsidRPr="00911361" w:rsidRDefault="00621DB9" w:rsidP="00621DB9">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User data existence flag</w:t>
                                  </w:r>
                                </w:p>
                              </w:tc>
                              <w:tc>
                                <w:tcPr>
                                  <w:tcW w:w="800" w:type="dxa"/>
                                  <w:tcBorders>
                                    <w:top w:val="single" w:sz="4" w:space="0" w:color="auto"/>
                                    <w:left w:val="single" w:sz="4" w:space="0" w:color="auto"/>
                                    <w:bottom w:val="single" w:sz="4" w:space="0" w:color="auto"/>
                                    <w:right w:val="single" w:sz="4" w:space="0" w:color="auto"/>
                                  </w:tcBorders>
                                  <w:hideMark/>
                                </w:tcPr>
                                <w:p w14:paraId="351733D5" w14:textId="77777777" w:rsidR="00621DB9" w:rsidRPr="00911361" w:rsidRDefault="00621DB9" w:rsidP="00621DB9">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Assistance Info. Report Polling</w:t>
                                  </w:r>
                                  <w:r w:rsidRPr="00911361">
                                    <w:rPr>
                                      <w:rFonts w:ascii="Times New Roman" w:hAnsi="Times New Roman" w:cs="Times New Roman"/>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hideMark/>
                                </w:tcPr>
                                <w:p w14:paraId="562C3C1B" w14:textId="77777777" w:rsidR="00621DB9" w:rsidRPr="00911361" w:rsidRDefault="00621DB9" w:rsidP="00621DB9">
                                  <w:pPr>
                                    <w:pStyle w:val="TAC"/>
                                    <w:spacing w:before="100" w:beforeAutospacing="1" w:after="100" w:afterAutospacing="1"/>
                                    <w:rPr>
                                      <w:rFonts w:ascii="Times New Roman" w:hAnsi="Times New Roman" w:cs="Times New Roman"/>
                                    </w:rPr>
                                  </w:pPr>
                                  <w:r w:rsidRPr="00911361">
                                    <w:rPr>
                                      <w:rFonts w:ascii="Times New Roman" w:hAnsi="Times New Roman" w:cs="Times New Roman"/>
                                      <w:szCs w:val="18"/>
                                    </w:rPr>
                                    <w:t>Retransmission flag</w:t>
                                  </w:r>
                                </w:p>
                              </w:tc>
                              <w:tc>
                                <w:tcPr>
                                  <w:tcW w:w="1430" w:type="dxa"/>
                                  <w:tcBorders>
                                    <w:top w:val="single" w:sz="4" w:space="0" w:color="auto"/>
                                    <w:left w:val="nil"/>
                                    <w:bottom w:val="single" w:sz="4" w:space="0" w:color="auto"/>
                                    <w:right w:val="single" w:sz="4" w:space="0" w:color="auto"/>
                                  </w:tcBorders>
                                  <w:hideMark/>
                                </w:tcPr>
                                <w:p w14:paraId="7A0ACDD1" w14:textId="77777777" w:rsidR="00621DB9" w:rsidRPr="00911361" w:rsidRDefault="00621DB9" w:rsidP="00621DB9">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1</w:t>
                                  </w:r>
                                </w:p>
                              </w:tc>
                            </w:tr>
                            <w:tr w:rsidR="00621DB9" w:rsidRPr="00911361" w14:paraId="411247BF" w14:textId="77777777" w:rsidTr="00FE44A1">
                              <w:trPr>
                                <w:cantSplit/>
                                <w:trHeight w:val="428"/>
                                <w:jc w:val="center"/>
                              </w:trPr>
                              <w:tc>
                                <w:tcPr>
                                  <w:tcW w:w="6250" w:type="dxa"/>
                                  <w:gridSpan w:val="9"/>
                                  <w:tcBorders>
                                    <w:top w:val="single" w:sz="6" w:space="0" w:color="auto"/>
                                    <w:left w:val="single" w:sz="18" w:space="0" w:color="auto"/>
                                    <w:bottom w:val="single" w:sz="6" w:space="0" w:color="auto"/>
                                    <w:right w:val="single" w:sz="18" w:space="0" w:color="auto"/>
                                  </w:tcBorders>
                                  <w:hideMark/>
                                </w:tcPr>
                                <w:p w14:paraId="4DA71D40" w14:textId="77777777" w:rsidR="00621DB9" w:rsidRPr="00911361" w:rsidRDefault="00621DB9" w:rsidP="00621DB9">
                                  <w:pPr>
                                    <w:pStyle w:val="TAC"/>
                                    <w:spacing w:before="100" w:beforeAutospacing="1" w:after="100" w:afterAutospacing="1"/>
                                    <w:rPr>
                                      <w:rFonts w:ascii="Times New Roman" w:hAnsi="Times New Roman" w:cs="Times New Roman"/>
                                      <w:lang w:eastAsia="zh-CN"/>
                                    </w:rPr>
                                  </w:pPr>
                                  <w:r w:rsidRPr="00911361">
                                    <w:rPr>
                                      <w:rFonts w:ascii="Times New Roman" w:hAnsi="Times New Roman" w:cs="Times New Roman"/>
                                    </w:rPr>
                                    <w:t>NR-U Sequence Number</w:t>
                                  </w:r>
                                </w:p>
                              </w:tc>
                              <w:tc>
                                <w:tcPr>
                                  <w:tcW w:w="1430" w:type="dxa"/>
                                  <w:tcBorders>
                                    <w:top w:val="single" w:sz="4" w:space="0" w:color="auto"/>
                                    <w:left w:val="single" w:sz="18" w:space="0" w:color="auto"/>
                                    <w:bottom w:val="single" w:sz="4" w:space="0" w:color="auto"/>
                                    <w:right w:val="single" w:sz="4" w:space="0" w:color="auto"/>
                                  </w:tcBorders>
                                  <w:hideMark/>
                                </w:tcPr>
                                <w:p w14:paraId="1F19EFD4" w14:textId="77777777" w:rsidR="00621DB9" w:rsidRPr="00911361" w:rsidRDefault="00621DB9" w:rsidP="00621DB9">
                                  <w:pPr>
                                    <w:pStyle w:val="TAC"/>
                                    <w:spacing w:before="100" w:beforeAutospacing="1" w:after="100" w:afterAutospacing="1"/>
                                    <w:rPr>
                                      <w:rFonts w:ascii="Times New Roman" w:hAnsi="Times New Roman" w:cs="Times New Roman"/>
                                      <w:lang w:eastAsia="zh-CN"/>
                                    </w:rPr>
                                  </w:pPr>
                                  <w:r w:rsidRPr="00911361">
                                    <w:rPr>
                                      <w:rFonts w:ascii="Times New Roman" w:hAnsi="Times New Roman" w:cs="Times New Roman"/>
                                      <w:lang w:eastAsia="zh-CN"/>
                                    </w:rPr>
                                    <w:t>3</w:t>
                                  </w:r>
                                </w:p>
                              </w:tc>
                            </w:tr>
                            <w:tr w:rsidR="00621DB9" w:rsidRPr="00911361" w14:paraId="62757AFF" w14:textId="77777777" w:rsidTr="00FE44A1">
                              <w:trPr>
                                <w:cantSplit/>
                                <w:trHeight w:val="428"/>
                                <w:jc w:val="center"/>
                              </w:trPr>
                              <w:tc>
                                <w:tcPr>
                                  <w:tcW w:w="6250" w:type="dxa"/>
                                  <w:gridSpan w:val="9"/>
                                  <w:tcBorders>
                                    <w:top w:val="single" w:sz="6" w:space="0" w:color="auto"/>
                                    <w:left w:val="single" w:sz="18" w:space="0" w:color="auto"/>
                                    <w:bottom w:val="single" w:sz="8" w:space="0" w:color="auto"/>
                                    <w:right w:val="single" w:sz="18" w:space="0" w:color="auto"/>
                                  </w:tcBorders>
                                  <w:hideMark/>
                                </w:tcPr>
                                <w:p w14:paraId="755738E9" w14:textId="77777777" w:rsidR="00621DB9" w:rsidRPr="00911361" w:rsidRDefault="00621DB9" w:rsidP="00621DB9">
                                  <w:pPr>
                                    <w:pStyle w:val="TAC"/>
                                    <w:spacing w:before="100" w:beforeAutospacing="1" w:after="100" w:afterAutospacing="1"/>
                                    <w:rPr>
                                      <w:rFonts w:ascii="Times New Roman" w:hAnsi="Times New Roman" w:cs="Times New Roman"/>
                                      <w:highlight w:val="yellow"/>
                                      <w:lang w:eastAsia="ko-KR"/>
                                    </w:rPr>
                                  </w:pPr>
                                  <w:r w:rsidRPr="00911361">
                                    <w:rPr>
                                      <w:rFonts w:ascii="Times New Roman" w:hAnsi="Times New Roman" w:cs="Times New Roman"/>
                                      <w:highlight w:val="yellow"/>
                                    </w:rPr>
                                    <w:t>DL discard NR PDCP PDU SN</w:t>
                                  </w:r>
                                </w:p>
                              </w:tc>
                              <w:tc>
                                <w:tcPr>
                                  <w:tcW w:w="1430" w:type="dxa"/>
                                  <w:tcBorders>
                                    <w:top w:val="single" w:sz="4" w:space="0" w:color="auto"/>
                                    <w:left w:val="single" w:sz="18" w:space="0" w:color="auto"/>
                                    <w:bottom w:val="single" w:sz="4" w:space="0" w:color="auto"/>
                                    <w:right w:val="single" w:sz="4" w:space="0" w:color="auto"/>
                                  </w:tcBorders>
                                  <w:hideMark/>
                                </w:tcPr>
                                <w:p w14:paraId="2E2F2A46" w14:textId="77777777" w:rsidR="00621DB9" w:rsidRPr="00911361" w:rsidRDefault="00621DB9" w:rsidP="00621DB9">
                                  <w:pPr>
                                    <w:pStyle w:val="TAC"/>
                                    <w:spacing w:before="100" w:beforeAutospacing="1" w:after="100" w:afterAutospacing="1"/>
                                    <w:rPr>
                                      <w:rFonts w:ascii="Times New Roman" w:hAnsi="Times New Roman" w:cs="Times New Roman"/>
                                      <w:lang w:eastAsia="zh-CN"/>
                                    </w:rPr>
                                  </w:pPr>
                                  <w:r w:rsidRPr="00911361">
                                    <w:rPr>
                                      <w:rFonts w:ascii="Times New Roman" w:hAnsi="Times New Roman" w:cs="Times New Roman"/>
                                    </w:rPr>
                                    <w:t>0 or 3</w:t>
                                  </w:r>
                                </w:p>
                              </w:tc>
                            </w:tr>
                            <w:tr w:rsidR="00621DB9" w:rsidRPr="00911361" w14:paraId="7DA79007" w14:textId="77777777" w:rsidTr="00FE44A1">
                              <w:trPr>
                                <w:cantSplit/>
                                <w:trHeight w:val="474"/>
                                <w:jc w:val="center"/>
                              </w:trPr>
                              <w:tc>
                                <w:tcPr>
                                  <w:tcW w:w="6250" w:type="dxa"/>
                                  <w:gridSpan w:val="9"/>
                                  <w:tcBorders>
                                    <w:top w:val="single" w:sz="8" w:space="0" w:color="auto"/>
                                    <w:left w:val="single" w:sz="18" w:space="0" w:color="auto"/>
                                    <w:bottom w:val="single" w:sz="4" w:space="0" w:color="auto"/>
                                    <w:right w:val="single" w:sz="18" w:space="0" w:color="auto"/>
                                  </w:tcBorders>
                                  <w:hideMark/>
                                </w:tcPr>
                                <w:p w14:paraId="4FFC71FC" w14:textId="77777777" w:rsidR="00621DB9" w:rsidRPr="00911361" w:rsidRDefault="00621DB9" w:rsidP="00621DB9">
                                  <w:pPr>
                                    <w:pStyle w:val="TAC"/>
                                    <w:spacing w:before="100" w:beforeAutospacing="1" w:after="100" w:afterAutospacing="1"/>
                                    <w:rPr>
                                      <w:rFonts w:ascii="Times New Roman" w:hAnsi="Times New Roman" w:cs="Times New Roman"/>
                                      <w:highlight w:val="yellow"/>
                                      <w:lang w:eastAsia="ko-KR"/>
                                    </w:rPr>
                                  </w:pPr>
                                  <w:r w:rsidRPr="00911361">
                                    <w:rPr>
                                      <w:rFonts w:ascii="Times New Roman" w:hAnsi="Times New Roman" w:cs="Times New Roman"/>
                                      <w:highlight w:val="yellow"/>
                                    </w:rPr>
                                    <w:t>DL discard Number of blocks</w:t>
                                  </w:r>
                                </w:p>
                              </w:tc>
                              <w:tc>
                                <w:tcPr>
                                  <w:tcW w:w="1430" w:type="dxa"/>
                                  <w:tcBorders>
                                    <w:top w:val="single" w:sz="4" w:space="0" w:color="auto"/>
                                    <w:left w:val="single" w:sz="18" w:space="0" w:color="auto"/>
                                    <w:bottom w:val="single" w:sz="4" w:space="0" w:color="auto"/>
                                    <w:right w:val="single" w:sz="4" w:space="0" w:color="auto"/>
                                  </w:tcBorders>
                                  <w:hideMark/>
                                </w:tcPr>
                                <w:p w14:paraId="22ADB939" w14:textId="77777777" w:rsidR="00621DB9" w:rsidRPr="00911361" w:rsidRDefault="00621DB9" w:rsidP="00621DB9">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0 or 1</w:t>
                                  </w:r>
                                </w:p>
                              </w:tc>
                            </w:tr>
                            <w:tr w:rsidR="00621DB9" w:rsidRPr="00911361" w14:paraId="35F3B174" w14:textId="77777777" w:rsidTr="00FE44A1">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204D51F5" w14:textId="77777777" w:rsidR="00621DB9" w:rsidRPr="00911361" w:rsidRDefault="00621DB9" w:rsidP="00621DB9">
                                  <w:pPr>
                                    <w:pStyle w:val="TAC"/>
                                    <w:spacing w:before="100" w:beforeAutospacing="1" w:after="100" w:afterAutospacing="1"/>
                                    <w:rPr>
                                      <w:rFonts w:ascii="Times New Roman" w:hAnsi="Times New Roman" w:cs="Times New Roman"/>
                                      <w:highlight w:val="yellow"/>
                                    </w:rPr>
                                  </w:pPr>
                                  <w:r w:rsidRPr="00911361">
                                    <w:rPr>
                                      <w:rFonts w:ascii="Times New Roman" w:hAnsi="Times New Roman" w:cs="Times New Roman"/>
                                      <w:highlight w:val="yellow"/>
                                    </w:rPr>
                                    <w:t>DL discard NR PDCP PDU SN start (first block)</w:t>
                                  </w:r>
                                </w:p>
                              </w:tc>
                              <w:tc>
                                <w:tcPr>
                                  <w:tcW w:w="1430" w:type="dxa"/>
                                  <w:tcBorders>
                                    <w:top w:val="single" w:sz="4" w:space="0" w:color="auto"/>
                                    <w:left w:val="single" w:sz="18" w:space="0" w:color="auto"/>
                                    <w:bottom w:val="single" w:sz="4" w:space="0" w:color="auto"/>
                                    <w:right w:val="single" w:sz="4" w:space="0" w:color="auto"/>
                                  </w:tcBorders>
                                  <w:hideMark/>
                                </w:tcPr>
                                <w:p w14:paraId="514DEFC1" w14:textId="77777777" w:rsidR="00621DB9" w:rsidRPr="00911361" w:rsidRDefault="00621DB9" w:rsidP="00621DB9">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0 or 3</w:t>
                                  </w:r>
                                </w:p>
                              </w:tc>
                            </w:tr>
                            <w:tr w:rsidR="00621DB9" w:rsidRPr="00911361" w14:paraId="6B044AAB" w14:textId="77777777" w:rsidTr="00FE44A1">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60EB9005" w14:textId="77777777" w:rsidR="00621DB9" w:rsidRPr="00911361" w:rsidRDefault="00621DB9" w:rsidP="00621DB9">
                                  <w:pPr>
                                    <w:pStyle w:val="TAC"/>
                                    <w:spacing w:before="100" w:beforeAutospacing="1" w:after="100" w:afterAutospacing="1"/>
                                    <w:rPr>
                                      <w:rFonts w:ascii="Times New Roman" w:hAnsi="Times New Roman" w:cs="Times New Roman"/>
                                      <w:highlight w:val="yellow"/>
                                    </w:rPr>
                                  </w:pPr>
                                  <w:r w:rsidRPr="00911361">
                                    <w:rPr>
                                      <w:rFonts w:ascii="Times New Roman" w:hAnsi="Times New Roman" w:cs="Times New Roman"/>
                                      <w:highlight w:val="yellow"/>
                                    </w:rPr>
                                    <w:t>Discarded Block size (first block)</w:t>
                                  </w:r>
                                </w:p>
                              </w:tc>
                              <w:tc>
                                <w:tcPr>
                                  <w:tcW w:w="1430" w:type="dxa"/>
                                  <w:tcBorders>
                                    <w:top w:val="single" w:sz="4" w:space="0" w:color="auto"/>
                                    <w:left w:val="single" w:sz="18" w:space="0" w:color="auto"/>
                                    <w:bottom w:val="single" w:sz="4" w:space="0" w:color="auto"/>
                                    <w:right w:val="single" w:sz="4" w:space="0" w:color="auto"/>
                                  </w:tcBorders>
                                  <w:hideMark/>
                                </w:tcPr>
                                <w:p w14:paraId="48010AB3" w14:textId="77777777" w:rsidR="00621DB9" w:rsidRPr="00911361" w:rsidRDefault="00621DB9" w:rsidP="00621DB9">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0 or 1</w:t>
                                  </w:r>
                                </w:p>
                              </w:tc>
                            </w:tr>
                            <w:tr w:rsidR="00621DB9" w:rsidRPr="00911361" w14:paraId="7B2E6A52" w14:textId="77777777" w:rsidTr="00FE44A1">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1EB17391" w14:textId="77777777" w:rsidR="00621DB9" w:rsidRPr="00911361" w:rsidRDefault="00621DB9" w:rsidP="00621DB9">
                                  <w:pPr>
                                    <w:pStyle w:val="TAC"/>
                                    <w:spacing w:before="100" w:beforeAutospacing="1" w:after="100" w:afterAutospacing="1"/>
                                    <w:rPr>
                                      <w:rFonts w:ascii="Times New Roman" w:hAnsi="Times New Roman" w:cs="Times New Roman"/>
                                      <w:highlight w:val="yellow"/>
                                    </w:rPr>
                                  </w:pPr>
                                  <w:r w:rsidRPr="00911361">
                                    <w:rPr>
                                      <w:rFonts w:ascii="Times New Roman" w:hAnsi="Times New Roman" w:cs="Times New Roman"/>
                                      <w:highlight w:val="yellow"/>
                                    </w:rPr>
                                    <w:t>…</w:t>
                                  </w:r>
                                </w:p>
                              </w:tc>
                              <w:tc>
                                <w:tcPr>
                                  <w:tcW w:w="1430" w:type="dxa"/>
                                  <w:tcBorders>
                                    <w:top w:val="single" w:sz="4" w:space="0" w:color="auto"/>
                                    <w:left w:val="single" w:sz="18" w:space="0" w:color="auto"/>
                                    <w:bottom w:val="single" w:sz="4" w:space="0" w:color="auto"/>
                                    <w:right w:val="single" w:sz="4" w:space="0" w:color="auto"/>
                                  </w:tcBorders>
                                </w:tcPr>
                                <w:p w14:paraId="18AB3574" w14:textId="77777777" w:rsidR="00621DB9" w:rsidRPr="00911361" w:rsidRDefault="00621DB9" w:rsidP="00621DB9">
                                  <w:pPr>
                                    <w:pStyle w:val="TAC"/>
                                    <w:spacing w:before="100" w:beforeAutospacing="1" w:after="100" w:afterAutospacing="1"/>
                                    <w:rPr>
                                      <w:rFonts w:ascii="Times New Roman" w:hAnsi="Times New Roman" w:cs="Times New Roman"/>
                                    </w:rPr>
                                  </w:pPr>
                                </w:p>
                              </w:tc>
                            </w:tr>
                            <w:tr w:rsidR="00621DB9" w:rsidRPr="00911361" w14:paraId="2163A1E3" w14:textId="77777777" w:rsidTr="00FE44A1">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3EB1BB0F" w14:textId="77777777" w:rsidR="00621DB9" w:rsidRPr="00911361" w:rsidRDefault="00621DB9" w:rsidP="00621DB9">
                                  <w:pPr>
                                    <w:pStyle w:val="TAC"/>
                                    <w:spacing w:before="100" w:beforeAutospacing="1" w:after="100" w:afterAutospacing="1"/>
                                    <w:rPr>
                                      <w:rFonts w:ascii="Times New Roman" w:hAnsi="Times New Roman" w:cs="Times New Roman"/>
                                      <w:highlight w:val="yellow"/>
                                    </w:rPr>
                                  </w:pPr>
                                  <w:r w:rsidRPr="00911361">
                                    <w:rPr>
                                      <w:rFonts w:ascii="Times New Roman" w:hAnsi="Times New Roman" w:cs="Times New Roman"/>
                                      <w:highlight w:val="yellow"/>
                                    </w:rPr>
                                    <w:t>DL discard NR PDCP PDU SN start (last block)</w:t>
                                  </w:r>
                                </w:p>
                              </w:tc>
                              <w:tc>
                                <w:tcPr>
                                  <w:tcW w:w="1430" w:type="dxa"/>
                                  <w:tcBorders>
                                    <w:top w:val="single" w:sz="4" w:space="0" w:color="auto"/>
                                    <w:left w:val="single" w:sz="18" w:space="0" w:color="auto"/>
                                    <w:bottom w:val="single" w:sz="4" w:space="0" w:color="auto"/>
                                    <w:right w:val="single" w:sz="4" w:space="0" w:color="auto"/>
                                  </w:tcBorders>
                                  <w:hideMark/>
                                </w:tcPr>
                                <w:p w14:paraId="4361FE3F" w14:textId="77777777" w:rsidR="00621DB9" w:rsidRPr="00911361" w:rsidRDefault="00621DB9" w:rsidP="00621DB9">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0 or 3</w:t>
                                  </w:r>
                                </w:p>
                              </w:tc>
                            </w:tr>
                            <w:tr w:rsidR="00621DB9" w:rsidRPr="00911361" w14:paraId="3AC21DAB" w14:textId="77777777" w:rsidTr="00FE44A1">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064643A1" w14:textId="77777777" w:rsidR="00621DB9" w:rsidRPr="00911361" w:rsidRDefault="00621DB9" w:rsidP="00621DB9">
                                  <w:pPr>
                                    <w:pStyle w:val="TAC"/>
                                    <w:spacing w:before="100" w:beforeAutospacing="1" w:after="100" w:afterAutospacing="1"/>
                                    <w:rPr>
                                      <w:rFonts w:ascii="Times New Roman" w:hAnsi="Times New Roman" w:cs="Times New Roman"/>
                                      <w:highlight w:val="yellow"/>
                                    </w:rPr>
                                  </w:pPr>
                                  <w:r w:rsidRPr="00911361">
                                    <w:rPr>
                                      <w:rFonts w:ascii="Times New Roman" w:hAnsi="Times New Roman" w:cs="Times New Roman"/>
                                      <w:highlight w:val="yellow"/>
                                    </w:rPr>
                                    <w:t>Discarded Block size (last block)</w:t>
                                  </w:r>
                                </w:p>
                              </w:tc>
                              <w:tc>
                                <w:tcPr>
                                  <w:tcW w:w="1430" w:type="dxa"/>
                                  <w:tcBorders>
                                    <w:top w:val="single" w:sz="4" w:space="0" w:color="auto"/>
                                    <w:left w:val="single" w:sz="18" w:space="0" w:color="auto"/>
                                    <w:bottom w:val="single" w:sz="4" w:space="0" w:color="auto"/>
                                    <w:right w:val="single" w:sz="4" w:space="0" w:color="auto"/>
                                  </w:tcBorders>
                                  <w:hideMark/>
                                </w:tcPr>
                                <w:p w14:paraId="509D39E0" w14:textId="77777777" w:rsidR="00621DB9" w:rsidRPr="00911361" w:rsidRDefault="00621DB9" w:rsidP="00621DB9">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0 or 1</w:t>
                                  </w:r>
                                </w:p>
                              </w:tc>
                            </w:tr>
                            <w:tr w:rsidR="00621DB9" w:rsidRPr="00911361" w14:paraId="56552DC7" w14:textId="77777777" w:rsidTr="00FE44A1">
                              <w:trPr>
                                <w:cantSplit/>
                                <w:trHeight w:val="474"/>
                                <w:jc w:val="center"/>
                              </w:trPr>
                              <w:tc>
                                <w:tcPr>
                                  <w:tcW w:w="6250" w:type="dxa"/>
                                  <w:gridSpan w:val="9"/>
                                  <w:tcBorders>
                                    <w:top w:val="single" w:sz="4" w:space="0" w:color="auto"/>
                                    <w:left w:val="single" w:sz="18" w:space="0" w:color="auto"/>
                                    <w:bottom w:val="single" w:sz="18" w:space="0" w:color="auto"/>
                                    <w:right w:val="single" w:sz="18" w:space="0" w:color="auto"/>
                                  </w:tcBorders>
                                  <w:hideMark/>
                                </w:tcPr>
                                <w:p w14:paraId="43F8F40D" w14:textId="77777777" w:rsidR="00621DB9" w:rsidRPr="00911361" w:rsidRDefault="00621DB9" w:rsidP="00621DB9">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DL report NR PDCP PDU SN</w:t>
                                  </w:r>
                                </w:p>
                              </w:tc>
                              <w:tc>
                                <w:tcPr>
                                  <w:tcW w:w="1430" w:type="dxa"/>
                                  <w:tcBorders>
                                    <w:top w:val="single" w:sz="4" w:space="0" w:color="auto"/>
                                    <w:left w:val="single" w:sz="18" w:space="0" w:color="auto"/>
                                    <w:bottom w:val="single" w:sz="4" w:space="0" w:color="auto"/>
                                    <w:right w:val="single" w:sz="4" w:space="0" w:color="auto"/>
                                  </w:tcBorders>
                                  <w:hideMark/>
                                </w:tcPr>
                                <w:p w14:paraId="40B762C6" w14:textId="77777777" w:rsidR="00621DB9" w:rsidRPr="00911361" w:rsidRDefault="00621DB9" w:rsidP="00621DB9">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0 or 3</w:t>
                                  </w:r>
                                </w:p>
                              </w:tc>
                            </w:tr>
                            <w:tr w:rsidR="00621DB9" w:rsidRPr="00911361" w14:paraId="5AC6585D" w14:textId="77777777" w:rsidTr="00FE44A1">
                              <w:trPr>
                                <w:cantSplit/>
                                <w:trHeight w:val="474"/>
                                <w:jc w:val="center"/>
                              </w:trPr>
                              <w:tc>
                                <w:tcPr>
                                  <w:tcW w:w="6250" w:type="dxa"/>
                                  <w:gridSpan w:val="9"/>
                                  <w:tcBorders>
                                    <w:top w:val="single" w:sz="18" w:space="0" w:color="auto"/>
                                    <w:left w:val="single" w:sz="18" w:space="0" w:color="auto"/>
                                    <w:bottom w:val="single" w:sz="4" w:space="0" w:color="auto"/>
                                    <w:right w:val="single" w:sz="18" w:space="0" w:color="auto"/>
                                  </w:tcBorders>
                                  <w:hideMark/>
                                </w:tcPr>
                                <w:p w14:paraId="1CCA220F" w14:textId="77777777" w:rsidR="00621DB9" w:rsidRPr="00911361" w:rsidRDefault="00621DB9" w:rsidP="00621DB9">
                                  <w:pPr>
                                    <w:pStyle w:val="TAC"/>
                                    <w:spacing w:before="100" w:beforeAutospacing="1" w:after="100" w:afterAutospacing="1"/>
                                    <w:rPr>
                                      <w:rFonts w:ascii="Times New Roman" w:hAnsi="Times New Roman" w:cs="Times New Roman"/>
                                    </w:rPr>
                                  </w:pPr>
                                  <w:r w:rsidRPr="00911361">
                                    <w:rPr>
                                      <w:rFonts w:ascii="Times New Roman" w:hAnsi="Times New Roman" w:cs="Times New Roman"/>
                                      <w:szCs w:val="18"/>
                                    </w:rPr>
                                    <w:t>Padding</w:t>
                                  </w:r>
                                </w:p>
                              </w:tc>
                              <w:tc>
                                <w:tcPr>
                                  <w:tcW w:w="1430" w:type="dxa"/>
                                  <w:tcBorders>
                                    <w:top w:val="single" w:sz="4" w:space="0" w:color="auto"/>
                                    <w:left w:val="single" w:sz="18" w:space="0" w:color="auto"/>
                                    <w:bottom w:val="single" w:sz="4" w:space="0" w:color="auto"/>
                                    <w:right w:val="single" w:sz="4" w:space="0" w:color="auto"/>
                                  </w:tcBorders>
                                  <w:hideMark/>
                                </w:tcPr>
                                <w:p w14:paraId="1189491B" w14:textId="77777777" w:rsidR="00621DB9" w:rsidRPr="00911361" w:rsidRDefault="00621DB9" w:rsidP="00621DB9">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0-</w:t>
                                  </w:r>
                                  <w:r w:rsidRPr="00911361">
                                    <w:rPr>
                                      <w:rFonts w:ascii="Times New Roman" w:hAnsi="Times New Roman" w:cs="Times New Roman"/>
                                      <w:szCs w:val="18"/>
                                    </w:rPr>
                                    <w:t>3</w:t>
                                  </w:r>
                                </w:p>
                              </w:tc>
                            </w:tr>
                          </w:tbl>
                          <w:p w14:paraId="0638D389" w14:textId="77777777" w:rsidR="00621DB9" w:rsidRPr="00FE44A1" w:rsidRDefault="00621DB9" w:rsidP="00621DB9">
                            <w:pPr>
                              <w:pStyle w:val="TF"/>
                              <w:overflowPunct w:val="0"/>
                              <w:autoSpaceDE w:val="0"/>
                              <w:autoSpaceDN w:val="0"/>
                              <w:adjustRightInd w:val="0"/>
                              <w:textAlignment w:val="baseline"/>
                              <w:rPr>
                                <w:rFonts w:ascii="Arial" w:eastAsia="宋体" w:hAnsi="Arial" w:cs="Times New Roman"/>
                                <w:lang w:eastAsia="ko-KR"/>
                              </w:rPr>
                            </w:pPr>
                            <w:r w:rsidRPr="00FE44A1">
                              <w:rPr>
                                <w:rFonts w:ascii="Arial" w:eastAsia="宋体" w:hAnsi="Arial" w:cs="Times New Roman"/>
                                <w:lang w:eastAsia="ko-KR"/>
                              </w:rPr>
                              <w:t>Figure</w:t>
                            </w:r>
                            <w:r w:rsidRPr="007F3AE4">
                              <w:rPr>
                                <w:rFonts w:ascii="Times New Roman" w:eastAsia="宋体" w:hAnsi="Times New Roman" w:cs="Times New Roman"/>
                                <w:lang w:eastAsia="ko-KR"/>
                              </w:rPr>
                              <w:t xml:space="preserve"> </w:t>
                            </w:r>
                            <w:r w:rsidRPr="00FE44A1">
                              <w:rPr>
                                <w:rFonts w:ascii="Arial" w:eastAsia="宋体" w:hAnsi="Arial" w:cs="Times New Roman"/>
                                <w:lang w:eastAsia="ko-KR"/>
                              </w:rPr>
                              <w:t>5.5.2.1-1: DL USER DATA (PDU Type 0) Format</w:t>
                            </w:r>
                          </w:p>
                          <w:p w14:paraId="4D17E9E3" w14:textId="77777777" w:rsidR="00621DB9" w:rsidRPr="00621DB9" w:rsidRDefault="00621DB9"/>
                        </w:txbxContent>
                      </wps:txbx>
                      <wps:bodyPr rot="0" vert="horz" wrap="square" lIns="91440" tIns="45720" rIns="91440" bIns="45720" anchor="t" anchorCtr="0">
                        <a:spAutoFit/>
                      </wps:bodyPr>
                    </wps:wsp>
                  </a:graphicData>
                </a:graphic>
              </wp:inline>
            </w:drawing>
          </mc:Choice>
          <mc:Fallback>
            <w:pict>
              <v:shapetype w14:anchorId="07A85E57" id="_x0000_t202" coordsize="21600,21600" o:spt="202" path="m,l,21600r21600,l21600,xe">
                <v:stroke joinstyle="miter"/>
                <v:path gradientshapeok="t" o:connecttype="rect"/>
              </v:shapetype>
              <v:shape id="文本框 2" o:spid="_x0000_s1026" type="#_x0000_t202" style="width:483.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">
                <v:textbox style="mso-fit-shape-to-text:t">
                  <w:txbxContent>
                    <w:tbl>
                      <w:tblPr>
                        <w:tblW w:w="7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71"/>
                        <w:gridCol w:w="746"/>
                        <w:gridCol w:w="791"/>
                        <w:gridCol w:w="7"/>
                        <w:gridCol w:w="762"/>
                        <w:gridCol w:w="800"/>
                        <w:gridCol w:w="800"/>
                        <w:gridCol w:w="800"/>
                        <w:gridCol w:w="773"/>
                        <w:gridCol w:w="1430"/>
                      </w:tblGrid>
                      <w:tr w:rsidR="00621DB9" w:rsidRPr="00911361" w14:paraId="75CC96BE" w14:textId="77777777" w:rsidTr="00FE44A1">
                        <w:trPr>
                          <w:cantSplit/>
                          <w:jc w:val="center"/>
                        </w:trPr>
                        <w:tc>
                          <w:tcPr>
                            <w:tcW w:w="6250" w:type="dxa"/>
                            <w:gridSpan w:val="9"/>
                            <w:tcBorders>
                              <w:top w:val="single" w:sz="4" w:space="0" w:color="auto"/>
                              <w:left w:val="single" w:sz="4" w:space="0" w:color="auto"/>
                              <w:bottom w:val="single" w:sz="4" w:space="0" w:color="auto"/>
                              <w:right w:val="nil"/>
                            </w:tcBorders>
                            <w:shd w:val="clear" w:color="auto" w:fill="D9D9D9"/>
                            <w:hideMark/>
                          </w:tcPr>
                          <w:p w14:paraId="13B4CA85" w14:textId="77777777" w:rsidR="00621DB9" w:rsidRPr="00911361" w:rsidRDefault="00621DB9" w:rsidP="00621DB9">
                            <w:pPr>
                              <w:spacing w:before="100" w:beforeAutospacing="1" w:after="100" w:afterAutospacing="1"/>
                              <w:jc w:val="center"/>
                              <w:rPr>
                                <w:rFonts w:ascii="Times New Roman" w:hAnsi="Times New Roman" w:cs="Times New Roman"/>
                                <w:sz w:val="18"/>
                                <w:szCs w:val="18"/>
                                <w:lang w:eastAsia="ko-KR"/>
                              </w:rPr>
                            </w:pPr>
                            <w:r w:rsidRPr="00911361">
                              <w:rPr>
                                <w:rFonts w:ascii="Times New Roman" w:hAnsi="Times New Roman" w:cs="Times New Roman"/>
                                <w:sz w:val="18"/>
                                <w:szCs w:val="18"/>
                              </w:rPr>
                              <w:t>Bits</w:t>
                            </w:r>
                          </w:p>
                        </w:tc>
                        <w:tc>
                          <w:tcPr>
                            <w:tcW w:w="1430" w:type="dxa"/>
                            <w:vMerge w:val="restart"/>
                            <w:tcBorders>
                              <w:top w:val="single" w:sz="4" w:space="0" w:color="auto"/>
                              <w:left w:val="single" w:sz="4" w:space="0" w:color="auto"/>
                              <w:bottom w:val="nil"/>
                              <w:right w:val="single" w:sz="4" w:space="0" w:color="auto"/>
                            </w:tcBorders>
                            <w:shd w:val="clear" w:color="auto" w:fill="D9D9D9"/>
                            <w:textDirection w:val="tbRl"/>
                            <w:vAlign w:val="center"/>
                            <w:hideMark/>
                          </w:tcPr>
                          <w:p w14:paraId="19CA0272" w14:textId="77777777" w:rsidR="00621DB9" w:rsidRPr="00911361" w:rsidRDefault="00621DB9" w:rsidP="00621DB9">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Number of Octets</w:t>
                            </w:r>
                          </w:p>
                        </w:tc>
                      </w:tr>
                      <w:tr w:rsidR="00621DB9" w:rsidRPr="00911361" w14:paraId="1F3A28E0" w14:textId="77777777" w:rsidTr="00FE44A1">
                        <w:trPr>
                          <w:cantSplit/>
                          <w:jc w:val="center"/>
                        </w:trPr>
                        <w:tc>
                          <w:tcPr>
                            <w:tcW w:w="771" w:type="dxa"/>
                            <w:tcBorders>
                              <w:top w:val="single" w:sz="4" w:space="0" w:color="auto"/>
                              <w:left w:val="single" w:sz="4" w:space="0" w:color="auto"/>
                              <w:bottom w:val="single" w:sz="18" w:space="0" w:color="auto"/>
                              <w:right w:val="single" w:sz="4" w:space="0" w:color="auto"/>
                            </w:tcBorders>
                            <w:shd w:val="clear" w:color="auto" w:fill="D9D9D9"/>
                            <w:hideMark/>
                          </w:tcPr>
                          <w:p w14:paraId="44BFF43B" w14:textId="77777777" w:rsidR="00621DB9" w:rsidRPr="00911361" w:rsidRDefault="00621DB9" w:rsidP="00621DB9">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7</w:t>
                            </w:r>
                          </w:p>
                        </w:tc>
                        <w:tc>
                          <w:tcPr>
                            <w:tcW w:w="746" w:type="dxa"/>
                            <w:tcBorders>
                              <w:top w:val="single" w:sz="4" w:space="0" w:color="auto"/>
                              <w:left w:val="single" w:sz="4" w:space="0" w:color="auto"/>
                              <w:bottom w:val="single" w:sz="18" w:space="0" w:color="auto"/>
                              <w:right w:val="single" w:sz="4" w:space="0" w:color="auto"/>
                            </w:tcBorders>
                            <w:shd w:val="clear" w:color="auto" w:fill="D9D9D9"/>
                            <w:hideMark/>
                          </w:tcPr>
                          <w:p w14:paraId="130942FE" w14:textId="77777777" w:rsidR="00621DB9" w:rsidRPr="00911361" w:rsidRDefault="00621DB9" w:rsidP="00621DB9">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6</w:t>
                            </w:r>
                          </w:p>
                        </w:tc>
                        <w:tc>
                          <w:tcPr>
                            <w:tcW w:w="798" w:type="dxa"/>
                            <w:gridSpan w:val="2"/>
                            <w:tcBorders>
                              <w:top w:val="single" w:sz="4" w:space="0" w:color="auto"/>
                              <w:left w:val="single" w:sz="4" w:space="0" w:color="auto"/>
                              <w:bottom w:val="single" w:sz="18" w:space="0" w:color="auto"/>
                              <w:right w:val="single" w:sz="4" w:space="0" w:color="auto"/>
                            </w:tcBorders>
                            <w:shd w:val="clear" w:color="auto" w:fill="D9D9D9"/>
                            <w:hideMark/>
                          </w:tcPr>
                          <w:p w14:paraId="655BCFA8" w14:textId="77777777" w:rsidR="00621DB9" w:rsidRPr="00911361" w:rsidRDefault="00621DB9" w:rsidP="00621DB9">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5</w:t>
                            </w:r>
                          </w:p>
                        </w:tc>
                        <w:tc>
                          <w:tcPr>
                            <w:tcW w:w="762" w:type="dxa"/>
                            <w:tcBorders>
                              <w:top w:val="single" w:sz="4" w:space="0" w:color="auto"/>
                              <w:left w:val="single" w:sz="4" w:space="0" w:color="auto"/>
                              <w:bottom w:val="single" w:sz="18" w:space="0" w:color="auto"/>
                              <w:right w:val="single" w:sz="4" w:space="0" w:color="auto"/>
                            </w:tcBorders>
                            <w:shd w:val="clear" w:color="auto" w:fill="D9D9D9"/>
                            <w:hideMark/>
                          </w:tcPr>
                          <w:p w14:paraId="0E3A4184" w14:textId="77777777" w:rsidR="00621DB9" w:rsidRPr="00911361" w:rsidRDefault="00621DB9" w:rsidP="00621DB9">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4</w:t>
                            </w:r>
                          </w:p>
                        </w:tc>
                        <w:tc>
                          <w:tcPr>
                            <w:tcW w:w="800" w:type="dxa"/>
                            <w:tcBorders>
                              <w:top w:val="single" w:sz="4" w:space="0" w:color="auto"/>
                              <w:left w:val="single" w:sz="4" w:space="0" w:color="auto"/>
                              <w:bottom w:val="single" w:sz="18" w:space="0" w:color="auto"/>
                              <w:right w:val="single" w:sz="4" w:space="0" w:color="auto"/>
                            </w:tcBorders>
                            <w:shd w:val="clear" w:color="auto" w:fill="D9D9D9"/>
                            <w:hideMark/>
                          </w:tcPr>
                          <w:p w14:paraId="6BF0247D" w14:textId="77777777" w:rsidR="00621DB9" w:rsidRPr="00911361" w:rsidRDefault="00621DB9" w:rsidP="00621DB9">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3</w:t>
                            </w:r>
                          </w:p>
                        </w:tc>
                        <w:tc>
                          <w:tcPr>
                            <w:tcW w:w="800" w:type="dxa"/>
                            <w:tcBorders>
                              <w:top w:val="single" w:sz="4" w:space="0" w:color="auto"/>
                              <w:left w:val="single" w:sz="4" w:space="0" w:color="auto"/>
                              <w:bottom w:val="single" w:sz="18" w:space="0" w:color="auto"/>
                              <w:right w:val="single" w:sz="4" w:space="0" w:color="auto"/>
                            </w:tcBorders>
                            <w:shd w:val="clear" w:color="auto" w:fill="D9D9D9"/>
                            <w:hideMark/>
                          </w:tcPr>
                          <w:p w14:paraId="76B4D0CF" w14:textId="77777777" w:rsidR="00621DB9" w:rsidRPr="00911361" w:rsidRDefault="00621DB9" w:rsidP="00621DB9">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2</w:t>
                            </w:r>
                          </w:p>
                        </w:tc>
                        <w:tc>
                          <w:tcPr>
                            <w:tcW w:w="800" w:type="dxa"/>
                            <w:tcBorders>
                              <w:top w:val="single" w:sz="4" w:space="0" w:color="auto"/>
                              <w:left w:val="single" w:sz="4" w:space="0" w:color="auto"/>
                              <w:bottom w:val="single" w:sz="18" w:space="0" w:color="auto"/>
                              <w:right w:val="single" w:sz="4" w:space="0" w:color="auto"/>
                            </w:tcBorders>
                            <w:shd w:val="clear" w:color="auto" w:fill="D9D9D9"/>
                            <w:hideMark/>
                          </w:tcPr>
                          <w:p w14:paraId="11BB89B7" w14:textId="77777777" w:rsidR="00621DB9" w:rsidRPr="00911361" w:rsidRDefault="00621DB9" w:rsidP="00621DB9">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1</w:t>
                            </w:r>
                          </w:p>
                        </w:tc>
                        <w:tc>
                          <w:tcPr>
                            <w:tcW w:w="773" w:type="dxa"/>
                            <w:tcBorders>
                              <w:top w:val="single" w:sz="4" w:space="0" w:color="auto"/>
                              <w:left w:val="single" w:sz="4" w:space="0" w:color="auto"/>
                              <w:bottom w:val="single" w:sz="18" w:space="0" w:color="auto"/>
                              <w:right w:val="nil"/>
                            </w:tcBorders>
                            <w:shd w:val="clear" w:color="auto" w:fill="D9D9D9"/>
                            <w:hideMark/>
                          </w:tcPr>
                          <w:p w14:paraId="629EF656" w14:textId="77777777" w:rsidR="00621DB9" w:rsidRPr="00911361" w:rsidRDefault="00621DB9" w:rsidP="00621DB9">
                            <w:pPr>
                              <w:spacing w:before="100" w:beforeAutospacing="1" w:after="100" w:afterAutospacing="1"/>
                              <w:jc w:val="center"/>
                              <w:rPr>
                                <w:rFonts w:ascii="Times New Roman" w:hAnsi="Times New Roman" w:cs="Times New Roman"/>
                                <w:sz w:val="18"/>
                                <w:szCs w:val="18"/>
                              </w:rPr>
                            </w:pPr>
                            <w:r w:rsidRPr="00911361">
                              <w:rPr>
                                <w:rFonts w:ascii="Times New Roman" w:hAnsi="Times New Roman" w:cs="Times New Roman"/>
                                <w:sz w:val="18"/>
                                <w:szCs w:val="18"/>
                              </w:rPr>
                              <w:t>0</w:t>
                            </w:r>
                          </w:p>
                        </w:tc>
                        <w:tc>
                          <w:tcPr>
                            <w:tcW w:w="1430" w:type="dxa"/>
                            <w:vMerge/>
                            <w:tcBorders>
                              <w:top w:val="single" w:sz="4" w:space="0" w:color="auto"/>
                              <w:left w:val="single" w:sz="4" w:space="0" w:color="auto"/>
                              <w:bottom w:val="nil"/>
                              <w:right w:val="single" w:sz="4" w:space="0" w:color="auto"/>
                            </w:tcBorders>
                            <w:vAlign w:val="center"/>
                            <w:hideMark/>
                          </w:tcPr>
                          <w:p w14:paraId="075D3EAD" w14:textId="77777777" w:rsidR="00621DB9" w:rsidRPr="00911361" w:rsidRDefault="00621DB9" w:rsidP="00621DB9">
                            <w:pPr>
                              <w:spacing w:before="100" w:beforeAutospacing="1" w:after="100" w:afterAutospacing="1"/>
                              <w:rPr>
                                <w:rFonts w:ascii="Times New Roman" w:hAnsi="Times New Roman" w:cs="Times New Roman"/>
                                <w:sz w:val="18"/>
                                <w:szCs w:val="18"/>
                                <w:lang w:eastAsia="ko-KR"/>
                              </w:rPr>
                            </w:pPr>
                          </w:p>
                        </w:tc>
                      </w:tr>
                      <w:tr w:rsidR="00621DB9" w:rsidRPr="00911361" w14:paraId="481DE69A" w14:textId="77777777" w:rsidTr="00FE44A1">
                        <w:trPr>
                          <w:cantSplit/>
                          <w:trHeight w:val="538"/>
                          <w:jc w:val="center"/>
                        </w:trPr>
                        <w:tc>
                          <w:tcPr>
                            <w:tcW w:w="3077" w:type="dxa"/>
                            <w:gridSpan w:val="5"/>
                            <w:tcBorders>
                              <w:top w:val="single" w:sz="18" w:space="0" w:color="auto"/>
                              <w:left w:val="single" w:sz="18" w:space="0" w:color="auto"/>
                              <w:bottom w:val="single" w:sz="2" w:space="0" w:color="auto"/>
                              <w:right w:val="single" w:sz="8" w:space="0" w:color="auto"/>
                            </w:tcBorders>
                            <w:hideMark/>
                          </w:tcPr>
                          <w:p w14:paraId="153ECB6E" w14:textId="77777777" w:rsidR="00621DB9" w:rsidRPr="00911361" w:rsidRDefault="00621DB9" w:rsidP="00621DB9">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PDU Type (=</w:t>
                            </w:r>
                            <w:r w:rsidRPr="00911361">
                              <w:rPr>
                                <w:rFonts w:ascii="Times New Roman" w:hAnsi="Times New Roman" w:cs="Times New Roman"/>
                                <w:lang w:eastAsia="zh-CN"/>
                              </w:rPr>
                              <w:t>0</w:t>
                            </w:r>
                            <w:r w:rsidRPr="00911361">
                              <w:rPr>
                                <w:rFonts w:ascii="Times New Roman" w:hAnsi="Times New Roman" w:cs="Times New Roman"/>
                              </w:rPr>
                              <w:t>)</w:t>
                            </w:r>
                          </w:p>
                        </w:tc>
                        <w:tc>
                          <w:tcPr>
                            <w:tcW w:w="800" w:type="dxa"/>
                            <w:tcBorders>
                              <w:top w:val="single" w:sz="18" w:space="0" w:color="auto"/>
                              <w:left w:val="single" w:sz="6" w:space="0" w:color="auto"/>
                              <w:bottom w:val="single" w:sz="2" w:space="0" w:color="auto"/>
                              <w:right w:val="single" w:sz="6" w:space="0" w:color="auto"/>
                            </w:tcBorders>
                            <w:hideMark/>
                          </w:tcPr>
                          <w:p w14:paraId="250EFB54" w14:textId="77777777" w:rsidR="00621DB9" w:rsidRPr="00911361" w:rsidRDefault="00621DB9" w:rsidP="00621DB9">
                            <w:pPr>
                              <w:pStyle w:val="TAC"/>
                              <w:spacing w:before="100" w:beforeAutospacing="1" w:after="100" w:afterAutospacing="1"/>
                              <w:rPr>
                                <w:rFonts w:ascii="Times New Roman" w:hAnsi="Times New Roman" w:cs="Times New Roman"/>
                              </w:rPr>
                            </w:pPr>
                            <w:r w:rsidRPr="00911361">
                              <w:rPr>
                                <w:rFonts w:ascii="Times New Roman" w:hAnsi="Times New Roman" w:cs="Times New Roman"/>
                                <w:lang w:val="en-US" w:eastAsia="zh-CN"/>
                              </w:rPr>
                              <w:t xml:space="preserve">Spare </w:t>
                            </w:r>
                          </w:p>
                        </w:tc>
                        <w:tc>
                          <w:tcPr>
                            <w:tcW w:w="800" w:type="dxa"/>
                            <w:tcBorders>
                              <w:top w:val="single" w:sz="18" w:space="0" w:color="auto"/>
                              <w:left w:val="single" w:sz="6" w:space="0" w:color="auto"/>
                              <w:bottom w:val="single" w:sz="2" w:space="0" w:color="auto"/>
                              <w:right w:val="single" w:sz="6" w:space="0" w:color="auto"/>
                            </w:tcBorders>
                            <w:hideMark/>
                          </w:tcPr>
                          <w:p w14:paraId="4ACC7A1D" w14:textId="77777777" w:rsidR="00621DB9" w:rsidRPr="00911361" w:rsidRDefault="00621DB9" w:rsidP="00621DB9">
                            <w:pPr>
                              <w:pStyle w:val="TAC"/>
                              <w:spacing w:before="100" w:beforeAutospacing="1" w:after="100" w:afterAutospacing="1"/>
                              <w:rPr>
                                <w:rFonts w:ascii="Times New Roman" w:hAnsi="Times New Roman" w:cs="Times New Roman"/>
                                <w:highlight w:val="yellow"/>
                              </w:rPr>
                            </w:pPr>
                            <w:r w:rsidRPr="00911361">
                              <w:rPr>
                                <w:rFonts w:ascii="Times New Roman" w:hAnsi="Times New Roman" w:cs="Times New Roman"/>
                                <w:sz w:val="16"/>
                                <w:szCs w:val="16"/>
                                <w:highlight w:val="yellow"/>
                              </w:rPr>
                              <w:t>DL Discard Blocks</w:t>
                            </w:r>
                          </w:p>
                        </w:tc>
                        <w:tc>
                          <w:tcPr>
                            <w:tcW w:w="800" w:type="dxa"/>
                            <w:tcBorders>
                              <w:top w:val="single" w:sz="18" w:space="0" w:color="auto"/>
                              <w:left w:val="single" w:sz="6" w:space="0" w:color="auto"/>
                              <w:bottom w:val="single" w:sz="2" w:space="0" w:color="auto"/>
                              <w:right w:val="single" w:sz="8" w:space="0" w:color="auto"/>
                            </w:tcBorders>
                            <w:hideMark/>
                          </w:tcPr>
                          <w:p w14:paraId="21759802" w14:textId="77777777" w:rsidR="00621DB9" w:rsidRPr="00911361" w:rsidRDefault="00621DB9" w:rsidP="00621DB9">
                            <w:pPr>
                              <w:pStyle w:val="TAC"/>
                              <w:spacing w:before="100" w:beforeAutospacing="1" w:after="100" w:afterAutospacing="1"/>
                              <w:rPr>
                                <w:rFonts w:ascii="Times New Roman" w:hAnsi="Times New Roman" w:cs="Times New Roman"/>
                                <w:highlight w:val="yellow"/>
                              </w:rPr>
                            </w:pPr>
                            <w:r w:rsidRPr="00911361">
                              <w:rPr>
                                <w:rFonts w:ascii="Times New Roman" w:hAnsi="Times New Roman" w:cs="Times New Roman"/>
                                <w:highlight w:val="yellow"/>
                              </w:rPr>
                              <w:t>DL Flush</w:t>
                            </w:r>
                          </w:p>
                        </w:tc>
                        <w:tc>
                          <w:tcPr>
                            <w:tcW w:w="773" w:type="dxa"/>
                            <w:tcBorders>
                              <w:top w:val="single" w:sz="18" w:space="0" w:color="auto"/>
                              <w:left w:val="single" w:sz="8" w:space="0" w:color="auto"/>
                              <w:bottom w:val="single" w:sz="2" w:space="0" w:color="auto"/>
                              <w:right w:val="single" w:sz="18" w:space="0" w:color="auto"/>
                            </w:tcBorders>
                            <w:hideMark/>
                          </w:tcPr>
                          <w:p w14:paraId="375546AA" w14:textId="77777777" w:rsidR="00621DB9" w:rsidRPr="00911361" w:rsidRDefault="00621DB9" w:rsidP="00621DB9">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Report polling</w:t>
                            </w:r>
                          </w:p>
                        </w:tc>
                        <w:tc>
                          <w:tcPr>
                            <w:tcW w:w="1430" w:type="dxa"/>
                            <w:tcBorders>
                              <w:top w:val="single" w:sz="4" w:space="0" w:color="auto"/>
                              <w:left w:val="nil"/>
                              <w:bottom w:val="single" w:sz="4" w:space="0" w:color="auto"/>
                              <w:right w:val="single" w:sz="4" w:space="0" w:color="auto"/>
                            </w:tcBorders>
                            <w:hideMark/>
                          </w:tcPr>
                          <w:p w14:paraId="5D84BB9A" w14:textId="77777777" w:rsidR="00621DB9" w:rsidRPr="00911361" w:rsidRDefault="00621DB9" w:rsidP="00621DB9">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1</w:t>
                            </w:r>
                          </w:p>
                        </w:tc>
                      </w:tr>
                      <w:tr w:rsidR="00621DB9" w:rsidRPr="00911361" w14:paraId="0B86CE5B" w14:textId="77777777" w:rsidTr="00FE44A1">
                        <w:trPr>
                          <w:cantSplit/>
                          <w:trHeight w:val="538"/>
                          <w:jc w:val="center"/>
                        </w:trPr>
                        <w:tc>
                          <w:tcPr>
                            <w:tcW w:w="2308" w:type="dxa"/>
                            <w:gridSpan w:val="3"/>
                            <w:tcBorders>
                              <w:top w:val="single" w:sz="2" w:space="0" w:color="auto"/>
                              <w:left w:val="single" w:sz="18" w:space="0" w:color="auto"/>
                              <w:bottom w:val="single" w:sz="6" w:space="0" w:color="auto"/>
                              <w:right w:val="single" w:sz="4" w:space="0" w:color="auto"/>
                            </w:tcBorders>
                            <w:hideMark/>
                          </w:tcPr>
                          <w:p w14:paraId="3E246BC0" w14:textId="77777777" w:rsidR="00621DB9" w:rsidRPr="00911361" w:rsidRDefault="00621DB9" w:rsidP="00621DB9">
                            <w:pPr>
                              <w:pStyle w:val="TAC"/>
                              <w:spacing w:before="100" w:beforeAutospacing="1" w:after="100" w:afterAutospacing="1"/>
                              <w:rPr>
                                <w:rFonts w:ascii="Times New Roman" w:hAnsi="Times New Roman" w:cs="Times New Roman"/>
                              </w:rPr>
                            </w:pPr>
                            <w:r w:rsidRPr="00911361">
                              <w:rPr>
                                <w:rFonts w:ascii="Times New Roman" w:hAnsi="Times New Roman" w:cs="Times New Roman"/>
                                <w:lang w:val="en-US" w:eastAsia="zh-CN"/>
                              </w:rPr>
                              <w:t>Spare</w:t>
                            </w:r>
                          </w:p>
                        </w:tc>
                        <w:tc>
                          <w:tcPr>
                            <w:tcW w:w="769" w:type="dxa"/>
                            <w:gridSpan w:val="2"/>
                            <w:tcBorders>
                              <w:top w:val="single" w:sz="2" w:space="0" w:color="auto"/>
                              <w:left w:val="single" w:sz="18" w:space="0" w:color="auto"/>
                              <w:bottom w:val="single" w:sz="6" w:space="0" w:color="auto"/>
                              <w:right w:val="single" w:sz="4" w:space="0" w:color="auto"/>
                            </w:tcBorders>
                            <w:hideMark/>
                          </w:tcPr>
                          <w:p w14:paraId="16467B5F" w14:textId="77777777" w:rsidR="00621DB9" w:rsidRPr="00911361" w:rsidRDefault="00621DB9" w:rsidP="00621DB9">
                            <w:pPr>
                              <w:pStyle w:val="TAC"/>
                              <w:spacing w:before="100" w:beforeAutospacing="1" w:after="100" w:afterAutospacing="1"/>
                              <w:rPr>
                                <w:rFonts w:ascii="Times New Roman" w:hAnsi="Times New Roman" w:cs="Times New Roman"/>
                              </w:rPr>
                            </w:pPr>
                            <w:r w:rsidRPr="00911361">
                              <w:rPr>
                                <w:rFonts w:ascii="Times New Roman" w:hAnsi="Times New Roman" w:cs="Times New Roman"/>
                                <w:szCs w:val="18"/>
                              </w:rPr>
                              <w:t xml:space="preserve">Request </w:t>
                            </w:r>
                            <w:proofErr w:type="spellStart"/>
                            <w:r w:rsidRPr="00911361">
                              <w:rPr>
                                <w:rFonts w:ascii="Times New Roman" w:hAnsi="Times New Roman" w:cs="Times New Roman"/>
                                <w:szCs w:val="18"/>
                              </w:rPr>
                              <w:t>OutofSeq</w:t>
                            </w:r>
                            <w:proofErr w:type="spellEnd"/>
                            <w:r w:rsidRPr="00911361">
                              <w:rPr>
                                <w:rFonts w:ascii="Times New Roman" w:hAnsi="Times New Roman" w:cs="Times New Roman"/>
                                <w:szCs w:val="18"/>
                              </w:rPr>
                              <w:t xml:space="preserve"> Report</w:t>
                            </w:r>
                          </w:p>
                        </w:tc>
                        <w:tc>
                          <w:tcPr>
                            <w:tcW w:w="800" w:type="dxa"/>
                            <w:tcBorders>
                              <w:top w:val="single" w:sz="4" w:space="0" w:color="auto"/>
                              <w:left w:val="single" w:sz="4" w:space="0" w:color="auto"/>
                              <w:bottom w:val="single" w:sz="4" w:space="0" w:color="auto"/>
                              <w:right w:val="single" w:sz="4" w:space="0" w:color="auto"/>
                            </w:tcBorders>
                            <w:hideMark/>
                          </w:tcPr>
                          <w:p w14:paraId="28F79E17" w14:textId="77777777" w:rsidR="00621DB9" w:rsidRPr="00911361" w:rsidRDefault="00621DB9" w:rsidP="00621DB9">
                            <w:pPr>
                              <w:pStyle w:val="TAC"/>
                              <w:spacing w:before="100" w:beforeAutospacing="1" w:after="100" w:afterAutospacing="1"/>
                              <w:rPr>
                                <w:rFonts w:ascii="Times New Roman" w:hAnsi="Times New Roman" w:cs="Times New Roman"/>
                              </w:rPr>
                            </w:pPr>
                            <w:r w:rsidRPr="00911361">
                              <w:rPr>
                                <w:rFonts w:ascii="Times New Roman" w:hAnsi="Times New Roman" w:cs="Times New Roman"/>
                                <w:szCs w:val="18"/>
                              </w:rPr>
                              <w:t>Report Delivered</w:t>
                            </w:r>
                          </w:p>
                        </w:tc>
                        <w:tc>
                          <w:tcPr>
                            <w:tcW w:w="800" w:type="dxa"/>
                            <w:tcBorders>
                              <w:top w:val="single" w:sz="4" w:space="0" w:color="auto"/>
                              <w:left w:val="single" w:sz="4" w:space="0" w:color="auto"/>
                              <w:bottom w:val="single" w:sz="4" w:space="0" w:color="auto"/>
                              <w:right w:val="single" w:sz="4" w:space="0" w:color="auto"/>
                            </w:tcBorders>
                            <w:hideMark/>
                          </w:tcPr>
                          <w:p w14:paraId="3E78A322" w14:textId="77777777" w:rsidR="00621DB9" w:rsidRPr="00911361" w:rsidRDefault="00621DB9" w:rsidP="00621DB9">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User data existence flag</w:t>
                            </w:r>
                          </w:p>
                        </w:tc>
                        <w:tc>
                          <w:tcPr>
                            <w:tcW w:w="800" w:type="dxa"/>
                            <w:tcBorders>
                              <w:top w:val="single" w:sz="4" w:space="0" w:color="auto"/>
                              <w:left w:val="single" w:sz="4" w:space="0" w:color="auto"/>
                              <w:bottom w:val="single" w:sz="4" w:space="0" w:color="auto"/>
                              <w:right w:val="single" w:sz="4" w:space="0" w:color="auto"/>
                            </w:tcBorders>
                            <w:hideMark/>
                          </w:tcPr>
                          <w:p w14:paraId="351733D5" w14:textId="77777777" w:rsidR="00621DB9" w:rsidRPr="00911361" w:rsidRDefault="00621DB9" w:rsidP="00621DB9">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Assistance Info. Report Polling</w:t>
                            </w:r>
                            <w:r w:rsidRPr="00911361">
                              <w:rPr>
                                <w:rFonts w:ascii="Times New Roman" w:hAnsi="Times New Roman" w:cs="Times New Roman"/>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hideMark/>
                          </w:tcPr>
                          <w:p w14:paraId="562C3C1B" w14:textId="77777777" w:rsidR="00621DB9" w:rsidRPr="00911361" w:rsidRDefault="00621DB9" w:rsidP="00621DB9">
                            <w:pPr>
                              <w:pStyle w:val="TAC"/>
                              <w:spacing w:before="100" w:beforeAutospacing="1" w:after="100" w:afterAutospacing="1"/>
                              <w:rPr>
                                <w:rFonts w:ascii="Times New Roman" w:hAnsi="Times New Roman" w:cs="Times New Roman"/>
                              </w:rPr>
                            </w:pPr>
                            <w:r w:rsidRPr="00911361">
                              <w:rPr>
                                <w:rFonts w:ascii="Times New Roman" w:hAnsi="Times New Roman" w:cs="Times New Roman"/>
                                <w:szCs w:val="18"/>
                              </w:rPr>
                              <w:t>Retransmission flag</w:t>
                            </w:r>
                          </w:p>
                        </w:tc>
                        <w:tc>
                          <w:tcPr>
                            <w:tcW w:w="1430" w:type="dxa"/>
                            <w:tcBorders>
                              <w:top w:val="single" w:sz="4" w:space="0" w:color="auto"/>
                              <w:left w:val="nil"/>
                              <w:bottom w:val="single" w:sz="4" w:space="0" w:color="auto"/>
                              <w:right w:val="single" w:sz="4" w:space="0" w:color="auto"/>
                            </w:tcBorders>
                            <w:hideMark/>
                          </w:tcPr>
                          <w:p w14:paraId="7A0ACDD1" w14:textId="77777777" w:rsidR="00621DB9" w:rsidRPr="00911361" w:rsidRDefault="00621DB9" w:rsidP="00621DB9">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1</w:t>
                            </w:r>
                          </w:p>
                        </w:tc>
                      </w:tr>
                      <w:tr w:rsidR="00621DB9" w:rsidRPr="00911361" w14:paraId="411247BF" w14:textId="77777777" w:rsidTr="00FE44A1">
                        <w:trPr>
                          <w:cantSplit/>
                          <w:trHeight w:val="428"/>
                          <w:jc w:val="center"/>
                        </w:trPr>
                        <w:tc>
                          <w:tcPr>
                            <w:tcW w:w="6250" w:type="dxa"/>
                            <w:gridSpan w:val="9"/>
                            <w:tcBorders>
                              <w:top w:val="single" w:sz="6" w:space="0" w:color="auto"/>
                              <w:left w:val="single" w:sz="18" w:space="0" w:color="auto"/>
                              <w:bottom w:val="single" w:sz="6" w:space="0" w:color="auto"/>
                              <w:right w:val="single" w:sz="18" w:space="0" w:color="auto"/>
                            </w:tcBorders>
                            <w:hideMark/>
                          </w:tcPr>
                          <w:p w14:paraId="4DA71D40" w14:textId="77777777" w:rsidR="00621DB9" w:rsidRPr="00911361" w:rsidRDefault="00621DB9" w:rsidP="00621DB9">
                            <w:pPr>
                              <w:pStyle w:val="TAC"/>
                              <w:spacing w:before="100" w:beforeAutospacing="1" w:after="100" w:afterAutospacing="1"/>
                              <w:rPr>
                                <w:rFonts w:ascii="Times New Roman" w:hAnsi="Times New Roman" w:cs="Times New Roman"/>
                                <w:lang w:eastAsia="zh-CN"/>
                              </w:rPr>
                            </w:pPr>
                            <w:r w:rsidRPr="00911361">
                              <w:rPr>
                                <w:rFonts w:ascii="Times New Roman" w:hAnsi="Times New Roman" w:cs="Times New Roman"/>
                              </w:rPr>
                              <w:t>NR-U Sequence Number</w:t>
                            </w:r>
                          </w:p>
                        </w:tc>
                        <w:tc>
                          <w:tcPr>
                            <w:tcW w:w="1430" w:type="dxa"/>
                            <w:tcBorders>
                              <w:top w:val="single" w:sz="4" w:space="0" w:color="auto"/>
                              <w:left w:val="single" w:sz="18" w:space="0" w:color="auto"/>
                              <w:bottom w:val="single" w:sz="4" w:space="0" w:color="auto"/>
                              <w:right w:val="single" w:sz="4" w:space="0" w:color="auto"/>
                            </w:tcBorders>
                            <w:hideMark/>
                          </w:tcPr>
                          <w:p w14:paraId="1F19EFD4" w14:textId="77777777" w:rsidR="00621DB9" w:rsidRPr="00911361" w:rsidRDefault="00621DB9" w:rsidP="00621DB9">
                            <w:pPr>
                              <w:pStyle w:val="TAC"/>
                              <w:spacing w:before="100" w:beforeAutospacing="1" w:after="100" w:afterAutospacing="1"/>
                              <w:rPr>
                                <w:rFonts w:ascii="Times New Roman" w:hAnsi="Times New Roman" w:cs="Times New Roman"/>
                                <w:lang w:eastAsia="zh-CN"/>
                              </w:rPr>
                            </w:pPr>
                            <w:r w:rsidRPr="00911361">
                              <w:rPr>
                                <w:rFonts w:ascii="Times New Roman" w:hAnsi="Times New Roman" w:cs="Times New Roman"/>
                                <w:lang w:eastAsia="zh-CN"/>
                              </w:rPr>
                              <w:t>3</w:t>
                            </w:r>
                          </w:p>
                        </w:tc>
                      </w:tr>
                      <w:tr w:rsidR="00621DB9" w:rsidRPr="00911361" w14:paraId="62757AFF" w14:textId="77777777" w:rsidTr="00FE44A1">
                        <w:trPr>
                          <w:cantSplit/>
                          <w:trHeight w:val="428"/>
                          <w:jc w:val="center"/>
                        </w:trPr>
                        <w:tc>
                          <w:tcPr>
                            <w:tcW w:w="6250" w:type="dxa"/>
                            <w:gridSpan w:val="9"/>
                            <w:tcBorders>
                              <w:top w:val="single" w:sz="6" w:space="0" w:color="auto"/>
                              <w:left w:val="single" w:sz="18" w:space="0" w:color="auto"/>
                              <w:bottom w:val="single" w:sz="8" w:space="0" w:color="auto"/>
                              <w:right w:val="single" w:sz="18" w:space="0" w:color="auto"/>
                            </w:tcBorders>
                            <w:hideMark/>
                          </w:tcPr>
                          <w:p w14:paraId="755738E9" w14:textId="77777777" w:rsidR="00621DB9" w:rsidRPr="00911361" w:rsidRDefault="00621DB9" w:rsidP="00621DB9">
                            <w:pPr>
                              <w:pStyle w:val="TAC"/>
                              <w:spacing w:before="100" w:beforeAutospacing="1" w:after="100" w:afterAutospacing="1"/>
                              <w:rPr>
                                <w:rFonts w:ascii="Times New Roman" w:hAnsi="Times New Roman" w:cs="Times New Roman"/>
                                <w:highlight w:val="yellow"/>
                                <w:lang w:eastAsia="ko-KR"/>
                              </w:rPr>
                            </w:pPr>
                            <w:r w:rsidRPr="00911361">
                              <w:rPr>
                                <w:rFonts w:ascii="Times New Roman" w:hAnsi="Times New Roman" w:cs="Times New Roman"/>
                                <w:highlight w:val="yellow"/>
                              </w:rPr>
                              <w:t>DL discard NR PDCP PDU SN</w:t>
                            </w:r>
                          </w:p>
                        </w:tc>
                        <w:tc>
                          <w:tcPr>
                            <w:tcW w:w="1430" w:type="dxa"/>
                            <w:tcBorders>
                              <w:top w:val="single" w:sz="4" w:space="0" w:color="auto"/>
                              <w:left w:val="single" w:sz="18" w:space="0" w:color="auto"/>
                              <w:bottom w:val="single" w:sz="4" w:space="0" w:color="auto"/>
                              <w:right w:val="single" w:sz="4" w:space="0" w:color="auto"/>
                            </w:tcBorders>
                            <w:hideMark/>
                          </w:tcPr>
                          <w:p w14:paraId="2E2F2A46" w14:textId="77777777" w:rsidR="00621DB9" w:rsidRPr="00911361" w:rsidRDefault="00621DB9" w:rsidP="00621DB9">
                            <w:pPr>
                              <w:pStyle w:val="TAC"/>
                              <w:spacing w:before="100" w:beforeAutospacing="1" w:after="100" w:afterAutospacing="1"/>
                              <w:rPr>
                                <w:rFonts w:ascii="Times New Roman" w:hAnsi="Times New Roman" w:cs="Times New Roman"/>
                                <w:lang w:eastAsia="zh-CN"/>
                              </w:rPr>
                            </w:pPr>
                            <w:r w:rsidRPr="00911361">
                              <w:rPr>
                                <w:rFonts w:ascii="Times New Roman" w:hAnsi="Times New Roman" w:cs="Times New Roman"/>
                              </w:rPr>
                              <w:t>0 or 3</w:t>
                            </w:r>
                          </w:p>
                        </w:tc>
                      </w:tr>
                      <w:tr w:rsidR="00621DB9" w:rsidRPr="00911361" w14:paraId="7DA79007" w14:textId="77777777" w:rsidTr="00FE44A1">
                        <w:trPr>
                          <w:cantSplit/>
                          <w:trHeight w:val="474"/>
                          <w:jc w:val="center"/>
                        </w:trPr>
                        <w:tc>
                          <w:tcPr>
                            <w:tcW w:w="6250" w:type="dxa"/>
                            <w:gridSpan w:val="9"/>
                            <w:tcBorders>
                              <w:top w:val="single" w:sz="8" w:space="0" w:color="auto"/>
                              <w:left w:val="single" w:sz="18" w:space="0" w:color="auto"/>
                              <w:bottom w:val="single" w:sz="4" w:space="0" w:color="auto"/>
                              <w:right w:val="single" w:sz="18" w:space="0" w:color="auto"/>
                            </w:tcBorders>
                            <w:hideMark/>
                          </w:tcPr>
                          <w:p w14:paraId="4FFC71FC" w14:textId="77777777" w:rsidR="00621DB9" w:rsidRPr="00911361" w:rsidRDefault="00621DB9" w:rsidP="00621DB9">
                            <w:pPr>
                              <w:pStyle w:val="TAC"/>
                              <w:spacing w:before="100" w:beforeAutospacing="1" w:after="100" w:afterAutospacing="1"/>
                              <w:rPr>
                                <w:rFonts w:ascii="Times New Roman" w:hAnsi="Times New Roman" w:cs="Times New Roman"/>
                                <w:highlight w:val="yellow"/>
                                <w:lang w:eastAsia="ko-KR"/>
                              </w:rPr>
                            </w:pPr>
                            <w:r w:rsidRPr="00911361">
                              <w:rPr>
                                <w:rFonts w:ascii="Times New Roman" w:hAnsi="Times New Roman" w:cs="Times New Roman"/>
                                <w:highlight w:val="yellow"/>
                              </w:rPr>
                              <w:t>DL discard Number of blocks</w:t>
                            </w:r>
                          </w:p>
                        </w:tc>
                        <w:tc>
                          <w:tcPr>
                            <w:tcW w:w="1430" w:type="dxa"/>
                            <w:tcBorders>
                              <w:top w:val="single" w:sz="4" w:space="0" w:color="auto"/>
                              <w:left w:val="single" w:sz="18" w:space="0" w:color="auto"/>
                              <w:bottom w:val="single" w:sz="4" w:space="0" w:color="auto"/>
                              <w:right w:val="single" w:sz="4" w:space="0" w:color="auto"/>
                            </w:tcBorders>
                            <w:hideMark/>
                          </w:tcPr>
                          <w:p w14:paraId="22ADB939" w14:textId="77777777" w:rsidR="00621DB9" w:rsidRPr="00911361" w:rsidRDefault="00621DB9" w:rsidP="00621DB9">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0 or 1</w:t>
                            </w:r>
                          </w:p>
                        </w:tc>
                      </w:tr>
                      <w:tr w:rsidR="00621DB9" w:rsidRPr="00911361" w14:paraId="35F3B174" w14:textId="77777777" w:rsidTr="00FE44A1">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204D51F5" w14:textId="77777777" w:rsidR="00621DB9" w:rsidRPr="00911361" w:rsidRDefault="00621DB9" w:rsidP="00621DB9">
                            <w:pPr>
                              <w:pStyle w:val="TAC"/>
                              <w:spacing w:before="100" w:beforeAutospacing="1" w:after="100" w:afterAutospacing="1"/>
                              <w:rPr>
                                <w:rFonts w:ascii="Times New Roman" w:hAnsi="Times New Roman" w:cs="Times New Roman"/>
                                <w:highlight w:val="yellow"/>
                              </w:rPr>
                            </w:pPr>
                            <w:r w:rsidRPr="00911361">
                              <w:rPr>
                                <w:rFonts w:ascii="Times New Roman" w:hAnsi="Times New Roman" w:cs="Times New Roman"/>
                                <w:highlight w:val="yellow"/>
                              </w:rPr>
                              <w:t>DL discard NR PDCP PDU SN start (first block)</w:t>
                            </w:r>
                          </w:p>
                        </w:tc>
                        <w:tc>
                          <w:tcPr>
                            <w:tcW w:w="1430" w:type="dxa"/>
                            <w:tcBorders>
                              <w:top w:val="single" w:sz="4" w:space="0" w:color="auto"/>
                              <w:left w:val="single" w:sz="18" w:space="0" w:color="auto"/>
                              <w:bottom w:val="single" w:sz="4" w:space="0" w:color="auto"/>
                              <w:right w:val="single" w:sz="4" w:space="0" w:color="auto"/>
                            </w:tcBorders>
                            <w:hideMark/>
                          </w:tcPr>
                          <w:p w14:paraId="514DEFC1" w14:textId="77777777" w:rsidR="00621DB9" w:rsidRPr="00911361" w:rsidRDefault="00621DB9" w:rsidP="00621DB9">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0 or 3</w:t>
                            </w:r>
                          </w:p>
                        </w:tc>
                      </w:tr>
                      <w:tr w:rsidR="00621DB9" w:rsidRPr="00911361" w14:paraId="6B044AAB" w14:textId="77777777" w:rsidTr="00FE44A1">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60EB9005" w14:textId="77777777" w:rsidR="00621DB9" w:rsidRPr="00911361" w:rsidRDefault="00621DB9" w:rsidP="00621DB9">
                            <w:pPr>
                              <w:pStyle w:val="TAC"/>
                              <w:spacing w:before="100" w:beforeAutospacing="1" w:after="100" w:afterAutospacing="1"/>
                              <w:rPr>
                                <w:rFonts w:ascii="Times New Roman" w:hAnsi="Times New Roman" w:cs="Times New Roman"/>
                                <w:highlight w:val="yellow"/>
                              </w:rPr>
                            </w:pPr>
                            <w:r w:rsidRPr="00911361">
                              <w:rPr>
                                <w:rFonts w:ascii="Times New Roman" w:hAnsi="Times New Roman" w:cs="Times New Roman"/>
                                <w:highlight w:val="yellow"/>
                              </w:rPr>
                              <w:t>Discarded Block size (first block)</w:t>
                            </w:r>
                          </w:p>
                        </w:tc>
                        <w:tc>
                          <w:tcPr>
                            <w:tcW w:w="1430" w:type="dxa"/>
                            <w:tcBorders>
                              <w:top w:val="single" w:sz="4" w:space="0" w:color="auto"/>
                              <w:left w:val="single" w:sz="18" w:space="0" w:color="auto"/>
                              <w:bottom w:val="single" w:sz="4" w:space="0" w:color="auto"/>
                              <w:right w:val="single" w:sz="4" w:space="0" w:color="auto"/>
                            </w:tcBorders>
                            <w:hideMark/>
                          </w:tcPr>
                          <w:p w14:paraId="48010AB3" w14:textId="77777777" w:rsidR="00621DB9" w:rsidRPr="00911361" w:rsidRDefault="00621DB9" w:rsidP="00621DB9">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0 or 1</w:t>
                            </w:r>
                          </w:p>
                        </w:tc>
                      </w:tr>
                      <w:tr w:rsidR="00621DB9" w:rsidRPr="00911361" w14:paraId="7B2E6A52" w14:textId="77777777" w:rsidTr="00FE44A1">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1EB17391" w14:textId="77777777" w:rsidR="00621DB9" w:rsidRPr="00911361" w:rsidRDefault="00621DB9" w:rsidP="00621DB9">
                            <w:pPr>
                              <w:pStyle w:val="TAC"/>
                              <w:spacing w:before="100" w:beforeAutospacing="1" w:after="100" w:afterAutospacing="1"/>
                              <w:rPr>
                                <w:rFonts w:ascii="Times New Roman" w:hAnsi="Times New Roman" w:cs="Times New Roman"/>
                                <w:highlight w:val="yellow"/>
                              </w:rPr>
                            </w:pPr>
                            <w:r w:rsidRPr="00911361">
                              <w:rPr>
                                <w:rFonts w:ascii="Times New Roman" w:hAnsi="Times New Roman" w:cs="Times New Roman"/>
                                <w:highlight w:val="yellow"/>
                              </w:rPr>
                              <w:t>…</w:t>
                            </w:r>
                          </w:p>
                        </w:tc>
                        <w:tc>
                          <w:tcPr>
                            <w:tcW w:w="1430" w:type="dxa"/>
                            <w:tcBorders>
                              <w:top w:val="single" w:sz="4" w:space="0" w:color="auto"/>
                              <w:left w:val="single" w:sz="18" w:space="0" w:color="auto"/>
                              <w:bottom w:val="single" w:sz="4" w:space="0" w:color="auto"/>
                              <w:right w:val="single" w:sz="4" w:space="0" w:color="auto"/>
                            </w:tcBorders>
                          </w:tcPr>
                          <w:p w14:paraId="18AB3574" w14:textId="77777777" w:rsidR="00621DB9" w:rsidRPr="00911361" w:rsidRDefault="00621DB9" w:rsidP="00621DB9">
                            <w:pPr>
                              <w:pStyle w:val="TAC"/>
                              <w:spacing w:before="100" w:beforeAutospacing="1" w:after="100" w:afterAutospacing="1"/>
                              <w:rPr>
                                <w:rFonts w:ascii="Times New Roman" w:hAnsi="Times New Roman" w:cs="Times New Roman"/>
                              </w:rPr>
                            </w:pPr>
                          </w:p>
                        </w:tc>
                      </w:tr>
                      <w:tr w:rsidR="00621DB9" w:rsidRPr="00911361" w14:paraId="2163A1E3" w14:textId="77777777" w:rsidTr="00FE44A1">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3EB1BB0F" w14:textId="77777777" w:rsidR="00621DB9" w:rsidRPr="00911361" w:rsidRDefault="00621DB9" w:rsidP="00621DB9">
                            <w:pPr>
                              <w:pStyle w:val="TAC"/>
                              <w:spacing w:before="100" w:beforeAutospacing="1" w:after="100" w:afterAutospacing="1"/>
                              <w:rPr>
                                <w:rFonts w:ascii="Times New Roman" w:hAnsi="Times New Roman" w:cs="Times New Roman"/>
                                <w:highlight w:val="yellow"/>
                              </w:rPr>
                            </w:pPr>
                            <w:r w:rsidRPr="00911361">
                              <w:rPr>
                                <w:rFonts w:ascii="Times New Roman" w:hAnsi="Times New Roman" w:cs="Times New Roman"/>
                                <w:highlight w:val="yellow"/>
                              </w:rPr>
                              <w:t>DL discard NR PDCP PDU SN start (last block)</w:t>
                            </w:r>
                          </w:p>
                        </w:tc>
                        <w:tc>
                          <w:tcPr>
                            <w:tcW w:w="1430" w:type="dxa"/>
                            <w:tcBorders>
                              <w:top w:val="single" w:sz="4" w:space="0" w:color="auto"/>
                              <w:left w:val="single" w:sz="18" w:space="0" w:color="auto"/>
                              <w:bottom w:val="single" w:sz="4" w:space="0" w:color="auto"/>
                              <w:right w:val="single" w:sz="4" w:space="0" w:color="auto"/>
                            </w:tcBorders>
                            <w:hideMark/>
                          </w:tcPr>
                          <w:p w14:paraId="4361FE3F" w14:textId="77777777" w:rsidR="00621DB9" w:rsidRPr="00911361" w:rsidRDefault="00621DB9" w:rsidP="00621DB9">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0 or 3</w:t>
                            </w:r>
                          </w:p>
                        </w:tc>
                      </w:tr>
                      <w:tr w:rsidR="00621DB9" w:rsidRPr="00911361" w14:paraId="3AC21DAB" w14:textId="77777777" w:rsidTr="00FE44A1">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064643A1" w14:textId="77777777" w:rsidR="00621DB9" w:rsidRPr="00911361" w:rsidRDefault="00621DB9" w:rsidP="00621DB9">
                            <w:pPr>
                              <w:pStyle w:val="TAC"/>
                              <w:spacing w:before="100" w:beforeAutospacing="1" w:after="100" w:afterAutospacing="1"/>
                              <w:rPr>
                                <w:rFonts w:ascii="Times New Roman" w:hAnsi="Times New Roman" w:cs="Times New Roman"/>
                                <w:highlight w:val="yellow"/>
                              </w:rPr>
                            </w:pPr>
                            <w:r w:rsidRPr="00911361">
                              <w:rPr>
                                <w:rFonts w:ascii="Times New Roman" w:hAnsi="Times New Roman" w:cs="Times New Roman"/>
                                <w:highlight w:val="yellow"/>
                              </w:rPr>
                              <w:t>Discarded Block size (last block)</w:t>
                            </w:r>
                          </w:p>
                        </w:tc>
                        <w:tc>
                          <w:tcPr>
                            <w:tcW w:w="1430" w:type="dxa"/>
                            <w:tcBorders>
                              <w:top w:val="single" w:sz="4" w:space="0" w:color="auto"/>
                              <w:left w:val="single" w:sz="18" w:space="0" w:color="auto"/>
                              <w:bottom w:val="single" w:sz="4" w:space="0" w:color="auto"/>
                              <w:right w:val="single" w:sz="4" w:space="0" w:color="auto"/>
                            </w:tcBorders>
                            <w:hideMark/>
                          </w:tcPr>
                          <w:p w14:paraId="509D39E0" w14:textId="77777777" w:rsidR="00621DB9" w:rsidRPr="00911361" w:rsidRDefault="00621DB9" w:rsidP="00621DB9">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0 or 1</w:t>
                            </w:r>
                          </w:p>
                        </w:tc>
                      </w:tr>
                      <w:tr w:rsidR="00621DB9" w:rsidRPr="00911361" w14:paraId="56552DC7" w14:textId="77777777" w:rsidTr="00FE44A1">
                        <w:trPr>
                          <w:cantSplit/>
                          <w:trHeight w:val="474"/>
                          <w:jc w:val="center"/>
                        </w:trPr>
                        <w:tc>
                          <w:tcPr>
                            <w:tcW w:w="6250" w:type="dxa"/>
                            <w:gridSpan w:val="9"/>
                            <w:tcBorders>
                              <w:top w:val="single" w:sz="4" w:space="0" w:color="auto"/>
                              <w:left w:val="single" w:sz="18" w:space="0" w:color="auto"/>
                              <w:bottom w:val="single" w:sz="18" w:space="0" w:color="auto"/>
                              <w:right w:val="single" w:sz="18" w:space="0" w:color="auto"/>
                            </w:tcBorders>
                            <w:hideMark/>
                          </w:tcPr>
                          <w:p w14:paraId="43F8F40D" w14:textId="77777777" w:rsidR="00621DB9" w:rsidRPr="00911361" w:rsidRDefault="00621DB9" w:rsidP="00621DB9">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DL report NR PDCP PDU SN</w:t>
                            </w:r>
                          </w:p>
                        </w:tc>
                        <w:tc>
                          <w:tcPr>
                            <w:tcW w:w="1430" w:type="dxa"/>
                            <w:tcBorders>
                              <w:top w:val="single" w:sz="4" w:space="0" w:color="auto"/>
                              <w:left w:val="single" w:sz="18" w:space="0" w:color="auto"/>
                              <w:bottom w:val="single" w:sz="4" w:space="0" w:color="auto"/>
                              <w:right w:val="single" w:sz="4" w:space="0" w:color="auto"/>
                            </w:tcBorders>
                            <w:hideMark/>
                          </w:tcPr>
                          <w:p w14:paraId="40B762C6" w14:textId="77777777" w:rsidR="00621DB9" w:rsidRPr="00911361" w:rsidRDefault="00621DB9" w:rsidP="00621DB9">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0 or 3</w:t>
                            </w:r>
                          </w:p>
                        </w:tc>
                      </w:tr>
                      <w:tr w:rsidR="00621DB9" w:rsidRPr="00911361" w14:paraId="5AC6585D" w14:textId="77777777" w:rsidTr="00FE44A1">
                        <w:trPr>
                          <w:cantSplit/>
                          <w:trHeight w:val="474"/>
                          <w:jc w:val="center"/>
                        </w:trPr>
                        <w:tc>
                          <w:tcPr>
                            <w:tcW w:w="6250" w:type="dxa"/>
                            <w:gridSpan w:val="9"/>
                            <w:tcBorders>
                              <w:top w:val="single" w:sz="18" w:space="0" w:color="auto"/>
                              <w:left w:val="single" w:sz="18" w:space="0" w:color="auto"/>
                              <w:bottom w:val="single" w:sz="4" w:space="0" w:color="auto"/>
                              <w:right w:val="single" w:sz="18" w:space="0" w:color="auto"/>
                            </w:tcBorders>
                            <w:hideMark/>
                          </w:tcPr>
                          <w:p w14:paraId="1CCA220F" w14:textId="77777777" w:rsidR="00621DB9" w:rsidRPr="00911361" w:rsidRDefault="00621DB9" w:rsidP="00621DB9">
                            <w:pPr>
                              <w:pStyle w:val="TAC"/>
                              <w:spacing w:before="100" w:beforeAutospacing="1" w:after="100" w:afterAutospacing="1"/>
                              <w:rPr>
                                <w:rFonts w:ascii="Times New Roman" w:hAnsi="Times New Roman" w:cs="Times New Roman"/>
                              </w:rPr>
                            </w:pPr>
                            <w:r w:rsidRPr="00911361">
                              <w:rPr>
                                <w:rFonts w:ascii="Times New Roman" w:hAnsi="Times New Roman" w:cs="Times New Roman"/>
                                <w:szCs w:val="18"/>
                              </w:rPr>
                              <w:t>Padding</w:t>
                            </w:r>
                          </w:p>
                        </w:tc>
                        <w:tc>
                          <w:tcPr>
                            <w:tcW w:w="1430" w:type="dxa"/>
                            <w:tcBorders>
                              <w:top w:val="single" w:sz="4" w:space="0" w:color="auto"/>
                              <w:left w:val="single" w:sz="18" w:space="0" w:color="auto"/>
                              <w:bottom w:val="single" w:sz="4" w:space="0" w:color="auto"/>
                              <w:right w:val="single" w:sz="4" w:space="0" w:color="auto"/>
                            </w:tcBorders>
                            <w:hideMark/>
                          </w:tcPr>
                          <w:p w14:paraId="1189491B" w14:textId="77777777" w:rsidR="00621DB9" w:rsidRPr="00911361" w:rsidRDefault="00621DB9" w:rsidP="00621DB9">
                            <w:pPr>
                              <w:pStyle w:val="TAC"/>
                              <w:spacing w:before="100" w:beforeAutospacing="1" w:after="100" w:afterAutospacing="1"/>
                              <w:rPr>
                                <w:rFonts w:ascii="Times New Roman" w:hAnsi="Times New Roman" w:cs="Times New Roman"/>
                              </w:rPr>
                            </w:pPr>
                            <w:r w:rsidRPr="00911361">
                              <w:rPr>
                                <w:rFonts w:ascii="Times New Roman" w:hAnsi="Times New Roman" w:cs="Times New Roman"/>
                              </w:rPr>
                              <w:t>0-</w:t>
                            </w:r>
                            <w:r w:rsidRPr="00911361">
                              <w:rPr>
                                <w:rFonts w:ascii="Times New Roman" w:hAnsi="Times New Roman" w:cs="Times New Roman"/>
                                <w:szCs w:val="18"/>
                              </w:rPr>
                              <w:t>3</w:t>
                            </w:r>
                          </w:p>
                        </w:tc>
                      </w:tr>
                    </w:tbl>
                    <w:p w14:paraId="0638D389" w14:textId="77777777" w:rsidR="00621DB9" w:rsidRPr="00FE44A1" w:rsidRDefault="00621DB9" w:rsidP="00621DB9">
                      <w:pPr>
                        <w:pStyle w:val="TF"/>
                        <w:overflowPunct w:val="0"/>
                        <w:autoSpaceDE w:val="0"/>
                        <w:autoSpaceDN w:val="0"/>
                        <w:adjustRightInd w:val="0"/>
                        <w:textAlignment w:val="baseline"/>
                        <w:rPr>
                          <w:rFonts w:ascii="Arial" w:eastAsia="宋体" w:hAnsi="Arial" w:cs="Times New Roman"/>
                          <w:lang w:eastAsia="ko-KR"/>
                        </w:rPr>
                      </w:pPr>
                      <w:r w:rsidRPr="00FE44A1">
                        <w:rPr>
                          <w:rFonts w:ascii="Arial" w:eastAsia="宋体" w:hAnsi="Arial" w:cs="Times New Roman"/>
                          <w:lang w:eastAsia="ko-KR"/>
                        </w:rPr>
                        <w:t>Figure</w:t>
                      </w:r>
                      <w:r w:rsidRPr="007F3AE4">
                        <w:rPr>
                          <w:rFonts w:ascii="Times New Roman" w:eastAsia="宋体" w:hAnsi="Times New Roman" w:cs="Times New Roman"/>
                          <w:lang w:eastAsia="ko-KR"/>
                        </w:rPr>
                        <w:t xml:space="preserve"> </w:t>
                      </w:r>
                      <w:r w:rsidRPr="00FE44A1">
                        <w:rPr>
                          <w:rFonts w:ascii="Arial" w:eastAsia="宋体" w:hAnsi="Arial" w:cs="Times New Roman"/>
                          <w:lang w:eastAsia="ko-KR"/>
                        </w:rPr>
                        <w:t>5.5.2.1-1: DL USER DATA (PDU Type 0) Format</w:t>
                      </w:r>
                    </w:p>
                    <w:p w14:paraId="4D17E9E3" w14:textId="77777777" w:rsidR="00621DB9" w:rsidRPr="00621DB9" w:rsidRDefault="00621DB9"/>
                  </w:txbxContent>
                </v:textbox>
                <w10:anchorlock/>
              </v:shape>
            </w:pict>
          </mc:Fallback>
        </mc:AlternateContent>
      </w:r>
    </w:p>
    <w:p w14:paraId="70102044" w14:textId="26AD940D" w:rsidR="006B7A39" w:rsidRDefault="006B7A39" w:rsidP="00911361">
      <w:pPr>
        <w:overflowPunct w:val="0"/>
        <w:autoSpaceDE w:val="0"/>
        <w:autoSpaceDN w:val="0"/>
        <w:adjustRightInd w:val="0"/>
        <w:spacing w:before="100" w:beforeAutospacing="1" w:after="100" w:afterAutospacing="1"/>
        <w:jc w:val="both"/>
        <w:textAlignment w:val="baseline"/>
        <w:rPr>
          <w:rFonts w:ascii="Times New Roman" w:hAnsi="Times New Roman" w:cs="Times New Roman"/>
          <w:lang w:eastAsia="zh-CN"/>
        </w:rPr>
      </w:pPr>
      <w:r>
        <w:rPr>
          <w:rFonts w:ascii="Times New Roman" w:hAnsi="Times New Roman" w:cs="Times New Roman"/>
          <w:lang w:eastAsia="zh-CN"/>
        </w:rPr>
        <w:t>Regarding  the usage of the</w:t>
      </w:r>
      <w:r w:rsidRPr="00911361">
        <w:rPr>
          <w:rFonts w:ascii="Times New Roman" w:hAnsi="Times New Roman" w:cs="Times New Roman"/>
          <w:lang w:eastAsia="zh-CN"/>
        </w:rPr>
        <w:t xml:space="preserve"> highlighted IEs</w:t>
      </w:r>
      <w:r>
        <w:rPr>
          <w:rFonts w:ascii="Times New Roman" w:hAnsi="Times New Roman" w:cs="Times New Roman"/>
          <w:lang w:eastAsia="zh-CN"/>
        </w:rPr>
        <w:t>, as explained in TS 38.425, they can be</w:t>
      </w:r>
      <w:r w:rsidRPr="00911361">
        <w:rPr>
          <w:rFonts w:ascii="Times New Roman" w:hAnsi="Times New Roman" w:cs="Times New Roman"/>
          <w:lang w:eastAsia="zh-CN"/>
        </w:rPr>
        <w:t xml:space="preserve"> used by the node hosting PDCP entity to indicate to the corresponding node to either discard all PDCP PDUs up to and including the defined DL discard NR PDCP PDU SN or discard one or a number of blocks of downlink NR PDCP PDUs. Regarding DL PDU set discarding, these IEs can be used to indicate the discarded PDU set by indicating the related PDCP PDU SN. Thus</w:t>
      </w:r>
      <w:r w:rsidR="00F522AF">
        <w:rPr>
          <w:rFonts w:ascii="Times New Roman" w:hAnsi="Times New Roman" w:cs="Times New Roman"/>
          <w:lang w:eastAsia="zh-CN"/>
        </w:rPr>
        <w:t>,</w:t>
      </w:r>
      <w:r w:rsidRPr="00911361">
        <w:rPr>
          <w:rFonts w:ascii="Times New Roman" w:hAnsi="Times New Roman" w:cs="Times New Roman"/>
          <w:lang w:eastAsia="zh-CN"/>
        </w:rPr>
        <w:t xml:space="preserve"> it is enough to reuse the existing indication for XR PDU set discarding.</w:t>
      </w:r>
    </w:p>
    <w:p w14:paraId="35B2B75B" w14:textId="77777777" w:rsidR="005744FF" w:rsidRPr="00911361" w:rsidDel="00621DB9" w:rsidRDefault="005744FF" w:rsidP="00911361">
      <w:pPr>
        <w:overflowPunct w:val="0"/>
        <w:autoSpaceDE w:val="0"/>
        <w:autoSpaceDN w:val="0"/>
        <w:adjustRightInd w:val="0"/>
        <w:spacing w:before="100" w:beforeAutospacing="1" w:after="100" w:afterAutospacing="1"/>
        <w:jc w:val="both"/>
        <w:textAlignment w:val="baseline"/>
        <w:rPr>
          <w:rFonts w:ascii="Times New Roman" w:hAnsi="Times New Roman" w:cs="Times New Roman"/>
          <w:b/>
          <w:lang w:eastAsia="zh-CN"/>
        </w:rPr>
      </w:pPr>
      <w:r w:rsidRPr="00911361" w:rsidDel="00621DB9">
        <w:rPr>
          <w:rFonts w:ascii="Times New Roman" w:hAnsi="Times New Roman" w:cs="Times New Roman"/>
          <w:b/>
          <w:i/>
          <w:u w:val="single"/>
          <w:lang w:eastAsia="zh-CN"/>
        </w:rPr>
        <w:t xml:space="preserve">Proposal </w:t>
      </w:r>
      <w:r w:rsidR="00F522AF">
        <w:rPr>
          <w:rFonts w:ascii="Times New Roman" w:hAnsi="Times New Roman" w:cs="Times New Roman"/>
          <w:b/>
          <w:i/>
          <w:u w:val="single"/>
          <w:lang w:eastAsia="zh-CN"/>
        </w:rPr>
        <w:t>2</w:t>
      </w:r>
      <w:r w:rsidRPr="00911361" w:rsidDel="00621DB9">
        <w:rPr>
          <w:rFonts w:ascii="Times New Roman" w:hAnsi="Times New Roman" w:cs="Times New Roman"/>
          <w:b/>
          <w:i/>
          <w:u w:val="single"/>
          <w:lang w:eastAsia="zh-CN"/>
        </w:rPr>
        <w:t>:</w:t>
      </w:r>
      <w:r w:rsidRPr="00911361" w:rsidDel="00621DB9">
        <w:rPr>
          <w:rFonts w:ascii="Times New Roman" w:hAnsi="Times New Roman" w:cs="Times New Roman"/>
          <w:b/>
          <w:lang w:eastAsia="zh-CN"/>
        </w:rPr>
        <w:t xml:space="preserve"> In case of CU-DU split, the current indication mechanism is enough regarding to DL PDU set discard operation. There is no need for any enhancement.</w:t>
      </w:r>
    </w:p>
    <w:p w14:paraId="2430F235" w14:textId="77777777" w:rsidR="00D35160" w:rsidRPr="00911361" w:rsidRDefault="0028614A" w:rsidP="00911361">
      <w:pPr>
        <w:overflowPunct w:val="0"/>
        <w:autoSpaceDE w:val="0"/>
        <w:autoSpaceDN w:val="0"/>
        <w:adjustRightInd w:val="0"/>
        <w:spacing w:before="100" w:beforeAutospacing="1" w:after="100" w:afterAutospacing="1"/>
        <w:jc w:val="both"/>
        <w:textAlignment w:val="baseline"/>
        <w:rPr>
          <w:rFonts w:ascii="Times New Roman" w:hAnsi="Times New Roman" w:cs="Times New Roman"/>
          <w:lang w:eastAsia="zh-CN"/>
        </w:rPr>
      </w:pPr>
      <w:r w:rsidRPr="00911361">
        <w:rPr>
          <w:rFonts w:ascii="Times New Roman" w:hAnsi="Times New Roman" w:cs="Times New Roman"/>
          <w:lang w:eastAsia="zh-CN"/>
        </w:rPr>
        <w:t>As for UL</w:t>
      </w:r>
      <w:r w:rsidR="00352126" w:rsidRPr="00911361">
        <w:rPr>
          <w:rFonts w:ascii="Times New Roman" w:hAnsi="Times New Roman" w:cs="Times New Roman"/>
          <w:lang w:eastAsia="zh-CN"/>
        </w:rPr>
        <w:t>,</w:t>
      </w:r>
      <w:r w:rsidR="009E5642" w:rsidRPr="00911361">
        <w:rPr>
          <w:rFonts w:ascii="Times New Roman" w:hAnsi="Times New Roman" w:cs="Times New Roman"/>
          <w:lang w:eastAsia="zh-CN"/>
        </w:rPr>
        <w:t xml:space="preserve"> </w:t>
      </w:r>
      <w:r w:rsidR="00FD1344" w:rsidRPr="00911361">
        <w:rPr>
          <w:rFonts w:ascii="Times New Roman" w:hAnsi="Times New Roman" w:cs="Times New Roman"/>
          <w:lang w:eastAsia="zh-CN"/>
        </w:rPr>
        <w:t>discard operation is perform by the UE. It is controll</w:t>
      </w:r>
      <w:r w:rsidR="00871435" w:rsidRPr="00911361">
        <w:rPr>
          <w:rFonts w:ascii="Times New Roman" w:hAnsi="Times New Roman" w:cs="Times New Roman"/>
          <w:lang w:eastAsia="zh-CN"/>
        </w:rPr>
        <w:t>ed by the network configuration, e.g. by configuring PDCP discard timer. No RAN</w:t>
      </w:r>
      <w:r w:rsidR="002C6E27" w:rsidRPr="00911361">
        <w:rPr>
          <w:rFonts w:ascii="Times New Roman" w:hAnsi="Times New Roman" w:cs="Times New Roman"/>
          <w:lang w:eastAsia="zh-CN"/>
        </w:rPr>
        <w:t xml:space="preserve">3 impact is </w:t>
      </w:r>
      <w:r w:rsidR="003525F1">
        <w:rPr>
          <w:rFonts w:ascii="Times New Roman" w:hAnsi="Times New Roman" w:cs="Times New Roman"/>
          <w:lang w:eastAsia="zh-CN"/>
        </w:rPr>
        <w:t>for</w:t>
      </w:r>
      <w:r w:rsidR="003525F1" w:rsidRPr="00911361">
        <w:rPr>
          <w:rFonts w:ascii="Times New Roman" w:hAnsi="Times New Roman" w:cs="Times New Roman"/>
          <w:lang w:eastAsia="zh-CN"/>
        </w:rPr>
        <w:t>eseen</w:t>
      </w:r>
      <w:r w:rsidR="00871435" w:rsidRPr="00911361">
        <w:rPr>
          <w:rFonts w:ascii="Times New Roman" w:hAnsi="Times New Roman" w:cs="Times New Roman"/>
          <w:lang w:eastAsia="zh-CN"/>
        </w:rPr>
        <w:t>.</w:t>
      </w:r>
    </w:p>
    <w:p w14:paraId="04C88E0F" w14:textId="1077AB96" w:rsidR="00871435" w:rsidRPr="00911361" w:rsidRDefault="00871435" w:rsidP="00911361">
      <w:pPr>
        <w:overflowPunct w:val="0"/>
        <w:autoSpaceDE w:val="0"/>
        <w:autoSpaceDN w:val="0"/>
        <w:adjustRightInd w:val="0"/>
        <w:spacing w:before="100" w:beforeAutospacing="1" w:after="100" w:afterAutospacing="1"/>
        <w:jc w:val="both"/>
        <w:textAlignment w:val="baseline"/>
        <w:rPr>
          <w:rFonts w:ascii="Times New Roman" w:hAnsi="Times New Roman" w:cs="Times New Roman"/>
          <w:b/>
          <w:lang w:eastAsia="zh-CN"/>
        </w:rPr>
      </w:pPr>
      <w:r w:rsidRPr="00911361">
        <w:rPr>
          <w:rFonts w:ascii="Times New Roman" w:hAnsi="Times New Roman" w:cs="Times New Roman"/>
          <w:b/>
          <w:i/>
          <w:u w:val="single"/>
          <w:lang w:eastAsia="zh-CN"/>
        </w:rPr>
        <w:t>Proposal 3:</w:t>
      </w:r>
      <w:r w:rsidRPr="00911361">
        <w:rPr>
          <w:rFonts w:ascii="Times New Roman" w:hAnsi="Times New Roman" w:cs="Times New Roman"/>
          <w:b/>
          <w:lang w:eastAsia="zh-CN"/>
        </w:rPr>
        <w:t xml:space="preserve"> </w:t>
      </w:r>
      <w:r w:rsidR="003525F1">
        <w:rPr>
          <w:rFonts w:ascii="Times New Roman" w:hAnsi="Times New Roman" w:cs="Times New Roman"/>
          <w:b/>
          <w:lang w:eastAsia="zh-CN"/>
        </w:rPr>
        <w:t>N</w:t>
      </w:r>
      <w:r w:rsidRPr="00911361">
        <w:rPr>
          <w:rFonts w:ascii="Times New Roman" w:hAnsi="Times New Roman" w:cs="Times New Roman"/>
          <w:b/>
          <w:lang w:eastAsia="zh-CN"/>
        </w:rPr>
        <w:t>o RAN3 impact</w:t>
      </w:r>
      <w:r w:rsidR="003525F1">
        <w:rPr>
          <w:rFonts w:ascii="Times New Roman" w:hAnsi="Times New Roman" w:cs="Times New Roman"/>
          <w:b/>
          <w:lang w:eastAsia="zh-CN"/>
        </w:rPr>
        <w:t xml:space="preserve"> </w:t>
      </w:r>
      <w:r w:rsidRPr="00911361">
        <w:rPr>
          <w:rFonts w:ascii="Times New Roman" w:hAnsi="Times New Roman" w:cs="Times New Roman"/>
          <w:b/>
          <w:lang w:eastAsia="zh-CN"/>
        </w:rPr>
        <w:t>for UL PDU set discard</w:t>
      </w:r>
      <w:r w:rsidR="00125CA6">
        <w:rPr>
          <w:rFonts w:ascii="Times New Roman" w:hAnsi="Times New Roman" w:cs="Times New Roman"/>
          <w:b/>
          <w:lang w:eastAsia="zh-CN"/>
        </w:rPr>
        <w:t xml:space="preserve"> functionality</w:t>
      </w:r>
      <w:r w:rsidRPr="00911361">
        <w:rPr>
          <w:rFonts w:ascii="Times New Roman" w:hAnsi="Times New Roman" w:cs="Times New Roman"/>
          <w:b/>
          <w:lang w:eastAsia="zh-CN"/>
        </w:rPr>
        <w:t>.</w:t>
      </w:r>
    </w:p>
    <w:p w14:paraId="1CFE8EC6" w14:textId="77777777" w:rsidR="009B30CE" w:rsidRPr="00BC76A7" w:rsidRDefault="00EA6A40" w:rsidP="00911361">
      <w:pPr>
        <w:pStyle w:val="20"/>
        <w:numPr>
          <w:ilvl w:val="1"/>
          <w:numId w:val="19"/>
        </w:numPr>
        <w:spacing w:before="100" w:beforeAutospacing="1" w:after="100" w:afterAutospacing="1"/>
        <w:rPr>
          <w:rFonts w:ascii="Arial" w:hAnsi="Arial" w:cs="Arial"/>
          <w:lang w:eastAsia="zh-CN"/>
        </w:rPr>
      </w:pPr>
      <w:r w:rsidRPr="00BC76A7">
        <w:rPr>
          <w:rFonts w:ascii="Arial" w:hAnsi="Arial" w:cs="Arial"/>
          <w:lang w:eastAsia="zh-CN"/>
        </w:rPr>
        <w:lastRenderedPageBreak/>
        <w:t>PDU set discard during HO</w:t>
      </w:r>
    </w:p>
    <w:p w14:paraId="6CB7F3AE" w14:textId="77777777" w:rsidR="004511C6" w:rsidRPr="00911361" w:rsidRDefault="00316471" w:rsidP="00911361">
      <w:pPr>
        <w:spacing w:before="100" w:beforeAutospacing="1" w:after="100" w:afterAutospacing="1"/>
        <w:rPr>
          <w:rFonts w:ascii="Times New Roman" w:hAnsi="Times New Roman" w:cs="Times New Roman"/>
          <w:lang w:eastAsia="zh-CN"/>
        </w:rPr>
      </w:pPr>
      <w:r w:rsidRPr="00911361">
        <w:rPr>
          <w:rFonts w:ascii="Times New Roman" w:hAnsi="Times New Roman" w:cs="Times New Roman"/>
          <w:lang w:eastAsia="zh-CN"/>
        </w:rPr>
        <w:t>Consider</w:t>
      </w:r>
      <w:r w:rsidR="000E3643" w:rsidRPr="00911361">
        <w:rPr>
          <w:rFonts w:ascii="Times New Roman" w:hAnsi="Times New Roman" w:cs="Times New Roman"/>
          <w:lang w:eastAsia="zh-CN"/>
        </w:rPr>
        <w:t xml:space="preserve">ing the potential impact on </w:t>
      </w:r>
      <w:proofErr w:type="spellStart"/>
      <w:r w:rsidR="000E3643" w:rsidRPr="00911361">
        <w:rPr>
          <w:rFonts w:ascii="Times New Roman" w:hAnsi="Times New Roman" w:cs="Times New Roman"/>
          <w:lang w:eastAsia="zh-CN"/>
        </w:rPr>
        <w:t>Xn</w:t>
      </w:r>
      <w:proofErr w:type="spellEnd"/>
      <w:r w:rsidR="000E3643" w:rsidRPr="00911361">
        <w:rPr>
          <w:rFonts w:ascii="Times New Roman" w:hAnsi="Times New Roman" w:cs="Times New Roman"/>
          <w:lang w:eastAsia="zh-CN"/>
        </w:rPr>
        <w:t xml:space="preserve"> interface, we </w:t>
      </w:r>
      <w:r w:rsidR="00EE59FB" w:rsidRPr="00911361">
        <w:rPr>
          <w:rFonts w:ascii="Times New Roman" w:hAnsi="Times New Roman" w:cs="Times New Roman"/>
          <w:lang w:eastAsia="zh-CN"/>
        </w:rPr>
        <w:t xml:space="preserve">further </w:t>
      </w:r>
      <w:r w:rsidR="000E3643" w:rsidRPr="00911361">
        <w:rPr>
          <w:rFonts w:ascii="Times New Roman" w:hAnsi="Times New Roman" w:cs="Times New Roman"/>
          <w:lang w:eastAsia="zh-CN"/>
        </w:rPr>
        <w:t xml:space="preserve">analyse the HO procedure </w:t>
      </w:r>
      <w:r w:rsidR="005C721C" w:rsidRPr="00911361">
        <w:rPr>
          <w:rFonts w:ascii="Times New Roman" w:hAnsi="Times New Roman" w:cs="Times New Roman"/>
          <w:lang w:eastAsia="zh-CN"/>
        </w:rPr>
        <w:t xml:space="preserve">for DL </w:t>
      </w:r>
      <w:r w:rsidR="000E3643" w:rsidRPr="00911361">
        <w:rPr>
          <w:rFonts w:ascii="Times New Roman" w:hAnsi="Times New Roman" w:cs="Times New Roman"/>
          <w:lang w:eastAsia="zh-CN"/>
        </w:rPr>
        <w:t xml:space="preserve">to see if any discard operation is involved. There are </w:t>
      </w:r>
      <w:r w:rsidR="00B90B8D" w:rsidRPr="00911361">
        <w:rPr>
          <w:rFonts w:ascii="Times New Roman" w:hAnsi="Times New Roman" w:cs="Times New Roman"/>
          <w:lang w:eastAsia="zh-CN"/>
        </w:rPr>
        <w:t>four</w:t>
      </w:r>
      <w:r w:rsidR="000E3643" w:rsidRPr="00911361">
        <w:rPr>
          <w:rFonts w:ascii="Times New Roman" w:hAnsi="Times New Roman" w:cs="Times New Roman"/>
          <w:lang w:eastAsia="zh-CN"/>
        </w:rPr>
        <w:t xml:space="preserve"> possible cases for the </w:t>
      </w:r>
      <w:r w:rsidR="00946831" w:rsidRPr="00911361">
        <w:rPr>
          <w:rFonts w:ascii="Times New Roman" w:hAnsi="Times New Roman" w:cs="Times New Roman"/>
          <w:lang w:eastAsia="zh-CN"/>
        </w:rPr>
        <w:t xml:space="preserve">data forward and </w:t>
      </w:r>
      <w:r w:rsidR="000E3643" w:rsidRPr="00911361">
        <w:rPr>
          <w:rFonts w:ascii="Times New Roman" w:hAnsi="Times New Roman" w:cs="Times New Roman"/>
          <w:lang w:eastAsia="zh-CN"/>
        </w:rPr>
        <w:t>path switch during HO, as listed below.</w:t>
      </w:r>
    </w:p>
    <w:p w14:paraId="680C4B6D" w14:textId="0B741C6D" w:rsidR="00533D0C" w:rsidRPr="00911361" w:rsidRDefault="00410ED4" w:rsidP="00911361">
      <w:pPr>
        <w:numPr>
          <w:ilvl w:val="0"/>
          <w:numId w:val="22"/>
        </w:numPr>
        <w:spacing w:before="100" w:beforeAutospacing="1" w:after="100" w:afterAutospacing="1"/>
        <w:ind w:left="284" w:hanging="284"/>
        <w:rPr>
          <w:rFonts w:ascii="Times New Roman" w:hAnsi="Times New Roman" w:cs="Times New Roman"/>
          <w:lang w:eastAsia="zh-CN"/>
        </w:rPr>
      </w:pPr>
      <w:r w:rsidRPr="00911361">
        <w:rPr>
          <w:rFonts w:ascii="Times New Roman" w:hAnsi="Times New Roman" w:cs="Times New Roman"/>
          <w:lang w:eastAsia="zh-CN"/>
        </w:rPr>
        <w:t>If the PDU set</w:t>
      </w:r>
      <w:r w:rsidR="00FE03B0" w:rsidRPr="00911361">
        <w:rPr>
          <w:rFonts w:ascii="Times New Roman" w:hAnsi="Times New Roman" w:cs="Times New Roman"/>
          <w:lang w:eastAsia="zh-CN"/>
        </w:rPr>
        <w:t xml:space="preserve"> is</w:t>
      </w:r>
      <w:r w:rsidRPr="00911361">
        <w:rPr>
          <w:rFonts w:ascii="Times New Roman" w:hAnsi="Times New Roman" w:cs="Times New Roman"/>
          <w:lang w:eastAsia="zh-CN"/>
        </w:rPr>
        <w:t xml:space="preserve"> </w:t>
      </w:r>
      <w:r w:rsidR="003A3C67" w:rsidRPr="00911361">
        <w:rPr>
          <w:rFonts w:ascii="Times New Roman" w:hAnsi="Times New Roman" w:cs="Times New Roman"/>
          <w:lang w:eastAsia="zh-CN"/>
        </w:rPr>
        <w:t xml:space="preserve">completely </w:t>
      </w:r>
      <w:r w:rsidR="00125CA6">
        <w:rPr>
          <w:rFonts w:ascii="Times New Roman" w:hAnsi="Times New Roman" w:cs="Times New Roman"/>
          <w:lang w:eastAsia="zh-CN"/>
        </w:rPr>
        <w:t xml:space="preserve">received by </w:t>
      </w:r>
      <w:r w:rsidRPr="00911361">
        <w:rPr>
          <w:rFonts w:ascii="Times New Roman" w:hAnsi="Times New Roman" w:cs="Times New Roman"/>
          <w:lang w:eastAsia="zh-CN"/>
        </w:rPr>
        <w:t xml:space="preserve"> the source </w:t>
      </w:r>
      <w:proofErr w:type="spellStart"/>
      <w:r w:rsidRPr="00911361">
        <w:rPr>
          <w:rFonts w:ascii="Times New Roman" w:hAnsi="Times New Roman" w:cs="Times New Roman"/>
          <w:lang w:eastAsia="zh-CN"/>
        </w:rPr>
        <w:t>gNB</w:t>
      </w:r>
      <w:proofErr w:type="spellEnd"/>
      <w:r w:rsidR="00946831" w:rsidRPr="00911361">
        <w:rPr>
          <w:rFonts w:ascii="Times New Roman" w:hAnsi="Times New Roman" w:cs="Times New Roman"/>
          <w:lang w:eastAsia="zh-CN"/>
        </w:rPr>
        <w:t xml:space="preserve"> </w:t>
      </w:r>
      <w:r w:rsidRPr="00911361">
        <w:rPr>
          <w:rFonts w:ascii="Times New Roman" w:hAnsi="Times New Roman" w:cs="Times New Roman"/>
          <w:lang w:eastAsia="zh-CN"/>
        </w:rPr>
        <w:t xml:space="preserve">before path switching, </w:t>
      </w:r>
      <w:r w:rsidR="00946831" w:rsidRPr="00911361">
        <w:rPr>
          <w:rFonts w:ascii="Times New Roman" w:hAnsi="Times New Roman" w:cs="Times New Roman"/>
          <w:lang w:eastAsia="zh-CN"/>
        </w:rPr>
        <w:t xml:space="preserve">there may be two kinds of actions for the source </w:t>
      </w:r>
      <w:proofErr w:type="spellStart"/>
      <w:r w:rsidR="00946831" w:rsidRPr="00911361">
        <w:rPr>
          <w:rFonts w:ascii="Times New Roman" w:hAnsi="Times New Roman" w:cs="Times New Roman"/>
          <w:lang w:eastAsia="zh-CN"/>
        </w:rPr>
        <w:t>gNB</w:t>
      </w:r>
      <w:proofErr w:type="spellEnd"/>
      <w:r w:rsidR="00533D0C" w:rsidRPr="00911361">
        <w:rPr>
          <w:rFonts w:ascii="Times New Roman" w:hAnsi="Times New Roman" w:cs="Times New Roman"/>
          <w:lang w:eastAsia="zh-CN"/>
        </w:rPr>
        <w:t>:</w:t>
      </w:r>
    </w:p>
    <w:p w14:paraId="3AB6801F" w14:textId="77777777" w:rsidR="00533D0C" w:rsidRPr="00911361" w:rsidRDefault="00102DB0" w:rsidP="00911361">
      <w:pPr>
        <w:numPr>
          <w:ilvl w:val="1"/>
          <w:numId w:val="23"/>
        </w:numPr>
        <w:spacing w:before="100" w:beforeAutospacing="1" w:after="100" w:afterAutospacing="1"/>
        <w:rPr>
          <w:rFonts w:ascii="Times New Roman" w:hAnsi="Times New Roman" w:cs="Times New Roman"/>
          <w:lang w:eastAsia="zh-CN"/>
        </w:rPr>
      </w:pPr>
      <w:r w:rsidRPr="00911361">
        <w:rPr>
          <w:rFonts w:ascii="Times New Roman" w:hAnsi="Times New Roman" w:cs="Times New Roman"/>
          <w:lang w:eastAsia="zh-CN"/>
        </w:rPr>
        <w:t xml:space="preserve">The source </w:t>
      </w:r>
      <w:proofErr w:type="spellStart"/>
      <w:r w:rsidRPr="00911361">
        <w:rPr>
          <w:rFonts w:ascii="Times New Roman" w:hAnsi="Times New Roman" w:cs="Times New Roman"/>
          <w:lang w:eastAsia="zh-CN"/>
        </w:rPr>
        <w:t>gNB</w:t>
      </w:r>
      <w:proofErr w:type="spellEnd"/>
      <w:r w:rsidRPr="00911361">
        <w:rPr>
          <w:rFonts w:ascii="Times New Roman" w:hAnsi="Times New Roman" w:cs="Times New Roman"/>
          <w:lang w:eastAsia="zh-CN"/>
        </w:rPr>
        <w:t xml:space="preserve"> forwards the PDU set to the target </w:t>
      </w:r>
      <w:proofErr w:type="spellStart"/>
      <w:r w:rsidRPr="00911361">
        <w:rPr>
          <w:rFonts w:ascii="Times New Roman" w:hAnsi="Times New Roman" w:cs="Times New Roman"/>
          <w:lang w:eastAsia="zh-CN"/>
        </w:rPr>
        <w:t>gNB</w:t>
      </w:r>
      <w:proofErr w:type="spellEnd"/>
      <w:r w:rsidRPr="00911361">
        <w:rPr>
          <w:rFonts w:ascii="Times New Roman" w:hAnsi="Times New Roman" w:cs="Times New Roman"/>
          <w:lang w:eastAsia="zh-CN"/>
        </w:rPr>
        <w:t>. In this way, the discard operation can be perfo</w:t>
      </w:r>
      <w:r w:rsidR="00CE1924" w:rsidRPr="00911361">
        <w:rPr>
          <w:rFonts w:ascii="Times New Roman" w:hAnsi="Times New Roman" w:cs="Times New Roman"/>
          <w:lang w:eastAsia="zh-CN"/>
        </w:rPr>
        <w:t xml:space="preserve">rmed by the target </w:t>
      </w:r>
      <w:proofErr w:type="spellStart"/>
      <w:r w:rsidR="00CE1924" w:rsidRPr="00911361">
        <w:rPr>
          <w:rFonts w:ascii="Times New Roman" w:hAnsi="Times New Roman" w:cs="Times New Roman"/>
          <w:lang w:eastAsia="zh-CN"/>
        </w:rPr>
        <w:t>gNB</w:t>
      </w:r>
      <w:proofErr w:type="spellEnd"/>
      <w:r w:rsidR="00CE1924" w:rsidRPr="00911361">
        <w:rPr>
          <w:rFonts w:ascii="Times New Roman" w:hAnsi="Times New Roman" w:cs="Times New Roman"/>
          <w:lang w:eastAsia="zh-CN"/>
        </w:rPr>
        <w:t xml:space="preserve"> as usual, without </w:t>
      </w:r>
      <w:proofErr w:type="spellStart"/>
      <w:r w:rsidR="00CE1924" w:rsidRPr="00911361">
        <w:rPr>
          <w:rFonts w:ascii="Times New Roman" w:hAnsi="Times New Roman" w:cs="Times New Roman"/>
          <w:lang w:eastAsia="zh-CN"/>
        </w:rPr>
        <w:t>Xn</w:t>
      </w:r>
      <w:proofErr w:type="spellEnd"/>
      <w:r w:rsidR="00CE1924" w:rsidRPr="00911361">
        <w:rPr>
          <w:rFonts w:ascii="Times New Roman" w:hAnsi="Times New Roman" w:cs="Times New Roman"/>
          <w:lang w:eastAsia="zh-CN"/>
        </w:rPr>
        <w:t xml:space="preserve"> impact.</w:t>
      </w:r>
    </w:p>
    <w:p w14:paraId="065DF1D8" w14:textId="77777777" w:rsidR="00102DB0" w:rsidRPr="00911361" w:rsidRDefault="00102DB0" w:rsidP="00911361">
      <w:pPr>
        <w:numPr>
          <w:ilvl w:val="1"/>
          <w:numId w:val="23"/>
        </w:numPr>
        <w:spacing w:before="100" w:beforeAutospacing="1" w:after="100" w:afterAutospacing="1"/>
        <w:rPr>
          <w:rFonts w:ascii="Times New Roman" w:hAnsi="Times New Roman" w:cs="Times New Roman"/>
          <w:lang w:eastAsia="zh-CN"/>
        </w:rPr>
      </w:pPr>
      <w:r w:rsidRPr="00911361">
        <w:rPr>
          <w:rFonts w:ascii="Times New Roman" w:hAnsi="Times New Roman" w:cs="Times New Roman"/>
          <w:lang w:eastAsia="zh-CN"/>
        </w:rPr>
        <w:t xml:space="preserve">The source </w:t>
      </w:r>
      <w:proofErr w:type="spellStart"/>
      <w:r w:rsidRPr="00911361">
        <w:rPr>
          <w:rFonts w:ascii="Times New Roman" w:hAnsi="Times New Roman" w:cs="Times New Roman"/>
          <w:lang w:eastAsia="zh-CN"/>
        </w:rPr>
        <w:t>gNB</w:t>
      </w:r>
      <w:proofErr w:type="spellEnd"/>
      <w:r w:rsidRPr="00911361">
        <w:rPr>
          <w:rFonts w:ascii="Times New Roman" w:hAnsi="Times New Roman" w:cs="Times New Roman"/>
          <w:lang w:eastAsia="zh-CN"/>
        </w:rPr>
        <w:t xml:space="preserve"> decides to discard the PDU set, e.g. due to the expiry of PDCP discard timer, instead of forwarding it. In this case, the discard operation is performed by the source </w:t>
      </w:r>
      <w:proofErr w:type="spellStart"/>
      <w:r w:rsidRPr="00911361">
        <w:rPr>
          <w:rFonts w:ascii="Times New Roman" w:hAnsi="Times New Roman" w:cs="Times New Roman"/>
          <w:lang w:eastAsia="zh-CN"/>
        </w:rPr>
        <w:t>gNB</w:t>
      </w:r>
      <w:proofErr w:type="spellEnd"/>
      <w:r w:rsidRPr="00911361">
        <w:rPr>
          <w:rFonts w:ascii="Times New Roman" w:hAnsi="Times New Roman" w:cs="Times New Roman"/>
          <w:lang w:eastAsia="zh-CN"/>
        </w:rPr>
        <w:t xml:space="preserve"> independently and no </w:t>
      </w:r>
      <w:proofErr w:type="spellStart"/>
      <w:r w:rsidRPr="00911361">
        <w:rPr>
          <w:rFonts w:ascii="Times New Roman" w:hAnsi="Times New Roman" w:cs="Times New Roman"/>
          <w:lang w:eastAsia="zh-CN"/>
        </w:rPr>
        <w:t>Xn</w:t>
      </w:r>
      <w:proofErr w:type="spellEnd"/>
      <w:r w:rsidRPr="00911361">
        <w:rPr>
          <w:rFonts w:ascii="Times New Roman" w:hAnsi="Times New Roman" w:cs="Times New Roman"/>
          <w:lang w:eastAsia="zh-CN"/>
        </w:rPr>
        <w:t xml:space="preserve"> impact</w:t>
      </w:r>
      <w:r w:rsidR="004709AC" w:rsidRPr="00911361">
        <w:rPr>
          <w:rFonts w:ascii="Times New Roman" w:hAnsi="Times New Roman" w:cs="Times New Roman"/>
          <w:lang w:eastAsia="zh-CN"/>
        </w:rPr>
        <w:t xml:space="preserve"> either</w:t>
      </w:r>
      <w:r w:rsidRPr="00911361">
        <w:rPr>
          <w:rFonts w:ascii="Times New Roman" w:hAnsi="Times New Roman" w:cs="Times New Roman"/>
          <w:lang w:eastAsia="zh-CN"/>
        </w:rPr>
        <w:t>.</w:t>
      </w:r>
    </w:p>
    <w:p w14:paraId="5D139102" w14:textId="00732F88" w:rsidR="00C63BF1" w:rsidRPr="00911361" w:rsidRDefault="003A3C67" w:rsidP="00911361">
      <w:pPr>
        <w:numPr>
          <w:ilvl w:val="0"/>
          <w:numId w:val="22"/>
        </w:numPr>
        <w:spacing w:before="100" w:beforeAutospacing="1" w:after="100" w:afterAutospacing="1"/>
        <w:ind w:left="284" w:hanging="284"/>
        <w:rPr>
          <w:rFonts w:ascii="Times New Roman" w:hAnsi="Times New Roman" w:cs="Times New Roman"/>
          <w:lang w:eastAsia="zh-CN"/>
        </w:rPr>
      </w:pPr>
      <w:r w:rsidRPr="00911361">
        <w:rPr>
          <w:rFonts w:ascii="Times New Roman" w:hAnsi="Times New Roman" w:cs="Times New Roman"/>
          <w:lang w:eastAsia="zh-CN"/>
        </w:rPr>
        <w:t xml:space="preserve">If the PDU set is partially </w:t>
      </w:r>
      <w:r w:rsidR="00125CA6">
        <w:rPr>
          <w:rFonts w:ascii="Times New Roman" w:hAnsi="Times New Roman" w:cs="Times New Roman"/>
          <w:lang w:eastAsia="zh-CN"/>
        </w:rPr>
        <w:t xml:space="preserve">received by </w:t>
      </w:r>
      <w:r w:rsidRPr="00911361">
        <w:rPr>
          <w:rFonts w:ascii="Times New Roman" w:hAnsi="Times New Roman" w:cs="Times New Roman"/>
          <w:lang w:eastAsia="zh-CN"/>
        </w:rPr>
        <w:t xml:space="preserve"> the source </w:t>
      </w:r>
      <w:proofErr w:type="spellStart"/>
      <w:r w:rsidRPr="00911361">
        <w:rPr>
          <w:rFonts w:ascii="Times New Roman" w:hAnsi="Times New Roman" w:cs="Times New Roman"/>
          <w:lang w:eastAsia="zh-CN"/>
        </w:rPr>
        <w:t>gNB</w:t>
      </w:r>
      <w:proofErr w:type="spellEnd"/>
      <w:r w:rsidRPr="00911361">
        <w:rPr>
          <w:rFonts w:ascii="Times New Roman" w:hAnsi="Times New Roman" w:cs="Times New Roman"/>
          <w:lang w:eastAsia="zh-CN"/>
        </w:rPr>
        <w:t xml:space="preserve"> before path switching, </w:t>
      </w:r>
      <w:r w:rsidR="00C63BF1" w:rsidRPr="00911361">
        <w:rPr>
          <w:rFonts w:ascii="Times New Roman" w:hAnsi="Times New Roman" w:cs="Times New Roman"/>
          <w:lang w:eastAsia="zh-CN"/>
        </w:rPr>
        <w:t xml:space="preserve">also two possible actions can be considered for the source </w:t>
      </w:r>
      <w:proofErr w:type="spellStart"/>
      <w:r w:rsidR="00C63BF1" w:rsidRPr="00911361">
        <w:rPr>
          <w:rFonts w:ascii="Times New Roman" w:hAnsi="Times New Roman" w:cs="Times New Roman"/>
          <w:lang w:eastAsia="zh-CN"/>
        </w:rPr>
        <w:t>gNB</w:t>
      </w:r>
      <w:proofErr w:type="spellEnd"/>
      <w:r w:rsidR="00C63BF1" w:rsidRPr="00911361">
        <w:rPr>
          <w:rFonts w:ascii="Times New Roman" w:hAnsi="Times New Roman" w:cs="Times New Roman"/>
          <w:lang w:eastAsia="zh-CN"/>
        </w:rPr>
        <w:t>:</w:t>
      </w:r>
    </w:p>
    <w:p w14:paraId="52AED3A4" w14:textId="77777777" w:rsidR="00C63BF1" w:rsidRPr="00911361" w:rsidRDefault="005D41CB" w:rsidP="00911361">
      <w:pPr>
        <w:numPr>
          <w:ilvl w:val="1"/>
          <w:numId w:val="22"/>
        </w:numPr>
        <w:spacing w:before="100" w:beforeAutospacing="1" w:after="100" w:afterAutospacing="1"/>
        <w:rPr>
          <w:rFonts w:ascii="Times New Roman" w:hAnsi="Times New Roman" w:cs="Times New Roman"/>
          <w:lang w:eastAsia="zh-CN"/>
        </w:rPr>
      </w:pPr>
      <w:r w:rsidRPr="00911361">
        <w:rPr>
          <w:rFonts w:ascii="Times New Roman" w:hAnsi="Times New Roman" w:cs="Times New Roman"/>
          <w:lang w:eastAsia="zh-CN"/>
        </w:rPr>
        <w:t xml:space="preserve">The source </w:t>
      </w:r>
      <w:proofErr w:type="spellStart"/>
      <w:r w:rsidRPr="00911361">
        <w:rPr>
          <w:rFonts w:ascii="Times New Roman" w:hAnsi="Times New Roman" w:cs="Times New Roman"/>
          <w:lang w:eastAsia="zh-CN"/>
        </w:rPr>
        <w:t>gNB</w:t>
      </w:r>
      <w:proofErr w:type="spellEnd"/>
      <w:r w:rsidRPr="00911361">
        <w:rPr>
          <w:rFonts w:ascii="Times New Roman" w:hAnsi="Times New Roman" w:cs="Times New Roman"/>
          <w:lang w:eastAsia="zh-CN"/>
        </w:rPr>
        <w:t xml:space="preserve"> forwards the received packets of the PDU set to the target </w:t>
      </w:r>
      <w:proofErr w:type="spellStart"/>
      <w:r w:rsidRPr="00911361">
        <w:rPr>
          <w:rFonts w:ascii="Times New Roman" w:hAnsi="Times New Roman" w:cs="Times New Roman"/>
          <w:lang w:eastAsia="zh-CN"/>
        </w:rPr>
        <w:t>gNB</w:t>
      </w:r>
      <w:proofErr w:type="spellEnd"/>
      <w:r w:rsidRPr="00911361">
        <w:rPr>
          <w:rFonts w:ascii="Times New Roman" w:hAnsi="Times New Roman" w:cs="Times New Roman"/>
          <w:lang w:eastAsia="zh-CN"/>
        </w:rPr>
        <w:t xml:space="preserve">. This case is similar to the case 1.1. PDU set discard operation will be performed by the target </w:t>
      </w:r>
      <w:proofErr w:type="spellStart"/>
      <w:r w:rsidRPr="00911361">
        <w:rPr>
          <w:rFonts w:ascii="Times New Roman" w:hAnsi="Times New Roman" w:cs="Times New Roman"/>
          <w:lang w:eastAsia="zh-CN"/>
        </w:rPr>
        <w:t>gNB</w:t>
      </w:r>
      <w:proofErr w:type="spellEnd"/>
      <w:r w:rsidRPr="00911361">
        <w:rPr>
          <w:rFonts w:ascii="Times New Roman" w:hAnsi="Times New Roman" w:cs="Times New Roman"/>
          <w:lang w:eastAsia="zh-CN"/>
        </w:rPr>
        <w:t xml:space="preserve"> and</w:t>
      </w:r>
      <w:r w:rsidR="00045635">
        <w:rPr>
          <w:rFonts w:ascii="Times New Roman" w:hAnsi="Times New Roman" w:cs="Times New Roman"/>
          <w:lang w:eastAsia="zh-CN"/>
        </w:rPr>
        <w:t xml:space="preserve"> there is</w:t>
      </w:r>
      <w:r w:rsidRPr="00911361">
        <w:rPr>
          <w:rFonts w:ascii="Times New Roman" w:hAnsi="Times New Roman" w:cs="Times New Roman"/>
          <w:lang w:eastAsia="zh-CN"/>
        </w:rPr>
        <w:t xml:space="preserve"> no </w:t>
      </w:r>
      <w:r w:rsidR="00045635">
        <w:rPr>
          <w:rFonts w:ascii="Times New Roman" w:hAnsi="Times New Roman" w:cs="Times New Roman"/>
          <w:lang w:eastAsia="zh-CN"/>
        </w:rPr>
        <w:t xml:space="preserve">additional </w:t>
      </w:r>
      <w:proofErr w:type="spellStart"/>
      <w:r w:rsidRPr="00911361">
        <w:rPr>
          <w:rFonts w:ascii="Times New Roman" w:hAnsi="Times New Roman" w:cs="Times New Roman"/>
          <w:lang w:eastAsia="zh-CN"/>
        </w:rPr>
        <w:t>Xn</w:t>
      </w:r>
      <w:proofErr w:type="spellEnd"/>
      <w:r w:rsidRPr="00911361">
        <w:rPr>
          <w:rFonts w:ascii="Times New Roman" w:hAnsi="Times New Roman" w:cs="Times New Roman"/>
          <w:lang w:eastAsia="zh-CN"/>
        </w:rPr>
        <w:t xml:space="preserve"> impact.</w:t>
      </w:r>
    </w:p>
    <w:p w14:paraId="17FA1339" w14:textId="77777777" w:rsidR="005D41CB" w:rsidRPr="00911361" w:rsidRDefault="005D41CB" w:rsidP="00911361">
      <w:pPr>
        <w:numPr>
          <w:ilvl w:val="1"/>
          <w:numId w:val="22"/>
        </w:numPr>
        <w:spacing w:before="100" w:beforeAutospacing="1" w:after="100" w:afterAutospacing="1"/>
        <w:rPr>
          <w:rFonts w:ascii="Times New Roman" w:hAnsi="Times New Roman" w:cs="Times New Roman"/>
          <w:lang w:eastAsia="zh-CN"/>
        </w:rPr>
      </w:pPr>
      <w:r w:rsidRPr="00911361">
        <w:rPr>
          <w:rFonts w:ascii="Times New Roman" w:hAnsi="Times New Roman" w:cs="Times New Roman"/>
          <w:lang w:eastAsia="zh-CN"/>
        </w:rPr>
        <w:t xml:space="preserve">The source </w:t>
      </w:r>
      <w:proofErr w:type="spellStart"/>
      <w:r w:rsidRPr="00911361">
        <w:rPr>
          <w:rFonts w:ascii="Times New Roman" w:hAnsi="Times New Roman" w:cs="Times New Roman"/>
          <w:lang w:eastAsia="zh-CN"/>
        </w:rPr>
        <w:t>gNB</w:t>
      </w:r>
      <w:proofErr w:type="spellEnd"/>
      <w:r w:rsidRPr="00911361">
        <w:rPr>
          <w:rFonts w:ascii="Times New Roman" w:hAnsi="Times New Roman" w:cs="Times New Roman"/>
          <w:lang w:eastAsia="zh-CN"/>
        </w:rPr>
        <w:t xml:space="preserve"> decides to discard the PDU set due to some reasons, e.g. the expiry of PDCP discard timer. Since there are only partial packets received by the source </w:t>
      </w:r>
      <w:proofErr w:type="spellStart"/>
      <w:r w:rsidRPr="00911361">
        <w:rPr>
          <w:rFonts w:ascii="Times New Roman" w:hAnsi="Times New Roman" w:cs="Times New Roman"/>
          <w:lang w:eastAsia="zh-CN"/>
        </w:rPr>
        <w:t>gNB</w:t>
      </w:r>
      <w:proofErr w:type="spellEnd"/>
      <w:r w:rsidRPr="00911361">
        <w:rPr>
          <w:rFonts w:ascii="Times New Roman" w:hAnsi="Times New Roman" w:cs="Times New Roman"/>
          <w:lang w:eastAsia="zh-CN"/>
        </w:rPr>
        <w:t xml:space="preserve">, </w:t>
      </w:r>
      <w:r w:rsidR="008C3113" w:rsidRPr="00911361">
        <w:rPr>
          <w:rFonts w:ascii="Times New Roman" w:hAnsi="Times New Roman" w:cs="Times New Roman"/>
          <w:lang w:eastAsia="zh-CN"/>
        </w:rPr>
        <w:t xml:space="preserve">the PDU set discard operation cannot be totally done by the source </w:t>
      </w:r>
      <w:proofErr w:type="spellStart"/>
      <w:r w:rsidR="008C3113" w:rsidRPr="00911361">
        <w:rPr>
          <w:rFonts w:ascii="Times New Roman" w:hAnsi="Times New Roman" w:cs="Times New Roman"/>
          <w:lang w:eastAsia="zh-CN"/>
        </w:rPr>
        <w:t>gNB</w:t>
      </w:r>
      <w:proofErr w:type="spellEnd"/>
      <w:r w:rsidR="008C3113" w:rsidRPr="00911361">
        <w:rPr>
          <w:rFonts w:ascii="Times New Roman" w:hAnsi="Times New Roman" w:cs="Times New Roman"/>
          <w:lang w:eastAsia="zh-CN"/>
        </w:rPr>
        <w:t xml:space="preserve"> itself. One potential enhancement is to allow the source </w:t>
      </w:r>
      <w:proofErr w:type="spellStart"/>
      <w:r w:rsidR="008C3113" w:rsidRPr="00911361">
        <w:rPr>
          <w:rFonts w:ascii="Times New Roman" w:hAnsi="Times New Roman" w:cs="Times New Roman"/>
          <w:lang w:eastAsia="zh-CN"/>
        </w:rPr>
        <w:t>gNB</w:t>
      </w:r>
      <w:proofErr w:type="spellEnd"/>
      <w:r w:rsidR="008C3113" w:rsidRPr="00911361">
        <w:rPr>
          <w:rFonts w:ascii="Times New Roman" w:hAnsi="Times New Roman" w:cs="Times New Roman"/>
          <w:lang w:eastAsia="zh-CN"/>
        </w:rPr>
        <w:t xml:space="preserve"> to notify the target </w:t>
      </w:r>
      <w:proofErr w:type="spellStart"/>
      <w:r w:rsidR="008C3113" w:rsidRPr="00911361">
        <w:rPr>
          <w:rFonts w:ascii="Times New Roman" w:hAnsi="Times New Roman" w:cs="Times New Roman"/>
          <w:lang w:eastAsia="zh-CN"/>
        </w:rPr>
        <w:t>gNB</w:t>
      </w:r>
      <w:proofErr w:type="spellEnd"/>
      <w:r w:rsidR="008C3113" w:rsidRPr="00911361">
        <w:rPr>
          <w:rFonts w:ascii="Times New Roman" w:hAnsi="Times New Roman" w:cs="Times New Roman"/>
          <w:lang w:eastAsia="zh-CN"/>
        </w:rPr>
        <w:t xml:space="preserve"> about the </w:t>
      </w:r>
      <w:r w:rsidR="00045635">
        <w:rPr>
          <w:rFonts w:ascii="Times New Roman" w:hAnsi="Times New Roman" w:cs="Times New Roman"/>
          <w:lang w:eastAsia="zh-CN"/>
        </w:rPr>
        <w:t>to-be-</w:t>
      </w:r>
      <w:r w:rsidR="008C3113" w:rsidRPr="00911361">
        <w:rPr>
          <w:rFonts w:ascii="Times New Roman" w:hAnsi="Times New Roman" w:cs="Times New Roman"/>
          <w:lang w:eastAsia="zh-CN"/>
        </w:rPr>
        <w:t xml:space="preserve">discarded PDU set so that the target </w:t>
      </w:r>
      <w:proofErr w:type="spellStart"/>
      <w:r w:rsidR="008C3113" w:rsidRPr="00911361">
        <w:rPr>
          <w:rFonts w:ascii="Times New Roman" w:hAnsi="Times New Roman" w:cs="Times New Roman"/>
          <w:lang w:eastAsia="zh-CN"/>
        </w:rPr>
        <w:t>gNB</w:t>
      </w:r>
      <w:proofErr w:type="spellEnd"/>
      <w:r w:rsidR="008C3113" w:rsidRPr="00911361">
        <w:rPr>
          <w:rFonts w:ascii="Times New Roman" w:hAnsi="Times New Roman" w:cs="Times New Roman"/>
          <w:lang w:eastAsia="zh-CN"/>
        </w:rPr>
        <w:t xml:space="preserve"> can discard the packets from the same PDU set as well. </w:t>
      </w:r>
      <w:r w:rsidR="00223D47" w:rsidRPr="0079357C">
        <w:rPr>
          <w:rFonts w:ascii="Times New Roman" w:hAnsi="Times New Roman" w:cs="Times New Roman"/>
          <w:lang w:eastAsia="zh-CN"/>
        </w:rPr>
        <w:t xml:space="preserve">The </w:t>
      </w:r>
      <w:r w:rsidR="002C082A" w:rsidRPr="0079357C">
        <w:rPr>
          <w:rFonts w:ascii="Times New Roman" w:hAnsi="Times New Roman" w:cs="Times New Roman"/>
          <w:lang w:eastAsia="zh-CN"/>
        </w:rPr>
        <w:t xml:space="preserve">gain </w:t>
      </w:r>
      <w:r w:rsidR="00223D47" w:rsidRPr="0079357C">
        <w:rPr>
          <w:rFonts w:ascii="Times New Roman" w:hAnsi="Times New Roman" w:cs="Times New Roman"/>
          <w:lang w:eastAsia="zh-CN"/>
        </w:rPr>
        <w:t xml:space="preserve">is to save some </w:t>
      </w:r>
      <w:r w:rsidR="002C082A" w:rsidRPr="0079357C">
        <w:rPr>
          <w:rFonts w:ascii="Times New Roman" w:hAnsi="Times New Roman" w:cs="Times New Roman"/>
          <w:lang w:eastAsia="zh-CN"/>
        </w:rPr>
        <w:t xml:space="preserve">radio </w:t>
      </w:r>
      <w:r w:rsidR="00A30E3B" w:rsidRPr="0079357C">
        <w:rPr>
          <w:rFonts w:ascii="Times New Roman" w:hAnsi="Times New Roman" w:cs="Times New Roman"/>
          <w:lang w:eastAsia="zh-CN"/>
        </w:rPr>
        <w:t xml:space="preserve">resource for the target </w:t>
      </w:r>
      <w:proofErr w:type="spellStart"/>
      <w:r w:rsidR="00A30E3B" w:rsidRPr="0079357C">
        <w:rPr>
          <w:rFonts w:ascii="Times New Roman" w:hAnsi="Times New Roman" w:cs="Times New Roman"/>
          <w:lang w:eastAsia="zh-CN"/>
        </w:rPr>
        <w:t>gNB</w:t>
      </w:r>
      <w:proofErr w:type="spellEnd"/>
      <w:r w:rsidR="00223D47" w:rsidRPr="0079357C">
        <w:rPr>
          <w:rFonts w:ascii="Times New Roman" w:hAnsi="Times New Roman" w:cs="Times New Roman"/>
          <w:lang w:eastAsia="zh-CN"/>
        </w:rPr>
        <w:t>.</w:t>
      </w:r>
      <w:r w:rsidR="00A30E3B" w:rsidRPr="0079357C">
        <w:rPr>
          <w:rFonts w:ascii="Times New Roman" w:hAnsi="Times New Roman" w:cs="Times New Roman"/>
          <w:lang w:eastAsia="zh-CN"/>
        </w:rPr>
        <w:t xml:space="preserve"> But considering </w:t>
      </w:r>
      <w:r w:rsidR="002C082A" w:rsidRPr="0079357C">
        <w:rPr>
          <w:rFonts w:ascii="Times New Roman" w:hAnsi="Times New Roman" w:cs="Times New Roman"/>
          <w:lang w:eastAsia="zh-CN"/>
        </w:rPr>
        <w:t>that</w:t>
      </w:r>
      <w:r w:rsidR="00A30E3B" w:rsidRPr="0079357C">
        <w:rPr>
          <w:rFonts w:ascii="Times New Roman" w:hAnsi="Times New Roman" w:cs="Times New Roman"/>
          <w:lang w:eastAsia="zh-CN"/>
        </w:rPr>
        <w:t xml:space="preserve"> </w:t>
      </w:r>
      <w:r w:rsidR="002C082A" w:rsidRPr="0079357C">
        <w:rPr>
          <w:rFonts w:ascii="Times New Roman" w:hAnsi="Times New Roman" w:cs="Times New Roman"/>
          <w:b/>
          <w:lang w:eastAsia="zh-CN"/>
        </w:rPr>
        <w:t xml:space="preserve">at most only </w:t>
      </w:r>
      <w:r w:rsidR="00A30E3B" w:rsidRPr="0079357C">
        <w:rPr>
          <w:rFonts w:ascii="Times New Roman" w:hAnsi="Times New Roman" w:cs="Times New Roman"/>
          <w:b/>
          <w:lang w:eastAsia="zh-CN"/>
        </w:rPr>
        <w:t>one PDU set</w:t>
      </w:r>
      <w:r w:rsidR="002C082A" w:rsidRPr="0079357C">
        <w:rPr>
          <w:rFonts w:ascii="Times New Roman" w:hAnsi="Times New Roman" w:cs="Times New Roman"/>
          <w:b/>
          <w:lang w:eastAsia="zh-CN"/>
        </w:rPr>
        <w:t xml:space="preserve"> </w:t>
      </w:r>
      <w:r w:rsidR="002C082A" w:rsidRPr="0079357C">
        <w:rPr>
          <w:rFonts w:ascii="Times New Roman" w:hAnsi="Times New Roman" w:cs="Times New Roman"/>
          <w:lang w:eastAsia="zh-CN"/>
        </w:rPr>
        <w:t>will be</w:t>
      </w:r>
      <w:r w:rsidR="00A30E3B" w:rsidRPr="0079357C">
        <w:rPr>
          <w:rFonts w:ascii="Times New Roman" w:hAnsi="Times New Roman" w:cs="Times New Roman"/>
          <w:lang w:eastAsia="zh-CN"/>
        </w:rPr>
        <w:t xml:space="preserve"> involved</w:t>
      </w:r>
      <w:r w:rsidR="002C082A" w:rsidRPr="0079357C">
        <w:rPr>
          <w:rFonts w:ascii="Times New Roman" w:hAnsi="Times New Roman" w:cs="Times New Roman"/>
          <w:lang w:eastAsia="zh-CN"/>
        </w:rPr>
        <w:t xml:space="preserve"> in such case, </w:t>
      </w:r>
      <w:r w:rsidR="00A30E3B" w:rsidRPr="0079357C">
        <w:rPr>
          <w:rFonts w:ascii="Times New Roman" w:hAnsi="Times New Roman" w:cs="Times New Roman"/>
          <w:lang w:eastAsia="zh-CN"/>
        </w:rPr>
        <w:t xml:space="preserve">and the case is </w:t>
      </w:r>
      <w:r w:rsidR="002A2D2F" w:rsidRPr="0079357C">
        <w:rPr>
          <w:rFonts w:ascii="Times New Roman" w:hAnsi="Times New Roman" w:cs="Times New Roman"/>
          <w:lang w:eastAsia="zh-CN"/>
        </w:rPr>
        <w:t>quite</w:t>
      </w:r>
      <w:r w:rsidR="00A30E3B" w:rsidRPr="0079357C">
        <w:rPr>
          <w:rFonts w:ascii="Times New Roman" w:hAnsi="Times New Roman" w:cs="Times New Roman"/>
          <w:lang w:eastAsia="zh-CN"/>
        </w:rPr>
        <w:t xml:space="preserve"> </w:t>
      </w:r>
      <w:r w:rsidR="00994BB2" w:rsidRPr="0079357C">
        <w:rPr>
          <w:rFonts w:ascii="Times New Roman" w:hAnsi="Times New Roman" w:cs="Times New Roman"/>
          <w:lang w:eastAsia="zh-CN"/>
        </w:rPr>
        <w:t xml:space="preserve">a </w:t>
      </w:r>
      <w:r w:rsidR="00A30E3B" w:rsidRPr="0079357C">
        <w:rPr>
          <w:rFonts w:ascii="Times New Roman" w:hAnsi="Times New Roman" w:cs="Times New Roman"/>
          <w:lang w:eastAsia="zh-CN"/>
        </w:rPr>
        <w:t xml:space="preserve">corner case, the saved resource would be very limited and we do not think it worth </w:t>
      </w:r>
      <w:r w:rsidR="002C082A" w:rsidRPr="0079357C">
        <w:rPr>
          <w:rFonts w:ascii="Times New Roman" w:hAnsi="Times New Roman" w:cs="Times New Roman"/>
          <w:lang w:eastAsia="zh-CN"/>
        </w:rPr>
        <w:t xml:space="preserve">to pursue </w:t>
      </w:r>
      <w:r w:rsidR="00A30E3B" w:rsidRPr="0079357C">
        <w:rPr>
          <w:rFonts w:ascii="Times New Roman" w:hAnsi="Times New Roman" w:cs="Times New Roman"/>
          <w:lang w:eastAsia="zh-CN"/>
        </w:rPr>
        <w:t>such optimization</w:t>
      </w:r>
      <w:r w:rsidR="00A30E3B" w:rsidRPr="00911361">
        <w:rPr>
          <w:rFonts w:ascii="Times New Roman" w:hAnsi="Times New Roman" w:cs="Times New Roman"/>
          <w:lang w:eastAsia="zh-CN"/>
        </w:rPr>
        <w:t xml:space="preserve">. </w:t>
      </w:r>
    </w:p>
    <w:p w14:paraId="6FC0209C" w14:textId="77777777" w:rsidR="005F096A" w:rsidRPr="00911361" w:rsidRDefault="005F096A" w:rsidP="00911361">
      <w:pPr>
        <w:spacing w:before="100" w:beforeAutospacing="1" w:after="100" w:afterAutospacing="1"/>
        <w:rPr>
          <w:rFonts w:ascii="Times New Roman" w:hAnsi="Times New Roman" w:cs="Times New Roman"/>
          <w:lang w:eastAsia="zh-CN"/>
        </w:rPr>
      </w:pPr>
      <w:r w:rsidRPr="00911361">
        <w:rPr>
          <w:rFonts w:ascii="Times New Roman" w:hAnsi="Times New Roman" w:cs="Times New Roman"/>
          <w:lang w:eastAsia="zh-CN"/>
        </w:rPr>
        <w:t>To summarize the above analysis, we think there is no need to introduce any enhancement for PDU set discard during HO. And we have the following proposal.</w:t>
      </w:r>
    </w:p>
    <w:p w14:paraId="38AFF5A3" w14:textId="5DF33525" w:rsidR="005F096A" w:rsidRPr="00911361" w:rsidRDefault="005F096A" w:rsidP="00911361">
      <w:pPr>
        <w:spacing w:before="100" w:beforeAutospacing="1" w:after="100" w:afterAutospacing="1"/>
        <w:rPr>
          <w:rFonts w:ascii="Times New Roman" w:hAnsi="Times New Roman" w:cs="Times New Roman"/>
          <w:b/>
          <w:lang w:eastAsia="zh-CN"/>
        </w:rPr>
      </w:pPr>
      <w:r w:rsidRPr="00911361">
        <w:rPr>
          <w:rFonts w:ascii="Times New Roman" w:hAnsi="Times New Roman" w:cs="Times New Roman"/>
          <w:b/>
          <w:i/>
          <w:u w:val="single"/>
          <w:lang w:eastAsia="zh-CN"/>
        </w:rPr>
        <w:t>Proposal 4:</w:t>
      </w:r>
      <w:r w:rsidRPr="00911361">
        <w:rPr>
          <w:rFonts w:ascii="Times New Roman" w:hAnsi="Times New Roman" w:cs="Times New Roman"/>
          <w:b/>
          <w:lang w:eastAsia="zh-CN"/>
        </w:rPr>
        <w:t xml:space="preserve"> RAN3 not to support any enhancement for optimizing </w:t>
      </w:r>
      <w:r w:rsidR="00D91562">
        <w:rPr>
          <w:rFonts w:ascii="Times New Roman" w:hAnsi="Times New Roman" w:cs="Times New Roman"/>
          <w:b/>
          <w:lang w:eastAsia="zh-CN"/>
        </w:rPr>
        <w:t xml:space="preserve">PDU set </w:t>
      </w:r>
      <w:r w:rsidR="00184E22">
        <w:rPr>
          <w:rFonts w:ascii="Times New Roman" w:hAnsi="Times New Roman" w:cs="Times New Roman"/>
          <w:b/>
          <w:lang w:eastAsia="zh-CN"/>
        </w:rPr>
        <w:t xml:space="preserve"> </w:t>
      </w:r>
      <w:r w:rsidRPr="00911361">
        <w:rPr>
          <w:rFonts w:ascii="Times New Roman" w:hAnsi="Times New Roman" w:cs="Times New Roman"/>
          <w:b/>
          <w:lang w:eastAsia="zh-CN"/>
        </w:rPr>
        <w:t>discard operation in case of HO.</w:t>
      </w:r>
    </w:p>
    <w:p w14:paraId="516F3685" w14:textId="77777777" w:rsidR="00A361EF" w:rsidRPr="00BC76A7" w:rsidRDefault="00A361EF" w:rsidP="00911361">
      <w:pPr>
        <w:pStyle w:val="1"/>
        <w:numPr>
          <w:ilvl w:val="0"/>
          <w:numId w:val="0"/>
        </w:numPr>
        <w:spacing w:before="100" w:beforeAutospacing="1" w:after="100" w:afterAutospacing="1"/>
        <w:rPr>
          <w:rFonts w:ascii="Arial" w:hAnsi="Arial" w:cs="Arial"/>
          <w:lang w:eastAsia="zh-CN"/>
        </w:rPr>
      </w:pPr>
      <w:r w:rsidRPr="00BC76A7">
        <w:rPr>
          <w:rFonts w:ascii="Arial" w:hAnsi="Arial" w:cs="Arial"/>
          <w:lang w:eastAsia="zh-CN"/>
        </w:rPr>
        <w:t>3. Conclusion</w:t>
      </w:r>
    </w:p>
    <w:p w14:paraId="328B7105" w14:textId="77777777" w:rsidR="000A69BC" w:rsidRPr="00911361" w:rsidRDefault="000A69BC" w:rsidP="00911361">
      <w:pPr>
        <w:overflowPunct w:val="0"/>
        <w:autoSpaceDE w:val="0"/>
        <w:autoSpaceDN w:val="0"/>
        <w:adjustRightInd w:val="0"/>
        <w:spacing w:before="100" w:beforeAutospacing="1" w:after="100" w:afterAutospacing="1"/>
        <w:jc w:val="both"/>
        <w:textAlignment w:val="baseline"/>
        <w:rPr>
          <w:rFonts w:ascii="Times New Roman" w:hAnsi="Times New Roman" w:cs="Times New Roman"/>
          <w:lang w:val="en-US" w:eastAsia="zh-CN"/>
        </w:rPr>
      </w:pPr>
      <w:r w:rsidRPr="00911361">
        <w:rPr>
          <w:rFonts w:ascii="Times New Roman" w:hAnsi="Times New Roman" w:cs="Times New Roman"/>
          <w:lang w:val="en-US" w:eastAsia="zh-CN"/>
        </w:rPr>
        <w:t xml:space="preserve">In this contribution, we </w:t>
      </w:r>
      <w:r w:rsidR="006B7F11" w:rsidRPr="00911361">
        <w:rPr>
          <w:rFonts w:ascii="Times New Roman" w:hAnsi="Times New Roman" w:cs="Times New Roman"/>
          <w:lang w:val="en-US" w:eastAsia="zh-CN"/>
        </w:rPr>
        <w:t>analyzed RAN3 impacts for</w:t>
      </w:r>
      <w:r w:rsidRPr="00911361">
        <w:rPr>
          <w:rFonts w:ascii="Times New Roman" w:hAnsi="Times New Roman" w:cs="Times New Roman"/>
          <w:lang w:val="en-US" w:eastAsia="zh-CN"/>
        </w:rPr>
        <w:t xml:space="preserve"> </w:t>
      </w:r>
      <w:r w:rsidR="006B7F11" w:rsidRPr="00911361">
        <w:rPr>
          <w:rFonts w:ascii="Times New Roman" w:hAnsi="Times New Roman" w:cs="Times New Roman"/>
          <w:lang w:val="en-US" w:eastAsia="zh-CN"/>
        </w:rPr>
        <w:t>PDU set discard operation</w:t>
      </w:r>
      <w:r w:rsidR="00666973" w:rsidRPr="00911361">
        <w:rPr>
          <w:rFonts w:ascii="Times New Roman" w:hAnsi="Times New Roman" w:cs="Times New Roman"/>
          <w:lang w:val="en-US" w:eastAsia="zh-CN"/>
        </w:rPr>
        <w:t>.</w:t>
      </w:r>
      <w:r w:rsidR="0032732A" w:rsidRPr="00911361">
        <w:rPr>
          <w:rFonts w:ascii="Times New Roman" w:hAnsi="Times New Roman" w:cs="Times New Roman"/>
          <w:lang w:val="en-US" w:eastAsia="zh-CN"/>
        </w:rPr>
        <w:t xml:space="preserve"> </w:t>
      </w:r>
      <w:r w:rsidR="006B7F11" w:rsidRPr="00911361">
        <w:rPr>
          <w:rFonts w:ascii="Times New Roman" w:hAnsi="Times New Roman" w:cs="Times New Roman"/>
          <w:lang w:val="en-US" w:eastAsia="zh-CN"/>
        </w:rPr>
        <w:t>The following proposals were made:</w:t>
      </w:r>
    </w:p>
    <w:p w14:paraId="2A7BAB74" w14:textId="564AA3E2" w:rsidR="00184E22" w:rsidRDefault="00184E22" w:rsidP="00911361">
      <w:pPr>
        <w:overflowPunct w:val="0"/>
        <w:autoSpaceDE w:val="0"/>
        <w:autoSpaceDN w:val="0"/>
        <w:adjustRightInd w:val="0"/>
        <w:spacing w:before="100" w:beforeAutospacing="1" w:after="100" w:afterAutospacing="1"/>
        <w:jc w:val="both"/>
        <w:textAlignment w:val="baseline"/>
        <w:rPr>
          <w:rFonts w:ascii="Times New Roman" w:hAnsi="Times New Roman" w:cs="Times New Roman"/>
          <w:b/>
          <w:lang w:eastAsia="zh-CN"/>
        </w:rPr>
      </w:pPr>
      <w:r w:rsidRPr="00911361">
        <w:rPr>
          <w:rFonts w:ascii="Times New Roman" w:hAnsi="Times New Roman" w:cs="Times New Roman"/>
          <w:b/>
          <w:i/>
          <w:u w:val="single"/>
          <w:lang w:eastAsia="zh-CN"/>
        </w:rPr>
        <w:t xml:space="preserve">Proposal </w:t>
      </w:r>
      <w:r>
        <w:rPr>
          <w:rFonts w:ascii="Times New Roman" w:hAnsi="Times New Roman" w:cs="Times New Roman"/>
          <w:b/>
          <w:i/>
          <w:u w:val="single"/>
          <w:lang w:eastAsia="zh-CN"/>
        </w:rPr>
        <w:t>1</w:t>
      </w:r>
      <w:r w:rsidRPr="00911361">
        <w:rPr>
          <w:rFonts w:ascii="Times New Roman" w:hAnsi="Times New Roman" w:cs="Times New Roman"/>
          <w:b/>
          <w:i/>
          <w:u w:val="single"/>
          <w:lang w:eastAsia="zh-CN"/>
        </w:rPr>
        <w:t>:</w:t>
      </w:r>
      <w:r w:rsidRPr="00911361">
        <w:rPr>
          <w:rFonts w:ascii="Times New Roman" w:hAnsi="Times New Roman" w:cs="Times New Roman"/>
          <w:b/>
          <w:lang w:eastAsia="zh-CN"/>
        </w:rPr>
        <w:t xml:space="preserve"> Based on the </w:t>
      </w:r>
      <w:r w:rsidR="00F2141F">
        <w:rPr>
          <w:rFonts w:ascii="Times New Roman" w:hAnsi="Times New Roman" w:cs="Times New Roman"/>
          <w:b/>
          <w:lang w:eastAsia="zh-CN"/>
        </w:rPr>
        <w:t>PDB</w:t>
      </w:r>
      <w:r w:rsidR="00EA237F">
        <w:rPr>
          <w:rFonts w:ascii="Times New Roman" w:hAnsi="Times New Roman" w:cs="Times New Roman"/>
          <w:b/>
          <w:lang w:eastAsia="zh-CN"/>
        </w:rPr>
        <w:t xml:space="preserve">, </w:t>
      </w:r>
      <w:r w:rsidRPr="00911361">
        <w:rPr>
          <w:rFonts w:ascii="Times New Roman" w:hAnsi="Times New Roman" w:cs="Times New Roman"/>
          <w:b/>
          <w:lang w:eastAsia="zh-CN"/>
        </w:rPr>
        <w:t>PSI</w:t>
      </w:r>
      <w:r w:rsidR="00EA237F">
        <w:rPr>
          <w:rFonts w:ascii="Times New Roman" w:hAnsi="Times New Roman" w:cs="Times New Roman"/>
          <w:b/>
          <w:lang w:eastAsia="zh-CN"/>
        </w:rPr>
        <w:t xml:space="preserve"> and PSIHI</w:t>
      </w:r>
      <w:r w:rsidRPr="00911361">
        <w:rPr>
          <w:rFonts w:ascii="Times New Roman" w:hAnsi="Times New Roman" w:cs="Times New Roman"/>
          <w:b/>
          <w:lang w:eastAsia="zh-CN"/>
        </w:rPr>
        <w:t xml:space="preserve"> received from CN, the </w:t>
      </w:r>
      <w:proofErr w:type="spellStart"/>
      <w:r w:rsidRPr="00911361">
        <w:rPr>
          <w:rFonts w:ascii="Times New Roman" w:hAnsi="Times New Roman" w:cs="Times New Roman"/>
          <w:b/>
          <w:lang w:eastAsia="zh-CN"/>
        </w:rPr>
        <w:t>gNB</w:t>
      </w:r>
      <w:proofErr w:type="spellEnd"/>
      <w:r w:rsidRPr="00911361">
        <w:rPr>
          <w:rFonts w:ascii="Times New Roman" w:hAnsi="Times New Roman" w:cs="Times New Roman"/>
          <w:b/>
          <w:lang w:eastAsia="zh-CN"/>
        </w:rPr>
        <w:t xml:space="preserve"> </w:t>
      </w:r>
      <w:r w:rsidR="00EA237F">
        <w:rPr>
          <w:rFonts w:ascii="Times New Roman" w:hAnsi="Times New Roman" w:cs="Times New Roman"/>
          <w:b/>
          <w:lang w:eastAsia="zh-CN"/>
        </w:rPr>
        <w:t xml:space="preserve">will </w:t>
      </w:r>
      <w:r w:rsidRPr="00911361">
        <w:rPr>
          <w:rFonts w:ascii="Times New Roman" w:hAnsi="Times New Roman" w:cs="Times New Roman"/>
          <w:b/>
          <w:lang w:eastAsia="zh-CN"/>
        </w:rPr>
        <w:t>perform the DL PDU set discard by implementation.</w:t>
      </w:r>
    </w:p>
    <w:p w14:paraId="656D446D" w14:textId="77777777" w:rsidR="006B7F11" w:rsidRPr="00911361" w:rsidRDefault="006B7F11" w:rsidP="00911361">
      <w:pPr>
        <w:overflowPunct w:val="0"/>
        <w:autoSpaceDE w:val="0"/>
        <w:autoSpaceDN w:val="0"/>
        <w:adjustRightInd w:val="0"/>
        <w:spacing w:before="100" w:beforeAutospacing="1" w:after="100" w:afterAutospacing="1"/>
        <w:jc w:val="both"/>
        <w:textAlignment w:val="baseline"/>
        <w:rPr>
          <w:rFonts w:ascii="Times New Roman" w:hAnsi="Times New Roman" w:cs="Times New Roman"/>
          <w:b/>
          <w:lang w:eastAsia="zh-CN"/>
        </w:rPr>
      </w:pPr>
      <w:r w:rsidRPr="00911361">
        <w:rPr>
          <w:rFonts w:ascii="Times New Roman" w:hAnsi="Times New Roman" w:cs="Times New Roman"/>
          <w:b/>
          <w:i/>
          <w:u w:val="single"/>
          <w:lang w:eastAsia="zh-CN"/>
        </w:rPr>
        <w:t xml:space="preserve">Proposal </w:t>
      </w:r>
      <w:r w:rsidR="00184E22">
        <w:rPr>
          <w:rFonts w:ascii="Times New Roman" w:hAnsi="Times New Roman" w:cs="Times New Roman"/>
          <w:b/>
          <w:i/>
          <w:u w:val="single"/>
          <w:lang w:eastAsia="zh-CN"/>
        </w:rPr>
        <w:t>2</w:t>
      </w:r>
      <w:r w:rsidRPr="00911361">
        <w:rPr>
          <w:rFonts w:ascii="Times New Roman" w:hAnsi="Times New Roman" w:cs="Times New Roman"/>
          <w:b/>
          <w:i/>
          <w:u w:val="single"/>
          <w:lang w:eastAsia="zh-CN"/>
        </w:rPr>
        <w:t>:</w:t>
      </w:r>
      <w:r w:rsidRPr="00911361">
        <w:rPr>
          <w:rFonts w:ascii="Times New Roman" w:hAnsi="Times New Roman" w:cs="Times New Roman"/>
          <w:b/>
          <w:lang w:eastAsia="zh-CN"/>
        </w:rPr>
        <w:t xml:space="preserve"> In case of CU-DU split, the current indication mechanism is enough regarding to DL PDU set discard operation. There is no need for any enhancement.</w:t>
      </w:r>
    </w:p>
    <w:p w14:paraId="2BE6E7C9" w14:textId="63D6D31D" w:rsidR="006B7F11" w:rsidRPr="00911361" w:rsidRDefault="006B7F11" w:rsidP="00911361">
      <w:pPr>
        <w:overflowPunct w:val="0"/>
        <w:autoSpaceDE w:val="0"/>
        <w:autoSpaceDN w:val="0"/>
        <w:adjustRightInd w:val="0"/>
        <w:spacing w:before="100" w:beforeAutospacing="1" w:after="100" w:afterAutospacing="1"/>
        <w:jc w:val="both"/>
        <w:textAlignment w:val="baseline"/>
        <w:rPr>
          <w:rFonts w:ascii="Times New Roman" w:hAnsi="Times New Roman" w:cs="Times New Roman"/>
          <w:b/>
          <w:lang w:eastAsia="zh-CN"/>
        </w:rPr>
      </w:pPr>
      <w:r w:rsidRPr="00911361">
        <w:rPr>
          <w:rFonts w:ascii="Times New Roman" w:hAnsi="Times New Roman" w:cs="Times New Roman"/>
          <w:b/>
          <w:i/>
          <w:u w:val="single"/>
          <w:lang w:eastAsia="zh-CN"/>
        </w:rPr>
        <w:t>Proposal 3:</w:t>
      </w:r>
      <w:r w:rsidRPr="00911361">
        <w:rPr>
          <w:rFonts w:ascii="Times New Roman" w:hAnsi="Times New Roman" w:cs="Times New Roman"/>
          <w:b/>
          <w:lang w:eastAsia="zh-CN"/>
        </w:rPr>
        <w:t xml:space="preserve"> </w:t>
      </w:r>
      <w:r w:rsidR="00184E22">
        <w:rPr>
          <w:rFonts w:ascii="Times New Roman" w:hAnsi="Times New Roman" w:cs="Times New Roman"/>
          <w:b/>
          <w:lang w:eastAsia="zh-CN"/>
        </w:rPr>
        <w:t>N</w:t>
      </w:r>
      <w:r w:rsidR="00184E22" w:rsidRPr="00911361">
        <w:rPr>
          <w:rFonts w:ascii="Times New Roman" w:hAnsi="Times New Roman" w:cs="Times New Roman"/>
          <w:b/>
          <w:lang w:eastAsia="zh-CN"/>
        </w:rPr>
        <w:t>o RAN3 impact</w:t>
      </w:r>
      <w:r w:rsidR="00184E22">
        <w:rPr>
          <w:rFonts w:ascii="Times New Roman" w:hAnsi="Times New Roman" w:cs="Times New Roman"/>
          <w:b/>
          <w:lang w:eastAsia="zh-CN"/>
        </w:rPr>
        <w:t xml:space="preserve"> </w:t>
      </w:r>
      <w:r w:rsidR="00184E22" w:rsidRPr="00911361">
        <w:rPr>
          <w:rFonts w:ascii="Times New Roman" w:hAnsi="Times New Roman" w:cs="Times New Roman"/>
          <w:b/>
          <w:lang w:eastAsia="zh-CN"/>
        </w:rPr>
        <w:t>for UL PDU set discard</w:t>
      </w:r>
      <w:r w:rsidR="00EA237F">
        <w:rPr>
          <w:rFonts w:ascii="Times New Roman" w:hAnsi="Times New Roman" w:cs="Times New Roman"/>
          <w:b/>
          <w:lang w:eastAsia="zh-CN"/>
        </w:rPr>
        <w:t xml:space="preserve"> functionality</w:t>
      </w:r>
      <w:r w:rsidRPr="00911361">
        <w:rPr>
          <w:rFonts w:ascii="Times New Roman" w:hAnsi="Times New Roman" w:cs="Times New Roman"/>
          <w:b/>
          <w:lang w:eastAsia="zh-CN"/>
        </w:rPr>
        <w:t>.</w:t>
      </w:r>
    </w:p>
    <w:p w14:paraId="5456C9DC" w14:textId="141548D6" w:rsidR="006B7F11" w:rsidRPr="00911361" w:rsidRDefault="006B7F11" w:rsidP="00911361">
      <w:pPr>
        <w:spacing w:before="100" w:beforeAutospacing="1" w:after="100" w:afterAutospacing="1"/>
        <w:rPr>
          <w:rFonts w:ascii="Times New Roman" w:hAnsi="Times New Roman" w:cs="Times New Roman"/>
          <w:b/>
          <w:lang w:eastAsia="zh-CN"/>
        </w:rPr>
      </w:pPr>
      <w:r w:rsidRPr="00911361">
        <w:rPr>
          <w:rFonts w:ascii="Times New Roman" w:hAnsi="Times New Roman" w:cs="Times New Roman"/>
          <w:b/>
          <w:i/>
          <w:u w:val="single"/>
          <w:lang w:eastAsia="zh-CN"/>
        </w:rPr>
        <w:t>Proposal 4:</w:t>
      </w:r>
      <w:r w:rsidRPr="00911361">
        <w:rPr>
          <w:rFonts w:ascii="Times New Roman" w:hAnsi="Times New Roman" w:cs="Times New Roman"/>
          <w:b/>
          <w:lang w:eastAsia="zh-CN"/>
        </w:rPr>
        <w:t xml:space="preserve"> RAN3 not to support any enhancement for optimizing </w:t>
      </w:r>
      <w:r w:rsidR="00EA237F">
        <w:rPr>
          <w:rFonts w:ascii="Times New Roman" w:hAnsi="Times New Roman" w:cs="Times New Roman"/>
          <w:b/>
          <w:lang w:eastAsia="zh-CN"/>
        </w:rPr>
        <w:t>PDU set</w:t>
      </w:r>
      <w:r w:rsidR="00EA237F" w:rsidRPr="00911361">
        <w:rPr>
          <w:rFonts w:ascii="Times New Roman" w:hAnsi="Times New Roman" w:cs="Times New Roman"/>
          <w:b/>
          <w:lang w:eastAsia="zh-CN"/>
        </w:rPr>
        <w:t xml:space="preserve"> </w:t>
      </w:r>
      <w:r w:rsidRPr="00911361">
        <w:rPr>
          <w:rFonts w:ascii="Times New Roman" w:hAnsi="Times New Roman" w:cs="Times New Roman"/>
          <w:b/>
          <w:lang w:eastAsia="zh-CN"/>
        </w:rPr>
        <w:t>discard operation in case of HO.</w:t>
      </w:r>
    </w:p>
    <w:p w14:paraId="208ACD79" w14:textId="77777777" w:rsidR="008C3E92" w:rsidRPr="00BC76A7" w:rsidRDefault="008C3E92" w:rsidP="00911361">
      <w:pPr>
        <w:pStyle w:val="1"/>
        <w:numPr>
          <w:ilvl w:val="0"/>
          <w:numId w:val="0"/>
        </w:numPr>
        <w:spacing w:before="100" w:beforeAutospacing="1" w:after="100" w:afterAutospacing="1"/>
        <w:rPr>
          <w:rFonts w:ascii="Arial" w:hAnsi="Arial" w:cs="Arial"/>
          <w:lang w:eastAsia="zh-CN"/>
        </w:rPr>
      </w:pPr>
      <w:r w:rsidRPr="00BC76A7">
        <w:rPr>
          <w:rFonts w:ascii="Arial" w:hAnsi="Arial" w:cs="Arial"/>
          <w:lang w:eastAsia="zh-CN"/>
        </w:rPr>
        <w:t>4. Reference</w:t>
      </w:r>
    </w:p>
    <w:p w14:paraId="07F9588D" w14:textId="77777777" w:rsidR="00256ABE" w:rsidRPr="00911361" w:rsidRDefault="00256ABE" w:rsidP="00911361">
      <w:pPr>
        <w:spacing w:before="100" w:beforeAutospacing="1" w:after="100" w:afterAutospacing="1"/>
        <w:rPr>
          <w:rFonts w:ascii="Times New Roman" w:hAnsi="Times New Roman" w:cs="Times New Roman"/>
          <w:lang w:eastAsia="zh-CN"/>
        </w:rPr>
      </w:pPr>
      <w:r w:rsidRPr="00911361">
        <w:rPr>
          <w:rFonts w:ascii="Times New Roman" w:hAnsi="Times New Roman" w:cs="Times New Roman"/>
          <w:lang w:eastAsia="zh-CN"/>
        </w:rPr>
        <w:t xml:space="preserve">[1]. </w:t>
      </w:r>
      <w:bookmarkStart w:id="5" w:name="_Ref109655880"/>
      <w:r w:rsidR="003374E7" w:rsidRPr="00911361">
        <w:rPr>
          <w:rFonts w:ascii="Times New Roman" w:hAnsi="Times New Roman" w:cs="Times New Roman"/>
          <w:lang w:eastAsia="zh-CN"/>
        </w:rPr>
        <w:t>3GPP TS 38.425, NR-RAN; NR user plane protocol</w:t>
      </w:r>
      <w:r w:rsidRPr="00911361">
        <w:rPr>
          <w:rFonts w:ascii="Times New Roman" w:hAnsi="Times New Roman" w:cs="Times New Roman"/>
          <w:lang w:eastAsia="zh-CN"/>
        </w:rPr>
        <w:t>.</w:t>
      </w:r>
      <w:bookmarkEnd w:id="5"/>
    </w:p>
    <w:p w14:paraId="03C6D88B" w14:textId="77777777" w:rsidR="00256ABE" w:rsidRPr="00911361" w:rsidRDefault="00E12A58" w:rsidP="00911361">
      <w:pPr>
        <w:spacing w:before="100" w:beforeAutospacing="1" w:after="100" w:afterAutospacing="1"/>
        <w:rPr>
          <w:rFonts w:ascii="Times New Roman" w:hAnsi="Times New Roman" w:cs="Times New Roman"/>
          <w:lang w:eastAsia="zh-CN"/>
        </w:rPr>
      </w:pPr>
      <w:r w:rsidRPr="00911361">
        <w:rPr>
          <w:rFonts w:ascii="Times New Roman" w:hAnsi="Times New Roman" w:cs="Times New Roman"/>
          <w:lang w:eastAsia="zh-CN"/>
        </w:rPr>
        <w:t>[2</w:t>
      </w:r>
      <w:r w:rsidR="00256ABE" w:rsidRPr="00911361">
        <w:rPr>
          <w:rFonts w:ascii="Times New Roman" w:hAnsi="Times New Roman" w:cs="Times New Roman"/>
          <w:lang w:eastAsia="zh-CN"/>
        </w:rPr>
        <w:t xml:space="preserve">]. </w:t>
      </w:r>
      <w:r w:rsidR="00BE75E6" w:rsidRPr="00911361">
        <w:rPr>
          <w:rFonts w:ascii="Times New Roman" w:hAnsi="Times New Roman" w:cs="Times New Roman"/>
          <w:lang w:eastAsia="zh-CN"/>
        </w:rPr>
        <w:t>3GPP TS 23.501, System architecture for the 5G System (5GS); Stage 2</w:t>
      </w:r>
      <w:r w:rsidR="008A4C0F" w:rsidRPr="00911361">
        <w:rPr>
          <w:rFonts w:ascii="Times New Roman" w:hAnsi="Times New Roman" w:cs="Times New Roman"/>
          <w:lang w:eastAsia="zh-CN"/>
        </w:rPr>
        <w:t>.</w:t>
      </w:r>
    </w:p>
    <w:p w14:paraId="7E6DEC43" w14:textId="37C61E34" w:rsidR="005D5F0F" w:rsidRPr="00911361" w:rsidRDefault="00E12A58" w:rsidP="00911361">
      <w:pPr>
        <w:spacing w:before="100" w:beforeAutospacing="1" w:after="100" w:afterAutospacing="1"/>
        <w:rPr>
          <w:rFonts w:ascii="Times New Roman" w:hAnsi="Times New Roman" w:cs="Times New Roman"/>
          <w:lang w:eastAsia="zh-CN"/>
        </w:rPr>
      </w:pPr>
      <w:r w:rsidRPr="00911361">
        <w:rPr>
          <w:rFonts w:ascii="Times New Roman" w:hAnsi="Times New Roman" w:cs="Times New Roman"/>
          <w:lang w:eastAsia="zh-CN"/>
        </w:rPr>
        <w:t>[3</w:t>
      </w:r>
      <w:r w:rsidR="00256ABE" w:rsidRPr="00911361">
        <w:rPr>
          <w:rFonts w:ascii="Times New Roman" w:hAnsi="Times New Roman" w:cs="Times New Roman"/>
          <w:lang w:eastAsia="zh-CN"/>
        </w:rPr>
        <w:t xml:space="preserve">]. </w:t>
      </w:r>
      <w:r w:rsidR="00333EA2" w:rsidRPr="00911361">
        <w:rPr>
          <w:rFonts w:ascii="Times New Roman" w:hAnsi="Times New Roman" w:cs="Times New Roman"/>
          <w:lang w:eastAsia="zh-CN"/>
        </w:rPr>
        <w:t>R3-</w:t>
      </w:r>
      <w:r w:rsidR="00B76806">
        <w:rPr>
          <w:rFonts w:ascii="Times New Roman" w:hAnsi="Times New Roman" w:cs="Times New Roman"/>
          <w:lang w:eastAsia="zh-CN"/>
        </w:rPr>
        <w:t>23</w:t>
      </w:r>
      <w:r w:rsidR="00DF106A">
        <w:rPr>
          <w:rFonts w:ascii="Times New Roman" w:hAnsi="Times New Roman" w:cs="Times New Roman"/>
          <w:lang w:eastAsia="zh-CN"/>
        </w:rPr>
        <w:t>4154</w:t>
      </w:r>
      <w:bookmarkStart w:id="6" w:name="_GoBack"/>
      <w:bookmarkEnd w:id="6"/>
      <w:r w:rsidR="00333EA2" w:rsidRPr="00911361">
        <w:rPr>
          <w:rFonts w:ascii="Times New Roman" w:hAnsi="Times New Roman" w:cs="Times New Roman"/>
          <w:lang w:eastAsia="zh-CN"/>
        </w:rPr>
        <w:t>, Discussion on the enhancement for XR awareness.</w:t>
      </w:r>
    </w:p>
    <w:p w14:paraId="5A0DC724" w14:textId="77777777" w:rsidR="00CF7F47" w:rsidRPr="00B76806" w:rsidRDefault="00CF7F47" w:rsidP="00911361">
      <w:pPr>
        <w:spacing w:before="100" w:beforeAutospacing="1" w:after="100" w:afterAutospacing="1"/>
        <w:rPr>
          <w:rFonts w:ascii="Times New Roman" w:hAnsi="Times New Roman" w:cs="Times New Roman"/>
          <w:lang w:eastAsia="zh-CN"/>
        </w:rPr>
      </w:pPr>
    </w:p>
    <w:p w14:paraId="5D9D9335" w14:textId="77777777" w:rsidR="00256ABE" w:rsidRPr="00911361" w:rsidRDefault="00256ABE" w:rsidP="00911361">
      <w:pPr>
        <w:spacing w:before="100" w:beforeAutospacing="1" w:after="100" w:afterAutospacing="1"/>
        <w:rPr>
          <w:rFonts w:ascii="Times New Roman" w:hAnsi="Times New Roman" w:cs="Times New Roman"/>
          <w:lang w:eastAsia="zh-CN"/>
        </w:rPr>
      </w:pPr>
    </w:p>
    <w:sectPr w:rsidR="00256ABE" w:rsidRPr="00911361" w:rsidSect="00752CFD">
      <w:headerReference w:type="default" r:id="rId9"/>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78A25" w16cex:dateUtc="2023-08-04T21:31:00Z"/>
  <w16cex:commentExtensible w16cex:durableId="28778AFC" w16cex:dateUtc="2023-08-04T21:34:00Z"/>
  <w16cex:commentExtensible w16cex:durableId="28778E4C" w16cex:dateUtc="2023-08-04T21: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9BF31E" w16cid:durableId="28778A25"/>
  <w16cid:commentId w16cid:paraId="358A8456" w16cid:durableId="28778AFC"/>
  <w16cid:commentId w16cid:paraId="287D2A03" w16cid:durableId="28778E4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BDBFF2" w14:textId="77777777" w:rsidR="0012285E" w:rsidRDefault="0012285E">
      <w:r>
        <w:separator/>
      </w:r>
    </w:p>
  </w:endnote>
  <w:endnote w:type="continuationSeparator" w:id="0">
    <w:p w14:paraId="34E596EF" w14:textId="77777777" w:rsidR="0012285E" w:rsidRDefault="00122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3926CC" w14:textId="77777777" w:rsidR="0012285E" w:rsidRDefault="0012285E">
      <w:r>
        <w:separator/>
      </w:r>
    </w:p>
  </w:footnote>
  <w:footnote w:type="continuationSeparator" w:id="0">
    <w:p w14:paraId="6404AB92" w14:textId="77777777" w:rsidR="0012285E" w:rsidRDefault="001228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A7ECA" w14:textId="77777777" w:rsidR="001255E3" w:rsidRDefault="001255E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CBF1F72"/>
    <w:multiLevelType w:val="hybridMultilevel"/>
    <w:tmpl w:val="371A497E"/>
    <w:lvl w:ilvl="0" w:tplc="04090009">
      <w:start w:val="1"/>
      <w:numFmt w:val="bullet"/>
      <w:lvlText w:val=""/>
      <w:lvlJc w:val="left"/>
      <w:pPr>
        <w:ind w:left="988" w:hanging="420"/>
      </w:pPr>
      <w:rPr>
        <w:rFonts w:ascii="Geneva" w:hAnsi="Geneva" w:hint="default"/>
      </w:rPr>
    </w:lvl>
    <w:lvl w:ilvl="1" w:tplc="04090003" w:tentative="1">
      <w:start w:val="1"/>
      <w:numFmt w:val="bullet"/>
      <w:lvlText w:val=""/>
      <w:lvlJc w:val="left"/>
      <w:pPr>
        <w:ind w:left="1408" w:hanging="420"/>
      </w:pPr>
      <w:rPr>
        <w:rFonts w:ascii="Geneva" w:hAnsi="Geneva" w:hint="default"/>
      </w:rPr>
    </w:lvl>
    <w:lvl w:ilvl="2" w:tplc="04090005" w:tentative="1">
      <w:start w:val="1"/>
      <w:numFmt w:val="bullet"/>
      <w:lvlText w:val=""/>
      <w:lvlJc w:val="left"/>
      <w:pPr>
        <w:ind w:left="1828" w:hanging="420"/>
      </w:pPr>
      <w:rPr>
        <w:rFonts w:ascii="Geneva" w:hAnsi="Geneva" w:hint="default"/>
      </w:rPr>
    </w:lvl>
    <w:lvl w:ilvl="3" w:tplc="04090001" w:tentative="1">
      <w:start w:val="1"/>
      <w:numFmt w:val="bullet"/>
      <w:lvlText w:val=""/>
      <w:lvlJc w:val="left"/>
      <w:pPr>
        <w:ind w:left="2248" w:hanging="420"/>
      </w:pPr>
      <w:rPr>
        <w:rFonts w:ascii="Geneva" w:hAnsi="Geneva" w:hint="default"/>
      </w:rPr>
    </w:lvl>
    <w:lvl w:ilvl="4" w:tplc="04090003" w:tentative="1">
      <w:start w:val="1"/>
      <w:numFmt w:val="bullet"/>
      <w:lvlText w:val=""/>
      <w:lvlJc w:val="left"/>
      <w:pPr>
        <w:ind w:left="2668" w:hanging="420"/>
      </w:pPr>
      <w:rPr>
        <w:rFonts w:ascii="Geneva" w:hAnsi="Geneva" w:hint="default"/>
      </w:rPr>
    </w:lvl>
    <w:lvl w:ilvl="5" w:tplc="04090005" w:tentative="1">
      <w:start w:val="1"/>
      <w:numFmt w:val="bullet"/>
      <w:lvlText w:val=""/>
      <w:lvlJc w:val="left"/>
      <w:pPr>
        <w:ind w:left="3088" w:hanging="420"/>
      </w:pPr>
      <w:rPr>
        <w:rFonts w:ascii="Geneva" w:hAnsi="Geneva" w:hint="default"/>
      </w:rPr>
    </w:lvl>
    <w:lvl w:ilvl="6" w:tplc="04090001" w:tentative="1">
      <w:start w:val="1"/>
      <w:numFmt w:val="bullet"/>
      <w:lvlText w:val=""/>
      <w:lvlJc w:val="left"/>
      <w:pPr>
        <w:ind w:left="3508" w:hanging="420"/>
      </w:pPr>
      <w:rPr>
        <w:rFonts w:ascii="Geneva" w:hAnsi="Geneva" w:hint="default"/>
      </w:rPr>
    </w:lvl>
    <w:lvl w:ilvl="7" w:tplc="04090003" w:tentative="1">
      <w:start w:val="1"/>
      <w:numFmt w:val="bullet"/>
      <w:lvlText w:val=""/>
      <w:lvlJc w:val="left"/>
      <w:pPr>
        <w:ind w:left="3928" w:hanging="420"/>
      </w:pPr>
      <w:rPr>
        <w:rFonts w:ascii="Geneva" w:hAnsi="Geneva" w:hint="default"/>
      </w:rPr>
    </w:lvl>
    <w:lvl w:ilvl="8" w:tplc="04090005" w:tentative="1">
      <w:start w:val="1"/>
      <w:numFmt w:val="bullet"/>
      <w:lvlText w:val=""/>
      <w:lvlJc w:val="left"/>
      <w:pPr>
        <w:ind w:left="4348" w:hanging="420"/>
      </w:pPr>
      <w:rPr>
        <w:rFonts w:ascii="Geneva" w:hAnsi="Geneva" w:hint="default"/>
      </w:rPr>
    </w:lvl>
  </w:abstractNum>
  <w:abstractNum w:abstractNumId="2" w15:restartNumberingAfterBreak="0">
    <w:nsid w:val="1F566783"/>
    <w:multiLevelType w:val="hybridMultilevel"/>
    <w:tmpl w:val="AEC2C798"/>
    <w:lvl w:ilvl="0" w:tplc="0409000F">
      <w:start w:val="1"/>
      <w:numFmt w:val="decimal"/>
      <w:lvlText w:val="%1."/>
      <w:lvlJc w:val="left"/>
      <w:pPr>
        <w:ind w:left="420" w:hanging="420"/>
      </w:pPr>
    </w:lvl>
    <w:lvl w:ilvl="1" w:tplc="91DE7AA6">
      <w:start w:val="1"/>
      <w:numFmt w:val="decimal"/>
      <w:lvlText w:val="1.%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6AC5D58"/>
    <w:multiLevelType w:val="hybridMultilevel"/>
    <w:tmpl w:val="B3DA315E"/>
    <w:lvl w:ilvl="0" w:tplc="04090005">
      <w:start w:val="1"/>
      <w:numFmt w:val="bullet"/>
      <w:lvlText w:val=""/>
      <w:lvlJc w:val="left"/>
      <w:pPr>
        <w:ind w:left="420" w:hanging="420"/>
      </w:pPr>
      <w:rPr>
        <w:rFonts w:ascii="Geneva" w:hAnsi="Geneva" w:hint="default"/>
      </w:rPr>
    </w:lvl>
    <w:lvl w:ilvl="1" w:tplc="04090003" w:tentative="1">
      <w:start w:val="1"/>
      <w:numFmt w:val="bullet"/>
      <w:lvlText w:val=""/>
      <w:lvlJc w:val="left"/>
      <w:pPr>
        <w:ind w:left="840" w:hanging="420"/>
      </w:pPr>
      <w:rPr>
        <w:rFonts w:ascii="Geneva" w:hAnsi="Geneva" w:hint="default"/>
      </w:rPr>
    </w:lvl>
    <w:lvl w:ilvl="2" w:tplc="04090005" w:tentative="1">
      <w:start w:val="1"/>
      <w:numFmt w:val="bullet"/>
      <w:lvlText w:val=""/>
      <w:lvlJc w:val="left"/>
      <w:pPr>
        <w:ind w:left="1260" w:hanging="420"/>
      </w:pPr>
      <w:rPr>
        <w:rFonts w:ascii="Geneva" w:hAnsi="Geneva" w:hint="default"/>
      </w:rPr>
    </w:lvl>
    <w:lvl w:ilvl="3" w:tplc="04090001" w:tentative="1">
      <w:start w:val="1"/>
      <w:numFmt w:val="bullet"/>
      <w:lvlText w:val=""/>
      <w:lvlJc w:val="left"/>
      <w:pPr>
        <w:ind w:left="1680" w:hanging="420"/>
      </w:pPr>
      <w:rPr>
        <w:rFonts w:ascii="Geneva" w:hAnsi="Geneva" w:hint="default"/>
      </w:rPr>
    </w:lvl>
    <w:lvl w:ilvl="4" w:tplc="04090003" w:tentative="1">
      <w:start w:val="1"/>
      <w:numFmt w:val="bullet"/>
      <w:lvlText w:val=""/>
      <w:lvlJc w:val="left"/>
      <w:pPr>
        <w:ind w:left="2100" w:hanging="420"/>
      </w:pPr>
      <w:rPr>
        <w:rFonts w:ascii="Geneva" w:hAnsi="Geneva" w:hint="default"/>
      </w:rPr>
    </w:lvl>
    <w:lvl w:ilvl="5" w:tplc="04090005" w:tentative="1">
      <w:start w:val="1"/>
      <w:numFmt w:val="bullet"/>
      <w:lvlText w:val=""/>
      <w:lvlJc w:val="left"/>
      <w:pPr>
        <w:ind w:left="2520" w:hanging="420"/>
      </w:pPr>
      <w:rPr>
        <w:rFonts w:ascii="Geneva" w:hAnsi="Geneva" w:hint="default"/>
      </w:rPr>
    </w:lvl>
    <w:lvl w:ilvl="6" w:tplc="04090001" w:tentative="1">
      <w:start w:val="1"/>
      <w:numFmt w:val="bullet"/>
      <w:lvlText w:val=""/>
      <w:lvlJc w:val="left"/>
      <w:pPr>
        <w:ind w:left="2940" w:hanging="420"/>
      </w:pPr>
      <w:rPr>
        <w:rFonts w:ascii="Geneva" w:hAnsi="Geneva" w:hint="default"/>
      </w:rPr>
    </w:lvl>
    <w:lvl w:ilvl="7" w:tplc="04090003" w:tentative="1">
      <w:start w:val="1"/>
      <w:numFmt w:val="bullet"/>
      <w:lvlText w:val=""/>
      <w:lvlJc w:val="left"/>
      <w:pPr>
        <w:ind w:left="3360" w:hanging="420"/>
      </w:pPr>
      <w:rPr>
        <w:rFonts w:ascii="Geneva" w:hAnsi="Geneva" w:hint="default"/>
      </w:rPr>
    </w:lvl>
    <w:lvl w:ilvl="8" w:tplc="04090005" w:tentative="1">
      <w:start w:val="1"/>
      <w:numFmt w:val="bullet"/>
      <w:lvlText w:val=""/>
      <w:lvlJc w:val="left"/>
      <w:pPr>
        <w:ind w:left="3780" w:hanging="420"/>
      </w:pPr>
      <w:rPr>
        <w:rFonts w:ascii="Geneva" w:hAnsi="Geneva" w:hint="default"/>
      </w:rPr>
    </w:lvl>
  </w:abstractNum>
  <w:abstractNum w:abstractNumId="4" w15:restartNumberingAfterBreak="0">
    <w:nsid w:val="2DE5532F"/>
    <w:multiLevelType w:val="hybridMultilevel"/>
    <w:tmpl w:val="E0E41CB6"/>
    <w:lvl w:ilvl="0" w:tplc="04090001">
      <w:start w:val="1"/>
      <w:numFmt w:val="bullet"/>
      <w:lvlText w:val=""/>
      <w:lvlJc w:val="left"/>
      <w:pPr>
        <w:ind w:left="840" w:hanging="420"/>
      </w:pPr>
      <w:rPr>
        <w:rFonts w:ascii="Courier New" w:hAnsi="Courier New" w:hint="default"/>
      </w:rPr>
    </w:lvl>
    <w:lvl w:ilvl="1" w:tplc="04090003">
      <w:start w:val="1"/>
      <w:numFmt w:val="bullet"/>
      <w:lvlText w:val=""/>
      <w:lvlJc w:val="left"/>
      <w:pPr>
        <w:ind w:left="1260" w:hanging="420"/>
      </w:pPr>
      <w:rPr>
        <w:rFonts w:ascii="Geneva" w:hAnsi="Geneva" w:hint="default"/>
      </w:rPr>
    </w:lvl>
    <w:lvl w:ilvl="2" w:tplc="04090005" w:tentative="1">
      <w:start w:val="1"/>
      <w:numFmt w:val="bullet"/>
      <w:lvlText w:val=""/>
      <w:lvlJc w:val="left"/>
      <w:pPr>
        <w:ind w:left="1680" w:hanging="420"/>
      </w:pPr>
      <w:rPr>
        <w:rFonts w:ascii="Geneva" w:hAnsi="Geneva" w:hint="default"/>
      </w:rPr>
    </w:lvl>
    <w:lvl w:ilvl="3" w:tplc="04090001" w:tentative="1">
      <w:start w:val="1"/>
      <w:numFmt w:val="bullet"/>
      <w:lvlText w:val=""/>
      <w:lvlJc w:val="left"/>
      <w:pPr>
        <w:ind w:left="2100" w:hanging="420"/>
      </w:pPr>
      <w:rPr>
        <w:rFonts w:ascii="Geneva" w:hAnsi="Geneva" w:hint="default"/>
      </w:rPr>
    </w:lvl>
    <w:lvl w:ilvl="4" w:tplc="04090003" w:tentative="1">
      <w:start w:val="1"/>
      <w:numFmt w:val="bullet"/>
      <w:lvlText w:val=""/>
      <w:lvlJc w:val="left"/>
      <w:pPr>
        <w:ind w:left="2520" w:hanging="420"/>
      </w:pPr>
      <w:rPr>
        <w:rFonts w:ascii="Geneva" w:hAnsi="Geneva" w:hint="default"/>
      </w:rPr>
    </w:lvl>
    <w:lvl w:ilvl="5" w:tplc="04090005" w:tentative="1">
      <w:start w:val="1"/>
      <w:numFmt w:val="bullet"/>
      <w:lvlText w:val=""/>
      <w:lvlJc w:val="left"/>
      <w:pPr>
        <w:ind w:left="2940" w:hanging="420"/>
      </w:pPr>
      <w:rPr>
        <w:rFonts w:ascii="Geneva" w:hAnsi="Geneva" w:hint="default"/>
      </w:rPr>
    </w:lvl>
    <w:lvl w:ilvl="6" w:tplc="04090001" w:tentative="1">
      <w:start w:val="1"/>
      <w:numFmt w:val="bullet"/>
      <w:lvlText w:val=""/>
      <w:lvlJc w:val="left"/>
      <w:pPr>
        <w:ind w:left="3360" w:hanging="420"/>
      </w:pPr>
      <w:rPr>
        <w:rFonts w:ascii="Geneva" w:hAnsi="Geneva" w:hint="default"/>
      </w:rPr>
    </w:lvl>
    <w:lvl w:ilvl="7" w:tplc="04090003" w:tentative="1">
      <w:start w:val="1"/>
      <w:numFmt w:val="bullet"/>
      <w:lvlText w:val=""/>
      <w:lvlJc w:val="left"/>
      <w:pPr>
        <w:ind w:left="3780" w:hanging="420"/>
      </w:pPr>
      <w:rPr>
        <w:rFonts w:ascii="Geneva" w:hAnsi="Geneva" w:hint="default"/>
      </w:rPr>
    </w:lvl>
    <w:lvl w:ilvl="8" w:tplc="04090005" w:tentative="1">
      <w:start w:val="1"/>
      <w:numFmt w:val="bullet"/>
      <w:lvlText w:val=""/>
      <w:lvlJc w:val="left"/>
      <w:pPr>
        <w:ind w:left="4200" w:hanging="420"/>
      </w:pPr>
      <w:rPr>
        <w:rFonts w:ascii="Geneva" w:hAnsi="Geneva" w:hint="default"/>
      </w:r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57825873"/>
    <w:multiLevelType w:val="hybridMultilevel"/>
    <w:tmpl w:val="DA326A34"/>
    <w:lvl w:ilvl="0" w:tplc="F93C0B42">
      <w:numFmt w:val="bullet"/>
      <w:lvlText w:val="-"/>
      <w:lvlJc w:val="left"/>
      <w:pPr>
        <w:ind w:left="420" w:hanging="420"/>
      </w:pPr>
      <w:rPr>
        <w:rFonts w:ascii="等线" w:eastAsia="Geneva" w:hAnsi="等线" w:cs="等线" w:hint="default"/>
      </w:rPr>
    </w:lvl>
    <w:lvl w:ilvl="1" w:tplc="04090003" w:tentative="1">
      <w:start w:val="1"/>
      <w:numFmt w:val="bullet"/>
      <w:lvlText w:val=""/>
      <w:lvlJc w:val="left"/>
      <w:pPr>
        <w:ind w:left="840" w:hanging="420"/>
      </w:pPr>
      <w:rPr>
        <w:rFonts w:ascii="Geneva" w:hAnsi="Geneva" w:hint="default"/>
      </w:rPr>
    </w:lvl>
    <w:lvl w:ilvl="2" w:tplc="04090005" w:tentative="1">
      <w:start w:val="1"/>
      <w:numFmt w:val="bullet"/>
      <w:lvlText w:val=""/>
      <w:lvlJc w:val="left"/>
      <w:pPr>
        <w:ind w:left="1260" w:hanging="420"/>
      </w:pPr>
      <w:rPr>
        <w:rFonts w:ascii="Geneva" w:hAnsi="Geneva" w:hint="default"/>
      </w:rPr>
    </w:lvl>
    <w:lvl w:ilvl="3" w:tplc="04090001" w:tentative="1">
      <w:start w:val="1"/>
      <w:numFmt w:val="bullet"/>
      <w:lvlText w:val=""/>
      <w:lvlJc w:val="left"/>
      <w:pPr>
        <w:ind w:left="1680" w:hanging="420"/>
      </w:pPr>
      <w:rPr>
        <w:rFonts w:ascii="Geneva" w:hAnsi="Geneva" w:hint="default"/>
      </w:rPr>
    </w:lvl>
    <w:lvl w:ilvl="4" w:tplc="04090003" w:tentative="1">
      <w:start w:val="1"/>
      <w:numFmt w:val="bullet"/>
      <w:lvlText w:val=""/>
      <w:lvlJc w:val="left"/>
      <w:pPr>
        <w:ind w:left="2100" w:hanging="420"/>
      </w:pPr>
      <w:rPr>
        <w:rFonts w:ascii="Geneva" w:hAnsi="Geneva" w:hint="default"/>
      </w:rPr>
    </w:lvl>
    <w:lvl w:ilvl="5" w:tplc="04090005" w:tentative="1">
      <w:start w:val="1"/>
      <w:numFmt w:val="bullet"/>
      <w:lvlText w:val=""/>
      <w:lvlJc w:val="left"/>
      <w:pPr>
        <w:ind w:left="2520" w:hanging="420"/>
      </w:pPr>
      <w:rPr>
        <w:rFonts w:ascii="Geneva" w:hAnsi="Geneva" w:hint="default"/>
      </w:rPr>
    </w:lvl>
    <w:lvl w:ilvl="6" w:tplc="04090001" w:tentative="1">
      <w:start w:val="1"/>
      <w:numFmt w:val="bullet"/>
      <w:lvlText w:val=""/>
      <w:lvlJc w:val="left"/>
      <w:pPr>
        <w:ind w:left="2940" w:hanging="420"/>
      </w:pPr>
      <w:rPr>
        <w:rFonts w:ascii="Geneva" w:hAnsi="Geneva" w:hint="default"/>
      </w:rPr>
    </w:lvl>
    <w:lvl w:ilvl="7" w:tplc="04090003" w:tentative="1">
      <w:start w:val="1"/>
      <w:numFmt w:val="bullet"/>
      <w:lvlText w:val=""/>
      <w:lvlJc w:val="left"/>
      <w:pPr>
        <w:ind w:left="3360" w:hanging="420"/>
      </w:pPr>
      <w:rPr>
        <w:rFonts w:ascii="Geneva" w:hAnsi="Geneva" w:hint="default"/>
      </w:rPr>
    </w:lvl>
    <w:lvl w:ilvl="8" w:tplc="04090005" w:tentative="1">
      <w:start w:val="1"/>
      <w:numFmt w:val="bullet"/>
      <w:lvlText w:val=""/>
      <w:lvlJc w:val="left"/>
      <w:pPr>
        <w:ind w:left="3780" w:hanging="420"/>
      </w:pPr>
      <w:rPr>
        <w:rFonts w:ascii="Geneva" w:hAnsi="Geneva" w:hint="default"/>
      </w:rPr>
    </w:lvl>
  </w:abstractNum>
  <w:abstractNum w:abstractNumId="7" w15:restartNumberingAfterBreak="0">
    <w:nsid w:val="590860EC"/>
    <w:multiLevelType w:val="hybridMultilevel"/>
    <w:tmpl w:val="2A48788C"/>
    <w:lvl w:ilvl="0" w:tplc="04090001">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Geneva" w:hAnsi="Geneva" w:hint="default"/>
      </w:rPr>
    </w:lvl>
    <w:lvl w:ilvl="2" w:tplc="04090005" w:tentative="1">
      <w:start w:val="1"/>
      <w:numFmt w:val="bullet"/>
      <w:lvlText w:val=""/>
      <w:lvlJc w:val="left"/>
      <w:pPr>
        <w:ind w:left="1260" w:hanging="420"/>
      </w:pPr>
      <w:rPr>
        <w:rFonts w:ascii="Geneva" w:hAnsi="Geneva" w:hint="default"/>
      </w:rPr>
    </w:lvl>
    <w:lvl w:ilvl="3" w:tplc="04090001" w:tentative="1">
      <w:start w:val="1"/>
      <w:numFmt w:val="bullet"/>
      <w:lvlText w:val=""/>
      <w:lvlJc w:val="left"/>
      <w:pPr>
        <w:ind w:left="1680" w:hanging="420"/>
      </w:pPr>
      <w:rPr>
        <w:rFonts w:ascii="Geneva" w:hAnsi="Geneva" w:hint="default"/>
      </w:rPr>
    </w:lvl>
    <w:lvl w:ilvl="4" w:tplc="04090003" w:tentative="1">
      <w:start w:val="1"/>
      <w:numFmt w:val="bullet"/>
      <w:lvlText w:val=""/>
      <w:lvlJc w:val="left"/>
      <w:pPr>
        <w:ind w:left="2100" w:hanging="420"/>
      </w:pPr>
      <w:rPr>
        <w:rFonts w:ascii="Geneva" w:hAnsi="Geneva" w:hint="default"/>
      </w:rPr>
    </w:lvl>
    <w:lvl w:ilvl="5" w:tplc="04090005" w:tentative="1">
      <w:start w:val="1"/>
      <w:numFmt w:val="bullet"/>
      <w:lvlText w:val=""/>
      <w:lvlJc w:val="left"/>
      <w:pPr>
        <w:ind w:left="2520" w:hanging="420"/>
      </w:pPr>
      <w:rPr>
        <w:rFonts w:ascii="Geneva" w:hAnsi="Geneva" w:hint="default"/>
      </w:rPr>
    </w:lvl>
    <w:lvl w:ilvl="6" w:tplc="04090001" w:tentative="1">
      <w:start w:val="1"/>
      <w:numFmt w:val="bullet"/>
      <w:lvlText w:val=""/>
      <w:lvlJc w:val="left"/>
      <w:pPr>
        <w:ind w:left="2940" w:hanging="420"/>
      </w:pPr>
      <w:rPr>
        <w:rFonts w:ascii="Geneva" w:hAnsi="Geneva" w:hint="default"/>
      </w:rPr>
    </w:lvl>
    <w:lvl w:ilvl="7" w:tplc="04090003" w:tentative="1">
      <w:start w:val="1"/>
      <w:numFmt w:val="bullet"/>
      <w:lvlText w:val=""/>
      <w:lvlJc w:val="left"/>
      <w:pPr>
        <w:ind w:left="3360" w:hanging="420"/>
      </w:pPr>
      <w:rPr>
        <w:rFonts w:ascii="Geneva" w:hAnsi="Geneva" w:hint="default"/>
      </w:rPr>
    </w:lvl>
    <w:lvl w:ilvl="8" w:tplc="04090005" w:tentative="1">
      <w:start w:val="1"/>
      <w:numFmt w:val="bullet"/>
      <w:lvlText w:val=""/>
      <w:lvlJc w:val="left"/>
      <w:pPr>
        <w:ind w:left="3780" w:hanging="420"/>
      </w:pPr>
      <w:rPr>
        <w:rFonts w:ascii="Geneva" w:hAnsi="Geneva" w:hint="default"/>
      </w:rPr>
    </w:lvl>
  </w:abstractNum>
  <w:abstractNum w:abstractNumId="8" w15:restartNumberingAfterBreak="0">
    <w:nsid w:val="5AF06972"/>
    <w:multiLevelType w:val="hybridMultilevel"/>
    <w:tmpl w:val="BEBCD242"/>
    <w:lvl w:ilvl="0" w:tplc="04090001">
      <w:start w:val="1"/>
      <w:numFmt w:val="bullet"/>
      <w:lvlText w:val=""/>
      <w:lvlJc w:val="left"/>
      <w:pPr>
        <w:ind w:left="420" w:hanging="420"/>
      </w:pPr>
      <w:rPr>
        <w:rFonts w:ascii="Geneva" w:hAnsi="Geneva" w:hint="default"/>
      </w:rPr>
    </w:lvl>
    <w:lvl w:ilvl="1" w:tplc="04090003">
      <w:start w:val="1"/>
      <w:numFmt w:val="bullet"/>
      <w:lvlText w:val=""/>
      <w:lvlJc w:val="left"/>
      <w:pPr>
        <w:ind w:left="840" w:hanging="420"/>
      </w:pPr>
      <w:rPr>
        <w:rFonts w:ascii="Geneva" w:hAnsi="Geneva" w:hint="default"/>
      </w:rPr>
    </w:lvl>
    <w:lvl w:ilvl="2" w:tplc="04090005" w:tentative="1">
      <w:start w:val="1"/>
      <w:numFmt w:val="bullet"/>
      <w:lvlText w:val=""/>
      <w:lvlJc w:val="left"/>
      <w:pPr>
        <w:ind w:left="1260" w:hanging="420"/>
      </w:pPr>
      <w:rPr>
        <w:rFonts w:ascii="Geneva" w:hAnsi="Geneva" w:hint="default"/>
      </w:rPr>
    </w:lvl>
    <w:lvl w:ilvl="3" w:tplc="04090001" w:tentative="1">
      <w:start w:val="1"/>
      <w:numFmt w:val="bullet"/>
      <w:lvlText w:val=""/>
      <w:lvlJc w:val="left"/>
      <w:pPr>
        <w:ind w:left="1680" w:hanging="420"/>
      </w:pPr>
      <w:rPr>
        <w:rFonts w:ascii="Geneva" w:hAnsi="Geneva" w:hint="default"/>
      </w:rPr>
    </w:lvl>
    <w:lvl w:ilvl="4" w:tplc="04090003" w:tentative="1">
      <w:start w:val="1"/>
      <w:numFmt w:val="bullet"/>
      <w:lvlText w:val=""/>
      <w:lvlJc w:val="left"/>
      <w:pPr>
        <w:ind w:left="2100" w:hanging="420"/>
      </w:pPr>
      <w:rPr>
        <w:rFonts w:ascii="Geneva" w:hAnsi="Geneva" w:hint="default"/>
      </w:rPr>
    </w:lvl>
    <w:lvl w:ilvl="5" w:tplc="04090005" w:tentative="1">
      <w:start w:val="1"/>
      <w:numFmt w:val="bullet"/>
      <w:lvlText w:val=""/>
      <w:lvlJc w:val="left"/>
      <w:pPr>
        <w:ind w:left="2520" w:hanging="420"/>
      </w:pPr>
      <w:rPr>
        <w:rFonts w:ascii="Geneva" w:hAnsi="Geneva" w:hint="default"/>
      </w:rPr>
    </w:lvl>
    <w:lvl w:ilvl="6" w:tplc="04090001" w:tentative="1">
      <w:start w:val="1"/>
      <w:numFmt w:val="bullet"/>
      <w:lvlText w:val=""/>
      <w:lvlJc w:val="left"/>
      <w:pPr>
        <w:ind w:left="2940" w:hanging="420"/>
      </w:pPr>
      <w:rPr>
        <w:rFonts w:ascii="Geneva" w:hAnsi="Geneva" w:hint="default"/>
      </w:rPr>
    </w:lvl>
    <w:lvl w:ilvl="7" w:tplc="04090003" w:tentative="1">
      <w:start w:val="1"/>
      <w:numFmt w:val="bullet"/>
      <w:lvlText w:val=""/>
      <w:lvlJc w:val="left"/>
      <w:pPr>
        <w:ind w:left="3360" w:hanging="420"/>
      </w:pPr>
      <w:rPr>
        <w:rFonts w:ascii="Geneva" w:hAnsi="Geneva" w:hint="default"/>
      </w:rPr>
    </w:lvl>
    <w:lvl w:ilvl="8" w:tplc="04090005" w:tentative="1">
      <w:start w:val="1"/>
      <w:numFmt w:val="bullet"/>
      <w:lvlText w:val=""/>
      <w:lvlJc w:val="left"/>
      <w:pPr>
        <w:ind w:left="3780" w:hanging="420"/>
      </w:pPr>
      <w:rPr>
        <w:rFonts w:ascii="Geneva" w:hAnsi="Geneva" w:hint="default"/>
      </w:rPr>
    </w:lvl>
  </w:abstractNum>
  <w:abstractNum w:abstractNumId="9" w15:restartNumberingAfterBreak="0">
    <w:nsid w:val="64236CDE"/>
    <w:multiLevelType w:val="hybridMultilevel"/>
    <w:tmpl w:val="51746632"/>
    <w:lvl w:ilvl="0" w:tplc="0409000F">
      <w:start w:val="1"/>
      <w:numFmt w:val="decimal"/>
      <w:lvlText w:val="%1."/>
      <w:lvlJc w:val="left"/>
      <w:pPr>
        <w:ind w:left="420" w:hanging="420"/>
      </w:pPr>
    </w:lvl>
    <w:lvl w:ilvl="1" w:tplc="FBAC8A96">
      <w:start w:val="1"/>
      <w:numFmt w:val="decimal"/>
      <w:lvlText w:val="2.%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79C0E6D"/>
    <w:multiLevelType w:val="hybridMultilevel"/>
    <w:tmpl w:val="C34A91EC"/>
    <w:lvl w:ilvl="0" w:tplc="04090001">
      <w:start w:val="1"/>
      <w:numFmt w:val="bullet"/>
      <w:lvlText w:val=""/>
      <w:lvlJc w:val="left"/>
      <w:pPr>
        <w:ind w:left="704" w:hanging="420"/>
      </w:pPr>
      <w:rPr>
        <w:rFonts w:ascii="Courier New" w:hAnsi="Courier New" w:hint="default"/>
      </w:rPr>
    </w:lvl>
    <w:lvl w:ilvl="1" w:tplc="04090003" w:tentative="1">
      <w:start w:val="1"/>
      <w:numFmt w:val="bullet"/>
      <w:lvlText w:val=""/>
      <w:lvlJc w:val="left"/>
      <w:pPr>
        <w:ind w:left="1124" w:hanging="420"/>
      </w:pPr>
      <w:rPr>
        <w:rFonts w:ascii="Geneva" w:hAnsi="Geneva" w:hint="default"/>
      </w:rPr>
    </w:lvl>
    <w:lvl w:ilvl="2" w:tplc="04090005" w:tentative="1">
      <w:start w:val="1"/>
      <w:numFmt w:val="bullet"/>
      <w:lvlText w:val=""/>
      <w:lvlJc w:val="left"/>
      <w:pPr>
        <w:ind w:left="1544" w:hanging="420"/>
      </w:pPr>
      <w:rPr>
        <w:rFonts w:ascii="Geneva" w:hAnsi="Geneva" w:hint="default"/>
      </w:rPr>
    </w:lvl>
    <w:lvl w:ilvl="3" w:tplc="04090001" w:tentative="1">
      <w:start w:val="1"/>
      <w:numFmt w:val="bullet"/>
      <w:lvlText w:val=""/>
      <w:lvlJc w:val="left"/>
      <w:pPr>
        <w:ind w:left="1964" w:hanging="420"/>
      </w:pPr>
      <w:rPr>
        <w:rFonts w:ascii="Geneva" w:hAnsi="Geneva" w:hint="default"/>
      </w:rPr>
    </w:lvl>
    <w:lvl w:ilvl="4" w:tplc="04090003" w:tentative="1">
      <w:start w:val="1"/>
      <w:numFmt w:val="bullet"/>
      <w:lvlText w:val=""/>
      <w:lvlJc w:val="left"/>
      <w:pPr>
        <w:ind w:left="2384" w:hanging="420"/>
      </w:pPr>
      <w:rPr>
        <w:rFonts w:ascii="Geneva" w:hAnsi="Geneva" w:hint="default"/>
      </w:rPr>
    </w:lvl>
    <w:lvl w:ilvl="5" w:tplc="04090005" w:tentative="1">
      <w:start w:val="1"/>
      <w:numFmt w:val="bullet"/>
      <w:lvlText w:val=""/>
      <w:lvlJc w:val="left"/>
      <w:pPr>
        <w:ind w:left="2804" w:hanging="420"/>
      </w:pPr>
      <w:rPr>
        <w:rFonts w:ascii="Geneva" w:hAnsi="Geneva" w:hint="default"/>
      </w:rPr>
    </w:lvl>
    <w:lvl w:ilvl="6" w:tplc="04090001" w:tentative="1">
      <w:start w:val="1"/>
      <w:numFmt w:val="bullet"/>
      <w:lvlText w:val=""/>
      <w:lvlJc w:val="left"/>
      <w:pPr>
        <w:ind w:left="3224" w:hanging="420"/>
      </w:pPr>
      <w:rPr>
        <w:rFonts w:ascii="Geneva" w:hAnsi="Geneva" w:hint="default"/>
      </w:rPr>
    </w:lvl>
    <w:lvl w:ilvl="7" w:tplc="04090003" w:tentative="1">
      <w:start w:val="1"/>
      <w:numFmt w:val="bullet"/>
      <w:lvlText w:val=""/>
      <w:lvlJc w:val="left"/>
      <w:pPr>
        <w:ind w:left="3644" w:hanging="420"/>
      </w:pPr>
      <w:rPr>
        <w:rFonts w:ascii="Geneva" w:hAnsi="Geneva" w:hint="default"/>
      </w:rPr>
    </w:lvl>
    <w:lvl w:ilvl="8" w:tplc="04090005" w:tentative="1">
      <w:start w:val="1"/>
      <w:numFmt w:val="bullet"/>
      <w:lvlText w:val=""/>
      <w:lvlJc w:val="left"/>
      <w:pPr>
        <w:ind w:left="4064" w:hanging="420"/>
      </w:pPr>
      <w:rPr>
        <w:rFonts w:ascii="Geneva" w:hAnsi="Geneva" w:hint="default"/>
      </w:rPr>
    </w:lvl>
  </w:abstractNum>
  <w:abstractNum w:abstractNumId="11" w15:restartNumberingAfterBreak="0">
    <w:nsid w:val="6BA14E61"/>
    <w:multiLevelType w:val="hybridMultilevel"/>
    <w:tmpl w:val="C3AE78FA"/>
    <w:lvl w:ilvl="0" w:tplc="BB4017A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6BED4025"/>
    <w:multiLevelType w:val="multilevel"/>
    <w:tmpl w:val="2A6E249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4" w15:restartNumberingAfterBreak="0">
    <w:nsid w:val="70774AF5"/>
    <w:multiLevelType w:val="hybridMultilevel"/>
    <w:tmpl w:val="B68483A8"/>
    <w:lvl w:ilvl="0" w:tplc="04090001">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Symbol" w:hAnsi="Symbol" w:cs="Symbol" w:hint="default"/>
      </w:rPr>
    </w:lvl>
    <w:lvl w:ilvl="2" w:tplc="04090005" w:tentative="1">
      <w:start w:val="1"/>
      <w:numFmt w:val="bullet"/>
      <w:lvlText w:val=""/>
      <w:lvlJc w:val="left"/>
      <w:pPr>
        <w:ind w:left="1800" w:hanging="360"/>
      </w:pPr>
      <w:rPr>
        <w:rFonts w:ascii="Geneva" w:hAnsi="Geneva" w:hint="default"/>
      </w:rPr>
    </w:lvl>
    <w:lvl w:ilvl="3" w:tplc="04090001" w:tentative="1">
      <w:start w:val="1"/>
      <w:numFmt w:val="bullet"/>
      <w:lvlText w:val=""/>
      <w:lvlJc w:val="left"/>
      <w:pPr>
        <w:ind w:left="2520" w:hanging="360"/>
      </w:pPr>
      <w:rPr>
        <w:rFonts w:ascii="Courier New" w:hAnsi="Courier New" w:hint="default"/>
      </w:rPr>
    </w:lvl>
    <w:lvl w:ilvl="4" w:tplc="04090003" w:tentative="1">
      <w:start w:val="1"/>
      <w:numFmt w:val="bullet"/>
      <w:lvlText w:val="o"/>
      <w:lvlJc w:val="left"/>
      <w:pPr>
        <w:ind w:left="3240" w:hanging="360"/>
      </w:pPr>
      <w:rPr>
        <w:rFonts w:ascii="Symbol" w:hAnsi="Symbol" w:cs="Symbol" w:hint="default"/>
      </w:rPr>
    </w:lvl>
    <w:lvl w:ilvl="5" w:tplc="04090005" w:tentative="1">
      <w:start w:val="1"/>
      <w:numFmt w:val="bullet"/>
      <w:lvlText w:val=""/>
      <w:lvlJc w:val="left"/>
      <w:pPr>
        <w:ind w:left="3960" w:hanging="360"/>
      </w:pPr>
      <w:rPr>
        <w:rFonts w:ascii="Geneva" w:hAnsi="Geneva" w:hint="default"/>
      </w:rPr>
    </w:lvl>
    <w:lvl w:ilvl="6" w:tplc="04090001" w:tentative="1">
      <w:start w:val="1"/>
      <w:numFmt w:val="bullet"/>
      <w:lvlText w:val=""/>
      <w:lvlJc w:val="left"/>
      <w:pPr>
        <w:ind w:left="4680" w:hanging="360"/>
      </w:pPr>
      <w:rPr>
        <w:rFonts w:ascii="Courier New" w:hAnsi="Courier New" w:hint="default"/>
      </w:rPr>
    </w:lvl>
    <w:lvl w:ilvl="7" w:tplc="04090003" w:tentative="1">
      <w:start w:val="1"/>
      <w:numFmt w:val="bullet"/>
      <w:lvlText w:val="o"/>
      <w:lvlJc w:val="left"/>
      <w:pPr>
        <w:ind w:left="5400" w:hanging="360"/>
      </w:pPr>
      <w:rPr>
        <w:rFonts w:ascii="Symbol" w:hAnsi="Symbol" w:cs="Symbol" w:hint="default"/>
      </w:rPr>
    </w:lvl>
    <w:lvl w:ilvl="8" w:tplc="04090005" w:tentative="1">
      <w:start w:val="1"/>
      <w:numFmt w:val="bullet"/>
      <w:lvlText w:val=""/>
      <w:lvlJc w:val="left"/>
      <w:pPr>
        <w:ind w:left="6120" w:hanging="360"/>
      </w:pPr>
      <w:rPr>
        <w:rFonts w:ascii="Geneva" w:hAnsi="Geneva" w:hint="default"/>
      </w:rPr>
    </w:lvl>
  </w:abstractNum>
  <w:abstractNum w:abstractNumId="15" w15:restartNumberingAfterBreak="0">
    <w:nsid w:val="7BED18BC"/>
    <w:multiLevelType w:val="multilevel"/>
    <w:tmpl w:val="1EA29566"/>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6" w15:restartNumberingAfterBreak="0">
    <w:nsid w:val="7EA1450E"/>
    <w:multiLevelType w:val="hybridMultilevel"/>
    <w:tmpl w:val="EFAC2DC4"/>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Geneva" w:hAnsi="Geneva"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Geneva" w:hAnsi="Geneva"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Geneva" w:hAnsi="Geneva" w:hint="default"/>
      </w:rPr>
    </w:lvl>
  </w:abstractNum>
  <w:num w:numId="1">
    <w:abstractNumId w:val="15"/>
  </w:num>
  <w:num w:numId="2">
    <w:abstractNumId w:val="0"/>
  </w:num>
  <w:num w:numId="3">
    <w:abstractNumId w:val="5"/>
  </w:num>
  <w:num w:numId="4">
    <w:abstractNumId w:val="13"/>
  </w:num>
  <w:num w:numId="5">
    <w:abstractNumId w:val="13"/>
    <w:lvlOverride w:ilvl="0">
      <w:startOverride w:val="1"/>
    </w:lvlOverride>
  </w:num>
  <w:num w:numId="6">
    <w:abstractNumId w:val="13"/>
    <w:lvlOverride w:ilvl="0">
      <w:startOverride w:val="1"/>
    </w:lvlOverride>
  </w:num>
  <w:num w:numId="7">
    <w:abstractNumId w:val="3"/>
  </w:num>
  <w:num w:numId="8">
    <w:abstractNumId w:val="14"/>
  </w:num>
  <w:num w:numId="9">
    <w:abstractNumId w:val="8"/>
  </w:num>
  <w:num w:numId="10">
    <w:abstractNumId w:val="11"/>
  </w:num>
  <w:num w:numId="11">
    <w:abstractNumId w:val="13"/>
  </w:num>
  <w:num w:numId="12">
    <w:abstractNumId w:val="10"/>
  </w:num>
  <w:num w:numId="13">
    <w:abstractNumId w:val="1"/>
  </w:num>
  <w:num w:numId="14">
    <w:abstractNumId w:val="16"/>
  </w:num>
  <w:num w:numId="15">
    <w:abstractNumId w:val="6"/>
  </w:num>
  <w:num w:numId="16">
    <w:abstractNumId w:val="4"/>
  </w:num>
  <w:num w:numId="17">
    <w:abstractNumId w:val="13"/>
  </w:num>
  <w:num w:numId="18">
    <w:abstractNumId w:val="7"/>
  </w:num>
  <w:num w:numId="19">
    <w:abstractNumId w:val="12"/>
  </w:num>
  <w:num w:numId="20">
    <w:abstractNumId w:val="15"/>
  </w:num>
  <w:num w:numId="21">
    <w:abstractNumId w:val="15"/>
  </w:num>
  <w:num w:numId="22">
    <w:abstractNumId w:val="9"/>
  </w:num>
  <w:num w:numId="2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6"/>
    <w:rsid w:val="00000473"/>
    <w:rsid w:val="00000C7B"/>
    <w:rsid w:val="00000EE3"/>
    <w:rsid w:val="00001157"/>
    <w:rsid w:val="00001BF5"/>
    <w:rsid w:val="00001CCE"/>
    <w:rsid w:val="0000341B"/>
    <w:rsid w:val="00003486"/>
    <w:rsid w:val="0000463C"/>
    <w:rsid w:val="000049C9"/>
    <w:rsid w:val="00005065"/>
    <w:rsid w:val="0000509C"/>
    <w:rsid w:val="0000518C"/>
    <w:rsid w:val="000052E8"/>
    <w:rsid w:val="00005463"/>
    <w:rsid w:val="00006454"/>
    <w:rsid w:val="00007C8C"/>
    <w:rsid w:val="00007CE8"/>
    <w:rsid w:val="000113C9"/>
    <w:rsid w:val="00012D3A"/>
    <w:rsid w:val="00012D3B"/>
    <w:rsid w:val="00012DCB"/>
    <w:rsid w:val="00013194"/>
    <w:rsid w:val="000133DC"/>
    <w:rsid w:val="000147D8"/>
    <w:rsid w:val="000153C3"/>
    <w:rsid w:val="00015475"/>
    <w:rsid w:val="0001602B"/>
    <w:rsid w:val="000169B7"/>
    <w:rsid w:val="000169D2"/>
    <w:rsid w:val="0001722C"/>
    <w:rsid w:val="00017340"/>
    <w:rsid w:val="00020157"/>
    <w:rsid w:val="00020672"/>
    <w:rsid w:val="0002079A"/>
    <w:rsid w:val="000207CA"/>
    <w:rsid w:val="00021F34"/>
    <w:rsid w:val="00022151"/>
    <w:rsid w:val="00022DF2"/>
    <w:rsid w:val="00022E4A"/>
    <w:rsid w:val="00023B68"/>
    <w:rsid w:val="00024326"/>
    <w:rsid w:val="00024434"/>
    <w:rsid w:val="00025294"/>
    <w:rsid w:val="00025570"/>
    <w:rsid w:val="000261ED"/>
    <w:rsid w:val="0002666B"/>
    <w:rsid w:val="00026B8D"/>
    <w:rsid w:val="00026DBA"/>
    <w:rsid w:val="00027B28"/>
    <w:rsid w:val="00030117"/>
    <w:rsid w:val="00030B2D"/>
    <w:rsid w:val="00032BB2"/>
    <w:rsid w:val="00032D1A"/>
    <w:rsid w:val="00034FE4"/>
    <w:rsid w:val="000358F6"/>
    <w:rsid w:val="00035F87"/>
    <w:rsid w:val="0003636E"/>
    <w:rsid w:val="000367FC"/>
    <w:rsid w:val="0003693A"/>
    <w:rsid w:val="00036D80"/>
    <w:rsid w:val="0003775C"/>
    <w:rsid w:val="00037BF2"/>
    <w:rsid w:val="000401DB"/>
    <w:rsid w:val="000402F2"/>
    <w:rsid w:val="000405B1"/>
    <w:rsid w:val="00041059"/>
    <w:rsid w:val="0004137A"/>
    <w:rsid w:val="000425FA"/>
    <w:rsid w:val="00042C9A"/>
    <w:rsid w:val="00043882"/>
    <w:rsid w:val="00043986"/>
    <w:rsid w:val="000448CC"/>
    <w:rsid w:val="00044C61"/>
    <w:rsid w:val="00044F33"/>
    <w:rsid w:val="00045635"/>
    <w:rsid w:val="00046908"/>
    <w:rsid w:val="00046B14"/>
    <w:rsid w:val="00047025"/>
    <w:rsid w:val="00050F8F"/>
    <w:rsid w:val="00051119"/>
    <w:rsid w:val="0005167C"/>
    <w:rsid w:val="0005517D"/>
    <w:rsid w:val="00055322"/>
    <w:rsid w:val="00055585"/>
    <w:rsid w:val="000557E6"/>
    <w:rsid w:val="00056175"/>
    <w:rsid w:val="0005666E"/>
    <w:rsid w:val="0005728E"/>
    <w:rsid w:val="000607A2"/>
    <w:rsid w:val="00060E2F"/>
    <w:rsid w:val="00061D9C"/>
    <w:rsid w:val="00062E25"/>
    <w:rsid w:val="000634D2"/>
    <w:rsid w:val="00063EE5"/>
    <w:rsid w:val="000643AF"/>
    <w:rsid w:val="000647A6"/>
    <w:rsid w:val="00064A43"/>
    <w:rsid w:val="00064C69"/>
    <w:rsid w:val="00064D73"/>
    <w:rsid w:val="000658A9"/>
    <w:rsid w:val="00067643"/>
    <w:rsid w:val="00067B67"/>
    <w:rsid w:val="0007013E"/>
    <w:rsid w:val="000703A5"/>
    <w:rsid w:val="000705A9"/>
    <w:rsid w:val="00070793"/>
    <w:rsid w:val="00070DF5"/>
    <w:rsid w:val="000711EE"/>
    <w:rsid w:val="000714F3"/>
    <w:rsid w:val="00071961"/>
    <w:rsid w:val="000719E9"/>
    <w:rsid w:val="00072BBE"/>
    <w:rsid w:val="000737B6"/>
    <w:rsid w:val="00073AA2"/>
    <w:rsid w:val="00073C42"/>
    <w:rsid w:val="00073FF3"/>
    <w:rsid w:val="000750D6"/>
    <w:rsid w:val="000759AA"/>
    <w:rsid w:val="00075ACF"/>
    <w:rsid w:val="00075DBB"/>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43A8"/>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662B"/>
    <w:rsid w:val="00097D31"/>
    <w:rsid w:val="000A009E"/>
    <w:rsid w:val="000A0131"/>
    <w:rsid w:val="000A0222"/>
    <w:rsid w:val="000A0261"/>
    <w:rsid w:val="000A02AE"/>
    <w:rsid w:val="000A073B"/>
    <w:rsid w:val="000A1036"/>
    <w:rsid w:val="000A11D8"/>
    <w:rsid w:val="000A25D6"/>
    <w:rsid w:val="000A299F"/>
    <w:rsid w:val="000A35DE"/>
    <w:rsid w:val="000A3A19"/>
    <w:rsid w:val="000A3EBC"/>
    <w:rsid w:val="000A43B1"/>
    <w:rsid w:val="000A43CB"/>
    <w:rsid w:val="000A487A"/>
    <w:rsid w:val="000A5FC2"/>
    <w:rsid w:val="000A6394"/>
    <w:rsid w:val="000A6843"/>
    <w:rsid w:val="000A69BC"/>
    <w:rsid w:val="000A7F6E"/>
    <w:rsid w:val="000B088E"/>
    <w:rsid w:val="000B2490"/>
    <w:rsid w:val="000B2875"/>
    <w:rsid w:val="000B2AE9"/>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E67"/>
    <w:rsid w:val="000C4F13"/>
    <w:rsid w:val="000C5836"/>
    <w:rsid w:val="000C5D47"/>
    <w:rsid w:val="000C6006"/>
    <w:rsid w:val="000C6598"/>
    <w:rsid w:val="000C7637"/>
    <w:rsid w:val="000C7BAA"/>
    <w:rsid w:val="000D00CE"/>
    <w:rsid w:val="000D081C"/>
    <w:rsid w:val="000D0EDE"/>
    <w:rsid w:val="000D186B"/>
    <w:rsid w:val="000D1B48"/>
    <w:rsid w:val="000D21C8"/>
    <w:rsid w:val="000D275B"/>
    <w:rsid w:val="000D33DB"/>
    <w:rsid w:val="000D5767"/>
    <w:rsid w:val="000D6613"/>
    <w:rsid w:val="000D67ED"/>
    <w:rsid w:val="000D6839"/>
    <w:rsid w:val="000D6A6C"/>
    <w:rsid w:val="000E0FA5"/>
    <w:rsid w:val="000E146B"/>
    <w:rsid w:val="000E15A3"/>
    <w:rsid w:val="000E165F"/>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F108A"/>
    <w:rsid w:val="000F2C2C"/>
    <w:rsid w:val="000F34DA"/>
    <w:rsid w:val="000F5ABA"/>
    <w:rsid w:val="000F5DA3"/>
    <w:rsid w:val="000F5E6D"/>
    <w:rsid w:val="000F60C6"/>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72B"/>
    <w:rsid w:val="00104B45"/>
    <w:rsid w:val="00104DE5"/>
    <w:rsid w:val="001059FE"/>
    <w:rsid w:val="00106A45"/>
    <w:rsid w:val="00106F73"/>
    <w:rsid w:val="00107586"/>
    <w:rsid w:val="00110651"/>
    <w:rsid w:val="00110C6B"/>
    <w:rsid w:val="00112E84"/>
    <w:rsid w:val="001132F6"/>
    <w:rsid w:val="00113A60"/>
    <w:rsid w:val="00113B77"/>
    <w:rsid w:val="00114712"/>
    <w:rsid w:val="00114970"/>
    <w:rsid w:val="001158AF"/>
    <w:rsid w:val="00115F2A"/>
    <w:rsid w:val="00116CA6"/>
    <w:rsid w:val="001178DF"/>
    <w:rsid w:val="00120711"/>
    <w:rsid w:val="00121239"/>
    <w:rsid w:val="001213C7"/>
    <w:rsid w:val="0012254B"/>
    <w:rsid w:val="001227AE"/>
    <w:rsid w:val="0012285E"/>
    <w:rsid w:val="00122FAC"/>
    <w:rsid w:val="00123111"/>
    <w:rsid w:val="00124174"/>
    <w:rsid w:val="00124229"/>
    <w:rsid w:val="00124E21"/>
    <w:rsid w:val="001252AB"/>
    <w:rsid w:val="001255E3"/>
    <w:rsid w:val="00125CA6"/>
    <w:rsid w:val="00125EBA"/>
    <w:rsid w:val="0012728B"/>
    <w:rsid w:val="001275A5"/>
    <w:rsid w:val="001275FD"/>
    <w:rsid w:val="00130044"/>
    <w:rsid w:val="00130530"/>
    <w:rsid w:val="001309DF"/>
    <w:rsid w:val="001326B8"/>
    <w:rsid w:val="00132ED3"/>
    <w:rsid w:val="0013412C"/>
    <w:rsid w:val="00134D65"/>
    <w:rsid w:val="00134F97"/>
    <w:rsid w:val="00136B49"/>
    <w:rsid w:val="00136B63"/>
    <w:rsid w:val="00136D8E"/>
    <w:rsid w:val="00136FE8"/>
    <w:rsid w:val="00137269"/>
    <w:rsid w:val="00137393"/>
    <w:rsid w:val="00137C75"/>
    <w:rsid w:val="00137F78"/>
    <w:rsid w:val="00140085"/>
    <w:rsid w:val="00141246"/>
    <w:rsid w:val="001419FB"/>
    <w:rsid w:val="001425E9"/>
    <w:rsid w:val="001433B0"/>
    <w:rsid w:val="00143690"/>
    <w:rsid w:val="00144AEA"/>
    <w:rsid w:val="00145D43"/>
    <w:rsid w:val="00146A94"/>
    <w:rsid w:val="00146D37"/>
    <w:rsid w:val="001471FF"/>
    <w:rsid w:val="00147B71"/>
    <w:rsid w:val="00150AD1"/>
    <w:rsid w:val="00150B6E"/>
    <w:rsid w:val="00150EF5"/>
    <w:rsid w:val="00151F17"/>
    <w:rsid w:val="00151FA4"/>
    <w:rsid w:val="00152550"/>
    <w:rsid w:val="001531B3"/>
    <w:rsid w:val="00153323"/>
    <w:rsid w:val="0015392B"/>
    <w:rsid w:val="00153933"/>
    <w:rsid w:val="001542B6"/>
    <w:rsid w:val="0015464F"/>
    <w:rsid w:val="00154FBD"/>
    <w:rsid w:val="00156169"/>
    <w:rsid w:val="00156F43"/>
    <w:rsid w:val="00157494"/>
    <w:rsid w:val="00160282"/>
    <w:rsid w:val="00160507"/>
    <w:rsid w:val="00160698"/>
    <w:rsid w:val="00160E8F"/>
    <w:rsid w:val="00161126"/>
    <w:rsid w:val="0016159E"/>
    <w:rsid w:val="00161723"/>
    <w:rsid w:val="00161B88"/>
    <w:rsid w:val="00162369"/>
    <w:rsid w:val="001632F2"/>
    <w:rsid w:val="00164307"/>
    <w:rsid w:val="00165485"/>
    <w:rsid w:val="0016573E"/>
    <w:rsid w:val="00165AD1"/>
    <w:rsid w:val="00165C82"/>
    <w:rsid w:val="00165F9A"/>
    <w:rsid w:val="00166644"/>
    <w:rsid w:val="00167A50"/>
    <w:rsid w:val="001701F3"/>
    <w:rsid w:val="0017043A"/>
    <w:rsid w:val="001717FE"/>
    <w:rsid w:val="00173099"/>
    <w:rsid w:val="00174272"/>
    <w:rsid w:val="0017440E"/>
    <w:rsid w:val="00174922"/>
    <w:rsid w:val="00175F6B"/>
    <w:rsid w:val="00176E1B"/>
    <w:rsid w:val="001777A3"/>
    <w:rsid w:val="00177B93"/>
    <w:rsid w:val="00181138"/>
    <w:rsid w:val="001813A1"/>
    <w:rsid w:val="001820FB"/>
    <w:rsid w:val="00182B22"/>
    <w:rsid w:val="00183BE0"/>
    <w:rsid w:val="00184582"/>
    <w:rsid w:val="00184AD2"/>
    <w:rsid w:val="00184E22"/>
    <w:rsid w:val="00185970"/>
    <w:rsid w:val="001867EF"/>
    <w:rsid w:val="00186F93"/>
    <w:rsid w:val="001870DD"/>
    <w:rsid w:val="001876BE"/>
    <w:rsid w:val="00187787"/>
    <w:rsid w:val="0018796B"/>
    <w:rsid w:val="00187D7F"/>
    <w:rsid w:val="00187DA7"/>
    <w:rsid w:val="001901AD"/>
    <w:rsid w:val="001905C5"/>
    <w:rsid w:val="00190804"/>
    <w:rsid w:val="001908B9"/>
    <w:rsid w:val="001927E7"/>
    <w:rsid w:val="00192C46"/>
    <w:rsid w:val="001935C0"/>
    <w:rsid w:val="00193629"/>
    <w:rsid w:val="001939B9"/>
    <w:rsid w:val="00193B4C"/>
    <w:rsid w:val="00193C48"/>
    <w:rsid w:val="00193E0F"/>
    <w:rsid w:val="00193FA9"/>
    <w:rsid w:val="00194A7E"/>
    <w:rsid w:val="001952C4"/>
    <w:rsid w:val="00195310"/>
    <w:rsid w:val="00195BBF"/>
    <w:rsid w:val="001978EE"/>
    <w:rsid w:val="00197DDA"/>
    <w:rsid w:val="001A022C"/>
    <w:rsid w:val="001A0912"/>
    <w:rsid w:val="001A0DD5"/>
    <w:rsid w:val="001A1003"/>
    <w:rsid w:val="001A166F"/>
    <w:rsid w:val="001A3043"/>
    <w:rsid w:val="001A3567"/>
    <w:rsid w:val="001A3680"/>
    <w:rsid w:val="001A3B18"/>
    <w:rsid w:val="001A3B85"/>
    <w:rsid w:val="001A452F"/>
    <w:rsid w:val="001A454C"/>
    <w:rsid w:val="001A4665"/>
    <w:rsid w:val="001A4731"/>
    <w:rsid w:val="001A4C26"/>
    <w:rsid w:val="001A4CBF"/>
    <w:rsid w:val="001A6150"/>
    <w:rsid w:val="001A6DD3"/>
    <w:rsid w:val="001A7B60"/>
    <w:rsid w:val="001B0CF0"/>
    <w:rsid w:val="001B0D85"/>
    <w:rsid w:val="001B0F05"/>
    <w:rsid w:val="001B2A55"/>
    <w:rsid w:val="001B38C2"/>
    <w:rsid w:val="001B4222"/>
    <w:rsid w:val="001B4999"/>
    <w:rsid w:val="001B4DDB"/>
    <w:rsid w:val="001B7A65"/>
    <w:rsid w:val="001C0C85"/>
    <w:rsid w:val="001C3BAA"/>
    <w:rsid w:val="001C3C9C"/>
    <w:rsid w:val="001C3CBE"/>
    <w:rsid w:val="001C536E"/>
    <w:rsid w:val="001C5AF0"/>
    <w:rsid w:val="001C60A5"/>
    <w:rsid w:val="001C615D"/>
    <w:rsid w:val="001C69CF"/>
    <w:rsid w:val="001C7B1C"/>
    <w:rsid w:val="001D30B3"/>
    <w:rsid w:val="001D36C0"/>
    <w:rsid w:val="001D3CA2"/>
    <w:rsid w:val="001D3DA5"/>
    <w:rsid w:val="001D4009"/>
    <w:rsid w:val="001D56A6"/>
    <w:rsid w:val="001D58C6"/>
    <w:rsid w:val="001D662C"/>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A68"/>
    <w:rsid w:val="00211857"/>
    <w:rsid w:val="00211C5A"/>
    <w:rsid w:val="002133B7"/>
    <w:rsid w:val="00214706"/>
    <w:rsid w:val="00216D90"/>
    <w:rsid w:val="00216F1A"/>
    <w:rsid w:val="00220769"/>
    <w:rsid w:val="002213BD"/>
    <w:rsid w:val="00222299"/>
    <w:rsid w:val="00222684"/>
    <w:rsid w:val="00222E9C"/>
    <w:rsid w:val="00223127"/>
    <w:rsid w:val="00223625"/>
    <w:rsid w:val="00223811"/>
    <w:rsid w:val="0022396D"/>
    <w:rsid w:val="00223D47"/>
    <w:rsid w:val="00225FF0"/>
    <w:rsid w:val="0022615B"/>
    <w:rsid w:val="00226902"/>
    <w:rsid w:val="0022729B"/>
    <w:rsid w:val="002311BA"/>
    <w:rsid w:val="00231234"/>
    <w:rsid w:val="002327FD"/>
    <w:rsid w:val="00233AC5"/>
    <w:rsid w:val="0023417D"/>
    <w:rsid w:val="002345E7"/>
    <w:rsid w:val="00234A28"/>
    <w:rsid w:val="0023511B"/>
    <w:rsid w:val="00235382"/>
    <w:rsid w:val="00235D8C"/>
    <w:rsid w:val="00236D53"/>
    <w:rsid w:val="00240C37"/>
    <w:rsid w:val="00240D79"/>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50586"/>
    <w:rsid w:val="002508C1"/>
    <w:rsid w:val="00250EB9"/>
    <w:rsid w:val="00252703"/>
    <w:rsid w:val="002528AB"/>
    <w:rsid w:val="002528EF"/>
    <w:rsid w:val="00253E54"/>
    <w:rsid w:val="00256ABE"/>
    <w:rsid w:val="0026004D"/>
    <w:rsid w:val="00260DC7"/>
    <w:rsid w:val="00261222"/>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338B"/>
    <w:rsid w:val="002738EF"/>
    <w:rsid w:val="00273B2F"/>
    <w:rsid w:val="002742AC"/>
    <w:rsid w:val="00274CB4"/>
    <w:rsid w:val="00275CFB"/>
    <w:rsid w:val="00275D12"/>
    <w:rsid w:val="00275F69"/>
    <w:rsid w:val="00276823"/>
    <w:rsid w:val="00276971"/>
    <w:rsid w:val="002779C8"/>
    <w:rsid w:val="00277A07"/>
    <w:rsid w:val="00281203"/>
    <w:rsid w:val="002821EF"/>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B0E45"/>
    <w:rsid w:val="002B11FE"/>
    <w:rsid w:val="002B1250"/>
    <w:rsid w:val="002B1452"/>
    <w:rsid w:val="002B1C2C"/>
    <w:rsid w:val="002B2383"/>
    <w:rsid w:val="002B3ADB"/>
    <w:rsid w:val="002B4001"/>
    <w:rsid w:val="002B4130"/>
    <w:rsid w:val="002B4544"/>
    <w:rsid w:val="002B45F7"/>
    <w:rsid w:val="002B4686"/>
    <w:rsid w:val="002B4738"/>
    <w:rsid w:val="002B4B02"/>
    <w:rsid w:val="002B4B0C"/>
    <w:rsid w:val="002B52F4"/>
    <w:rsid w:val="002B5741"/>
    <w:rsid w:val="002B5A86"/>
    <w:rsid w:val="002B659A"/>
    <w:rsid w:val="002B6851"/>
    <w:rsid w:val="002B76D9"/>
    <w:rsid w:val="002B779D"/>
    <w:rsid w:val="002B7AA4"/>
    <w:rsid w:val="002B7B9C"/>
    <w:rsid w:val="002C082A"/>
    <w:rsid w:val="002C15F4"/>
    <w:rsid w:val="002C1BF9"/>
    <w:rsid w:val="002C1F2F"/>
    <w:rsid w:val="002C2DA4"/>
    <w:rsid w:val="002C3256"/>
    <w:rsid w:val="002C376B"/>
    <w:rsid w:val="002C42C9"/>
    <w:rsid w:val="002C4BE8"/>
    <w:rsid w:val="002C568C"/>
    <w:rsid w:val="002C69D7"/>
    <w:rsid w:val="002C6E27"/>
    <w:rsid w:val="002C79EE"/>
    <w:rsid w:val="002C7E24"/>
    <w:rsid w:val="002D05B1"/>
    <w:rsid w:val="002D0DFC"/>
    <w:rsid w:val="002D1C30"/>
    <w:rsid w:val="002D1EDE"/>
    <w:rsid w:val="002D277E"/>
    <w:rsid w:val="002D2A14"/>
    <w:rsid w:val="002D3C66"/>
    <w:rsid w:val="002D3CD4"/>
    <w:rsid w:val="002D3DC2"/>
    <w:rsid w:val="002D47FD"/>
    <w:rsid w:val="002D47FF"/>
    <w:rsid w:val="002D4BDE"/>
    <w:rsid w:val="002D4E39"/>
    <w:rsid w:val="002D56EA"/>
    <w:rsid w:val="002D639E"/>
    <w:rsid w:val="002D67AC"/>
    <w:rsid w:val="002D6892"/>
    <w:rsid w:val="002D6D61"/>
    <w:rsid w:val="002D7648"/>
    <w:rsid w:val="002E0C86"/>
    <w:rsid w:val="002E35DE"/>
    <w:rsid w:val="002E3E38"/>
    <w:rsid w:val="002E426E"/>
    <w:rsid w:val="002E467D"/>
    <w:rsid w:val="002E486F"/>
    <w:rsid w:val="002E4AAF"/>
    <w:rsid w:val="002E588B"/>
    <w:rsid w:val="002E58F4"/>
    <w:rsid w:val="002E70F7"/>
    <w:rsid w:val="002E799B"/>
    <w:rsid w:val="002F01D1"/>
    <w:rsid w:val="002F0E67"/>
    <w:rsid w:val="002F1094"/>
    <w:rsid w:val="002F1465"/>
    <w:rsid w:val="002F3DD8"/>
    <w:rsid w:val="002F428A"/>
    <w:rsid w:val="002F4C23"/>
    <w:rsid w:val="002F59FF"/>
    <w:rsid w:val="002F701C"/>
    <w:rsid w:val="002F7E27"/>
    <w:rsid w:val="003000B7"/>
    <w:rsid w:val="00301AF0"/>
    <w:rsid w:val="00301CC1"/>
    <w:rsid w:val="00301FEA"/>
    <w:rsid w:val="0030273E"/>
    <w:rsid w:val="00302971"/>
    <w:rsid w:val="00303455"/>
    <w:rsid w:val="00304107"/>
    <w:rsid w:val="003048D1"/>
    <w:rsid w:val="00305300"/>
    <w:rsid w:val="00305409"/>
    <w:rsid w:val="00305596"/>
    <w:rsid w:val="0030572F"/>
    <w:rsid w:val="0030581C"/>
    <w:rsid w:val="00306E6F"/>
    <w:rsid w:val="00307C01"/>
    <w:rsid w:val="003101B1"/>
    <w:rsid w:val="00310909"/>
    <w:rsid w:val="00312F27"/>
    <w:rsid w:val="00313984"/>
    <w:rsid w:val="00313D30"/>
    <w:rsid w:val="00313ECE"/>
    <w:rsid w:val="003142AC"/>
    <w:rsid w:val="003145B8"/>
    <w:rsid w:val="0031481F"/>
    <w:rsid w:val="003151C0"/>
    <w:rsid w:val="00316037"/>
    <w:rsid w:val="003162C2"/>
    <w:rsid w:val="00316471"/>
    <w:rsid w:val="00316C72"/>
    <w:rsid w:val="00316FB7"/>
    <w:rsid w:val="003175BA"/>
    <w:rsid w:val="00317BED"/>
    <w:rsid w:val="00317E9C"/>
    <w:rsid w:val="00317F3B"/>
    <w:rsid w:val="0032156E"/>
    <w:rsid w:val="00321756"/>
    <w:rsid w:val="00321B9C"/>
    <w:rsid w:val="00322035"/>
    <w:rsid w:val="0032234C"/>
    <w:rsid w:val="00322532"/>
    <w:rsid w:val="00323A32"/>
    <w:rsid w:val="0032401D"/>
    <w:rsid w:val="0032404C"/>
    <w:rsid w:val="00324938"/>
    <w:rsid w:val="00325364"/>
    <w:rsid w:val="00325A3F"/>
    <w:rsid w:val="00326229"/>
    <w:rsid w:val="003265FE"/>
    <w:rsid w:val="00326DF2"/>
    <w:rsid w:val="0032732A"/>
    <w:rsid w:val="003276B8"/>
    <w:rsid w:val="003277E2"/>
    <w:rsid w:val="00330CA4"/>
    <w:rsid w:val="00332583"/>
    <w:rsid w:val="003325AB"/>
    <w:rsid w:val="00332853"/>
    <w:rsid w:val="0033286F"/>
    <w:rsid w:val="00333C5A"/>
    <w:rsid w:val="00333EA2"/>
    <w:rsid w:val="0033460F"/>
    <w:rsid w:val="0033493B"/>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479CC"/>
    <w:rsid w:val="00350A0D"/>
    <w:rsid w:val="00351ECB"/>
    <w:rsid w:val="00352126"/>
    <w:rsid w:val="003525F1"/>
    <w:rsid w:val="00352943"/>
    <w:rsid w:val="00353AAB"/>
    <w:rsid w:val="00355322"/>
    <w:rsid w:val="00355D8C"/>
    <w:rsid w:val="00356E6E"/>
    <w:rsid w:val="00357692"/>
    <w:rsid w:val="003606D5"/>
    <w:rsid w:val="00360E72"/>
    <w:rsid w:val="00361492"/>
    <w:rsid w:val="00361B5D"/>
    <w:rsid w:val="00361BF1"/>
    <w:rsid w:val="0036365C"/>
    <w:rsid w:val="00364DAA"/>
    <w:rsid w:val="00365EEA"/>
    <w:rsid w:val="00366386"/>
    <w:rsid w:val="00366411"/>
    <w:rsid w:val="00366416"/>
    <w:rsid w:val="00367815"/>
    <w:rsid w:val="00367A7C"/>
    <w:rsid w:val="00367BA3"/>
    <w:rsid w:val="003701D4"/>
    <w:rsid w:val="00370572"/>
    <w:rsid w:val="003705B6"/>
    <w:rsid w:val="00371EFD"/>
    <w:rsid w:val="00372681"/>
    <w:rsid w:val="003734B2"/>
    <w:rsid w:val="00373CED"/>
    <w:rsid w:val="0037400A"/>
    <w:rsid w:val="00374D59"/>
    <w:rsid w:val="00374F96"/>
    <w:rsid w:val="00375D0C"/>
    <w:rsid w:val="003766D1"/>
    <w:rsid w:val="00376ACC"/>
    <w:rsid w:val="00376E39"/>
    <w:rsid w:val="003801C3"/>
    <w:rsid w:val="00380304"/>
    <w:rsid w:val="00380E43"/>
    <w:rsid w:val="0038131E"/>
    <w:rsid w:val="0038157C"/>
    <w:rsid w:val="003833DF"/>
    <w:rsid w:val="00384C02"/>
    <w:rsid w:val="00384CD0"/>
    <w:rsid w:val="00384D26"/>
    <w:rsid w:val="003852F0"/>
    <w:rsid w:val="0038530E"/>
    <w:rsid w:val="00385A7C"/>
    <w:rsid w:val="00385C20"/>
    <w:rsid w:val="00386259"/>
    <w:rsid w:val="00387021"/>
    <w:rsid w:val="003870DB"/>
    <w:rsid w:val="003902B2"/>
    <w:rsid w:val="00391855"/>
    <w:rsid w:val="00391CEC"/>
    <w:rsid w:val="00392AD9"/>
    <w:rsid w:val="00393759"/>
    <w:rsid w:val="00393811"/>
    <w:rsid w:val="00394E02"/>
    <w:rsid w:val="003956FB"/>
    <w:rsid w:val="003958BA"/>
    <w:rsid w:val="0039637E"/>
    <w:rsid w:val="00397214"/>
    <w:rsid w:val="003A078C"/>
    <w:rsid w:val="003A0E18"/>
    <w:rsid w:val="003A1161"/>
    <w:rsid w:val="003A133E"/>
    <w:rsid w:val="003A1D8C"/>
    <w:rsid w:val="003A2990"/>
    <w:rsid w:val="003A2BE9"/>
    <w:rsid w:val="003A31D5"/>
    <w:rsid w:val="003A329C"/>
    <w:rsid w:val="003A3825"/>
    <w:rsid w:val="003A3C67"/>
    <w:rsid w:val="003A3C6A"/>
    <w:rsid w:val="003A49AB"/>
    <w:rsid w:val="003A4AF0"/>
    <w:rsid w:val="003A6042"/>
    <w:rsid w:val="003A613B"/>
    <w:rsid w:val="003A77DE"/>
    <w:rsid w:val="003B01B1"/>
    <w:rsid w:val="003B0977"/>
    <w:rsid w:val="003B09AA"/>
    <w:rsid w:val="003B0C59"/>
    <w:rsid w:val="003B1997"/>
    <w:rsid w:val="003B2135"/>
    <w:rsid w:val="003B2329"/>
    <w:rsid w:val="003B234F"/>
    <w:rsid w:val="003B2489"/>
    <w:rsid w:val="003B2911"/>
    <w:rsid w:val="003B30DF"/>
    <w:rsid w:val="003B3597"/>
    <w:rsid w:val="003B4E28"/>
    <w:rsid w:val="003B4E47"/>
    <w:rsid w:val="003B4EC0"/>
    <w:rsid w:val="003B53CF"/>
    <w:rsid w:val="003B5A43"/>
    <w:rsid w:val="003B6CE3"/>
    <w:rsid w:val="003B6D1C"/>
    <w:rsid w:val="003B721A"/>
    <w:rsid w:val="003B7278"/>
    <w:rsid w:val="003B7D14"/>
    <w:rsid w:val="003C0650"/>
    <w:rsid w:val="003C075B"/>
    <w:rsid w:val="003C14F6"/>
    <w:rsid w:val="003C17C9"/>
    <w:rsid w:val="003C19A6"/>
    <w:rsid w:val="003C20E0"/>
    <w:rsid w:val="003C344D"/>
    <w:rsid w:val="003C3A2B"/>
    <w:rsid w:val="003C4679"/>
    <w:rsid w:val="003C540B"/>
    <w:rsid w:val="003C5484"/>
    <w:rsid w:val="003C553E"/>
    <w:rsid w:val="003C5FA5"/>
    <w:rsid w:val="003C65E3"/>
    <w:rsid w:val="003C6619"/>
    <w:rsid w:val="003C7DC0"/>
    <w:rsid w:val="003D3162"/>
    <w:rsid w:val="003D32B4"/>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68F4"/>
    <w:rsid w:val="003E6B9A"/>
    <w:rsid w:val="003E7D38"/>
    <w:rsid w:val="003F048C"/>
    <w:rsid w:val="003F1A8E"/>
    <w:rsid w:val="003F40DA"/>
    <w:rsid w:val="003F43F6"/>
    <w:rsid w:val="003F448E"/>
    <w:rsid w:val="003F46A1"/>
    <w:rsid w:val="003F49BA"/>
    <w:rsid w:val="003F6A1C"/>
    <w:rsid w:val="00400CC4"/>
    <w:rsid w:val="00401A3B"/>
    <w:rsid w:val="0040277F"/>
    <w:rsid w:val="00404DE3"/>
    <w:rsid w:val="0040513C"/>
    <w:rsid w:val="00405C2A"/>
    <w:rsid w:val="00406251"/>
    <w:rsid w:val="0040642E"/>
    <w:rsid w:val="00406789"/>
    <w:rsid w:val="00407462"/>
    <w:rsid w:val="004101DA"/>
    <w:rsid w:val="00410951"/>
    <w:rsid w:val="004109EA"/>
    <w:rsid w:val="00410ED4"/>
    <w:rsid w:val="0041107A"/>
    <w:rsid w:val="00411CD9"/>
    <w:rsid w:val="004121EE"/>
    <w:rsid w:val="004122DB"/>
    <w:rsid w:val="00412438"/>
    <w:rsid w:val="004126F9"/>
    <w:rsid w:val="00412F4B"/>
    <w:rsid w:val="00413022"/>
    <w:rsid w:val="0041400C"/>
    <w:rsid w:val="004149F4"/>
    <w:rsid w:val="00415027"/>
    <w:rsid w:val="0041564B"/>
    <w:rsid w:val="00416230"/>
    <w:rsid w:val="00416A1C"/>
    <w:rsid w:val="0041730D"/>
    <w:rsid w:val="00417881"/>
    <w:rsid w:val="004200CD"/>
    <w:rsid w:val="004200D4"/>
    <w:rsid w:val="004204A3"/>
    <w:rsid w:val="00421256"/>
    <w:rsid w:val="00422E39"/>
    <w:rsid w:val="004234EA"/>
    <w:rsid w:val="00424255"/>
    <w:rsid w:val="004242F1"/>
    <w:rsid w:val="0042430E"/>
    <w:rsid w:val="0042442A"/>
    <w:rsid w:val="00424C69"/>
    <w:rsid w:val="00425162"/>
    <w:rsid w:val="00426D08"/>
    <w:rsid w:val="004311D2"/>
    <w:rsid w:val="004312C3"/>
    <w:rsid w:val="00435010"/>
    <w:rsid w:val="0043641C"/>
    <w:rsid w:val="0043686B"/>
    <w:rsid w:val="00437A41"/>
    <w:rsid w:val="00437E0D"/>
    <w:rsid w:val="004405BD"/>
    <w:rsid w:val="00441B8C"/>
    <w:rsid w:val="00442013"/>
    <w:rsid w:val="004420BB"/>
    <w:rsid w:val="00442498"/>
    <w:rsid w:val="004425C5"/>
    <w:rsid w:val="00444A79"/>
    <w:rsid w:val="00444A9E"/>
    <w:rsid w:val="00445196"/>
    <w:rsid w:val="00445587"/>
    <w:rsid w:val="0044589A"/>
    <w:rsid w:val="00445D18"/>
    <w:rsid w:val="00446869"/>
    <w:rsid w:val="004474A8"/>
    <w:rsid w:val="00450C07"/>
    <w:rsid w:val="00450F6C"/>
    <w:rsid w:val="004511C6"/>
    <w:rsid w:val="00452669"/>
    <w:rsid w:val="00452CE5"/>
    <w:rsid w:val="00452DDC"/>
    <w:rsid w:val="00452F7C"/>
    <w:rsid w:val="00453797"/>
    <w:rsid w:val="00454102"/>
    <w:rsid w:val="00454F81"/>
    <w:rsid w:val="00455C80"/>
    <w:rsid w:val="004607D8"/>
    <w:rsid w:val="00460AB2"/>
    <w:rsid w:val="0046198B"/>
    <w:rsid w:val="00461B1C"/>
    <w:rsid w:val="00461FB7"/>
    <w:rsid w:val="00462A49"/>
    <w:rsid w:val="00463331"/>
    <w:rsid w:val="00463A33"/>
    <w:rsid w:val="00464531"/>
    <w:rsid w:val="0046540F"/>
    <w:rsid w:val="00465C5E"/>
    <w:rsid w:val="00466443"/>
    <w:rsid w:val="00466CDA"/>
    <w:rsid w:val="004709AC"/>
    <w:rsid w:val="00470D36"/>
    <w:rsid w:val="0047137C"/>
    <w:rsid w:val="004717B4"/>
    <w:rsid w:val="00471AD4"/>
    <w:rsid w:val="00471CCA"/>
    <w:rsid w:val="00472060"/>
    <w:rsid w:val="0047241A"/>
    <w:rsid w:val="00472B61"/>
    <w:rsid w:val="0047330F"/>
    <w:rsid w:val="004734ED"/>
    <w:rsid w:val="004744CE"/>
    <w:rsid w:val="00474CBA"/>
    <w:rsid w:val="00475949"/>
    <w:rsid w:val="00475BA9"/>
    <w:rsid w:val="00480F8C"/>
    <w:rsid w:val="004818EA"/>
    <w:rsid w:val="00481AD1"/>
    <w:rsid w:val="004824B0"/>
    <w:rsid w:val="00482DBD"/>
    <w:rsid w:val="00482EC8"/>
    <w:rsid w:val="00483084"/>
    <w:rsid w:val="004851AC"/>
    <w:rsid w:val="004869C1"/>
    <w:rsid w:val="00487D88"/>
    <w:rsid w:val="0049040F"/>
    <w:rsid w:val="004909A6"/>
    <w:rsid w:val="004922C6"/>
    <w:rsid w:val="00493029"/>
    <w:rsid w:val="00494B8D"/>
    <w:rsid w:val="004950E2"/>
    <w:rsid w:val="00495A94"/>
    <w:rsid w:val="00495B01"/>
    <w:rsid w:val="004964AD"/>
    <w:rsid w:val="004966E2"/>
    <w:rsid w:val="004A0B8D"/>
    <w:rsid w:val="004A1840"/>
    <w:rsid w:val="004A288C"/>
    <w:rsid w:val="004A31A3"/>
    <w:rsid w:val="004A3402"/>
    <w:rsid w:val="004A35EB"/>
    <w:rsid w:val="004A3878"/>
    <w:rsid w:val="004A5336"/>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C6E"/>
    <w:rsid w:val="004C1E7E"/>
    <w:rsid w:val="004C2DC3"/>
    <w:rsid w:val="004C33C8"/>
    <w:rsid w:val="004C422D"/>
    <w:rsid w:val="004C43E7"/>
    <w:rsid w:val="004C5832"/>
    <w:rsid w:val="004C5C9B"/>
    <w:rsid w:val="004C5FCD"/>
    <w:rsid w:val="004C6B5B"/>
    <w:rsid w:val="004C798C"/>
    <w:rsid w:val="004C7F16"/>
    <w:rsid w:val="004D0648"/>
    <w:rsid w:val="004D0C5B"/>
    <w:rsid w:val="004D2279"/>
    <w:rsid w:val="004D248F"/>
    <w:rsid w:val="004D3E00"/>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4D4"/>
    <w:rsid w:val="004E3647"/>
    <w:rsid w:val="004E4BF8"/>
    <w:rsid w:val="004E52F6"/>
    <w:rsid w:val="004E68E2"/>
    <w:rsid w:val="004E71B7"/>
    <w:rsid w:val="004F000A"/>
    <w:rsid w:val="004F1C4C"/>
    <w:rsid w:val="004F21F2"/>
    <w:rsid w:val="004F2AE1"/>
    <w:rsid w:val="004F334F"/>
    <w:rsid w:val="004F37E7"/>
    <w:rsid w:val="004F43BE"/>
    <w:rsid w:val="004F46A8"/>
    <w:rsid w:val="004F48BD"/>
    <w:rsid w:val="004F595F"/>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0707B"/>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105"/>
    <w:rsid w:val="00520A08"/>
    <w:rsid w:val="00520D29"/>
    <w:rsid w:val="00521170"/>
    <w:rsid w:val="00521B89"/>
    <w:rsid w:val="005234D7"/>
    <w:rsid w:val="005243F4"/>
    <w:rsid w:val="005248E1"/>
    <w:rsid w:val="00524A24"/>
    <w:rsid w:val="00524ADC"/>
    <w:rsid w:val="00524C10"/>
    <w:rsid w:val="00526018"/>
    <w:rsid w:val="0052605F"/>
    <w:rsid w:val="00526FB6"/>
    <w:rsid w:val="005304B8"/>
    <w:rsid w:val="00530F31"/>
    <w:rsid w:val="00531170"/>
    <w:rsid w:val="005318F4"/>
    <w:rsid w:val="00531EA2"/>
    <w:rsid w:val="0053227B"/>
    <w:rsid w:val="0053267D"/>
    <w:rsid w:val="00532EF1"/>
    <w:rsid w:val="005331A7"/>
    <w:rsid w:val="00533D0C"/>
    <w:rsid w:val="00534322"/>
    <w:rsid w:val="005344F7"/>
    <w:rsid w:val="00534909"/>
    <w:rsid w:val="00534A16"/>
    <w:rsid w:val="00534CD1"/>
    <w:rsid w:val="00534D34"/>
    <w:rsid w:val="00534E7F"/>
    <w:rsid w:val="005358F2"/>
    <w:rsid w:val="00535CC8"/>
    <w:rsid w:val="00536E25"/>
    <w:rsid w:val="005402A4"/>
    <w:rsid w:val="0054065C"/>
    <w:rsid w:val="00541256"/>
    <w:rsid w:val="00541A3E"/>
    <w:rsid w:val="00541F6B"/>
    <w:rsid w:val="005425FE"/>
    <w:rsid w:val="00542807"/>
    <w:rsid w:val="0054314B"/>
    <w:rsid w:val="0054360A"/>
    <w:rsid w:val="00544754"/>
    <w:rsid w:val="00544CB3"/>
    <w:rsid w:val="00544F27"/>
    <w:rsid w:val="00546389"/>
    <w:rsid w:val="00546B53"/>
    <w:rsid w:val="00550781"/>
    <w:rsid w:val="00552010"/>
    <w:rsid w:val="005524E6"/>
    <w:rsid w:val="00552624"/>
    <w:rsid w:val="00553E5F"/>
    <w:rsid w:val="0055526C"/>
    <w:rsid w:val="005556FD"/>
    <w:rsid w:val="00555A39"/>
    <w:rsid w:val="0055633E"/>
    <w:rsid w:val="005573CC"/>
    <w:rsid w:val="0055793A"/>
    <w:rsid w:val="0055798C"/>
    <w:rsid w:val="00557EFB"/>
    <w:rsid w:val="00560762"/>
    <w:rsid w:val="00561D32"/>
    <w:rsid w:val="00563677"/>
    <w:rsid w:val="00564014"/>
    <w:rsid w:val="00564892"/>
    <w:rsid w:val="005666A1"/>
    <w:rsid w:val="00567C76"/>
    <w:rsid w:val="00570621"/>
    <w:rsid w:val="00570DB7"/>
    <w:rsid w:val="00570E76"/>
    <w:rsid w:val="00570F75"/>
    <w:rsid w:val="0057223E"/>
    <w:rsid w:val="0057327A"/>
    <w:rsid w:val="005744FF"/>
    <w:rsid w:val="00576666"/>
    <w:rsid w:val="005774FB"/>
    <w:rsid w:val="005808ED"/>
    <w:rsid w:val="0058095D"/>
    <w:rsid w:val="00581D66"/>
    <w:rsid w:val="00582305"/>
    <w:rsid w:val="005823C7"/>
    <w:rsid w:val="005824A8"/>
    <w:rsid w:val="00582737"/>
    <w:rsid w:val="0058288A"/>
    <w:rsid w:val="005831E0"/>
    <w:rsid w:val="00583C81"/>
    <w:rsid w:val="00585087"/>
    <w:rsid w:val="00585287"/>
    <w:rsid w:val="005858E4"/>
    <w:rsid w:val="00585903"/>
    <w:rsid w:val="00585D62"/>
    <w:rsid w:val="0058653F"/>
    <w:rsid w:val="00586A9E"/>
    <w:rsid w:val="00587601"/>
    <w:rsid w:val="00587F12"/>
    <w:rsid w:val="005905F3"/>
    <w:rsid w:val="00590EDE"/>
    <w:rsid w:val="0059289D"/>
    <w:rsid w:val="00592C0A"/>
    <w:rsid w:val="00592D74"/>
    <w:rsid w:val="005948D8"/>
    <w:rsid w:val="00594A76"/>
    <w:rsid w:val="005972B2"/>
    <w:rsid w:val="00597AF9"/>
    <w:rsid w:val="005A02E4"/>
    <w:rsid w:val="005A0F2F"/>
    <w:rsid w:val="005A11C3"/>
    <w:rsid w:val="005A1235"/>
    <w:rsid w:val="005A1DC8"/>
    <w:rsid w:val="005A2472"/>
    <w:rsid w:val="005A2DA4"/>
    <w:rsid w:val="005A2EDF"/>
    <w:rsid w:val="005A3025"/>
    <w:rsid w:val="005A31AC"/>
    <w:rsid w:val="005A3445"/>
    <w:rsid w:val="005A3EB2"/>
    <w:rsid w:val="005A3FE2"/>
    <w:rsid w:val="005A4A55"/>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1FD3"/>
    <w:rsid w:val="005C22D1"/>
    <w:rsid w:val="005C3C11"/>
    <w:rsid w:val="005C4898"/>
    <w:rsid w:val="005C4E5A"/>
    <w:rsid w:val="005C6032"/>
    <w:rsid w:val="005C721C"/>
    <w:rsid w:val="005C7D98"/>
    <w:rsid w:val="005D0BC5"/>
    <w:rsid w:val="005D1275"/>
    <w:rsid w:val="005D13B8"/>
    <w:rsid w:val="005D1682"/>
    <w:rsid w:val="005D19AA"/>
    <w:rsid w:val="005D39FA"/>
    <w:rsid w:val="005D41CB"/>
    <w:rsid w:val="005D485F"/>
    <w:rsid w:val="005D4A9D"/>
    <w:rsid w:val="005D4CB1"/>
    <w:rsid w:val="005D52C9"/>
    <w:rsid w:val="005D57B7"/>
    <w:rsid w:val="005D5E16"/>
    <w:rsid w:val="005D5F0F"/>
    <w:rsid w:val="005D6CED"/>
    <w:rsid w:val="005D7314"/>
    <w:rsid w:val="005D7477"/>
    <w:rsid w:val="005D79DB"/>
    <w:rsid w:val="005E0B9E"/>
    <w:rsid w:val="005E0C6B"/>
    <w:rsid w:val="005E0EC2"/>
    <w:rsid w:val="005E119D"/>
    <w:rsid w:val="005E1CBD"/>
    <w:rsid w:val="005E2127"/>
    <w:rsid w:val="005E2620"/>
    <w:rsid w:val="005E28DF"/>
    <w:rsid w:val="005E2C44"/>
    <w:rsid w:val="005E392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3D1"/>
    <w:rsid w:val="005F145A"/>
    <w:rsid w:val="005F2CF4"/>
    <w:rsid w:val="005F3F1D"/>
    <w:rsid w:val="005F3FDF"/>
    <w:rsid w:val="005F4A96"/>
    <w:rsid w:val="005F50DF"/>
    <w:rsid w:val="005F5322"/>
    <w:rsid w:val="005F5AE9"/>
    <w:rsid w:val="005F64D3"/>
    <w:rsid w:val="005F6AFD"/>
    <w:rsid w:val="006000C5"/>
    <w:rsid w:val="00600F4A"/>
    <w:rsid w:val="00601694"/>
    <w:rsid w:val="0060217E"/>
    <w:rsid w:val="006028FE"/>
    <w:rsid w:val="00602F9C"/>
    <w:rsid w:val="006038BA"/>
    <w:rsid w:val="00604CB1"/>
    <w:rsid w:val="00605CF6"/>
    <w:rsid w:val="00607232"/>
    <w:rsid w:val="00607399"/>
    <w:rsid w:val="0061020D"/>
    <w:rsid w:val="00610FC0"/>
    <w:rsid w:val="006111B1"/>
    <w:rsid w:val="006121FB"/>
    <w:rsid w:val="006143DD"/>
    <w:rsid w:val="00614DFE"/>
    <w:rsid w:val="006160F2"/>
    <w:rsid w:val="00616F95"/>
    <w:rsid w:val="00617818"/>
    <w:rsid w:val="00617EDA"/>
    <w:rsid w:val="00617F25"/>
    <w:rsid w:val="0062026E"/>
    <w:rsid w:val="00620CE0"/>
    <w:rsid w:val="00620CF5"/>
    <w:rsid w:val="00621188"/>
    <w:rsid w:val="00621B23"/>
    <w:rsid w:val="00621DB9"/>
    <w:rsid w:val="00623EAF"/>
    <w:rsid w:val="00625322"/>
    <w:rsid w:val="006257ED"/>
    <w:rsid w:val="00625E0E"/>
    <w:rsid w:val="0062634D"/>
    <w:rsid w:val="00626BE2"/>
    <w:rsid w:val="006270AF"/>
    <w:rsid w:val="006271A9"/>
    <w:rsid w:val="00630252"/>
    <w:rsid w:val="0063068C"/>
    <w:rsid w:val="006306C9"/>
    <w:rsid w:val="00630B8A"/>
    <w:rsid w:val="00632EC5"/>
    <w:rsid w:val="006332B3"/>
    <w:rsid w:val="006346D5"/>
    <w:rsid w:val="006351DB"/>
    <w:rsid w:val="0063557D"/>
    <w:rsid w:val="006356DC"/>
    <w:rsid w:val="00635F49"/>
    <w:rsid w:val="00636102"/>
    <w:rsid w:val="00636232"/>
    <w:rsid w:val="00636627"/>
    <w:rsid w:val="00636F1E"/>
    <w:rsid w:val="006376A7"/>
    <w:rsid w:val="00640456"/>
    <w:rsid w:val="0064148E"/>
    <w:rsid w:val="006419D7"/>
    <w:rsid w:val="00641E00"/>
    <w:rsid w:val="00642E8D"/>
    <w:rsid w:val="00642EAF"/>
    <w:rsid w:val="006435A4"/>
    <w:rsid w:val="0064373F"/>
    <w:rsid w:val="00643BF5"/>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31B0"/>
    <w:rsid w:val="006537BB"/>
    <w:rsid w:val="00653F54"/>
    <w:rsid w:val="006547D3"/>
    <w:rsid w:val="00655AB2"/>
    <w:rsid w:val="0065700C"/>
    <w:rsid w:val="0065702A"/>
    <w:rsid w:val="00657FDE"/>
    <w:rsid w:val="006615BA"/>
    <w:rsid w:val="00661855"/>
    <w:rsid w:val="0066274F"/>
    <w:rsid w:val="0066311D"/>
    <w:rsid w:val="0066363B"/>
    <w:rsid w:val="00663872"/>
    <w:rsid w:val="00663BF3"/>
    <w:rsid w:val="0066489E"/>
    <w:rsid w:val="006649DB"/>
    <w:rsid w:val="00664D06"/>
    <w:rsid w:val="0066504F"/>
    <w:rsid w:val="00665AF6"/>
    <w:rsid w:val="00666973"/>
    <w:rsid w:val="00666B29"/>
    <w:rsid w:val="0066768B"/>
    <w:rsid w:val="00667D55"/>
    <w:rsid w:val="006703F1"/>
    <w:rsid w:val="00670D4B"/>
    <w:rsid w:val="00671E92"/>
    <w:rsid w:val="00672533"/>
    <w:rsid w:val="006735A5"/>
    <w:rsid w:val="00673642"/>
    <w:rsid w:val="00674418"/>
    <w:rsid w:val="00674811"/>
    <w:rsid w:val="006748A8"/>
    <w:rsid w:val="00674C7A"/>
    <w:rsid w:val="00674CE7"/>
    <w:rsid w:val="006763C6"/>
    <w:rsid w:val="00676C4F"/>
    <w:rsid w:val="0067748B"/>
    <w:rsid w:val="00677E94"/>
    <w:rsid w:val="00681281"/>
    <w:rsid w:val="00681E0D"/>
    <w:rsid w:val="0068285B"/>
    <w:rsid w:val="00682E9B"/>
    <w:rsid w:val="006833AB"/>
    <w:rsid w:val="0068382A"/>
    <w:rsid w:val="00684C40"/>
    <w:rsid w:val="00685CAD"/>
    <w:rsid w:val="006868FC"/>
    <w:rsid w:val="00686F30"/>
    <w:rsid w:val="00686F7F"/>
    <w:rsid w:val="00687A3D"/>
    <w:rsid w:val="00690749"/>
    <w:rsid w:val="0069089B"/>
    <w:rsid w:val="00691F9B"/>
    <w:rsid w:val="0069304E"/>
    <w:rsid w:val="00693320"/>
    <w:rsid w:val="00693A19"/>
    <w:rsid w:val="006940A0"/>
    <w:rsid w:val="00694603"/>
    <w:rsid w:val="00695758"/>
    <w:rsid w:val="00695808"/>
    <w:rsid w:val="00696F71"/>
    <w:rsid w:val="006974AB"/>
    <w:rsid w:val="0069752B"/>
    <w:rsid w:val="00697863"/>
    <w:rsid w:val="006A06C9"/>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C44"/>
    <w:rsid w:val="006B46FB"/>
    <w:rsid w:val="006B4D7A"/>
    <w:rsid w:val="006B53F5"/>
    <w:rsid w:val="006B5C13"/>
    <w:rsid w:val="006B63AA"/>
    <w:rsid w:val="006B68A1"/>
    <w:rsid w:val="006B73AE"/>
    <w:rsid w:val="006B7A39"/>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19A5"/>
    <w:rsid w:val="006D1E8B"/>
    <w:rsid w:val="006D2FC4"/>
    <w:rsid w:val="006D340E"/>
    <w:rsid w:val="006D48C7"/>
    <w:rsid w:val="006D4B82"/>
    <w:rsid w:val="006D604D"/>
    <w:rsid w:val="006D61E1"/>
    <w:rsid w:val="006D6CCB"/>
    <w:rsid w:val="006D7B96"/>
    <w:rsid w:val="006E03F6"/>
    <w:rsid w:val="006E0B91"/>
    <w:rsid w:val="006E1A78"/>
    <w:rsid w:val="006E21FB"/>
    <w:rsid w:val="006E259A"/>
    <w:rsid w:val="006E27F8"/>
    <w:rsid w:val="006E316F"/>
    <w:rsid w:val="006E3473"/>
    <w:rsid w:val="006E5B92"/>
    <w:rsid w:val="006E6B48"/>
    <w:rsid w:val="006E724F"/>
    <w:rsid w:val="006E7D32"/>
    <w:rsid w:val="006F0449"/>
    <w:rsid w:val="006F1262"/>
    <w:rsid w:val="006F17EB"/>
    <w:rsid w:val="006F18B7"/>
    <w:rsid w:val="006F2462"/>
    <w:rsid w:val="006F6797"/>
    <w:rsid w:val="006F6EC6"/>
    <w:rsid w:val="006F6ED0"/>
    <w:rsid w:val="006F7177"/>
    <w:rsid w:val="006F79B5"/>
    <w:rsid w:val="006F7C18"/>
    <w:rsid w:val="00700353"/>
    <w:rsid w:val="00700700"/>
    <w:rsid w:val="0070081F"/>
    <w:rsid w:val="007008D4"/>
    <w:rsid w:val="00701B30"/>
    <w:rsid w:val="00703081"/>
    <w:rsid w:val="007035CE"/>
    <w:rsid w:val="00704601"/>
    <w:rsid w:val="00705665"/>
    <w:rsid w:val="00706417"/>
    <w:rsid w:val="0070668F"/>
    <w:rsid w:val="007072CB"/>
    <w:rsid w:val="007101EE"/>
    <w:rsid w:val="0071085B"/>
    <w:rsid w:val="00710ADB"/>
    <w:rsid w:val="00711115"/>
    <w:rsid w:val="00711781"/>
    <w:rsid w:val="007126EC"/>
    <w:rsid w:val="007130E5"/>
    <w:rsid w:val="0071333B"/>
    <w:rsid w:val="00716A64"/>
    <w:rsid w:val="007170B4"/>
    <w:rsid w:val="0072042B"/>
    <w:rsid w:val="007213CF"/>
    <w:rsid w:val="00721432"/>
    <w:rsid w:val="00721EAE"/>
    <w:rsid w:val="007223CB"/>
    <w:rsid w:val="007227DC"/>
    <w:rsid w:val="00722C0D"/>
    <w:rsid w:val="00723B36"/>
    <w:rsid w:val="00723EB2"/>
    <w:rsid w:val="007240AD"/>
    <w:rsid w:val="00725AFA"/>
    <w:rsid w:val="007260C6"/>
    <w:rsid w:val="00726529"/>
    <w:rsid w:val="0072789A"/>
    <w:rsid w:val="007302B3"/>
    <w:rsid w:val="00730BC4"/>
    <w:rsid w:val="00730FE7"/>
    <w:rsid w:val="0073110A"/>
    <w:rsid w:val="00731506"/>
    <w:rsid w:val="00731754"/>
    <w:rsid w:val="007317D5"/>
    <w:rsid w:val="0073258F"/>
    <w:rsid w:val="0073296D"/>
    <w:rsid w:val="00732CBF"/>
    <w:rsid w:val="00733A46"/>
    <w:rsid w:val="00733B28"/>
    <w:rsid w:val="00734FB4"/>
    <w:rsid w:val="00735092"/>
    <w:rsid w:val="007356E1"/>
    <w:rsid w:val="0073647A"/>
    <w:rsid w:val="00737452"/>
    <w:rsid w:val="00737CCE"/>
    <w:rsid w:val="0074057C"/>
    <w:rsid w:val="00740715"/>
    <w:rsid w:val="007413F9"/>
    <w:rsid w:val="00741887"/>
    <w:rsid w:val="007418F2"/>
    <w:rsid w:val="007423A9"/>
    <w:rsid w:val="00742BA2"/>
    <w:rsid w:val="0074379F"/>
    <w:rsid w:val="00743A88"/>
    <w:rsid w:val="00743D04"/>
    <w:rsid w:val="00744A0C"/>
    <w:rsid w:val="00745E9F"/>
    <w:rsid w:val="00746CF7"/>
    <w:rsid w:val="00746D82"/>
    <w:rsid w:val="0075087A"/>
    <w:rsid w:val="00750AA5"/>
    <w:rsid w:val="00751327"/>
    <w:rsid w:val="007518B3"/>
    <w:rsid w:val="007528CE"/>
    <w:rsid w:val="00752CFD"/>
    <w:rsid w:val="00753423"/>
    <w:rsid w:val="00753BE5"/>
    <w:rsid w:val="00753C53"/>
    <w:rsid w:val="00754288"/>
    <w:rsid w:val="007542C2"/>
    <w:rsid w:val="00755767"/>
    <w:rsid w:val="00755F7D"/>
    <w:rsid w:val="00756293"/>
    <w:rsid w:val="007566AF"/>
    <w:rsid w:val="0075674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57C"/>
    <w:rsid w:val="00793BB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4B14"/>
    <w:rsid w:val="007A55C8"/>
    <w:rsid w:val="007A5689"/>
    <w:rsid w:val="007A5BB0"/>
    <w:rsid w:val="007A5BB3"/>
    <w:rsid w:val="007A6EE7"/>
    <w:rsid w:val="007B0550"/>
    <w:rsid w:val="007B07E2"/>
    <w:rsid w:val="007B0A00"/>
    <w:rsid w:val="007B1195"/>
    <w:rsid w:val="007B35E1"/>
    <w:rsid w:val="007B3CAA"/>
    <w:rsid w:val="007B4466"/>
    <w:rsid w:val="007B512A"/>
    <w:rsid w:val="007B5AC6"/>
    <w:rsid w:val="007B5D2F"/>
    <w:rsid w:val="007B5D9A"/>
    <w:rsid w:val="007B7228"/>
    <w:rsid w:val="007B7965"/>
    <w:rsid w:val="007B7AAC"/>
    <w:rsid w:val="007C116B"/>
    <w:rsid w:val="007C2097"/>
    <w:rsid w:val="007C239D"/>
    <w:rsid w:val="007C3948"/>
    <w:rsid w:val="007C3A9A"/>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E1369"/>
    <w:rsid w:val="007E20D7"/>
    <w:rsid w:val="007E2F4A"/>
    <w:rsid w:val="007E35EE"/>
    <w:rsid w:val="007E495F"/>
    <w:rsid w:val="007E5653"/>
    <w:rsid w:val="007E6154"/>
    <w:rsid w:val="007E6351"/>
    <w:rsid w:val="007E756B"/>
    <w:rsid w:val="007F0928"/>
    <w:rsid w:val="007F0A44"/>
    <w:rsid w:val="007F13A9"/>
    <w:rsid w:val="007F1A74"/>
    <w:rsid w:val="007F23FE"/>
    <w:rsid w:val="007F2555"/>
    <w:rsid w:val="007F35F9"/>
    <w:rsid w:val="007F3A1A"/>
    <w:rsid w:val="007F3AE4"/>
    <w:rsid w:val="007F3E5F"/>
    <w:rsid w:val="007F4617"/>
    <w:rsid w:val="007F4C8E"/>
    <w:rsid w:val="007F55D0"/>
    <w:rsid w:val="007F57C5"/>
    <w:rsid w:val="007F5DDB"/>
    <w:rsid w:val="007F5F6F"/>
    <w:rsid w:val="007F5FC3"/>
    <w:rsid w:val="007F63C0"/>
    <w:rsid w:val="007F7139"/>
    <w:rsid w:val="007F7A67"/>
    <w:rsid w:val="007F7C0E"/>
    <w:rsid w:val="00800170"/>
    <w:rsid w:val="00800FD9"/>
    <w:rsid w:val="008018AD"/>
    <w:rsid w:val="00801F64"/>
    <w:rsid w:val="00802350"/>
    <w:rsid w:val="00802540"/>
    <w:rsid w:val="00802B76"/>
    <w:rsid w:val="008030F0"/>
    <w:rsid w:val="0080401D"/>
    <w:rsid w:val="0080492C"/>
    <w:rsid w:val="008057AE"/>
    <w:rsid w:val="00805B63"/>
    <w:rsid w:val="00806457"/>
    <w:rsid w:val="00806F34"/>
    <w:rsid w:val="00807AB3"/>
    <w:rsid w:val="00807FE7"/>
    <w:rsid w:val="00811DC4"/>
    <w:rsid w:val="0081406F"/>
    <w:rsid w:val="008140DC"/>
    <w:rsid w:val="008141AA"/>
    <w:rsid w:val="00814237"/>
    <w:rsid w:val="00814305"/>
    <w:rsid w:val="008148D6"/>
    <w:rsid w:val="00816EC6"/>
    <w:rsid w:val="008172D9"/>
    <w:rsid w:val="008209AD"/>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ECC"/>
    <w:rsid w:val="008326F8"/>
    <w:rsid w:val="008328B5"/>
    <w:rsid w:val="0083292D"/>
    <w:rsid w:val="00832DEE"/>
    <w:rsid w:val="00832DF7"/>
    <w:rsid w:val="0083323F"/>
    <w:rsid w:val="0083328F"/>
    <w:rsid w:val="0083356E"/>
    <w:rsid w:val="00833768"/>
    <w:rsid w:val="00834326"/>
    <w:rsid w:val="00835105"/>
    <w:rsid w:val="00835128"/>
    <w:rsid w:val="008356E2"/>
    <w:rsid w:val="00836F4F"/>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B40"/>
    <w:rsid w:val="008514EB"/>
    <w:rsid w:val="00851838"/>
    <w:rsid w:val="008519B7"/>
    <w:rsid w:val="00851AD9"/>
    <w:rsid w:val="00851BC9"/>
    <w:rsid w:val="00851FF5"/>
    <w:rsid w:val="00853984"/>
    <w:rsid w:val="00853BA6"/>
    <w:rsid w:val="00853D5D"/>
    <w:rsid w:val="0085452B"/>
    <w:rsid w:val="00855071"/>
    <w:rsid w:val="008556A3"/>
    <w:rsid w:val="00856707"/>
    <w:rsid w:val="00860326"/>
    <w:rsid w:val="008606F3"/>
    <w:rsid w:val="00860A08"/>
    <w:rsid w:val="00861C39"/>
    <w:rsid w:val="00861E79"/>
    <w:rsid w:val="008624F5"/>
    <w:rsid w:val="008626E7"/>
    <w:rsid w:val="00863867"/>
    <w:rsid w:val="00863C10"/>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30FB"/>
    <w:rsid w:val="00894A32"/>
    <w:rsid w:val="008951D7"/>
    <w:rsid w:val="0089594D"/>
    <w:rsid w:val="00895A48"/>
    <w:rsid w:val="00896134"/>
    <w:rsid w:val="00897B53"/>
    <w:rsid w:val="00897FE1"/>
    <w:rsid w:val="008A11D1"/>
    <w:rsid w:val="008A4530"/>
    <w:rsid w:val="008A4C0F"/>
    <w:rsid w:val="008A4E52"/>
    <w:rsid w:val="008A655D"/>
    <w:rsid w:val="008A7B0F"/>
    <w:rsid w:val="008A7D9D"/>
    <w:rsid w:val="008B12B5"/>
    <w:rsid w:val="008B12FA"/>
    <w:rsid w:val="008B1AE2"/>
    <w:rsid w:val="008B2D92"/>
    <w:rsid w:val="008B2EF7"/>
    <w:rsid w:val="008B3DDD"/>
    <w:rsid w:val="008B41A5"/>
    <w:rsid w:val="008B41D6"/>
    <w:rsid w:val="008B450A"/>
    <w:rsid w:val="008B566C"/>
    <w:rsid w:val="008B601B"/>
    <w:rsid w:val="008B663E"/>
    <w:rsid w:val="008B6D7B"/>
    <w:rsid w:val="008B6E1D"/>
    <w:rsid w:val="008B74F4"/>
    <w:rsid w:val="008B77AE"/>
    <w:rsid w:val="008B7CAF"/>
    <w:rsid w:val="008C0981"/>
    <w:rsid w:val="008C09B6"/>
    <w:rsid w:val="008C1949"/>
    <w:rsid w:val="008C23D0"/>
    <w:rsid w:val="008C29A4"/>
    <w:rsid w:val="008C2CA4"/>
    <w:rsid w:val="008C2D82"/>
    <w:rsid w:val="008C3113"/>
    <w:rsid w:val="008C3C78"/>
    <w:rsid w:val="008C3E92"/>
    <w:rsid w:val="008C514D"/>
    <w:rsid w:val="008C5C0D"/>
    <w:rsid w:val="008C5F09"/>
    <w:rsid w:val="008C600F"/>
    <w:rsid w:val="008C6564"/>
    <w:rsid w:val="008C729E"/>
    <w:rsid w:val="008C750B"/>
    <w:rsid w:val="008C7F37"/>
    <w:rsid w:val="008D0D2F"/>
    <w:rsid w:val="008D2B1A"/>
    <w:rsid w:val="008D484A"/>
    <w:rsid w:val="008D4FEF"/>
    <w:rsid w:val="008D506B"/>
    <w:rsid w:val="008D5254"/>
    <w:rsid w:val="008D7736"/>
    <w:rsid w:val="008D77E3"/>
    <w:rsid w:val="008D7813"/>
    <w:rsid w:val="008D7AD5"/>
    <w:rsid w:val="008D7EBB"/>
    <w:rsid w:val="008E1292"/>
    <w:rsid w:val="008E1321"/>
    <w:rsid w:val="008E166C"/>
    <w:rsid w:val="008E22DA"/>
    <w:rsid w:val="008E2BFB"/>
    <w:rsid w:val="008E3D39"/>
    <w:rsid w:val="008E4A53"/>
    <w:rsid w:val="008E4D58"/>
    <w:rsid w:val="008E5409"/>
    <w:rsid w:val="008E58E8"/>
    <w:rsid w:val="008E66EA"/>
    <w:rsid w:val="008E6A1A"/>
    <w:rsid w:val="008E6D09"/>
    <w:rsid w:val="008E756C"/>
    <w:rsid w:val="008E7960"/>
    <w:rsid w:val="008E7ABE"/>
    <w:rsid w:val="008F20DF"/>
    <w:rsid w:val="008F2DAC"/>
    <w:rsid w:val="008F2DCF"/>
    <w:rsid w:val="008F4696"/>
    <w:rsid w:val="008F4983"/>
    <w:rsid w:val="008F4A2E"/>
    <w:rsid w:val="008F5616"/>
    <w:rsid w:val="008F5C9A"/>
    <w:rsid w:val="008F686C"/>
    <w:rsid w:val="008F72B9"/>
    <w:rsid w:val="00900548"/>
    <w:rsid w:val="00901999"/>
    <w:rsid w:val="00901F83"/>
    <w:rsid w:val="009020B3"/>
    <w:rsid w:val="009031FB"/>
    <w:rsid w:val="00903380"/>
    <w:rsid w:val="00903518"/>
    <w:rsid w:val="00904646"/>
    <w:rsid w:val="0090481A"/>
    <w:rsid w:val="00904848"/>
    <w:rsid w:val="00904889"/>
    <w:rsid w:val="009056A0"/>
    <w:rsid w:val="00906928"/>
    <w:rsid w:val="00906F84"/>
    <w:rsid w:val="00907A43"/>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9A0"/>
    <w:rsid w:val="00920D82"/>
    <w:rsid w:val="009230BB"/>
    <w:rsid w:val="009240C3"/>
    <w:rsid w:val="0092496A"/>
    <w:rsid w:val="00924EE4"/>
    <w:rsid w:val="00925EE0"/>
    <w:rsid w:val="00926721"/>
    <w:rsid w:val="00926727"/>
    <w:rsid w:val="00927299"/>
    <w:rsid w:val="00927DFE"/>
    <w:rsid w:val="00927FAA"/>
    <w:rsid w:val="0093057F"/>
    <w:rsid w:val="00931199"/>
    <w:rsid w:val="00931B70"/>
    <w:rsid w:val="00931C15"/>
    <w:rsid w:val="00932453"/>
    <w:rsid w:val="00932D9B"/>
    <w:rsid w:val="00932F86"/>
    <w:rsid w:val="009333E2"/>
    <w:rsid w:val="009337EF"/>
    <w:rsid w:val="00933CDB"/>
    <w:rsid w:val="00933D16"/>
    <w:rsid w:val="009342E7"/>
    <w:rsid w:val="0093454C"/>
    <w:rsid w:val="00934F0D"/>
    <w:rsid w:val="009358F7"/>
    <w:rsid w:val="0093652D"/>
    <w:rsid w:val="009366C6"/>
    <w:rsid w:val="009414C1"/>
    <w:rsid w:val="009420F2"/>
    <w:rsid w:val="00942116"/>
    <w:rsid w:val="0094241A"/>
    <w:rsid w:val="00942F69"/>
    <w:rsid w:val="00943A3D"/>
    <w:rsid w:val="009454D8"/>
    <w:rsid w:val="00945805"/>
    <w:rsid w:val="0094650E"/>
    <w:rsid w:val="0094679D"/>
    <w:rsid w:val="00946831"/>
    <w:rsid w:val="009505C2"/>
    <w:rsid w:val="009507F7"/>
    <w:rsid w:val="00950CA0"/>
    <w:rsid w:val="00950F62"/>
    <w:rsid w:val="0095165F"/>
    <w:rsid w:val="00951A1C"/>
    <w:rsid w:val="00951FE1"/>
    <w:rsid w:val="00952A39"/>
    <w:rsid w:val="00953688"/>
    <w:rsid w:val="00954449"/>
    <w:rsid w:val="00955E2A"/>
    <w:rsid w:val="00956796"/>
    <w:rsid w:val="00957227"/>
    <w:rsid w:val="009576A1"/>
    <w:rsid w:val="009577D0"/>
    <w:rsid w:val="00957EA6"/>
    <w:rsid w:val="009605ED"/>
    <w:rsid w:val="0096086D"/>
    <w:rsid w:val="00961E72"/>
    <w:rsid w:val="00961FF1"/>
    <w:rsid w:val="00962089"/>
    <w:rsid w:val="00962899"/>
    <w:rsid w:val="00962929"/>
    <w:rsid w:val="00962E7F"/>
    <w:rsid w:val="00962E93"/>
    <w:rsid w:val="009635A6"/>
    <w:rsid w:val="0096403A"/>
    <w:rsid w:val="0096464A"/>
    <w:rsid w:val="00964A03"/>
    <w:rsid w:val="009651ED"/>
    <w:rsid w:val="00966B2F"/>
    <w:rsid w:val="0096783B"/>
    <w:rsid w:val="0097071D"/>
    <w:rsid w:val="00970799"/>
    <w:rsid w:val="009728C1"/>
    <w:rsid w:val="009729E7"/>
    <w:rsid w:val="00972B73"/>
    <w:rsid w:val="00972F8F"/>
    <w:rsid w:val="00973B00"/>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55F1"/>
    <w:rsid w:val="00985980"/>
    <w:rsid w:val="00985DAA"/>
    <w:rsid w:val="00986AA3"/>
    <w:rsid w:val="00987104"/>
    <w:rsid w:val="00987D02"/>
    <w:rsid w:val="00987D71"/>
    <w:rsid w:val="009902EA"/>
    <w:rsid w:val="00991961"/>
    <w:rsid w:val="00991B88"/>
    <w:rsid w:val="0099214A"/>
    <w:rsid w:val="00992794"/>
    <w:rsid w:val="00992884"/>
    <w:rsid w:val="00993299"/>
    <w:rsid w:val="00993705"/>
    <w:rsid w:val="009937A5"/>
    <w:rsid w:val="0099428D"/>
    <w:rsid w:val="00994BB2"/>
    <w:rsid w:val="00994D44"/>
    <w:rsid w:val="00994D45"/>
    <w:rsid w:val="009964F2"/>
    <w:rsid w:val="009965B0"/>
    <w:rsid w:val="0099668F"/>
    <w:rsid w:val="00996BF2"/>
    <w:rsid w:val="009971BF"/>
    <w:rsid w:val="009A0FD3"/>
    <w:rsid w:val="009A25C6"/>
    <w:rsid w:val="009A28EC"/>
    <w:rsid w:val="009A3055"/>
    <w:rsid w:val="009A3EB3"/>
    <w:rsid w:val="009A4082"/>
    <w:rsid w:val="009A47A1"/>
    <w:rsid w:val="009A515D"/>
    <w:rsid w:val="009A527F"/>
    <w:rsid w:val="009A579D"/>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3CD"/>
    <w:rsid w:val="009C4DCC"/>
    <w:rsid w:val="009C4EFE"/>
    <w:rsid w:val="009C56FA"/>
    <w:rsid w:val="009C58F0"/>
    <w:rsid w:val="009C5CFD"/>
    <w:rsid w:val="009C6C8C"/>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836"/>
    <w:rsid w:val="009E3297"/>
    <w:rsid w:val="009E386A"/>
    <w:rsid w:val="009E3CA3"/>
    <w:rsid w:val="009E40F6"/>
    <w:rsid w:val="009E45EB"/>
    <w:rsid w:val="009E5642"/>
    <w:rsid w:val="009E5721"/>
    <w:rsid w:val="009E6564"/>
    <w:rsid w:val="009E75E2"/>
    <w:rsid w:val="009F17A8"/>
    <w:rsid w:val="009F1D8D"/>
    <w:rsid w:val="009F2DFE"/>
    <w:rsid w:val="009F2F76"/>
    <w:rsid w:val="009F3DE1"/>
    <w:rsid w:val="009F52AC"/>
    <w:rsid w:val="009F5A5D"/>
    <w:rsid w:val="009F5CF7"/>
    <w:rsid w:val="009F5E1E"/>
    <w:rsid w:val="009F6256"/>
    <w:rsid w:val="009F6B82"/>
    <w:rsid w:val="009F6D9F"/>
    <w:rsid w:val="009F6E16"/>
    <w:rsid w:val="009F734F"/>
    <w:rsid w:val="00A00018"/>
    <w:rsid w:val="00A0015A"/>
    <w:rsid w:val="00A002E5"/>
    <w:rsid w:val="00A015C6"/>
    <w:rsid w:val="00A0213A"/>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EC0"/>
    <w:rsid w:val="00A14972"/>
    <w:rsid w:val="00A15739"/>
    <w:rsid w:val="00A16370"/>
    <w:rsid w:val="00A163D0"/>
    <w:rsid w:val="00A1698A"/>
    <w:rsid w:val="00A1779A"/>
    <w:rsid w:val="00A20748"/>
    <w:rsid w:val="00A21311"/>
    <w:rsid w:val="00A219FF"/>
    <w:rsid w:val="00A21E3F"/>
    <w:rsid w:val="00A229A2"/>
    <w:rsid w:val="00A22BCD"/>
    <w:rsid w:val="00A23499"/>
    <w:rsid w:val="00A23FA0"/>
    <w:rsid w:val="00A246B6"/>
    <w:rsid w:val="00A24841"/>
    <w:rsid w:val="00A24EDB"/>
    <w:rsid w:val="00A25072"/>
    <w:rsid w:val="00A25944"/>
    <w:rsid w:val="00A25B00"/>
    <w:rsid w:val="00A25C73"/>
    <w:rsid w:val="00A25FDF"/>
    <w:rsid w:val="00A26861"/>
    <w:rsid w:val="00A279A3"/>
    <w:rsid w:val="00A27BBF"/>
    <w:rsid w:val="00A302BB"/>
    <w:rsid w:val="00A30E3B"/>
    <w:rsid w:val="00A3100E"/>
    <w:rsid w:val="00A315A9"/>
    <w:rsid w:val="00A31AFE"/>
    <w:rsid w:val="00A32332"/>
    <w:rsid w:val="00A330B8"/>
    <w:rsid w:val="00A34A61"/>
    <w:rsid w:val="00A34E2B"/>
    <w:rsid w:val="00A34FBB"/>
    <w:rsid w:val="00A3608F"/>
    <w:rsid w:val="00A361EF"/>
    <w:rsid w:val="00A36A2C"/>
    <w:rsid w:val="00A36BE3"/>
    <w:rsid w:val="00A378D7"/>
    <w:rsid w:val="00A40DA2"/>
    <w:rsid w:val="00A423DD"/>
    <w:rsid w:val="00A42497"/>
    <w:rsid w:val="00A427DA"/>
    <w:rsid w:val="00A4303B"/>
    <w:rsid w:val="00A44018"/>
    <w:rsid w:val="00A44271"/>
    <w:rsid w:val="00A45979"/>
    <w:rsid w:val="00A45DF1"/>
    <w:rsid w:val="00A47B9F"/>
    <w:rsid w:val="00A47C37"/>
    <w:rsid w:val="00A47E70"/>
    <w:rsid w:val="00A47E93"/>
    <w:rsid w:val="00A501F7"/>
    <w:rsid w:val="00A50B65"/>
    <w:rsid w:val="00A50E66"/>
    <w:rsid w:val="00A50F75"/>
    <w:rsid w:val="00A512A9"/>
    <w:rsid w:val="00A5191A"/>
    <w:rsid w:val="00A51B98"/>
    <w:rsid w:val="00A51CA6"/>
    <w:rsid w:val="00A52B9A"/>
    <w:rsid w:val="00A53889"/>
    <w:rsid w:val="00A5414A"/>
    <w:rsid w:val="00A541E0"/>
    <w:rsid w:val="00A55161"/>
    <w:rsid w:val="00A554F8"/>
    <w:rsid w:val="00A558A2"/>
    <w:rsid w:val="00A55F9B"/>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90C"/>
    <w:rsid w:val="00A70E4E"/>
    <w:rsid w:val="00A7113E"/>
    <w:rsid w:val="00A7236B"/>
    <w:rsid w:val="00A72926"/>
    <w:rsid w:val="00A732CA"/>
    <w:rsid w:val="00A738CF"/>
    <w:rsid w:val="00A752C3"/>
    <w:rsid w:val="00A755C7"/>
    <w:rsid w:val="00A75B77"/>
    <w:rsid w:val="00A7635B"/>
    <w:rsid w:val="00A7671C"/>
    <w:rsid w:val="00A76998"/>
    <w:rsid w:val="00A77B28"/>
    <w:rsid w:val="00A77C39"/>
    <w:rsid w:val="00A80241"/>
    <w:rsid w:val="00A80429"/>
    <w:rsid w:val="00A8082F"/>
    <w:rsid w:val="00A80D71"/>
    <w:rsid w:val="00A80DC0"/>
    <w:rsid w:val="00A8286E"/>
    <w:rsid w:val="00A82F68"/>
    <w:rsid w:val="00A837AD"/>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8D7"/>
    <w:rsid w:val="00AA05DD"/>
    <w:rsid w:val="00AA06DA"/>
    <w:rsid w:val="00AA1168"/>
    <w:rsid w:val="00AA1E3C"/>
    <w:rsid w:val="00AA2007"/>
    <w:rsid w:val="00AA2924"/>
    <w:rsid w:val="00AA2B32"/>
    <w:rsid w:val="00AA3802"/>
    <w:rsid w:val="00AA3F02"/>
    <w:rsid w:val="00AA49DC"/>
    <w:rsid w:val="00AA5074"/>
    <w:rsid w:val="00AA52F4"/>
    <w:rsid w:val="00AA5D7D"/>
    <w:rsid w:val="00AA79E4"/>
    <w:rsid w:val="00AA7BA0"/>
    <w:rsid w:val="00AB043D"/>
    <w:rsid w:val="00AB065C"/>
    <w:rsid w:val="00AB0849"/>
    <w:rsid w:val="00AB0A7D"/>
    <w:rsid w:val="00AB1A10"/>
    <w:rsid w:val="00AB1A9C"/>
    <w:rsid w:val="00AB2C6F"/>
    <w:rsid w:val="00AB3012"/>
    <w:rsid w:val="00AB457D"/>
    <w:rsid w:val="00AB4A36"/>
    <w:rsid w:val="00AB542E"/>
    <w:rsid w:val="00AB6877"/>
    <w:rsid w:val="00AB6BCB"/>
    <w:rsid w:val="00AB7DED"/>
    <w:rsid w:val="00AB7DF0"/>
    <w:rsid w:val="00AB7F6C"/>
    <w:rsid w:val="00AC30BF"/>
    <w:rsid w:val="00AC37F8"/>
    <w:rsid w:val="00AC3880"/>
    <w:rsid w:val="00AC4805"/>
    <w:rsid w:val="00AC4ACD"/>
    <w:rsid w:val="00AC53D8"/>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CF3"/>
    <w:rsid w:val="00AD613B"/>
    <w:rsid w:val="00AD6B44"/>
    <w:rsid w:val="00AE02A7"/>
    <w:rsid w:val="00AE0A38"/>
    <w:rsid w:val="00AE0C85"/>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3E0"/>
    <w:rsid w:val="00AF2D55"/>
    <w:rsid w:val="00AF35A2"/>
    <w:rsid w:val="00AF3CFF"/>
    <w:rsid w:val="00AF4E2A"/>
    <w:rsid w:val="00AF6297"/>
    <w:rsid w:val="00AF6988"/>
    <w:rsid w:val="00AF758A"/>
    <w:rsid w:val="00AF7B56"/>
    <w:rsid w:val="00AF7D37"/>
    <w:rsid w:val="00B00FA5"/>
    <w:rsid w:val="00B01B49"/>
    <w:rsid w:val="00B0268C"/>
    <w:rsid w:val="00B029EA"/>
    <w:rsid w:val="00B03C42"/>
    <w:rsid w:val="00B04886"/>
    <w:rsid w:val="00B05186"/>
    <w:rsid w:val="00B056CF"/>
    <w:rsid w:val="00B076CF"/>
    <w:rsid w:val="00B10062"/>
    <w:rsid w:val="00B10176"/>
    <w:rsid w:val="00B103FD"/>
    <w:rsid w:val="00B106F8"/>
    <w:rsid w:val="00B10878"/>
    <w:rsid w:val="00B108B7"/>
    <w:rsid w:val="00B11234"/>
    <w:rsid w:val="00B119CB"/>
    <w:rsid w:val="00B11C53"/>
    <w:rsid w:val="00B126AE"/>
    <w:rsid w:val="00B131F6"/>
    <w:rsid w:val="00B15137"/>
    <w:rsid w:val="00B1598F"/>
    <w:rsid w:val="00B15F7D"/>
    <w:rsid w:val="00B16607"/>
    <w:rsid w:val="00B1710D"/>
    <w:rsid w:val="00B1760D"/>
    <w:rsid w:val="00B20A57"/>
    <w:rsid w:val="00B20B1A"/>
    <w:rsid w:val="00B2169B"/>
    <w:rsid w:val="00B232AE"/>
    <w:rsid w:val="00B2370C"/>
    <w:rsid w:val="00B23CDF"/>
    <w:rsid w:val="00B25081"/>
    <w:rsid w:val="00B258BB"/>
    <w:rsid w:val="00B2592F"/>
    <w:rsid w:val="00B2732E"/>
    <w:rsid w:val="00B3094E"/>
    <w:rsid w:val="00B30E01"/>
    <w:rsid w:val="00B311D1"/>
    <w:rsid w:val="00B3228C"/>
    <w:rsid w:val="00B32748"/>
    <w:rsid w:val="00B33C44"/>
    <w:rsid w:val="00B3506B"/>
    <w:rsid w:val="00B351A2"/>
    <w:rsid w:val="00B36F1A"/>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A3F"/>
    <w:rsid w:val="00B55552"/>
    <w:rsid w:val="00B55A7D"/>
    <w:rsid w:val="00B56832"/>
    <w:rsid w:val="00B57CA2"/>
    <w:rsid w:val="00B60825"/>
    <w:rsid w:val="00B6179B"/>
    <w:rsid w:val="00B61D46"/>
    <w:rsid w:val="00B62274"/>
    <w:rsid w:val="00B62489"/>
    <w:rsid w:val="00B62820"/>
    <w:rsid w:val="00B63288"/>
    <w:rsid w:val="00B632B2"/>
    <w:rsid w:val="00B63FF1"/>
    <w:rsid w:val="00B64183"/>
    <w:rsid w:val="00B64524"/>
    <w:rsid w:val="00B6571B"/>
    <w:rsid w:val="00B65FE9"/>
    <w:rsid w:val="00B66137"/>
    <w:rsid w:val="00B66747"/>
    <w:rsid w:val="00B66B48"/>
    <w:rsid w:val="00B67B97"/>
    <w:rsid w:val="00B7000A"/>
    <w:rsid w:val="00B73DB1"/>
    <w:rsid w:val="00B753E7"/>
    <w:rsid w:val="00B754AC"/>
    <w:rsid w:val="00B756D9"/>
    <w:rsid w:val="00B76806"/>
    <w:rsid w:val="00B7690D"/>
    <w:rsid w:val="00B76B7E"/>
    <w:rsid w:val="00B77C17"/>
    <w:rsid w:val="00B77CBB"/>
    <w:rsid w:val="00B81BBE"/>
    <w:rsid w:val="00B8215A"/>
    <w:rsid w:val="00B8246E"/>
    <w:rsid w:val="00B8291B"/>
    <w:rsid w:val="00B82D59"/>
    <w:rsid w:val="00B83061"/>
    <w:rsid w:val="00B8313C"/>
    <w:rsid w:val="00B83199"/>
    <w:rsid w:val="00B842FE"/>
    <w:rsid w:val="00B844E4"/>
    <w:rsid w:val="00B8458C"/>
    <w:rsid w:val="00B8658B"/>
    <w:rsid w:val="00B865FB"/>
    <w:rsid w:val="00B86C84"/>
    <w:rsid w:val="00B86E05"/>
    <w:rsid w:val="00B87063"/>
    <w:rsid w:val="00B902E7"/>
    <w:rsid w:val="00B90B8D"/>
    <w:rsid w:val="00B90CF8"/>
    <w:rsid w:val="00B90D95"/>
    <w:rsid w:val="00B91708"/>
    <w:rsid w:val="00B918D9"/>
    <w:rsid w:val="00B91F2F"/>
    <w:rsid w:val="00B926E3"/>
    <w:rsid w:val="00B926F3"/>
    <w:rsid w:val="00B92C1D"/>
    <w:rsid w:val="00B93336"/>
    <w:rsid w:val="00B93387"/>
    <w:rsid w:val="00B934D0"/>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64B7"/>
    <w:rsid w:val="00BA6AC8"/>
    <w:rsid w:val="00BA7DBA"/>
    <w:rsid w:val="00BA7E32"/>
    <w:rsid w:val="00BB0473"/>
    <w:rsid w:val="00BB09C4"/>
    <w:rsid w:val="00BB17E1"/>
    <w:rsid w:val="00BB1AA1"/>
    <w:rsid w:val="00BB2AFD"/>
    <w:rsid w:val="00BB3D48"/>
    <w:rsid w:val="00BB4FB7"/>
    <w:rsid w:val="00BB537C"/>
    <w:rsid w:val="00BB5395"/>
    <w:rsid w:val="00BB5DFC"/>
    <w:rsid w:val="00BB5F8B"/>
    <w:rsid w:val="00BB693C"/>
    <w:rsid w:val="00BB6B21"/>
    <w:rsid w:val="00BB7393"/>
    <w:rsid w:val="00BB78D1"/>
    <w:rsid w:val="00BC0B45"/>
    <w:rsid w:val="00BC1611"/>
    <w:rsid w:val="00BC1C73"/>
    <w:rsid w:val="00BC2133"/>
    <w:rsid w:val="00BC24F8"/>
    <w:rsid w:val="00BC2972"/>
    <w:rsid w:val="00BC397D"/>
    <w:rsid w:val="00BC3B19"/>
    <w:rsid w:val="00BC42F7"/>
    <w:rsid w:val="00BC4DA3"/>
    <w:rsid w:val="00BC5DAE"/>
    <w:rsid w:val="00BC5E6A"/>
    <w:rsid w:val="00BC6105"/>
    <w:rsid w:val="00BC6D71"/>
    <w:rsid w:val="00BC6FCE"/>
    <w:rsid w:val="00BC76A7"/>
    <w:rsid w:val="00BD09BA"/>
    <w:rsid w:val="00BD0BE9"/>
    <w:rsid w:val="00BD1F0C"/>
    <w:rsid w:val="00BD279D"/>
    <w:rsid w:val="00BD46F2"/>
    <w:rsid w:val="00BD4ECA"/>
    <w:rsid w:val="00BD52E0"/>
    <w:rsid w:val="00BD58C7"/>
    <w:rsid w:val="00BD5DE9"/>
    <w:rsid w:val="00BD6446"/>
    <w:rsid w:val="00BD6BB8"/>
    <w:rsid w:val="00BD70DE"/>
    <w:rsid w:val="00BD738B"/>
    <w:rsid w:val="00BE05E1"/>
    <w:rsid w:val="00BE1B13"/>
    <w:rsid w:val="00BE1C86"/>
    <w:rsid w:val="00BE1E0F"/>
    <w:rsid w:val="00BE1F43"/>
    <w:rsid w:val="00BE2F74"/>
    <w:rsid w:val="00BE37ED"/>
    <w:rsid w:val="00BE3E9C"/>
    <w:rsid w:val="00BE444B"/>
    <w:rsid w:val="00BE504A"/>
    <w:rsid w:val="00BE6E47"/>
    <w:rsid w:val="00BE7069"/>
    <w:rsid w:val="00BE75E6"/>
    <w:rsid w:val="00BE7836"/>
    <w:rsid w:val="00BE78C2"/>
    <w:rsid w:val="00BF0844"/>
    <w:rsid w:val="00BF0A1C"/>
    <w:rsid w:val="00BF17F5"/>
    <w:rsid w:val="00BF2348"/>
    <w:rsid w:val="00BF293E"/>
    <w:rsid w:val="00BF40E5"/>
    <w:rsid w:val="00BF4B98"/>
    <w:rsid w:val="00BF4BA2"/>
    <w:rsid w:val="00BF4F69"/>
    <w:rsid w:val="00BF5095"/>
    <w:rsid w:val="00BF511D"/>
    <w:rsid w:val="00BF57E6"/>
    <w:rsid w:val="00BF5D33"/>
    <w:rsid w:val="00BF63BB"/>
    <w:rsid w:val="00BF6B25"/>
    <w:rsid w:val="00C009C4"/>
    <w:rsid w:val="00C01AC0"/>
    <w:rsid w:val="00C01F61"/>
    <w:rsid w:val="00C022D4"/>
    <w:rsid w:val="00C03CB2"/>
    <w:rsid w:val="00C03DD4"/>
    <w:rsid w:val="00C04470"/>
    <w:rsid w:val="00C049E7"/>
    <w:rsid w:val="00C0520E"/>
    <w:rsid w:val="00C058DA"/>
    <w:rsid w:val="00C05A6F"/>
    <w:rsid w:val="00C05DD4"/>
    <w:rsid w:val="00C066A6"/>
    <w:rsid w:val="00C06B2B"/>
    <w:rsid w:val="00C06C0E"/>
    <w:rsid w:val="00C0723D"/>
    <w:rsid w:val="00C07444"/>
    <w:rsid w:val="00C07D6E"/>
    <w:rsid w:val="00C11A01"/>
    <w:rsid w:val="00C1264C"/>
    <w:rsid w:val="00C12C30"/>
    <w:rsid w:val="00C12F6C"/>
    <w:rsid w:val="00C13F8C"/>
    <w:rsid w:val="00C14125"/>
    <w:rsid w:val="00C14B81"/>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4342"/>
    <w:rsid w:val="00C24A33"/>
    <w:rsid w:val="00C24C14"/>
    <w:rsid w:val="00C25BC1"/>
    <w:rsid w:val="00C26894"/>
    <w:rsid w:val="00C30CC2"/>
    <w:rsid w:val="00C3144A"/>
    <w:rsid w:val="00C31A31"/>
    <w:rsid w:val="00C32EE7"/>
    <w:rsid w:val="00C32FEA"/>
    <w:rsid w:val="00C33176"/>
    <w:rsid w:val="00C332B6"/>
    <w:rsid w:val="00C33A53"/>
    <w:rsid w:val="00C34649"/>
    <w:rsid w:val="00C3509A"/>
    <w:rsid w:val="00C355FD"/>
    <w:rsid w:val="00C35FDD"/>
    <w:rsid w:val="00C36067"/>
    <w:rsid w:val="00C36E9C"/>
    <w:rsid w:val="00C370A9"/>
    <w:rsid w:val="00C40600"/>
    <w:rsid w:val="00C40BF1"/>
    <w:rsid w:val="00C41990"/>
    <w:rsid w:val="00C41B64"/>
    <w:rsid w:val="00C4205C"/>
    <w:rsid w:val="00C420EF"/>
    <w:rsid w:val="00C421FE"/>
    <w:rsid w:val="00C42C1E"/>
    <w:rsid w:val="00C443C0"/>
    <w:rsid w:val="00C44402"/>
    <w:rsid w:val="00C4465B"/>
    <w:rsid w:val="00C448AF"/>
    <w:rsid w:val="00C45942"/>
    <w:rsid w:val="00C45C3A"/>
    <w:rsid w:val="00C46C5D"/>
    <w:rsid w:val="00C47460"/>
    <w:rsid w:val="00C50073"/>
    <w:rsid w:val="00C50447"/>
    <w:rsid w:val="00C50D31"/>
    <w:rsid w:val="00C51CEF"/>
    <w:rsid w:val="00C53F0F"/>
    <w:rsid w:val="00C54215"/>
    <w:rsid w:val="00C54613"/>
    <w:rsid w:val="00C54AE7"/>
    <w:rsid w:val="00C550F4"/>
    <w:rsid w:val="00C56907"/>
    <w:rsid w:val="00C570C3"/>
    <w:rsid w:val="00C57882"/>
    <w:rsid w:val="00C60002"/>
    <w:rsid w:val="00C60803"/>
    <w:rsid w:val="00C60F39"/>
    <w:rsid w:val="00C610EF"/>
    <w:rsid w:val="00C624D6"/>
    <w:rsid w:val="00C627B4"/>
    <w:rsid w:val="00C63313"/>
    <w:rsid w:val="00C6352C"/>
    <w:rsid w:val="00C63BF1"/>
    <w:rsid w:val="00C64032"/>
    <w:rsid w:val="00C64392"/>
    <w:rsid w:val="00C64F0A"/>
    <w:rsid w:val="00C65ACB"/>
    <w:rsid w:val="00C67541"/>
    <w:rsid w:val="00C705D4"/>
    <w:rsid w:val="00C70E0B"/>
    <w:rsid w:val="00C7194E"/>
    <w:rsid w:val="00C725D1"/>
    <w:rsid w:val="00C7270F"/>
    <w:rsid w:val="00C73FE7"/>
    <w:rsid w:val="00C758F8"/>
    <w:rsid w:val="00C75B8E"/>
    <w:rsid w:val="00C766CB"/>
    <w:rsid w:val="00C77390"/>
    <w:rsid w:val="00C7782E"/>
    <w:rsid w:val="00C80F3E"/>
    <w:rsid w:val="00C8101A"/>
    <w:rsid w:val="00C829D2"/>
    <w:rsid w:val="00C82A9C"/>
    <w:rsid w:val="00C833B1"/>
    <w:rsid w:val="00C83454"/>
    <w:rsid w:val="00C8485F"/>
    <w:rsid w:val="00C8535E"/>
    <w:rsid w:val="00C85552"/>
    <w:rsid w:val="00C856F5"/>
    <w:rsid w:val="00C85F02"/>
    <w:rsid w:val="00C907BC"/>
    <w:rsid w:val="00C90BAC"/>
    <w:rsid w:val="00C9109D"/>
    <w:rsid w:val="00C914D4"/>
    <w:rsid w:val="00C92775"/>
    <w:rsid w:val="00C933D3"/>
    <w:rsid w:val="00C93588"/>
    <w:rsid w:val="00C936F5"/>
    <w:rsid w:val="00C941E5"/>
    <w:rsid w:val="00C95688"/>
    <w:rsid w:val="00C95985"/>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950"/>
    <w:rsid w:val="00CA421E"/>
    <w:rsid w:val="00CA4FC7"/>
    <w:rsid w:val="00CA5636"/>
    <w:rsid w:val="00CA6114"/>
    <w:rsid w:val="00CB186D"/>
    <w:rsid w:val="00CB1ABA"/>
    <w:rsid w:val="00CB1AFF"/>
    <w:rsid w:val="00CB1FDE"/>
    <w:rsid w:val="00CB220C"/>
    <w:rsid w:val="00CB254D"/>
    <w:rsid w:val="00CB304B"/>
    <w:rsid w:val="00CB31CA"/>
    <w:rsid w:val="00CB4078"/>
    <w:rsid w:val="00CB4318"/>
    <w:rsid w:val="00CB564B"/>
    <w:rsid w:val="00CB56AA"/>
    <w:rsid w:val="00CB6012"/>
    <w:rsid w:val="00CB6EE3"/>
    <w:rsid w:val="00CC073D"/>
    <w:rsid w:val="00CC1C26"/>
    <w:rsid w:val="00CC1C2A"/>
    <w:rsid w:val="00CC1FDD"/>
    <w:rsid w:val="00CC3DC5"/>
    <w:rsid w:val="00CC42BE"/>
    <w:rsid w:val="00CC476F"/>
    <w:rsid w:val="00CC5026"/>
    <w:rsid w:val="00CC50AD"/>
    <w:rsid w:val="00CC531E"/>
    <w:rsid w:val="00CC5D24"/>
    <w:rsid w:val="00CC72AC"/>
    <w:rsid w:val="00CC7F7A"/>
    <w:rsid w:val="00CD0105"/>
    <w:rsid w:val="00CD0F5E"/>
    <w:rsid w:val="00CD1BD4"/>
    <w:rsid w:val="00CD22F8"/>
    <w:rsid w:val="00CD2792"/>
    <w:rsid w:val="00CD33A5"/>
    <w:rsid w:val="00CD3D4C"/>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7296"/>
    <w:rsid w:val="00CE77B6"/>
    <w:rsid w:val="00CF14A3"/>
    <w:rsid w:val="00CF190D"/>
    <w:rsid w:val="00CF1BBA"/>
    <w:rsid w:val="00CF3434"/>
    <w:rsid w:val="00CF3614"/>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FCF"/>
    <w:rsid w:val="00D03F9A"/>
    <w:rsid w:val="00D04B00"/>
    <w:rsid w:val="00D05842"/>
    <w:rsid w:val="00D0681E"/>
    <w:rsid w:val="00D100EA"/>
    <w:rsid w:val="00D112A0"/>
    <w:rsid w:val="00D119BA"/>
    <w:rsid w:val="00D12014"/>
    <w:rsid w:val="00D1341F"/>
    <w:rsid w:val="00D13438"/>
    <w:rsid w:val="00D1350B"/>
    <w:rsid w:val="00D142B8"/>
    <w:rsid w:val="00D146E9"/>
    <w:rsid w:val="00D14DB9"/>
    <w:rsid w:val="00D14DCE"/>
    <w:rsid w:val="00D15235"/>
    <w:rsid w:val="00D15853"/>
    <w:rsid w:val="00D15EA9"/>
    <w:rsid w:val="00D16A51"/>
    <w:rsid w:val="00D17690"/>
    <w:rsid w:val="00D177F8"/>
    <w:rsid w:val="00D17940"/>
    <w:rsid w:val="00D17FDA"/>
    <w:rsid w:val="00D200A3"/>
    <w:rsid w:val="00D20CA5"/>
    <w:rsid w:val="00D20CB7"/>
    <w:rsid w:val="00D21DD0"/>
    <w:rsid w:val="00D22B93"/>
    <w:rsid w:val="00D22EEE"/>
    <w:rsid w:val="00D22F85"/>
    <w:rsid w:val="00D23A9C"/>
    <w:rsid w:val="00D2452D"/>
    <w:rsid w:val="00D24E77"/>
    <w:rsid w:val="00D25C25"/>
    <w:rsid w:val="00D2686B"/>
    <w:rsid w:val="00D27217"/>
    <w:rsid w:val="00D27458"/>
    <w:rsid w:val="00D27583"/>
    <w:rsid w:val="00D27774"/>
    <w:rsid w:val="00D3036B"/>
    <w:rsid w:val="00D30758"/>
    <w:rsid w:val="00D30948"/>
    <w:rsid w:val="00D30EED"/>
    <w:rsid w:val="00D31357"/>
    <w:rsid w:val="00D31ABA"/>
    <w:rsid w:val="00D31FE7"/>
    <w:rsid w:val="00D32010"/>
    <w:rsid w:val="00D3202F"/>
    <w:rsid w:val="00D32562"/>
    <w:rsid w:val="00D32F34"/>
    <w:rsid w:val="00D332E5"/>
    <w:rsid w:val="00D35160"/>
    <w:rsid w:val="00D353FB"/>
    <w:rsid w:val="00D3576A"/>
    <w:rsid w:val="00D36030"/>
    <w:rsid w:val="00D36294"/>
    <w:rsid w:val="00D368C0"/>
    <w:rsid w:val="00D37406"/>
    <w:rsid w:val="00D400B6"/>
    <w:rsid w:val="00D40878"/>
    <w:rsid w:val="00D41801"/>
    <w:rsid w:val="00D41E6A"/>
    <w:rsid w:val="00D46085"/>
    <w:rsid w:val="00D46B3A"/>
    <w:rsid w:val="00D470C3"/>
    <w:rsid w:val="00D477E3"/>
    <w:rsid w:val="00D47F16"/>
    <w:rsid w:val="00D50BF1"/>
    <w:rsid w:val="00D50C7B"/>
    <w:rsid w:val="00D50FF2"/>
    <w:rsid w:val="00D5126A"/>
    <w:rsid w:val="00D51805"/>
    <w:rsid w:val="00D51FE6"/>
    <w:rsid w:val="00D52003"/>
    <w:rsid w:val="00D529F9"/>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7632"/>
    <w:rsid w:val="00D7097B"/>
    <w:rsid w:val="00D72F7D"/>
    <w:rsid w:val="00D732AA"/>
    <w:rsid w:val="00D73808"/>
    <w:rsid w:val="00D73BEE"/>
    <w:rsid w:val="00D747E5"/>
    <w:rsid w:val="00D74FC0"/>
    <w:rsid w:val="00D75E9D"/>
    <w:rsid w:val="00D75F40"/>
    <w:rsid w:val="00D77105"/>
    <w:rsid w:val="00D77586"/>
    <w:rsid w:val="00D7765E"/>
    <w:rsid w:val="00D77E74"/>
    <w:rsid w:val="00D80AF4"/>
    <w:rsid w:val="00D80CCA"/>
    <w:rsid w:val="00D81932"/>
    <w:rsid w:val="00D819B0"/>
    <w:rsid w:val="00D819D2"/>
    <w:rsid w:val="00D81D48"/>
    <w:rsid w:val="00D82374"/>
    <w:rsid w:val="00D82793"/>
    <w:rsid w:val="00D83026"/>
    <w:rsid w:val="00D83409"/>
    <w:rsid w:val="00D839D1"/>
    <w:rsid w:val="00D83B56"/>
    <w:rsid w:val="00D84BC6"/>
    <w:rsid w:val="00D8516D"/>
    <w:rsid w:val="00D87860"/>
    <w:rsid w:val="00D902DD"/>
    <w:rsid w:val="00D90461"/>
    <w:rsid w:val="00D909CA"/>
    <w:rsid w:val="00D909E8"/>
    <w:rsid w:val="00D91562"/>
    <w:rsid w:val="00D91EDF"/>
    <w:rsid w:val="00D92A7E"/>
    <w:rsid w:val="00D92E93"/>
    <w:rsid w:val="00D93B05"/>
    <w:rsid w:val="00D94EE5"/>
    <w:rsid w:val="00D96339"/>
    <w:rsid w:val="00D96E46"/>
    <w:rsid w:val="00D9759B"/>
    <w:rsid w:val="00D9772C"/>
    <w:rsid w:val="00D979E9"/>
    <w:rsid w:val="00D97FB7"/>
    <w:rsid w:val="00DA1CCC"/>
    <w:rsid w:val="00DA1CFA"/>
    <w:rsid w:val="00DA3384"/>
    <w:rsid w:val="00DA4EC4"/>
    <w:rsid w:val="00DA5562"/>
    <w:rsid w:val="00DA723B"/>
    <w:rsid w:val="00DA7C66"/>
    <w:rsid w:val="00DA7F17"/>
    <w:rsid w:val="00DB0117"/>
    <w:rsid w:val="00DB024E"/>
    <w:rsid w:val="00DB07CF"/>
    <w:rsid w:val="00DB1066"/>
    <w:rsid w:val="00DB146C"/>
    <w:rsid w:val="00DB1D4D"/>
    <w:rsid w:val="00DB2D16"/>
    <w:rsid w:val="00DB2D68"/>
    <w:rsid w:val="00DB3139"/>
    <w:rsid w:val="00DB435E"/>
    <w:rsid w:val="00DB4E3C"/>
    <w:rsid w:val="00DB4E58"/>
    <w:rsid w:val="00DB5456"/>
    <w:rsid w:val="00DB5554"/>
    <w:rsid w:val="00DB5B6C"/>
    <w:rsid w:val="00DB6BF3"/>
    <w:rsid w:val="00DB70BF"/>
    <w:rsid w:val="00DB7AAB"/>
    <w:rsid w:val="00DC020E"/>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7134"/>
    <w:rsid w:val="00DD06FF"/>
    <w:rsid w:val="00DD0AEC"/>
    <w:rsid w:val="00DD0BA1"/>
    <w:rsid w:val="00DD0C11"/>
    <w:rsid w:val="00DD17E4"/>
    <w:rsid w:val="00DD1B27"/>
    <w:rsid w:val="00DD1E3E"/>
    <w:rsid w:val="00DD2991"/>
    <w:rsid w:val="00DD2BEF"/>
    <w:rsid w:val="00DD334F"/>
    <w:rsid w:val="00DD3403"/>
    <w:rsid w:val="00DD35ED"/>
    <w:rsid w:val="00DD366A"/>
    <w:rsid w:val="00DD4205"/>
    <w:rsid w:val="00DD4B49"/>
    <w:rsid w:val="00DD51B4"/>
    <w:rsid w:val="00DD66C6"/>
    <w:rsid w:val="00DD7762"/>
    <w:rsid w:val="00DE0140"/>
    <w:rsid w:val="00DE0166"/>
    <w:rsid w:val="00DE1442"/>
    <w:rsid w:val="00DE22DD"/>
    <w:rsid w:val="00DE2DDB"/>
    <w:rsid w:val="00DE34CF"/>
    <w:rsid w:val="00DE3BDA"/>
    <w:rsid w:val="00DE3E89"/>
    <w:rsid w:val="00DE5939"/>
    <w:rsid w:val="00DE5C41"/>
    <w:rsid w:val="00DF09AC"/>
    <w:rsid w:val="00DF106A"/>
    <w:rsid w:val="00DF1AE3"/>
    <w:rsid w:val="00DF1BD4"/>
    <w:rsid w:val="00DF1D5A"/>
    <w:rsid w:val="00DF1FDE"/>
    <w:rsid w:val="00DF22C0"/>
    <w:rsid w:val="00DF29B6"/>
    <w:rsid w:val="00DF33B2"/>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4E7F"/>
    <w:rsid w:val="00E04F23"/>
    <w:rsid w:val="00E05247"/>
    <w:rsid w:val="00E05276"/>
    <w:rsid w:val="00E05C2B"/>
    <w:rsid w:val="00E063CF"/>
    <w:rsid w:val="00E0689A"/>
    <w:rsid w:val="00E06E9E"/>
    <w:rsid w:val="00E10AA9"/>
    <w:rsid w:val="00E111CC"/>
    <w:rsid w:val="00E11CB2"/>
    <w:rsid w:val="00E122E8"/>
    <w:rsid w:val="00E12A58"/>
    <w:rsid w:val="00E12BD7"/>
    <w:rsid w:val="00E12DA6"/>
    <w:rsid w:val="00E13454"/>
    <w:rsid w:val="00E146FA"/>
    <w:rsid w:val="00E1515B"/>
    <w:rsid w:val="00E15ADA"/>
    <w:rsid w:val="00E16C2D"/>
    <w:rsid w:val="00E20926"/>
    <w:rsid w:val="00E22033"/>
    <w:rsid w:val="00E22983"/>
    <w:rsid w:val="00E23074"/>
    <w:rsid w:val="00E23B25"/>
    <w:rsid w:val="00E2471D"/>
    <w:rsid w:val="00E2498F"/>
    <w:rsid w:val="00E258E1"/>
    <w:rsid w:val="00E2616C"/>
    <w:rsid w:val="00E261FE"/>
    <w:rsid w:val="00E26D76"/>
    <w:rsid w:val="00E2781F"/>
    <w:rsid w:val="00E27FF6"/>
    <w:rsid w:val="00E3050A"/>
    <w:rsid w:val="00E315AB"/>
    <w:rsid w:val="00E31C6C"/>
    <w:rsid w:val="00E31E1F"/>
    <w:rsid w:val="00E3244B"/>
    <w:rsid w:val="00E332C7"/>
    <w:rsid w:val="00E33314"/>
    <w:rsid w:val="00E33EC5"/>
    <w:rsid w:val="00E33FC5"/>
    <w:rsid w:val="00E346B9"/>
    <w:rsid w:val="00E349A7"/>
    <w:rsid w:val="00E35295"/>
    <w:rsid w:val="00E36C2B"/>
    <w:rsid w:val="00E370AC"/>
    <w:rsid w:val="00E37AB7"/>
    <w:rsid w:val="00E400FB"/>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50F1C"/>
    <w:rsid w:val="00E5107E"/>
    <w:rsid w:val="00E511F6"/>
    <w:rsid w:val="00E51605"/>
    <w:rsid w:val="00E52E2D"/>
    <w:rsid w:val="00E531A4"/>
    <w:rsid w:val="00E56152"/>
    <w:rsid w:val="00E56166"/>
    <w:rsid w:val="00E563DA"/>
    <w:rsid w:val="00E57AE1"/>
    <w:rsid w:val="00E601C3"/>
    <w:rsid w:val="00E60614"/>
    <w:rsid w:val="00E60A89"/>
    <w:rsid w:val="00E60F3F"/>
    <w:rsid w:val="00E61A80"/>
    <w:rsid w:val="00E61DF0"/>
    <w:rsid w:val="00E61F03"/>
    <w:rsid w:val="00E63140"/>
    <w:rsid w:val="00E63334"/>
    <w:rsid w:val="00E63864"/>
    <w:rsid w:val="00E638E3"/>
    <w:rsid w:val="00E63C2E"/>
    <w:rsid w:val="00E64132"/>
    <w:rsid w:val="00E64709"/>
    <w:rsid w:val="00E65ACA"/>
    <w:rsid w:val="00E65BEF"/>
    <w:rsid w:val="00E666B8"/>
    <w:rsid w:val="00E66BD2"/>
    <w:rsid w:val="00E671D5"/>
    <w:rsid w:val="00E67A2C"/>
    <w:rsid w:val="00E723CF"/>
    <w:rsid w:val="00E7277E"/>
    <w:rsid w:val="00E72825"/>
    <w:rsid w:val="00E7286D"/>
    <w:rsid w:val="00E72DCA"/>
    <w:rsid w:val="00E7346C"/>
    <w:rsid w:val="00E735BE"/>
    <w:rsid w:val="00E73711"/>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3208"/>
    <w:rsid w:val="00E848CA"/>
    <w:rsid w:val="00E84E31"/>
    <w:rsid w:val="00E8575A"/>
    <w:rsid w:val="00E85D29"/>
    <w:rsid w:val="00E86016"/>
    <w:rsid w:val="00E8659D"/>
    <w:rsid w:val="00E86B9F"/>
    <w:rsid w:val="00E9018C"/>
    <w:rsid w:val="00E9072B"/>
    <w:rsid w:val="00E909F5"/>
    <w:rsid w:val="00E91703"/>
    <w:rsid w:val="00E91EE7"/>
    <w:rsid w:val="00E94EAA"/>
    <w:rsid w:val="00E953A1"/>
    <w:rsid w:val="00E957DE"/>
    <w:rsid w:val="00E95F3D"/>
    <w:rsid w:val="00E969E2"/>
    <w:rsid w:val="00EA022C"/>
    <w:rsid w:val="00EA02FA"/>
    <w:rsid w:val="00EA0CF1"/>
    <w:rsid w:val="00EA107C"/>
    <w:rsid w:val="00EA1B7E"/>
    <w:rsid w:val="00EA1D03"/>
    <w:rsid w:val="00EA237F"/>
    <w:rsid w:val="00EA3628"/>
    <w:rsid w:val="00EA4048"/>
    <w:rsid w:val="00EA49D2"/>
    <w:rsid w:val="00EA4ABC"/>
    <w:rsid w:val="00EA5558"/>
    <w:rsid w:val="00EA5631"/>
    <w:rsid w:val="00EA59B1"/>
    <w:rsid w:val="00EA6A40"/>
    <w:rsid w:val="00EA6F4C"/>
    <w:rsid w:val="00EA71E9"/>
    <w:rsid w:val="00EA76A5"/>
    <w:rsid w:val="00EB0100"/>
    <w:rsid w:val="00EB07B4"/>
    <w:rsid w:val="00EB284D"/>
    <w:rsid w:val="00EB2E70"/>
    <w:rsid w:val="00EB33BC"/>
    <w:rsid w:val="00EB5A4E"/>
    <w:rsid w:val="00EB6352"/>
    <w:rsid w:val="00EB642A"/>
    <w:rsid w:val="00EB69E8"/>
    <w:rsid w:val="00EB7121"/>
    <w:rsid w:val="00EB7703"/>
    <w:rsid w:val="00EC01C7"/>
    <w:rsid w:val="00EC04B9"/>
    <w:rsid w:val="00EC099D"/>
    <w:rsid w:val="00EC355A"/>
    <w:rsid w:val="00EC3DB9"/>
    <w:rsid w:val="00EC4553"/>
    <w:rsid w:val="00EC4BBB"/>
    <w:rsid w:val="00EC5691"/>
    <w:rsid w:val="00EC5BD6"/>
    <w:rsid w:val="00EC5EEA"/>
    <w:rsid w:val="00EC6D71"/>
    <w:rsid w:val="00ED0CC0"/>
    <w:rsid w:val="00ED1B1A"/>
    <w:rsid w:val="00ED29C6"/>
    <w:rsid w:val="00ED2D35"/>
    <w:rsid w:val="00ED3844"/>
    <w:rsid w:val="00ED4309"/>
    <w:rsid w:val="00ED4B2A"/>
    <w:rsid w:val="00ED4D3C"/>
    <w:rsid w:val="00ED4DA2"/>
    <w:rsid w:val="00ED7347"/>
    <w:rsid w:val="00ED7D18"/>
    <w:rsid w:val="00EE08B7"/>
    <w:rsid w:val="00EE11D8"/>
    <w:rsid w:val="00EE29FD"/>
    <w:rsid w:val="00EE2D23"/>
    <w:rsid w:val="00EE30EF"/>
    <w:rsid w:val="00EE32E7"/>
    <w:rsid w:val="00EE3759"/>
    <w:rsid w:val="00EE4108"/>
    <w:rsid w:val="00EE4412"/>
    <w:rsid w:val="00EE4AAA"/>
    <w:rsid w:val="00EE59FB"/>
    <w:rsid w:val="00EE7D7C"/>
    <w:rsid w:val="00EF0422"/>
    <w:rsid w:val="00EF0784"/>
    <w:rsid w:val="00EF0B64"/>
    <w:rsid w:val="00EF1BE4"/>
    <w:rsid w:val="00EF37F6"/>
    <w:rsid w:val="00EF3857"/>
    <w:rsid w:val="00EF447F"/>
    <w:rsid w:val="00EF4F35"/>
    <w:rsid w:val="00EF636F"/>
    <w:rsid w:val="00EF6C05"/>
    <w:rsid w:val="00EF6DBA"/>
    <w:rsid w:val="00EF7F13"/>
    <w:rsid w:val="00EF7F53"/>
    <w:rsid w:val="00F01FDA"/>
    <w:rsid w:val="00F02DCC"/>
    <w:rsid w:val="00F0317E"/>
    <w:rsid w:val="00F04B71"/>
    <w:rsid w:val="00F05103"/>
    <w:rsid w:val="00F05C41"/>
    <w:rsid w:val="00F067CD"/>
    <w:rsid w:val="00F06BB5"/>
    <w:rsid w:val="00F07622"/>
    <w:rsid w:val="00F07A72"/>
    <w:rsid w:val="00F07D3E"/>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5B78"/>
    <w:rsid w:val="00F16ADD"/>
    <w:rsid w:val="00F16B90"/>
    <w:rsid w:val="00F16E7D"/>
    <w:rsid w:val="00F20554"/>
    <w:rsid w:val="00F207AC"/>
    <w:rsid w:val="00F21206"/>
    <w:rsid w:val="00F2141F"/>
    <w:rsid w:val="00F214E2"/>
    <w:rsid w:val="00F21CE0"/>
    <w:rsid w:val="00F226A8"/>
    <w:rsid w:val="00F23714"/>
    <w:rsid w:val="00F23B69"/>
    <w:rsid w:val="00F23E5D"/>
    <w:rsid w:val="00F25B0F"/>
    <w:rsid w:val="00F25D98"/>
    <w:rsid w:val="00F266D9"/>
    <w:rsid w:val="00F26A74"/>
    <w:rsid w:val="00F27148"/>
    <w:rsid w:val="00F275BB"/>
    <w:rsid w:val="00F300FB"/>
    <w:rsid w:val="00F3051E"/>
    <w:rsid w:val="00F3103C"/>
    <w:rsid w:val="00F312BD"/>
    <w:rsid w:val="00F3254F"/>
    <w:rsid w:val="00F344D4"/>
    <w:rsid w:val="00F345C6"/>
    <w:rsid w:val="00F34D37"/>
    <w:rsid w:val="00F35116"/>
    <w:rsid w:val="00F358DC"/>
    <w:rsid w:val="00F35C9B"/>
    <w:rsid w:val="00F37440"/>
    <w:rsid w:val="00F406C3"/>
    <w:rsid w:val="00F418B2"/>
    <w:rsid w:val="00F41E33"/>
    <w:rsid w:val="00F42692"/>
    <w:rsid w:val="00F42990"/>
    <w:rsid w:val="00F42B40"/>
    <w:rsid w:val="00F43165"/>
    <w:rsid w:val="00F458BA"/>
    <w:rsid w:val="00F46EBB"/>
    <w:rsid w:val="00F470EE"/>
    <w:rsid w:val="00F47848"/>
    <w:rsid w:val="00F51369"/>
    <w:rsid w:val="00F522AF"/>
    <w:rsid w:val="00F52E78"/>
    <w:rsid w:val="00F52E83"/>
    <w:rsid w:val="00F530F4"/>
    <w:rsid w:val="00F537EA"/>
    <w:rsid w:val="00F54FA6"/>
    <w:rsid w:val="00F55629"/>
    <w:rsid w:val="00F56292"/>
    <w:rsid w:val="00F57131"/>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75EF"/>
    <w:rsid w:val="00F67B12"/>
    <w:rsid w:val="00F7215B"/>
    <w:rsid w:val="00F725AE"/>
    <w:rsid w:val="00F72ED7"/>
    <w:rsid w:val="00F73727"/>
    <w:rsid w:val="00F7376A"/>
    <w:rsid w:val="00F73E53"/>
    <w:rsid w:val="00F742A7"/>
    <w:rsid w:val="00F745D5"/>
    <w:rsid w:val="00F7629D"/>
    <w:rsid w:val="00F808AE"/>
    <w:rsid w:val="00F81510"/>
    <w:rsid w:val="00F825CE"/>
    <w:rsid w:val="00F83B2E"/>
    <w:rsid w:val="00F8443A"/>
    <w:rsid w:val="00F847B7"/>
    <w:rsid w:val="00F8559D"/>
    <w:rsid w:val="00F85BF5"/>
    <w:rsid w:val="00F85D31"/>
    <w:rsid w:val="00F87875"/>
    <w:rsid w:val="00F90396"/>
    <w:rsid w:val="00F90A7F"/>
    <w:rsid w:val="00F90AE0"/>
    <w:rsid w:val="00F9253A"/>
    <w:rsid w:val="00F92F8A"/>
    <w:rsid w:val="00F939CB"/>
    <w:rsid w:val="00F93B6B"/>
    <w:rsid w:val="00F94074"/>
    <w:rsid w:val="00F94B61"/>
    <w:rsid w:val="00F95ED6"/>
    <w:rsid w:val="00F9605C"/>
    <w:rsid w:val="00F960A6"/>
    <w:rsid w:val="00F963C0"/>
    <w:rsid w:val="00F97290"/>
    <w:rsid w:val="00F97AFD"/>
    <w:rsid w:val="00F97D9C"/>
    <w:rsid w:val="00FA202D"/>
    <w:rsid w:val="00FA2CFB"/>
    <w:rsid w:val="00FA2FA6"/>
    <w:rsid w:val="00FA3951"/>
    <w:rsid w:val="00FA3E26"/>
    <w:rsid w:val="00FA5146"/>
    <w:rsid w:val="00FA5CA1"/>
    <w:rsid w:val="00FA62EA"/>
    <w:rsid w:val="00FA7CDB"/>
    <w:rsid w:val="00FB0444"/>
    <w:rsid w:val="00FB1CC6"/>
    <w:rsid w:val="00FB2174"/>
    <w:rsid w:val="00FB2AC1"/>
    <w:rsid w:val="00FB2E04"/>
    <w:rsid w:val="00FB3D73"/>
    <w:rsid w:val="00FB44E5"/>
    <w:rsid w:val="00FB6386"/>
    <w:rsid w:val="00FB6C26"/>
    <w:rsid w:val="00FB6F06"/>
    <w:rsid w:val="00FB7226"/>
    <w:rsid w:val="00FB72E5"/>
    <w:rsid w:val="00FB7CE2"/>
    <w:rsid w:val="00FC16F3"/>
    <w:rsid w:val="00FC1D46"/>
    <w:rsid w:val="00FC227E"/>
    <w:rsid w:val="00FC2323"/>
    <w:rsid w:val="00FC2574"/>
    <w:rsid w:val="00FC2A5F"/>
    <w:rsid w:val="00FC2E66"/>
    <w:rsid w:val="00FC331B"/>
    <w:rsid w:val="00FC3E22"/>
    <w:rsid w:val="00FC4320"/>
    <w:rsid w:val="00FC4393"/>
    <w:rsid w:val="00FC58E6"/>
    <w:rsid w:val="00FC5CB4"/>
    <w:rsid w:val="00FC5F54"/>
    <w:rsid w:val="00FC640D"/>
    <w:rsid w:val="00FC69B0"/>
    <w:rsid w:val="00FC6C3A"/>
    <w:rsid w:val="00FC731E"/>
    <w:rsid w:val="00FD0C6F"/>
    <w:rsid w:val="00FD1344"/>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79D"/>
    <w:rsid w:val="00FD7DA0"/>
    <w:rsid w:val="00FE02EF"/>
    <w:rsid w:val="00FE038A"/>
    <w:rsid w:val="00FE03B0"/>
    <w:rsid w:val="00FE139E"/>
    <w:rsid w:val="00FE1EA1"/>
    <w:rsid w:val="00FE212B"/>
    <w:rsid w:val="00FE3046"/>
    <w:rsid w:val="00FE350B"/>
    <w:rsid w:val="00FE388D"/>
    <w:rsid w:val="00FE3B51"/>
    <w:rsid w:val="00FE47D6"/>
    <w:rsid w:val="00FE524B"/>
    <w:rsid w:val="00FE5907"/>
    <w:rsid w:val="00FE5E34"/>
    <w:rsid w:val="00FE6479"/>
    <w:rsid w:val="00FE6521"/>
    <w:rsid w:val="00FF0CCB"/>
    <w:rsid w:val="00FF0E03"/>
    <w:rsid w:val="00FF1115"/>
    <w:rsid w:val="00FF1A26"/>
    <w:rsid w:val="00FF2E57"/>
    <w:rsid w:val="00FF303F"/>
    <w:rsid w:val="00FF4565"/>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512CEC"/>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F11"/>
    <w:pPr>
      <w:spacing w:after="180"/>
    </w:pPr>
    <w:rPr>
      <w:rFonts w:ascii="等线" w:hAnsi="等线"/>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Courier New" w:hAnsi="Courier New"/>
      <w:sz w:val="36"/>
      <w:lang w:val="en-GB" w:eastAsia="en-US"/>
    </w:rPr>
  </w:style>
  <w:style w:type="paragraph" w:styleId="20">
    <w:name w:val="heading 2"/>
    <w:basedOn w:val="1"/>
    <w:next w:val="a"/>
    <w:link w:val="2Char"/>
    <w:qFormat/>
    <w:rsid w:val="00710ADB"/>
    <w:pPr>
      <w:pBdr>
        <w:top w:val="none" w:sz="0" w:space="0" w:color="auto"/>
      </w:pBdr>
      <w:spacing w:before="180"/>
      <w:outlineLvl w:val="1"/>
    </w:pPr>
    <w:rPr>
      <w:rFonts w:eastAsia="Courier New"/>
      <w:sz w:val="28"/>
    </w:rPr>
  </w:style>
  <w:style w:type="paragraph" w:styleId="3">
    <w:name w:val="heading 3"/>
    <w:basedOn w:val="20"/>
    <w:next w:val="a"/>
    <w:link w:val="3Char"/>
    <w:qFormat/>
    <w:rsid w:val="002B45F7"/>
    <w:pPr>
      <w:numPr>
        <w:numId w:val="0"/>
      </w:numPr>
      <w:spacing w:before="120"/>
      <w:jc w:val="both"/>
      <w:outlineLvl w:val="2"/>
    </w:pPr>
    <w:rPr>
      <w:sz w:val="24"/>
      <w:szCs w:val="21"/>
      <w:lang w:eastAsia="zh-CN"/>
    </w:rPr>
  </w:style>
  <w:style w:type="paragraph" w:styleId="4">
    <w:name w:val="heading 4"/>
    <w:basedOn w:val="3"/>
    <w:next w:val="a"/>
    <w:qFormat/>
    <w:pPr>
      <w:numPr>
        <w:numId w:val="1"/>
      </w:numPr>
      <w:outlineLvl w:val="3"/>
    </w:p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等线" w:hAnsi="等线"/>
      <w:noProof/>
      <w:sz w:val="22"/>
      <w:lang w:val="en-GB" w:eastAsia="en-US"/>
    </w:rPr>
  </w:style>
  <w:style w:type="paragraph" w:customStyle="1" w:styleId="ZT">
    <w:name w:val="ZT"/>
    <w:pPr>
      <w:framePr w:wrap="notBeside" w:hAnchor="margin" w:yAlign="center"/>
      <w:widowControl w:val="0"/>
      <w:spacing w:line="240" w:lineRule="atLeast"/>
      <w:jc w:val="right"/>
    </w:pPr>
    <w:rPr>
      <w:rFonts w:ascii="Courier New" w:hAnsi="Courier New"/>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Courier New" w:hAnsi="Courier New"/>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Courier New" w:hAnsi="Courier New"/>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alibri" w:hAnsi="Calibri"/>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Courier New" w:hAnsi="Courier New"/>
      <w:b/>
    </w:rPr>
  </w:style>
  <w:style w:type="paragraph" w:customStyle="1" w:styleId="NF">
    <w:name w:val="NF"/>
    <w:basedOn w:val="NO"/>
    <w:pPr>
      <w:keepNext/>
      <w:spacing w:after="0"/>
    </w:pPr>
    <w:rPr>
      <w:rFonts w:ascii="Courier New" w:hAnsi="Courier New"/>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Symbol" w:hAnsi="Symbol"/>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Courier New" w:hAnsi="Courier New"/>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Courier New" w:hAnsi="Courier New"/>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ourier New" w:hAnsi="Courier New"/>
      <w:i/>
      <w:noProof/>
      <w:lang w:val="en-GB" w:eastAsia="en-US"/>
    </w:rPr>
  </w:style>
  <w:style w:type="paragraph" w:customStyle="1" w:styleId="ZD">
    <w:name w:val="ZD"/>
    <w:pPr>
      <w:framePr w:wrap="notBeside" w:vAnchor="page" w:hAnchor="margin" w:y="15764"/>
      <w:widowControl w:val="0"/>
    </w:pPr>
    <w:rPr>
      <w:rFonts w:ascii="Courier New" w:hAnsi="Courier New"/>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ourier New" w:hAnsi="Courier New"/>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Courier New" w:hAnsi="Courier New"/>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0"/>
    <w:uiPriority w:val="99"/>
    <w:qFormat/>
  </w:style>
  <w:style w:type="character" w:styleId="ad">
    <w:name w:val="FollowedHyperlink"/>
    <w:rPr>
      <w:color w:val="800080"/>
      <w:u w:val="single"/>
    </w:rPr>
  </w:style>
  <w:style w:type="paragraph" w:styleId="ae">
    <w:name w:val="Balloon Text"/>
    <w:basedOn w:val="a"/>
    <w:semiHidden/>
    <w:rPr>
      <w:rFonts w:ascii="Cambria Math" w:hAnsi="Cambria Math" w:cs="Cambria Math"/>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Cambria Math" w:hAnsi="Cambria Math" w:cs="Cambria Math"/>
    </w:rPr>
  </w:style>
  <w:style w:type="character" w:customStyle="1" w:styleId="CRCoverPageZchn">
    <w:name w:val="CR Cover Page Zchn"/>
    <w:link w:val="CRCoverPage"/>
    <w:rsid w:val="00CB31CA"/>
    <w:rPr>
      <w:rFonts w:ascii="Courier New" w:hAnsi="Courier New"/>
      <w:lang w:val="en-GB" w:eastAsia="en-US" w:bidi="ar-SA"/>
    </w:rPr>
  </w:style>
  <w:style w:type="character" w:customStyle="1" w:styleId="B1Char">
    <w:name w:val="B1 Char"/>
    <w:link w:val="B1"/>
    <w:qFormat/>
    <w:rsid w:val="004744CE"/>
    <w:rPr>
      <w:rFonts w:ascii="等线" w:hAnsi="等线"/>
      <w:lang w:val="en-GB" w:eastAsia="en-US"/>
    </w:rPr>
  </w:style>
  <w:style w:type="character" w:customStyle="1" w:styleId="B4Char">
    <w:name w:val="B4 Char"/>
    <w:link w:val="B4"/>
    <w:qFormat/>
    <w:rsid w:val="00DE3BDA"/>
    <w:rPr>
      <w:rFonts w:ascii="等线" w:hAnsi="等线"/>
      <w:lang w:val="en-GB" w:eastAsia="en-US"/>
    </w:rPr>
  </w:style>
  <w:style w:type="character" w:customStyle="1" w:styleId="B2Char">
    <w:name w:val="B2 Char"/>
    <w:link w:val="B2"/>
    <w:qFormat/>
    <w:rsid w:val="00A13EC0"/>
    <w:rPr>
      <w:rFonts w:ascii="等线" w:hAnsi="等线"/>
      <w:lang w:val="en-GB" w:eastAsia="en-US"/>
    </w:rPr>
  </w:style>
  <w:style w:type="character" w:customStyle="1" w:styleId="B3Char">
    <w:name w:val="B3 Char"/>
    <w:link w:val="B3"/>
    <w:qFormat/>
    <w:rsid w:val="00AE47EB"/>
    <w:rPr>
      <w:rFonts w:ascii="等线" w:hAnsi="等线"/>
      <w:lang w:val="en-GB" w:eastAsia="en-US"/>
    </w:rPr>
  </w:style>
  <w:style w:type="character" w:customStyle="1" w:styleId="NOChar">
    <w:name w:val="NO Char"/>
    <w:link w:val="NO"/>
    <w:qFormat/>
    <w:rsid w:val="00AE47EB"/>
    <w:rPr>
      <w:rFonts w:ascii="等线" w:hAnsi="等线"/>
      <w:lang w:val="en-GB" w:eastAsia="en-US"/>
    </w:rPr>
  </w:style>
  <w:style w:type="character" w:customStyle="1" w:styleId="Char0">
    <w:name w:val="批注文字 Char"/>
    <w:link w:val="ac"/>
    <w:uiPriority w:val="99"/>
    <w:qFormat/>
    <w:rsid w:val="00F95ED6"/>
    <w:rPr>
      <w:rFonts w:ascii="等线" w:hAnsi="等线"/>
      <w:lang w:val="en-GB" w:eastAsia="en-US"/>
    </w:rPr>
  </w:style>
  <w:style w:type="paragraph" w:styleId="af1">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列出段落1"/>
    <w:basedOn w:val="a"/>
    <w:link w:val="Char1"/>
    <w:uiPriority w:val="34"/>
    <w:qFormat/>
    <w:rsid w:val="0005728E"/>
    <w:pPr>
      <w:spacing w:after="0"/>
      <w:ind w:left="720"/>
      <w:jc w:val="both"/>
    </w:pPr>
    <w:rPr>
      <w:rFonts w:ascii="MapInfo Weather" w:hAnsi="Tahoma" w:cs="Tahoma"/>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after="120"/>
      <w:jc w:val="both"/>
    </w:pPr>
    <w:rPr>
      <w:szCs w:val="24"/>
      <w:lang w:val="x-non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等线" w:hAnsi="等线"/>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Symbol" w:hAnsi="Symbol"/>
      <w:noProof/>
      <w:sz w:val="16"/>
      <w:lang w:val="en-GB" w:eastAsia="en-US" w:bidi="ar-SA"/>
    </w:rPr>
  </w:style>
  <w:style w:type="character" w:customStyle="1" w:styleId="THChar">
    <w:name w:val="TH Char"/>
    <w:link w:val="TH"/>
    <w:qFormat/>
    <w:rsid w:val="00BE1C86"/>
    <w:rPr>
      <w:rFonts w:ascii="Courier New" w:hAnsi="Courier New"/>
      <w:b/>
      <w:lang w:val="en-GB" w:eastAsia="en-US"/>
    </w:rPr>
  </w:style>
  <w:style w:type="table" w:styleId="af3">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4">
    <w:name w:val="Title"/>
    <w:basedOn w:val="a"/>
    <w:next w:val="a"/>
    <w:link w:val="Char3"/>
    <w:qFormat/>
    <w:rsid w:val="00CC7F7A"/>
    <w:pPr>
      <w:spacing w:before="240" w:after="60"/>
      <w:jc w:val="center"/>
      <w:outlineLvl w:val="0"/>
    </w:pPr>
    <w:rPr>
      <w:rFonts w:ascii="CG Times (WN)" w:hAnsi="CG Times (WN)"/>
      <w:b/>
      <w:bCs/>
      <w:kern w:val="28"/>
      <w:sz w:val="32"/>
      <w:szCs w:val="32"/>
    </w:rPr>
  </w:style>
  <w:style w:type="character" w:customStyle="1" w:styleId="Char3">
    <w:name w:val="标题 Char"/>
    <w:link w:val="af4"/>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7305B"/>
    <w:rPr>
      <w:rFonts w:ascii="Courier New" w:hAnsi="Courier New"/>
      <w:b/>
      <w:noProof/>
      <w:sz w:val="18"/>
      <w:lang w:val="en-GB" w:eastAsia="en-US"/>
    </w:rPr>
  </w:style>
  <w:style w:type="paragraph" w:customStyle="1" w:styleId="Agreement">
    <w:name w:val="Agreement"/>
    <w:basedOn w:val="a"/>
    <w:next w:val="Doc-text2"/>
    <w:qFormat/>
    <w:rsid w:val="009E386A"/>
    <w:pPr>
      <w:numPr>
        <w:numId w:val="4"/>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Courier New" w:hAnsi="Courier New"/>
      <w:sz w:val="18"/>
      <w:lang w:val="en-GB" w:eastAsia="en-US"/>
    </w:rPr>
  </w:style>
  <w:style w:type="paragraph" w:styleId="af5">
    <w:name w:val="Normal (Web)"/>
    <w:basedOn w:val="a"/>
    <w:uiPriority w:val="99"/>
    <w:unhideWhenUsed/>
    <w:rsid w:val="00435010"/>
    <w:pPr>
      <w:spacing w:before="100" w:beforeAutospacing="1" w:after="100" w:afterAutospacing="1"/>
    </w:pPr>
    <w:rPr>
      <w:rFonts w:ascii="Tahoma" w:hAnsi="Tahoma" w:cs="Tahoma"/>
      <w:sz w:val="24"/>
      <w:szCs w:val="24"/>
      <w:lang w:val="en-US" w:eastAsia="zh-CN"/>
    </w:rPr>
  </w:style>
  <w:style w:type="paragraph" w:styleId="af6">
    <w:name w:val="Revision"/>
    <w:hidden/>
    <w:uiPriority w:val="99"/>
    <w:semiHidden/>
    <w:rsid w:val="004909A6"/>
    <w:rPr>
      <w:rFonts w:ascii="等线" w:hAnsi="等线"/>
      <w:lang w:val="en-GB" w:eastAsia="en-US"/>
    </w:rPr>
  </w:style>
  <w:style w:type="character" w:customStyle="1" w:styleId="1Char">
    <w:name w:val="标题 1 Char"/>
    <w:aliases w:val="H1 Char"/>
    <w:link w:val="1"/>
    <w:rsid w:val="00D36030"/>
    <w:rPr>
      <w:rFonts w:ascii="Courier New" w:hAnsi="Courier New"/>
      <w:sz w:val="36"/>
      <w:lang w:val="en-GB" w:eastAsia="en-US"/>
    </w:rPr>
  </w:style>
  <w:style w:type="character" w:customStyle="1" w:styleId="B5Char">
    <w:name w:val="B5 Char"/>
    <w:link w:val="B5"/>
    <w:qFormat/>
    <w:locked/>
    <w:rsid w:val="00D36030"/>
    <w:rPr>
      <w:rFonts w:ascii="等线" w:hAnsi="等线"/>
      <w:lang w:val="en-GB" w:eastAsia="en-US"/>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overflowPunct w:val="0"/>
      <w:autoSpaceDE w:val="0"/>
      <w:autoSpaceDN w:val="0"/>
      <w:adjustRightInd w:val="0"/>
      <w:ind w:left="1985"/>
      <w:textAlignment w:val="baseline"/>
    </w:pPr>
    <w:rPr>
      <w:rFonts w:ascii="Calibri Light" w:eastAsia="等线" w:hAnsi="Calibri Light"/>
      <w:lang w:val="en-US" w:eastAsia="zh-CN"/>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rsid w:val="00772034"/>
    <w:rPr>
      <w:rFonts w:ascii="Courier New" w:hAnsi="Courier New"/>
      <w:sz w:val="18"/>
      <w:lang w:eastAsia="en-US"/>
    </w:rPr>
  </w:style>
  <w:style w:type="character" w:customStyle="1" w:styleId="3Char">
    <w:name w:val="标题 3 Char"/>
    <w:link w:val="3"/>
    <w:rsid w:val="002B45F7"/>
    <w:rPr>
      <w:rFonts w:ascii="Courier New" w:eastAsia="Courier New" w:hAnsi="Courier New"/>
      <w:sz w:val="24"/>
      <w:szCs w:val="21"/>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eastAsia="zh-CN"/>
    </w:rPr>
  </w:style>
  <w:style w:type="table" w:customStyle="1" w:styleId="12">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0"/>
    <w:rsid w:val="00710ADB"/>
    <w:rPr>
      <w:rFonts w:ascii="Courier New" w:eastAsia="Courier New" w:hAnsi="Courier New"/>
      <w:sz w:val="28"/>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8">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Char4"/>
    <w:unhideWhenUsed/>
    <w:qFormat/>
    <w:rsid w:val="00826177"/>
    <w:pPr>
      <w:spacing w:after="200"/>
    </w:pPr>
    <w:rPr>
      <w:rFonts w:eastAsia="MapInfo Weather"/>
      <w:i/>
      <w:iCs/>
      <w:color w:val="44546A"/>
      <w:sz w:val="18"/>
      <w:szCs w:val="18"/>
      <w:lang w:val="en-US"/>
    </w:rPr>
  </w:style>
  <w:style w:type="character" w:customStyle="1" w:styleId="Char4">
    <w:name w:val="题注 Char"/>
    <w:aliases w:val="cap Char1,cap Char Char,Caption Char1 Char Char,cap Char Char1 Char,Caption Char Char1 Char Char,cap Char2 Char,cap1 Char,cap2 Char,cap11 Char1,Légende-figure Char1,Légende-figure Char Char,Beschrifubg Char,Beschriftung Char Char1,label Char"/>
    <w:link w:val="af8"/>
    <w:qFormat/>
    <w:rsid w:val="00826177"/>
    <w:rPr>
      <w:rFonts w:ascii="等线" w:eastAsia="MapInfo Weather" w:hAnsi="等线"/>
      <w:i/>
      <w:iCs/>
      <w:color w:val="44546A"/>
      <w:sz w:val="18"/>
      <w:szCs w:val="18"/>
      <w:lang w:eastAsia="en-US"/>
    </w:rPr>
  </w:style>
  <w:style w:type="character" w:customStyle="1" w:styleId="Char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link w:val="af1"/>
    <w:uiPriority w:val="34"/>
    <w:qFormat/>
    <w:locked/>
    <w:rsid w:val="0039637E"/>
    <w:rPr>
      <w:rFonts w:ascii="MapInfo Weather" w:hAnsi="Tahoma" w:cs="Tahoma"/>
      <w:sz w:val="21"/>
      <w:szCs w:val="21"/>
    </w:rPr>
  </w:style>
  <w:style w:type="character" w:customStyle="1" w:styleId="Char5">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locked/>
    <w:rsid w:val="003A2BE9"/>
    <w:rPr>
      <w:rFonts w:ascii="Courier New" w:hAnsi="Courier New"/>
      <w:sz w:val="18"/>
      <w:lang w:val="en-GB" w:eastAsia="en-US"/>
    </w:rPr>
  </w:style>
  <w:style w:type="character" w:customStyle="1" w:styleId="TFChar">
    <w:name w:val="TF Char"/>
    <w:link w:val="TF"/>
    <w:rsid w:val="007F3AE4"/>
    <w:rPr>
      <w:rFonts w:ascii="Courier New" w:hAnsi="Courier New"/>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891B1-E3CB-46BE-AA4E-731BA1C3C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1010</Words>
  <Characters>5759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6756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cp:revision>
  <dcterms:created xsi:type="dcterms:W3CDTF">2023-08-07T03:35:00Z</dcterms:created>
  <dcterms:modified xsi:type="dcterms:W3CDTF">2023-08-11T03:32:00Z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(3)UeMgz8H1iaFQEdS29KIdYos2c2B1eS1t8vblVM9VWEoeMmpaLntzYx+xbafM4aI/NZJWF9SH
quXUGau17rs0sjCW1gyBezDDO3qelV0inR3dz2VAxAIeUazj2p8rZap6lgIg92C/zL8OLfRS
w8zKYgq+aa6shY6F5kl5+0HwTLWPFy5yEIHksyyD9v/1SKqk9SfI1dWkRnZIUOlpf+V7ze/w
lYUTeileLKO9OIGCYt</vt:lpwstr>
  </property>
  <property fmtid="{D5CDD505-2E9C-101B-9397-08002B2CF9AE}" pid="4" name="_2015_ms_pID_7253431">
    <vt:lpwstr>j2IbJHy2niDQ8nf/7uJJu1izF2lodoy+pObQnl80aDYf7AXN21CN+j
UHxi9bTGcGVblAD4fbBngcfc2I+DMaR96uN8Sbv+rwQUFgvko3ai1ZQF08BnFTqjaEUzv3+E
lxhe5/q62UPxvj+/9R6Ui4ivHz7hbo8ZJC5tsPAaziGvjhprzay7yR9e7jNuIK4xkBr7cxI3
D/OXT/GurNYqP21mRF03V82uIpUs8v/cvAFX</vt:lpwstr>
  </property>
  <property fmtid="{D5CDD505-2E9C-101B-9397-08002B2CF9AE}" pid="5" name="_2015_ms_pID_7253432">
    <vt:lpwstr>Vg==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1690446527</vt:lpwstr>
  </property>
  <property fmtid="{D5CDD505-2E9C-101B-9397-08002B2CF9AE}" pid="10" name="_AdHocReviewCycleID">
    <vt:i4>-250004950</vt:i4>
  </property>
  <property fmtid="{D5CDD505-2E9C-101B-9397-08002B2CF9AE}" pid="11" name="_NewReviewCycle">
    <vt:lpwstr/>
  </property>
  <property fmtid="{D5CDD505-2E9C-101B-9397-08002B2CF9AE}" pid="12" name="_EmailSubject">
    <vt:lpwstr>RAN3#121 XR Proposals</vt:lpwstr>
  </property>
  <property fmtid="{D5CDD505-2E9C-101B-9397-08002B2CF9AE}" pid="13" name="_AuthorEmail">
    <vt:lpwstr>pkadiri@qti.qualcomm.com</vt:lpwstr>
  </property>
  <property fmtid="{D5CDD505-2E9C-101B-9397-08002B2CF9AE}" pid="14" name="_AuthorEmailDisplayName">
    <vt:lpwstr>Prasad Kadiri</vt:lpwstr>
  </property>
  <property fmtid="{D5CDD505-2E9C-101B-9397-08002B2CF9AE}" pid="15" name="_ReviewingToolsShownOnce">
    <vt:lpwstr/>
  </property>
</Properties>
</file>