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9129E" w14:textId="0F445F97" w:rsidR="000D5EC9" w:rsidRPr="00635027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>TSG</w:t>
      </w:r>
      <w:r w:rsidR="005A4AE0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106224">
        <w:rPr>
          <w:rFonts w:cs="Arial"/>
          <w:b/>
          <w:bCs/>
          <w:sz w:val="24"/>
          <w:szCs w:val="24"/>
        </w:rPr>
        <w:t>9</w:t>
      </w:r>
      <w:r w:rsidR="00357352">
        <w:rPr>
          <w:rFonts w:cs="Arial"/>
          <w:b/>
          <w:bCs/>
          <w:sz w:val="24"/>
          <w:szCs w:val="24"/>
        </w:rPr>
        <w:t>bis-e</w:t>
      </w:r>
      <w:r w:rsidR="000D5EC9" w:rsidRPr="007D3E81">
        <w:rPr>
          <w:rFonts w:cs="Arial"/>
          <w:b/>
          <w:sz w:val="24"/>
          <w:szCs w:val="24"/>
        </w:rPr>
        <w:tab/>
      </w:r>
      <w:r w:rsidR="0080560E" w:rsidRPr="00635027">
        <w:rPr>
          <w:b/>
          <w:noProof/>
          <w:sz w:val="28"/>
        </w:rPr>
        <w:t>R3-2</w:t>
      </w:r>
      <w:r w:rsidR="00106224">
        <w:rPr>
          <w:b/>
          <w:noProof/>
          <w:sz w:val="28"/>
        </w:rPr>
        <w:t>3</w:t>
      </w:r>
      <w:r w:rsidR="003E2C76">
        <w:rPr>
          <w:b/>
          <w:noProof/>
          <w:sz w:val="28"/>
        </w:rPr>
        <w:t>1198</w:t>
      </w:r>
      <w:bookmarkStart w:id="1" w:name="_GoBack"/>
      <w:bookmarkEnd w:id="1"/>
    </w:p>
    <w:p w14:paraId="253C0CAB" w14:textId="7C2FA0B8" w:rsidR="00910153" w:rsidRPr="00357352" w:rsidRDefault="00357352" w:rsidP="00910153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 w:cs="Arial"/>
          <w:b/>
          <w:bCs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Electronic meeting, April 17</w:t>
      </w:r>
      <w:r w:rsidRPr="002A424C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C33139">
        <w:rPr>
          <w:rFonts w:eastAsia="Times New Roman"/>
          <w:b/>
          <w:bCs/>
          <w:sz w:val="24"/>
          <w:szCs w:val="24"/>
        </w:rPr>
        <w:t xml:space="preserve">– </w:t>
      </w:r>
      <w:r>
        <w:rPr>
          <w:rFonts w:eastAsia="Times New Roman"/>
          <w:b/>
          <w:bCs/>
          <w:sz w:val="24"/>
          <w:szCs w:val="24"/>
        </w:rPr>
        <w:t>April 26</w:t>
      </w:r>
      <w:r w:rsidRPr="002A424C">
        <w:rPr>
          <w:rFonts w:eastAsia="Times New Roman"/>
          <w:b/>
          <w:bCs/>
          <w:sz w:val="24"/>
          <w:szCs w:val="24"/>
          <w:vertAlign w:val="superscript"/>
        </w:rPr>
        <w:t>th</w:t>
      </w:r>
      <w:r w:rsidRPr="00C33139">
        <w:rPr>
          <w:rFonts w:eastAsia="Times New Roman"/>
          <w:b/>
          <w:bCs/>
          <w:sz w:val="24"/>
          <w:szCs w:val="24"/>
        </w:rPr>
        <w:t>, 2023</w:t>
      </w:r>
    </w:p>
    <w:p w14:paraId="0BBECAB9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173E370" w14:textId="1E3DA88F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35027">
        <w:rPr>
          <w:rFonts w:ascii="Arial" w:hAnsi="Arial"/>
          <w:sz w:val="24"/>
        </w:rPr>
        <w:t>Multicast reception in RRC_INACTIVE state</w:t>
      </w:r>
    </w:p>
    <w:p w14:paraId="45E91D6C" w14:textId="7DA6E650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635027">
        <w:rPr>
          <w:rStyle w:val="af8"/>
          <w:lang w:val="en-GB"/>
        </w:rPr>
        <w:t>TD Tech, Chengdu TD Tech</w:t>
      </w:r>
    </w:p>
    <w:p w14:paraId="1B1A9AFE" w14:textId="36A6CFA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369CB">
        <w:rPr>
          <w:rFonts w:ascii="Arial" w:hAnsi="Arial"/>
          <w:sz w:val="24"/>
        </w:rPr>
        <w:t>15.</w:t>
      </w:r>
      <w:r w:rsidR="00D1674A">
        <w:rPr>
          <w:rFonts w:ascii="Arial" w:hAnsi="Arial"/>
          <w:sz w:val="24"/>
        </w:rPr>
        <w:t>3</w:t>
      </w:r>
    </w:p>
    <w:p w14:paraId="66B8C52F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C0D59">
        <w:rPr>
          <w:rFonts w:ascii="Arial" w:hAnsi="Arial"/>
          <w:sz w:val="24"/>
        </w:rPr>
        <w:t>Discussion</w:t>
      </w:r>
    </w:p>
    <w:p w14:paraId="59717DC8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1F33619" w14:textId="1E07666A" w:rsidR="008C0D59" w:rsidRPr="00D53857" w:rsidRDefault="003A0EE6" w:rsidP="003F564B">
      <w:pPr>
        <w:spacing w:before="240" w:after="120"/>
      </w:pPr>
      <w:bookmarkStart w:id="2" w:name="_Hlk109983984"/>
      <w:r>
        <w:t xml:space="preserve">In order to reduce the power consumption in a UE for receiving a multicast session </w:t>
      </w:r>
      <w:r w:rsidR="00B65934">
        <w:t xml:space="preserve">in RRC_CONNECTED state </w:t>
      </w:r>
      <w:r>
        <w:t>and support the sharing processing for both unicast reception and broadcast reception, the 3GPP R18 WI “Enhancements of NR Multicast and Broadcast services” [1] was approved. In the contribution, multicast reception in RRC_INACTIVE state is discussed with the related proposals suggested.</w:t>
      </w:r>
    </w:p>
    <w:p w14:paraId="1A6F521F" w14:textId="44211D91" w:rsidR="00006AA0" w:rsidRDefault="008C0D59" w:rsidP="00006AA0">
      <w:pPr>
        <w:pStyle w:val="10"/>
        <w:rPr>
          <w:rFonts w:eastAsia="宋体"/>
          <w:lang w:eastAsia="zh-CN"/>
        </w:rPr>
      </w:pPr>
      <w:bookmarkStart w:id="3" w:name="OLE_LINK1"/>
      <w:bookmarkStart w:id="4" w:name="OLE_LINK2"/>
      <w:bookmarkEnd w:id="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3A0EE6">
        <w:rPr>
          <w:rFonts w:eastAsia="宋体"/>
          <w:lang w:eastAsia="zh-CN"/>
        </w:rPr>
        <w:t>Multicast reception in RRC_INACTIVE state</w:t>
      </w:r>
    </w:p>
    <w:p w14:paraId="45780E3B" w14:textId="3962EC87" w:rsidR="003A0EE6" w:rsidRDefault="00353D7A" w:rsidP="003A0EE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order to support multicast reception in RRC_INACTIVE state, the following </w:t>
      </w:r>
      <w:r w:rsidR="00042815">
        <w:rPr>
          <w:rFonts w:eastAsia="宋体"/>
          <w:lang w:eastAsia="zh-CN"/>
        </w:rPr>
        <w:t xml:space="preserve">questions </w:t>
      </w:r>
      <w:r>
        <w:rPr>
          <w:rFonts w:eastAsia="宋体"/>
          <w:lang w:eastAsia="zh-CN"/>
        </w:rPr>
        <w:t xml:space="preserve">shall be </w:t>
      </w:r>
      <w:r w:rsidR="00042815">
        <w:rPr>
          <w:rFonts w:eastAsia="宋体"/>
          <w:lang w:eastAsia="zh-CN"/>
        </w:rPr>
        <w:t>solved:</w:t>
      </w:r>
    </w:p>
    <w:p w14:paraId="77A2AB6C" w14:textId="7BEC5BA9" w:rsidR="00042815" w:rsidRDefault="00042815" w:rsidP="00890583">
      <w:pPr>
        <w:pStyle w:val="af9"/>
        <w:numPr>
          <w:ilvl w:val="0"/>
          <w:numId w:val="11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a multicast session is provided in both RRC_INACTIVE and RRC_CONNECTED state, how many GTP-U </w:t>
      </w:r>
      <w:r w:rsidR="00AB427D">
        <w:rPr>
          <w:rFonts w:eastAsia="宋体"/>
          <w:lang w:eastAsia="zh-CN"/>
        </w:rPr>
        <w:t>tunnels</w:t>
      </w:r>
      <w:r>
        <w:rPr>
          <w:rFonts w:eastAsia="宋体"/>
          <w:lang w:eastAsia="zh-CN"/>
        </w:rPr>
        <w:t xml:space="preserve"> </w:t>
      </w:r>
      <w:r w:rsidR="0041685E">
        <w:rPr>
          <w:rFonts w:eastAsia="宋体"/>
          <w:lang w:eastAsia="zh-CN"/>
        </w:rPr>
        <w:t xml:space="preserve">over F1 </w:t>
      </w:r>
      <w:r>
        <w:rPr>
          <w:rFonts w:eastAsia="宋体"/>
          <w:lang w:eastAsia="zh-CN"/>
        </w:rPr>
        <w:t xml:space="preserve">are needed for </w:t>
      </w:r>
      <w:r w:rsidR="0073653F">
        <w:rPr>
          <w:rFonts w:eastAsia="宋体"/>
          <w:lang w:eastAsia="zh-CN"/>
        </w:rPr>
        <w:t xml:space="preserve">carrying </w:t>
      </w:r>
      <w:r>
        <w:rPr>
          <w:rFonts w:eastAsia="宋体"/>
          <w:lang w:eastAsia="zh-CN"/>
        </w:rPr>
        <w:t>the data of the multicast session?</w:t>
      </w:r>
    </w:p>
    <w:p w14:paraId="582AF6A3" w14:textId="1AC5EEBF" w:rsidR="00304E7E" w:rsidRDefault="00304E7E" w:rsidP="00890583">
      <w:pPr>
        <w:pStyle w:val="af9"/>
        <w:numPr>
          <w:ilvl w:val="0"/>
          <w:numId w:val="11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Which entity between gNB-DU and gNB-CU makes the decision on the multicast session reception in RRC_INACTIVE state? What information is exchanged over F1 for making </w:t>
      </w:r>
      <w:r w:rsidR="0073653F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decision and sending the decision?</w:t>
      </w:r>
    </w:p>
    <w:p w14:paraId="74E5C3D1" w14:textId="2FD956CA" w:rsidR="004D5140" w:rsidRDefault="0041685E" w:rsidP="00890583">
      <w:pPr>
        <w:pStyle w:val="af9"/>
        <w:numPr>
          <w:ilvl w:val="0"/>
          <w:numId w:val="11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n </w:t>
      </w:r>
      <w:r w:rsidR="00AB427D">
        <w:rPr>
          <w:rFonts w:eastAsia="宋体"/>
          <w:lang w:eastAsia="zh-CN"/>
        </w:rPr>
        <w:t xml:space="preserve">the </w:t>
      </w:r>
      <w:r w:rsidR="004D5140">
        <w:rPr>
          <w:rFonts w:eastAsia="宋体"/>
          <w:lang w:eastAsia="zh-CN"/>
        </w:rPr>
        <w:t xml:space="preserve">PTM configuration </w:t>
      </w:r>
      <w:r w:rsidR="00AB427D">
        <w:rPr>
          <w:rFonts w:eastAsia="宋体"/>
          <w:lang w:eastAsia="zh-CN"/>
        </w:rPr>
        <w:t xml:space="preserve">of </w:t>
      </w:r>
      <w:r w:rsidR="004D5140">
        <w:rPr>
          <w:rFonts w:eastAsia="宋体"/>
          <w:lang w:eastAsia="zh-CN"/>
        </w:rPr>
        <w:t xml:space="preserve">a multicast session be applied to a certain area? How can such a certain area be </w:t>
      </w:r>
      <w:r w:rsidR="00D42DFB">
        <w:rPr>
          <w:rFonts w:eastAsia="宋体"/>
          <w:lang w:eastAsia="zh-CN"/>
        </w:rPr>
        <w:t>set up</w:t>
      </w:r>
      <w:r w:rsidR="004D5140">
        <w:rPr>
          <w:rFonts w:eastAsia="宋体"/>
          <w:lang w:eastAsia="zh-CN"/>
        </w:rPr>
        <w:t>?</w:t>
      </w:r>
    </w:p>
    <w:p w14:paraId="63A71FA5" w14:textId="4A8514AC" w:rsidR="004D5140" w:rsidRDefault="004D5140" w:rsidP="004D51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question (</w:t>
      </w:r>
      <w:r w:rsidR="00523ABA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), </w:t>
      </w:r>
      <w:r w:rsidR="0073653F">
        <w:rPr>
          <w:rFonts w:eastAsia="宋体"/>
          <w:lang w:eastAsia="zh-CN"/>
        </w:rPr>
        <w:t xml:space="preserve">a multicast session is provided to both </w:t>
      </w:r>
      <w:r w:rsidR="006D700E">
        <w:rPr>
          <w:rFonts w:eastAsia="宋体"/>
          <w:lang w:eastAsia="zh-CN"/>
        </w:rPr>
        <w:t>RRC_CONNECTED UE and RRC_INACTIVE UE</w:t>
      </w:r>
      <w:r w:rsidR="0073653F">
        <w:rPr>
          <w:rFonts w:eastAsia="宋体"/>
          <w:lang w:eastAsia="zh-CN"/>
        </w:rPr>
        <w:t>.</w:t>
      </w:r>
      <w:r w:rsidR="0002437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gNB </w:t>
      </w:r>
      <w:r w:rsidR="0073653F">
        <w:rPr>
          <w:rFonts w:eastAsia="宋体"/>
          <w:lang w:eastAsia="zh-CN"/>
        </w:rPr>
        <w:t xml:space="preserve">may </w:t>
      </w:r>
      <w:r>
        <w:rPr>
          <w:rFonts w:eastAsia="宋体"/>
          <w:lang w:eastAsia="zh-CN"/>
        </w:rPr>
        <w:t>use different PTM configurations for different RRC states</w:t>
      </w:r>
      <w:r w:rsidR="0002437D">
        <w:rPr>
          <w:rFonts w:eastAsia="宋体"/>
          <w:lang w:eastAsia="zh-CN"/>
        </w:rPr>
        <w:t xml:space="preserve">, </w:t>
      </w:r>
      <w:r w:rsidR="0073653F">
        <w:rPr>
          <w:rFonts w:eastAsia="宋体"/>
          <w:lang w:eastAsia="zh-CN"/>
        </w:rPr>
        <w:t xml:space="preserve">therefore </w:t>
      </w:r>
      <w:r w:rsidR="0002437D">
        <w:rPr>
          <w:rFonts w:eastAsia="宋体"/>
          <w:lang w:eastAsia="zh-CN"/>
        </w:rPr>
        <w:t xml:space="preserve">gNB may transmit the data of the multicast session to RRC_CONNECTED UE and RRC_INACTIVE UE with different speeds, which means a bigger data buffer is needed </w:t>
      </w:r>
      <w:r w:rsidR="0073653F">
        <w:rPr>
          <w:rFonts w:eastAsia="宋体"/>
          <w:lang w:eastAsia="zh-CN"/>
        </w:rPr>
        <w:t xml:space="preserve">in gNB-DU </w:t>
      </w:r>
      <w:r w:rsidR="0002437D">
        <w:rPr>
          <w:rFonts w:eastAsia="宋体"/>
          <w:lang w:eastAsia="zh-CN"/>
        </w:rPr>
        <w:t xml:space="preserve">for storing </w:t>
      </w:r>
      <w:r w:rsidR="0073653F">
        <w:rPr>
          <w:rFonts w:eastAsia="宋体"/>
          <w:lang w:eastAsia="zh-CN"/>
        </w:rPr>
        <w:t xml:space="preserve">the </w:t>
      </w:r>
      <w:r w:rsidR="0002437D">
        <w:rPr>
          <w:rFonts w:eastAsia="宋体"/>
          <w:lang w:eastAsia="zh-CN"/>
        </w:rPr>
        <w:t>data of the multicast session.</w:t>
      </w:r>
      <w:r>
        <w:rPr>
          <w:rFonts w:eastAsia="宋体"/>
          <w:lang w:eastAsia="zh-CN"/>
        </w:rPr>
        <w:t xml:space="preserve"> </w:t>
      </w:r>
      <w:r w:rsidR="007D7C18">
        <w:rPr>
          <w:rFonts w:eastAsia="宋体"/>
          <w:lang w:eastAsia="zh-CN"/>
        </w:rPr>
        <w:t>But there’s no need to use two data buffers</w:t>
      </w:r>
      <w:r w:rsidR="0073653F">
        <w:rPr>
          <w:rFonts w:eastAsia="宋体"/>
          <w:lang w:eastAsia="zh-CN"/>
        </w:rPr>
        <w:t xml:space="preserve"> in gNB-DU</w:t>
      </w:r>
      <w:r w:rsidR="007D7C18">
        <w:rPr>
          <w:rFonts w:eastAsia="宋体"/>
          <w:lang w:eastAsia="zh-CN"/>
        </w:rPr>
        <w:t xml:space="preserve">. Therefore, it’s enough to use only one GTP-U tunnel over F1 for </w:t>
      </w:r>
      <w:r w:rsidR="0073653F">
        <w:rPr>
          <w:rFonts w:eastAsia="宋体"/>
          <w:lang w:eastAsia="zh-CN"/>
        </w:rPr>
        <w:t xml:space="preserve">carrying </w:t>
      </w:r>
      <w:r w:rsidR="007D7C18">
        <w:rPr>
          <w:rFonts w:eastAsia="宋体"/>
          <w:lang w:eastAsia="zh-CN"/>
        </w:rPr>
        <w:t>the data of a multicast session. Based on the discussion above, the following proposal is suggested.</w:t>
      </w:r>
    </w:p>
    <w:p w14:paraId="12E7454A" w14:textId="458C04FB" w:rsidR="007D7C18" w:rsidRPr="009E2CFC" w:rsidRDefault="007D7C18" w:rsidP="004D5140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</w:t>
      </w:r>
      <w:r w:rsidR="00523ABA">
        <w:rPr>
          <w:rFonts w:eastAsia="宋体"/>
          <w:b/>
          <w:lang w:eastAsia="zh-CN"/>
        </w:rPr>
        <w:t>1</w:t>
      </w:r>
      <w:r w:rsidRPr="009E2CFC">
        <w:rPr>
          <w:rFonts w:eastAsia="宋体"/>
          <w:b/>
          <w:lang w:eastAsia="zh-CN"/>
        </w:rPr>
        <w:t xml:space="preserve">: </w:t>
      </w:r>
      <w:r w:rsidR="00322D85">
        <w:rPr>
          <w:rFonts w:eastAsia="宋体"/>
          <w:b/>
          <w:lang w:eastAsia="zh-CN"/>
        </w:rPr>
        <w:t>O</w:t>
      </w:r>
      <w:r w:rsidRPr="009E2CFC">
        <w:rPr>
          <w:rFonts w:eastAsia="宋体"/>
          <w:b/>
          <w:lang w:eastAsia="zh-CN"/>
        </w:rPr>
        <w:t xml:space="preserve">nly one GTP-U tunnel over F1 is needed for </w:t>
      </w:r>
      <w:r w:rsidR="00B86D6C">
        <w:rPr>
          <w:rFonts w:eastAsia="宋体"/>
          <w:b/>
          <w:lang w:eastAsia="zh-CN"/>
        </w:rPr>
        <w:t xml:space="preserve">carrying the data of </w:t>
      </w:r>
      <w:r w:rsidRPr="009E2CFC">
        <w:rPr>
          <w:rFonts w:eastAsia="宋体"/>
          <w:b/>
          <w:lang w:eastAsia="zh-CN"/>
        </w:rPr>
        <w:t>a multicast session.</w:t>
      </w:r>
    </w:p>
    <w:p w14:paraId="27A26C0B" w14:textId="6574EF8B" w:rsidR="00A2390B" w:rsidRDefault="00A2390B" w:rsidP="004D514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question (</w:t>
      </w:r>
      <w:r w:rsidR="00523ABA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), gNB-DU takes charge of radio resource allocation and knows the radio channel quality of each UE, </w:t>
      </w:r>
      <w:r w:rsidR="00815E17">
        <w:rPr>
          <w:rFonts w:eastAsia="宋体"/>
          <w:lang w:eastAsia="zh-CN"/>
        </w:rPr>
        <w:t xml:space="preserve">therefore it’s better for gNB-DU to make the decision on multicast reception in RRC_INACTIVE state per multicast session. In order for gNB-DU to make the decision, the following information </w:t>
      </w:r>
      <w:r w:rsidR="00C06A2B">
        <w:rPr>
          <w:rFonts w:eastAsia="宋体"/>
          <w:lang w:eastAsia="zh-CN"/>
        </w:rPr>
        <w:t xml:space="preserve">can </w:t>
      </w:r>
      <w:r w:rsidR="00815E17">
        <w:rPr>
          <w:rFonts w:eastAsia="宋体"/>
          <w:lang w:eastAsia="zh-CN"/>
        </w:rPr>
        <w:t>be provide</w:t>
      </w:r>
      <w:r w:rsidR="00C06A2B">
        <w:rPr>
          <w:rFonts w:eastAsia="宋体"/>
          <w:lang w:eastAsia="zh-CN"/>
        </w:rPr>
        <w:t>d</w:t>
      </w:r>
      <w:r w:rsidR="00815E17">
        <w:rPr>
          <w:rFonts w:eastAsia="宋体"/>
          <w:lang w:eastAsia="zh-CN"/>
        </w:rPr>
        <w:t xml:space="preserve"> over F1 by gNB-CU.</w:t>
      </w:r>
    </w:p>
    <w:p w14:paraId="4CF4B5BE" w14:textId="587F14FF" w:rsidR="00815E17" w:rsidRDefault="00815E17" w:rsidP="00890583">
      <w:pPr>
        <w:pStyle w:val="af9"/>
        <w:numPr>
          <w:ilvl w:val="0"/>
          <w:numId w:val="12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QoS information of each MRB</w:t>
      </w:r>
    </w:p>
    <w:p w14:paraId="5ECA6678" w14:textId="2DF04322" w:rsidR="00815E17" w:rsidRDefault="00815E17" w:rsidP="00890583">
      <w:pPr>
        <w:pStyle w:val="af9"/>
        <w:numPr>
          <w:ilvl w:val="0"/>
          <w:numId w:val="12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UE capability information per UE</w:t>
      </w:r>
    </w:p>
    <w:p w14:paraId="4B27C43D" w14:textId="72ED9B79" w:rsidR="00815E17" w:rsidRDefault="00815E17" w:rsidP="00890583">
      <w:pPr>
        <w:pStyle w:val="af9"/>
        <w:numPr>
          <w:ilvl w:val="0"/>
          <w:numId w:val="12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>E request for multicast reception in RRC_INACTIVE state</w:t>
      </w:r>
    </w:p>
    <w:p w14:paraId="6B862F83" w14:textId="334E6E91" w:rsidR="00815E17" w:rsidRDefault="00815E17" w:rsidP="0068244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gNB-DU decides to provide a multicast session in RRC_INACTIVE state, gNB-DU shall decide which UEs are permitted to receive the multicast session in RRC_INACTIVE state. Furthermore, gNB-DU </w:t>
      </w:r>
      <w:r w:rsidR="00175BA0">
        <w:rPr>
          <w:rFonts w:eastAsia="宋体"/>
          <w:lang w:eastAsia="zh-CN"/>
        </w:rPr>
        <w:t xml:space="preserve">needs to </w:t>
      </w:r>
      <w:r w:rsidR="00A02EE5">
        <w:rPr>
          <w:rFonts w:eastAsia="宋体"/>
          <w:lang w:eastAsia="zh-CN"/>
        </w:rPr>
        <w:t xml:space="preserve">determine the PTM configuration of the multicast session. If the multicast session is provided to both </w:t>
      </w:r>
      <w:r w:rsidR="007D7C18">
        <w:rPr>
          <w:rFonts w:eastAsia="宋体"/>
          <w:lang w:eastAsia="zh-CN"/>
        </w:rPr>
        <w:t xml:space="preserve">RRC_CONNECTED </w:t>
      </w:r>
      <w:r w:rsidR="00A02EE5">
        <w:rPr>
          <w:rFonts w:eastAsia="宋体"/>
          <w:lang w:eastAsia="zh-CN"/>
        </w:rPr>
        <w:t xml:space="preserve">UE and RRC_INACTIVE UE, gNB may </w:t>
      </w:r>
      <w:r w:rsidR="00682449">
        <w:rPr>
          <w:rFonts w:eastAsia="宋体"/>
          <w:lang w:eastAsia="zh-CN"/>
        </w:rPr>
        <w:t xml:space="preserve">make </w:t>
      </w:r>
      <w:r w:rsidR="00A02EE5">
        <w:rPr>
          <w:rFonts w:eastAsia="宋体"/>
          <w:lang w:eastAsia="zh-CN"/>
        </w:rPr>
        <w:t>different RRC state</w:t>
      </w:r>
      <w:r w:rsidR="00682449">
        <w:rPr>
          <w:rFonts w:eastAsia="宋体"/>
          <w:lang w:eastAsia="zh-CN"/>
        </w:rPr>
        <w:t xml:space="preserve"> have same or different PTM configuration</w:t>
      </w:r>
      <w:r w:rsidR="00A02EE5">
        <w:rPr>
          <w:rFonts w:eastAsia="宋体"/>
          <w:lang w:eastAsia="zh-CN"/>
        </w:rPr>
        <w:t xml:space="preserve">. </w:t>
      </w:r>
      <w:r w:rsidR="00682449">
        <w:rPr>
          <w:rFonts w:eastAsia="宋体"/>
          <w:lang w:eastAsia="zh-CN"/>
        </w:rPr>
        <w:t xml:space="preserve">Therefore, for a multicast session in RRC_INACTIVE state, </w:t>
      </w:r>
      <w:r>
        <w:rPr>
          <w:rFonts w:eastAsia="宋体"/>
          <w:lang w:eastAsia="zh-CN"/>
        </w:rPr>
        <w:t xml:space="preserve">gNB-DU </w:t>
      </w:r>
      <w:r w:rsidR="00682449">
        <w:rPr>
          <w:rFonts w:eastAsia="宋体"/>
          <w:lang w:eastAsia="zh-CN"/>
        </w:rPr>
        <w:t xml:space="preserve">needs to </w:t>
      </w:r>
      <w:r>
        <w:rPr>
          <w:rFonts w:eastAsia="宋体"/>
          <w:lang w:eastAsia="zh-CN"/>
        </w:rPr>
        <w:t>provide the following information to gNB-CU.</w:t>
      </w:r>
    </w:p>
    <w:p w14:paraId="7FB51DBC" w14:textId="69A11A5A" w:rsidR="00175BA0" w:rsidRDefault="00175BA0" w:rsidP="00890583">
      <w:pPr>
        <w:pStyle w:val="af9"/>
        <w:numPr>
          <w:ilvl w:val="0"/>
          <w:numId w:val="13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>E ID list: used to indicate which UEs are permitted to receive the multicast session in RRC_INACTIVE state</w:t>
      </w:r>
    </w:p>
    <w:p w14:paraId="647CD652" w14:textId="2D023F7F" w:rsidR="00175BA0" w:rsidRDefault="00175BA0" w:rsidP="00890583">
      <w:pPr>
        <w:pStyle w:val="af9"/>
        <w:numPr>
          <w:ilvl w:val="0"/>
          <w:numId w:val="13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PTM configuration for RRC_INACTIVE state</w:t>
      </w:r>
    </w:p>
    <w:p w14:paraId="4A4ABD7C" w14:textId="6B83E551" w:rsidR="00175BA0" w:rsidRPr="00175BA0" w:rsidRDefault="00175BA0" w:rsidP="00890583">
      <w:pPr>
        <w:pStyle w:val="af9"/>
        <w:numPr>
          <w:ilvl w:val="0"/>
          <w:numId w:val="13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PTM configuration for RRC_CONNECTED state</w:t>
      </w:r>
    </w:p>
    <w:p w14:paraId="17491A1D" w14:textId="4FF84E69" w:rsidR="007D7C18" w:rsidRDefault="009D0443" w:rsidP="004D51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 above, the following proposal</w:t>
      </w:r>
      <w:r w:rsidR="0028771F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</w:t>
      </w:r>
      <w:r w:rsidR="0028771F">
        <w:rPr>
          <w:rFonts w:eastAsia="宋体"/>
          <w:lang w:eastAsia="zh-CN"/>
        </w:rPr>
        <w:t>are</w:t>
      </w:r>
      <w:r>
        <w:rPr>
          <w:rFonts w:eastAsia="宋体"/>
          <w:lang w:eastAsia="zh-CN"/>
        </w:rPr>
        <w:t xml:space="preserve"> suggested.</w:t>
      </w:r>
    </w:p>
    <w:p w14:paraId="03E4E685" w14:textId="715A468E" w:rsidR="0028771F" w:rsidRPr="007926BA" w:rsidRDefault="0028771F" w:rsidP="004D5140">
      <w:pPr>
        <w:rPr>
          <w:rFonts w:eastAsia="宋体"/>
          <w:b/>
          <w:lang w:eastAsia="zh-CN"/>
        </w:rPr>
      </w:pPr>
      <w:r w:rsidRPr="007926BA">
        <w:rPr>
          <w:rFonts w:eastAsia="宋体" w:hint="eastAsia"/>
          <w:b/>
          <w:lang w:eastAsia="zh-CN"/>
        </w:rPr>
        <w:t>P</w:t>
      </w:r>
      <w:r w:rsidRPr="007926BA">
        <w:rPr>
          <w:rFonts w:eastAsia="宋体"/>
          <w:b/>
          <w:lang w:eastAsia="zh-CN"/>
        </w:rPr>
        <w:t xml:space="preserve">roposal </w:t>
      </w:r>
      <w:r w:rsidR="00523ABA" w:rsidRPr="007926BA">
        <w:rPr>
          <w:rFonts w:eastAsia="宋体"/>
          <w:b/>
          <w:lang w:eastAsia="zh-CN"/>
        </w:rPr>
        <w:t>2</w:t>
      </w:r>
      <w:r w:rsidRPr="007926BA">
        <w:rPr>
          <w:rFonts w:eastAsia="宋体"/>
          <w:b/>
          <w:lang w:eastAsia="zh-CN"/>
        </w:rPr>
        <w:t>: gNB-DU makes the decision on multicast reception in RRC_INACTVIE state</w:t>
      </w:r>
      <w:r w:rsidR="00DB5805" w:rsidRPr="007926BA">
        <w:rPr>
          <w:rFonts w:eastAsia="宋体"/>
          <w:b/>
          <w:lang w:eastAsia="zh-CN"/>
        </w:rPr>
        <w:t xml:space="preserve"> per multicast session</w:t>
      </w:r>
    </w:p>
    <w:p w14:paraId="38547AA4" w14:textId="6992FC57" w:rsidR="0028771F" w:rsidRPr="007926BA" w:rsidRDefault="0028771F" w:rsidP="004D5140">
      <w:pPr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t xml:space="preserve">Proposal </w:t>
      </w:r>
      <w:r w:rsidR="00523ABA" w:rsidRPr="007926BA">
        <w:rPr>
          <w:rFonts w:eastAsia="宋体"/>
          <w:b/>
          <w:lang w:eastAsia="zh-CN"/>
        </w:rPr>
        <w:t>3</w:t>
      </w:r>
      <w:r w:rsidRPr="007926BA">
        <w:rPr>
          <w:rFonts w:eastAsia="宋体"/>
          <w:b/>
          <w:lang w:eastAsia="zh-CN"/>
        </w:rPr>
        <w:t xml:space="preserve">: The following information </w:t>
      </w:r>
      <w:r w:rsidR="008A08CE" w:rsidRPr="007926BA">
        <w:rPr>
          <w:rFonts w:eastAsia="宋体"/>
          <w:b/>
          <w:lang w:eastAsia="zh-CN"/>
        </w:rPr>
        <w:t xml:space="preserve">for a multicast session </w:t>
      </w:r>
      <w:r w:rsidRPr="007926BA">
        <w:rPr>
          <w:rFonts w:eastAsia="宋体"/>
          <w:b/>
          <w:lang w:eastAsia="zh-CN"/>
        </w:rPr>
        <w:t xml:space="preserve">needs to be </w:t>
      </w:r>
      <w:r w:rsidR="00DB327B" w:rsidRPr="007926BA">
        <w:rPr>
          <w:rFonts w:eastAsia="宋体"/>
          <w:b/>
          <w:lang w:eastAsia="zh-CN"/>
        </w:rPr>
        <w:t xml:space="preserve">provided </w:t>
      </w:r>
      <w:r w:rsidRPr="007926BA">
        <w:rPr>
          <w:rFonts w:eastAsia="宋体"/>
          <w:b/>
          <w:lang w:eastAsia="zh-CN"/>
        </w:rPr>
        <w:t>over F1 from gNB-CU to gNB-DU</w:t>
      </w:r>
    </w:p>
    <w:p w14:paraId="7F502ED8" w14:textId="799889DA" w:rsidR="0028771F" w:rsidRPr="007926BA" w:rsidRDefault="0028771F" w:rsidP="00890583">
      <w:pPr>
        <w:pStyle w:val="af9"/>
        <w:numPr>
          <w:ilvl w:val="0"/>
          <w:numId w:val="14"/>
        </w:numPr>
        <w:ind w:firstLineChars="0"/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t>QoS information of each MRB</w:t>
      </w:r>
    </w:p>
    <w:p w14:paraId="42220B88" w14:textId="6BED6BD3" w:rsidR="0028771F" w:rsidRPr="007926BA" w:rsidRDefault="0028771F" w:rsidP="00890583">
      <w:pPr>
        <w:pStyle w:val="af9"/>
        <w:numPr>
          <w:ilvl w:val="0"/>
          <w:numId w:val="14"/>
        </w:numPr>
        <w:ind w:firstLineChars="0"/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t>UE capability information per UE</w:t>
      </w:r>
    </w:p>
    <w:p w14:paraId="3FD17D1B" w14:textId="05C06B30" w:rsidR="0028771F" w:rsidRPr="007926BA" w:rsidRDefault="0028771F" w:rsidP="00890583">
      <w:pPr>
        <w:pStyle w:val="af9"/>
        <w:numPr>
          <w:ilvl w:val="0"/>
          <w:numId w:val="14"/>
        </w:numPr>
        <w:ind w:firstLineChars="0"/>
        <w:rPr>
          <w:rFonts w:eastAsia="宋体"/>
          <w:b/>
          <w:lang w:eastAsia="zh-CN"/>
        </w:rPr>
      </w:pPr>
      <w:r w:rsidRPr="007926BA">
        <w:rPr>
          <w:rFonts w:eastAsia="宋体" w:hint="eastAsia"/>
          <w:b/>
          <w:lang w:eastAsia="zh-CN"/>
        </w:rPr>
        <w:t>U</w:t>
      </w:r>
      <w:r w:rsidRPr="007926BA">
        <w:rPr>
          <w:rFonts w:eastAsia="宋体"/>
          <w:b/>
          <w:lang w:eastAsia="zh-CN"/>
        </w:rPr>
        <w:t>E request for multicast reception in RRC_INACTIVE state</w:t>
      </w:r>
    </w:p>
    <w:p w14:paraId="40721F9E" w14:textId="04951654" w:rsidR="00A167D8" w:rsidRPr="007926BA" w:rsidRDefault="00A167D8" w:rsidP="00A167D8">
      <w:pPr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t xml:space="preserve">Proposal </w:t>
      </w:r>
      <w:r w:rsidR="006D5E89" w:rsidRPr="007926BA">
        <w:rPr>
          <w:rFonts w:eastAsia="宋体"/>
          <w:b/>
          <w:lang w:eastAsia="zh-CN"/>
        </w:rPr>
        <w:t>4</w:t>
      </w:r>
      <w:r w:rsidRPr="007926BA">
        <w:rPr>
          <w:rFonts w:eastAsia="宋体" w:hint="eastAsia"/>
          <w:b/>
          <w:lang w:eastAsia="zh-CN"/>
        </w:rPr>
        <w:t>:</w:t>
      </w:r>
      <w:r w:rsidRPr="007926BA">
        <w:rPr>
          <w:rFonts w:eastAsia="宋体"/>
          <w:b/>
          <w:lang w:eastAsia="zh-CN"/>
        </w:rPr>
        <w:t xml:space="preserve"> For a multicast session</w:t>
      </w:r>
      <w:r w:rsidR="00523ABA" w:rsidRPr="007926BA">
        <w:rPr>
          <w:rFonts w:eastAsia="宋体"/>
          <w:b/>
          <w:lang w:eastAsia="zh-CN"/>
        </w:rPr>
        <w:t xml:space="preserve"> in both RRC_CONNECTED state and RRC_INACTIVE state</w:t>
      </w:r>
      <w:r w:rsidRPr="007926BA">
        <w:rPr>
          <w:rFonts w:eastAsia="宋体"/>
          <w:b/>
          <w:lang w:eastAsia="zh-CN"/>
        </w:rPr>
        <w:t xml:space="preserve">, </w:t>
      </w:r>
      <w:r w:rsidR="00523ABA" w:rsidRPr="007926BA">
        <w:rPr>
          <w:rFonts w:eastAsia="宋体"/>
          <w:b/>
          <w:lang w:eastAsia="zh-CN"/>
        </w:rPr>
        <w:t xml:space="preserve">same PTM configuration or </w:t>
      </w:r>
      <w:r w:rsidRPr="007926BA">
        <w:rPr>
          <w:rFonts w:eastAsia="宋体"/>
          <w:b/>
          <w:lang w:eastAsia="zh-CN"/>
        </w:rPr>
        <w:t xml:space="preserve">different PTM configuration can be used for different RRC states </w:t>
      </w:r>
    </w:p>
    <w:p w14:paraId="7378DF3E" w14:textId="4A19FAB6" w:rsidR="0028771F" w:rsidRPr="007926BA" w:rsidRDefault="0028771F" w:rsidP="0028771F">
      <w:pPr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t xml:space="preserve">Proposal </w:t>
      </w:r>
      <w:r w:rsidR="006D5E89" w:rsidRPr="007926BA">
        <w:rPr>
          <w:rFonts w:eastAsia="宋体"/>
          <w:b/>
          <w:lang w:eastAsia="zh-CN"/>
        </w:rPr>
        <w:t>5</w:t>
      </w:r>
      <w:r w:rsidRPr="007926BA">
        <w:rPr>
          <w:rFonts w:eastAsia="宋体"/>
          <w:b/>
          <w:lang w:eastAsia="zh-CN"/>
        </w:rPr>
        <w:t>: The following information needs to be sent over F1 from gNB-DU to gNB-CU</w:t>
      </w:r>
      <w:r w:rsidR="00DB5805" w:rsidRPr="007926BA">
        <w:rPr>
          <w:rFonts w:eastAsia="宋体"/>
          <w:b/>
          <w:lang w:eastAsia="zh-CN"/>
        </w:rPr>
        <w:t xml:space="preserve"> for a multicast session in RRC_INACTIVE state</w:t>
      </w:r>
    </w:p>
    <w:p w14:paraId="63DBEFF4" w14:textId="77777777" w:rsidR="0028771F" w:rsidRPr="007926BA" w:rsidRDefault="0028771F" w:rsidP="00890583">
      <w:pPr>
        <w:pStyle w:val="af9"/>
        <w:numPr>
          <w:ilvl w:val="0"/>
          <w:numId w:val="15"/>
        </w:numPr>
        <w:ind w:firstLineChars="0"/>
        <w:rPr>
          <w:rFonts w:eastAsia="宋体"/>
          <w:b/>
          <w:lang w:eastAsia="zh-CN"/>
        </w:rPr>
      </w:pPr>
      <w:r w:rsidRPr="007926BA">
        <w:rPr>
          <w:rFonts w:eastAsia="宋体" w:hint="eastAsia"/>
          <w:b/>
          <w:lang w:eastAsia="zh-CN"/>
        </w:rPr>
        <w:t>U</w:t>
      </w:r>
      <w:r w:rsidRPr="007926BA">
        <w:rPr>
          <w:rFonts w:eastAsia="宋体"/>
          <w:b/>
          <w:lang w:eastAsia="zh-CN"/>
        </w:rPr>
        <w:t>E ID list: used to indicate which UEs are permitted to receive the multicast session in RRC_INACTIVE state</w:t>
      </w:r>
    </w:p>
    <w:p w14:paraId="07913D42" w14:textId="77777777" w:rsidR="0028771F" w:rsidRPr="007926BA" w:rsidRDefault="0028771F" w:rsidP="00890583">
      <w:pPr>
        <w:pStyle w:val="af9"/>
        <w:numPr>
          <w:ilvl w:val="0"/>
          <w:numId w:val="15"/>
        </w:numPr>
        <w:ind w:firstLineChars="0"/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t>PTM configuration for RRC_INACTIVE state</w:t>
      </w:r>
    </w:p>
    <w:p w14:paraId="69E7C9BE" w14:textId="77777777" w:rsidR="0028771F" w:rsidRPr="007926BA" w:rsidRDefault="0028771F" w:rsidP="00890583">
      <w:pPr>
        <w:pStyle w:val="af9"/>
        <w:numPr>
          <w:ilvl w:val="0"/>
          <w:numId w:val="15"/>
        </w:numPr>
        <w:ind w:firstLineChars="0"/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t>PTM configuration for RRC_CONNECTED state</w:t>
      </w:r>
    </w:p>
    <w:p w14:paraId="1BA996C9" w14:textId="4D1EB33B" w:rsidR="00D42DFB" w:rsidRDefault="009D0443" w:rsidP="004D51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question (</w:t>
      </w:r>
      <w:r w:rsidR="00EB251D"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 xml:space="preserve">), </w:t>
      </w:r>
      <w:r w:rsidR="00CD7DBC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PTM configuration of a multicast session can be applied to a certain area. For example, a multicast session is provided in the cells of a same gNB</w:t>
      </w:r>
      <w:r w:rsidR="00B94BE9">
        <w:rPr>
          <w:rFonts w:eastAsia="宋体"/>
          <w:lang w:eastAsia="zh-CN"/>
        </w:rPr>
        <w:t>-DU</w:t>
      </w:r>
      <w:r>
        <w:rPr>
          <w:rFonts w:eastAsia="宋体"/>
          <w:lang w:eastAsia="zh-CN"/>
        </w:rPr>
        <w:t>. The same PTM configuration can be used to provide the multicast session in the cells. For a UE receiving the multicast session, if the UE know the PTM configuration of the multicast session is applied in the cells, it can move among the cells with</w:t>
      </w:r>
      <w:r w:rsidR="009F46B3">
        <w:rPr>
          <w:rFonts w:eastAsia="宋体"/>
          <w:lang w:eastAsia="zh-CN"/>
        </w:rPr>
        <w:t>out service interruption and RRC state switching by using a same PTM configuration to receive the multicast session in different cells.</w:t>
      </w:r>
      <w:r>
        <w:rPr>
          <w:rFonts w:eastAsia="宋体"/>
          <w:lang w:eastAsia="zh-CN"/>
        </w:rPr>
        <w:t xml:space="preserve"> </w:t>
      </w:r>
    </w:p>
    <w:p w14:paraId="5AB9FF21" w14:textId="25808C11" w:rsidR="00DB327B" w:rsidRDefault="00D42DFB" w:rsidP="004D51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When </w:t>
      </w:r>
      <w:r w:rsidR="00CD7DBC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PTM configuration </w:t>
      </w:r>
      <w:r w:rsidR="00CD7DBC">
        <w:rPr>
          <w:rFonts w:eastAsia="宋体"/>
          <w:lang w:eastAsia="zh-CN"/>
        </w:rPr>
        <w:t xml:space="preserve">of </w:t>
      </w:r>
      <w:r>
        <w:rPr>
          <w:rFonts w:eastAsia="宋体"/>
          <w:lang w:eastAsia="zh-CN"/>
        </w:rPr>
        <w:t>a multicast session is applied to a certain area, there are t</w:t>
      </w:r>
      <w:r w:rsidR="00B94BE9">
        <w:rPr>
          <w:rFonts w:eastAsia="宋体"/>
          <w:lang w:eastAsia="zh-CN"/>
        </w:rPr>
        <w:t>hree</w:t>
      </w:r>
      <w:r>
        <w:rPr>
          <w:rFonts w:eastAsia="宋体"/>
          <w:lang w:eastAsia="zh-CN"/>
        </w:rPr>
        <w:t xml:space="preserve"> cases for the certain area: intra-gNB</w:t>
      </w:r>
      <w:r w:rsidR="00B94BE9">
        <w:rPr>
          <w:rFonts w:eastAsia="宋体"/>
          <w:lang w:eastAsia="zh-CN"/>
        </w:rPr>
        <w:t>-DU</w:t>
      </w:r>
      <w:r>
        <w:rPr>
          <w:rFonts w:eastAsia="宋体"/>
          <w:lang w:eastAsia="zh-CN"/>
        </w:rPr>
        <w:t xml:space="preserve"> case</w:t>
      </w:r>
      <w:r w:rsidR="00B94BE9">
        <w:rPr>
          <w:rFonts w:eastAsia="宋体"/>
          <w:lang w:eastAsia="zh-CN"/>
        </w:rPr>
        <w:t>, intra-gNB-CU case</w:t>
      </w:r>
      <w:r>
        <w:rPr>
          <w:rFonts w:eastAsia="宋体"/>
          <w:lang w:eastAsia="zh-CN"/>
        </w:rPr>
        <w:t xml:space="preserve"> and int</w:t>
      </w:r>
      <w:r w:rsidR="00EB251D">
        <w:rPr>
          <w:rFonts w:eastAsia="宋体"/>
          <w:lang w:eastAsia="zh-CN"/>
        </w:rPr>
        <w:t>ra</w:t>
      </w:r>
      <w:r>
        <w:rPr>
          <w:rFonts w:eastAsia="宋体"/>
          <w:lang w:eastAsia="zh-CN"/>
        </w:rPr>
        <w:t>-gNB</w:t>
      </w:r>
      <w:r w:rsidR="00EB251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case. Under the intra-gNB</w:t>
      </w:r>
      <w:r w:rsidR="002A2CEA">
        <w:rPr>
          <w:rFonts w:eastAsia="宋体"/>
          <w:lang w:eastAsia="zh-CN"/>
        </w:rPr>
        <w:t>-DU</w:t>
      </w:r>
      <w:r>
        <w:rPr>
          <w:rFonts w:eastAsia="宋体"/>
          <w:lang w:eastAsia="zh-CN"/>
        </w:rPr>
        <w:t xml:space="preserve"> case, </w:t>
      </w:r>
      <w:r w:rsidR="00237F5C">
        <w:rPr>
          <w:rFonts w:eastAsia="宋体"/>
          <w:lang w:eastAsia="zh-CN"/>
        </w:rPr>
        <w:t xml:space="preserve">the certain area consists of </w:t>
      </w:r>
      <w:r w:rsidR="00DB327B">
        <w:rPr>
          <w:rFonts w:eastAsia="宋体"/>
          <w:lang w:eastAsia="zh-CN"/>
        </w:rPr>
        <w:t xml:space="preserve">some cells or all </w:t>
      </w:r>
      <w:r w:rsidR="00237F5C">
        <w:rPr>
          <w:rFonts w:eastAsia="宋体"/>
          <w:lang w:eastAsia="zh-CN"/>
        </w:rPr>
        <w:t>the cells of a gNB</w:t>
      </w:r>
      <w:r w:rsidR="002A2CEA">
        <w:rPr>
          <w:rFonts w:eastAsia="宋体"/>
          <w:lang w:eastAsia="zh-CN"/>
        </w:rPr>
        <w:t>-DU</w:t>
      </w:r>
      <w:r w:rsidR="00237F5C">
        <w:rPr>
          <w:rFonts w:eastAsia="宋体"/>
          <w:lang w:eastAsia="zh-CN"/>
        </w:rPr>
        <w:t xml:space="preserve">. </w:t>
      </w:r>
      <w:r w:rsidR="002A2CEA">
        <w:rPr>
          <w:rFonts w:eastAsia="宋体"/>
          <w:lang w:eastAsia="zh-CN"/>
        </w:rPr>
        <w:t xml:space="preserve">Under the intra-gNB-CU case, the certain area consists of </w:t>
      </w:r>
      <w:r w:rsidR="00DB327B">
        <w:rPr>
          <w:rFonts w:eastAsia="宋体"/>
          <w:lang w:eastAsia="zh-CN"/>
        </w:rPr>
        <w:t xml:space="preserve">some cells or all </w:t>
      </w:r>
      <w:r w:rsidR="002A2CEA">
        <w:rPr>
          <w:rFonts w:eastAsia="宋体"/>
          <w:lang w:eastAsia="zh-CN"/>
        </w:rPr>
        <w:t xml:space="preserve">the cells of a gNB-CU. </w:t>
      </w:r>
      <w:r w:rsidR="00237F5C">
        <w:rPr>
          <w:rFonts w:eastAsia="宋体"/>
          <w:lang w:eastAsia="zh-CN"/>
        </w:rPr>
        <w:t>Under the int</w:t>
      </w:r>
      <w:r w:rsidR="00EB251D">
        <w:rPr>
          <w:rFonts w:eastAsia="宋体"/>
          <w:lang w:eastAsia="zh-CN"/>
        </w:rPr>
        <w:t>ra</w:t>
      </w:r>
      <w:r w:rsidR="00237F5C">
        <w:rPr>
          <w:rFonts w:eastAsia="宋体"/>
          <w:lang w:eastAsia="zh-CN"/>
        </w:rPr>
        <w:t xml:space="preserve">-gNB case, the certain area consists of </w:t>
      </w:r>
      <w:r w:rsidR="00DB327B">
        <w:rPr>
          <w:rFonts w:eastAsia="宋体"/>
          <w:lang w:eastAsia="zh-CN"/>
        </w:rPr>
        <w:t xml:space="preserve">some cells or all </w:t>
      </w:r>
      <w:r w:rsidR="00237F5C">
        <w:rPr>
          <w:rFonts w:eastAsia="宋体"/>
          <w:lang w:eastAsia="zh-CN"/>
        </w:rPr>
        <w:t xml:space="preserve">the cells of </w:t>
      </w:r>
      <w:r w:rsidR="00EB251D">
        <w:rPr>
          <w:rFonts w:eastAsia="宋体"/>
          <w:lang w:eastAsia="zh-CN"/>
        </w:rPr>
        <w:t xml:space="preserve">a </w:t>
      </w:r>
      <w:r w:rsidR="00237F5C">
        <w:rPr>
          <w:rFonts w:eastAsia="宋体"/>
          <w:lang w:eastAsia="zh-CN"/>
        </w:rPr>
        <w:t>gNB.</w:t>
      </w:r>
      <w:r w:rsidR="000210FA">
        <w:rPr>
          <w:rFonts w:eastAsia="宋体"/>
          <w:lang w:eastAsia="zh-CN"/>
        </w:rPr>
        <w:t xml:space="preserve"> </w:t>
      </w:r>
    </w:p>
    <w:p w14:paraId="62E5C3F8" w14:textId="72F9F304" w:rsidR="00D42DFB" w:rsidRDefault="00696719" w:rsidP="004D51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 above, the following proposals are suggested.</w:t>
      </w:r>
    </w:p>
    <w:p w14:paraId="7D210E09" w14:textId="4E7AC9AE" w:rsidR="00696719" w:rsidRDefault="00696719" w:rsidP="004D5140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</w:t>
      </w:r>
      <w:r w:rsidR="006D5E89">
        <w:rPr>
          <w:rFonts w:eastAsia="宋体"/>
          <w:b/>
          <w:lang w:eastAsia="zh-CN"/>
        </w:rPr>
        <w:t>6</w:t>
      </w:r>
      <w:r w:rsidRPr="009E2CFC">
        <w:rPr>
          <w:rFonts w:eastAsia="宋体"/>
          <w:b/>
          <w:lang w:eastAsia="zh-CN"/>
        </w:rPr>
        <w:t xml:space="preserve">: </w:t>
      </w:r>
      <w:r w:rsidR="00CD7DBC">
        <w:rPr>
          <w:rFonts w:eastAsia="宋体"/>
          <w:b/>
          <w:lang w:eastAsia="zh-CN"/>
        </w:rPr>
        <w:t xml:space="preserve">The </w:t>
      </w:r>
      <w:r w:rsidRPr="009E2CFC">
        <w:rPr>
          <w:rFonts w:eastAsia="宋体"/>
          <w:b/>
          <w:lang w:eastAsia="zh-CN"/>
        </w:rPr>
        <w:t>PTM configuration of a mult</w:t>
      </w:r>
      <w:r w:rsidR="00D66CEE">
        <w:rPr>
          <w:rFonts w:eastAsia="宋体"/>
          <w:b/>
          <w:lang w:eastAsia="zh-CN"/>
        </w:rPr>
        <w:t>icast session can be applied to</w:t>
      </w:r>
      <w:r w:rsidR="009868DD">
        <w:rPr>
          <w:rFonts w:eastAsia="宋体"/>
          <w:b/>
          <w:lang w:eastAsia="zh-CN"/>
        </w:rPr>
        <w:t xml:space="preserve"> a certain area. Support the following cases for </w:t>
      </w:r>
      <w:r w:rsidR="001C4AA9">
        <w:rPr>
          <w:rFonts w:eastAsia="宋体"/>
          <w:b/>
          <w:lang w:eastAsia="zh-CN"/>
        </w:rPr>
        <w:t xml:space="preserve">the </w:t>
      </w:r>
      <w:r w:rsidR="009868DD">
        <w:rPr>
          <w:rFonts w:eastAsia="宋体"/>
          <w:b/>
          <w:lang w:eastAsia="zh-CN"/>
        </w:rPr>
        <w:t>certain area</w:t>
      </w:r>
      <w:r w:rsidR="00D66CEE">
        <w:rPr>
          <w:rFonts w:eastAsia="宋体"/>
          <w:b/>
          <w:lang w:eastAsia="zh-CN"/>
        </w:rPr>
        <w:t>:</w:t>
      </w:r>
    </w:p>
    <w:p w14:paraId="0F42E5D0" w14:textId="63148A88" w:rsidR="00D66CEE" w:rsidRDefault="00D66CEE" w:rsidP="00890583">
      <w:pPr>
        <w:pStyle w:val="af9"/>
        <w:numPr>
          <w:ilvl w:val="0"/>
          <w:numId w:val="16"/>
        </w:numPr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I</w:t>
      </w:r>
      <w:r>
        <w:rPr>
          <w:rFonts w:eastAsia="宋体"/>
          <w:b/>
          <w:lang w:eastAsia="zh-CN"/>
        </w:rPr>
        <w:t>ntra-gNB-DU case</w:t>
      </w:r>
      <w:r w:rsidR="009868DD">
        <w:rPr>
          <w:rFonts w:eastAsia="宋体"/>
          <w:b/>
          <w:lang w:eastAsia="zh-CN"/>
        </w:rPr>
        <w:t xml:space="preserve">: </w:t>
      </w:r>
      <w:r w:rsidR="001C4AA9">
        <w:rPr>
          <w:rFonts w:eastAsia="宋体"/>
          <w:b/>
          <w:lang w:eastAsia="zh-CN"/>
        </w:rPr>
        <w:t xml:space="preserve">the </w:t>
      </w:r>
      <w:r w:rsidR="009868DD">
        <w:rPr>
          <w:rFonts w:eastAsia="宋体"/>
          <w:b/>
          <w:lang w:eastAsia="zh-CN"/>
        </w:rPr>
        <w:t>certain area consists of some cells or all the cells of a gNB-DU</w:t>
      </w:r>
    </w:p>
    <w:p w14:paraId="1D3746AA" w14:textId="6D02EB7B" w:rsidR="00D66CEE" w:rsidRDefault="00D66CEE" w:rsidP="00890583">
      <w:pPr>
        <w:pStyle w:val="af9"/>
        <w:numPr>
          <w:ilvl w:val="0"/>
          <w:numId w:val="16"/>
        </w:numPr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I</w:t>
      </w:r>
      <w:r>
        <w:rPr>
          <w:rFonts w:eastAsia="宋体"/>
          <w:b/>
          <w:lang w:eastAsia="zh-CN"/>
        </w:rPr>
        <w:t>ntra-gNB-CU case</w:t>
      </w:r>
      <w:r w:rsidR="009868DD">
        <w:rPr>
          <w:rFonts w:eastAsia="宋体"/>
          <w:b/>
          <w:lang w:eastAsia="zh-CN"/>
        </w:rPr>
        <w:t xml:space="preserve">: </w:t>
      </w:r>
      <w:r w:rsidR="001C4AA9">
        <w:rPr>
          <w:rFonts w:eastAsia="宋体"/>
          <w:b/>
          <w:lang w:eastAsia="zh-CN"/>
        </w:rPr>
        <w:t xml:space="preserve">the </w:t>
      </w:r>
      <w:r w:rsidR="009868DD">
        <w:rPr>
          <w:rFonts w:eastAsia="宋体"/>
          <w:b/>
          <w:lang w:eastAsia="zh-CN"/>
        </w:rPr>
        <w:t>certain area consists of some cells or all the cells of a gNB-CU</w:t>
      </w:r>
    </w:p>
    <w:p w14:paraId="0F49B619" w14:textId="314C38F1" w:rsidR="00D66CEE" w:rsidRPr="00D66CEE" w:rsidRDefault="00D66CEE" w:rsidP="00890583">
      <w:pPr>
        <w:pStyle w:val="af9"/>
        <w:numPr>
          <w:ilvl w:val="0"/>
          <w:numId w:val="16"/>
        </w:numPr>
        <w:ind w:firstLineChars="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Int</w:t>
      </w:r>
      <w:r w:rsidR="006D5E89">
        <w:rPr>
          <w:rFonts w:eastAsia="宋体"/>
          <w:b/>
          <w:lang w:eastAsia="zh-CN"/>
        </w:rPr>
        <w:t>ra</w:t>
      </w:r>
      <w:r>
        <w:rPr>
          <w:rFonts w:eastAsia="宋体"/>
          <w:b/>
          <w:lang w:eastAsia="zh-CN"/>
        </w:rPr>
        <w:t>-gNB case</w:t>
      </w:r>
      <w:r w:rsidR="009868DD">
        <w:rPr>
          <w:rFonts w:eastAsia="宋体"/>
          <w:b/>
          <w:lang w:eastAsia="zh-CN"/>
        </w:rPr>
        <w:t xml:space="preserve">: </w:t>
      </w:r>
      <w:r w:rsidR="001C4AA9">
        <w:rPr>
          <w:rFonts w:eastAsia="宋体"/>
          <w:b/>
          <w:lang w:eastAsia="zh-CN"/>
        </w:rPr>
        <w:t xml:space="preserve">the </w:t>
      </w:r>
      <w:r w:rsidR="009868DD">
        <w:rPr>
          <w:rFonts w:eastAsia="宋体"/>
          <w:b/>
          <w:lang w:eastAsia="zh-CN"/>
        </w:rPr>
        <w:t xml:space="preserve">certain area consists of some cells or all the cells of </w:t>
      </w:r>
      <w:r w:rsidR="006D5E89">
        <w:rPr>
          <w:rFonts w:eastAsia="宋体"/>
          <w:b/>
          <w:lang w:eastAsia="zh-CN"/>
        </w:rPr>
        <w:t xml:space="preserve">a </w:t>
      </w:r>
      <w:r w:rsidR="009868DD">
        <w:rPr>
          <w:rFonts w:eastAsia="宋体"/>
          <w:b/>
          <w:lang w:eastAsia="zh-CN"/>
        </w:rPr>
        <w:t>gNB</w:t>
      </w:r>
    </w:p>
    <w:bookmarkEnd w:id="0"/>
    <w:bookmarkEnd w:id="3"/>
    <w:bookmarkEnd w:id="4"/>
    <w:p w14:paraId="4AAEB480" w14:textId="1ABA2AC9" w:rsidR="001E2382" w:rsidRPr="007D3E81" w:rsidRDefault="001E2382" w:rsidP="001E238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 w:rsidR="00D17842">
        <w:rPr>
          <w:rFonts w:eastAsia="宋体"/>
          <w:lang w:eastAsia="zh-CN"/>
        </w:rPr>
        <w:t>Conclusions</w:t>
      </w:r>
    </w:p>
    <w:p w14:paraId="2B4F7A81" w14:textId="10D7B7F7" w:rsidR="001E2382" w:rsidRDefault="006A0794" w:rsidP="001E2382">
      <w:pPr>
        <w:spacing w:after="60"/>
        <w:rPr>
          <w:rFonts w:eastAsiaTheme="minorEastAsia"/>
          <w:lang w:eastAsia="zh-CN"/>
        </w:rPr>
      </w:pPr>
      <w:bookmarkStart w:id="5" w:name="_Toc423020280"/>
      <w:bookmarkEnd w:id="5"/>
      <w:r>
        <w:rPr>
          <w:rFonts w:eastAsiaTheme="minorEastAsia"/>
          <w:lang w:eastAsia="zh-CN"/>
        </w:rPr>
        <w:t>Based on the discussion in the above section, the following proposals are suggested.</w:t>
      </w:r>
    </w:p>
    <w:p w14:paraId="6D4CC987" w14:textId="77777777" w:rsidR="007926BA" w:rsidRPr="009E2CFC" w:rsidRDefault="007926BA" w:rsidP="007926BA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9E2CFC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O</w:t>
      </w:r>
      <w:r w:rsidRPr="009E2CFC">
        <w:rPr>
          <w:rFonts w:eastAsia="宋体"/>
          <w:b/>
          <w:lang w:eastAsia="zh-CN"/>
        </w:rPr>
        <w:t xml:space="preserve">nly one GTP-U tunnel over F1 is needed for </w:t>
      </w:r>
      <w:r>
        <w:rPr>
          <w:rFonts w:eastAsia="宋体"/>
          <w:b/>
          <w:lang w:eastAsia="zh-CN"/>
        </w:rPr>
        <w:t xml:space="preserve">carrying the data of </w:t>
      </w:r>
      <w:r w:rsidRPr="009E2CFC">
        <w:rPr>
          <w:rFonts w:eastAsia="宋体"/>
          <w:b/>
          <w:lang w:eastAsia="zh-CN"/>
        </w:rPr>
        <w:t>a multicast session.</w:t>
      </w:r>
    </w:p>
    <w:p w14:paraId="38EA5BC8" w14:textId="77777777" w:rsidR="007926BA" w:rsidRPr="007926BA" w:rsidRDefault="007926BA" w:rsidP="007926BA">
      <w:pPr>
        <w:rPr>
          <w:rFonts w:eastAsia="宋体"/>
          <w:b/>
          <w:lang w:eastAsia="zh-CN"/>
        </w:rPr>
      </w:pPr>
      <w:r w:rsidRPr="007926BA">
        <w:rPr>
          <w:rFonts w:eastAsia="宋体" w:hint="eastAsia"/>
          <w:b/>
          <w:lang w:eastAsia="zh-CN"/>
        </w:rPr>
        <w:t>P</w:t>
      </w:r>
      <w:r w:rsidRPr="007926BA">
        <w:rPr>
          <w:rFonts w:eastAsia="宋体"/>
          <w:b/>
          <w:lang w:eastAsia="zh-CN"/>
        </w:rPr>
        <w:t>roposal 2: gNB-DU makes the decision on multicast reception in RRC_INACTVIE state per multicast session</w:t>
      </w:r>
    </w:p>
    <w:p w14:paraId="11CFD5CF" w14:textId="77777777" w:rsidR="007926BA" w:rsidRPr="007926BA" w:rsidRDefault="007926BA" w:rsidP="007926BA">
      <w:pPr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t>Proposal 3: The following information for a multicast session needs to be provided over F1 from gNB-CU to gNB-DU</w:t>
      </w:r>
    </w:p>
    <w:p w14:paraId="6D4A2AFB" w14:textId="77777777" w:rsidR="007926BA" w:rsidRPr="007926BA" w:rsidRDefault="007926BA" w:rsidP="007926BA">
      <w:pPr>
        <w:pStyle w:val="af9"/>
        <w:numPr>
          <w:ilvl w:val="0"/>
          <w:numId w:val="19"/>
        </w:numPr>
        <w:ind w:firstLineChars="0"/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t>QoS information of each MRB</w:t>
      </w:r>
    </w:p>
    <w:p w14:paraId="515FD5A5" w14:textId="77777777" w:rsidR="007926BA" w:rsidRPr="007926BA" w:rsidRDefault="007926BA" w:rsidP="007926BA">
      <w:pPr>
        <w:pStyle w:val="af9"/>
        <w:numPr>
          <w:ilvl w:val="0"/>
          <w:numId w:val="19"/>
        </w:numPr>
        <w:ind w:firstLineChars="0"/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t>UE capability information per UE</w:t>
      </w:r>
    </w:p>
    <w:p w14:paraId="6493FB86" w14:textId="77777777" w:rsidR="007926BA" w:rsidRPr="007926BA" w:rsidRDefault="007926BA" w:rsidP="007926BA">
      <w:pPr>
        <w:pStyle w:val="af9"/>
        <w:numPr>
          <w:ilvl w:val="0"/>
          <w:numId w:val="19"/>
        </w:numPr>
        <w:ind w:firstLineChars="0"/>
        <w:rPr>
          <w:rFonts w:eastAsia="宋体"/>
          <w:b/>
          <w:lang w:eastAsia="zh-CN"/>
        </w:rPr>
      </w:pPr>
      <w:r w:rsidRPr="007926BA">
        <w:rPr>
          <w:rFonts w:eastAsia="宋体" w:hint="eastAsia"/>
          <w:b/>
          <w:lang w:eastAsia="zh-CN"/>
        </w:rPr>
        <w:t>U</w:t>
      </w:r>
      <w:r w:rsidRPr="007926BA">
        <w:rPr>
          <w:rFonts w:eastAsia="宋体"/>
          <w:b/>
          <w:lang w:eastAsia="zh-CN"/>
        </w:rPr>
        <w:t>E request for multicast reception in RRC_INACTIVE state</w:t>
      </w:r>
    </w:p>
    <w:p w14:paraId="1C2522B1" w14:textId="77777777" w:rsidR="007926BA" w:rsidRPr="007926BA" w:rsidRDefault="007926BA" w:rsidP="007926BA">
      <w:pPr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lastRenderedPageBreak/>
        <w:t>Proposal 4</w:t>
      </w:r>
      <w:r w:rsidRPr="007926BA">
        <w:rPr>
          <w:rFonts w:eastAsia="宋体" w:hint="eastAsia"/>
          <w:b/>
          <w:lang w:eastAsia="zh-CN"/>
        </w:rPr>
        <w:t>:</w:t>
      </w:r>
      <w:r w:rsidRPr="007926BA">
        <w:rPr>
          <w:rFonts w:eastAsia="宋体"/>
          <w:b/>
          <w:lang w:eastAsia="zh-CN"/>
        </w:rPr>
        <w:t xml:space="preserve"> For a multicast session in both RRC_CONNECTED state and RRC_INACTIVE state, same PTM configuration or different PTM configuration can be used for different RRC states </w:t>
      </w:r>
    </w:p>
    <w:p w14:paraId="57B0A010" w14:textId="77777777" w:rsidR="007926BA" w:rsidRPr="007926BA" w:rsidRDefault="007926BA" w:rsidP="007926BA">
      <w:pPr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t>Proposal 5: The following information needs to be sent over F1 from gNB-DU to gNB-CU for a multicast session in RRC_INACTIVE state</w:t>
      </w:r>
    </w:p>
    <w:p w14:paraId="2DF975C2" w14:textId="77777777" w:rsidR="007926BA" w:rsidRPr="007926BA" w:rsidRDefault="007926BA" w:rsidP="007926BA">
      <w:pPr>
        <w:pStyle w:val="af9"/>
        <w:numPr>
          <w:ilvl w:val="0"/>
          <w:numId w:val="18"/>
        </w:numPr>
        <w:ind w:firstLineChars="0"/>
        <w:rPr>
          <w:rFonts w:eastAsia="宋体"/>
          <w:b/>
          <w:lang w:eastAsia="zh-CN"/>
        </w:rPr>
      </w:pPr>
      <w:r w:rsidRPr="007926BA">
        <w:rPr>
          <w:rFonts w:eastAsia="宋体" w:hint="eastAsia"/>
          <w:b/>
          <w:lang w:eastAsia="zh-CN"/>
        </w:rPr>
        <w:t>U</w:t>
      </w:r>
      <w:r w:rsidRPr="007926BA">
        <w:rPr>
          <w:rFonts w:eastAsia="宋体"/>
          <w:b/>
          <w:lang w:eastAsia="zh-CN"/>
        </w:rPr>
        <w:t>E ID list: used to indicate which UEs are permitted to receive the multicast session in RRC_INACTIVE state</w:t>
      </w:r>
    </w:p>
    <w:p w14:paraId="56275530" w14:textId="77777777" w:rsidR="007926BA" w:rsidRPr="007926BA" w:rsidRDefault="007926BA" w:rsidP="007926BA">
      <w:pPr>
        <w:pStyle w:val="af9"/>
        <w:numPr>
          <w:ilvl w:val="0"/>
          <w:numId w:val="18"/>
        </w:numPr>
        <w:ind w:firstLineChars="0"/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t>PTM configuration for RRC_INACTIVE state</w:t>
      </w:r>
    </w:p>
    <w:p w14:paraId="3DFBF7BE" w14:textId="77777777" w:rsidR="007926BA" w:rsidRPr="007926BA" w:rsidRDefault="007926BA" w:rsidP="007926BA">
      <w:pPr>
        <w:pStyle w:val="af9"/>
        <w:numPr>
          <w:ilvl w:val="0"/>
          <w:numId w:val="18"/>
        </w:numPr>
        <w:ind w:firstLineChars="0"/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t>PTM configuration for RRC_CONNECTED state</w:t>
      </w:r>
    </w:p>
    <w:p w14:paraId="2579D36C" w14:textId="77777777" w:rsidR="007926BA" w:rsidRDefault="007926BA" w:rsidP="007926BA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6</w:t>
      </w:r>
      <w:r w:rsidRPr="009E2CFC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The </w:t>
      </w:r>
      <w:r w:rsidRPr="009E2CFC">
        <w:rPr>
          <w:rFonts w:eastAsia="宋体"/>
          <w:b/>
          <w:lang w:eastAsia="zh-CN"/>
        </w:rPr>
        <w:t>PTM configuration of a mult</w:t>
      </w:r>
      <w:r>
        <w:rPr>
          <w:rFonts w:eastAsia="宋体"/>
          <w:b/>
          <w:lang w:eastAsia="zh-CN"/>
        </w:rPr>
        <w:t>icast session can be applied to a certain area. Support the following cases for the certain area:</w:t>
      </w:r>
    </w:p>
    <w:p w14:paraId="4DB0A2D0" w14:textId="77777777" w:rsidR="007926BA" w:rsidRDefault="007926BA" w:rsidP="0011681D">
      <w:pPr>
        <w:pStyle w:val="af9"/>
        <w:numPr>
          <w:ilvl w:val="0"/>
          <w:numId w:val="20"/>
        </w:numPr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I</w:t>
      </w:r>
      <w:r>
        <w:rPr>
          <w:rFonts w:eastAsia="宋体"/>
          <w:b/>
          <w:lang w:eastAsia="zh-CN"/>
        </w:rPr>
        <w:t>ntra-gNB-DU case: the certain area consists of some cells or all the cells of a gNB-DU</w:t>
      </w:r>
    </w:p>
    <w:p w14:paraId="0C62D178" w14:textId="77777777" w:rsidR="007926BA" w:rsidRDefault="007926BA" w:rsidP="0011681D">
      <w:pPr>
        <w:pStyle w:val="af9"/>
        <w:numPr>
          <w:ilvl w:val="0"/>
          <w:numId w:val="20"/>
        </w:numPr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I</w:t>
      </w:r>
      <w:r>
        <w:rPr>
          <w:rFonts w:eastAsia="宋体"/>
          <w:b/>
          <w:lang w:eastAsia="zh-CN"/>
        </w:rPr>
        <w:t>ntra-gNB-CU case: the certain area consists of some cells or all the cells of a gNB-CU</w:t>
      </w:r>
    </w:p>
    <w:p w14:paraId="2E4B7E42" w14:textId="634D8185" w:rsidR="0011681D" w:rsidRDefault="0011681D" w:rsidP="0011681D">
      <w:pPr>
        <w:pStyle w:val="af9"/>
        <w:numPr>
          <w:ilvl w:val="0"/>
          <w:numId w:val="20"/>
        </w:numPr>
        <w:ind w:firstLineChars="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Intra-gNB case: the certain area consists of some cells or all the cells of a gNB</w:t>
      </w:r>
    </w:p>
    <w:p w14:paraId="13597EA6" w14:textId="77777777" w:rsidR="00932776" w:rsidRDefault="00932776" w:rsidP="00932776">
      <w:pPr>
        <w:spacing w:after="60"/>
        <w:rPr>
          <w:rFonts w:eastAsiaTheme="minorEastAsia"/>
          <w:lang w:eastAsia="zh-CN"/>
        </w:rPr>
      </w:pPr>
    </w:p>
    <w:p w14:paraId="6C120584" w14:textId="02BF993B" w:rsidR="001E2382" w:rsidRPr="007D3E81" w:rsidRDefault="001E2382" w:rsidP="001E2382">
      <w:pPr>
        <w:pStyle w:val="10"/>
      </w:pPr>
      <w:r>
        <w:t xml:space="preserve">4. </w:t>
      </w:r>
      <w:r w:rsidRPr="007D3E81">
        <w:t>Reference</w:t>
      </w:r>
      <w:r w:rsidR="00040A66">
        <w:t>s</w:t>
      </w:r>
    </w:p>
    <w:p w14:paraId="0FA7303D" w14:textId="77777777" w:rsidR="00412E61" w:rsidRPr="007C72AC" w:rsidRDefault="00412E61" w:rsidP="00412E61">
      <w:pPr>
        <w:pStyle w:val="af9"/>
        <w:numPr>
          <w:ilvl w:val="0"/>
          <w:numId w:val="9"/>
        </w:numPr>
        <w:spacing w:after="120" w:line="300" w:lineRule="auto"/>
        <w:ind w:firstLineChars="0"/>
        <w:jc w:val="both"/>
        <w:rPr>
          <w:rFonts w:eastAsia="宋体" w:cs="Arial"/>
          <w:lang w:eastAsia="zh-CN"/>
        </w:rPr>
      </w:pPr>
      <w:r w:rsidRPr="009E40F2">
        <w:rPr>
          <w:rFonts w:eastAsia="宋体" w:cs="Arial"/>
          <w:lang w:eastAsia="zh-CN"/>
        </w:rPr>
        <w:t xml:space="preserve">RP-221458, </w:t>
      </w:r>
      <w:r w:rsidRPr="009E40F2">
        <w:rPr>
          <w:rFonts w:cs="Arial" w:hint="eastAsia"/>
          <w:lang w:eastAsia="zh-CN"/>
        </w:rPr>
        <w:t>Revised</w:t>
      </w:r>
      <w:r w:rsidRPr="009E40F2">
        <w:rPr>
          <w:rFonts w:cs="Arial"/>
          <w:lang w:eastAsia="zh-CN"/>
        </w:rPr>
        <w:t xml:space="preserve"> WID: Enhancements of NR Multicast and Broadcast Services, RAN Meeting#96-e</w:t>
      </w:r>
    </w:p>
    <w:sectPr w:rsidR="00412E61" w:rsidRPr="007C72AC" w:rsidSect="001E238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EC50A3" w14:textId="77777777" w:rsidR="00413BEB" w:rsidRDefault="00413BEB">
      <w:r>
        <w:separator/>
      </w:r>
    </w:p>
  </w:endnote>
  <w:endnote w:type="continuationSeparator" w:id="0">
    <w:p w14:paraId="0E6B5506" w14:textId="77777777" w:rsidR="00413BEB" w:rsidRDefault="0041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1B4E2" w14:textId="77777777" w:rsidR="00413BEB" w:rsidRDefault="00413BEB">
      <w:r>
        <w:separator/>
      </w:r>
    </w:p>
  </w:footnote>
  <w:footnote w:type="continuationSeparator" w:id="0">
    <w:p w14:paraId="3ED3BE6E" w14:textId="77777777" w:rsidR="00413BEB" w:rsidRDefault="00413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0146316"/>
    <w:multiLevelType w:val="hybridMultilevel"/>
    <w:tmpl w:val="B51EB968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6E6104C"/>
    <w:multiLevelType w:val="hybridMultilevel"/>
    <w:tmpl w:val="E814DE88"/>
    <w:lvl w:ilvl="0" w:tplc="D55A80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E303588"/>
    <w:multiLevelType w:val="hybridMultilevel"/>
    <w:tmpl w:val="154ED980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9D5CE3"/>
    <w:multiLevelType w:val="hybridMultilevel"/>
    <w:tmpl w:val="E814DE88"/>
    <w:lvl w:ilvl="0" w:tplc="D55A80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AA148D0"/>
    <w:multiLevelType w:val="hybridMultilevel"/>
    <w:tmpl w:val="154ED980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861EA1"/>
    <w:multiLevelType w:val="hybridMultilevel"/>
    <w:tmpl w:val="B51EB968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5" w15:restartNumberingAfterBreak="0">
    <w:nsid w:val="66CC66A3"/>
    <w:multiLevelType w:val="hybridMultilevel"/>
    <w:tmpl w:val="B51EB968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9A479FA"/>
    <w:multiLevelType w:val="hybridMultilevel"/>
    <w:tmpl w:val="154ED980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7155A9"/>
    <w:multiLevelType w:val="hybridMultilevel"/>
    <w:tmpl w:val="E814DE88"/>
    <w:lvl w:ilvl="0" w:tplc="D55A80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EB53FBE"/>
    <w:multiLevelType w:val="hybridMultilevel"/>
    <w:tmpl w:val="D6D8AAA6"/>
    <w:lvl w:ilvl="0" w:tplc="69FA09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14"/>
  </w:num>
  <w:num w:numId="5">
    <w:abstractNumId w:val="0"/>
  </w:num>
  <w:num w:numId="6">
    <w:abstractNumId w:val="3"/>
  </w:num>
  <w:num w:numId="7">
    <w:abstractNumId w:val="10"/>
  </w:num>
  <w:num w:numId="8">
    <w:abstractNumId w:val="12"/>
  </w:num>
  <w:num w:numId="9">
    <w:abstractNumId w:val="5"/>
  </w:num>
  <w:num w:numId="10">
    <w:abstractNumId w:val="8"/>
  </w:num>
  <w:num w:numId="11">
    <w:abstractNumId w:val="18"/>
  </w:num>
  <w:num w:numId="12">
    <w:abstractNumId w:val="6"/>
  </w:num>
  <w:num w:numId="13">
    <w:abstractNumId w:val="15"/>
  </w:num>
  <w:num w:numId="14">
    <w:abstractNumId w:val="9"/>
  </w:num>
  <w:num w:numId="15">
    <w:abstractNumId w:val="13"/>
  </w:num>
  <w:num w:numId="16">
    <w:abstractNumId w:val="11"/>
  </w:num>
  <w:num w:numId="17">
    <w:abstractNumId w:val="7"/>
  </w:num>
  <w:num w:numId="18">
    <w:abstractNumId w:val="4"/>
  </w:num>
  <w:num w:numId="19">
    <w:abstractNumId w:val="17"/>
  </w:num>
  <w:num w:numId="20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12F"/>
    <w:rsid w:val="00003904"/>
    <w:rsid w:val="00003DF6"/>
    <w:rsid w:val="00003FCF"/>
    <w:rsid w:val="000044DA"/>
    <w:rsid w:val="0000613E"/>
    <w:rsid w:val="000068C4"/>
    <w:rsid w:val="00006AA0"/>
    <w:rsid w:val="00006F81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10FA"/>
    <w:rsid w:val="00021A86"/>
    <w:rsid w:val="000224E8"/>
    <w:rsid w:val="00022E4A"/>
    <w:rsid w:val="00022F04"/>
    <w:rsid w:val="00023E5C"/>
    <w:rsid w:val="0002437D"/>
    <w:rsid w:val="00025434"/>
    <w:rsid w:val="0002747B"/>
    <w:rsid w:val="00031567"/>
    <w:rsid w:val="00032AB8"/>
    <w:rsid w:val="0003309C"/>
    <w:rsid w:val="0003419C"/>
    <w:rsid w:val="0003433C"/>
    <w:rsid w:val="000346B7"/>
    <w:rsid w:val="00035002"/>
    <w:rsid w:val="000357E9"/>
    <w:rsid w:val="00037B33"/>
    <w:rsid w:val="00040A66"/>
    <w:rsid w:val="00040B64"/>
    <w:rsid w:val="0004127F"/>
    <w:rsid w:val="000421C4"/>
    <w:rsid w:val="00042815"/>
    <w:rsid w:val="00042995"/>
    <w:rsid w:val="00043BC5"/>
    <w:rsid w:val="0004421D"/>
    <w:rsid w:val="000442D9"/>
    <w:rsid w:val="00044562"/>
    <w:rsid w:val="00045D39"/>
    <w:rsid w:val="000460B7"/>
    <w:rsid w:val="000468A5"/>
    <w:rsid w:val="000470AD"/>
    <w:rsid w:val="00047A86"/>
    <w:rsid w:val="00047D2B"/>
    <w:rsid w:val="000502EF"/>
    <w:rsid w:val="0005055D"/>
    <w:rsid w:val="000516F0"/>
    <w:rsid w:val="00052018"/>
    <w:rsid w:val="000520DD"/>
    <w:rsid w:val="0005476A"/>
    <w:rsid w:val="00054CEB"/>
    <w:rsid w:val="00057F83"/>
    <w:rsid w:val="00061B84"/>
    <w:rsid w:val="000622D3"/>
    <w:rsid w:val="00062A3B"/>
    <w:rsid w:val="00063124"/>
    <w:rsid w:val="00064173"/>
    <w:rsid w:val="000655EF"/>
    <w:rsid w:val="00070CDD"/>
    <w:rsid w:val="00072EDF"/>
    <w:rsid w:val="000730B8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975"/>
    <w:rsid w:val="00091874"/>
    <w:rsid w:val="000918C5"/>
    <w:rsid w:val="00093E22"/>
    <w:rsid w:val="00094829"/>
    <w:rsid w:val="0009762D"/>
    <w:rsid w:val="00097964"/>
    <w:rsid w:val="00097992"/>
    <w:rsid w:val="00097FD1"/>
    <w:rsid w:val="000A0424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2593"/>
    <w:rsid w:val="000B48A6"/>
    <w:rsid w:val="000B4B4A"/>
    <w:rsid w:val="000B54C1"/>
    <w:rsid w:val="000B5774"/>
    <w:rsid w:val="000B5F7E"/>
    <w:rsid w:val="000B78CC"/>
    <w:rsid w:val="000C00E1"/>
    <w:rsid w:val="000C42DD"/>
    <w:rsid w:val="000C4588"/>
    <w:rsid w:val="000C47D0"/>
    <w:rsid w:val="000C4E93"/>
    <w:rsid w:val="000C6CBB"/>
    <w:rsid w:val="000C6D76"/>
    <w:rsid w:val="000C6E31"/>
    <w:rsid w:val="000C7168"/>
    <w:rsid w:val="000D0344"/>
    <w:rsid w:val="000D234D"/>
    <w:rsid w:val="000D3B23"/>
    <w:rsid w:val="000D468C"/>
    <w:rsid w:val="000D5EC9"/>
    <w:rsid w:val="000E02F8"/>
    <w:rsid w:val="000E13C9"/>
    <w:rsid w:val="000E2276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B23"/>
    <w:rsid w:val="000F6E6D"/>
    <w:rsid w:val="000F7A9D"/>
    <w:rsid w:val="000F7B91"/>
    <w:rsid w:val="00100151"/>
    <w:rsid w:val="0010049A"/>
    <w:rsid w:val="00100609"/>
    <w:rsid w:val="00100BFE"/>
    <w:rsid w:val="00101C00"/>
    <w:rsid w:val="00101C0B"/>
    <w:rsid w:val="001024B9"/>
    <w:rsid w:val="001053B5"/>
    <w:rsid w:val="00106224"/>
    <w:rsid w:val="0010634F"/>
    <w:rsid w:val="00107EFF"/>
    <w:rsid w:val="00107FF6"/>
    <w:rsid w:val="0011083A"/>
    <w:rsid w:val="00110973"/>
    <w:rsid w:val="00110CE9"/>
    <w:rsid w:val="001119E6"/>
    <w:rsid w:val="00112BD6"/>
    <w:rsid w:val="00112C1D"/>
    <w:rsid w:val="001133CF"/>
    <w:rsid w:val="00113571"/>
    <w:rsid w:val="0011437A"/>
    <w:rsid w:val="00114EB0"/>
    <w:rsid w:val="0011681D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A00"/>
    <w:rsid w:val="00131EA5"/>
    <w:rsid w:val="0013204A"/>
    <w:rsid w:val="00132625"/>
    <w:rsid w:val="00135B09"/>
    <w:rsid w:val="00136609"/>
    <w:rsid w:val="00140232"/>
    <w:rsid w:val="0014087A"/>
    <w:rsid w:val="00141333"/>
    <w:rsid w:val="00141DD6"/>
    <w:rsid w:val="00142573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9D6"/>
    <w:rsid w:val="00163EEC"/>
    <w:rsid w:val="001647B3"/>
    <w:rsid w:val="00165014"/>
    <w:rsid w:val="00165625"/>
    <w:rsid w:val="0016777D"/>
    <w:rsid w:val="001679FD"/>
    <w:rsid w:val="00167A7E"/>
    <w:rsid w:val="00170BA5"/>
    <w:rsid w:val="00170C6F"/>
    <w:rsid w:val="0017100B"/>
    <w:rsid w:val="00171F68"/>
    <w:rsid w:val="001737EE"/>
    <w:rsid w:val="00173A4E"/>
    <w:rsid w:val="00175BA0"/>
    <w:rsid w:val="00176F0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177"/>
    <w:rsid w:val="0019227A"/>
    <w:rsid w:val="00195650"/>
    <w:rsid w:val="001977C8"/>
    <w:rsid w:val="00197C7B"/>
    <w:rsid w:val="001A1848"/>
    <w:rsid w:val="001A1B88"/>
    <w:rsid w:val="001A1F92"/>
    <w:rsid w:val="001A2382"/>
    <w:rsid w:val="001A34F0"/>
    <w:rsid w:val="001A38C1"/>
    <w:rsid w:val="001A5820"/>
    <w:rsid w:val="001A68F4"/>
    <w:rsid w:val="001A6CB0"/>
    <w:rsid w:val="001B0FAA"/>
    <w:rsid w:val="001B1D9D"/>
    <w:rsid w:val="001B1FB4"/>
    <w:rsid w:val="001B2FCB"/>
    <w:rsid w:val="001B39FB"/>
    <w:rsid w:val="001B3D7B"/>
    <w:rsid w:val="001B415E"/>
    <w:rsid w:val="001B511A"/>
    <w:rsid w:val="001B57B0"/>
    <w:rsid w:val="001B5EBF"/>
    <w:rsid w:val="001B6380"/>
    <w:rsid w:val="001B66DF"/>
    <w:rsid w:val="001B6CDE"/>
    <w:rsid w:val="001B7CA3"/>
    <w:rsid w:val="001C022C"/>
    <w:rsid w:val="001C0C67"/>
    <w:rsid w:val="001C111C"/>
    <w:rsid w:val="001C1982"/>
    <w:rsid w:val="001C224B"/>
    <w:rsid w:val="001C2AB9"/>
    <w:rsid w:val="001C2DD3"/>
    <w:rsid w:val="001C4A8B"/>
    <w:rsid w:val="001C4AA9"/>
    <w:rsid w:val="001C5F62"/>
    <w:rsid w:val="001C6466"/>
    <w:rsid w:val="001C6FB6"/>
    <w:rsid w:val="001C7507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2382"/>
    <w:rsid w:val="001E3038"/>
    <w:rsid w:val="001E35AF"/>
    <w:rsid w:val="001E3784"/>
    <w:rsid w:val="001E41F3"/>
    <w:rsid w:val="001E4AA3"/>
    <w:rsid w:val="001E50E2"/>
    <w:rsid w:val="001E5446"/>
    <w:rsid w:val="001E6065"/>
    <w:rsid w:val="001E7450"/>
    <w:rsid w:val="001E7D40"/>
    <w:rsid w:val="001F0201"/>
    <w:rsid w:val="001F0CA1"/>
    <w:rsid w:val="001F2538"/>
    <w:rsid w:val="001F2AFD"/>
    <w:rsid w:val="001F2CFC"/>
    <w:rsid w:val="001F3BDF"/>
    <w:rsid w:val="001F46A0"/>
    <w:rsid w:val="001F5B17"/>
    <w:rsid w:val="001F6117"/>
    <w:rsid w:val="001F7A97"/>
    <w:rsid w:val="00200340"/>
    <w:rsid w:val="00200CAC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4AD"/>
    <w:rsid w:val="00207793"/>
    <w:rsid w:val="002107B2"/>
    <w:rsid w:val="0021160E"/>
    <w:rsid w:val="00212651"/>
    <w:rsid w:val="00214991"/>
    <w:rsid w:val="00217977"/>
    <w:rsid w:val="00220898"/>
    <w:rsid w:val="002214AD"/>
    <w:rsid w:val="0022182B"/>
    <w:rsid w:val="00222A88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0C6"/>
    <w:rsid w:val="002313BF"/>
    <w:rsid w:val="00231E54"/>
    <w:rsid w:val="002321E8"/>
    <w:rsid w:val="002322F7"/>
    <w:rsid w:val="002323C1"/>
    <w:rsid w:val="00232E93"/>
    <w:rsid w:val="002332CB"/>
    <w:rsid w:val="00233349"/>
    <w:rsid w:val="0023360F"/>
    <w:rsid w:val="00234668"/>
    <w:rsid w:val="00234F69"/>
    <w:rsid w:val="00235251"/>
    <w:rsid w:val="00235633"/>
    <w:rsid w:val="00235B4C"/>
    <w:rsid w:val="00236705"/>
    <w:rsid w:val="0023683D"/>
    <w:rsid w:val="002369CB"/>
    <w:rsid w:val="00237378"/>
    <w:rsid w:val="002376A3"/>
    <w:rsid w:val="002379A1"/>
    <w:rsid w:val="00237B9A"/>
    <w:rsid w:val="00237F5C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FEB"/>
    <w:rsid w:val="00251648"/>
    <w:rsid w:val="002516C9"/>
    <w:rsid w:val="0025228F"/>
    <w:rsid w:val="002530BE"/>
    <w:rsid w:val="00253E55"/>
    <w:rsid w:val="002543B9"/>
    <w:rsid w:val="00257195"/>
    <w:rsid w:val="002578D8"/>
    <w:rsid w:val="002613A5"/>
    <w:rsid w:val="0026312C"/>
    <w:rsid w:val="00267881"/>
    <w:rsid w:val="002723F2"/>
    <w:rsid w:val="002737AB"/>
    <w:rsid w:val="00273821"/>
    <w:rsid w:val="00273FC1"/>
    <w:rsid w:val="00274E67"/>
    <w:rsid w:val="002756EB"/>
    <w:rsid w:val="00275D12"/>
    <w:rsid w:val="002767AC"/>
    <w:rsid w:val="00276CD2"/>
    <w:rsid w:val="0027786E"/>
    <w:rsid w:val="00277A1E"/>
    <w:rsid w:val="0028062F"/>
    <w:rsid w:val="002808AD"/>
    <w:rsid w:val="002809AF"/>
    <w:rsid w:val="00280FEC"/>
    <w:rsid w:val="002818F9"/>
    <w:rsid w:val="00281EB0"/>
    <w:rsid w:val="00283A31"/>
    <w:rsid w:val="0028456D"/>
    <w:rsid w:val="00284F06"/>
    <w:rsid w:val="00285749"/>
    <w:rsid w:val="0028675B"/>
    <w:rsid w:val="0028771F"/>
    <w:rsid w:val="00291C40"/>
    <w:rsid w:val="0029260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5F7E"/>
    <w:rsid w:val="002962CA"/>
    <w:rsid w:val="002A0DE3"/>
    <w:rsid w:val="002A2CEA"/>
    <w:rsid w:val="002A32DC"/>
    <w:rsid w:val="002A3934"/>
    <w:rsid w:val="002A622D"/>
    <w:rsid w:val="002A6FBE"/>
    <w:rsid w:val="002B0B7B"/>
    <w:rsid w:val="002B1C9E"/>
    <w:rsid w:val="002B1E85"/>
    <w:rsid w:val="002B4A9F"/>
    <w:rsid w:val="002B565A"/>
    <w:rsid w:val="002B59FE"/>
    <w:rsid w:val="002B689A"/>
    <w:rsid w:val="002B7766"/>
    <w:rsid w:val="002C0571"/>
    <w:rsid w:val="002C0977"/>
    <w:rsid w:val="002C0D4B"/>
    <w:rsid w:val="002C1BAE"/>
    <w:rsid w:val="002C24E5"/>
    <w:rsid w:val="002C28CD"/>
    <w:rsid w:val="002C3271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FFF"/>
    <w:rsid w:val="002D1631"/>
    <w:rsid w:val="002D1D19"/>
    <w:rsid w:val="002D2931"/>
    <w:rsid w:val="002D2A92"/>
    <w:rsid w:val="002D32AD"/>
    <w:rsid w:val="002D3445"/>
    <w:rsid w:val="002D3F6E"/>
    <w:rsid w:val="002D4229"/>
    <w:rsid w:val="002D4826"/>
    <w:rsid w:val="002D4B06"/>
    <w:rsid w:val="002D4C93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4D0"/>
    <w:rsid w:val="002E5A45"/>
    <w:rsid w:val="002E5DEF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2E27"/>
    <w:rsid w:val="00303421"/>
    <w:rsid w:val="00303DCF"/>
    <w:rsid w:val="003045A8"/>
    <w:rsid w:val="00304E7E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954"/>
    <w:rsid w:val="00315F2F"/>
    <w:rsid w:val="00316D12"/>
    <w:rsid w:val="00316D4A"/>
    <w:rsid w:val="003205DA"/>
    <w:rsid w:val="0032143F"/>
    <w:rsid w:val="00322BF9"/>
    <w:rsid w:val="00322D85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053"/>
    <w:rsid w:val="00336954"/>
    <w:rsid w:val="003371C6"/>
    <w:rsid w:val="003402FF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33"/>
    <w:rsid w:val="00351711"/>
    <w:rsid w:val="00351B7B"/>
    <w:rsid w:val="00351BCD"/>
    <w:rsid w:val="00352A6B"/>
    <w:rsid w:val="0035378A"/>
    <w:rsid w:val="00353A10"/>
    <w:rsid w:val="00353D7A"/>
    <w:rsid w:val="00355891"/>
    <w:rsid w:val="00355E3A"/>
    <w:rsid w:val="00355E72"/>
    <w:rsid w:val="003561A9"/>
    <w:rsid w:val="00357352"/>
    <w:rsid w:val="00357A1A"/>
    <w:rsid w:val="00357C32"/>
    <w:rsid w:val="00360667"/>
    <w:rsid w:val="00360F5A"/>
    <w:rsid w:val="003616A4"/>
    <w:rsid w:val="00361D36"/>
    <w:rsid w:val="003621A3"/>
    <w:rsid w:val="003628CC"/>
    <w:rsid w:val="00363FF1"/>
    <w:rsid w:val="003643D7"/>
    <w:rsid w:val="003643FC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9BC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0EE6"/>
    <w:rsid w:val="003A2E9C"/>
    <w:rsid w:val="003A38B6"/>
    <w:rsid w:val="003A3A80"/>
    <w:rsid w:val="003A41E4"/>
    <w:rsid w:val="003A4770"/>
    <w:rsid w:val="003A4FE1"/>
    <w:rsid w:val="003A557A"/>
    <w:rsid w:val="003A5693"/>
    <w:rsid w:val="003A6D6C"/>
    <w:rsid w:val="003A7550"/>
    <w:rsid w:val="003B3036"/>
    <w:rsid w:val="003B3117"/>
    <w:rsid w:val="003B5800"/>
    <w:rsid w:val="003B7C7F"/>
    <w:rsid w:val="003C1312"/>
    <w:rsid w:val="003C1B82"/>
    <w:rsid w:val="003C3310"/>
    <w:rsid w:val="003C4C53"/>
    <w:rsid w:val="003C5549"/>
    <w:rsid w:val="003C6B24"/>
    <w:rsid w:val="003C6D51"/>
    <w:rsid w:val="003C7216"/>
    <w:rsid w:val="003D0F1F"/>
    <w:rsid w:val="003D17A2"/>
    <w:rsid w:val="003D1A37"/>
    <w:rsid w:val="003D3010"/>
    <w:rsid w:val="003D4B4C"/>
    <w:rsid w:val="003D4CBF"/>
    <w:rsid w:val="003D5DCB"/>
    <w:rsid w:val="003D6692"/>
    <w:rsid w:val="003D6F36"/>
    <w:rsid w:val="003E0E02"/>
    <w:rsid w:val="003E0E80"/>
    <w:rsid w:val="003E2447"/>
    <w:rsid w:val="003E2C76"/>
    <w:rsid w:val="003E2C7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1DCE"/>
    <w:rsid w:val="003F21A6"/>
    <w:rsid w:val="003F2306"/>
    <w:rsid w:val="003F23EC"/>
    <w:rsid w:val="003F27D5"/>
    <w:rsid w:val="003F2910"/>
    <w:rsid w:val="003F2930"/>
    <w:rsid w:val="003F451F"/>
    <w:rsid w:val="003F5304"/>
    <w:rsid w:val="003F5516"/>
    <w:rsid w:val="003F564B"/>
    <w:rsid w:val="003F6A59"/>
    <w:rsid w:val="00400B92"/>
    <w:rsid w:val="00402444"/>
    <w:rsid w:val="004031B6"/>
    <w:rsid w:val="0040734E"/>
    <w:rsid w:val="00407AFD"/>
    <w:rsid w:val="00407F9F"/>
    <w:rsid w:val="00410A90"/>
    <w:rsid w:val="004122AC"/>
    <w:rsid w:val="00412DC2"/>
    <w:rsid w:val="00412E61"/>
    <w:rsid w:val="004131D9"/>
    <w:rsid w:val="0041390E"/>
    <w:rsid w:val="00413BEB"/>
    <w:rsid w:val="00414BB3"/>
    <w:rsid w:val="00414FB2"/>
    <w:rsid w:val="00415963"/>
    <w:rsid w:val="00415FDC"/>
    <w:rsid w:val="0041669D"/>
    <w:rsid w:val="0041685E"/>
    <w:rsid w:val="00416961"/>
    <w:rsid w:val="00416AC5"/>
    <w:rsid w:val="004201F7"/>
    <w:rsid w:val="004217C3"/>
    <w:rsid w:val="00421EAB"/>
    <w:rsid w:val="0042327A"/>
    <w:rsid w:val="0042735E"/>
    <w:rsid w:val="00433E63"/>
    <w:rsid w:val="00434BE2"/>
    <w:rsid w:val="00435C19"/>
    <w:rsid w:val="00435C42"/>
    <w:rsid w:val="00437000"/>
    <w:rsid w:val="00437A99"/>
    <w:rsid w:val="004422C4"/>
    <w:rsid w:val="00444983"/>
    <w:rsid w:val="00444F8C"/>
    <w:rsid w:val="004453C9"/>
    <w:rsid w:val="004454D0"/>
    <w:rsid w:val="00445A1C"/>
    <w:rsid w:val="0044674B"/>
    <w:rsid w:val="00446771"/>
    <w:rsid w:val="0044741E"/>
    <w:rsid w:val="00453767"/>
    <w:rsid w:val="00453897"/>
    <w:rsid w:val="00454B84"/>
    <w:rsid w:val="004555BE"/>
    <w:rsid w:val="00455A86"/>
    <w:rsid w:val="00455F90"/>
    <w:rsid w:val="004567A8"/>
    <w:rsid w:val="004567FE"/>
    <w:rsid w:val="00456EF9"/>
    <w:rsid w:val="00456FB2"/>
    <w:rsid w:val="00457E35"/>
    <w:rsid w:val="0046072B"/>
    <w:rsid w:val="004607BA"/>
    <w:rsid w:val="00460DFE"/>
    <w:rsid w:val="00462F59"/>
    <w:rsid w:val="00463BAB"/>
    <w:rsid w:val="004667D7"/>
    <w:rsid w:val="00466B68"/>
    <w:rsid w:val="00466F57"/>
    <w:rsid w:val="00467069"/>
    <w:rsid w:val="004678D4"/>
    <w:rsid w:val="00471286"/>
    <w:rsid w:val="00471813"/>
    <w:rsid w:val="0047197D"/>
    <w:rsid w:val="00471C06"/>
    <w:rsid w:val="00472352"/>
    <w:rsid w:val="004736B9"/>
    <w:rsid w:val="00473B6E"/>
    <w:rsid w:val="00475070"/>
    <w:rsid w:val="0047550E"/>
    <w:rsid w:val="00475FA8"/>
    <w:rsid w:val="004761B3"/>
    <w:rsid w:val="0047717E"/>
    <w:rsid w:val="0047739E"/>
    <w:rsid w:val="0048204D"/>
    <w:rsid w:val="004822A4"/>
    <w:rsid w:val="00483D3E"/>
    <w:rsid w:val="00483ED7"/>
    <w:rsid w:val="004865D5"/>
    <w:rsid w:val="00486D5B"/>
    <w:rsid w:val="0048778D"/>
    <w:rsid w:val="004905B3"/>
    <w:rsid w:val="0049166A"/>
    <w:rsid w:val="00491784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837"/>
    <w:rsid w:val="004A057E"/>
    <w:rsid w:val="004A0BE8"/>
    <w:rsid w:val="004A1824"/>
    <w:rsid w:val="004A2817"/>
    <w:rsid w:val="004A2EF8"/>
    <w:rsid w:val="004A35BF"/>
    <w:rsid w:val="004A3677"/>
    <w:rsid w:val="004A49E9"/>
    <w:rsid w:val="004A53B1"/>
    <w:rsid w:val="004A58B2"/>
    <w:rsid w:val="004A66C7"/>
    <w:rsid w:val="004A6E92"/>
    <w:rsid w:val="004A715A"/>
    <w:rsid w:val="004A724B"/>
    <w:rsid w:val="004A7C06"/>
    <w:rsid w:val="004A7E8D"/>
    <w:rsid w:val="004B0E48"/>
    <w:rsid w:val="004B1CCC"/>
    <w:rsid w:val="004B23DC"/>
    <w:rsid w:val="004B3D21"/>
    <w:rsid w:val="004B4C38"/>
    <w:rsid w:val="004B5426"/>
    <w:rsid w:val="004B5622"/>
    <w:rsid w:val="004B73E3"/>
    <w:rsid w:val="004C14E9"/>
    <w:rsid w:val="004C1DA7"/>
    <w:rsid w:val="004C4FA4"/>
    <w:rsid w:val="004C5480"/>
    <w:rsid w:val="004C5649"/>
    <w:rsid w:val="004C5A98"/>
    <w:rsid w:val="004C702B"/>
    <w:rsid w:val="004C7705"/>
    <w:rsid w:val="004D0597"/>
    <w:rsid w:val="004D221A"/>
    <w:rsid w:val="004D244F"/>
    <w:rsid w:val="004D4C82"/>
    <w:rsid w:val="004D5140"/>
    <w:rsid w:val="004D5606"/>
    <w:rsid w:val="004D6157"/>
    <w:rsid w:val="004D6461"/>
    <w:rsid w:val="004D679B"/>
    <w:rsid w:val="004D6A2E"/>
    <w:rsid w:val="004D6AA8"/>
    <w:rsid w:val="004E118E"/>
    <w:rsid w:val="004E1D68"/>
    <w:rsid w:val="004E22D6"/>
    <w:rsid w:val="004E6920"/>
    <w:rsid w:val="004E79BA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3C88"/>
    <w:rsid w:val="004F5418"/>
    <w:rsid w:val="004F58BC"/>
    <w:rsid w:val="004F60A9"/>
    <w:rsid w:val="004F6211"/>
    <w:rsid w:val="004F6F3D"/>
    <w:rsid w:val="004F73A5"/>
    <w:rsid w:val="004F76F4"/>
    <w:rsid w:val="004F789C"/>
    <w:rsid w:val="0050037E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66A"/>
    <w:rsid w:val="00514BA5"/>
    <w:rsid w:val="00514D26"/>
    <w:rsid w:val="00516344"/>
    <w:rsid w:val="0051671D"/>
    <w:rsid w:val="00516808"/>
    <w:rsid w:val="005203B7"/>
    <w:rsid w:val="0052072E"/>
    <w:rsid w:val="005223F3"/>
    <w:rsid w:val="0052271C"/>
    <w:rsid w:val="00522A48"/>
    <w:rsid w:val="00523857"/>
    <w:rsid w:val="00523ABA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0BE2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2F1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9A9"/>
    <w:rsid w:val="005831DD"/>
    <w:rsid w:val="00583D3F"/>
    <w:rsid w:val="0058472F"/>
    <w:rsid w:val="00584912"/>
    <w:rsid w:val="005865D8"/>
    <w:rsid w:val="00586B5F"/>
    <w:rsid w:val="00586DD7"/>
    <w:rsid w:val="00586F21"/>
    <w:rsid w:val="005878C5"/>
    <w:rsid w:val="00590A9C"/>
    <w:rsid w:val="005936AE"/>
    <w:rsid w:val="005936AF"/>
    <w:rsid w:val="005944E5"/>
    <w:rsid w:val="0059611C"/>
    <w:rsid w:val="005A2C0F"/>
    <w:rsid w:val="005A3E77"/>
    <w:rsid w:val="005A4AE0"/>
    <w:rsid w:val="005A5317"/>
    <w:rsid w:val="005A5B67"/>
    <w:rsid w:val="005A6AE0"/>
    <w:rsid w:val="005A6F63"/>
    <w:rsid w:val="005A6FA4"/>
    <w:rsid w:val="005A77C6"/>
    <w:rsid w:val="005B0621"/>
    <w:rsid w:val="005B142A"/>
    <w:rsid w:val="005B17D5"/>
    <w:rsid w:val="005B21D8"/>
    <w:rsid w:val="005B286F"/>
    <w:rsid w:val="005B288E"/>
    <w:rsid w:val="005B3356"/>
    <w:rsid w:val="005B36E8"/>
    <w:rsid w:val="005B5098"/>
    <w:rsid w:val="005B57AD"/>
    <w:rsid w:val="005B662F"/>
    <w:rsid w:val="005B6957"/>
    <w:rsid w:val="005B79EA"/>
    <w:rsid w:val="005C00E9"/>
    <w:rsid w:val="005C0185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467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18D0"/>
    <w:rsid w:val="005F4408"/>
    <w:rsid w:val="005F4572"/>
    <w:rsid w:val="005F48CD"/>
    <w:rsid w:val="00600BB7"/>
    <w:rsid w:val="00600E5D"/>
    <w:rsid w:val="006012B9"/>
    <w:rsid w:val="0060170E"/>
    <w:rsid w:val="00602547"/>
    <w:rsid w:val="006050F1"/>
    <w:rsid w:val="0060692C"/>
    <w:rsid w:val="00606F7E"/>
    <w:rsid w:val="00607113"/>
    <w:rsid w:val="0060743C"/>
    <w:rsid w:val="006079DE"/>
    <w:rsid w:val="00610758"/>
    <w:rsid w:val="0061083C"/>
    <w:rsid w:val="0061138D"/>
    <w:rsid w:val="00611D7A"/>
    <w:rsid w:val="006128E5"/>
    <w:rsid w:val="00615149"/>
    <w:rsid w:val="00615C80"/>
    <w:rsid w:val="00615EEE"/>
    <w:rsid w:val="006167DD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A83"/>
    <w:rsid w:val="00627D95"/>
    <w:rsid w:val="00630165"/>
    <w:rsid w:val="006302A6"/>
    <w:rsid w:val="006302B4"/>
    <w:rsid w:val="0063035C"/>
    <w:rsid w:val="00630D2E"/>
    <w:rsid w:val="00631181"/>
    <w:rsid w:val="0063381B"/>
    <w:rsid w:val="0063398D"/>
    <w:rsid w:val="00634784"/>
    <w:rsid w:val="00634C72"/>
    <w:rsid w:val="00634FB7"/>
    <w:rsid w:val="00635027"/>
    <w:rsid w:val="00635D14"/>
    <w:rsid w:val="006407A8"/>
    <w:rsid w:val="00641134"/>
    <w:rsid w:val="006418C7"/>
    <w:rsid w:val="006429F8"/>
    <w:rsid w:val="00642AF1"/>
    <w:rsid w:val="006438A5"/>
    <w:rsid w:val="006439F7"/>
    <w:rsid w:val="00643D70"/>
    <w:rsid w:val="00643DBD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531C"/>
    <w:rsid w:val="00656298"/>
    <w:rsid w:val="0066041B"/>
    <w:rsid w:val="00660C5E"/>
    <w:rsid w:val="00661F1C"/>
    <w:rsid w:val="006631D6"/>
    <w:rsid w:val="006631D9"/>
    <w:rsid w:val="00663B97"/>
    <w:rsid w:val="006645D7"/>
    <w:rsid w:val="00664C7E"/>
    <w:rsid w:val="0066605D"/>
    <w:rsid w:val="006660C6"/>
    <w:rsid w:val="00666395"/>
    <w:rsid w:val="00666D06"/>
    <w:rsid w:val="00666D98"/>
    <w:rsid w:val="00666DD8"/>
    <w:rsid w:val="006705F0"/>
    <w:rsid w:val="00670B5A"/>
    <w:rsid w:val="00670B7C"/>
    <w:rsid w:val="00670E91"/>
    <w:rsid w:val="00671283"/>
    <w:rsid w:val="006726F6"/>
    <w:rsid w:val="00672B52"/>
    <w:rsid w:val="00673B4E"/>
    <w:rsid w:val="00673F38"/>
    <w:rsid w:val="00674A87"/>
    <w:rsid w:val="00675884"/>
    <w:rsid w:val="006765FF"/>
    <w:rsid w:val="00677F63"/>
    <w:rsid w:val="00681497"/>
    <w:rsid w:val="00682449"/>
    <w:rsid w:val="00683590"/>
    <w:rsid w:val="00683A98"/>
    <w:rsid w:val="0068422A"/>
    <w:rsid w:val="00684C9D"/>
    <w:rsid w:val="006853A9"/>
    <w:rsid w:val="00685676"/>
    <w:rsid w:val="00685CB5"/>
    <w:rsid w:val="0068764D"/>
    <w:rsid w:val="006906C2"/>
    <w:rsid w:val="00690D77"/>
    <w:rsid w:val="006926FF"/>
    <w:rsid w:val="00693A52"/>
    <w:rsid w:val="00694F02"/>
    <w:rsid w:val="00696285"/>
    <w:rsid w:val="00696290"/>
    <w:rsid w:val="00696719"/>
    <w:rsid w:val="006A0794"/>
    <w:rsid w:val="006A42AC"/>
    <w:rsid w:val="006A443D"/>
    <w:rsid w:val="006A4BC4"/>
    <w:rsid w:val="006A664F"/>
    <w:rsid w:val="006A6838"/>
    <w:rsid w:val="006A6996"/>
    <w:rsid w:val="006A6C31"/>
    <w:rsid w:val="006A7D5A"/>
    <w:rsid w:val="006B007A"/>
    <w:rsid w:val="006B178C"/>
    <w:rsid w:val="006B1CA7"/>
    <w:rsid w:val="006B2F6F"/>
    <w:rsid w:val="006B40D9"/>
    <w:rsid w:val="006B4EF4"/>
    <w:rsid w:val="006B5246"/>
    <w:rsid w:val="006B6D17"/>
    <w:rsid w:val="006C0703"/>
    <w:rsid w:val="006C09F2"/>
    <w:rsid w:val="006C0EE6"/>
    <w:rsid w:val="006C1DC5"/>
    <w:rsid w:val="006C366D"/>
    <w:rsid w:val="006C3E60"/>
    <w:rsid w:val="006C5147"/>
    <w:rsid w:val="006C73D1"/>
    <w:rsid w:val="006C76A0"/>
    <w:rsid w:val="006D0082"/>
    <w:rsid w:val="006D059C"/>
    <w:rsid w:val="006D0D08"/>
    <w:rsid w:val="006D1E5C"/>
    <w:rsid w:val="006D3320"/>
    <w:rsid w:val="006D3886"/>
    <w:rsid w:val="006D39AD"/>
    <w:rsid w:val="006D4D5E"/>
    <w:rsid w:val="006D5E89"/>
    <w:rsid w:val="006D610E"/>
    <w:rsid w:val="006D699E"/>
    <w:rsid w:val="006D6B98"/>
    <w:rsid w:val="006D6FC7"/>
    <w:rsid w:val="006D700E"/>
    <w:rsid w:val="006E0B67"/>
    <w:rsid w:val="006E0CB0"/>
    <w:rsid w:val="006E0DB9"/>
    <w:rsid w:val="006E208E"/>
    <w:rsid w:val="006E21E4"/>
    <w:rsid w:val="006E3A1C"/>
    <w:rsid w:val="006E46B3"/>
    <w:rsid w:val="006E59BA"/>
    <w:rsid w:val="006F1CD0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5A5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405A"/>
    <w:rsid w:val="007144EA"/>
    <w:rsid w:val="00714574"/>
    <w:rsid w:val="007156C4"/>
    <w:rsid w:val="007174EE"/>
    <w:rsid w:val="00720AED"/>
    <w:rsid w:val="00720CE4"/>
    <w:rsid w:val="00720FC4"/>
    <w:rsid w:val="00721BB2"/>
    <w:rsid w:val="007237E8"/>
    <w:rsid w:val="0072600B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53F"/>
    <w:rsid w:val="007378BA"/>
    <w:rsid w:val="00740451"/>
    <w:rsid w:val="00742959"/>
    <w:rsid w:val="0074377F"/>
    <w:rsid w:val="00744523"/>
    <w:rsid w:val="007464A1"/>
    <w:rsid w:val="00746768"/>
    <w:rsid w:val="007468E1"/>
    <w:rsid w:val="00746DAC"/>
    <w:rsid w:val="007503B9"/>
    <w:rsid w:val="007506E8"/>
    <w:rsid w:val="0075102F"/>
    <w:rsid w:val="0075286F"/>
    <w:rsid w:val="007538D1"/>
    <w:rsid w:val="00753A02"/>
    <w:rsid w:val="0075402D"/>
    <w:rsid w:val="00754097"/>
    <w:rsid w:val="00755855"/>
    <w:rsid w:val="00760619"/>
    <w:rsid w:val="007615A1"/>
    <w:rsid w:val="00761AD4"/>
    <w:rsid w:val="00762E5D"/>
    <w:rsid w:val="00764D85"/>
    <w:rsid w:val="007652AA"/>
    <w:rsid w:val="00765492"/>
    <w:rsid w:val="007659A7"/>
    <w:rsid w:val="00766154"/>
    <w:rsid w:val="00766508"/>
    <w:rsid w:val="007678AB"/>
    <w:rsid w:val="007678C0"/>
    <w:rsid w:val="00767CFE"/>
    <w:rsid w:val="007700E9"/>
    <w:rsid w:val="00772DE3"/>
    <w:rsid w:val="00772EE9"/>
    <w:rsid w:val="00773A60"/>
    <w:rsid w:val="00773E86"/>
    <w:rsid w:val="00773FC4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6E3"/>
    <w:rsid w:val="00791931"/>
    <w:rsid w:val="007922F8"/>
    <w:rsid w:val="007926BA"/>
    <w:rsid w:val="00792CD6"/>
    <w:rsid w:val="007931BA"/>
    <w:rsid w:val="0079404E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4FDE"/>
    <w:rsid w:val="007A52D0"/>
    <w:rsid w:val="007A66E9"/>
    <w:rsid w:val="007A76A0"/>
    <w:rsid w:val="007B357E"/>
    <w:rsid w:val="007B446A"/>
    <w:rsid w:val="007B512A"/>
    <w:rsid w:val="007B5967"/>
    <w:rsid w:val="007B6720"/>
    <w:rsid w:val="007B744C"/>
    <w:rsid w:val="007B74F1"/>
    <w:rsid w:val="007C0425"/>
    <w:rsid w:val="007C1493"/>
    <w:rsid w:val="007C1ABF"/>
    <w:rsid w:val="007C31E4"/>
    <w:rsid w:val="007C377C"/>
    <w:rsid w:val="007C3D26"/>
    <w:rsid w:val="007C4F48"/>
    <w:rsid w:val="007C50C2"/>
    <w:rsid w:val="007C6B55"/>
    <w:rsid w:val="007C6FA4"/>
    <w:rsid w:val="007D0384"/>
    <w:rsid w:val="007D0EEF"/>
    <w:rsid w:val="007D10FB"/>
    <w:rsid w:val="007D180C"/>
    <w:rsid w:val="007D1F62"/>
    <w:rsid w:val="007D36E2"/>
    <w:rsid w:val="007D36F1"/>
    <w:rsid w:val="007D3E81"/>
    <w:rsid w:val="007D45F9"/>
    <w:rsid w:val="007D4827"/>
    <w:rsid w:val="007D54F5"/>
    <w:rsid w:val="007D6BB2"/>
    <w:rsid w:val="007D7072"/>
    <w:rsid w:val="007D7C18"/>
    <w:rsid w:val="007E0533"/>
    <w:rsid w:val="007E06D6"/>
    <w:rsid w:val="007E2488"/>
    <w:rsid w:val="007E2976"/>
    <w:rsid w:val="007E3B8F"/>
    <w:rsid w:val="007E409B"/>
    <w:rsid w:val="007E561E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58F"/>
    <w:rsid w:val="007F5864"/>
    <w:rsid w:val="007F749D"/>
    <w:rsid w:val="007F750E"/>
    <w:rsid w:val="007F7A8D"/>
    <w:rsid w:val="007F7ACC"/>
    <w:rsid w:val="00801B02"/>
    <w:rsid w:val="00801B7A"/>
    <w:rsid w:val="00804A7D"/>
    <w:rsid w:val="0080560E"/>
    <w:rsid w:val="00807E69"/>
    <w:rsid w:val="00811EB2"/>
    <w:rsid w:val="00814156"/>
    <w:rsid w:val="00815E17"/>
    <w:rsid w:val="00815FB9"/>
    <w:rsid w:val="0081673E"/>
    <w:rsid w:val="00817F81"/>
    <w:rsid w:val="00822F59"/>
    <w:rsid w:val="00823140"/>
    <w:rsid w:val="0082326C"/>
    <w:rsid w:val="008236A1"/>
    <w:rsid w:val="008236D6"/>
    <w:rsid w:val="008250A6"/>
    <w:rsid w:val="00826975"/>
    <w:rsid w:val="00827178"/>
    <w:rsid w:val="00827BE8"/>
    <w:rsid w:val="0083056C"/>
    <w:rsid w:val="008316E1"/>
    <w:rsid w:val="0083245A"/>
    <w:rsid w:val="00832EE8"/>
    <w:rsid w:val="00833076"/>
    <w:rsid w:val="00833663"/>
    <w:rsid w:val="00833DD8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47752"/>
    <w:rsid w:val="00850DCF"/>
    <w:rsid w:val="0085128F"/>
    <w:rsid w:val="008525BE"/>
    <w:rsid w:val="008537FC"/>
    <w:rsid w:val="00855B1F"/>
    <w:rsid w:val="00855B68"/>
    <w:rsid w:val="00856028"/>
    <w:rsid w:val="0085631C"/>
    <w:rsid w:val="0085641C"/>
    <w:rsid w:val="00862372"/>
    <w:rsid w:val="0086790E"/>
    <w:rsid w:val="00870CB5"/>
    <w:rsid w:val="00872C69"/>
    <w:rsid w:val="00873AA0"/>
    <w:rsid w:val="00874E26"/>
    <w:rsid w:val="00876AE2"/>
    <w:rsid w:val="008809A6"/>
    <w:rsid w:val="00880B25"/>
    <w:rsid w:val="0088193D"/>
    <w:rsid w:val="00881BC8"/>
    <w:rsid w:val="008829E7"/>
    <w:rsid w:val="008838A3"/>
    <w:rsid w:val="00883DE9"/>
    <w:rsid w:val="00884DB8"/>
    <w:rsid w:val="00884E52"/>
    <w:rsid w:val="008851E6"/>
    <w:rsid w:val="00885747"/>
    <w:rsid w:val="008860B9"/>
    <w:rsid w:val="00887356"/>
    <w:rsid w:val="00890583"/>
    <w:rsid w:val="00890994"/>
    <w:rsid w:val="00890C7C"/>
    <w:rsid w:val="00890F8C"/>
    <w:rsid w:val="0089181B"/>
    <w:rsid w:val="008922C2"/>
    <w:rsid w:val="00892701"/>
    <w:rsid w:val="008946B7"/>
    <w:rsid w:val="00897872"/>
    <w:rsid w:val="008A0411"/>
    <w:rsid w:val="008A07B6"/>
    <w:rsid w:val="008A08CE"/>
    <w:rsid w:val="008A30F5"/>
    <w:rsid w:val="008A336F"/>
    <w:rsid w:val="008A4B74"/>
    <w:rsid w:val="008A4BDD"/>
    <w:rsid w:val="008A58C6"/>
    <w:rsid w:val="008A60C1"/>
    <w:rsid w:val="008A6681"/>
    <w:rsid w:val="008A6A6E"/>
    <w:rsid w:val="008A6E23"/>
    <w:rsid w:val="008A701C"/>
    <w:rsid w:val="008A7C51"/>
    <w:rsid w:val="008B03C4"/>
    <w:rsid w:val="008B0AD0"/>
    <w:rsid w:val="008B1A4E"/>
    <w:rsid w:val="008B2872"/>
    <w:rsid w:val="008B291E"/>
    <w:rsid w:val="008B552E"/>
    <w:rsid w:val="008B6766"/>
    <w:rsid w:val="008B6BBE"/>
    <w:rsid w:val="008B751B"/>
    <w:rsid w:val="008C0CFF"/>
    <w:rsid w:val="008C0D59"/>
    <w:rsid w:val="008C195A"/>
    <w:rsid w:val="008C19AF"/>
    <w:rsid w:val="008C1E98"/>
    <w:rsid w:val="008C2871"/>
    <w:rsid w:val="008C320D"/>
    <w:rsid w:val="008C53F3"/>
    <w:rsid w:val="008C7645"/>
    <w:rsid w:val="008C7D0D"/>
    <w:rsid w:val="008D0901"/>
    <w:rsid w:val="008D0EDD"/>
    <w:rsid w:val="008D1335"/>
    <w:rsid w:val="008D1CC6"/>
    <w:rsid w:val="008D2C81"/>
    <w:rsid w:val="008D30E3"/>
    <w:rsid w:val="008D3A5E"/>
    <w:rsid w:val="008D54BC"/>
    <w:rsid w:val="008D54D3"/>
    <w:rsid w:val="008D5FF6"/>
    <w:rsid w:val="008D62F9"/>
    <w:rsid w:val="008D63E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959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78C"/>
    <w:rsid w:val="009051C8"/>
    <w:rsid w:val="00905409"/>
    <w:rsid w:val="00905879"/>
    <w:rsid w:val="0090599D"/>
    <w:rsid w:val="00905B1B"/>
    <w:rsid w:val="00905C4A"/>
    <w:rsid w:val="0090710A"/>
    <w:rsid w:val="00910004"/>
    <w:rsid w:val="00910153"/>
    <w:rsid w:val="009118A8"/>
    <w:rsid w:val="00911A2E"/>
    <w:rsid w:val="009138B4"/>
    <w:rsid w:val="00916611"/>
    <w:rsid w:val="009169FC"/>
    <w:rsid w:val="00916B22"/>
    <w:rsid w:val="009173E2"/>
    <w:rsid w:val="0091792E"/>
    <w:rsid w:val="00920974"/>
    <w:rsid w:val="009222D0"/>
    <w:rsid w:val="00922D7C"/>
    <w:rsid w:val="009239BB"/>
    <w:rsid w:val="00924386"/>
    <w:rsid w:val="0092516E"/>
    <w:rsid w:val="0092590D"/>
    <w:rsid w:val="00926114"/>
    <w:rsid w:val="00926F8F"/>
    <w:rsid w:val="00927857"/>
    <w:rsid w:val="00931E63"/>
    <w:rsid w:val="00932114"/>
    <w:rsid w:val="00932776"/>
    <w:rsid w:val="00932976"/>
    <w:rsid w:val="00932AE1"/>
    <w:rsid w:val="00933D96"/>
    <w:rsid w:val="009345CA"/>
    <w:rsid w:val="00934889"/>
    <w:rsid w:val="00935166"/>
    <w:rsid w:val="00935487"/>
    <w:rsid w:val="0093654F"/>
    <w:rsid w:val="00936874"/>
    <w:rsid w:val="0093757B"/>
    <w:rsid w:val="00937F89"/>
    <w:rsid w:val="0094022C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B38"/>
    <w:rsid w:val="00974045"/>
    <w:rsid w:val="0097454C"/>
    <w:rsid w:val="00974677"/>
    <w:rsid w:val="00974794"/>
    <w:rsid w:val="009749F3"/>
    <w:rsid w:val="00974FA3"/>
    <w:rsid w:val="00975E6F"/>
    <w:rsid w:val="00980067"/>
    <w:rsid w:val="0098042F"/>
    <w:rsid w:val="00981B7A"/>
    <w:rsid w:val="009820B9"/>
    <w:rsid w:val="00982B90"/>
    <w:rsid w:val="00983665"/>
    <w:rsid w:val="009868DD"/>
    <w:rsid w:val="00987312"/>
    <w:rsid w:val="00987F4F"/>
    <w:rsid w:val="0099093B"/>
    <w:rsid w:val="00990A84"/>
    <w:rsid w:val="00990D98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24B"/>
    <w:rsid w:val="009A5309"/>
    <w:rsid w:val="009A5C52"/>
    <w:rsid w:val="009A5CEE"/>
    <w:rsid w:val="009A676C"/>
    <w:rsid w:val="009A722D"/>
    <w:rsid w:val="009A7356"/>
    <w:rsid w:val="009B0B53"/>
    <w:rsid w:val="009B2464"/>
    <w:rsid w:val="009B2BFE"/>
    <w:rsid w:val="009B3419"/>
    <w:rsid w:val="009B350B"/>
    <w:rsid w:val="009B3D69"/>
    <w:rsid w:val="009B5128"/>
    <w:rsid w:val="009B65DF"/>
    <w:rsid w:val="009B6FA1"/>
    <w:rsid w:val="009C0F2C"/>
    <w:rsid w:val="009C10CD"/>
    <w:rsid w:val="009C3424"/>
    <w:rsid w:val="009C387A"/>
    <w:rsid w:val="009C3C1E"/>
    <w:rsid w:val="009C3F6D"/>
    <w:rsid w:val="009C4FD9"/>
    <w:rsid w:val="009C5FA0"/>
    <w:rsid w:val="009D0443"/>
    <w:rsid w:val="009D0574"/>
    <w:rsid w:val="009D119A"/>
    <w:rsid w:val="009D3199"/>
    <w:rsid w:val="009D4386"/>
    <w:rsid w:val="009D5F9C"/>
    <w:rsid w:val="009D63F9"/>
    <w:rsid w:val="009D69DE"/>
    <w:rsid w:val="009D6C23"/>
    <w:rsid w:val="009D7893"/>
    <w:rsid w:val="009D7FE1"/>
    <w:rsid w:val="009E0A9F"/>
    <w:rsid w:val="009E0D45"/>
    <w:rsid w:val="009E15D3"/>
    <w:rsid w:val="009E1821"/>
    <w:rsid w:val="009E183E"/>
    <w:rsid w:val="009E199D"/>
    <w:rsid w:val="009E2044"/>
    <w:rsid w:val="009E2A13"/>
    <w:rsid w:val="009E2CFC"/>
    <w:rsid w:val="009E40F2"/>
    <w:rsid w:val="009E5207"/>
    <w:rsid w:val="009E67DF"/>
    <w:rsid w:val="009E6BC6"/>
    <w:rsid w:val="009E6DC2"/>
    <w:rsid w:val="009E7377"/>
    <w:rsid w:val="009E79AF"/>
    <w:rsid w:val="009F1534"/>
    <w:rsid w:val="009F3CF2"/>
    <w:rsid w:val="009F4468"/>
    <w:rsid w:val="009F458D"/>
    <w:rsid w:val="009F46B3"/>
    <w:rsid w:val="009F5C3D"/>
    <w:rsid w:val="009F6450"/>
    <w:rsid w:val="00A007DD"/>
    <w:rsid w:val="00A01BB3"/>
    <w:rsid w:val="00A02EE5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3BC"/>
    <w:rsid w:val="00A167D8"/>
    <w:rsid w:val="00A16A4C"/>
    <w:rsid w:val="00A16FFB"/>
    <w:rsid w:val="00A21B43"/>
    <w:rsid w:val="00A21FB9"/>
    <w:rsid w:val="00A22E52"/>
    <w:rsid w:val="00A2390B"/>
    <w:rsid w:val="00A240C5"/>
    <w:rsid w:val="00A243EE"/>
    <w:rsid w:val="00A24E4E"/>
    <w:rsid w:val="00A2699F"/>
    <w:rsid w:val="00A26A1E"/>
    <w:rsid w:val="00A26DE2"/>
    <w:rsid w:val="00A2785C"/>
    <w:rsid w:val="00A30656"/>
    <w:rsid w:val="00A3088A"/>
    <w:rsid w:val="00A3180A"/>
    <w:rsid w:val="00A3192C"/>
    <w:rsid w:val="00A31AC6"/>
    <w:rsid w:val="00A31D13"/>
    <w:rsid w:val="00A33D68"/>
    <w:rsid w:val="00A34915"/>
    <w:rsid w:val="00A3545E"/>
    <w:rsid w:val="00A36038"/>
    <w:rsid w:val="00A36EF0"/>
    <w:rsid w:val="00A37484"/>
    <w:rsid w:val="00A376FA"/>
    <w:rsid w:val="00A402CF"/>
    <w:rsid w:val="00A40FC0"/>
    <w:rsid w:val="00A413AC"/>
    <w:rsid w:val="00A432D4"/>
    <w:rsid w:val="00A4419F"/>
    <w:rsid w:val="00A4422C"/>
    <w:rsid w:val="00A44325"/>
    <w:rsid w:val="00A44685"/>
    <w:rsid w:val="00A45868"/>
    <w:rsid w:val="00A45996"/>
    <w:rsid w:val="00A46784"/>
    <w:rsid w:val="00A47E70"/>
    <w:rsid w:val="00A507A1"/>
    <w:rsid w:val="00A52238"/>
    <w:rsid w:val="00A55128"/>
    <w:rsid w:val="00A55835"/>
    <w:rsid w:val="00A570EF"/>
    <w:rsid w:val="00A61428"/>
    <w:rsid w:val="00A61D78"/>
    <w:rsid w:val="00A61F48"/>
    <w:rsid w:val="00A62489"/>
    <w:rsid w:val="00A62B37"/>
    <w:rsid w:val="00A632EB"/>
    <w:rsid w:val="00A638C7"/>
    <w:rsid w:val="00A63C72"/>
    <w:rsid w:val="00A64F6B"/>
    <w:rsid w:val="00A671CE"/>
    <w:rsid w:val="00A677DD"/>
    <w:rsid w:val="00A7130E"/>
    <w:rsid w:val="00A71FE2"/>
    <w:rsid w:val="00A7250A"/>
    <w:rsid w:val="00A725DB"/>
    <w:rsid w:val="00A72DE1"/>
    <w:rsid w:val="00A730E8"/>
    <w:rsid w:val="00A73A9E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AA4"/>
    <w:rsid w:val="00A84DA5"/>
    <w:rsid w:val="00A863EE"/>
    <w:rsid w:val="00A871FF"/>
    <w:rsid w:val="00A879FD"/>
    <w:rsid w:val="00A928E5"/>
    <w:rsid w:val="00A934D0"/>
    <w:rsid w:val="00A9413A"/>
    <w:rsid w:val="00A94392"/>
    <w:rsid w:val="00A95754"/>
    <w:rsid w:val="00A95C1A"/>
    <w:rsid w:val="00A9721B"/>
    <w:rsid w:val="00AA19E6"/>
    <w:rsid w:val="00AA3A7F"/>
    <w:rsid w:val="00AA4C5E"/>
    <w:rsid w:val="00AA5D38"/>
    <w:rsid w:val="00AA73DA"/>
    <w:rsid w:val="00AA77A6"/>
    <w:rsid w:val="00AA7DFA"/>
    <w:rsid w:val="00AB057B"/>
    <w:rsid w:val="00AB19DB"/>
    <w:rsid w:val="00AB2179"/>
    <w:rsid w:val="00AB32CE"/>
    <w:rsid w:val="00AB3629"/>
    <w:rsid w:val="00AB37CE"/>
    <w:rsid w:val="00AB427D"/>
    <w:rsid w:val="00AB4399"/>
    <w:rsid w:val="00AB4891"/>
    <w:rsid w:val="00AB502E"/>
    <w:rsid w:val="00AB7302"/>
    <w:rsid w:val="00AC2B26"/>
    <w:rsid w:val="00AC32AC"/>
    <w:rsid w:val="00AC3D64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4FAE"/>
    <w:rsid w:val="00AD530D"/>
    <w:rsid w:val="00AD5513"/>
    <w:rsid w:val="00AD67D4"/>
    <w:rsid w:val="00AE0052"/>
    <w:rsid w:val="00AE20D4"/>
    <w:rsid w:val="00AE2673"/>
    <w:rsid w:val="00AE2CC3"/>
    <w:rsid w:val="00AE2DDF"/>
    <w:rsid w:val="00AE30CF"/>
    <w:rsid w:val="00AE4202"/>
    <w:rsid w:val="00AE5565"/>
    <w:rsid w:val="00AE5600"/>
    <w:rsid w:val="00AE6F49"/>
    <w:rsid w:val="00AE7EA7"/>
    <w:rsid w:val="00AF0536"/>
    <w:rsid w:val="00AF1890"/>
    <w:rsid w:val="00AF3473"/>
    <w:rsid w:val="00AF45CD"/>
    <w:rsid w:val="00AF4854"/>
    <w:rsid w:val="00AF4A07"/>
    <w:rsid w:val="00AF4E18"/>
    <w:rsid w:val="00AF7515"/>
    <w:rsid w:val="00B00341"/>
    <w:rsid w:val="00B010E3"/>
    <w:rsid w:val="00B02DBE"/>
    <w:rsid w:val="00B039EC"/>
    <w:rsid w:val="00B05534"/>
    <w:rsid w:val="00B075E1"/>
    <w:rsid w:val="00B07ABB"/>
    <w:rsid w:val="00B07FFB"/>
    <w:rsid w:val="00B114DD"/>
    <w:rsid w:val="00B12191"/>
    <w:rsid w:val="00B13226"/>
    <w:rsid w:val="00B134CB"/>
    <w:rsid w:val="00B13CBD"/>
    <w:rsid w:val="00B140DB"/>
    <w:rsid w:val="00B146C4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CEC"/>
    <w:rsid w:val="00B21E5B"/>
    <w:rsid w:val="00B222D6"/>
    <w:rsid w:val="00B2333A"/>
    <w:rsid w:val="00B235F4"/>
    <w:rsid w:val="00B24525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FA9"/>
    <w:rsid w:val="00B4096A"/>
    <w:rsid w:val="00B40BA4"/>
    <w:rsid w:val="00B41217"/>
    <w:rsid w:val="00B413DB"/>
    <w:rsid w:val="00B41696"/>
    <w:rsid w:val="00B42D10"/>
    <w:rsid w:val="00B4374E"/>
    <w:rsid w:val="00B43A70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3FCC"/>
    <w:rsid w:val="00B55129"/>
    <w:rsid w:val="00B557B2"/>
    <w:rsid w:val="00B55E48"/>
    <w:rsid w:val="00B6023C"/>
    <w:rsid w:val="00B614F8"/>
    <w:rsid w:val="00B619BE"/>
    <w:rsid w:val="00B61FEB"/>
    <w:rsid w:val="00B620B9"/>
    <w:rsid w:val="00B625C5"/>
    <w:rsid w:val="00B64038"/>
    <w:rsid w:val="00B642D5"/>
    <w:rsid w:val="00B65934"/>
    <w:rsid w:val="00B65EF1"/>
    <w:rsid w:val="00B66152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6DFF"/>
    <w:rsid w:val="00B77537"/>
    <w:rsid w:val="00B77F3E"/>
    <w:rsid w:val="00B8063A"/>
    <w:rsid w:val="00B808CE"/>
    <w:rsid w:val="00B80FF9"/>
    <w:rsid w:val="00B81763"/>
    <w:rsid w:val="00B8244B"/>
    <w:rsid w:val="00B82661"/>
    <w:rsid w:val="00B82E23"/>
    <w:rsid w:val="00B82FC3"/>
    <w:rsid w:val="00B83BC7"/>
    <w:rsid w:val="00B83F14"/>
    <w:rsid w:val="00B84852"/>
    <w:rsid w:val="00B86576"/>
    <w:rsid w:val="00B869E1"/>
    <w:rsid w:val="00B86D6C"/>
    <w:rsid w:val="00B8722B"/>
    <w:rsid w:val="00B877D7"/>
    <w:rsid w:val="00B87873"/>
    <w:rsid w:val="00B90FD9"/>
    <w:rsid w:val="00B93D8B"/>
    <w:rsid w:val="00B94BE9"/>
    <w:rsid w:val="00B96F94"/>
    <w:rsid w:val="00B97347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489"/>
    <w:rsid w:val="00BA4A56"/>
    <w:rsid w:val="00BA4FB5"/>
    <w:rsid w:val="00BA6D64"/>
    <w:rsid w:val="00BB104B"/>
    <w:rsid w:val="00BB399B"/>
    <w:rsid w:val="00BB4CBA"/>
    <w:rsid w:val="00BB55CE"/>
    <w:rsid w:val="00BB5613"/>
    <w:rsid w:val="00BB6430"/>
    <w:rsid w:val="00BB6A53"/>
    <w:rsid w:val="00BB6B31"/>
    <w:rsid w:val="00BB7F33"/>
    <w:rsid w:val="00BC1069"/>
    <w:rsid w:val="00BC15A4"/>
    <w:rsid w:val="00BC35B5"/>
    <w:rsid w:val="00BC39FF"/>
    <w:rsid w:val="00BC4269"/>
    <w:rsid w:val="00BC56C9"/>
    <w:rsid w:val="00BC5AC5"/>
    <w:rsid w:val="00BC6C4E"/>
    <w:rsid w:val="00BC7455"/>
    <w:rsid w:val="00BC796C"/>
    <w:rsid w:val="00BD071D"/>
    <w:rsid w:val="00BD0873"/>
    <w:rsid w:val="00BD0E0B"/>
    <w:rsid w:val="00BD2319"/>
    <w:rsid w:val="00BD279D"/>
    <w:rsid w:val="00BD36FB"/>
    <w:rsid w:val="00BD5AE8"/>
    <w:rsid w:val="00BD5E3C"/>
    <w:rsid w:val="00BD64F8"/>
    <w:rsid w:val="00BE0FD3"/>
    <w:rsid w:val="00BE12ED"/>
    <w:rsid w:val="00BE1993"/>
    <w:rsid w:val="00BE1A24"/>
    <w:rsid w:val="00BE2DAB"/>
    <w:rsid w:val="00BE3641"/>
    <w:rsid w:val="00BE3BE3"/>
    <w:rsid w:val="00BE4185"/>
    <w:rsid w:val="00BE501B"/>
    <w:rsid w:val="00BE50CD"/>
    <w:rsid w:val="00BE52BB"/>
    <w:rsid w:val="00BE5E26"/>
    <w:rsid w:val="00BE698C"/>
    <w:rsid w:val="00BE77A9"/>
    <w:rsid w:val="00BE789D"/>
    <w:rsid w:val="00BF06FA"/>
    <w:rsid w:val="00BF0D76"/>
    <w:rsid w:val="00BF21C3"/>
    <w:rsid w:val="00BF2782"/>
    <w:rsid w:val="00BF27E1"/>
    <w:rsid w:val="00BF312B"/>
    <w:rsid w:val="00BF37AB"/>
    <w:rsid w:val="00BF3830"/>
    <w:rsid w:val="00BF394D"/>
    <w:rsid w:val="00BF3A83"/>
    <w:rsid w:val="00BF6172"/>
    <w:rsid w:val="00BF639F"/>
    <w:rsid w:val="00C0058C"/>
    <w:rsid w:val="00C04139"/>
    <w:rsid w:val="00C042AF"/>
    <w:rsid w:val="00C05366"/>
    <w:rsid w:val="00C06126"/>
    <w:rsid w:val="00C06A2B"/>
    <w:rsid w:val="00C06C41"/>
    <w:rsid w:val="00C11121"/>
    <w:rsid w:val="00C11712"/>
    <w:rsid w:val="00C118E0"/>
    <w:rsid w:val="00C136A6"/>
    <w:rsid w:val="00C138D6"/>
    <w:rsid w:val="00C168C6"/>
    <w:rsid w:val="00C16A56"/>
    <w:rsid w:val="00C1799A"/>
    <w:rsid w:val="00C17D9F"/>
    <w:rsid w:val="00C20182"/>
    <w:rsid w:val="00C20F4E"/>
    <w:rsid w:val="00C22470"/>
    <w:rsid w:val="00C23BA6"/>
    <w:rsid w:val="00C2412B"/>
    <w:rsid w:val="00C2448E"/>
    <w:rsid w:val="00C2467B"/>
    <w:rsid w:val="00C24E1D"/>
    <w:rsid w:val="00C31E9B"/>
    <w:rsid w:val="00C322F9"/>
    <w:rsid w:val="00C33600"/>
    <w:rsid w:val="00C344DF"/>
    <w:rsid w:val="00C367B1"/>
    <w:rsid w:val="00C37A62"/>
    <w:rsid w:val="00C402BB"/>
    <w:rsid w:val="00C42D5A"/>
    <w:rsid w:val="00C42D6F"/>
    <w:rsid w:val="00C4465F"/>
    <w:rsid w:val="00C4539D"/>
    <w:rsid w:val="00C45879"/>
    <w:rsid w:val="00C458AC"/>
    <w:rsid w:val="00C4599A"/>
    <w:rsid w:val="00C460A8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7D9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61A"/>
    <w:rsid w:val="00C73C42"/>
    <w:rsid w:val="00C74835"/>
    <w:rsid w:val="00C7493C"/>
    <w:rsid w:val="00C76176"/>
    <w:rsid w:val="00C774D3"/>
    <w:rsid w:val="00C8027C"/>
    <w:rsid w:val="00C806E9"/>
    <w:rsid w:val="00C809B9"/>
    <w:rsid w:val="00C82BA9"/>
    <w:rsid w:val="00C83013"/>
    <w:rsid w:val="00C83AD9"/>
    <w:rsid w:val="00C84B50"/>
    <w:rsid w:val="00C84DC4"/>
    <w:rsid w:val="00C854A8"/>
    <w:rsid w:val="00C85755"/>
    <w:rsid w:val="00C85D2E"/>
    <w:rsid w:val="00C860CA"/>
    <w:rsid w:val="00C86957"/>
    <w:rsid w:val="00C876EB"/>
    <w:rsid w:val="00C9170E"/>
    <w:rsid w:val="00C92086"/>
    <w:rsid w:val="00C92206"/>
    <w:rsid w:val="00C92420"/>
    <w:rsid w:val="00C93080"/>
    <w:rsid w:val="00C950C5"/>
    <w:rsid w:val="00C95985"/>
    <w:rsid w:val="00C95DEA"/>
    <w:rsid w:val="00C95E7A"/>
    <w:rsid w:val="00C97374"/>
    <w:rsid w:val="00CA115B"/>
    <w:rsid w:val="00CA18DA"/>
    <w:rsid w:val="00CA1F55"/>
    <w:rsid w:val="00CA2621"/>
    <w:rsid w:val="00CA2ED0"/>
    <w:rsid w:val="00CA2FAB"/>
    <w:rsid w:val="00CA33A5"/>
    <w:rsid w:val="00CA3678"/>
    <w:rsid w:val="00CA48F6"/>
    <w:rsid w:val="00CA50A6"/>
    <w:rsid w:val="00CA5422"/>
    <w:rsid w:val="00CA7256"/>
    <w:rsid w:val="00CA7E34"/>
    <w:rsid w:val="00CB0384"/>
    <w:rsid w:val="00CB11E0"/>
    <w:rsid w:val="00CB33D7"/>
    <w:rsid w:val="00CB3714"/>
    <w:rsid w:val="00CB4DE2"/>
    <w:rsid w:val="00CB781A"/>
    <w:rsid w:val="00CC004A"/>
    <w:rsid w:val="00CC1B29"/>
    <w:rsid w:val="00CC475F"/>
    <w:rsid w:val="00CC6082"/>
    <w:rsid w:val="00CC6C6E"/>
    <w:rsid w:val="00CC7139"/>
    <w:rsid w:val="00CC76E6"/>
    <w:rsid w:val="00CC7EB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DBC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E7FF6"/>
    <w:rsid w:val="00CF0BD5"/>
    <w:rsid w:val="00CF19D7"/>
    <w:rsid w:val="00CF34C9"/>
    <w:rsid w:val="00CF35CE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C3D"/>
    <w:rsid w:val="00D12684"/>
    <w:rsid w:val="00D129E1"/>
    <w:rsid w:val="00D13AF7"/>
    <w:rsid w:val="00D14BDC"/>
    <w:rsid w:val="00D1547D"/>
    <w:rsid w:val="00D15834"/>
    <w:rsid w:val="00D15D1D"/>
    <w:rsid w:val="00D1674A"/>
    <w:rsid w:val="00D17842"/>
    <w:rsid w:val="00D17D34"/>
    <w:rsid w:val="00D203D1"/>
    <w:rsid w:val="00D20A32"/>
    <w:rsid w:val="00D20E0E"/>
    <w:rsid w:val="00D233A3"/>
    <w:rsid w:val="00D2389D"/>
    <w:rsid w:val="00D24B5B"/>
    <w:rsid w:val="00D25335"/>
    <w:rsid w:val="00D25C6F"/>
    <w:rsid w:val="00D2660D"/>
    <w:rsid w:val="00D26D52"/>
    <w:rsid w:val="00D278E9"/>
    <w:rsid w:val="00D317C2"/>
    <w:rsid w:val="00D32033"/>
    <w:rsid w:val="00D322C4"/>
    <w:rsid w:val="00D32B0C"/>
    <w:rsid w:val="00D34B96"/>
    <w:rsid w:val="00D377E1"/>
    <w:rsid w:val="00D4088E"/>
    <w:rsid w:val="00D40C3D"/>
    <w:rsid w:val="00D413F6"/>
    <w:rsid w:val="00D41622"/>
    <w:rsid w:val="00D41B89"/>
    <w:rsid w:val="00D426A5"/>
    <w:rsid w:val="00D42DFB"/>
    <w:rsid w:val="00D43952"/>
    <w:rsid w:val="00D44952"/>
    <w:rsid w:val="00D47B5E"/>
    <w:rsid w:val="00D500FB"/>
    <w:rsid w:val="00D504D2"/>
    <w:rsid w:val="00D507C5"/>
    <w:rsid w:val="00D51DA3"/>
    <w:rsid w:val="00D5234E"/>
    <w:rsid w:val="00D5261C"/>
    <w:rsid w:val="00D52DEF"/>
    <w:rsid w:val="00D5368D"/>
    <w:rsid w:val="00D53857"/>
    <w:rsid w:val="00D54ABF"/>
    <w:rsid w:val="00D55157"/>
    <w:rsid w:val="00D55DEB"/>
    <w:rsid w:val="00D56017"/>
    <w:rsid w:val="00D60117"/>
    <w:rsid w:val="00D61CFF"/>
    <w:rsid w:val="00D61E64"/>
    <w:rsid w:val="00D6360C"/>
    <w:rsid w:val="00D64714"/>
    <w:rsid w:val="00D66BC4"/>
    <w:rsid w:val="00D66CEE"/>
    <w:rsid w:val="00D66DB4"/>
    <w:rsid w:val="00D67393"/>
    <w:rsid w:val="00D67E08"/>
    <w:rsid w:val="00D7032C"/>
    <w:rsid w:val="00D70646"/>
    <w:rsid w:val="00D7067B"/>
    <w:rsid w:val="00D712EC"/>
    <w:rsid w:val="00D71483"/>
    <w:rsid w:val="00D7175C"/>
    <w:rsid w:val="00D72459"/>
    <w:rsid w:val="00D72B2E"/>
    <w:rsid w:val="00D74B6B"/>
    <w:rsid w:val="00D74D02"/>
    <w:rsid w:val="00D74EF1"/>
    <w:rsid w:val="00D760A8"/>
    <w:rsid w:val="00D76CB8"/>
    <w:rsid w:val="00D77958"/>
    <w:rsid w:val="00D77A26"/>
    <w:rsid w:val="00D80C65"/>
    <w:rsid w:val="00D8495E"/>
    <w:rsid w:val="00D84A67"/>
    <w:rsid w:val="00D9074A"/>
    <w:rsid w:val="00D9097D"/>
    <w:rsid w:val="00D93B13"/>
    <w:rsid w:val="00D9417C"/>
    <w:rsid w:val="00D949C7"/>
    <w:rsid w:val="00D94E69"/>
    <w:rsid w:val="00D952E4"/>
    <w:rsid w:val="00D95B22"/>
    <w:rsid w:val="00DA32E6"/>
    <w:rsid w:val="00DA32F7"/>
    <w:rsid w:val="00DA5EB1"/>
    <w:rsid w:val="00DA6E41"/>
    <w:rsid w:val="00DA6F4A"/>
    <w:rsid w:val="00DA7113"/>
    <w:rsid w:val="00DA768A"/>
    <w:rsid w:val="00DA7B9F"/>
    <w:rsid w:val="00DB227D"/>
    <w:rsid w:val="00DB2997"/>
    <w:rsid w:val="00DB2D04"/>
    <w:rsid w:val="00DB327B"/>
    <w:rsid w:val="00DB382B"/>
    <w:rsid w:val="00DB5805"/>
    <w:rsid w:val="00DB59CB"/>
    <w:rsid w:val="00DB6D92"/>
    <w:rsid w:val="00DB7520"/>
    <w:rsid w:val="00DC014F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68D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2C0"/>
    <w:rsid w:val="00DE4A17"/>
    <w:rsid w:val="00DE4C0D"/>
    <w:rsid w:val="00DE4E33"/>
    <w:rsid w:val="00DE5003"/>
    <w:rsid w:val="00DE60A2"/>
    <w:rsid w:val="00DE64F4"/>
    <w:rsid w:val="00DE7727"/>
    <w:rsid w:val="00DE7D8F"/>
    <w:rsid w:val="00DF09D7"/>
    <w:rsid w:val="00DF1383"/>
    <w:rsid w:val="00DF263F"/>
    <w:rsid w:val="00DF2A1A"/>
    <w:rsid w:val="00DF2EBA"/>
    <w:rsid w:val="00DF4239"/>
    <w:rsid w:val="00DF55A4"/>
    <w:rsid w:val="00E0095F"/>
    <w:rsid w:val="00E028EE"/>
    <w:rsid w:val="00E036A5"/>
    <w:rsid w:val="00E03A59"/>
    <w:rsid w:val="00E03A6C"/>
    <w:rsid w:val="00E03C6D"/>
    <w:rsid w:val="00E03EB1"/>
    <w:rsid w:val="00E04B52"/>
    <w:rsid w:val="00E10018"/>
    <w:rsid w:val="00E10F6B"/>
    <w:rsid w:val="00E119DC"/>
    <w:rsid w:val="00E12F74"/>
    <w:rsid w:val="00E130FE"/>
    <w:rsid w:val="00E139CA"/>
    <w:rsid w:val="00E13BD4"/>
    <w:rsid w:val="00E15C46"/>
    <w:rsid w:val="00E16BCC"/>
    <w:rsid w:val="00E16F1D"/>
    <w:rsid w:val="00E214EB"/>
    <w:rsid w:val="00E232BC"/>
    <w:rsid w:val="00E2335E"/>
    <w:rsid w:val="00E234D2"/>
    <w:rsid w:val="00E2704D"/>
    <w:rsid w:val="00E27AE8"/>
    <w:rsid w:val="00E30D80"/>
    <w:rsid w:val="00E3131F"/>
    <w:rsid w:val="00E319C5"/>
    <w:rsid w:val="00E31B55"/>
    <w:rsid w:val="00E324CC"/>
    <w:rsid w:val="00E34407"/>
    <w:rsid w:val="00E3467F"/>
    <w:rsid w:val="00E35E00"/>
    <w:rsid w:val="00E36EA8"/>
    <w:rsid w:val="00E40448"/>
    <w:rsid w:val="00E413B8"/>
    <w:rsid w:val="00E41CD1"/>
    <w:rsid w:val="00E42279"/>
    <w:rsid w:val="00E42AC9"/>
    <w:rsid w:val="00E42EAA"/>
    <w:rsid w:val="00E4440F"/>
    <w:rsid w:val="00E454D5"/>
    <w:rsid w:val="00E47690"/>
    <w:rsid w:val="00E51340"/>
    <w:rsid w:val="00E513E4"/>
    <w:rsid w:val="00E52089"/>
    <w:rsid w:val="00E52205"/>
    <w:rsid w:val="00E52A03"/>
    <w:rsid w:val="00E54B20"/>
    <w:rsid w:val="00E54C4E"/>
    <w:rsid w:val="00E54D81"/>
    <w:rsid w:val="00E574B5"/>
    <w:rsid w:val="00E57526"/>
    <w:rsid w:val="00E61597"/>
    <w:rsid w:val="00E643A6"/>
    <w:rsid w:val="00E647E4"/>
    <w:rsid w:val="00E655FF"/>
    <w:rsid w:val="00E65E14"/>
    <w:rsid w:val="00E66F89"/>
    <w:rsid w:val="00E66FEF"/>
    <w:rsid w:val="00E673C4"/>
    <w:rsid w:val="00E67745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4A5"/>
    <w:rsid w:val="00E80FB6"/>
    <w:rsid w:val="00E82653"/>
    <w:rsid w:val="00E82B5A"/>
    <w:rsid w:val="00E836AC"/>
    <w:rsid w:val="00E84310"/>
    <w:rsid w:val="00E849D4"/>
    <w:rsid w:val="00E85281"/>
    <w:rsid w:val="00E855A7"/>
    <w:rsid w:val="00E85C54"/>
    <w:rsid w:val="00E86828"/>
    <w:rsid w:val="00E86925"/>
    <w:rsid w:val="00E86E33"/>
    <w:rsid w:val="00E87423"/>
    <w:rsid w:val="00E901C9"/>
    <w:rsid w:val="00E91728"/>
    <w:rsid w:val="00E91C6C"/>
    <w:rsid w:val="00E922A3"/>
    <w:rsid w:val="00E9713D"/>
    <w:rsid w:val="00E973A9"/>
    <w:rsid w:val="00EA013D"/>
    <w:rsid w:val="00EA118E"/>
    <w:rsid w:val="00EA1FBE"/>
    <w:rsid w:val="00EA2458"/>
    <w:rsid w:val="00EA251F"/>
    <w:rsid w:val="00EA32CC"/>
    <w:rsid w:val="00EA3F06"/>
    <w:rsid w:val="00EA6667"/>
    <w:rsid w:val="00EA6D06"/>
    <w:rsid w:val="00EB08DC"/>
    <w:rsid w:val="00EB2518"/>
    <w:rsid w:val="00EB251D"/>
    <w:rsid w:val="00EB27A6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1A75"/>
    <w:rsid w:val="00EC3290"/>
    <w:rsid w:val="00EC355E"/>
    <w:rsid w:val="00EC586C"/>
    <w:rsid w:val="00EC5BAA"/>
    <w:rsid w:val="00EC7C1B"/>
    <w:rsid w:val="00ED00C2"/>
    <w:rsid w:val="00ED17A9"/>
    <w:rsid w:val="00ED2080"/>
    <w:rsid w:val="00ED58D4"/>
    <w:rsid w:val="00ED5AC3"/>
    <w:rsid w:val="00ED5C6C"/>
    <w:rsid w:val="00ED5D30"/>
    <w:rsid w:val="00ED7753"/>
    <w:rsid w:val="00EE1449"/>
    <w:rsid w:val="00EE157B"/>
    <w:rsid w:val="00EE21FF"/>
    <w:rsid w:val="00EE39D6"/>
    <w:rsid w:val="00EE41D1"/>
    <w:rsid w:val="00EE44E1"/>
    <w:rsid w:val="00EE4A13"/>
    <w:rsid w:val="00EE4CB7"/>
    <w:rsid w:val="00EE5554"/>
    <w:rsid w:val="00EE5C23"/>
    <w:rsid w:val="00EE6780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657C"/>
    <w:rsid w:val="00EF71B1"/>
    <w:rsid w:val="00EF74E7"/>
    <w:rsid w:val="00F00062"/>
    <w:rsid w:val="00F0018C"/>
    <w:rsid w:val="00F008A4"/>
    <w:rsid w:val="00F00AA8"/>
    <w:rsid w:val="00F01679"/>
    <w:rsid w:val="00F01766"/>
    <w:rsid w:val="00F027AD"/>
    <w:rsid w:val="00F0378D"/>
    <w:rsid w:val="00F03CF2"/>
    <w:rsid w:val="00F04682"/>
    <w:rsid w:val="00F04AE3"/>
    <w:rsid w:val="00F05C15"/>
    <w:rsid w:val="00F076F4"/>
    <w:rsid w:val="00F07934"/>
    <w:rsid w:val="00F10B16"/>
    <w:rsid w:val="00F122DE"/>
    <w:rsid w:val="00F12DAD"/>
    <w:rsid w:val="00F136F7"/>
    <w:rsid w:val="00F1450A"/>
    <w:rsid w:val="00F147B4"/>
    <w:rsid w:val="00F15201"/>
    <w:rsid w:val="00F15345"/>
    <w:rsid w:val="00F16512"/>
    <w:rsid w:val="00F207D5"/>
    <w:rsid w:val="00F20A47"/>
    <w:rsid w:val="00F20F18"/>
    <w:rsid w:val="00F215A3"/>
    <w:rsid w:val="00F236D4"/>
    <w:rsid w:val="00F2394A"/>
    <w:rsid w:val="00F23AF6"/>
    <w:rsid w:val="00F2401C"/>
    <w:rsid w:val="00F24A47"/>
    <w:rsid w:val="00F24A5E"/>
    <w:rsid w:val="00F2536F"/>
    <w:rsid w:val="00F254D3"/>
    <w:rsid w:val="00F25829"/>
    <w:rsid w:val="00F25D98"/>
    <w:rsid w:val="00F261D9"/>
    <w:rsid w:val="00F276DA"/>
    <w:rsid w:val="00F300AE"/>
    <w:rsid w:val="00F300FB"/>
    <w:rsid w:val="00F30963"/>
    <w:rsid w:val="00F30AC8"/>
    <w:rsid w:val="00F31C90"/>
    <w:rsid w:val="00F340F4"/>
    <w:rsid w:val="00F34406"/>
    <w:rsid w:val="00F34408"/>
    <w:rsid w:val="00F34DFE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755"/>
    <w:rsid w:val="00F75BCF"/>
    <w:rsid w:val="00F75C77"/>
    <w:rsid w:val="00F767E5"/>
    <w:rsid w:val="00F7725B"/>
    <w:rsid w:val="00F77268"/>
    <w:rsid w:val="00F7731E"/>
    <w:rsid w:val="00F80185"/>
    <w:rsid w:val="00F80276"/>
    <w:rsid w:val="00F80DBD"/>
    <w:rsid w:val="00F81236"/>
    <w:rsid w:val="00F81E2B"/>
    <w:rsid w:val="00F824CF"/>
    <w:rsid w:val="00F834DD"/>
    <w:rsid w:val="00F83647"/>
    <w:rsid w:val="00F84699"/>
    <w:rsid w:val="00F849C1"/>
    <w:rsid w:val="00F84C75"/>
    <w:rsid w:val="00F858AF"/>
    <w:rsid w:val="00F86253"/>
    <w:rsid w:val="00F868E5"/>
    <w:rsid w:val="00F9063E"/>
    <w:rsid w:val="00F90AD2"/>
    <w:rsid w:val="00F90E7E"/>
    <w:rsid w:val="00F90FA1"/>
    <w:rsid w:val="00F91E87"/>
    <w:rsid w:val="00F922C3"/>
    <w:rsid w:val="00F9297A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56A"/>
    <w:rsid w:val="00FA2A33"/>
    <w:rsid w:val="00FA4654"/>
    <w:rsid w:val="00FA5242"/>
    <w:rsid w:val="00FA5FD5"/>
    <w:rsid w:val="00FA62B3"/>
    <w:rsid w:val="00FA65A1"/>
    <w:rsid w:val="00FA69E5"/>
    <w:rsid w:val="00FA752D"/>
    <w:rsid w:val="00FA7DC8"/>
    <w:rsid w:val="00FB075F"/>
    <w:rsid w:val="00FB0EC4"/>
    <w:rsid w:val="00FB11EF"/>
    <w:rsid w:val="00FB12CF"/>
    <w:rsid w:val="00FB1BB8"/>
    <w:rsid w:val="00FB1BC2"/>
    <w:rsid w:val="00FB2853"/>
    <w:rsid w:val="00FB39F5"/>
    <w:rsid w:val="00FB3D40"/>
    <w:rsid w:val="00FB3FF4"/>
    <w:rsid w:val="00FB4E84"/>
    <w:rsid w:val="00FB575F"/>
    <w:rsid w:val="00FB6B9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DB0"/>
    <w:rsid w:val="00FD7583"/>
    <w:rsid w:val="00FE0FC7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BAD"/>
    <w:rsid w:val="00FF3F40"/>
    <w:rsid w:val="00FF42BC"/>
    <w:rsid w:val="00FF4ECE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C0429B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A336F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8C0D5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C0D59"/>
    <w:rPr>
      <w:rFonts w:ascii="Arial" w:eastAsia="Times New Roman" w:hAnsi="Arial"/>
      <w:b/>
      <w:sz w:val="18"/>
      <w:lang w:val="en-GB"/>
    </w:rPr>
  </w:style>
  <w:style w:type="character" w:customStyle="1" w:styleId="Char3">
    <w:name w:val="批注文字 Char"/>
    <w:basedOn w:val="a3"/>
    <w:link w:val="af"/>
    <w:qFormat/>
    <w:rsid w:val="00F75755"/>
    <w:rPr>
      <w:rFonts w:eastAsia="Times New Roman"/>
      <w:lang w:val="en-GB"/>
    </w:rPr>
  </w:style>
  <w:style w:type="paragraph" w:styleId="af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7"/>
    <w:uiPriority w:val="34"/>
    <w:qFormat/>
    <w:rsid w:val="002D0FFF"/>
    <w:pPr>
      <w:ind w:firstLineChars="200" w:firstLine="420"/>
    </w:pPr>
  </w:style>
  <w:style w:type="character" w:customStyle="1" w:styleId="TALChar">
    <w:name w:val="TAL Char"/>
    <w:qFormat/>
    <w:rsid w:val="002D0FFF"/>
    <w:rPr>
      <w:rFonts w:ascii="Arial" w:hAnsi="Arial"/>
      <w:sz w:val="18"/>
    </w:rPr>
  </w:style>
  <w:style w:type="character" w:customStyle="1" w:styleId="B1Char">
    <w:name w:val="B1 Char"/>
    <w:qFormat/>
    <w:locked/>
    <w:rsid w:val="00791931"/>
    <w:rPr>
      <w:rFonts w:eastAsia="Times New Roman"/>
    </w:rPr>
  </w:style>
  <w:style w:type="character" w:customStyle="1" w:styleId="CRCoverPageZchn">
    <w:name w:val="CR Cover Page Zchn"/>
    <w:link w:val="CRCoverPage"/>
    <w:rsid w:val="005D4467"/>
    <w:rPr>
      <w:rFonts w:ascii="Arial" w:hAnsi="Arial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3"/>
    <w:link w:val="a7"/>
    <w:rsid w:val="00BE501B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Source">
    <w:name w:val="Source"/>
    <w:basedOn w:val="a2"/>
    <w:rsid w:val="00BE501B"/>
    <w:pPr>
      <w:spacing w:after="60"/>
      <w:ind w:left="1985" w:hanging="1985"/>
    </w:pPr>
    <w:rPr>
      <w:rFonts w:ascii="Arial" w:eastAsia="等线" w:hAnsi="Arial" w:cs="Arial"/>
      <w:b/>
    </w:rPr>
  </w:style>
  <w:style w:type="paragraph" w:styleId="afa">
    <w:name w:val="Normal (Web)"/>
    <w:basedOn w:val="a2"/>
    <w:uiPriority w:val="99"/>
    <w:unhideWhenUsed/>
    <w:rsid w:val="00BE501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link w:val="TF"/>
    <w:qFormat/>
    <w:rsid w:val="003643FC"/>
    <w:rPr>
      <w:rFonts w:ascii="Arial" w:eastAsia="Times New Roman" w:hAnsi="Arial"/>
      <w:b/>
      <w:lang w:val="en-GB"/>
    </w:rPr>
  </w:style>
  <w:style w:type="character" w:customStyle="1" w:styleId="3Char">
    <w:name w:val="标题 3 Char"/>
    <w:basedOn w:val="a3"/>
    <w:link w:val="3"/>
    <w:rsid w:val="00F9297A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qFormat/>
    <w:rsid w:val="00F9297A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F9297A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F9297A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F9297A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F9297A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F9297A"/>
    <w:rPr>
      <w:rFonts w:ascii="Arial" w:eastAsia="Times New Roman" w:hAnsi="Arial"/>
      <w:sz w:val="36"/>
      <w:lang w:val="en-GB"/>
    </w:rPr>
  </w:style>
  <w:style w:type="character" w:customStyle="1" w:styleId="Char2">
    <w:name w:val="页脚 Char"/>
    <w:basedOn w:val="a3"/>
    <w:link w:val="ac"/>
    <w:rsid w:val="00F9297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rsid w:val="00F9297A"/>
    <w:rPr>
      <w:rFonts w:ascii="Arial" w:hAnsi="Arial"/>
      <w:b/>
    </w:rPr>
  </w:style>
  <w:style w:type="character" w:styleId="afb">
    <w:name w:val="Emphasis"/>
    <w:qFormat/>
    <w:rsid w:val="00F9297A"/>
    <w:rPr>
      <w:i/>
      <w:iCs/>
    </w:rPr>
  </w:style>
  <w:style w:type="character" w:customStyle="1" w:styleId="msoins0">
    <w:name w:val="msoins"/>
    <w:rsid w:val="00F9297A"/>
  </w:style>
  <w:style w:type="character" w:customStyle="1" w:styleId="Char5">
    <w:name w:val="批注主题 Char"/>
    <w:basedOn w:val="Char3"/>
    <w:link w:val="af2"/>
    <w:rsid w:val="00F9297A"/>
    <w:rPr>
      <w:rFonts w:eastAsia="Times New Roman"/>
      <w:b/>
      <w:bCs/>
      <w:lang w:val="en-GB"/>
    </w:rPr>
  </w:style>
  <w:style w:type="paragraph" w:styleId="afc">
    <w:name w:val="Revision"/>
    <w:hidden/>
    <w:uiPriority w:val="99"/>
    <w:semiHidden/>
    <w:rsid w:val="00F9297A"/>
    <w:rPr>
      <w:rFonts w:eastAsia="宋体"/>
      <w:lang w:val="en-GB"/>
    </w:rPr>
  </w:style>
  <w:style w:type="character" w:customStyle="1" w:styleId="B2Char">
    <w:name w:val="B2 Char"/>
    <w:link w:val="B2"/>
    <w:rsid w:val="00F9297A"/>
    <w:rPr>
      <w:rFonts w:eastAsia="Times New Roman"/>
      <w:lang w:val="en-GB"/>
    </w:rPr>
  </w:style>
  <w:style w:type="character" w:customStyle="1" w:styleId="B1Zchn">
    <w:name w:val="B1 Zchn"/>
    <w:locked/>
    <w:rsid w:val="00F9297A"/>
    <w:rPr>
      <w:lang w:val="en-GB" w:eastAsia="en-US"/>
    </w:rPr>
  </w:style>
  <w:style w:type="character" w:customStyle="1" w:styleId="Char1">
    <w:name w:val="脚注文本 Char"/>
    <w:basedOn w:val="a3"/>
    <w:link w:val="a9"/>
    <w:rsid w:val="00F9297A"/>
    <w:rPr>
      <w:rFonts w:eastAsia="Times New Roman"/>
      <w:sz w:val="16"/>
      <w:lang w:val="en-GB"/>
    </w:rPr>
  </w:style>
  <w:style w:type="paragraph" w:styleId="25">
    <w:name w:val="List Bullet 2"/>
    <w:basedOn w:val="aa"/>
    <w:rsid w:val="00F9297A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rsid w:val="00F9297A"/>
    <w:pPr>
      <w:ind w:left="1135"/>
    </w:pPr>
  </w:style>
  <w:style w:type="paragraph" w:styleId="52">
    <w:name w:val="List Bullet 5"/>
    <w:basedOn w:val="40"/>
    <w:rsid w:val="00F9297A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rsid w:val="00F9297A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rsid w:val="00F9297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F9297A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F9297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F9297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afd">
    <w:name w:val="Body Text"/>
    <w:basedOn w:val="a2"/>
    <w:link w:val="Char8"/>
    <w:rsid w:val="00F9297A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d"/>
    <w:rsid w:val="00F9297A"/>
    <w:rPr>
      <w:rFonts w:eastAsia="宋体"/>
      <w:lang w:val="x-none" w:eastAsia="en-GB"/>
    </w:rPr>
  </w:style>
  <w:style w:type="paragraph" w:customStyle="1" w:styleId="SpecText">
    <w:name w:val="SpecText"/>
    <w:basedOn w:val="a2"/>
    <w:rsid w:val="00F9297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F9297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F9297A"/>
  </w:style>
  <w:style w:type="paragraph" w:customStyle="1" w:styleId="StyleTALLeft075cm">
    <w:name w:val="Style TAL + Left:  075 cm"/>
    <w:basedOn w:val="TAL"/>
    <w:rsid w:val="00F9297A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9297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9297A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F9297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9297A"/>
    <w:pPr>
      <w:ind w:left="851"/>
    </w:pPr>
    <w:rPr>
      <w:rFonts w:eastAsia="Batang"/>
    </w:rPr>
  </w:style>
  <w:style w:type="character" w:customStyle="1" w:styleId="Char6">
    <w:name w:val="文档结构图 Char"/>
    <w:basedOn w:val="a3"/>
    <w:link w:val="af3"/>
    <w:rsid w:val="00F9297A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F929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F9297A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F92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F9297A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F9297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NOZchn">
    <w:name w:val="NO Zchn"/>
    <w:locked/>
    <w:rsid w:val="00F9297A"/>
  </w:style>
  <w:style w:type="paragraph" w:customStyle="1" w:styleId="TALLeft0">
    <w:name w:val="TAL + Left:  0"/>
    <w:aliases w:val="19 cm"/>
    <w:basedOn w:val="a2"/>
    <w:rsid w:val="00F9297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F9297A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F9297A"/>
    <w:rPr>
      <w:rFonts w:eastAsia="Times New Roman"/>
      <w:lang w:val="en-GB"/>
    </w:rPr>
  </w:style>
  <w:style w:type="numbering" w:customStyle="1" w:styleId="14">
    <w:name w:val="无列表1"/>
    <w:next w:val="a5"/>
    <w:uiPriority w:val="99"/>
    <w:semiHidden/>
    <w:unhideWhenUsed/>
    <w:rsid w:val="00F9297A"/>
  </w:style>
  <w:style w:type="paragraph" w:customStyle="1" w:styleId="FirstChange">
    <w:name w:val="First Change"/>
    <w:basedOn w:val="a2"/>
    <w:rsid w:val="00F9297A"/>
    <w:pPr>
      <w:jc w:val="center"/>
    </w:pPr>
    <w:rPr>
      <w:rFonts w:eastAsia="宋体"/>
      <w:color w:val="FF0000"/>
    </w:rPr>
  </w:style>
  <w:style w:type="numbering" w:customStyle="1" w:styleId="27">
    <w:name w:val="无列表2"/>
    <w:next w:val="a5"/>
    <w:uiPriority w:val="99"/>
    <w:semiHidden/>
    <w:unhideWhenUsed/>
    <w:rsid w:val="00F9297A"/>
  </w:style>
  <w:style w:type="table" w:customStyle="1" w:styleId="15">
    <w:name w:val="网格型1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5"/>
    <w:uiPriority w:val="99"/>
    <w:semiHidden/>
    <w:unhideWhenUsed/>
    <w:rsid w:val="00F9297A"/>
  </w:style>
  <w:style w:type="table" w:customStyle="1" w:styleId="28">
    <w:name w:val="网格型2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F9297A"/>
  </w:style>
  <w:style w:type="table" w:customStyle="1" w:styleId="34">
    <w:name w:val="网格型3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F9297A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F9297A"/>
    <w:rPr>
      <w:rFonts w:eastAsia="Times New Roman"/>
      <w:lang w:val="en-GB"/>
    </w:rPr>
  </w:style>
  <w:style w:type="character" w:customStyle="1" w:styleId="CharChar7">
    <w:name w:val="Char Char7"/>
    <w:rsid w:val="00F9297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7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83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56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48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6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222B5-64C9-44DE-9BB0-E2FD8542F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TD Tech - Weilimei</cp:lastModifiedBy>
  <cp:revision>2</cp:revision>
  <cp:lastPrinted>2009-04-22T07:01:00Z</cp:lastPrinted>
  <dcterms:created xsi:type="dcterms:W3CDTF">2023-04-04T05:53:00Z</dcterms:created>
  <dcterms:modified xsi:type="dcterms:W3CDTF">2023-04-04T05:53:00Z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(3)j+BJd53K54yV/ouY//hWb3p6ZCMW6pXXIaPTux64Pf+zDn8rGnUJyff+VeME9Jt07Y6oniB9
prMKjZWBr0HSYizPGuY7ZLG9hxPhrPWzAegX2FmzgXqg7p0TSDVmVaR6u+InoJKXJXprb1r3
BZpq9O+e1xp19rwfLcPWXyrC1kxIbBfUAWcl/xL1KvUHgU+OlnsviGty76VuMXSfPTMO9Uc6
Ecbc5RDv9pPnquFs89</vt:lpwstr>
  </property>
  <property fmtid="{D5CDD505-2E9C-101B-9397-08002B2CF9AE}" pid="17" name="_2015_ms_pID_7253431">
    <vt:lpwstr>FEPNmMpojRNLxOsiNgX6Op0u0sBlivctBA4qnfeBjdUEPYAlpkMtSt
rp5+HplbNVKPPbeAiY7aZPfoyFnee4HPmfZgByvPaGrJ5TpxKU/oytCXPIqG/iQ71YOCPYW/
q4qerXOGryycoqOmngKjrOJcEd/Q2YoXfCG1pr1r+6k8wEhRQZn9FaGhmu9qCg6i6kGP0ALM
4ZrgRAt4E/SwEwmPICdA8+H1OL9VnPNLV1HK</vt:lpwstr>
  </property>
  <property fmtid="{D5CDD505-2E9C-101B-9397-08002B2CF9AE}" pid="18" name="_2015_ms_pID_7253432">
    <vt:lpwstr>KmAYDJ6xX+tXPHo3gfrXFXk=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