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BB1A0" w14:textId="60EF53B2" w:rsidR="00DC03F8" w:rsidRPr="00D1615C" w:rsidRDefault="00DC03F8" w:rsidP="00DC03F8">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14bis-e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B0589D">
        <w:rPr>
          <w:rFonts w:ascii="Arial" w:eastAsia="MS Mincho" w:hAnsi="Arial"/>
          <w:b/>
          <w:bCs/>
          <w:sz w:val="24"/>
          <w:szCs w:val="24"/>
        </w:rPr>
        <w:t>0837</w:t>
      </w:r>
    </w:p>
    <w:p w14:paraId="1B39FCB4" w14:textId="77777777" w:rsidR="00DC03F8" w:rsidRDefault="00DC03F8" w:rsidP="00DC03F8">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January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1F7BE9D3" w14:textId="77777777" w:rsidR="007F3C1E" w:rsidRDefault="007F3C1E">
      <w:pPr>
        <w:pStyle w:val="FirstChange"/>
        <w:rPr>
          <w:highlight w:val="yellow"/>
        </w:rPr>
      </w:pPr>
    </w:p>
    <w:p w14:paraId="6FC61852" w14:textId="0C28035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DC03F8">
        <w:rPr>
          <w:rFonts w:ascii="Arial" w:hAnsi="Arial"/>
          <w:sz w:val="24"/>
          <w:lang w:val="en-US" w:eastAsia="zh-CN"/>
        </w:rPr>
        <w:t>9.3.5.1</w:t>
      </w:r>
    </w:p>
    <w:p w14:paraId="1D9FE55F" w14:textId="77777777"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p>
    <w:p w14:paraId="1A2F306D" w14:textId="1BD62349"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03F8">
        <w:rPr>
          <w:rFonts w:ascii="Arial" w:hAnsi="Arial"/>
          <w:sz w:val="24"/>
          <w:lang w:val="en-US"/>
        </w:rPr>
        <w:t>Discussion on Inter-MN resume without SN change</w:t>
      </w:r>
      <w:r>
        <w:rPr>
          <w:rFonts w:ascii="Arial" w:hAnsi="Arial" w:hint="eastAsia"/>
          <w:sz w:val="24"/>
          <w:lang w:val="en-US" w:eastAsia="zh-CN"/>
        </w:rPr>
        <w:t xml:space="preserve">   </w:t>
      </w:r>
    </w:p>
    <w:p w14:paraId="1F6180F1"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7A9C71FE" w14:textId="77777777" w:rsidR="007F3C1E" w:rsidRDefault="007F3C1E">
      <w:pPr>
        <w:pStyle w:val="Heading1"/>
      </w:pPr>
      <w:r>
        <w:t>Introduction</w:t>
      </w:r>
    </w:p>
    <w:p w14:paraId="50EF8006" w14:textId="4F9AC44E" w:rsidR="00FC31AB" w:rsidRDefault="00FC31AB">
      <w:pPr>
        <w:spacing w:after="120"/>
        <w:rPr>
          <w:rFonts w:ascii="Arial" w:hAnsi="Arial" w:cs="Arial"/>
          <w:lang w:val="en-US" w:eastAsia="zh-CN"/>
        </w:rPr>
      </w:pPr>
      <w:r>
        <w:rPr>
          <w:rFonts w:ascii="Arial" w:hAnsi="Arial" w:cs="Arial"/>
          <w:lang w:val="en-US" w:eastAsia="zh-CN"/>
        </w:rPr>
        <w:t xml:space="preserve">In the last meeting, RAN2 discussed our LS [1] on the support of inter-MN RRC resume without SN change and sent </w:t>
      </w:r>
      <w:r w:rsidR="00E44D59">
        <w:rPr>
          <w:rFonts w:ascii="Arial" w:hAnsi="Arial" w:cs="Arial"/>
          <w:lang w:val="en-US" w:eastAsia="zh-CN"/>
        </w:rPr>
        <w:t>the</w:t>
      </w:r>
      <w:r>
        <w:rPr>
          <w:rFonts w:ascii="Arial" w:hAnsi="Arial" w:cs="Arial"/>
          <w:lang w:val="en-US" w:eastAsia="zh-CN"/>
        </w:rPr>
        <w:t xml:space="preserve"> reply LS [2] </w:t>
      </w:r>
      <w:r w:rsidR="00E44D59">
        <w:rPr>
          <w:rFonts w:ascii="Arial" w:hAnsi="Arial" w:cs="Arial"/>
          <w:lang w:val="en-US" w:eastAsia="zh-CN"/>
        </w:rPr>
        <w:t>to inform RAN3 that</w:t>
      </w:r>
      <w:r>
        <w:rPr>
          <w:rFonts w:ascii="Arial" w:hAnsi="Arial" w:cs="Arial"/>
          <w:lang w:val="en-US" w:eastAsia="zh-CN"/>
        </w:rPr>
        <w:t xml:space="preserve"> the current RRC signalling supports the scenario.</w:t>
      </w:r>
    </w:p>
    <w:p w14:paraId="4F7BCD93" w14:textId="3230C18D" w:rsidR="00B620B5" w:rsidRDefault="00B620B5">
      <w:pPr>
        <w:spacing w:after="120"/>
        <w:rPr>
          <w:rFonts w:ascii="Arial" w:hAnsi="Arial" w:cs="Arial"/>
          <w:lang w:val="en-US" w:eastAsia="zh-CN"/>
        </w:rPr>
      </w:pPr>
      <w:r>
        <w:rPr>
          <w:rFonts w:ascii="Arial" w:hAnsi="Arial" w:cs="Arial"/>
          <w:lang w:val="en-US" w:eastAsia="zh-CN"/>
        </w:rPr>
        <w:t>In the meantime, RAN3 made the following progress at R3#113:</w:t>
      </w:r>
    </w:p>
    <w:p w14:paraId="759656B9" w14:textId="77777777" w:rsidR="00B620B5" w:rsidRPr="00445BD4" w:rsidRDefault="00B620B5" w:rsidP="00B620B5">
      <w:pPr>
        <w:pBdr>
          <w:top w:val="single" w:sz="4" w:space="1" w:color="auto"/>
          <w:left w:val="single" w:sz="4" w:space="4" w:color="auto"/>
          <w:bottom w:val="single" w:sz="4" w:space="1" w:color="auto"/>
          <w:right w:val="single" w:sz="4" w:space="4" w:color="auto"/>
        </w:pBdr>
        <w:rPr>
          <w:rFonts w:ascii="Calibri" w:hAnsi="Calibri" w:cs="Calibri"/>
          <w:color w:val="00B050"/>
          <w:sz w:val="18"/>
          <w:szCs w:val="18"/>
        </w:rPr>
      </w:pPr>
      <w:r w:rsidRPr="00445BD4">
        <w:rPr>
          <w:rFonts w:ascii="Calibri" w:hAnsi="Calibri" w:cs="Calibri"/>
          <w:color w:val="00B050"/>
          <w:sz w:val="18"/>
          <w:szCs w:val="18"/>
        </w:rPr>
        <w:t>LS (R3-214360) to RAN2 to confirm RAN2 spec supporting status agreed</w:t>
      </w:r>
    </w:p>
    <w:p w14:paraId="2389E9A0" w14:textId="77777777" w:rsidR="00B620B5" w:rsidRPr="00445BD4" w:rsidRDefault="00B620B5" w:rsidP="00B620B5">
      <w:pPr>
        <w:pBdr>
          <w:top w:val="single" w:sz="4" w:space="1" w:color="auto"/>
          <w:left w:val="single" w:sz="4" w:space="4" w:color="auto"/>
          <w:bottom w:val="single" w:sz="4" w:space="1" w:color="auto"/>
          <w:right w:val="single" w:sz="4" w:space="4" w:color="auto"/>
        </w:pBdr>
        <w:rPr>
          <w:rFonts w:ascii="Calibri" w:hAnsi="Calibri" w:cs="Calibri"/>
          <w:color w:val="000000"/>
          <w:sz w:val="18"/>
          <w:szCs w:val="18"/>
        </w:rPr>
      </w:pPr>
      <w:r w:rsidRPr="00445BD4">
        <w:rPr>
          <w:rFonts w:ascii="Calibri" w:hAnsi="Calibri" w:cs="Calibri"/>
          <w:color w:val="000000"/>
          <w:sz w:val="18"/>
          <w:szCs w:val="18"/>
        </w:rPr>
        <w:t xml:space="preserve">It is proposed to technically endorse below items, which can be converted into agreement once RAN2 confirmed the scenario. </w:t>
      </w:r>
    </w:p>
    <w:p w14:paraId="7CD460AF" w14:textId="77777777" w:rsidR="00B620B5" w:rsidRPr="00445BD4" w:rsidRDefault="00B620B5" w:rsidP="00B620B5">
      <w:pPr>
        <w:pBdr>
          <w:top w:val="single" w:sz="4" w:space="1" w:color="auto"/>
          <w:left w:val="single" w:sz="4" w:space="4" w:color="auto"/>
          <w:bottom w:val="single" w:sz="4" w:space="1" w:color="auto"/>
          <w:right w:val="single" w:sz="4" w:space="4" w:color="auto"/>
        </w:pBdr>
        <w:rPr>
          <w:rFonts w:ascii="Calibri" w:hAnsi="Calibri" w:cs="Calibri"/>
          <w:color w:val="00B050"/>
          <w:sz w:val="18"/>
          <w:szCs w:val="18"/>
        </w:rPr>
      </w:pPr>
      <w:r w:rsidRPr="00445BD4">
        <w:rPr>
          <w:rFonts w:ascii="Calibri" w:hAnsi="Calibri" w:cs="Calibri"/>
          <w:color w:val="00B050"/>
          <w:sz w:val="18"/>
          <w:szCs w:val="18"/>
        </w:rPr>
        <w:t>Introduce “UE Context Reference at the S-NG-RAN node” (with SN node ID and SN XnAP UE ID, as defined in Handover Request) into Retrieve UE Context Response message</w:t>
      </w:r>
    </w:p>
    <w:p w14:paraId="659DE63B" w14:textId="7A8E174D" w:rsidR="00B620B5" w:rsidRDefault="00B620B5" w:rsidP="00B620B5">
      <w:pPr>
        <w:pBdr>
          <w:top w:val="single" w:sz="4" w:space="1" w:color="auto"/>
          <w:left w:val="single" w:sz="4" w:space="4" w:color="auto"/>
          <w:bottom w:val="single" w:sz="4" w:space="1" w:color="auto"/>
          <w:right w:val="single" w:sz="4" w:space="4" w:color="auto"/>
        </w:pBdr>
        <w:spacing w:after="120"/>
        <w:rPr>
          <w:rFonts w:ascii="Arial" w:hAnsi="Arial" w:cs="Arial"/>
          <w:lang w:val="en-US" w:eastAsia="zh-CN"/>
        </w:rPr>
      </w:pPr>
      <w:r w:rsidRPr="00445BD4">
        <w:rPr>
          <w:rFonts w:ascii="Calibri" w:hAnsi="Calibri" w:cs="Calibri"/>
          <w:b/>
          <w:color w:val="0000FF"/>
          <w:sz w:val="18"/>
          <w:szCs w:val="18"/>
        </w:rPr>
        <w:t>Target MN needs to indicate the source MN that the UE context in the SN is kept or not? To be continued...</w:t>
      </w:r>
    </w:p>
    <w:p w14:paraId="5A2BAABB" w14:textId="5D484AE0" w:rsidR="00B620B5" w:rsidRDefault="00B620B5">
      <w:pPr>
        <w:spacing w:after="120"/>
        <w:rPr>
          <w:rFonts w:ascii="Arial" w:hAnsi="Arial" w:cs="Arial"/>
          <w:lang w:val="en-US" w:eastAsia="zh-CN"/>
        </w:rPr>
      </w:pPr>
      <w:r>
        <w:rPr>
          <w:rFonts w:ascii="Arial" w:hAnsi="Arial" w:cs="Arial"/>
          <w:lang w:val="en-US" w:eastAsia="zh-CN"/>
        </w:rPr>
        <w:t xml:space="preserve">Given the green light from RAN2, this contribution discusses and proposes the suitable procedural steps to support the scenario. </w:t>
      </w:r>
    </w:p>
    <w:p w14:paraId="00123DF7" w14:textId="77777777" w:rsidR="007F3C1E" w:rsidRDefault="007F3C1E">
      <w:pPr>
        <w:pStyle w:val="Heading1"/>
        <w:rPr>
          <w:lang w:val="en-US" w:eastAsia="zh-CN"/>
        </w:rPr>
      </w:pPr>
      <w:r>
        <w:rPr>
          <w:rFonts w:hint="eastAsia"/>
          <w:lang w:val="en-US" w:eastAsia="zh-CN"/>
        </w:rPr>
        <w:t>Discussion</w:t>
      </w:r>
    </w:p>
    <w:p w14:paraId="09E7BD22" w14:textId="7AF84650" w:rsidR="00B620B5" w:rsidRDefault="00B620B5" w:rsidP="00B620B5">
      <w:pPr>
        <w:rPr>
          <w:rFonts w:ascii="Arial" w:hAnsi="Arial" w:cs="Arial"/>
          <w:lang w:val="en-US" w:eastAsia="zh-CN"/>
        </w:rPr>
      </w:pPr>
      <w:r>
        <w:rPr>
          <w:rFonts w:ascii="Arial" w:hAnsi="Arial" w:cs="Arial"/>
          <w:lang w:val="en-US" w:eastAsia="zh-CN"/>
        </w:rPr>
        <w:t xml:space="preserve">Though RAN2 agreed that the </w:t>
      </w:r>
      <w:r w:rsidRPr="00B620B5">
        <w:rPr>
          <w:rFonts w:ascii="Arial" w:hAnsi="Arial" w:cs="Arial"/>
          <w:i/>
          <w:iCs/>
          <w:lang w:val="en-US" w:eastAsia="zh-CN"/>
        </w:rPr>
        <w:t>restoreSCG</w:t>
      </w:r>
      <w:r>
        <w:rPr>
          <w:rFonts w:ascii="Arial" w:hAnsi="Arial" w:cs="Arial"/>
          <w:lang w:val="en-US" w:eastAsia="zh-CN"/>
        </w:rPr>
        <w:t xml:space="preserve"> feature in RRC can support the inter-MN resume without SN change scenario, this feature was originally introduced to support RRC resumption in the same MN case. </w:t>
      </w:r>
    </w:p>
    <w:p w14:paraId="4A9CFA92" w14:textId="0AC59237" w:rsidR="00B620B5" w:rsidRDefault="00B620B5" w:rsidP="00B620B5">
      <w:pPr>
        <w:rPr>
          <w:rFonts w:ascii="Arial" w:hAnsi="Arial" w:cs="Arial"/>
          <w:lang w:val="en-US" w:eastAsia="zh-CN"/>
        </w:rPr>
      </w:pPr>
      <w:r>
        <w:rPr>
          <w:rFonts w:ascii="Arial" w:hAnsi="Arial" w:cs="Arial"/>
          <w:lang w:val="en-US" w:eastAsia="zh-CN"/>
        </w:rPr>
        <w:t xml:space="preserve">If the UE resumes on another node (i.e. target MN), the default behavior was that the target MN, after successful context retrieval, does not command to restore SCG in </w:t>
      </w:r>
      <w:r>
        <w:rPr>
          <w:rFonts w:ascii="Arial" w:hAnsi="Arial" w:cs="Arial"/>
          <w:i/>
          <w:iCs/>
          <w:lang w:val="en-US" w:eastAsia="zh-CN"/>
        </w:rPr>
        <w:t xml:space="preserve">RRCResume </w:t>
      </w:r>
      <w:r>
        <w:rPr>
          <w:rFonts w:ascii="Arial" w:hAnsi="Arial" w:cs="Arial"/>
          <w:lang w:val="en-US" w:eastAsia="zh-CN"/>
        </w:rPr>
        <w:t xml:space="preserve">message. The target MN may know that the UE has been configured with SCG in the source side before released to inactive (from </w:t>
      </w:r>
      <w:r w:rsidRPr="00B620B5">
        <w:rPr>
          <w:rFonts w:ascii="Arial" w:hAnsi="Arial" w:cs="Arial"/>
          <w:i/>
          <w:iCs/>
          <w:lang w:val="en-US" w:eastAsia="zh-CN"/>
        </w:rPr>
        <w:t>HandoverPreparationInformation</w:t>
      </w:r>
      <w:r>
        <w:rPr>
          <w:rFonts w:ascii="Arial" w:hAnsi="Arial" w:cs="Arial"/>
          <w:lang w:val="en-US" w:eastAsia="zh-CN"/>
        </w:rPr>
        <w:t xml:space="preserve"> RRC container in the RETRIEVE UE CONTEXT RESPONSE message). However, the target MN does not know which SN the included source RB/SCG configurations (within </w:t>
      </w:r>
      <w:r w:rsidRPr="00B620B5">
        <w:rPr>
          <w:rFonts w:ascii="Arial" w:hAnsi="Arial" w:cs="Arial"/>
          <w:i/>
          <w:iCs/>
          <w:lang w:val="en-US" w:eastAsia="zh-CN"/>
        </w:rPr>
        <w:t>HandoverPreparationInformation</w:t>
      </w:r>
      <w:r>
        <w:rPr>
          <w:rFonts w:ascii="Arial" w:hAnsi="Arial" w:cs="Arial"/>
          <w:lang w:val="en-US" w:eastAsia="zh-CN"/>
        </w:rPr>
        <w:t xml:space="preserve">) are associated with. All </w:t>
      </w:r>
      <w:r w:rsidR="00F62DCB">
        <w:rPr>
          <w:rFonts w:ascii="Arial" w:hAnsi="Arial" w:cs="Arial"/>
          <w:lang w:val="en-US" w:eastAsia="zh-CN"/>
        </w:rPr>
        <w:t>the target MN</w:t>
      </w:r>
      <w:r>
        <w:rPr>
          <w:rFonts w:ascii="Arial" w:hAnsi="Arial" w:cs="Arial"/>
          <w:lang w:val="en-US" w:eastAsia="zh-CN"/>
        </w:rPr>
        <w:t xml:space="preserve"> </w:t>
      </w:r>
      <w:r w:rsidR="00F62DCB">
        <w:rPr>
          <w:rFonts w:ascii="Arial" w:hAnsi="Arial" w:cs="Arial"/>
          <w:lang w:val="en-US" w:eastAsia="zh-CN"/>
        </w:rPr>
        <w:t>could</w:t>
      </w:r>
      <w:r>
        <w:rPr>
          <w:rFonts w:ascii="Arial" w:hAnsi="Arial" w:cs="Arial"/>
          <w:lang w:val="en-US" w:eastAsia="zh-CN"/>
        </w:rPr>
        <w:t xml:space="preserve"> do was to simply release the UE's SCG during resumption.</w:t>
      </w:r>
    </w:p>
    <w:p w14:paraId="63A917D3" w14:textId="07834D52" w:rsidR="00262B39" w:rsidRDefault="00262B39" w:rsidP="00262B39">
      <w:pPr>
        <w:jc w:val="center"/>
        <w:rPr>
          <w:rFonts w:ascii="Arial" w:hAnsi="Arial" w:cs="Arial"/>
          <w:lang w:val="en-US" w:eastAsia="zh-CN"/>
        </w:rPr>
      </w:pPr>
      <w:r w:rsidRPr="00041F65">
        <w:rPr>
          <w:rFonts w:cs="Calibri"/>
        </w:rPr>
        <w:object w:dxaOrig="11941" w:dyaOrig="7576" w14:anchorId="6903E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77.5pt" o:ole="">
            <v:imagedata r:id="rId11" o:title=""/>
          </v:shape>
          <o:OLEObject Type="Embed" ProgID="Visio.Drawing.15" ShapeID="_x0000_i1025" DrawAspect="Content" ObjectID="_1703013163" r:id="rId12"/>
        </w:object>
      </w:r>
    </w:p>
    <w:p w14:paraId="0081BFEB" w14:textId="77676497" w:rsidR="00262B39" w:rsidRPr="00BB529B" w:rsidRDefault="00262B39" w:rsidP="00262B39">
      <w:pPr>
        <w:jc w:val="center"/>
        <w:rPr>
          <w:rFonts w:ascii="Arial" w:hAnsi="Arial" w:cs="Arial"/>
          <w:b/>
          <w:bCs/>
          <w:lang w:eastAsia="zh-CN"/>
        </w:rPr>
      </w:pPr>
      <w:r w:rsidRPr="00BB529B">
        <w:rPr>
          <w:rFonts w:ascii="Arial" w:hAnsi="Arial" w:cs="Arial"/>
          <w:b/>
          <w:bCs/>
          <w:lang w:eastAsia="zh-CN"/>
        </w:rPr>
        <w:t>Figure 1.</w:t>
      </w:r>
      <w:r>
        <w:rPr>
          <w:rFonts w:ascii="Arial" w:hAnsi="Arial" w:cs="Arial"/>
          <w:b/>
          <w:bCs/>
          <w:lang w:eastAsia="zh-CN"/>
        </w:rPr>
        <w:t xml:space="preserve"> The default call flow </w:t>
      </w:r>
      <w:r w:rsidR="0070681B">
        <w:rPr>
          <w:rFonts w:ascii="Arial" w:hAnsi="Arial" w:cs="Arial"/>
          <w:b/>
          <w:bCs/>
          <w:lang w:eastAsia="zh-CN"/>
        </w:rPr>
        <w:t xml:space="preserve">in Rel-16 </w:t>
      </w:r>
      <w:r>
        <w:rPr>
          <w:rFonts w:ascii="Arial" w:hAnsi="Arial" w:cs="Arial"/>
          <w:b/>
          <w:bCs/>
          <w:lang w:eastAsia="zh-CN"/>
        </w:rPr>
        <w:t xml:space="preserve">when the UE does not resume in the same MN. </w:t>
      </w:r>
    </w:p>
    <w:p w14:paraId="053C85C0" w14:textId="0D43B1AE" w:rsidR="00262B39" w:rsidRPr="00262B39" w:rsidRDefault="00262B39" w:rsidP="00B620B5">
      <w:pPr>
        <w:rPr>
          <w:rFonts w:ascii="Arial" w:hAnsi="Arial" w:cs="Arial"/>
          <w:lang w:eastAsia="zh-CN"/>
        </w:rPr>
      </w:pPr>
      <w:r>
        <w:rPr>
          <w:rFonts w:ascii="Arial" w:hAnsi="Arial" w:cs="Arial"/>
          <w:lang w:eastAsia="zh-CN"/>
        </w:rPr>
        <w:t>Moreover, the old MN knows that the SCG cannot be continued when the UE resumes on another node, so the default behavior after successful UE verification and replying RETREIVE UE CONTEXT RESPONSE message is to simply release the SN and to forward the relevant data forwarding info to the SN from the Xn-U ADDRESS INDICATION, if received</w:t>
      </w:r>
      <w:r w:rsidR="00B41D84">
        <w:rPr>
          <w:rFonts w:ascii="Arial" w:hAnsi="Arial" w:cs="Arial"/>
          <w:lang w:eastAsia="zh-CN"/>
        </w:rPr>
        <w:t xml:space="preserve"> from the target MN</w:t>
      </w:r>
      <w:r>
        <w:rPr>
          <w:rFonts w:ascii="Arial" w:hAnsi="Arial" w:cs="Arial"/>
          <w:lang w:eastAsia="zh-CN"/>
        </w:rPr>
        <w:t xml:space="preserve">. The default call flow when the UE does not resume in the same MN is depicted in Figure 1 above. </w:t>
      </w:r>
    </w:p>
    <w:p w14:paraId="1E3896D9" w14:textId="56396EEC" w:rsidR="00B620B5" w:rsidRDefault="00B620B5" w:rsidP="00B620B5">
      <w:pPr>
        <w:rPr>
          <w:rFonts w:ascii="Arial" w:hAnsi="Arial" w:cs="Arial"/>
          <w:lang w:val="en-US" w:eastAsia="zh-CN"/>
        </w:rPr>
      </w:pPr>
      <w:r>
        <w:rPr>
          <w:rFonts w:ascii="Arial" w:hAnsi="Arial" w:cs="Arial"/>
          <w:lang w:val="en-US" w:eastAsia="zh-CN"/>
        </w:rPr>
        <w:t xml:space="preserve">As a result, the very first thing to support the scenario is to include SN information in the RETREIVE UE CONTEXT RESPONSE message, so that the target MN </w:t>
      </w:r>
      <w:r w:rsidR="00262B39">
        <w:rPr>
          <w:rFonts w:ascii="Arial" w:hAnsi="Arial" w:cs="Arial"/>
          <w:lang w:val="en-US" w:eastAsia="zh-CN"/>
        </w:rPr>
        <w:t>is able to</w:t>
      </w:r>
      <w:r>
        <w:rPr>
          <w:rFonts w:ascii="Arial" w:hAnsi="Arial" w:cs="Arial"/>
          <w:lang w:val="en-US" w:eastAsia="zh-CN"/>
        </w:rPr>
        <w:t xml:space="preserve"> add the same SN before it configures the UE to restore SCG (with possible SCG reconfiguration) via </w:t>
      </w:r>
      <w:r w:rsidRPr="00AA2B83">
        <w:rPr>
          <w:rFonts w:ascii="Arial" w:hAnsi="Arial" w:cs="Arial"/>
          <w:i/>
          <w:iCs/>
          <w:lang w:val="en-US" w:eastAsia="zh-CN"/>
        </w:rPr>
        <w:t>RRC</w:t>
      </w:r>
      <w:r w:rsidR="00AA2B83" w:rsidRPr="00AA2B83">
        <w:rPr>
          <w:rFonts w:ascii="Arial" w:hAnsi="Arial" w:cs="Arial"/>
          <w:i/>
          <w:iCs/>
          <w:lang w:val="en-US" w:eastAsia="zh-CN"/>
        </w:rPr>
        <w:t>R</w:t>
      </w:r>
      <w:r w:rsidRPr="00AA2B83">
        <w:rPr>
          <w:rFonts w:ascii="Arial" w:hAnsi="Arial" w:cs="Arial"/>
          <w:i/>
          <w:iCs/>
          <w:lang w:val="en-US" w:eastAsia="zh-CN"/>
        </w:rPr>
        <w:t>esume</w:t>
      </w:r>
      <w:r>
        <w:rPr>
          <w:rFonts w:ascii="Arial" w:hAnsi="Arial" w:cs="Arial"/>
          <w:lang w:val="en-US" w:eastAsia="zh-CN"/>
        </w:rPr>
        <w:t xml:space="preserve"> message. </w:t>
      </w:r>
    </w:p>
    <w:p w14:paraId="0FDE3846" w14:textId="0C878C57" w:rsidR="00B620B5" w:rsidRDefault="00B620B5" w:rsidP="00B620B5">
      <w:pPr>
        <w:rPr>
          <w:rFonts w:ascii="Arial" w:hAnsi="Arial" w:cs="Arial"/>
          <w:b/>
          <w:bCs/>
          <w:lang w:val="en-US" w:eastAsia="zh-CN"/>
        </w:rPr>
      </w:pPr>
      <w:r>
        <w:rPr>
          <w:rFonts w:ascii="Arial" w:hAnsi="Arial" w:cs="Arial"/>
          <w:b/>
          <w:bCs/>
          <w:lang w:val="en-US" w:eastAsia="zh-CN"/>
        </w:rPr>
        <w:t xml:space="preserve">Proposal 1: RETRIEVE UE CONTEXT RESPONSE message to include the source SN information, so that the target MN can add the same SN before </w:t>
      </w:r>
      <w:r w:rsidRPr="00B620B5">
        <w:rPr>
          <w:rFonts w:ascii="Arial" w:hAnsi="Arial" w:cs="Arial"/>
          <w:b/>
          <w:bCs/>
          <w:lang w:val="en-US" w:eastAsia="zh-CN"/>
        </w:rPr>
        <w:t xml:space="preserve">it </w:t>
      </w:r>
      <w:r>
        <w:rPr>
          <w:rFonts w:ascii="Arial" w:hAnsi="Arial" w:cs="Arial"/>
          <w:b/>
          <w:bCs/>
          <w:lang w:val="en-US" w:eastAsia="zh-CN"/>
        </w:rPr>
        <w:t>commands</w:t>
      </w:r>
      <w:r w:rsidRPr="00B620B5">
        <w:rPr>
          <w:rFonts w:ascii="Arial" w:hAnsi="Arial" w:cs="Arial"/>
          <w:b/>
          <w:bCs/>
          <w:lang w:val="en-US" w:eastAsia="zh-CN"/>
        </w:rPr>
        <w:t xml:space="preserve"> the UE to restore SCG (with possible SCG reconfiguration) via </w:t>
      </w:r>
      <w:r w:rsidR="00AA2B83" w:rsidRPr="00AA2B83">
        <w:rPr>
          <w:rFonts w:ascii="Arial" w:hAnsi="Arial" w:cs="Arial"/>
          <w:b/>
          <w:bCs/>
          <w:i/>
          <w:iCs/>
          <w:lang w:val="en-US" w:eastAsia="zh-CN"/>
        </w:rPr>
        <w:t>RRCResume</w:t>
      </w:r>
      <w:r w:rsidRPr="00B620B5">
        <w:rPr>
          <w:rFonts w:ascii="Arial" w:hAnsi="Arial" w:cs="Arial"/>
          <w:b/>
          <w:bCs/>
          <w:lang w:val="en-US" w:eastAsia="zh-CN"/>
        </w:rPr>
        <w:t xml:space="preserve"> message.</w:t>
      </w:r>
    </w:p>
    <w:p w14:paraId="0B4C9388" w14:textId="23DA35D0" w:rsidR="00262B39" w:rsidRDefault="00262B39" w:rsidP="00B620B5">
      <w:pPr>
        <w:rPr>
          <w:rFonts w:ascii="Arial" w:hAnsi="Arial" w:cs="Arial"/>
          <w:b/>
          <w:bCs/>
          <w:lang w:val="en-US" w:eastAsia="zh-CN"/>
        </w:rPr>
      </w:pPr>
      <w:r>
        <w:rPr>
          <w:rFonts w:ascii="Arial" w:hAnsi="Arial" w:cs="Arial"/>
          <w:lang w:val="en-US" w:eastAsia="zh-CN"/>
        </w:rPr>
        <w:t xml:space="preserve">With that, the main question </w:t>
      </w:r>
      <w:r w:rsidR="0066010D">
        <w:rPr>
          <w:rFonts w:ascii="Arial" w:hAnsi="Arial" w:cs="Arial"/>
          <w:lang w:val="en-US" w:eastAsia="zh-CN"/>
        </w:rPr>
        <w:t xml:space="preserve">to address </w:t>
      </w:r>
      <w:r>
        <w:rPr>
          <w:rFonts w:ascii="Arial" w:hAnsi="Arial" w:cs="Arial"/>
          <w:lang w:val="en-US" w:eastAsia="zh-CN"/>
        </w:rPr>
        <w:t xml:space="preserve">is whether the target MN needs to inform the old MN whether it decided to keep the SN or not, which is about step 9 in the updated Figure 2 below. </w:t>
      </w:r>
    </w:p>
    <w:p w14:paraId="4F90F49C" w14:textId="77777777" w:rsidR="00262B39" w:rsidRDefault="00262B39" w:rsidP="00B620B5">
      <w:pPr>
        <w:rPr>
          <w:rFonts w:ascii="Arial" w:hAnsi="Arial" w:cs="Arial"/>
          <w:b/>
          <w:bCs/>
          <w:lang w:val="en-US" w:eastAsia="zh-CN"/>
        </w:rPr>
      </w:pPr>
    </w:p>
    <w:p w14:paraId="751ECFC5" w14:textId="22E22275" w:rsidR="00262B39" w:rsidRDefault="0070681B" w:rsidP="00262B39">
      <w:pPr>
        <w:jc w:val="center"/>
        <w:rPr>
          <w:rFonts w:ascii="Arial" w:hAnsi="Arial" w:cs="Arial"/>
          <w:b/>
          <w:bCs/>
          <w:lang w:val="en-US" w:eastAsia="zh-CN"/>
        </w:rPr>
      </w:pPr>
      <w:r w:rsidRPr="00041F65">
        <w:rPr>
          <w:rFonts w:cs="Calibri"/>
        </w:rPr>
        <w:object w:dxaOrig="11941" w:dyaOrig="10291" w14:anchorId="3A15A6A3">
          <v:shape id="_x0000_i1026" type="#_x0000_t75" style="width:433.5pt;height:375.5pt" o:ole="">
            <v:imagedata r:id="rId13" o:title=""/>
          </v:shape>
          <o:OLEObject Type="Embed" ProgID="Visio.Drawing.15" ShapeID="_x0000_i1026" DrawAspect="Content" ObjectID="_1703013164" r:id="rId14"/>
        </w:object>
      </w:r>
    </w:p>
    <w:p w14:paraId="2E6E402B" w14:textId="2EEE9075" w:rsidR="00262B39" w:rsidRPr="00BB529B" w:rsidRDefault="00262B39" w:rsidP="00262B39">
      <w:pPr>
        <w:jc w:val="center"/>
        <w:rPr>
          <w:rFonts w:ascii="Arial" w:hAnsi="Arial" w:cs="Arial"/>
          <w:b/>
          <w:bCs/>
          <w:lang w:eastAsia="zh-CN"/>
        </w:rPr>
      </w:pPr>
      <w:r w:rsidRPr="00BB529B">
        <w:rPr>
          <w:rFonts w:ascii="Arial" w:hAnsi="Arial" w:cs="Arial"/>
          <w:b/>
          <w:bCs/>
          <w:lang w:eastAsia="zh-CN"/>
        </w:rPr>
        <w:t xml:space="preserve">Figure </w:t>
      </w:r>
      <w:r>
        <w:rPr>
          <w:rFonts w:ascii="Arial" w:hAnsi="Arial" w:cs="Arial"/>
          <w:b/>
          <w:bCs/>
          <w:lang w:eastAsia="zh-CN"/>
        </w:rPr>
        <w:t>2</w:t>
      </w:r>
      <w:r w:rsidRPr="00BB529B">
        <w:rPr>
          <w:rFonts w:ascii="Arial" w:hAnsi="Arial" w:cs="Arial"/>
          <w:b/>
          <w:bCs/>
          <w:lang w:eastAsia="zh-CN"/>
        </w:rPr>
        <w:t>.</w:t>
      </w:r>
      <w:r>
        <w:rPr>
          <w:rFonts w:ascii="Arial" w:hAnsi="Arial" w:cs="Arial"/>
          <w:b/>
          <w:bCs/>
          <w:lang w:eastAsia="zh-CN"/>
        </w:rPr>
        <w:t xml:space="preserve"> The updated call flow when the same SN is kept. </w:t>
      </w:r>
    </w:p>
    <w:p w14:paraId="11F27B43" w14:textId="46B2A20B" w:rsidR="00B620B5" w:rsidRDefault="00262B39" w:rsidP="005522EA">
      <w:pPr>
        <w:rPr>
          <w:rFonts w:ascii="Arial" w:hAnsi="Arial" w:cs="Arial"/>
          <w:lang w:val="en-US" w:eastAsia="zh-CN"/>
        </w:rPr>
      </w:pPr>
      <w:r>
        <w:rPr>
          <w:rFonts w:ascii="Arial" w:hAnsi="Arial" w:cs="Arial"/>
          <w:lang w:val="en-US" w:eastAsia="zh-CN"/>
        </w:rPr>
        <w:t xml:space="preserve">For that, </w:t>
      </w:r>
      <w:r w:rsidR="00B620B5">
        <w:rPr>
          <w:rFonts w:ascii="Arial" w:hAnsi="Arial" w:cs="Arial"/>
          <w:lang w:val="en-US" w:eastAsia="zh-CN"/>
        </w:rPr>
        <w:t xml:space="preserve">in the previous meetings, the supporting companies have proposed </w:t>
      </w:r>
      <w:r>
        <w:rPr>
          <w:rFonts w:ascii="Arial" w:hAnsi="Arial" w:cs="Arial"/>
          <w:lang w:val="en-US" w:eastAsia="zh-CN"/>
        </w:rPr>
        <w:t xml:space="preserve">a new class-2 procedure </w:t>
      </w:r>
      <w:r w:rsidR="00B620B5">
        <w:rPr>
          <w:rFonts w:ascii="Arial" w:hAnsi="Arial" w:cs="Arial"/>
          <w:lang w:val="en-US" w:eastAsia="zh-CN"/>
        </w:rPr>
        <w:t>[3]:</w:t>
      </w:r>
    </w:p>
    <w:p w14:paraId="12C459DE" w14:textId="13D14CA4" w:rsidR="00B620B5" w:rsidRDefault="00262B39" w:rsidP="005522EA">
      <w:pPr>
        <w:rPr>
          <w:rFonts w:ascii="Arial" w:hAnsi="Arial" w:cs="Arial"/>
          <w:lang w:val="en-US" w:eastAsia="zh-CN"/>
        </w:rPr>
      </w:pPr>
      <w:r w:rsidRPr="00445BD4">
        <w:rPr>
          <w:rFonts w:ascii="Calibri" w:hAnsi="Calibri" w:cs="Calibri"/>
        </w:rPr>
        <w:object w:dxaOrig="14521" w:dyaOrig="11597" w14:anchorId="578FACDC">
          <v:shape id="_x0000_i1027" type="#_x0000_t75" style="width:475pt;height:379pt" o:ole="">
            <v:imagedata r:id="rId15" o:title=""/>
          </v:shape>
          <o:OLEObject Type="Embed" ProgID="Visio.Drawing.11" ShapeID="_x0000_i1027" DrawAspect="Content" ObjectID="_1703013165" r:id="rId16"/>
        </w:object>
      </w:r>
    </w:p>
    <w:p w14:paraId="1D0E977B" w14:textId="55DEB2AB" w:rsidR="00B620B5" w:rsidRPr="00BB529B" w:rsidRDefault="00B620B5" w:rsidP="00B620B5">
      <w:pPr>
        <w:jc w:val="center"/>
        <w:rPr>
          <w:rFonts w:ascii="Arial" w:hAnsi="Arial" w:cs="Arial"/>
          <w:b/>
          <w:bCs/>
          <w:lang w:eastAsia="zh-CN"/>
        </w:rPr>
      </w:pPr>
      <w:r w:rsidRPr="00BB529B">
        <w:rPr>
          <w:rFonts w:ascii="Arial" w:hAnsi="Arial" w:cs="Arial"/>
          <w:b/>
          <w:bCs/>
          <w:lang w:eastAsia="zh-CN"/>
        </w:rPr>
        <w:t xml:space="preserve">Figure </w:t>
      </w:r>
      <w:r w:rsidR="00262B39">
        <w:rPr>
          <w:rFonts w:ascii="Arial" w:hAnsi="Arial" w:cs="Arial"/>
          <w:b/>
          <w:bCs/>
          <w:lang w:eastAsia="zh-CN"/>
        </w:rPr>
        <w:t>3</w:t>
      </w:r>
      <w:r w:rsidRPr="00BB529B">
        <w:rPr>
          <w:rFonts w:ascii="Arial" w:hAnsi="Arial" w:cs="Arial"/>
          <w:b/>
          <w:bCs/>
          <w:lang w:eastAsia="zh-CN"/>
        </w:rPr>
        <w:t>.</w:t>
      </w:r>
      <w:r>
        <w:rPr>
          <w:rFonts w:ascii="Arial" w:hAnsi="Arial" w:cs="Arial"/>
          <w:b/>
          <w:bCs/>
          <w:lang w:eastAsia="zh-CN"/>
        </w:rPr>
        <w:t xml:space="preserve"> "Inter-MN resume without SN change" call flow proposed from [3]</w:t>
      </w:r>
    </w:p>
    <w:p w14:paraId="681FE306" w14:textId="39DACDF9" w:rsidR="00B620B5" w:rsidRDefault="00262B39" w:rsidP="005522EA">
      <w:pPr>
        <w:rPr>
          <w:rFonts w:ascii="Arial" w:hAnsi="Arial" w:cs="Arial"/>
          <w:lang w:eastAsia="zh-CN"/>
        </w:rPr>
      </w:pPr>
      <w:r>
        <w:rPr>
          <w:rFonts w:ascii="Arial" w:hAnsi="Arial" w:cs="Arial"/>
          <w:lang w:eastAsia="zh-CN"/>
        </w:rPr>
        <w:t xml:space="preserve">The new class-2 procedure of step 9 has been proposed to include three information - (1) DRBs transferred to MN; (2) PDU Session Admitted List; and (3) UE Context Kept indicator. </w:t>
      </w:r>
    </w:p>
    <w:p w14:paraId="025C336A" w14:textId="7557B68C" w:rsidR="00262B39" w:rsidRDefault="00262B39" w:rsidP="005522EA">
      <w:pPr>
        <w:rPr>
          <w:rFonts w:ascii="Arial" w:hAnsi="Arial" w:cs="Arial"/>
          <w:lang w:eastAsia="zh-CN"/>
        </w:rPr>
      </w:pPr>
      <w:r>
        <w:rPr>
          <w:rFonts w:ascii="Arial" w:hAnsi="Arial" w:cs="Arial"/>
          <w:lang w:eastAsia="zh-CN"/>
        </w:rPr>
        <w:t>But we believe the first two are not necessary and the reasons are as follows:</w:t>
      </w:r>
    </w:p>
    <w:p w14:paraId="258255CD" w14:textId="76521E1E" w:rsidR="00262B39" w:rsidRDefault="00262B39" w:rsidP="00262B39">
      <w:pPr>
        <w:numPr>
          <w:ilvl w:val="0"/>
          <w:numId w:val="19"/>
        </w:numPr>
        <w:rPr>
          <w:rFonts w:ascii="Arial" w:hAnsi="Arial" w:cs="Arial"/>
          <w:lang w:eastAsia="zh-CN"/>
        </w:rPr>
      </w:pPr>
      <w:r>
        <w:rPr>
          <w:rFonts w:ascii="Arial" w:hAnsi="Arial" w:cs="Arial"/>
          <w:lang w:eastAsia="zh-CN"/>
        </w:rPr>
        <w:t xml:space="preserve"> The purpose of "DRBs transferred to MN" is to indicate the SN (i.e. the same SN from the source/target MN) that the some of DRBs in the SN has been moved to the target MN during HO, and to make the SN trigger the SN Status Transfer to the source MN (and forwarded to the target MN) if PDCP preservation applies for those DRBs. Namely, this IE is for PDCP status continuity</w:t>
      </w:r>
      <w:r w:rsidR="003B2036">
        <w:rPr>
          <w:rFonts w:ascii="Arial" w:hAnsi="Arial" w:cs="Arial"/>
          <w:lang w:eastAsia="zh-CN"/>
        </w:rPr>
        <w:t xml:space="preserve"> for SN terminated DRBs moved to the target MN</w:t>
      </w:r>
      <w:r>
        <w:rPr>
          <w:rFonts w:ascii="Arial" w:hAnsi="Arial" w:cs="Arial"/>
          <w:lang w:eastAsia="zh-CN"/>
        </w:rPr>
        <w:t>, which has nothing to do with INACTIVE mobility where COUNT is reset in the target side.</w:t>
      </w:r>
    </w:p>
    <w:p w14:paraId="7D3DB88A" w14:textId="4E93747C" w:rsidR="00262B39" w:rsidRDefault="00262B39" w:rsidP="00262B39">
      <w:pPr>
        <w:numPr>
          <w:ilvl w:val="0"/>
          <w:numId w:val="19"/>
        </w:numPr>
        <w:rPr>
          <w:rFonts w:ascii="Arial" w:hAnsi="Arial" w:cs="Arial"/>
          <w:lang w:eastAsia="zh-CN"/>
        </w:rPr>
      </w:pPr>
      <w:r>
        <w:rPr>
          <w:rFonts w:ascii="Arial" w:hAnsi="Arial" w:cs="Arial"/>
          <w:lang w:eastAsia="zh-CN"/>
        </w:rPr>
        <w:t xml:space="preserve"> The main purpose of "PDU Session Admitted List" in HO REQ ACK message is to provide data forwarding info from the target side. However, during INACTIVE mobility, Xn-U Address Indication </w:t>
      </w:r>
      <w:r w:rsidR="00F6018C">
        <w:rPr>
          <w:rFonts w:ascii="Arial" w:hAnsi="Arial" w:cs="Arial"/>
          <w:lang w:eastAsia="zh-CN"/>
        </w:rPr>
        <w:t>procedure</w:t>
      </w:r>
      <w:r>
        <w:rPr>
          <w:rFonts w:ascii="Arial" w:hAnsi="Arial" w:cs="Arial"/>
          <w:lang w:eastAsia="zh-CN"/>
        </w:rPr>
        <w:t xml:space="preserve"> has been used to provide </w:t>
      </w:r>
      <w:r w:rsidR="00050993">
        <w:rPr>
          <w:rFonts w:ascii="Arial" w:hAnsi="Arial" w:cs="Arial"/>
          <w:lang w:eastAsia="zh-CN"/>
        </w:rPr>
        <w:t xml:space="preserve">such </w:t>
      </w:r>
      <w:r>
        <w:rPr>
          <w:rFonts w:ascii="Arial" w:hAnsi="Arial" w:cs="Arial"/>
          <w:lang w:eastAsia="zh-CN"/>
        </w:rPr>
        <w:t xml:space="preserve">data forwarding info. We should honor this principle that has been the design choice from day 1 of INACTIVE mobility.. </w:t>
      </w:r>
    </w:p>
    <w:p w14:paraId="5B219537" w14:textId="6E631836" w:rsidR="00262B39" w:rsidRDefault="00262B39" w:rsidP="00262B39">
      <w:pPr>
        <w:rPr>
          <w:rFonts w:ascii="Arial" w:hAnsi="Arial" w:cs="Arial"/>
          <w:lang w:eastAsia="zh-CN"/>
        </w:rPr>
      </w:pPr>
      <w:r>
        <w:rPr>
          <w:rFonts w:ascii="Arial" w:hAnsi="Arial" w:cs="Arial"/>
          <w:lang w:eastAsia="zh-CN"/>
        </w:rPr>
        <w:t xml:space="preserve">As a result, the UE Context Kept indicator is the only info that needs to be indicated to the old MN via step 9. For that, it doesn't seem worth to define a new class-2 procedure to deliver that information. We can re-use the existing class-2 procedures - e.g. "Handover Success" to deliver this </w:t>
      </w:r>
      <w:r w:rsidR="001277F0">
        <w:rPr>
          <w:rFonts w:ascii="Arial" w:hAnsi="Arial" w:cs="Arial"/>
          <w:lang w:eastAsia="zh-CN"/>
        </w:rPr>
        <w:t>simple indicator</w:t>
      </w:r>
      <w:r>
        <w:rPr>
          <w:rFonts w:ascii="Arial" w:hAnsi="Arial" w:cs="Arial"/>
          <w:lang w:eastAsia="zh-CN"/>
        </w:rPr>
        <w:t xml:space="preserve">. </w:t>
      </w:r>
    </w:p>
    <w:p w14:paraId="241DFAA6" w14:textId="47DB317F" w:rsidR="00262B39" w:rsidRDefault="00262B39" w:rsidP="00262B39">
      <w:pPr>
        <w:rPr>
          <w:rFonts w:ascii="Arial" w:hAnsi="Arial" w:cs="Arial"/>
          <w:lang w:eastAsia="zh-CN"/>
        </w:rPr>
      </w:pPr>
      <w:r>
        <w:rPr>
          <w:rFonts w:ascii="Arial" w:hAnsi="Arial" w:cs="Arial"/>
          <w:lang w:eastAsia="zh-CN"/>
        </w:rPr>
        <w:t xml:space="preserve">Moreover, we think that step 9 should not be conditioned to be sent only when the target MN adds the same SN. In the inter-MN HO without SN change, HO REQ ACK is a mandatory step which carries an optional UE Context Kept indicator. Since RAN3 already </w:t>
      </w:r>
      <w:r w:rsidR="009A0FD4">
        <w:rPr>
          <w:rFonts w:ascii="Arial" w:hAnsi="Arial" w:cs="Arial"/>
          <w:lang w:eastAsia="zh-CN"/>
        </w:rPr>
        <w:t>reached consensus</w:t>
      </w:r>
      <w:r>
        <w:rPr>
          <w:rFonts w:ascii="Arial" w:hAnsi="Arial" w:cs="Arial"/>
          <w:lang w:eastAsia="zh-CN"/>
        </w:rPr>
        <w:t xml:space="preserve"> to support this scenario from Rel-17 as TEI17, following the inter-MN HO procedure similarly, we think it is better to make the Rel-17 target MN always provide the step 9 if it receives the SN info in the RETRIEVE UE CONTEXT RESPONSE message, regardless of whether the target MN adds the same SN or not. With the step 9 always being sent when the </w:t>
      </w:r>
      <w:r>
        <w:rPr>
          <w:rFonts w:ascii="Arial" w:hAnsi="Arial" w:cs="Arial"/>
          <w:lang w:eastAsia="zh-CN"/>
        </w:rPr>
        <w:lastRenderedPageBreak/>
        <w:t xml:space="preserve">SN info was provided in the RETRIEVE UE CONTEXT RESPONSE message, we can make </w:t>
      </w:r>
      <w:r w:rsidR="0070681B">
        <w:rPr>
          <w:rFonts w:ascii="Arial" w:hAnsi="Arial" w:cs="Arial"/>
          <w:lang w:eastAsia="zh-CN"/>
        </w:rPr>
        <w:t xml:space="preserve">sure that </w:t>
      </w:r>
      <w:r>
        <w:rPr>
          <w:rFonts w:ascii="Arial" w:hAnsi="Arial" w:cs="Arial"/>
          <w:lang w:eastAsia="zh-CN"/>
        </w:rPr>
        <w:t>the old MN wait</w:t>
      </w:r>
      <w:r w:rsidR="0070681B">
        <w:rPr>
          <w:rFonts w:ascii="Arial" w:hAnsi="Arial" w:cs="Arial"/>
          <w:lang w:eastAsia="zh-CN"/>
        </w:rPr>
        <w:t>s</w:t>
      </w:r>
      <w:r>
        <w:rPr>
          <w:rFonts w:ascii="Arial" w:hAnsi="Arial" w:cs="Arial"/>
          <w:lang w:eastAsia="zh-CN"/>
        </w:rPr>
        <w:t xml:space="preserve"> for the step 9 before initiating SN release procedure. </w:t>
      </w:r>
    </w:p>
    <w:p w14:paraId="3DD60A34" w14:textId="77777777" w:rsidR="0070681B" w:rsidRDefault="0070681B" w:rsidP="0070681B">
      <w:pPr>
        <w:rPr>
          <w:rFonts w:ascii="Arial" w:hAnsi="Arial" w:cs="Arial"/>
          <w:b/>
          <w:bCs/>
          <w:lang w:val="en-US" w:eastAsia="zh-CN"/>
        </w:rPr>
      </w:pPr>
      <w:r>
        <w:rPr>
          <w:rFonts w:ascii="Arial" w:hAnsi="Arial" w:cs="Arial"/>
          <w:b/>
          <w:bCs/>
          <w:lang w:val="en-US" w:eastAsia="zh-CN"/>
        </w:rPr>
        <w:t xml:space="preserve">Proposal 2: The step 9 from the target MN to inform the old MN whether SN is kept or not should be always sent when the SN info was provided </w:t>
      </w:r>
      <w:r w:rsidRPr="0070681B">
        <w:rPr>
          <w:rFonts w:ascii="Arial" w:hAnsi="Arial" w:cs="Arial"/>
          <w:b/>
          <w:bCs/>
          <w:lang w:val="en-US" w:eastAsia="zh-CN"/>
        </w:rPr>
        <w:t>in the RETRIEVE UE CONTEXT RESPONSE message</w:t>
      </w:r>
      <w:r>
        <w:rPr>
          <w:rFonts w:ascii="Arial" w:hAnsi="Arial" w:cs="Arial"/>
          <w:b/>
          <w:bCs/>
          <w:lang w:val="en-US" w:eastAsia="zh-CN"/>
        </w:rPr>
        <w:t xml:space="preserve">, in order to make sure that old MN waits for this step 9 before initiating SN release procedure. </w:t>
      </w:r>
    </w:p>
    <w:p w14:paraId="6873B6D1" w14:textId="2B4A7DE8" w:rsidR="0070681B" w:rsidRDefault="0070681B" w:rsidP="0070681B">
      <w:pPr>
        <w:rPr>
          <w:rFonts w:ascii="Arial" w:hAnsi="Arial" w:cs="Arial"/>
          <w:b/>
          <w:bCs/>
          <w:lang w:val="en-US" w:eastAsia="zh-CN"/>
        </w:rPr>
      </w:pPr>
      <w:r>
        <w:rPr>
          <w:rFonts w:ascii="Arial" w:hAnsi="Arial" w:cs="Arial"/>
          <w:b/>
          <w:bCs/>
          <w:lang w:val="en-US" w:eastAsia="zh-CN"/>
        </w:rPr>
        <w:t xml:space="preserve">Proposal 3: "DRBs transferred to MN" is not necessary in step 9. This IE is for PDCP status continuity which has nothing to do with INACTIVE mobility where COUNT is reset in the target side. </w:t>
      </w:r>
    </w:p>
    <w:p w14:paraId="07CA5C01" w14:textId="63284C9A" w:rsidR="00932D09" w:rsidRDefault="0070681B" w:rsidP="005F0757">
      <w:pPr>
        <w:rPr>
          <w:rFonts w:ascii="Arial" w:hAnsi="Arial" w:cs="Arial"/>
          <w:b/>
          <w:bCs/>
          <w:lang w:val="en-US" w:eastAsia="zh-CN"/>
        </w:rPr>
      </w:pPr>
      <w:r>
        <w:rPr>
          <w:rFonts w:ascii="Arial" w:hAnsi="Arial" w:cs="Arial"/>
          <w:b/>
          <w:bCs/>
          <w:lang w:val="en-US" w:eastAsia="zh-CN"/>
        </w:rPr>
        <w:t xml:space="preserve">Proposal 4: "PDU Session Admitted List" </w:t>
      </w:r>
      <w:r w:rsidRPr="0070681B">
        <w:rPr>
          <w:rFonts w:ascii="Arial" w:hAnsi="Arial" w:cs="Arial"/>
          <w:b/>
          <w:bCs/>
          <w:lang w:val="en-US" w:eastAsia="zh-CN"/>
        </w:rPr>
        <w:t xml:space="preserve">to provide data forwarding info from the target side </w:t>
      </w:r>
      <w:r>
        <w:rPr>
          <w:rFonts w:ascii="Arial" w:hAnsi="Arial" w:cs="Arial"/>
          <w:b/>
          <w:bCs/>
          <w:lang w:val="en-US" w:eastAsia="zh-CN"/>
        </w:rPr>
        <w:t xml:space="preserve">is not necessary in step 9. During INACTIVE mobility, </w:t>
      </w:r>
      <w:r w:rsidRPr="0070681B">
        <w:rPr>
          <w:rFonts w:ascii="Arial" w:hAnsi="Arial" w:cs="Arial"/>
          <w:b/>
          <w:bCs/>
          <w:lang w:val="en-US" w:eastAsia="zh-CN"/>
        </w:rPr>
        <w:t xml:space="preserve">Xn-U Address Indication </w:t>
      </w:r>
      <w:r w:rsidR="00280A5C">
        <w:rPr>
          <w:rFonts w:ascii="Arial" w:hAnsi="Arial" w:cs="Arial"/>
          <w:b/>
          <w:bCs/>
          <w:lang w:val="en-US" w:eastAsia="zh-CN"/>
        </w:rPr>
        <w:t>procedure</w:t>
      </w:r>
      <w:r w:rsidRPr="0070681B">
        <w:rPr>
          <w:rFonts w:ascii="Arial" w:hAnsi="Arial" w:cs="Arial"/>
          <w:b/>
          <w:bCs/>
          <w:lang w:val="en-US" w:eastAsia="zh-CN"/>
        </w:rPr>
        <w:t xml:space="preserve"> has been used to provide data forwarding info. </w:t>
      </w:r>
      <w:r>
        <w:rPr>
          <w:rFonts w:ascii="Arial" w:hAnsi="Arial" w:cs="Arial"/>
          <w:b/>
          <w:bCs/>
          <w:lang w:val="en-US" w:eastAsia="zh-CN"/>
        </w:rPr>
        <w:t xml:space="preserve">This </w:t>
      </w:r>
      <w:r w:rsidRPr="0070681B">
        <w:rPr>
          <w:rFonts w:ascii="Arial" w:hAnsi="Arial" w:cs="Arial"/>
          <w:b/>
          <w:bCs/>
          <w:lang w:val="en-US" w:eastAsia="zh-CN"/>
        </w:rPr>
        <w:t xml:space="preserve">design choice from day 1 </w:t>
      </w:r>
      <w:r>
        <w:rPr>
          <w:rFonts w:ascii="Arial" w:hAnsi="Arial" w:cs="Arial"/>
          <w:b/>
          <w:bCs/>
          <w:lang w:val="en-US" w:eastAsia="zh-CN"/>
        </w:rPr>
        <w:t xml:space="preserve">should be honored. </w:t>
      </w:r>
      <w:r w:rsidRPr="0070681B">
        <w:rPr>
          <w:rFonts w:ascii="Arial" w:hAnsi="Arial" w:cs="Arial"/>
          <w:b/>
          <w:bCs/>
          <w:lang w:val="en-US" w:eastAsia="zh-CN"/>
        </w:rPr>
        <w:t xml:space="preserve"> </w:t>
      </w:r>
    </w:p>
    <w:p w14:paraId="1C0FA1FD" w14:textId="03EEE127" w:rsidR="00E937F3" w:rsidRPr="00E937F3" w:rsidRDefault="00E937F3" w:rsidP="005F0757">
      <w:pPr>
        <w:rPr>
          <w:rFonts w:ascii="Arial" w:hAnsi="Arial" w:cs="Arial"/>
          <w:lang w:val="en-US" w:eastAsia="zh-CN"/>
        </w:rPr>
      </w:pPr>
      <w:r w:rsidRPr="00E937F3">
        <w:rPr>
          <w:rFonts w:ascii="Arial" w:hAnsi="Arial" w:cs="Arial"/>
          <w:lang w:val="en-US" w:eastAsia="zh-CN"/>
        </w:rPr>
        <w:t>There</w:t>
      </w:r>
      <w:r>
        <w:rPr>
          <w:rFonts w:ascii="Arial" w:hAnsi="Arial" w:cs="Arial"/>
          <w:lang w:val="en-US" w:eastAsia="zh-CN"/>
        </w:rPr>
        <w:t xml:space="preserve">fore, we propose the following. </w:t>
      </w:r>
    </w:p>
    <w:p w14:paraId="32440ABC" w14:textId="521487D0" w:rsidR="0070681B" w:rsidRDefault="0070681B" w:rsidP="005F0757">
      <w:pPr>
        <w:rPr>
          <w:rFonts w:ascii="Arial" w:hAnsi="Arial" w:cs="Arial"/>
          <w:b/>
          <w:bCs/>
          <w:lang w:val="en-US" w:eastAsia="zh-CN"/>
        </w:rPr>
      </w:pPr>
      <w:r>
        <w:rPr>
          <w:rFonts w:ascii="Arial" w:hAnsi="Arial" w:cs="Arial"/>
          <w:b/>
          <w:bCs/>
          <w:lang w:val="en-US" w:eastAsia="zh-CN"/>
        </w:rPr>
        <w:t xml:space="preserve">Proposal 5: Reuse and enhance the existing class-2 "HANDOVER SUCCESS" procedure for the step 9 from the target MN to inform the old MN whether SN is kept or not. </w:t>
      </w:r>
    </w:p>
    <w:p w14:paraId="2AAA5B99" w14:textId="77777777" w:rsidR="007F3C1E" w:rsidRDefault="007F3C1E">
      <w:pPr>
        <w:pStyle w:val="Heading1"/>
        <w:rPr>
          <w:lang w:val="en-US"/>
        </w:rPr>
      </w:pPr>
      <w:r>
        <w:rPr>
          <w:rFonts w:hint="eastAsia"/>
          <w:lang w:val="en-US" w:eastAsia="zh-CN"/>
        </w:rPr>
        <w:t>Conclusion</w:t>
      </w:r>
    </w:p>
    <w:p w14:paraId="2DC36993" w14:textId="77777777" w:rsidR="0070681B" w:rsidRDefault="0070681B" w:rsidP="0070681B">
      <w:pPr>
        <w:rPr>
          <w:rFonts w:ascii="Arial" w:hAnsi="Arial" w:cs="Arial"/>
          <w:lang w:eastAsia="zh-CN"/>
        </w:rPr>
      </w:pPr>
      <w:r>
        <w:rPr>
          <w:rFonts w:ascii="Arial" w:hAnsi="Arial" w:cs="Arial"/>
          <w:lang w:eastAsia="zh-CN"/>
        </w:rPr>
        <w:t xml:space="preserve">Based on the discussion in the present contribution and the observations above we propose: </w:t>
      </w:r>
    </w:p>
    <w:p w14:paraId="7EBF214A" w14:textId="1BC5CB23" w:rsidR="0070681B" w:rsidRDefault="0070681B" w:rsidP="0070681B">
      <w:pPr>
        <w:rPr>
          <w:rFonts w:ascii="Arial" w:hAnsi="Arial" w:cs="Arial"/>
          <w:b/>
          <w:bCs/>
          <w:lang w:val="en-US" w:eastAsia="zh-CN"/>
        </w:rPr>
      </w:pPr>
      <w:r>
        <w:rPr>
          <w:rFonts w:ascii="Arial" w:hAnsi="Arial" w:cs="Arial"/>
          <w:b/>
          <w:bCs/>
          <w:lang w:val="en-US" w:eastAsia="zh-CN"/>
        </w:rPr>
        <w:t xml:space="preserve">Proposal 1: RETRIEVE UE CONTEXT RESPONSE message to include the source SN information, so that the target MN can add the same SN before </w:t>
      </w:r>
      <w:r w:rsidRPr="00B620B5">
        <w:rPr>
          <w:rFonts w:ascii="Arial" w:hAnsi="Arial" w:cs="Arial"/>
          <w:b/>
          <w:bCs/>
          <w:lang w:val="en-US" w:eastAsia="zh-CN"/>
        </w:rPr>
        <w:t xml:space="preserve">it </w:t>
      </w:r>
      <w:r>
        <w:rPr>
          <w:rFonts w:ascii="Arial" w:hAnsi="Arial" w:cs="Arial"/>
          <w:b/>
          <w:bCs/>
          <w:lang w:val="en-US" w:eastAsia="zh-CN"/>
        </w:rPr>
        <w:t>commands</w:t>
      </w:r>
      <w:r w:rsidRPr="00B620B5">
        <w:rPr>
          <w:rFonts w:ascii="Arial" w:hAnsi="Arial" w:cs="Arial"/>
          <w:b/>
          <w:bCs/>
          <w:lang w:val="en-US" w:eastAsia="zh-CN"/>
        </w:rPr>
        <w:t xml:space="preserve"> the UE to restore SCG (with possible SCG reconfiguration) via </w:t>
      </w:r>
      <w:r w:rsidR="00AA2B83" w:rsidRPr="00AA2B83">
        <w:rPr>
          <w:rFonts w:ascii="Arial" w:hAnsi="Arial" w:cs="Arial"/>
          <w:b/>
          <w:bCs/>
          <w:i/>
          <w:iCs/>
          <w:lang w:val="en-US" w:eastAsia="zh-CN"/>
        </w:rPr>
        <w:t>RRCResume</w:t>
      </w:r>
      <w:r w:rsidRPr="00B620B5">
        <w:rPr>
          <w:rFonts w:ascii="Arial" w:hAnsi="Arial" w:cs="Arial"/>
          <w:b/>
          <w:bCs/>
          <w:lang w:val="en-US" w:eastAsia="zh-CN"/>
        </w:rPr>
        <w:t xml:space="preserve"> message.</w:t>
      </w:r>
    </w:p>
    <w:p w14:paraId="343E76B6" w14:textId="4E28517E" w:rsidR="0070681B" w:rsidRDefault="0070681B" w:rsidP="0070681B">
      <w:pPr>
        <w:rPr>
          <w:rFonts w:ascii="Arial" w:hAnsi="Arial" w:cs="Arial"/>
          <w:b/>
          <w:bCs/>
          <w:lang w:val="en-US" w:eastAsia="zh-CN"/>
        </w:rPr>
      </w:pPr>
      <w:r>
        <w:rPr>
          <w:rFonts w:ascii="Arial" w:hAnsi="Arial" w:cs="Arial"/>
          <w:b/>
          <w:bCs/>
          <w:lang w:val="en-US" w:eastAsia="zh-CN"/>
        </w:rPr>
        <w:t xml:space="preserve">Proposal 2: The step 9 from the target MN to inform the old MN whether SN is kept or not should be always sent when the SN info was provided </w:t>
      </w:r>
      <w:r w:rsidRPr="0070681B">
        <w:rPr>
          <w:rFonts w:ascii="Arial" w:hAnsi="Arial" w:cs="Arial"/>
          <w:b/>
          <w:bCs/>
          <w:lang w:val="en-US" w:eastAsia="zh-CN"/>
        </w:rPr>
        <w:t>in the RETRIEVE UE CONTEXT RESPONSE message</w:t>
      </w:r>
      <w:r>
        <w:rPr>
          <w:rFonts w:ascii="Arial" w:hAnsi="Arial" w:cs="Arial"/>
          <w:b/>
          <w:bCs/>
          <w:lang w:val="en-US" w:eastAsia="zh-CN"/>
        </w:rPr>
        <w:t xml:space="preserve">, in order to make sure that old MN waits for this step 9 before initiating SN release procedure. </w:t>
      </w:r>
    </w:p>
    <w:p w14:paraId="5B5CE8C0" w14:textId="31552A74" w:rsidR="0070681B" w:rsidRDefault="0070681B" w:rsidP="0070681B">
      <w:pPr>
        <w:rPr>
          <w:rFonts w:ascii="Arial" w:hAnsi="Arial" w:cs="Arial"/>
          <w:b/>
          <w:bCs/>
          <w:lang w:val="en-US" w:eastAsia="zh-CN"/>
        </w:rPr>
      </w:pPr>
      <w:r>
        <w:rPr>
          <w:rFonts w:ascii="Arial" w:hAnsi="Arial" w:cs="Arial"/>
          <w:b/>
          <w:bCs/>
          <w:lang w:val="en-US" w:eastAsia="zh-CN"/>
        </w:rPr>
        <w:t xml:space="preserve">Proposal 3: "DRBs transferred to MN" is not necessary in step 9. This IE is for PDCP status continuity which has nothing to do with INACTIVE mobility where COUNT is reset in the target side. </w:t>
      </w:r>
    </w:p>
    <w:p w14:paraId="1659F647" w14:textId="6C64D7B7" w:rsidR="0070681B" w:rsidRDefault="0070681B" w:rsidP="0070681B">
      <w:pPr>
        <w:rPr>
          <w:rFonts w:ascii="Arial" w:hAnsi="Arial" w:cs="Arial"/>
          <w:b/>
          <w:bCs/>
          <w:lang w:val="en-US" w:eastAsia="zh-CN"/>
        </w:rPr>
      </w:pPr>
      <w:r>
        <w:rPr>
          <w:rFonts w:ascii="Arial" w:hAnsi="Arial" w:cs="Arial"/>
          <w:b/>
          <w:bCs/>
          <w:lang w:val="en-US" w:eastAsia="zh-CN"/>
        </w:rPr>
        <w:t xml:space="preserve">Proposal 4: "PDU Session Admitted List" </w:t>
      </w:r>
      <w:r w:rsidRPr="0070681B">
        <w:rPr>
          <w:rFonts w:ascii="Arial" w:hAnsi="Arial" w:cs="Arial"/>
          <w:b/>
          <w:bCs/>
          <w:lang w:val="en-US" w:eastAsia="zh-CN"/>
        </w:rPr>
        <w:t xml:space="preserve">to provide data forwarding info from the target side </w:t>
      </w:r>
      <w:r>
        <w:rPr>
          <w:rFonts w:ascii="Arial" w:hAnsi="Arial" w:cs="Arial"/>
          <w:b/>
          <w:bCs/>
          <w:lang w:val="en-US" w:eastAsia="zh-CN"/>
        </w:rPr>
        <w:t xml:space="preserve">is not necessary in step 9. During INACTIVE mobility, </w:t>
      </w:r>
      <w:r w:rsidRPr="0070681B">
        <w:rPr>
          <w:rFonts w:ascii="Arial" w:hAnsi="Arial" w:cs="Arial"/>
          <w:b/>
          <w:bCs/>
          <w:lang w:val="en-US" w:eastAsia="zh-CN"/>
        </w:rPr>
        <w:t xml:space="preserve">Xn-U Address Indication </w:t>
      </w:r>
      <w:r w:rsidR="00280A5C">
        <w:rPr>
          <w:rFonts w:ascii="Arial" w:hAnsi="Arial" w:cs="Arial"/>
          <w:b/>
          <w:bCs/>
          <w:lang w:val="en-US" w:eastAsia="zh-CN"/>
        </w:rPr>
        <w:t>procedure</w:t>
      </w:r>
      <w:r w:rsidRPr="0070681B">
        <w:rPr>
          <w:rFonts w:ascii="Arial" w:hAnsi="Arial" w:cs="Arial"/>
          <w:b/>
          <w:bCs/>
          <w:lang w:val="en-US" w:eastAsia="zh-CN"/>
        </w:rPr>
        <w:t xml:space="preserve"> has been used to provide data forwarding info. </w:t>
      </w:r>
      <w:r>
        <w:rPr>
          <w:rFonts w:ascii="Arial" w:hAnsi="Arial" w:cs="Arial"/>
          <w:b/>
          <w:bCs/>
          <w:lang w:val="en-US" w:eastAsia="zh-CN"/>
        </w:rPr>
        <w:t xml:space="preserve">This </w:t>
      </w:r>
      <w:r w:rsidRPr="0070681B">
        <w:rPr>
          <w:rFonts w:ascii="Arial" w:hAnsi="Arial" w:cs="Arial"/>
          <w:b/>
          <w:bCs/>
          <w:lang w:val="en-US" w:eastAsia="zh-CN"/>
        </w:rPr>
        <w:t xml:space="preserve">design choice from day 1 </w:t>
      </w:r>
      <w:r>
        <w:rPr>
          <w:rFonts w:ascii="Arial" w:hAnsi="Arial" w:cs="Arial"/>
          <w:b/>
          <w:bCs/>
          <w:lang w:val="en-US" w:eastAsia="zh-CN"/>
        </w:rPr>
        <w:t xml:space="preserve">should be honored. </w:t>
      </w:r>
      <w:r w:rsidRPr="0070681B">
        <w:rPr>
          <w:rFonts w:ascii="Arial" w:hAnsi="Arial" w:cs="Arial"/>
          <w:b/>
          <w:bCs/>
          <w:lang w:val="en-US" w:eastAsia="zh-CN"/>
        </w:rPr>
        <w:t xml:space="preserve"> </w:t>
      </w:r>
    </w:p>
    <w:p w14:paraId="1449C42F" w14:textId="102751A1" w:rsidR="0070681B" w:rsidRDefault="0070681B" w:rsidP="0070681B">
      <w:pPr>
        <w:rPr>
          <w:rFonts w:ascii="Arial" w:hAnsi="Arial" w:cs="Arial"/>
          <w:b/>
          <w:bCs/>
          <w:lang w:val="en-US" w:eastAsia="zh-CN"/>
        </w:rPr>
      </w:pPr>
      <w:r>
        <w:rPr>
          <w:rFonts w:ascii="Arial" w:hAnsi="Arial" w:cs="Arial"/>
          <w:b/>
          <w:bCs/>
          <w:lang w:val="en-US" w:eastAsia="zh-CN"/>
        </w:rPr>
        <w:t xml:space="preserve">Proposal 5: Reuse and enhance the existing class-2 "HANDOVER SUCCESS" procedure for the step 9 from the target MN to inform the old MN whether SN is kept or not. </w:t>
      </w:r>
    </w:p>
    <w:p w14:paraId="1231652F" w14:textId="735F1626" w:rsidR="00BA3BC8" w:rsidRDefault="00BA3BC8" w:rsidP="00BA3BC8">
      <w:pPr>
        <w:rPr>
          <w:rFonts w:ascii="Arial" w:hAnsi="Arial" w:cs="Arial"/>
          <w:lang w:eastAsia="zh-CN"/>
        </w:rPr>
      </w:pPr>
      <w:r>
        <w:rPr>
          <w:rFonts w:ascii="Arial" w:hAnsi="Arial" w:cs="Arial"/>
          <w:lang w:eastAsia="zh-CN"/>
        </w:rPr>
        <w:t xml:space="preserve">With these proposals, the complete call flow for Rel-17 </w:t>
      </w:r>
      <w:r w:rsidR="007E774D">
        <w:rPr>
          <w:rFonts w:ascii="Arial" w:hAnsi="Arial" w:cs="Arial"/>
          <w:lang w:eastAsia="zh-CN"/>
        </w:rPr>
        <w:t>i</w:t>
      </w:r>
      <w:r>
        <w:rPr>
          <w:rFonts w:ascii="Arial" w:hAnsi="Arial" w:cs="Arial"/>
          <w:lang w:eastAsia="zh-CN"/>
        </w:rPr>
        <w:t xml:space="preserve">nter-MN resume without SN change is shown below. </w:t>
      </w:r>
    </w:p>
    <w:p w14:paraId="4F7337D2" w14:textId="77777777" w:rsidR="00BA3BC8" w:rsidRPr="00BA3BC8" w:rsidRDefault="00BA3BC8" w:rsidP="0070681B">
      <w:pPr>
        <w:rPr>
          <w:rFonts w:ascii="Arial" w:hAnsi="Arial" w:cs="Arial"/>
          <w:b/>
          <w:bCs/>
          <w:lang w:eastAsia="zh-CN"/>
        </w:rPr>
      </w:pPr>
    </w:p>
    <w:p w14:paraId="3764E1FD" w14:textId="48C4A24A" w:rsidR="0070681B" w:rsidRPr="0070681B" w:rsidRDefault="0070681B" w:rsidP="0070681B">
      <w:pPr>
        <w:jc w:val="center"/>
        <w:rPr>
          <w:rFonts w:ascii="Arial" w:hAnsi="Arial" w:cs="Arial"/>
          <w:lang w:val="en-US" w:eastAsia="zh-CN"/>
        </w:rPr>
      </w:pPr>
      <w:r w:rsidRPr="00041F65">
        <w:rPr>
          <w:rFonts w:cs="Calibri"/>
        </w:rPr>
        <w:object w:dxaOrig="11941" w:dyaOrig="10291" w14:anchorId="4EE812F7">
          <v:shape id="_x0000_i1028" type="#_x0000_t75" style="width:433.5pt;height:375.5pt" o:ole="">
            <v:imagedata r:id="rId17" o:title=""/>
          </v:shape>
          <o:OLEObject Type="Embed" ProgID="Visio.Drawing.15" ShapeID="_x0000_i1028" DrawAspect="Content" ObjectID="_1703013166" r:id="rId18"/>
        </w:object>
      </w:r>
    </w:p>
    <w:p w14:paraId="7CFE8591" w14:textId="611840D0" w:rsidR="00131C80" w:rsidRDefault="00131C80" w:rsidP="00131C80">
      <w:pPr>
        <w:jc w:val="center"/>
        <w:rPr>
          <w:rFonts w:ascii="Arial" w:hAnsi="Arial" w:cs="Arial"/>
          <w:lang w:eastAsia="zh-CN"/>
        </w:rPr>
      </w:pPr>
      <w:r w:rsidRPr="00BB529B">
        <w:rPr>
          <w:rFonts w:ascii="Arial" w:hAnsi="Arial" w:cs="Arial"/>
          <w:b/>
          <w:bCs/>
          <w:lang w:eastAsia="zh-CN"/>
        </w:rPr>
        <w:t xml:space="preserve">Figure </w:t>
      </w:r>
      <w:r>
        <w:rPr>
          <w:rFonts w:ascii="Arial" w:hAnsi="Arial" w:cs="Arial"/>
          <w:b/>
          <w:bCs/>
          <w:lang w:eastAsia="zh-CN"/>
        </w:rPr>
        <w:t>4</w:t>
      </w:r>
      <w:r w:rsidRPr="00BB529B">
        <w:rPr>
          <w:rFonts w:ascii="Arial" w:hAnsi="Arial" w:cs="Arial"/>
          <w:b/>
          <w:bCs/>
          <w:lang w:eastAsia="zh-CN"/>
        </w:rPr>
        <w:t>.</w:t>
      </w:r>
      <w:r>
        <w:rPr>
          <w:rFonts w:ascii="Arial" w:hAnsi="Arial" w:cs="Arial"/>
          <w:b/>
          <w:bCs/>
          <w:lang w:eastAsia="zh-CN"/>
        </w:rPr>
        <w:t xml:space="preserve"> The proposed call flow for Rel-17 inter-MN resume without SN change.</w:t>
      </w:r>
    </w:p>
    <w:p w14:paraId="62C6450C" w14:textId="21DED783" w:rsidR="00506587" w:rsidRPr="000078B1" w:rsidRDefault="004852DF" w:rsidP="00F55972">
      <w:pPr>
        <w:rPr>
          <w:rFonts w:ascii="Arial" w:hAnsi="Arial" w:cs="Arial"/>
          <w:lang w:eastAsia="zh-CN"/>
        </w:rPr>
      </w:pPr>
      <w:r w:rsidRPr="000078B1">
        <w:rPr>
          <w:rFonts w:ascii="Arial" w:hAnsi="Arial" w:cs="Arial"/>
          <w:lang w:eastAsia="zh-CN"/>
        </w:rPr>
        <w:t>The corresponding changes to XnAP for the above proposals can be found in [</w:t>
      </w:r>
      <w:r w:rsidR="0070681B">
        <w:rPr>
          <w:rFonts w:ascii="Arial" w:hAnsi="Arial" w:cs="Arial"/>
          <w:lang w:eastAsia="zh-CN"/>
        </w:rPr>
        <w:t>4</w:t>
      </w:r>
      <w:r w:rsidRPr="000078B1">
        <w:rPr>
          <w:rFonts w:ascii="Arial" w:hAnsi="Arial" w:cs="Arial"/>
          <w:lang w:eastAsia="zh-CN"/>
        </w:rPr>
        <w:t>].</w:t>
      </w:r>
      <w:r w:rsidR="00F55972" w:rsidRPr="000078B1">
        <w:rPr>
          <w:rFonts w:ascii="Arial" w:hAnsi="Arial" w:cs="Arial"/>
          <w:lang w:eastAsia="zh-CN"/>
        </w:rPr>
        <w:t xml:space="preserve"> </w:t>
      </w:r>
    </w:p>
    <w:p w14:paraId="5F92FC72" w14:textId="77777777" w:rsidR="007F3C1E" w:rsidRDefault="007F3C1E">
      <w:pPr>
        <w:pStyle w:val="Heading1"/>
        <w:rPr>
          <w:lang w:val="en-US"/>
        </w:rPr>
      </w:pPr>
      <w:r>
        <w:rPr>
          <w:lang w:val="en-US"/>
        </w:rPr>
        <w:t>Reference</w:t>
      </w:r>
    </w:p>
    <w:p w14:paraId="23637759" w14:textId="6058E577" w:rsidR="00B620B5" w:rsidRDefault="00B620B5" w:rsidP="00FE71B2">
      <w:pPr>
        <w:rPr>
          <w:rFonts w:ascii="Arial" w:hAnsi="Arial" w:cs="Arial"/>
          <w:lang w:val="en-US" w:eastAsia="zh-CN"/>
        </w:rPr>
      </w:pPr>
      <w:r>
        <w:rPr>
          <w:rFonts w:ascii="Arial" w:hAnsi="Arial" w:cs="Arial"/>
          <w:lang w:val="en-US" w:eastAsia="zh-CN"/>
        </w:rPr>
        <w:t>[1] R3-214360/R2-2109340, LS on inter-MN RRC resume without SN change, RAN3</w:t>
      </w:r>
    </w:p>
    <w:p w14:paraId="3242BBEA" w14:textId="729D13FB" w:rsidR="00B620B5" w:rsidRDefault="00B620B5" w:rsidP="00FE71B2">
      <w:pPr>
        <w:rPr>
          <w:rFonts w:ascii="Arial" w:hAnsi="Arial" w:cs="Arial"/>
          <w:lang w:val="en-US" w:eastAsia="zh-CN"/>
        </w:rPr>
      </w:pPr>
      <w:r>
        <w:rPr>
          <w:rFonts w:ascii="Arial" w:hAnsi="Arial" w:cs="Arial"/>
          <w:lang w:val="en-US" w:eastAsia="zh-CN"/>
        </w:rPr>
        <w:t>[2] R3-22</w:t>
      </w:r>
      <w:r w:rsidR="00347AEE">
        <w:rPr>
          <w:rFonts w:ascii="Arial" w:hAnsi="Arial" w:cs="Arial"/>
          <w:lang w:val="en-US" w:eastAsia="zh-CN"/>
        </w:rPr>
        <w:t>0110</w:t>
      </w:r>
      <w:r>
        <w:rPr>
          <w:rFonts w:ascii="Arial" w:hAnsi="Arial" w:cs="Arial"/>
          <w:lang w:val="en-US" w:eastAsia="zh-CN"/>
        </w:rPr>
        <w:t>/R2-2111591, Reply LS on inter-MN RRC resume without SN change, RAN2</w:t>
      </w:r>
    </w:p>
    <w:p w14:paraId="51E4CB21" w14:textId="28404D80" w:rsidR="00B620B5" w:rsidRDefault="00B620B5" w:rsidP="00FE71B2">
      <w:pPr>
        <w:rPr>
          <w:rFonts w:ascii="Arial" w:hAnsi="Arial" w:cs="Arial"/>
          <w:lang w:val="en-US" w:eastAsia="zh-CN"/>
        </w:rPr>
      </w:pPr>
      <w:r>
        <w:rPr>
          <w:rFonts w:ascii="Arial" w:hAnsi="Arial" w:cs="Arial"/>
          <w:lang w:val="en-US" w:eastAsia="zh-CN"/>
        </w:rPr>
        <w:t>[3] R3-215238, "</w:t>
      </w:r>
      <w:r w:rsidRPr="00B620B5">
        <w:rPr>
          <w:rFonts w:ascii="Arial" w:hAnsi="Arial" w:cs="Arial"/>
          <w:lang w:val="en-US" w:eastAsia="zh-CN"/>
        </w:rPr>
        <w:t>Inter MN Resume without SN Change</w:t>
      </w:r>
      <w:r>
        <w:rPr>
          <w:rFonts w:ascii="Arial" w:hAnsi="Arial" w:cs="Arial"/>
          <w:lang w:val="en-US" w:eastAsia="zh-CN"/>
        </w:rPr>
        <w:t xml:space="preserve">", </w:t>
      </w:r>
      <w:r w:rsidRPr="00B620B5">
        <w:rPr>
          <w:rFonts w:ascii="Arial" w:hAnsi="Arial" w:cs="Arial"/>
          <w:lang w:val="en-US" w:eastAsia="zh-CN"/>
        </w:rPr>
        <w:t>Qualcomm Incorporated, Huawei, China Telecom, T-Mobile USA</w:t>
      </w:r>
    </w:p>
    <w:p w14:paraId="4C4A0497" w14:textId="62EF0CDE" w:rsidR="00B620B5" w:rsidRDefault="0070681B" w:rsidP="00FE71B2">
      <w:pPr>
        <w:rPr>
          <w:rFonts w:ascii="Arial" w:hAnsi="Arial" w:cs="Arial"/>
          <w:lang w:val="en-US" w:eastAsia="zh-CN"/>
        </w:rPr>
      </w:pPr>
      <w:r>
        <w:rPr>
          <w:rFonts w:ascii="Arial" w:hAnsi="Arial" w:cs="Arial"/>
          <w:lang w:val="en-US" w:eastAsia="zh-CN"/>
        </w:rPr>
        <w:t>[4] R3-22</w:t>
      </w:r>
      <w:r w:rsidR="00B0589D">
        <w:rPr>
          <w:rFonts w:ascii="Arial" w:hAnsi="Arial" w:cs="Arial"/>
          <w:lang w:val="en-US" w:eastAsia="zh-CN"/>
        </w:rPr>
        <w:t>0838</w:t>
      </w:r>
      <w:r>
        <w:rPr>
          <w:rFonts w:ascii="Arial" w:hAnsi="Arial" w:cs="Arial"/>
          <w:lang w:val="en-US" w:eastAsia="zh-CN"/>
        </w:rPr>
        <w:t>, "</w:t>
      </w:r>
      <w:r w:rsidRPr="0070681B">
        <w:rPr>
          <w:rFonts w:ascii="Arial" w:hAnsi="Arial" w:cs="Arial"/>
          <w:lang w:val="en-US" w:eastAsia="zh-CN"/>
        </w:rPr>
        <w:t>CR for 38.423 on supporting Rel-17 inter-MN resume without SN change</w:t>
      </w:r>
      <w:r>
        <w:rPr>
          <w:rFonts w:ascii="Arial" w:hAnsi="Arial" w:cs="Arial"/>
          <w:lang w:val="en-US" w:eastAsia="zh-CN"/>
        </w:rPr>
        <w:t>", Intel Corporation</w:t>
      </w:r>
    </w:p>
    <w:sectPr w:rsidR="00B620B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66EEF" w14:textId="77777777" w:rsidR="00490930" w:rsidRDefault="00490930">
      <w:pPr>
        <w:spacing w:after="0"/>
      </w:pPr>
      <w:r>
        <w:separator/>
      </w:r>
    </w:p>
  </w:endnote>
  <w:endnote w:type="continuationSeparator" w:id="0">
    <w:p w14:paraId="1C0C03CD" w14:textId="77777777" w:rsidR="00490930" w:rsidRDefault="00490930">
      <w:pPr>
        <w:spacing w:after="0"/>
      </w:pPr>
      <w:r>
        <w:continuationSeparator/>
      </w:r>
    </w:p>
  </w:endnote>
  <w:endnote w:type="continuationNotice" w:id="1">
    <w:p w14:paraId="103BAAE3" w14:textId="77777777" w:rsidR="00490930" w:rsidRDefault="00490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E91E5"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23DFF4CE" w14:textId="77777777" w:rsidR="007F3C1E" w:rsidRDefault="007F3C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9E92C" w14:textId="77777777" w:rsidR="007F3C1E" w:rsidRDefault="007F3C1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EA4990">
      <w:rPr>
        <w:rStyle w:val="PageNumber"/>
        <w:noProof/>
      </w:rPr>
      <w:t>3</w:t>
    </w:r>
    <w:r>
      <w:fldChar w:fldCharType="end"/>
    </w:r>
  </w:p>
  <w:p w14:paraId="4B63019E" w14:textId="77777777" w:rsidR="007F3C1E" w:rsidRDefault="007F3C1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D2A45" w14:textId="77777777" w:rsidR="00B24324" w:rsidRDefault="00B24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E81D0" w14:textId="77777777" w:rsidR="00490930" w:rsidRDefault="00490930">
      <w:pPr>
        <w:spacing w:after="0"/>
      </w:pPr>
      <w:r>
        <w:separator/>
      </w:r>
    </w:p>
  </w:footnote>
  <w:footnote w:type="continuationSeparator" w:id="0">
    <w:p w14:paraId="091C9B4C" w14:textId="77777777" w:rsidR="00490930" w:rsidRDefault="00490930">
      <w:pPr>
        <w:spacing w:after="0"/>
      </w:pPr>
      <w:r>
        <w:continuationSeparator/>
      </w:r>
    </w:p>
  </w:footnote>
  <w:footnote w:type="continuationNotice" w:id="1">
    <w:p w14:paraId="6F9DFCFE" w14:textId="77777777" w:rsidR="00490930" w:rsidRDefault="00490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C186C" w14:textId="77777777" w:rsidR="00B24324" w:rsidRDefault="00B243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58022" w14:textId="77777777" w:rsidR="00B24324" w:rsidRDefault="00B243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166D1" w14:textId="77777777" w:rsidR="00B24324" w:rsidRDefault="00B24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C2FA05"/>
    <w:multiLevelType w:val="singleLevel"/>
    <w:tmpl w:val="AFC2FA0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2EB2265C"/>
    <w:multiLevelType w:val="hybridMultilevel"/>
    <w:tmpl w:val="7D5A701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D">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610"/>
        </w:tabs>
        <w:ind w:left="26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D891B00"/>
    <w:multiLevelType w:val="hybridMultilevel"/>
    <w:tmpl w:val="EBAA6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2F1CB8"/>
    <w:multiLevelType w:val="hybridMultilevel"/>
    <w:tmpl w:val="557CD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3E4718"/>
    <w:multiLevelType w:val="hybridMultilevel"/>
    <w:tmpl w:val="D826D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7934FE"/>
    <w:multiLevelType w:val="hybridMultilevel"/>
    <w:tmpl w:val="6BA296A4"/>
    <w:lvl w:ilvl="0" w:tplc="6A1C122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8"/>
  </w:num>
  <w:num w:numId="3">
    <w:abstractNumId w:val="4"/>
  </w:num>
  <w:num w:numId="4">
    <w:abstractNumId w:val="18"/>
  </w:num>
  <w:num w:numId="5">
    <w:abstractNumId w:val="16"/>
  </w:num>
  <w:num w:numId="6">
    <w:abstractNumId w:val="10"/>
  </w:num>
  <w:num w:numId="7">
    <w:abstractNumId w:val="6"/>
  </w:num>
  <w:num w:numId="8">
    <w:abstractNumId w:val="3"/>
  </w:num>
  <w:num w:numId="9">
    <w:abstractNumId w:val="17"/>
  </w:num>
  <w:num w:numId="10">
    <w:abstractNumId w:val="9"/>
  </w:num>
  <w:num w:numId="11">
    <w:abstractNumId w:val="15"/>
  </w:num>
  <w:num w:numId="12">
    <w:abstractNumId w:val="0"/>
  </w:num>
  <w:num w:numId="1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1"/>
  </w:num>
  <w:num w:numId="16">
    <w:abstractNumId w:val="13"/>
  </w:num>
  <w:num w:numId="17">
    <w:abstractNumId w:val="14"/>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B1"/>
    <w:rsid w:val="000078E0"/>
    <w:rsid w:val="0000796D"/>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270"/>
    <w:rsid w:val="00033B9A"/>
    <w:rsid w:val="00034C20"/>
    <w:rsid w:val="00035A36"/>
    <w:rsid w:val="00035BF2"/>
    <w:rsid w:val="00035E6C"/>
    <w:rsid w:val="000361A9"/>
    <w:rsid w:val="00036DC0"/>
    <w:rsid w:val="00040CDD"/>
    <w:rsid w:val="00041BE4"/>
    <w:rsid w:val="00041D42"/>
    <w:rsid w:val="000436D7"/>
    <w:rsid w:val="00044810"/>
    <w:rsid w:val="000449AB"/>
    <w:rsid w:val="00045F28"/>
    <w:rsid w:val="00046AD5"/>
    <w:rsid w:val="00047222"/>
    <w:rsid w:val="00050091"/>
    <w:rsid w:val="00050993"/>
    <w:rsid w:val="00050AC2"/>
    <w:rsid w:val="00050E59"/>
    <w:rsid w:val="000511A8"/>
    <w:rsid w:val="000519A8"/>
    <w:rsid w:val="00051E8D"/>
    <w:rsid w:val="00052353"/>
    <w:rsid w:val="0005270E"/>
    <w:rsid w:val="0005287F"/>
    <w:rsid w:val="00052BB5"/>
    <w:rsid w:val="00053FED"/>
    <w:rsid w:val="00054446"/>
    <w:rsid w:val="0005504C"/>
    <w:rsid w:val="000557F9"/>
    <w:rsid w:val="000559A9"/>
    <w:rsid w:val="000560FA"/>
    <w:rsid w:val="00056324"/>
    <w:rsid w:val="00056CD9"/>
    <w:rsid w:val="000577D2"/>
    <w:rsid w:val="00057F97"/>
    <w:rsid w:val="00060993"/>
    <w:rsid w:val="00060A9D"/>
    <w:rsid w:val="00060F39"/>
    <w:rsid w:val="000613BE"/>
    <w:rsid w:val="0006184B"/>
    <w:rsid w:val="00061A64"/>
    <w:rsid w:val="0006245F"/>
    <w:rsid w:val="00062814"/>
    <w:rsid w:val="00062B06"/>
    <w:rsid w:val="000635B3"/>
    <w:rsid w:val="0006436C"/>
    <w:rsid w:val="000655A9"/>
    <w:rsid w:val="000660BE"/>
    <w:rsid w:val="000671A8"/>
    <w:rsid w:val="00067935"/>
    <w:rsid w:val="00067E94"/>
    <w:rsid w:val="000707B1"/>
    <w:rsid w:val="00070851"/>
    <w:rsid w:val="0007085A"/>
    <w:rsid w:val="000715C4"/>
    <w:rsid w:val="000721BD"/>
    <w:rsid w:val="00072F80"/>
    <w:rsid w:val="00073151"/>
    <w:rsid w:val="0007421C"/>
    <w:rsid w:val="00074262"/>
    <w:rsid w:val="0007433C"/>
    <w:rsid w:val="00074E0D"/>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3066"/>
    <w:rsid w:val="00093B30"/>
    <w:rsid w:val="000941ED"/>
    <w:rsid w:val="00094618"/>
    <w:rsid w:val="00094FFF"/>
    <w:rsid w:val="000951C0"/>
    <w:rsid w:val="0009583E"/>
    <w:rsid w:val="00095D4D"/>
    <w:rsid w:val="00096161"/>
    <w:rsid w:val="00096C58"/>
    <w:rsid w:val="00096F0E"/>
    <w:rsid w:val="00096F64"/>
    <w:rsid w:val="000972B3"/>
    <w:rsid w:val="000972E8"/>
    <w:rsid w:val="00097AE7"/>
    <w:rsid w:val="000A03D7"/>
    <w:rsid w:val="000A04F7"/>
    <w:rsid w:val="000A10D7"/>
    <w:rsid w:val="000A1326"/>
    <w:rsid w:val="000A1CB3"/>
    <w:rsid w:val="000A2172"/>
    <w:rsid w:val="000A2FCF"/>
    <w:rsid w:val="000A34F7"/>
    <w:rsid w:val="000A35B5"/>
    <w:rsid w:val="000A3AFB"/>
    <w:rsid w:val="000A409C"/>
    <w:rsid w:val="000A4114"/>
    <w:rsid w:val="000A49C6"/>
    <w:rsid w:val="000A547F"/>
    <w:rsid w:val="000A5D03"/>
    <w:rsid w:val="000A6568"/>
    <w:rsid w:val="000A6637"/>
    <w:rsid w:val="000A67E8"/>
    <w:rsid w:val="000A68D5"/>
    <w:rsid w:val="000A6FBE"/>
    <w:rsid w:val="000A786A"/>
    <w:rsid w:val="000A7D91"/>
    <w:rsid w:val="000B0171"/>
    <w:rsid w:val="000B0AB4"/>
    <w:rsid w:val="000B1B4A"/>
    <w:rsid w:val="000B2147"/>
    <w:rsid w:val="000B366D"/>
    <w:rsid w:val="000B36A3"/>
    <w:rsid w:val="000B538C"/>
    <w:rsid w:val="000B700B"/>
    <w:rsid w:val="000B7572"/>
    <w:rsid w:val="000C02BC"/>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132B"/>
    <w:rsid w:val="000D1539"/>
    <w:rsid w:val="000D16EF"/>
    <w:rsid w:val="000D1B12"/>
    <w:rsid w:val="000D1D9F"/>
    <w:rsid w:val="000D273A"/>
    <w:rsid w:val="000D3765"/>
    <w:rsid w:val="000D3A72"/>
    <w:rsid w:val="000D3CC3"/>
    <w:rsid w:val="000D4131"/>
    <w:rsid w:val="000D49C6"/>
    <w:rsid w:val="000D4E0C"/>
    <w:rsid w:val="000D5979"/>
    <w:rsid w:val="000D5A29"/>
    <w:rsid w:val="000D6574"/>
    <w:rsid w:val="000D6655"/>
    <w:rsid w:val="000D6B69"/>
    <w:rsid w:val="000E0F03"/>
    <w:rsid w:val="000E2C23"/>
    <w:rsid w:val="000E3F57"/>
    <w:rsid w:val="000E47FD"/>
    <w:rsid w:val="000E4DF8"/>
    <w:rsid w:val="000E50B3"/>
    <w:rsid w:val="000E52F3"/>
    <w:rsid w:val="000E539A"/>
    <w:rsid w:val="000E6B52"/>
    <w:rsid w:val="000E6BB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1103"/>
    <w:rsid w:val="00101BD6"/>
    <w:rsid w:val="00101D6C"/>
    <w:rsid w:val="00102320"/>
    <w:rsid w:val="00104258"/>
    <w:rsid w:val="00104282"/>
    <w:rsid w:val="001044B6"/>
    <w:rsid w:val="001045F1"/>
    <w:rsid w:val="0010575F"/>
    <w:rsid w:val="001057AA"/>
    <w:rsid w:val="00105BFA"/>
    <w:rsid w:val="00105D45"/>
    <w:rsid w:val="00105DBC"/>
    <w:rsid w:val="00106414"/>
    <w:rsid w:val="00106AA3"/>
    <w:rsid w:val="00106C76"/>
    <w:rsid w:val="00106E80"/>
    <w:rsid w:val="00106E92"/>
    <w:rsid w:val="001073D1"/>
    <w:rsid w:val="00107C32"/>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4245"/>
    <w:rsid w:val="00124674"/>
    <w:rsid w:val="00124F5C"/>
    <w:rsid w:val="0012632E"/>
    <w:rsid w:val="00127110"/>
    <w:rsid w:val="00127291"/>
    <w:rsid w:val="001277F0"/>
    <w:rsid w:val="0013145F"/>
    <w:rsid w:val="00131C80"/>
    <w:rsid w:val="001334BD"/>
    <w:rsid w:val="00133982"/>
    <w:rsid w:val="00135FCB"/>
    <w:rsid w:val="00136CE4"/>
    <w:rsid w:val="00136F0A"/>
    <w:rsid w:val="00137347"/>
    <w:rsid w:val="00137431"/>
    <w:rsid w:val="00137D0A"/>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60A"/>
    <w:rsid w:val="0015173D"/>
    <w:rsid w:val="00154A41"/>
    <w:rsid w:val="00154B09"/>
    <w:rsid w:val="001555BB"/>
    <w:rsid w:val="00155F04"/>
    <w:rsid w:val="00156C9B"/>
    <w:rsid w:val="00156FB8"/>
    <w:rsid w:val="00160416"/>
    <w:rsid w:val="0016046E"/>
    <w:rsid w:val="0016151D"/>
    <w:rsid w:val="00162C50"/>
    <w:rsid w:val="001646D7"/>
    <w:rsid w:val="00164B5F"/>
    <w:rsid w:val="00165FC4"/>
    <w:rsid w:val="00166A0F"/>
    <w:rsid w:val="001705E2"/>
    <w:rsid w:val="0017094C"/>
    <w:rsid w:val="00170A2D"/>
    <w:rsid w:val="001714F9"/>
    <w:rsid w:val="00171D43"/>
    <w:rsid w:val="00171DA2"/>
    <w:rsid w:val="00171FD9"/>
    <w:rsid w:val="001720AB"/>
    <w:rsid w:val="00172BA1"/>
    <w:rsid w:val="00172DFA"/>
    <w:rsid w:val="001731D2"/>
    <w:rsid w:val="00173DEC"/>
    <w:rsid w:val="00174A46"/>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18BA"/>
    <w:rsid w:val="00192293"/>
    <w:rsid w:val="001937F7"/>
    <w:rsid w:val="001937FB"/>
    <w:rsid w:val="001938FE"/>
    <w:rsid w:val="00193F9E"/>
    <w:rsid w:val="00195332"/>
    <w:rsid w:val="001954F3"/>
    <w:rsid w:val="00196643"/>
    <w:rsid w:val="0019702A"/>
    <w:rsid w:val="001976DE"/>
    <w:rsid w:val="001A0370"/>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5B8"/>
    <w:rsid w:val="001B4602"/>
    <w:rsid w:val="001B6533"/>
    <w:rsid w:val="001B6ADF"/>
    <w:rsid w:val="001B7DB1"/>
    <w:rsid w:val="001C163A"/>
    <w:rsid w:val="001C1E35"/>
    <w:rsid w:val="001C29D3"/>
    <w:rsid w:val="001C3853"/>
    <w:rsid w:val="001C504E"/>
    <w:rsid w:val="001C5DB8"/>
    <w:rsid w:val="001C5F89"/>
    <w:rsid w:val="001C62C9"/>
    <w:rsid w:val="001C6428"/>
    <w:rsid w:val="001C76ED"/>
    <w:rsid w:val="001C7B91"/>
    <w:rsid w:val="001D0030"/>
    <w:rsid w:val="001D2102"/>
    <w:rsid w:val="001D26EC"/>
    <w:rsid w:val="001D33DF"/>
    <w:rsid w:val="001D3496"/>
    <w:rsid w:val="001D44E7"/>
    <w:rsid w:val="001D4C4A"/>
    <w:rsid w:val="001D50BF"/>
    <w:rsid w:val="001D56B1"/>
    <w:rsid w:val="001D5C3F"/>
    <w:rsid w:val="001D6132"/>
    <w:rsid w:val="001D6DBB"/>
    <w:rsid w:val="001D70CF"/>
    <w:rsid w:val="001E063B"/>
    <w:rsid w:val="001E0A75"/>
    <w:rsid w:val="001E0CE9"/>
    <w:rsid w:val="001E0E8D"/>
    <w:rsid w:val="001E1B30"/>
    <w:rsid w:val="001E1E34"/>
    <w:rsid w:val="001E265B"/>
    <w:rsid w:val="001E296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100E4"/>
    <w:rsid w:val="00210BF7"/>
    <w:rsid w:val="0021108B"/>
    <w:rsid w:val="002122D6"/>
    <w:rsid w:val="002127B8"/>
    <w:rsid w:val="002128A0"/>
    <w:rsid w:val="00212FC4"/>
    <w:rsid w:val="00213821"/>
    <w:rsid w:val="00213C4F"/>
    <w:rsid w:val="002142D0"/>
    <w:rsid w:val="0021485F"/>
    <w:rsid w:val="00214D90"/>
    <w:rsid w:val="00214FCD"/>
    <w:rsid w:val="0021532E"/>
    <w:rsid w:val="00216290"/>
    <w:rsid w:val="0021640F"/>
    <w:rsid w:val="0022015F"/>
    <w:rsid w:val="00220865"/>
    <w:rsid w:val="00221E00"/>
    <w:rsid w:val="00222076"/>
    <w:rsid w:val="00223361"/>
    <w:rsid w:val="00224417"/>
    <w:rsid w:val="00225DC6"/>
    <w:rsid w:val="00226693"/>
    <w:rsid w:val="00226F31"/>
    <w:rsid w:val="002277FB"/>
    <w:rsid w:val="00230976"/>
    <w:rsid w:val="00230AF0"/>
    <w:rsid w:val="00231003"/>
    <w:rsid w:val="00231BB2"/>
    <w:rsid w:val="00231EC6"/>
    <w:rsid w:val="0023254D"/>
    <w:rsid w:val="00233B43"/>
    <w:rsid w:val="0023403C"/>
    <w:rsid w:val="002347D8"/>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2D2D"/>
    <w:rsid w:val="00244584"/>
    <w:rsid w:val="00244BD7"/>
    <w:rsid w:val="0024671D"/>
    <w:rsid w:val="00246CA5"/>
    <w:rsid w:val="00247278"/>
    <w:rsid w:val="00247ADF"/>
    <w:rsid w:val="00247D0B"/>
    <w:rsid w:val="00251844"/>
    <w:rsid w:val="00251AD9"/>
    <w:rsid w:val="00251C1E"/>
    <w:rsid w:val="00251C9D"/>
    <w:rsid w:val="00251CAE"/>
    <w:rsid w:val="0025205D"/>
    <w:rsid w:val="0025386F"/>
    <w:rsid w:val="00253CD3"/>
    <w:rsid w:val="002542F7"/>
    <w:rsid w:val="002553E2"/>
    <w:rsid w:val="00255448"/>
    <w:rsid w:val="002558BC"/>
    <w:rsid w:val="002559A4"/>
    <w:rsid w:val="00256284"/>
    <w:rsid w:val="0025643A"/>
    <w:rsid w:val="00256C21"/>
    <w:rsid w:val="00257142"/>
    <w:rsid w:val="00257E29"/>
    <w:rsid w:val="0026098F"/>
    <w:rsid w:val="00262221"/>
    <w:rsid w:val="00262508"/>
    <w:rsid w:val="00262763"/>
    <w:rsid w:val="00262B39"/>
    <w:rsid w:val="0026396B"/>
    <w:rsid w:val="00264F1A"/>
    <w:rsid w:val="00264F5F"/>
    <w:rsid w:val="0026501A"/>
    <w:rsid w:val="0026565F"/>
    <w:rsid w:val="002656EE"/>
    <w:rsid w:val="00265D90"/>
    <w:rsid w:val="00265E80"/>
    <w:rsid w:val="002660DF"/>
    <w:rsid w:val="002665B7"/>
    <w:rsid w:val="002672A7"/>
    <w:rsid w:val="00270285"/>
    <w:rsid w:val="002705DA"/>
    <w:rsid w:val="0027079F"/>
    <w:rsid w:val="00270899"/>
    <w:rsid w:val="00271FC8"/>
    <w:rsid w:val="0027453E"/>
    <w:rsid w:val="002759D7"/>
    <w:rsid w:val="002807F3"/>
    <w:rsid w:val="00280A5C"/>
    <w:rsid w:val="002810FA"/>
    <w:rsid w:val="002816FC"/>
    <w:rsid w:val="00281F21"/>
    <w:rsid w:val="002822C9"/>
    <w:rsid w:val="00282424"/>
    <w:rsid w:val="0028257F"/>
    <w:rsid w:val="002826F3"/>
    <w:rsid w:val="002835A2"/>
    <w:rsid w:val="002839CF"/>
    <w:rsid w:val="00283DB2"/>
    <w:rsid w:val="0028415F"/>
    <w:rsid w:val="00284AF4"/>
    <w:rsid w:val="00284BFF"/>
    <w:rsid w:val="00287BC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5A55"/>
    <w:rsid w:val="002A609F"/>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9E3"/>
    <w:rsid w:val="002B6CC5"/>
    <w:rsid w:val="002B6D02"/>
    <w:rsid w:val="002B6F14"/>
    <w:rsid w:val="002B7971"/>
    <w:rsid w:val="002C00A2"/>
    <w:rsid w:val="002C00E0"/>
    <w:rsid w:val="002C058B"/>
    <w:rsid w:val="002C15FE"/>
    <w:rsid w:val="002C1AA7"/>
    <w:rsid w:val="002C1BC1"/>
    <w:rsid w:val="002C2156"/>
    <w:rsid w:val="002C2190"/>
    <w:rsid w:val="002C2967"/>
    <w:rsid w:val="002C2A21"/>
    <w:rsid w:val="002C2B61"/>
    <w:rsid w:val="002C3544"/>
    <w:rsid w:val="002C3870"/>
    <w:rsid w:val="002C3A1A"/>
    <w:rsid w:val="002C45A6"/>
    <w:rsid w:val="002C485D"/>
    <w:rsid w:val="002C5059"/>
    <w:rsid w:val="002C6217"/>
    <w:rsid w:val="002C64BA"/>
    <w:rsid w:val="002C6FDA"/>
    <w:rsid w:val="002C7B06"/>
    <w:rsid w:val="002C7D9F"/>
    <w:rsid w:val="002D02B0"/>
    <w:rsid w:val="002D0D9F"/>
    <w:rsid w:val="002D11ED"/>
    <w:rsid w:val="002D29B9"/>
    <w:rsid w:val="002D383F"/>
    <w:rsid w:val="002D3C1E"/>
    <w:rsid w:val="002D4227"/>
    <w:rsid w:val="002D46AF"/>
    <w:rsid w:val="002D486E"/>
    <w:rsid w:val="002D4960"/>
    <w:rsid w:val="002D4B74"/>
    <w:rsid w:val="002D5128"/>
    <w:rsid w:val="002D52DC"/>
    <w:rsid w:val="002D60D7"/>
    <w:rsid w:val="002D6173"/>
    <w:rsid w:val="002D62E4"/>
    <w:rsid w:val="002D6876"/>
    <w:rsid w:val="002D6C48"/>
    <w:rsid w:val="002D7029"/>
    <w:rsid w:val="002D752D"/>
    <w:rsid w:val="002E00BF"/>
    <w:rsid w:val="002E0336"/>
    <w:rsid w:val="002E0600"/>
    <w:rsid w:val="002E1602"/>
    <w:rsid w:val="002E2926"/>
    <w:rsid w:val="002E407E"/>
    <w:rsid w:val="002E4BC1"/>
    <w:rsid w:val="002E4C6D"/>
    <w:rsid w:val="002E5871"/>
    <w:rsid w:val="002E588F"/>
    <w:rsid w:val="002E5CD7"/>
    <w:rsid w:val="002E5DBE"/>
    <w:rsid w:val="002E5DFA"/>
    <w:rsid w:val="002E5FA2"/>
    <w:rsid w:val="002E6D1D"/>
    <w:rsid w:val="002E7197"/>
    <w:rsid w:val="002E7979"/>
    <w:rsid w:val="002F0A4C"/>
    <w:rsid w:val="002F1876"/>
    <w:rsid w:val="002F2A63"/>
    <w:rsid w:val="002F3673"/>
    <w:rsid w:val="002F3DB3"/>
    <w:rsid w:val="002F40A3"/>
    <w:rsid w:val="002F4302"/>
    <w:rsid w:val="002F4587"/>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F19"/>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701"/>
    <w:rsid w:val="00314A08"/>
    <w:rsid w:val="00314F3B"/>
    <w:rsid w:val="00315898"/>
    <w:rsid w:val="00315D96"/>
    <w:rsid w:val="00316C3C"/>
    <w:rsid w:val="00316D40"/>
    <w:rsid w:val="00316E4E"/>
    <w:rsid w:val="003173C5"/>
    <w:rsid w:val="003205AC"/>
    <w:rsid w:val="0032164F"/>
    <w:rsid w:val="00321C23"/>
    <w:rsid w:val="00322D3E"/>
    <w:rsid w:val="00323B48"/>
    <w:rsid w:val="00323C3C"/>
    <w:rsid w:val="00323EE8"/>
    <w:rsid w:val="00324749"/>
    <w:rsid w:val="00324AAD"/>
    <w:rsid w:val="00324FCC"/>
    <w:rsid w:val="00325132"/>
    <w:rsid w:val="00325860"/>
    <w:rsid w:val="00325C68"/>
    <w:rsid w:val="0032649F"/>
    <w:rsid w:val="0032703C"/>
    <w:rsid w:val="00327AFB"/>
    <w:rsid w:val="00327EF9"/>
    <w:rsid w:val="00330243"/>
    <w:rsid w:val="00330702"/>
    <w:rsid w:val="003307FB"/>
    <w:rsid w:val="003309B5"/>
    <w:rsid w:val="00330AD3"/>
    <w:rsid w:val="00330D07"/>
    <w:rsid w:val="003324CA"/>
    <w:rsid w:val="00333D7A"/>
    <w:rsid w:val="003352E3"/>
    <w:rsid w:val="00335F1B"/>
    <w:rsid w:val="003372F1"/>
    <w:rsid w:val="00340062"/>
    <w:rsid w:val="00341514"/>
    <w:rsid w:val="0034157C"/>
    <w:rsid w:val="00341DF5"/>
    <w:rsid w:val="00341F29"/>
    <w:rsid w:val="0034307A"/>
    <w:rsid w:val="003431A5"/>
    <w:rsid w:val="00343E50"/>
    <w:rsid w:val="00345AA7"/>
    <w:rsid w:val="003461E0"/>
    <w:rsid w:val="003470B0"/>
    <w:rsid w:val="0034716A"/>
    <w:rsid w:val="00347ACC"/>
    <w:rsid w:val="00347AEE"/>
    <w:rsid w:val="003501A0"/>
    <w:rsid w:val="00350B94"/>
    <w:rsid w:val="00350E5F"/>
    <w:rsid w:val="003512CD"/>
    <w:rsid w:val="0035231A"/>
    <w:rsid w:val="00353774"/>
    <w:rsid w:val="0035377E"/>
    <w:rsid w:val="003537F9"/>
    <w:rsid w:val="00353A68"/>
    <w:rsid w:val="00353AA6"/>
    <w:rsid w:val="0035425F"/>
    <w:rsid w:val="003543E2"/>
    <w:rsid w:val="00354420"/>
    <w:rsid w:val="00356507"/>
    <w:rsid w:val="00356B58"/>
    <w:rsid w:val="00356BD8"/>
    <w:rsid w:val="00356DB6"/>
    <w:rsid w:val="00357441"/>
    <w:rsid w:val="003578C0"/>
    <w:rsid w:val="00357D5B"/>
    <w:rsid w:val="00360213"/>
    <w:rsid w:val="00360AF5"/>
    <w:rsid w:val="00360CB5"/>
    <w:rsid w:val="00362393"/>
    <w:rsid w:val="00364104"/>
    <w:rsid w:val="00365440"/>
    <w:rsid w:val="00366B53"/>
    <w:rsid w:val="00367382"/>
    <w:rsid w:val="0036779F"/>
    <w:rsid w:val="003707A8"/>
    <w:rsid w:val="00370F6C"/>
    <w:rsid w:val="0037151C"/>
    <w:rsid w:val="00371D95"/>
    <w:rsid w:val="00371FCD"/>
    <w:rsid w:val="00372553"/>
    <w:rsid w:val="003725B8"/>
    <w:rsid w:val="003727AB"/>
    <w:rsid w:val="003739B8"/>
    <w:rsid w:val="00373DC4"/>
    <w:rsid w:val="003755C0"/>
    <w:rsid w:val="0037675C"/>
    <w:rsid w:val="003774AE"/>
    <w:rsid w:val="003778AA"/>
    <w:rsid w:val="00380855"/>
    <w:rsid w:val="00380D90"/>
    <w:rsid w:val="00381364"/>
    <w:rsid w:val="00382282"/>
    <w:rsid w:val="003831F4"/>
    <w:rsid w:val="00383672"/>
    <w:rsid w:val="00385596"/>
    <w:rsid w:val="00385BA3"/>
    <w:rsid w:val="00385CD9"/>
    <w:rsid w:val="00385DE0"/>
    <w:rsid w:val="00387791"/>
    <w:rsid w:val="003901C2"/>
    <w:rsid w:val="0039050E"/>
    <w:rsid w:val="003906CB"/>
    <w:rsid w:val="00390FA5"/>
    <w:rsid w:val="0039133E"/>
    <w:rsid w:val="00391983"/>
    <w:rsid w:val="00391988"/>
    <w:rsid w:val="00391FCA"/>
    <w:rsid w:val="0039201F"/>
    <w:rsid w:val="003929CD"/>
    <w:rsid w:val="003938BC"/>
    <w:rsid w:val="00393B15"/>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2036"/>
    <w:rsid w:val="003B32A8"/>
    <w:rsid w:val="003B3944"/>
    <w:rsid w:val="003B3D3F"/>
    <w:rsid w:val="003B4DE5"/>
    <w:rsid w:val="003B5FCC"/>
    <w:rsid w:val="003B696C"/>
    <w:rsid w:val="003B6F60"/>
    <w:rsid w:val="003C01D0"/>
    <w:rsid w:val="003C0EC2"/>
    <w:rsid w:val="003C11BF"/>
    <w:rsid w:val="003C41AD"/>
    <w:rsid w:val="003C4394"/>
    <w:rsid w:val="003C5416"/>
    <w:rsid w:val="003C54F0"/>
    <w:rsid w:val="003C5697"/>
    <w:rsid w:val="003C5C81"/>
    <w:rsid w:val="003C610E"/>
    <w:rsid w:val="003C66AD"/>
    <w:rsid w:val="003C7011"/>
    <w:rsid w:val="003C7753"/>
    <w:rsid w:val="003D0FC8"/>
    <w:rsid w:val="003D1FDD"/>
    <w:rsid w:val="003D269C"/>
    <w:rsid w:val="003D3528"/>
    <w:rsid w:val="003D3D41"/>
    <w:rsid w:val="003D4118"/>
    <w:rsid w:val="003D5456"/>
    <w:rsid w:val="003D56E9"/>
    <w:rsid w:val="003D5FF2"/>
    <w:rsid w:val="003D60B7"/>
    <w:rsid w:val="003D641F"/>
    <w:rsid w:val="003D69C4"/>
    <w:rsid w:val="003D6B7F"/>
    <w:rsid w:val="003D77C3"/>
    <w:rsid w:val="003D7D65"/>
    <w:rsid w:val="003E0A36"/>
    <w:rsid w:val="003E0B31"/>
    <w:rsid w:val="003E0B82"/>
    <w:rsid w:val="003E1BA8"/>
    <w:rsid w:val="003E27B7"/>
    <w:rsid w:val="003E2BB6"/>
    <w:rsid w:val="003E2C99"/>
    <w:rsid w:val="003E378B"/>
    <w:rsid w:val="003E38FD"/>
    <w:rsid w:val="003E5110"/>
    <w:rsid w:val="003E5136"/>
    <w:rsid w:val="003E69FD"/>
    <w:rsid w:val="003E6A48"/>
    <w:rsid w:val="003E763F"/>
    <w:rsid w:val="003F082E"/>
    <w:rsid w:val="003F151E"/>
    <w:rsid w:val="003F1A0E"/>
    <w:rsid w:val="003F2E5C"/>
    <w:rsid w:val="003F5887"/>
    <w:rsid w:val="003F60B9"/>
    <w:rsid w:val="003F69F5"/>
    <w:rsid w:val="003F6A36"/>
    <w:rsid w:val="003F6BAE"/>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CFF"/>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5ABB"/>
    <w:rsid w:val="004166D7"/>
    <w:rsid w:val="0042041D"/>
    <w:rsid w:val="00420AB1"/>
    <w:rsid w:val="00420E85"/>
    <w:rsid w:val="00422361"/>
    <w:rsid w:val="004248E4"/>
    <w:rsid w:val="00424A6E"/>
    <w:rsid w:val="00424FD6"/>
    <w:rsid w:val="0042518E"/>
    <w:rsid w:val="00425C86"/>
    <w:rsid w:val="00427182"/>
    <w:rsid w:val="0042726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230"/>
    <w:rsid w:val="00436447"/>
    <w:rsid w:val="00436722"/>
    <w:rsid w:val="00437A47"/>
    <w:rsid w:val="004403B6"/>
    <w:rsid w:val="00440FC2"/>
    <w:rsid w:val="00441973"/>
    <w:rsid w:val="004419D9"/>
    <w:rsid w:val="00442115"/>
    <w:rsid w:val="00443250"/>
    <w:rsid w:val="0044397D"/>
    <w:rsid w:val="00444B8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4715"/>
    <w:rsid w:val="004551E6"/>
    <w:rsid w:val="004555CD"/>
    <w:rsid w:val="0045563F"/>
    <w:rsid w:val="00455C65"/>
    <w:rsid w:val="00455CA2"/>
    <w:rsid w:val="004567A3"/>
    <w:rsid w:val="00456F87"/>
    <w:rsid w:val="00457EB7"/>
    <w:rsid w:val="0046054B"/>
    <w:rsid w:val="0046188F"/>
    <w:rsid w:val="00461BEC"/>
    <w:rsid w:val="004620F0"/>
    <w:rsid w:val="004626A2"/>
    <w:rsid w:val="004630CA"/>
    <w:rsid w:val="004632CD"/>
    <w:rsid w:val="0046491E"/>
    <w:rsid w:val="00464E61"/>
    <w:rsid w:val="00465BA5"/>
    <w:rsid w:val="00466806"/>
    <w:rsid w:val="00466B21"/>
    <w:rsid w:val="00467C9F"/>
    <w:rsid w:val="0047012E"/>
    <w:rsid w:val="00470F9D"/>
    <w:rsid w:val="00471C4C"/>
    <w:rsid w:val="0047210E"/>
    <w:rsid w:val="004731EE"/>
    <w:rsid w:val="004738F8"/>
    <w:rsid w:val="00473A06"/>
    <w:rsid w:val="00473E65"/>
    <w:rsid w:val="00473F4A"/>
    <w:rsid w:val="004749E4"/>
    <w:rsid w:val="004755ED"/>
    <w:rsid w:val="00475CC9"/>
    <w:rsid w:val="0047639F"/>
    <w:rsid w:val="004764A8"/>
    <w:rsid w:val="00476FE7"/>
    <w:rsid w:val="00477AFF"/>
    <w:rsid w:val="00477D0D"/>
    <w:rsid w:val="00480A56"/>
    <w:rsid w:val="00481AD3"/>
    <w:rsid w:val="00481BDD"/>
    <w:rsid w:val="0048220D"/>
    <w:rsid w:val="004822C2"/>
    <w:rsid w:val="004826DC"/>
    <w:rsid w:val="00482B06"/>
    <w:rsid w:val="004842CD"/>
    <w:rsid w:val="0048457C"/>
    <w:rsid w:val="00484893"/>
    <w:rsid w:val="0048493E"/>
    <w:rsid w:val="004852DF"/>
    <w:rsid w:val="00485E4E"/>
    <w:rsid w:val="004861B5"/>
    <w:rsid w:val="00486205"/>
    <w:rsid w:val="004862FE"/>
    <w:rsid w:val="00486743"/>
    <w:rsid w:val="00486B08"/>
    <w:rsid w:val="00486B8D"/>
    <w:rsid w:val="00486DBF"/>
    <w:rsid w:val="00486E77"/>
    <w:rsid w:val="004901EE"/>
    <w:rsid w:val="00490576"/>
    <w:rsid w:val="00490930"/>
    <w:rsid w:val="00490CBB"/>
    <w:rsid w:val="00491032"/>
    <w:rsid w:val="0049139C"/>
    <w:rsid w:val="004914F0"/>
    <w:rsid w:val="00492218"/>
    <w:rsid w:val="00492359"/>
    <w:rsid w:val="004930B4"/>
    <w:rsid w:val="00495637"/>
    <w:rsid w:val="004958E6"/>
    <w:rsid w:val="00495CA4"/>
    <w:rsid w:val="004970A0"/>
    <w:rsid w:val="004A36CB"/>
    <w:rsid w:val="004A37E8"/>
    <w:rsid w:val="004A3913"/>
    <w:rsid w:val="004A3EB6"/>
    <w:rsid w:val="004A41F5"/>
    <w:rsid w:val="004A42AB"/>
    <w:rsid w:val="004A54E5"/>
    <w:rsid w:val="004A6426"/>
    <w:rsid w:val="004A78A8"/>
    <w:rsid w:val="004A7CA4"/>
    <w:rsid w:val="004B0799"/>
    <w:rsid w:val="004B14CA"/>
    <w:rsid w:val="004B1563"/>
    <w:rsid w:val="004B1A41"/>
    <w:rsid w:val="004B1B6A"/>
    <w:rsid w:val="004B2DFA"/>
    <w:rsid w:val="004B35BE"/>
    <w:rsid w:val="004B6F05"/>
    <w:rsid w:val="004B7F75"/>
    <w:rsid w:val="004C0684"/>
    <w:rsid w:val="004C1204"/>
    <w:rsid w:val="004C1EC0"/>
    <w:rsid w:val="004C2F46"/>
    <w:rsid w:val="004C306B"/>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69BF"/>
    <w:rsid w:val="004D76C8"/>
    <w:rsid w:val="004D777B"/>
    <w:rsid w:val="004E0323"/>
    <w:rsid w:val="004E0CA8"/>
    <w:rsid w:val="004E0F13"/>
    <w:rsid w:val="004E1A98"/>
    <w:rsid w:val="004E232E"/>
    <w:rsid w:val="004E23F5"/>
    <w:rsid w:val="004E40B5"/>
    <w:rsid w:val="004E41DF"/>
    <w:rsid w:val="004E4EF1"/>
    <w:rsid w:val="004E5535"/>
    <w:rsid w:val="004E5554"/>
    <w:rsid w:val="004E58C0"/>
    <w:rsid w:val="004E5CB3"/>
    <w:rsid w:val="004E5EFC"/>
    <w:rsid w:val="004E64A0"/>
    <w:rsid w:val="004E67CF"/>
    <w:rsid w:val="004E6CCD"/>
    <w:rsid w:val="004E6FAA"/>
    <w:rsid w:val="004E7AA7"/>
    <w:rsid w:val="004F0590"/>
    <w:rsid w:val="004F07BC"/>
    <w:rsid w:val="004F08DA"/>
    <w:rsid w:val="004F0983"/>
    <w:rsid w:val="004F0B7D"/>
    <w:rsid w:val="004F159A"/>
    <w:rsid w:val="004F1FCA"/>
    <w:rsid w:val="004F25B6"/>
    <w:rsid w:val="004F26BF"/>
    <w:rsid w:val="004F285E"/>
    <w:rsid w:val="004F365C"/>
    <w:rsid w:val="004F37F0"/>
    <w:rsid w:val="004F3906"/>
    <w:rsid w:val="004F404B"/>
    <w:rsid w:val="004F40F9"/>
    <w:rsid w:val="004F4B02"/>
    <w:rsid w:val="004F50F4"/>
    <w:rsid w:val="004F66D3"/>
    <w:rsid w:val="004F6B0D"/>
    <w:rsid w:val="004F6E27"/>
    <w:rsid w:val="004F71E3"/>
    <w:rsid w:val="004F72A5"/>
    <w:rsid w:val="004F7CA7"/>
    <w:rsid w:val="00501182"/>
    <w:rsid w:val="005012BB"/>
    <w:rsid w:val="0050228E"/>
    <w:rsid w:val="00503139"/>
    <w:rsid w:val="00503BAC"/>
    <w:rsid w:val="00506587"/>
    <w:rsid w:val="00506894"/>
    <w:rsid w:val="005068F0"/>
    <w:rsid w:val="00507569"/>
    <w:rsid w:val="0050764D"/>
    <w:rsid w:val="005107F8"/>
    <w:rsid w:val="005109AA"/>
    <w:rsid w:val="00510BA3"/>
    <w:rsid w:val="005110A8"/>
    <w:rsid w:val="00511100"/>
    <w:rsid w:val="00511476"/>
    <w:rsid w:val="005120EB"/>
    <w:rsid w:val="0051212B"/>
    <w:rsid w:val="00512230"/>
    <w:rsid w:val="00512B7A"/>
    <w:rsid w:val="00513696"/>
    <w:rsid w:val="00513CAE"/>
    <w:rsid w:val="00514010"/>
    <w:rsid w:val="00514342"/>
    <w:rsid w:val="00514682"/>
    <w:rsid w:val="005146EF"/>
    <w:rsid w:val="00514F30"/>
    <w:rsid w:val="00515BA4"/>
    <w:rsid w:val="00516071"/>
    <w:rsid w:val="00516235"/>
    <w:rsid w:val="005175B9"/>
    <w:rsid w:val="005178E1"/>
    <w:rsid w:val="00517C69"/>
    <w:rsid w:val="0052039C"/>
    <w:rsid w:val="00523132"/>
    <w:rsid w:val="005234F5"/>
    <w:rsid w:val="0052350F"/>
    <w:rsid w:val="00523583"/>
    <w:rsid w:val="0052471A"/>
    <w:rsid w:val="00525BA8"/>
    <w:rsid w:val="00526256"/>
    <w:rsid w:val="0052625C"/>
    <w:rsid w:val="00526C15"/>
    <w:rsid w:val="00526DE5"/>
    <w:rsid w:val="0052722D"/>
    <w:rsid w:val="0052782A"/>
    <w:rsid w:val="00527E00"/>
    <w:rsid w:val="005307FE"/>
    <w:rsid w:val="00530E93"/>
    <w:rsid w:val="00532716"/>
    <w:rsid w:val="0053272E"/>
    <w:rsid w:val="0053291E"/>
    <w:rsid w:val="00532BFE"/>
    <w:rsid w:val="00534117"/>
    <w:rsid w:val="0053434A"/>
    <w:rsid w:val="00535786"/>
    <w:rsid w:val="00536F63"/>
    <w:rsid w:val="0054008E"/>
    <w:rsid w:val="005403D7"/>
    <w:rsid w:val="0054099E"/>
    <w:rsid w:val="00540F98"/>
    <w:rsid w:val="00541170"/>
    <w:rsid w:val="005411D4"/>
    <w:rsid w:val="005415E2"/>
    <w:rsid w:val="00541B5E"/>
    <w:rsid w:val="00541B81"/>
    <w:rsid w:val="00541CD1"/>
    <w:rsid w:val="00545354"/>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42ED"/>
    <w:rsid w:val="005543AB"/>
    <w:rsid w:val="0055489F"/>
    <w:rsid w:val="00554F0F"/>
    <w:rsid w:val="00555445"/>
    <w:rsid w:val="00555995"/>
    <w:rsid w:val="00557496"/>
    <w:rsid w:val="0055767D"/>
    <w:rsid w:val="005606FE"/>
    <w:rsid w:val="00560D96"/>
    <w:rsid w:val="0056182D"/>
    <w:rsid w:val="00562117"/>
    <w:rsid w:val="00563920"/>
    <w:rsid w:val="00563CA2"/>
    <w:rsid w:val="00563EF8"/>
    <w:rsid w:val="005655A1"/>
    <w:rsid w:val="005655BB"/>
    <w:rsid w:val="00567046"/>
    <w:rsid w:val="00567081"/>
    <w:rsid w:val="00570586"/>
    <w:rsid w:val="005705F0"/>
    <w:rsid w:val="00570878"/>
    <w:rsid w:val="00571214"/>
    <w:rsid w:val="00571B42"/>
    <w:rsid w:val="00572418"/>
    <w:rsid w:val="00572FDF"/>
    <w:rsid w:val="00573836"/>
    <w:rsid w:val="005738FE"/>
    <w:rsid w:val="0057409A"/>
    <w:rsid w:val="00575B10"/>
    <w:rsid w:val="0057672A"/>
    <w:rsid w:val="005768B6"/>
    <w:rsid w:val="00577044"/>
    <w:rsid w:val="005805CE"/>
    <w:rsid w:val="005820A4"/>
    <w:rsid w:val="00582644"/>
    <w:rsid w:val="0058466B"/>
    <w:rsid w:val="0058521F"/>
    <w:rsid w:val="00586B81"/>
    <w:rsid w:val="00587984"/>
    <w:rsid w:val="00587EDF"/>
    <w:rsid w:val="00590AE6"/>
    <w:rsid w:val="00590D9A"/>
    <w:rsid w:val="00595529"/>
    <w:rsid w:val="005956CB"/>
    <w:rsid w:val="00597972"/>
    <w:rsid w:val="00597D0E"/>
    <w:rsid w:val="00597DC8"/>
    <w:rsid w:val="005A019B"/>
    <w:rsid w:val="005A0A04"/>
    <w:rsid w:val="005A20DE"/>
    <w:rsid w:val="005A25E6"/>
    <w:rsid w:val="005A41EE"/>
    <w:rsid w:val="005A497E"/>
    <w:rsid w:val="005A4E48"/>
    <w:rsid w:val="005A4F8E"/>
    <w:rsid w:val="005A5467"/>
    <w:rsid w:val="005A583C"/>
    <w:rsid w:val="005A634E"/>
    <w:rsid w:val="005A645D"/>
    <w:rsid w:val="005A7585"/>
    <w:rsid w:val="005A7923"/>
    <w:rsid w:val="005B03DC"/>
    <w:rsid w:val="005B040A"/>
    <w:rsid w:val="005B1462"/>
    <w:rsid w:val="005B1B95"/>
    <w:rsid w:val="005B2A2A"/>
    <w:rsid w:val="005B3173"/>
    <w:rsid w:val="005B3717"/>
    <w:rsid w:val="005B3D92"/>
    <w:rsid w:val="005B428C"/>
    <w:rsid w:val="005B4C85"/>
    <w:rsid w:val="005B5F0A"/>
    <w:rsid w:val="005B62DF"/>
    <w:rsid w:val="005B792A"/>
    <w:rsid w:val="005B7BB0"/>
    <w:rsid w:val="005C0252"/>
    <w:rsid w:val="005C08A7"/>
    <w:rsid w:val="005C0D14"/>
    <w:rsid w:val="005C26FF"/>
    <w:rsid w:val="005C2EF0"/>
    <w:rsid w:val="005C329F"/>
    <w:rsid w:val="005C5148"/>
    <w:rsid w:val="005C65A2"/>
    <w:rsid w:val="005C6AAA"/>
    <w:rsid w:val="005D0666"/>
    <w:rsid w:val="005D1D54"/>
    <w:rsid w:val="005D1E0D"/>
    <w:rsid w:val="005D2A78"/>
    <w:rsid w:val="005D39FE"/>
    <w:rsid w:val="005D4372"/>
    <w:rsid w:val="005D4727"/>
    <w:rsid w:val="005D483D"/>
    <w:rsid w:val="005E071C"/>
    <w:rsid w:val="005E08F0"/>
    <w:rsid w:val="005E0F93"/>
    <w:rsid w:val="005E1CB1"/>
    <w:rsid w:val="005E2A8D"/>
    <w:rsid w:val="005E41F9"/>
    <w:rsid w:val="005E4783"/>
    <w:rsid w:val="005E53C6"/>
    <w:rsid w:val="005E5F00"/>
    <w:rsid w:val="005E64E3"/>
    <w:rsid w:val="005E70BA"/>
    <w:rsid w:val="005E7586"/>
    <w:rsid w:val="005E7FE3"/>
    <w:rsid w:val="005F061C"/>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45D0"/>
    <w:rsid w:val="005F5058"/>
    <w:rsid w:val="005F77DF"/>
    <w:rsid w:val="005F795A"/>
    <w:rsid w:val="00600DA1"/>
    <w:rsid w:val="00602360"/>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2C18"/>
    <w:rsid w:val="0062361D"/>
    <w:rsid w:val="00625719"/>
    <w:rsid w:val="006259C4"/>
    <w:rsid w:val="0062663E"/>
    <w:rsid w:val="006278CC"/>
    <w:rsid w:val="00627954"/>
    <w:rsid w:val="006312FE"/>
    <w:rsid w:val="00632143"/>
    <w:rsid w:val="00633257"/>
    <w:rsid w:val="00633B33"/>
    <w:rsid w:val="00633CAB"/>
    <w:rsid w:val="00634338"/>
    <w:rsid w:val="00634BE9"/>
    <w:rsid w:val="0063556B"/>
    <w:rsid w:val="006361A6"/>
    <w:rsid w:val="006363ED"/>
    <w:rsid w:val="0063719F"/>
    <w:rsid w:val="00637588"/>
    <w:rsid w:val="00637DA9"/>
    <w:rsid w:val="0064041B"/>
    <w:rsid w:val="00641139"/>
    <w:rsid w:val="0064381C"/>
    <w:rsid w:val="00643AE8"/>
    <w:rsid w:val="00644068"/>
    <w:rsid w:val="006452FC"/>
    <w:rsid w:val="0064536B"/>
    <w:rsid w:val="00645E4E"/>
    <w:rsid w:val="006471C6"/>
    <w:rsid w:val="006476F5"/>
    <w:rsid w:val="00647847"/>
    <w:rsid w:val="00647A58"/>
    <w:rsid w:val="006508EA"/>
    <w:rsid w:val="00651B85"/>
    <w:rsid w:val="00652D5C"/>
    <w:rsid w:val="00653685"/>
    <w:rsid w:val="0065396E"/>
    <w:rsid w:val="00653A28"/>
    <w:rsid w:val="00654369"/>
    <w:rsid w:val="006544B1"/>
    <w:rsid w:val="00654E58"/>
    <w:rsid w:val="0065528A"/>
    <w:rsid w:val="0065540F"/>
    <w:rsid w:val="00655890"/>
    <w:rsid w:val="0065646A"/>
    <w:rsid w:val="00656BF6"/>
    <w:rsid w:val="00656C39"/>
    <w:rsid w:val="00657025"/>
    <w:rsid w:val="0065769D"/>
    <w:rsid w:val="0066010D"/>
    <w:rsid w:val="00661781"/>
    <w:rsid w:val="00662304"/>
    <w:rsid w:val="006625A6"/>
    <w:rsid w:val="006627A5"/>
    <w:rsid w:val="006627CF"/>
    <w:rsid w:val="00663D52"/>
    <w:rsid w:val="00663E24"/>
    <w:rsid w:val="006655D8"/>
    <w:rsid w:val="00666A28"/>
    <w:rsid w:val="00666B8D"/>
    <w:rsid w:val="00666C15"/>
    <w:rsid w:val="00666D9E"/>
    <w:rsid w:val="00667E34"/>
    <w:rsid w:val="00670069"/>
    <w:rsid w:val="006708A9"/>
    <w:rsid w:val="006708C2"/>
    <w:rsid w:val="00670B38"/>
    <w:rsid w:val="00670E09"/>
    <w:rsid w:val="00671B6B"/>
    <w:rsid w:val="006720EF"/>
    <w:rsid w:val="0067240C"/>
    <w:rsid w:val="0067297B"/>
    <w:rsid w:val="006737C6"/>
    <w:rsid w:val="00673931"/>
    <w:rsid w:val="00675105"/>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87AAA"/>
    <w:rsid w:val="00690103"/>
    <w:rsid w:val="00691125"/>
    <w:rsid w:val="00691164"/>
    <w:rsid w:val="0069287F"/>
    <w:rsid w:val="00693696"/>
    <w:rsid w:val="00693AA2"/>
    <w:rsid w:val="00694517"/>
    <w:rsid w:val="00694BAD"/>
    <w:rsid w:val="00695C89"/>
    <w:rsid w:val="00696D9E"/>
    <w:rsid w:val="006A0791"/>
    <w:rsid w:val="006A0DD0"/>
    <w:rsid w:val="006A26D3"/>
    <w:rsid w:val="006A33CF"/>
    <w:rsid w:val="006A36FA"/>
    <w:rsid w:val="006A3C17"/>
    <w:rsid w:val="006A3DD2"/>
    <w:rsid w:val="006A4331"/>
    <w:rsid w:val="006A47D8"/>
    <w:rsid w:val="006A50A9"/>
    <w:rsid w:val="006A5A77"/>
    <w:rsid w:val="006A64C8"/>
    <w:rsid w:val="006A6ABD"/>
    <w:rsid w:val="006A6FA3"/>
    <w:rsid w:val="006A73C7"/>
    <w:rsid w:val="006A7539"/>
    <w:rsid w:val="006A7D99"/>
    <w:rsid w:val="006B02F3"/>
    <w:rsid w:val="006B17BA"/>
    <w:rsid w:val="006B270C"/>
    <w:rsid w:val="006B3398"/>
    <w:rsid w:val="006B3CE1"/>
    <w:rsid w:val="006B5676"/>
    <w:rsid w:val="006B6DAA"/>
    <w:rsid w:val="006B6E4A"/>
    <w:rsid w:val="006B6E84"/>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52E"/>
    <w:rsid w:val="006D00BF"/>
    <w:rsid w:val="006D09BA"/>
    <w:rsid w:val="006D19C9"/>
    <w:rsid w:val="006D1D62"/>
    <w:rsid w:val="006D2E2F"/>
    <w:rsid w:val="006D42EF"/>
    <w:rsid w:val="006D61A9"/>
    <w:rsid w:val="006D68BD"/>
    <w:rsid w:val="006D729E"/>
    <w:rsid w:val="006D7AE2"/>
    <w:rsid w:val="006E100D"/>
    <w:rsid w:val="006E1DA4"/>
    <w:rsid w:val="006E1E84"/>
    <w:rsid w:val="006E430D"/>
    <w:rsid w:val="006E52FD"/>
    <w:rsid w:val="006E786B"/>
    <w:rsid w:val="006F0054"/>
    <w:rsid w:val="006F1573"/>
    <w:rsid w:val="006F1A3F"/>
    <w:rsid w:val="006F1A88"/>
    <w:rsid w:val="006F1C14"/>
    <w:rsid w:val="006F317C"/>
    <w:rsid w:val="006F3617"/>
    <w:rsid w:val="006F3B75"/>
    <w:rsid w:val="006F3CE0"/>
    <w:rsid w:val="006F3E66"/>
    <w:rsid w:val="006F3F3C"/>
    <w:rsid w:val="006F44FE"/>
    <w:rsid w:val="006F486D"/>
    <w:rsid w:val="006F4881"/>
    <w:rsid w:val="006F4FAB"/>
    <w:rsid w:val="006F55BC"/>
    <w:rsid w:val="006F5C06"/>
    <w:rsid w:val="006F610B"/>
    <w:rsid w:val="006F63CD"/>
    <w:rsid w:val="006F6B45"/>
    <w:rsid w:val="006F6FD5"/>
    <w:rsid w:val="006F75C2"/>
    <w:rsid w:val="006F795C"/>
    <w:rsid w:val="006F7CDC"/>
    <w:rsid w:val="00700903"/>
    <w:rsid w:val="0070103D"/>
    <w:rsid w:val="00702617"/>
    <w:rsid w:val="00702840"/>
    <w:rsid w:val="00702AFD"/>
    <w:rsid w:val="00702ED5"/>
    <w:rsid w:val="007030C7"/>
    <w:rsid w:val="007035C4"/>
    <w:rsid w:val="00704367"/>
    <w:rsid w:val="00705161"/>
    <w:rsid w:val="00705E31"/>
    <w:rsid w:val="007063FF"/>
    <w:rsid w:val="00706418"/>
    <w:rsid w:val="0070681B"/>
    <w:rsid w:val="00706CEE"/>
    <w:rsid w:val="0070777D"/>
    <w:rsid w:val="00711554"/>
    <w:rsid w:val="007117D6"/>
    <w:rsid w:val="00711C72"/>
    <w:rsid w:val="00711FF7"/>
    <w:rsid w:val="00712386"/>
    <w:rsid w:val="0071291F"/>
    <w:rsid w:val="00712C2F"/>
    <w:rsid w:val="00712CBA"/>
    <w:rsid w:val="00712E12"/>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9A0"/>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1B5"/>
    <w:rsid w:val="00734422"/>
    <w:rsid w:val="0073459B"/>
    <w:rsid w:val="00734AB6"/>
    <w:rsid w:val="00734C4A"/>
    <w:rsid w:val="00734F9C"/>
    <w:rsid w:val="00735141"/>
    <w:rsid w:val="00735207"/>
    <w:rsid w:val="0073615F"/>
    <w:rsid w:val="00736284"/>
    <w:rsid w:val="00736794"/>
    <w:rsid w:val="00736809"/>
    <w:rsid w:val="0073695D"/>
    <w:rsid w:val="00736D75"/>
    <w:rsid w:val="0073783F"/>
    <w:rsid w:val="007378D8"/>
    <w:rsid w:val="0074040D"/>
    <w:rsid w:val="00740AF4"/>
    <w:rsid w:val="00741F3F"/>
    <w:rsid w:val="0074249E"/>
    <w:rsid w:val="0074311F"/>
    <w:rsid w:val="007432F5"/>
    <w:rsid w:val="00743D0C"/>
    <w:rsid w:val="007445D7"/>
    <w:rsid w:val="0075016D"/>
    <w:rsid w:val="007504A7"/>
    <w:rsid w:val="00750757"/>
    <w:rsid w:val="00750B1C"/>
    <w:rsid w:val="00750BE8"/>
    <w:rsid w:val="00751577"/>
    <w:rsid w:val="00751A37"/>
    <w:rsid w:val="00751B25"/>
    <w:rsid w:val="00751CF0"/>
    <w:rsid w:val="00752C60"/>
    <w:rsid w:val="00752F16"/>
    <w:rsid w:val="0075347E"/>
    <w:rsid w:val="007542A1"/>
    <w:rsid w:val="00754C1A"/>
    <w:rsid w:val="007558E8"/>
    <w:rsid w:val="00756FE2"/>
    <w:rsid w:val="007603A3"/>
    <w:rsid w:val="007604F1"/>
    <w:rsid w:val="00760E47"/>
    <w:rsid w:val="007612D6"/>
    <w:rsid w:val="00761813"/>
    <w:rsid w:val="0076237A"/>
    <w:rsid w:val="0076246A"/>
    <w:rsid w:val="00764655"/>
    <w:rsid w:val="0076586B"/>
    <w:rsid w:val="00766115"/>
    <w:rsid w:val="00766358"/>
    <w:rsid w:val="007668C8"/>
    <w:rsid w:val="00767A10"/>
    <w:rsid w:val="00767A9D"/>
    <w:rsid w:val="00770550"/>
    <w:rsid w:val="00770EA7"/>
    <w:rsid w:val="007716D7"/>
    <w:rsid w:val="00771A8D"/>
    <w:rsid w:val="0077218A"/>
    <w:rsid w:val="00774DD6"/>
    <w:rsid w:val="00776615"/>
    <w:rsid w:val="007776FE"/>
    <w:rsid w:val="007779F9"/>
    <w:rsid w:val="00777F94"/>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ED9"/>
    <w:rsid w:val="00787C13"/>
    <w:rsid w:val="00787DF1"/>
    <w:rsid w:val="00790221"/>
    <w:rsid w:val="007904A0"/>
    <w:rsid w:val="00792F3E"/>
    <w:rsid w:val="00793971"/>
    <w:rsid w:val="00793B8E"/>
    <w:rsid w:val="00793DE8"/>
    <w:rsid w:val="0079478B"/>
    <w:rsid w:val="00794AE3"/>
    <w:rsid w:val="00794FCF"/>
    <w:rsid w:val="0079573C"/>
    <w:rsid w:val="007957C8"/>
    <w:rsid w:val="00797724"/>
    <w:rsid w:val="0079796D"/>
    <w:rsid w:val="007A0CF9"/>
    <w:rsid w:val="007A1AEC"/>
    <w:rsid w:val="007A2F80"/>
    <w:rsid w:val="007A374C"/>
    <w:rsid w:val="007A3980"/>
    <w:rsid w:val="007A3EB2"/>
    <w:rsid w:val="007A3F65"/>
    <w:rsid w:val="007A4256"/>
    <w:rsid w:val="007A512E"/>
    <w:rsid w:val="007A546D"/>
    <w:rsid w:val="007A72FB"/>
    <w:rsid w:val="007A79EE"/>
    <w:rsid w:val="007A7C88"/>
    <w:rsid w:val="007B0865"/>
    <w:rsid w:val="007B0D5D"/>
    <w:rsid w:val="007B0DE3"/>
    <w:rsid w:val="007B1008"/>
    <w:rsid w:val="007B1113"/>
    <w:rsid w:val="007B1A0A"/>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45C1"/>
    <w:rsid w:val="007D6C3D"/>
    <w:rsid w:val="007D6CE6"/>
    <w:rsid w:val="007D765E"/>
    <w:rsid w:val="007D7D6B"/>
    <w:rsid w:val="007E10AE"/>
    <w:rsid w:val="007E10CB"/>
    <w:rsid w:val="007E1E2F"/>
    <w:rsid w:val="007E2142"/>
    <w:rsid w:val="007E2320"/>
    <w:rsid w:val="007E325C"/>
    <w:rsid w:val="007E3686"/>
    <w:rsid w:val="007E3C1D"/>
    <w:rsid w:val="007E4EE4"/>
    <w:rsid w:val="007E5988"/>
    <w:rsid w:val="007E602C"/>
    <w:rsid w:val="007E774D"/>
    <w:rsid w:val="007F0C7A"/>
    <w:rsid w:val="007F137D"/>
    <w:rsid w:val="007F14A4"/>
    <w:rsid w:val="007F1C78"/>
    <w:rsid w:val="007F21E0"/>
    <w:rsid w:val="007F2E43"/>
    <w:rsid w:val="007F3054"/>
    <w:rsid w:val="007F3070"/>
    <w:rsid w:val="007F3104"/>
    <w:rsid w:val="007F3611"/>
    <w:rsid w:val="007F3C1E"/>
    <w:rsid w:val="007F4053"/>
    <w:rsid w:val="007F4CA8"/>
    <w:rsid w:val="007F56AA"/>
    <w:rsid w:val="007F6086"/>
    <w:rsid w:val="007F6482"/>
    <w:rsid w:val="007F6CE8"/>
    <w:rsid w:val="007F7B88"/>
    <w:rsid w:val="00800B23"/>
    <w:rsid w:val="008012AA"/>
    <w:rsid w:val="008017BA"/>
    <w:rsid w:val="0080186E"/>
    <w:rsid w:val="00802D51"/>
    <w:rsid w:val="00803D8B"/>
    <w:rsid w:val="00804182"/>
    <w:rsid w:val="0080495B"/>
    <w:rsid w:val="00806184"/>
    <w:rsid w:val="00806597"/>
    <w:rsid w:val="00806907"/>
    <w:rsid w:val="00806E75"/>
    <w:rsid w:val="00810344"/>
    <w:rsid w:val="00810482"/>
    <w:rsid w:val="00810560"/>
    <w:rsid w:val="00810FC0"/>
    <w:rsid w:val="008115B8"/>
    <w:rsid w:val="00811A58"/>
    <w:rsid w:val="00812489"/>
    <w:rsid w:val="00812AED"/>
    <w:rsid w:val="00813E41"/>
    <w:rsid w:val="00814113"/>
    <w:rsid w:val="0081411A"/>
    <w:rsid w:val="008144EA"/>
    <w:rsid w:val="0081473F"/>
    <w:rsid w:val="00814B2A"/>
    <w:rsid w:val="00814ED4"/>
    <w:rsid w:val="00815534"/>
    <w:rsid w:val="00815F9B"/>
    <w:rsid w:val="0081631E"/>
    <w:rsid w:val="008164B9"/>
    <w:rsid w:val="00816DE5"/>
    <w:rsid w:val="008202F2"/>
    <w:rsid w:val="0082124B"/>
    <w:rsid w:val="00821F7F"/>
    <w:rsid w:val="0082208F"/>
    <w:rsid w:val="008226F0"/>
    <w:rsid w:val="0082276A"/>
    <w:rsid w:val="00822BBF"/>
    <w:rsid w:val="0082342D"/>
    <w:rsid w:val="008238AE"/>
    <w:rsid w:val="008241E5"/>
    <w:rsid w:val="008244CF"/>
    <w:rsid w:val="00824613"/>
    <w:rsid w:val="008253E7"/>
    <w:rsid w:val="00825FB0"/>
    <w:rsid w:val="00826549"/>
    <w:rsid w:val="00827D0F"/>
    <w:rsid w:val="00830FF6"/>
    <w:rsid w:val="00831AD3"/>
    <w:rsid w:val="00831FBD"/>
    <w:rsid w:val="008323CB"/>
    <w:rsid w:val="00833416"/>
    <w:rsid w:val="008339B3"/>
    <w:rsid w:val="008341D4"/>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7728"/>
    <w:rsid w:val="008478E1"/>
    <w:rsid w:val="00850445"/>
    <w:rsid w:val="00851F64"/>
    <w:rsid w:val="008523B4"/>
    <w:rsid w:val="00852D52"/>
    <w:rsid w:val="00853A6A"/>
    <w:rsid w:val="00854128"/>
    <w:rsid w:val="008548EB"/>
    <w:rsid w:val="00854D1A"/>
    <w:rsid w:val="00854D56"/>
    <w:rsid w:val="00855285"/>
    <w:rsid w:val="00855469"/>
    <w:rsid w:val="00855530"/>
    <w:rsid w:val="00855C7E"/>
    <w:rsid w:val="00855F87"/>
    <w:rsid w:val="0085610F"/>
    <w:rsid w:val="0085642D"/>
    <w:rsid w:val="00856B80"/>
    <w:rsid w:val="00857B30"/>
    <w:rsid w:val="008619CB"/>
    <w:rsid w:val="00861DC3"/>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705EB"/>
    <w:rsid w:val="0087099E"/>
    <w:rsid w:val="00872493"/>
    <w:rsid w:val="00872994"/>
    <w:rsid w:val="00873670"/>
    <w:rsid w:val="00873EB2"/>
    <w:rsid w:val="008746E0"/>
    <w:rsid w:val="00875585"/>
    <w:rsid w:val="00875595"/>
    <w:rsid w:val="00876339"/>
    <w:rsid w:val="00876EE2"/>
    <w:rsid w:val="00877878"/>
    <w:rsid w:val="008779AD"/>
    <w:rsid w:val="008828A4"/>
    <w:rsid w:val="008828EE"/>
    <w:rsid w:val="00882D09"/>
    <w:rsid w:val="00882E2E"/>
    <w:rsid w:val="008837DA"/>
    <w:rsid w:val="00883803"/>
    <w:rsid w:val="008842E6"/>
    <w:rsid w:val="008853D5"/>
    <w:rsid w:val="00885807"/>
    <w:rsid w:val="00886012"/>
    <w:rsid w:val="00886744"/>
    <w:rsid w:val="00886CBD"/>
    <w:rsid w:val="00887156"/>
    <w:rsid w:val="00890A61"/>
    <w:rsid w:val="00891BDE"/>
    <w:rsid w:val="00891D66"/>
    <w:rsid w:val="00892124"/>
    <w:rsid w:val="00892682"/>
    <w:rsid w:val="00892B7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A7FE7"/>
    <w:rsid w:val="008B0488"/>
    <w:rsid w:val="008B3B78"/>
    <w:rsid w:val="008B4B60"/>
    <w:rsid w:val="008B5071"/>
    <w:rsid w:val="008B535D"/>
    <w:rsid w:val="008B57BA"/>
    <w:rsid w:val="008B5970"/>
    <w:rsid w:val="008B5A0A"/>
    <w:rsid w:val="008B66A0"/>
    <w:rsid w:val="008B73D1"/>
    <w:rsid w:val="008C01A1"/>
    <w:rsid w:val="008C02F6"/>
    <w:rsid w:val="008C11F2"/>
    <w:rsid w:val="008C1F38"/>
    <w:rsid w:val="008C21AD"/>
    <w:rsid w:val="008C2EA3"/>
    <w:rsid w:val="008C369E"/>
    <w:rsid w:val="008C384F"/>
    <w:rsid w:val="008C38CE"/>
    <w:rsid w:val="008C41CD"/>
    <w:rsid w:val="008C443F"/>
    <w:rsid w:val="008C4AB7"/>
    <w:rsid w:val="008C5AD0"/>
    <w:rsid w:val="008C5EEA"/>
    <w:rsid w:val="008C6979"/>
    <w:rsid w:val="008C76DD"/>
    <w:rsid w:val="008C7E35"/>
    <w:rsid w:val="008D0AD3"/>
    <w:rsid w:val="008D1386"/>
    <w:rsid w:val="008D19DA"/>
    <w:rsid w:val="008D23EF"/>
    <w:rsid w:val="008D25D9"/>
    <w:rsid w:val="008D2CA4"/>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153"/>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5C68"/>
    <w:rsid w:val="008F6C80"/>
    <w:rsid w:val="008F723E"/>
    <w:rsid w:val="009000FB"/>
    <w:rsid w:val="00900411"/>
    <w:rsid w:val="00901084"/>
    <w:rsid w:val="009031B2"/>
    <w:rsid w:val="00903EC0"/>
    <w:rsid w:val="009042A5"/>
    <w:rsid w:val="00904556"/>
    <w:rsid w:val="009050EC"/>
    <w:rsid w:val="00905835"/>
    <w:rsid w:val="00906BF7"/>
    <w:rsid w:val="00907260"/>
    <w:rsid w:val="0090760D"/>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351"/>
    <w:rsid w:val="009224E8"/>
    <w:rsid w:val="00922BF4"/>
    <w:rsid w:val="00923099"/>
    <w:rsid w:val="0092405A"/>
    <w:rsid w:val="00924863"/>
    <w:rsid w:val="00924CC8"/>
    <w:rsid w:val="0092650D"/>
    <w:rsid w:val="00926B2B"/>
    <w:rsid w:val="00926BBC"/>
    <w:rsid w:val="00926EC6"/>
    <w:rsid w:val="009272B5"/>
    <w:rsid w:val="009278D5"/>
    <w:rsid w:val="00927BF4"/>
    <w:rsid w:val="00930865"/>
    <w:rsid w:val="00930E41"/>
    <w:rsid w:val="0093106A"/>
    <w:rsid w:val="00932049"/>
    <w:rsid w:val="00932D09"/>
    <w:rsid w:val="00934193"/>
    <w:rsid w:val="00934942"/>
    <w:rsid w:val="009352E8"/>
    <w:rsid w:val="00935360"/>
    <w:rsid w:val="009360AA"/>
    <w:rsid w:val="009367FA"/>
    <w:rsid w:val="00937910"/>
    <w:rsid w:val="00937C6D"/>
    <w:rsid w:val="00937C9F"/>
    <w:rsid w:val="0094143B"/>
    <w:rsid w:val="0094147C"/>
    <w:rsid w:val="00941AE3"/>
    <w:rsid w:val="009429B8"/>
    <w:rsid w:val="00942F66"/>
    <w:rsid w:val="00942FD3"/>
    <w:rsid w:val="009436D8"/>
    <w:rsid w:val="00943CEF"/>
    <w:rsid w:val="00944E34"/>
    <w:rsid w:val="0094568E"/>
    <w:rsid w:val="00945D76"/>
    <w:rsid w:val="0094656C"/>
    <w:rsid w:val="0094665F"/>
    <w:rsid w:val="009472DB"/>
    <w:rsid w:val="00947365"/>
    <w:rsid w:val="009479A3"/>
    <w:rsid w:val="009505F9"/>
    <w:rsid w:val="009507AF"/>
    <w:rsid w:val="00950A34"/>
    <w:rsid w:val="00950ABB"/>
    <w:rsid w:val="00951077"/>
    <w:rsid w:val="00951182"/>
    <w:rsid w:val="0095195B"/>
    <w:rsid w:val="00951B45"/>
    <w:rsid w:val="00951D9B"/>
    <w:rsid w:val="00951DB8"/>
    <w:rsid w:val="0095336D"/>
    <w:rsid w:val="0095388E"/>
    <w:rsid w:val="00954099"/>
    <w:rsid w:val="00954257"/>
    <w:rsid w:val="00955A99"/>
    <w:rsid w:val="009573B1"/>
    <w:rsid w:val="0096027D"/>
    <w:rsid w:val="009602C2"/>
    <w:rsid w:val="00960D48"/>
    <w:rsid w:val="00960E29"/>
    <w:rsid w:val="0096185A"/>
    <w:rsid w:val="009620E0"/>
    <w:rsid w:val="00963E7D"/>
    <w:rsid w:val="00963F38"/>
    <w:rsid w:val="00964B73"/>
    <w:rsid w:val="00964DA9"/>
    <w:rsid w:val="00966FF2"/>
    <w:rsid w:val="0096706B"/>
    <w:rsid w:val="0096708B"/>
    <w:rsid w:val="00967130"/>
    <w:rsid w:val="00967963"/>
    <w:rsid w:val="009679CE"/>
    <w:rsid w:val="00967C7C"/>
    <w:rsid w:val="00967E2B"/>
    <w:rsid w:val="00971DAC"/>
    <w:rsid w:val="00971F5E"/>
    <w:rsid w:val="00973AE5"/>
    <w:rsid w:val="00974963"/>
    <w:rsid w:val="00974B03"/>
    <w:rsid w:val="0097548C"/>
    <w:rsid w:val="00975C43"/>
    <w:rsid w:val="00977B32"/>
    <w:rsid w:val="009801B6"/>
    <w:rsid w:val="009804C1"/>
    <w:rsid w:val="00980638"/>
    <w:rsid w:val="00982D03"/>
    <w:rsid w:val="0098347E"/>
    <w:rsid w:val="00983A32"/>
    <w:rsid w:val="00983B7E"/>
    <w:rsid w:val="00983E8C"/>
    <w:rsid w:val="00983EAA"/>
    <w:rsid w:val="009846C5"/>
    <w:rsid w:val="009854EF"/>
    <w:rsid w:val="009856F3"/>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A0A67"/>
    <w:rsid w:val="009A0FD4"/>
    <w:rsid w:val="009A108E"/>
    <w:rsid w:val="009A364B"/>
    <w:rsid w:val="009A4477"/>
    <w:rsid w:val="009A4D02"/>
    <w:rsid w:val="009A717D"/>
    <w:rsid w:val="009A733B"/>
    <w:rsid w:val="009A762B"/>
    <w:rsid w:val="009A77A9"/>
    <w:rsid w:val="009A77FE"/>
    <w:rsid w:val="009B00FB"/>
    <w:rsid w:val="009B15E5"/>
    <w:rsid w:val="009B17DC"/>
    <w:rsid w:val="009B1EED"/>
    <w:rsid w:val="009B20F8"/>
    <w:rsid w:val="009B26C1"/>
    <w:rsid w:val="009B2851"/>
    <w:rsid w:val="009B2E74"/>
    <w:rsid w:val="009B3AC9"/>
    <w:rsid w:val="009B4C9A"/>
    <w:rsid w:val="009B501E"/>
    <w:rsid w:val="009B5076"/>
    <w:rsid w:val="009B5DEE"/>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5C4B"/>
    <w:rsid w:val="009D6E56"/>
    <w:rsid w:val="009D7624"/>
    <w:rsid w:val="009D79A4"/>
    <w:rsid w:val="009E0100"/>
    <w:rsid w:val="009E012D"/>
    <w:rsid w:val="009E055C"/>
    <w:rsid w:val="009E05F1"/>
    <w:rsid w:val="009E12B6"/>
    <w:rsid w:val="009E14EF"/>
    <w:rsid w:val="009E16B4"/>
    <w:rsid w:val="009E1765"/>
    <w:rsid w:val="009E1FE5"/>
    <w:rsid w:val="009E2387"/>
    <w:rsid w:val="009E2BAD"/>
    <w:rsid w:val="009E2FEC"/>
    <w:rsid w:val="009E429A"/>
    <w:rsid w:val="009E42C1"/>
    <w:rsid w:val="009E42CF"/>
    <w:rsid w:val="009E4E13"/>
    <w:rsid w:val="009E59BD"/>
    <w:rsid w:val="009E7022"/>
    <w:rsid w:val="009E7850"/>
    <w:rsid w:val="009F0D53"/>
    <w:rsid w:val="009F1E72"/>
    <w:rsid w:val="009F2154"/>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59B"/>
    <w:rsid w:val="00A23858"/>
    <w:rsid w:val="00A239FE"/>
    <w:rsid w:val="00A24673"/>
    <w:rsid w:val="00A246A0"/>
    <w:rsid w:val="00A24C0F"/>
    <w:rsid w:val="00A24ED4"/>
    <w:rsid w:val="00A2512F"/>
    <w:rsid w:val="00A2515E"/>
    <w:rsid w:val="00A25783"/>
    <w:rsid w:val="00A25E97"/>
    <w:rsid w:val="00A27392"/>
    <w:rsid w:val="00A27645"/>
    <w:rsid w:val="00A27F1D"/>
    <w:rsid w:val="00A30040"/>
    <w:rsid w:val="00A3037E"/>
    <w:rsid w:val="00A312FA"/>
    <w:rsid w:val="00A31852"/>
    <w:rsid w:val="00A32996"/>
    <w:rsid w:val="00A32D7C"/>
    <w:rsid w:val="00A32DFF"/>
    <w:rsid w:val="00A33182"/>
    <w:rsid w:val="00A33D06"/>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6789"/>
    <w:rsid w:val="00A67533"/>
    <w:rsid w:val="00A708C4"/>
    <w:rsid w:val="00A71E21"/>
    <w:rsid w:val="00A71E79"/>
    <w:rsid w:val="00A72E49"/>
    <w:rsid w:val="00A734A6"/>
    <w:rsid w:val="00A73622"/>
    <w:rsid w:val="00A7386A"/>
    <w:rsid w:val="00A74827"/>
    <w:rsid w:val="00A74BCB"/>
    <w:rsid w:val="00A7585C"/>
    <w:rsid w:val="00A767C5"/>
    <w:rsid w:val="00A77A4C"/>
    <w:rsid w:val="00A80344"/>
    <w:rsid w:val="00A816E6"/>
    <w:rsid w:val="00A81E6D"/>
    <w:rsid w:val="00A81F24"/>
    <w:rsid w:val="00A834BF"/>
    <w:rsid w:val="00A84627"/>
    <w:rsid w:val="00A8482D"/>
    <w:rsid w:val="00A84E3E"/>
    <w:rsid w:val="00A854AD"/>
    <w:rsid w:val="00A859C3"/>
    <w:rsid w:val="00A85FA3"/>
    <w:rsid w:val="00A86C5A"/>
    <w:rsid w:val="00A871B7"/>
    <w:rsid w:val="00A87441"/>
    <w:rsid w:val="00A87A3A"/>
    <w:rsid w:val="00A901AA"/>
    <w:rsid w:val="00A90222"/>
    <w:rsid w:val="00A90621"/>
    <w:rsid w:val="00A9091A"/>
    <w:rsid w:val="00A914B1"/>
    <w:rsid w:val="00A92802"/>
    <w:rsid w:val="00A93DEA"/>
    <w:rsid w:val="00A93F44"/>
    <w:rsid w:val="00A93F7C"/>
    <w:rsid w:val="00A946C9"/>
    <w:rsid w:val="00A94701"/>
    <w:rsid w:val="00A95334"/>
    <w:rsid w:val="00A96045"/>
    <w:rsid w:val="00A9628D"/>
    <w:rsid w:val="00A96743"/>
    <w:rsid w:val="00A971F8"/>
    <w:rsid w:val="00A9741B"/>
    <w:rsid w:val="00A97B00"/>
    <w:rsid w:val="00AA1202"/>
    <w:rsid w:val="00AA12FD"/>
    <w:rsid w:val="00AA15D0"/>
    <w:rsid w:val="00AA24AF"/>
    <w:rsid w:val="00AA2808"/>
    <w:rsid w:val="00AA2810"/>
    <w:rsid w:val="00AA2B08"/>
    <w:rsid w:val="00AA2B83"/>
    <w:rsid w:val="00AA34A1"/>
    <w:rsid w:val="00AA4B55"/>
    <w:rsid w:val="00AA4E4E"/>
    <w:rsid w:val="00AA51B1"/>
    <w:rsid w:val="00AA687A"/>
    <w:rsid w:val="00AA6F77"/>
    <w:rsid w:val="00AA6F7C"/>
    <w:rsid w:val="00AB0309"/>
    <w:rsid w:val="00AB23A0"/>
    <w:rsid w:val="00AB27C3"/>
    <w:rsid w:val="00AB370A"/>
    <w:rsid w:val="00AB4143"/>
    <w:rsid w:val="00AB4B3D"/>
    <w:rsid w:val="00AB53D6"/>
    <w:rsid w:val="00AB5566"/>
    <w:rsid w:val="00AB56BA"/>
    <w:rsid w:val="00AB5A5D"/>
    <w:rsid w:val="00AB60E3"/>
    <w:rsid w:val="00AB759C"/>
    <w:rsid w:val="00AB79E2"/>
    <w:rsid w:val="00AB7B34"/>
    <w:rsid w:val="00AC0A5D"/>
    <w:rsid w:val="00AC0DF4"/>
    <w:rsid w:val="00AC1213"/>
    <w:rsid w:val="00AC1AD9"/>
    <w:rsid w:val="00AC2837"/>
    <w:rsid w:val="00AC2C50"/>
    <w:rsid w:val="00AC2E31"/>
    <w:rsid w:val="00AC30C6"/>
    <w:rsid w:val="00AC4399"/>
    <w:rsid w:val="00AC5B9A"/>
    <w:rsid w:val="00AC5C4E"/>
    <w:rsid w:val="00AC7AA0"/>
    <w:rsid w:val="00AC7D8F"/>
    <w:rsid w:val="00AD0408"/>
    <w:rsid w:val="00AD06DE"/>
    <w:rsid w:val="00AD0B45"/>
    <w:rsid w:val="00AD2EFC"/>
    <w:rsid w:val="00AD38A5"/>
    <w:rsid w:val="00AD4F75"/>
    <w:rsid w:val="00AD555B"/>
    <w:rsid w:val="00AD59A8"/>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07F7"/>
    <w:rsid w:val="00AF2090"/>
    <w:rsid w:val="00AF3177"/>
    <w:rsid w:val="00AF3451"/>
    <w:rsid w:val="00AF4AF0"/>
    <w:rsid w:val="00AF5872"/>
    <w:rsid w:val="00AF655D"/>
    <w:rsid w:val="00AF6DF6"/>
    <w:rsid w:val="00AF798B"/>
    <w:rsid w:val="00AF7AA3"/>
    <w:rsid w:val="00B00EB0"/>
    <w:rsid w:val="00B0253A"/>
    <w:rsid w:val="00B02B54"/>
    <w:rsid w:val="00B02C5B"/>
    <w:rsid w:val="00B02E3C"/>
    <w:rsid w:val="00B034BC"/>
    <w:rsid w:val="00B039EB"/>
    <w:rsid w:val="00B04227"/>
    <w:rsid w:val="00B045D6"/>
    <w:rsid w:val="00B0589D"/>
    <w:rsid w:val="00B070C6"/>
    <w:rsid w:val="00B07169"/>
    <w:rsid w:val="00B074A4"/>
    <w:rsid w:val="00B10021"/>
    <w:rsid w:val="00B1017E"/>
    <w:rsid w:val="00B10411"/>
    <w:rsid w:val="00B10CEE"/>
    <w:rsid w:val="00B10D97"/>
    <w:rsid w:val="00B11AF6"/>
    <w:rsid w:val="00B12057"/>
    <w:rsid w:val="00B12127"/>
    <w:rsid w:val="00B12E93"/>
    <w:rsid w:val="00B13C95"/>
    <w:rsid w:val="00B13C96"/>
    <w:rsid w:val="00B14149"/>
    <w:rsid w:val="00B14346"/>
    <w:rsid w:val="00B145BC"/>
    <w:rsid w:val="00B14865"/>
    <w:rsid w:val="00B15CD9"/>
    <w:rsid w:val="00B161B3"/>
    <w:rsid w:val="00B16A8D"/>
    <w:rsid w:val="00B173C6"/>
    <w:rsid w:val="00B2085C"/>
    <w:rsid w:val="00B219B8"/>
    <w:rsid w:val="00B21C8D"/>
    <w:rsid w:val="00B22756"/>
    <w:rsid w:val="00B22916"/>
    <w:rsid w:val="00B22BA6"/>
    <w:rsid w:val="00B23059"/>
    <w:rsid w:val="00B23BA3"/>
    <w:rsid w:val="00B23F14"/>
    <w:rsid w:val="00B24324"/>
    <w:rsid w:val="00B24D50"/>
    <w:rsid w:val="00B25745"/>
    <w:rsid w:val="00B259F9"/>
    <w:rsid w:val="00B25E55"/>
    <w:rsid w:val="00B27C94"/>
    <w:rsid w:val="00B30AF6"/>
    <w:rsid w:val="00B31B3F"/>
    <w:rsid w:val="00B3240A"/>
    <w:rsid w:val="00B3266D"/>
    <w:rsid w:val="00B3283C"/>
    <w:rsid w:val="00B32A77"/>
    <w:rsid w:val="00B3306B"/>
    <w:rsid w:val="00B3341E"/>
    <w:rsid w:val="00B335B5"/>
    <w:rsid w:val="00B33BA2"/>
    <w:rsid w:val="00B340A1"/>
    <w:rsid w:val="00B34DE7"/>
    <w:rsid w:val="00B360DF"/>
    <w:rsid w:val="00B36A52"/>
    <w:rsid w:val="00B37091"/>
    <w:rsid w:val="00B378BF"/>
    <w:rsid w:val="00B37B1D"/>
    <w:rsid w:val="00B37E4E"/>
    <w:rsid w:val="00B37FA3"/>
    <w:rsid w:val="00B408EA"/>
    <w:rsid w:val="00B409AF"/>
    <w:rsid w:val="00B412A5"/>
    <w:rsid w:val="00B4151B"/>
    <w:rsid w:val="00B41D84"/>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27"/>
    <w:rsid w:val="00B50378"/>
    <w:rsid w:val="00B50BA1"/>
    <w:rsid w:val="00B50CFA"/>
    <w:rsid w:val="00B52ED9"/>
    <w:rsid w:val="00B52F7D"/>
    <w:rsid w:val="00B5324D"/>
    <w:rsid w:val="00B55347"/>
    <w:rsid w:val="00B56116"/>
    <w:rsid w:val="00B56AE2"/>
    <w:rsid w:val="00B57AB0"/>
    <w:rsid w:val="00B60424"/>
    <w:rsid w:val="00B60B6F"/>
    <w:rsid w:val="00B620B5"/>
    <w:rsid w:val="00B623EE"/>
    <w:rsid w:val="00B624B2"/>
    <w:rsid w:val="00B63157"/>
    <w:rsid w:val="00B63214"/>
    <w:rsid w:val="00B63296"/>
    <w:rsid w:val="00B63A93"/>
    <w:rsid w:val="00B643F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668"/>
    <w:rsid w:val="00B778AA"/>
    <w:rsid w:val="00B7799E"/>
    <w:rsid w:val="00B80E6C"/>
    <w:rsid w:val="00B820A5"/>
    <w:rsid w:val="00B827E4"/>
    <w:rsid w:val="00B84464"/>
    <w:rsid w:val="00B85E9D"/>
    <w:rsid w:val="00B86DB2"/>
    <w:rsid w:val="00B876D5"/>
    <w:rsid w:val="00B87CFE"/>
    <w:rsid w:val="00B87EFE"/>
    <w:rsid w:val="00B90635"/>
    <w:rsid w:val="00B9104C"/>
    <w:rsid w:val="00B918BE"/>
    <w:rsid w:val="00B91DEC"/>
    <w:rsid w:val="00B92175"/>
    <w:rsid w:val="00B930A9"/>
    <w:rsid w:val="00B9318B"/>
    <w:rsid w:val="00B934EF"/>
    <w:rsid w:val="00B943E5"/>
    <w:rsid w:val="00B94A28"/>
    <w:rsid w:val="00B94ABC"/>
    <w:rsid w:val="00B95534"/>
    <w:rsid w:val="00B96B42"/>
    <w:rsid w:val="00B97AA4"/>
    <w:rsid w:val="00B97FE7"/>
    <w:rsid w:val="00BA21FB"/>
    <w:rsid w:val="00BA225B"/>
    <w:rsid w:val="00BA2CFA"/>
    <w:rsid w:val="00BA3BC8"/>
    <w:rsid w:val="00BA44EF"/>
    <w:rsid w:val="00BA4727"/>
    <w:rsid w:val="00BA62C4"/>
    <w:rsid w:val="00BA69BA"/>
    <w:rsid w:val="00BA718F"/>
    <w:rsid w:val="00BA79F5"/>
    <w:rsid w:val="00BA7BD7"/>
    <w:rsid w:val="00BA7D01"/>
    <w:rsid w:val="00BB0E3E"/>
    <w:rsid w:val="00BB1901"/>
    <w:rsid w:val="00BB1E35"/>
    <w:rsid w:val="00BB25FC"/>
    <w:rsid w:val="00BB34EC"/>
    <w:rsid w:val="00BB3CA0"/>
    <w:rsid w:val="00BB4A68"/>
    <w:rsid w:val="00BB4B75"/>
    <w:rsid w:val="00BB4F5B"/>
    <w:rsid w:val="00BB529B"/>
    <w:rsid w:val="00BB5ADD"/>
    <w:rsid w:val="00BB62C2"/>
    <w:rsid w:val="00BB6E61"/>
    <w:rsid w:val="00BB776A"/>
    <w:rsid w:val="00BB7A24"/>
    <w:rsid w:val="00BB7D43"/>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D7E78"/>
    <w:rsid w:val="00BE00A6"/>
    <w:rsid w:val="00BE00AF"/>
    <w:rsid w:val="00BE1AB3"/>
    <w:rsid w:val="00BE203D"/>
    <w:rsid w:val="00BE2150"/>
    <w:rsid w:val="00BE27C5"/>
    <w:rsid w:val="00BE2B85"/>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DFF"/>
    <w:rsid w:val="00C0093D"/>
    <w:rsid w:val="00C015C5"/>
    <w:rsid w:val="00C01612"/>
    <w:rsid w:val="00C028CC"/>
    <w:rsid w:val="00C03211"/>
    <w:rsid w:val="00C0339E"/>
    <w:rsid w:val="00C04486"/>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3AD2"/>
    <w:rsid w:val="00C14494"/>
    <w:rsid w:val="00C15058"/>
    <w:rsid w:val="00C1573C"/>
    <w:rsid w:val="00C15D84"/>
    <w:rsid w:val="00C16A33"/>
    <w:rsid w:val="00C16BCC"/>
    <w:rsid w:val="00C175EC"/>
    <w:rsid w:val="00C1799E"/>
    <w:rsid w:val="00C17E2B"/>
    <w:rsid w:val="00C2147D"/>
    <w:rsid w:val="00C2173B"/>
    <w:rsid w:val="00C2291C"/>
    <w:rsid w:val="00C23E5F"/>
    <w:rsid w:val="00C24BA2"/>
    <w:rsid w:val="00C26449"/>
    <w:rsid w:val="00C269F8"/>
    <w:rsid w:val="00C27A3F"/>
    <w:rsid w:val="00C30AA0"/>
    <w:rsid w:val="00C30EDF"/>
    <w:rsid w:val="00C3149C"/>
    <w:rsid w:val="00C31CF6"/>
    <w:rsid w:val="00C32BBE"/>
    <w:rsid w:val="00C3362C"/>
    <w:rsid w:val="00C3371A"/>
    <w:rsid w:val="00C34176"/>
    <w:rsid w:val="00C3463A"/>
    <w:rsid w:val="00C3597C"/>
    <w:rsid w:val="00C35C1C"/>
    <w:rsid w:val="00C3604A"/>
    <w:rsid w:val="00C37AEB"/>
    <w:rsid w:val="00C37C77"/>
    <w:rsid w:val="00C407C4"/>
    <w:rsid w:val="00C4339A"/>
    <w:rsid w:val="00C435F9"/>
    <w:rsid w:val="00C43FBC"/>
    <w:rsid w:val="00C4484C"/>
    <w:rsid w:val="00C44898"/>
    <w:rsid w:val="00C45EB6"/>
    <w:rsid w:val="00C464BD"/>
    <w:rsid w:val="00C46FE0"/>
    <w:rsid w:val="00C471DB"/>
    <w:rsid w:val="00C50E1E"/>
    <w:rsid w:val="00C50E87"/>
    <w:rsid w:val="00C52A9C"/>
    <w:rsid w:val="00C535E3"/>
    <w:rsid w:val="00C54783"/>
    <w:rsid w:val="00C5548E"/>
    <w:rsid w:val="00C55FB0"/>
    <w:rsid w:val="00C564F4"/>
    <w:rsid w:val="00C572FE"/>
    <w:rsid w:val="00C574F7"/>
    <w:rsid w:val="00C6028B"/>
    <w:rsid w:val="00C60328"/>
    <w:rsid w:val="00C60701"/>
    <w:rsid w:val="00C61295"/>
    <w:rsid w:val="00C61D73"/>
    <w:rsid w:val="00C61FF0"/>
    <w:rsid w:val="00C62442"/>
    <w:rsid w:val="00C63D41"/>
    <w:rsid w:val="00C6461D"/>
    <w:rsid w:val="00C64A7E"/>
    <w:rsid w:val="00C64EEC"/>
    <w:rsid w:val="00C66038"/>
    <w:rsid w:val="00C6655E"/>
    <w:rsid w:val="00C67465"/>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5DC6"/>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37B6"/>
    <w:rsid w:val="00CC4C9C"/>
    <w:rsid w:val="00CC5037"/>
    <w:rsid w:val="00CC5282"/>
    <w:rsid w:val="00CC6A43"/>
    <w:rsid w:val="00CC7441"/>
    <w:rsid w:val="00CD19C3"/>
    <w:rsid w:val="00CD1C12"/>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42BD"/>
    <w:rsid w:val="00CE4651"/>
    <w:rsid w:val="00CE49C5"/>
    <w:rsid w:val="00CE4C4C"/>
    <w:rsid w:val="00CE4E6C"/>
    <w:rsid w:val="00CE540A"/>
    <w:rsid w:val="00CE579C"/>
    <w:rsid w:val="00CE5902"/>
    <w:rsid w:val="00CE60BD"/>
    <w:rsid w:val="00CE60F2"/>
    <w:rsid w:val="00CE64ED"/>
    <w:rsid w:val="00CE673E"/>
    <w:rsid w:val="00CE68DC"/>
    <w:rsid w:val="00CE6B0C"/>
    <w:rsid w:val="00CF010A"/>
    <w:rsid w:val="00CF0D80"/>
    <w:rsid w:val="00CF119E"/>
    <w:rsid w:val="00CF1A54"/>
    <w:rsid w:val="00CF212F"/>
    <w:rsid w:val="00CF3ED2"/>
    <w:rsid w:val="00CF45B2"/>
    <w:rsid w:val="00CF4FE3"/>
    <w:rsid w:val="00CF6934"/>
    <w:rsid w:val="00CF6E49"/>
    <w:rsid w:val="00D002D3"/>
    <w:rsid w:val="00D0056A"/>
    <w:rsid w:val="00D00591"/>
    <w:rsid w:val="00D015F4"/>
    <w:rsid w:val="00D020CF"/>
    <w:rsid w:val="00D02FF4"/>
    <w:rsid w:val="00D04094"/>
    <w:rsid w:val="00D04214"/>
    <w:rsid w:val="00D047D4"/>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4ABD"/>
    <w:rsid w:val="00D15274"/>
    <w:rsid w:val="00D15831"/>
    <w:rsid w:val="00D15A80"/>
    <w:rsid w:val="00D15B4A"/>
    <w:rsid w:val="00D169D8"/>
    <w:rsid w:val="00D16E4D"/>
    <w:rsid w:val="00D17283"/>
    <w:rsid w:val="00D17EAC"/>
    <w:rsid w:val="00D20BB8"/>
    <w:rsid w:val="00D216A1"/>
    <w:rsid w:val="00D21C06"/>
    <w:rsid w:val="00D21C6C"/>
    <w:rsid w:val="00D21D17"/>
    <w:rsid w:val="00D2228F"/>
    <w:rsid w:val="00D229A3"/>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5E7"/>
    <w:rsid w:val="00D36788"/>
    <w:rsid w:val="00D367D3"/>
    <w:rsid w:val="00D37057"/>
    <w:rsid w:val="00D374ED"/>
    <w:rsid w:val="00D3753C"/>
    <w:rsid w:val="00D40859"/>
    <w:rsid w:val="00D4095B"/>
    <w:rsid w:val="00D41D4D"/>
    <w:rsid w:val="00D42E51"/>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199D"/>
    <w:rsid w:val="00D51B01"/>
    <w:rsid w:val="00D5309D"/>
    <w:rsid w:val="00D530BB"/>
    <w:rsid w:val="00D53356"/>
    <w:rsid w:val="00D53EAA"/>
    <w:rsid w:val="00D5447A"/>
    <w:rsid w:val="00D54DC0"/>
    <w:rsid w:val="00D56308"/>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0E7B"/>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C39"/>
    <w:rsid w:val="00D84DC4"/>
    <w:rsid w:val="00D85CD8"/>
    <w:rsid w:val="00D869A4"/>
    <w:rsid w:val="00D87E70"/>
    <w:rsid w:val="00D908B7"/>
    <w:rsid w:val="00D910C1"/>
    <w:rsid w:val="00D91DB5"/>
    <w:rsid w:val="00D9218C"/>
    <w:rsid w:val="00D9275C"/>
    <w:rsid w:val="00D927C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A7D74"/>
    <w:rsid w:val="00DB0E7B"/>
    <w:rsid w:val="00DB313B"/>
    <w:rsid w:val="00DB3632"/>
    <w:rsid w:val="00DB3927"/>
    <w:rsid w:val="00DB43F5"/>
    <w:rsid w:val="00DB4B86"/>
    <w:rsid w:val="00DB5B30"/>
    <w:rsid w:val="00DB638F"/>
    <w:rsid w:val="00DB7DAA"/>
    <w:rsid w:val="00DC03F8"/>
    <w:rsid w:val="00DC04B0"/>
    <w:rsid w:val="00DC0A6F"/>
    <w:rsid w:val="00DC0FB3"/>
    <w:rsid w:val="00DC138A"/>
    <w:rsid w:val="00DC19A8"/>
    <w:rsid w:val="00DC1A50"/>
    <w:rsid w:val="00DC1DBF"/>
    <w:rsid w:val="00DC2F1F"/>
    <w:rsid w:val="00DC30CF"/>
    <w:rsid w:val="00DC3197"/>
    <w:rsid w:val="00DC418E"/>
    <w:rsid w:val="00DC4230"/>
    <w:rsid w:val="00DC4278"/>
    <w:rsid w:val="00DC4B27"/>
    <w:rsid w:val="00DC4E57"/>
    <w:rsid w:val="00DC51A0"/>
    <w:rsid w:val="00DC52B8"/>
    <w:rsid w:val="00DC5394"/>
    <w:rsid w:val="00DC5754"/>
    <w:rsid w:val="00DC7008"/>
    <w:rsid w:val="00DC713C"/>
    <w:rsid w:val="00DC7965"/>
    <w:rsid w:val="00DC7C5C"/>
    <w:rsid w:val="00DC7F81"/>
    <w:rsid w:val="00DD06D9"/>
    <w:rsid w:val="00DD07EC"/>
    <w:rsid w:val="00DD0FA1"/>
    <w:rsid w:val="00DD1BD4"/>
    <w:rsid w:val="00DD1D99"/>
    <w:rsid w:val="00DD2781"/>
    <w:rsid w:val="00DD2986"/>
    <w:rsid w:val="00DD3912"/>
    <w:rsid w:val="00DD3A7A"/>
    <w:rsid w:val="00DD3E27"/>
    <w:rsid w:val="00DD436E"/>
    <w:rsid w:val="00DD4F7B"/>
    <w:rsid w:val="00DD5C9B"/>
    <w:rsid w:val="00DD5E50"/>
    <w:rsid w:val="00DD64B0"/>
    <w:rsid w:val="00DD64F1"/>
    <w:rsid w:val="00DD6873"/>
    <w:rsid w:val="00DD773D"/>
    <w:rsid w:val="00DD779D"/>
    <w:rsid w:val="00DE002B"/>
    <w:rsid w:val="00DE0704"/>
    <w:rsid w:val="00DE0871"/>
    <w:rsid w:val="00DE0A31"/>
    <w:rsid w:val="00DE2566"/>
    <w:rsid w:val="00DE25C9"/>
    <w:rsid w:val="00DE2A1E"/>
    <w:rsid w:val="00DE386E"/>
    <w:rsid w:val="00DE3CEF"/>
    <w:rsid w:val="00DE403A"/>
    <w:rsid w:val="00DE413F"/>
    <w:rsid w:val="00DE45A9"/>
    <w:rsid w:val="00DE4D7B"/>
    <w:rsid w:val="00DE55F2"/>
    <w:rsid w:val="00DE65B2"/>
    <w:rsid w:val="00DE6AA3"/>
    <w:rsid w:val="00DF018D"/>
    <w:rsid w:val="00DF14B7"/>
    <w:rsid w:val="00DF16AB"/>
    <w:rsid w:val="00DF17AC"/>
    <w:rsid w:val="00DF267A"/>
    <w:rsid w:val="00DF3642"/>
    <w:rsid w:val="00DF3B19"/>
    <w:rsid w:val="00DF449C"/>
    <w:rsid w:val="00DF4736"/>
    <w:rsid w:val="00DF4C19"/>
    <w:rsid w:val="00DF4C20"/>
    <w:rsid w:val="00DF5633"/>
    <w:rsid w:val="00DF592C"/>
    <w:rsid w:val="00DF5C34"/>
    <w:rsid w:val="00DF6397"/>
    <w:rsid w:val="00DF694A"/>
    <w:rsid w:val="00DF6F4F"/>
    <w:rsid w:val="00DF71D6"/>
    <w:rsid w:val="00DF7C4C"/>
    <w:rsid w:val="00DF7DE1"/>
    <w:rsid w:val="00E016D0"/>
    <w:rsid w:val="00E022C4"/>
    <w:rsid w:val="00E02337"/>
    <w:rsid w:val="00E02492"/>
    <w:rsid w:val="00E0289D"/>
    <w:rsid w:val="00E03124"/>
    <w:rsid w:val="00E03AD4"/>
    <w:rsid w:val="00E03CCB"/>
    <w:rsid w:val="00E03E99"/>
    <w:rsid w:val="00E04EAA"/>
    <w:rsid w:val="00E05095"/>
    <w:rsid w:val="00E05272"/>
    <w:rsid w:val="00E05F0B"/>
    <w:rsid w:val="00E05F25"/>
    <w:rsid w:val="00E0643A"/>
    <w:rsid w:val="00E073D8"/>
    <w:rsid w:val="00E07795"/>
    <w:rsid w:val="00E11190"/>
    <w:rsid w:val="00E11540"/>
    <w:rsid w:val="00E13818"/>
    <w:rsid w:val="00E14429"/>
    <w:rsid w:val="00E1469F"/>
    <w:rsid w:val="00E14A07"/>
    <w:rsid w:val="00E14ACF"/>
    <w:rsid w:val="00E15659"/>
    <w:rsid w:val="00E156F4"/>
    <w:rsid w:val="00E15966"/>
    <w:rsid w:val="00E16540"/>
    <w:rsid w:val="00E1676E"/>
    <w:rsid w:val="00E16E28"/>
    <w:rsid w:val="00E174F3"/>
    <w:rsid w:val="00E17546"/>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BC0"/>
    <w:rsid w:val="00E2585D"/>
    <w:rsid w:val="00E278BE"/>
    <w:rsid w:val="00E2797A"/>
    <w:rsid w:val="00E31734"/>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4D59"/>
    <w:rsid w:val="00E45FC0"/>
    <w:rsid w:val="00E465EE"/>
    <w:rsid w:val="00E47A89"/>
    <w:rsid w:val="00E47E89"/>
    <w:rsid w:val="00E50C35"/>
    <w:rsid w:val="00E521CC"/>
    <w:rsid w:val="00E53609"/>
    <w:rsid w:val="00E54B32"/>
    <w:rsid w:val="00E55042"/>
    <w:rsid w:val="00E55545"/>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DC3"/>
    <w:rsid w:val="00E64129"/>
    <w:rsid w:val="00E645EE"/>
    <w:rsid w:val="00E64AE7"/>
    <w:rsid w:val="00E64FC3"/>
    <w:rsid w:val="00E65277"/>
    <w:rsid w:val="00E654F9"/>
    <w:rsid w:val="00E65769"/>
    <w:rsid w:val="00E664C0"/>
    <w:rsid w:val="00E66EB3"/>
    <w:rsid w:val="00E673CB"/>
    <w:rsid w:val="00E67434"/>
    <w:rsid w:val="00E67AB4"/>
    <w:rsid w:val="00E67D7A"/>
    <w:rsid w:val="00E70318"/>
    <w:rsid w:val="00E704C1"/>
    <w:rsid w:val="00E7121B"/>
    <w:rsid w:val="00E716EE"/>
    <w:rsid w:val="00E71E33"/>
    <w:rsid w:val="00E722F2"/>
    <w:rsid w:val="00E72503"/>
    <w:rsid w:val="00E738F0"/>
    <w:rsid w:val="00E73A67"/>
    <w:rsid w:val="00E73D7B"/>
    <w:rsid w:val="00E74157"/>
    <w:rsid w:val="00E7461B"/>
    <w:rsid w:val="00E74EE8"/>
    <w:rsid w:val="00E757B7"/>
    <w:rsid w:val="00E76367"/>
    <w:rsid w:val="00E763A8"/>
    <w:rsid w:val="00E805B1"/>
    <w:rsid w:val="00E80DA8"/>
    <w:rsid w:val="00E81276"/>
    <w:rsid w:val="00E8208D"/>
    <w:rsid w:val="00E820A4"/>
    <w:rsid w:val="00E8291B"/>
    <w:rsid w:val="00E82FF5"/>
    <w:rsid w:val="00E83376"/>
    <w:rsid w:val="00E838F3"/>
    <w:rsid w:val="00E853A4"/>
    <w:rsid w:val="00E8677F"/>
    <w:rsid w:val="00E87299"/>
    <w:rsid w:val="00E87424"/>
    <w:rsid w:val="00E8757B"/>
    <w:rsid w:val="00E87769"/>
    <w:rsid w:val="00E87EDD"/>
    <w:rsid w:val="00E90077"/>
    <w:rsid w:val="00E900E3"/>
    <w:rsid w:val="00E90843"/>
    <w:rsid w:val="00E908CD"/>
    <w:rsid w:val="00E91163"/>
    <w:rsid w:val="00E91FFD"/>
    <w:rsid w:val="00E92025"/>
    <w:rsid w:val="00E92380"/>
    <w:rsid w:val="00E930A8"/>
    <w:rsid w:val="00E937F3"/>
    <w:rsid w:val="00E9383B"/>
    <w:rsid w:val="00E944DF"/>
    <w:rsid w:val="00E94561"/>
    <w:rsid w:val="00E94E5C"/>
    <w:rsid w:val="00E9578C"/>
    <w:rsid w:val="00E95C58"/>
    <w:rsid w:val="00E97E5E"/>
    <w:rsid w:val="00E97EFE"/>
    <w:rsid w:val="00EA0209"/>
    <w:rsid w:val="00EA0C44"/>
    <w:rsid w:val="00EA0F74"/>
    <w:rsid w:val="00EA2D34"/>
    <w:rsid w:val="00EA2EDC"/>
    <w:rsid w:val="00EA2FE8"/>
    <w:rsid w:val="00EA3E4C"/>
    <w:rsid w:val="00EA4990"/>
    <w:rsid w:val="00EA544B"/>
    <w:rsid w:val="00EA6421"/>
    <w:rsid w:val="00EA68BE"/>
    <w:rsid w:val="00EA6BFB"/>
    <w:rsid w:val="00EA6DC9"/>
    <w:rsid w:val="00EA7067"/>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534"/>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04F"/>
    <w:rsid w:val="00EC05C3"/>
    <w:rsid w:val="00EC0904"/>
    <w:rsid w:val="00EC0BCD"/>
    <w:rsid w:val="00EC0CCF"/>
    <w:rsid w:val="00EC172D"/>
    <w:rsid w:val="00EC1734"/>
    <w:rsid w:val="00EC2408"/>
    <w:rsid w:val="00EC27E0"/>
    <w:rsid w:val="00EC2A0E"/>
    <w:rsid w:val="00EC2A8D"/>
    <w:rsid w:val="00EC2E74"/>
    <w:rsid w:val="00EC3196"/>
    <w:rsid w:val="00EC33E6"/>
    <w:rsid w:val="00EC401D"/>
    <w:rsid w:val="00EC46FA"/>
    <w:rsid w:val="00EC546F"/>
    <w:rsid w:val="00EC59AD"/>
    <w:rsid w:val="00EC6AB2"/>
    <w:rsid w:val="00EC7483"/>
    <w:rsid w:val="00EC7B54"/>
    <w:rsid w:val="00ED06A9"/>
    <w:rsid w:val="00ED09FB"/>
    <w:rsid w:val="00ED130E"/>
    <w:rsid w:val="00ED16E0"/>
    <w:rsid w:val="00ED2A43"/>
    <w:rsid w:val="00ED372F"/>
    <w:rsid w:val="00ED3943"/>
    <w:rsid w:val="00ED4E92"/>
    <w:rsid w:val="00ED4F68"/>
    <w:rsid w:val="00ED57EB"/>
    <w:rsid w:val="00ED5EFA"/>
    <w:rsid w:val="00ED6052"/>
    <w:rsid w:val="00ED626D"/>
    <w:rsid w:val="00ED7459"/>
    <w:rsid w:val="00EE010C"/>
    <w:rsid w:val="00EE18A6"/>
    <w:rsid w:val="00EE1D09"/>
    <w:rsid w:val="00EE1E02"/>
    <w:rsid w:val="00EE2587"/>
    <w:rsid w:val="00EE25A9"/>
    <w:rsid w:val="00EE27B2"/>
    <w:rsid w:val="00EE3390"/>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379"/>
    <w:rsid w:val="00EF6486"/>
    <w:rsid w:val="00EF688F"/>
    <w:rsid w:val="00EF6E82"/>
    <w:rsid w:val="00EF74F9"/>
    <w:rsid w:val="00EF7632"/>
    <w:rsid w:val="00EF77E4"/>
    <w:rsid w:val="00EF7AE0"/>
    <w:rsid w:val="00EF7CF4"/>
    <w:rsid w:val="00F015B1"/>
    <w:rsid w:val="00F01A97"/>
    <w:rsid w:val="00F05D48"/>
    <w:rsid w:val="00F06003"/>
    <w:rsid w:val="00F060CE"/>
    <w:rsid w:val="00F105D8"/>
    <w:rsid w:val="00F117C8"/>
    <w:rsid w:val="00F12271"/>
    <w:rsid w:val="00F125C3"/>
    <w:rsid w:val="00F12CED"/>
    <w:rsid w:val="00F1364B"/>
    <w:rsid w:val="00F136B6"/>
    <w:rsid w:val="00F13DA7"/>
    <w:rsid w:val="00F14377"/>
    <w:rsid w:val="00F145C3"/>
    <w:rsid w:val="00F14AC5"/>
    <w:rsid w:val="00F1509F"/>
    <w:rsid w:val="00F1514A"/>
    <w:rsid w:val="00F15E42"/>
    <w:rsid w:val="00F16494"/>
    <w:rsid w:val="00F16F03"/>
    <w:rsid w:val="00F177F1"/>
    <w:rsid w:val="00F179B6"/>
    <w:rsid w:val="00F20820"/>
    <w:rsid w:val="00F20E8D"/>
    <w:rsid w:val="00F21964"/>
    <w:rsid w:val="00F21C76"/>
    <w:rsid w:val="00F2288E"/>
    <w:rsid w:val="00F22FA8"/>
    <w:rsid w:val="00F236A5"/>
    <w:rsid w:val="00F23D37"/>
    <w:rsid w:val="00F2416F"/>
    <w:rsid w:val="00F24BDA"/>
    <w:rsid w:val="00F252E2"/>
    <w:rsid w:val="00F25EEE"/>
    <w:rsid w:val="00F26AB9"/>
    <w:rsid w:val="00F26F6A"/>
    <w:rsid w:val="00F27394"/>
    <w:rsid w:val="00F2768B"/>
    <w:rsid w:val="00F27801"/>
    <w:rsid w:val="00F27CCB"/>
    <w:rsid w:val="00F300ED"/>
    <w:rsid w:val="00F30769"/>
    <w:rsid w:val="00F31656"/>
    <w:rsid w:val="00F31692"/>
    <w:rsid w:val="00F31F58"/>
    <w:rsid w:val="00F32F86"/>
    <w:rsid w:val="00F33D59"/>
    <w:rsid w:val="00F34632"/>
    <w:rsid w:val="00F3541E"/>
    <w:rsid w:val="00F35A6F"/>
    <w:rsid w:val="00F37073"/>
    <w:rsid w:val="00F376CA"/>
    <w:rsid w:val="00F4043B"/>
    <w:rsid w:val="00F40E5F"/>
    <w:rsid w:val="00F40F9F"/>
    <w:rsid w:val="00F428AC"/>
    <w:rsid w:val="00F42E5A"/>
    <w:rsid w:val="00F430D8"/>
    <w:rsid w:val="00F44BBD"/>
    <w:rsid w:val="00F46C79"/>
    <w:rsid w:val="00F46E2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1A"/>
    <w:rsid w:val="00F54FB9"/>
    <w:rsid w:val="00F55972"/>
    <w:rsid w:val="00F5599C"/>
    <w:rsid w:val="00F56037"/>
    <w:rsid w:val="00F56F0A"/>
    <w:rsid w:val="00F579F1"/>
    <w:rsid w:val="00F57B85"/>
    <w:rsid w:val="00F57D0E"/>
    <w:rsid w:val="00F6018C"/>
    <w:rsid w:val="00F612AA"/>
    <w:rsid w:val="00F61359"/>
    <w:rsid w:val="00F615AD"/>
    <w:rsid w:val="00F62DCB"/>
    <w:rsid w:val="00F62ECD"/>
    <w:rsid w:val="00F63B04"/>
    <w:rsid w:val="00F641C2"/>
    <w:rsid w:val="00F64A31"/>
    <w:rsid w:val="00F65432"/>
    <w:rsid w:val="00F656D4"/>
    <w:rsid w:val="00F6576C"/>
    <w:rsid w:val="00F65E8D"/>
    <w:rsid w:val="00F7074C"/>
    <w:rsid w:val="00F71859"/>
    <w:rsid w:val="00F72677"/>
    <w:rsid w:val="00F726EC"/>
    <w:rsid w:val="00F72838"/>
    <w:rsid w:val="00F728CD"/>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C1A"/>
    <w:rsid w:val="00F8438C"/>
    <w:rsid w:val="00F8487A"/>
    <w:rsid w:val="00F84C91"/>
    <w:rsid w:val="00F85AF2"/>
    <w:rsid w:val="00F86A42"/>
    <w:rsid w:val="00F86A71"/>
    <w:rsid w:val="00F86B7E"/>
    <w:rsid w:val="00F90ABA"/>
    <w:rsid w:val="00F913DE"/>
    <w:rsid w:val="00F91992"/>
    <w:rsid w:val="00F919A9"/>
    <w:rsid w:val="00F91B24"/>
    <w:rsid w:val="00F91B86"/>
    <w:rsid w:val="00F92A25"/>
    <w:rsid w:val="00F92E0C"/>
    <w:rsid w:val="00F932E0"/>
    <w:rsid w:val="00F94355"/>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2DA"/>
    <w:rsid w:val="00FB36C4"/>
    <w:rsid w:val="00FB3AF1"/>
    <w:rsid w:val="00FB4C30"/>
    <w:rsid w:val="00FB6E32"/>
    <w:rsid w:val="00FB7E90"/>
    <w:rsid w:val="00FC032D"/>
    <w:rsid w:val="00FC0C42"/>
    <w:rsid w:val="00FC0FDC"/>
    <w:rsid w:val="00FC1614"/>
    <w:rsid w:val="00FC2076"/>
    <w:rsid w:val="00FC2ECC"/>
    <w:rsid w:val="00FC31AB"/>
    <w:rsid w:val="00FC3868"/>
    <w:rsid w:val="00FC3AC2"/>
    <w:rsid w:val="00FC407A"/>
    <w:rsid w:val="00FC420F"/>
    <w:rsid w:val="00FC5521"/>
    <w:rsid w:val="00FC5581"/>
    <w:rsid w:val="00FC67E0"/>
    <w:rsid w:val="00FC68AB"/>
    <w:rsid w:val="00FC6E72"/>
    <w:rsid w:val="00FC75CB"/>
    <w:rsid w:val="00FD0075"/>
    <w:rsid w:val="00FD182E"/>
    <w:rsid w:val="00FD1956"/>
    <w:rsid w:val="00FD2607"/>
    <w:rsid w:val="00FD2AFD"/>
    <w:rsid w:val="00FD323F"/>
    <w:rsid w:val="00FD42F3"/>
    <w:rsid w:val="00FD52A8"/>
    <w:rsid w:val="00FD560E"/>
    <w:rsid w:val="00FD5C33"/>
    <w:rsid w:val="00FD61DF"/>
    <w:rsid w:val="00FE00E8"/>
    <w:rsid w:val="00FE0F3A"/>
    <w:rsid w:val="00FE13DD"/>
    <w:rsid w:val="00FE221E"/>
    <w:rsid w:val="00FE25A9"/>
    <w:rsid w:val="00FE2DB8"/>
    <w:rsid w:val="00FE30B5"/>
    <w:rsid w:val="00FE324D"/>
    <w:rsid w:val="00FE364F"/>
    <w:rsid w:val="00FE41AC"/>
    <w:rsid w:val="00FE4997"/>
    <w:rsid w:val="00FE528F"/>
    <w:rsid w:val="00FE57DD"/>
    <w:rsid w:val="00FE5DB5"/>
    <w:rsid w:val="00FE71B2"/>
    <w:rsid w:val="00FE74EC"/>
    <w:rsid w:val="00FE7740"/>
    <w:rsid w:val="00FE79E2"/>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918DFB"/>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BE719CA"/>
  <w15:chartTrackingRefBased/>
  <w15:docId w15:val="{F382DE29-1B2F-4704-A1C7-7847C65B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Doc-title"/>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rPr>
      <w:rFonts w:ascii="Arial" w:hAnsi="Arial"/>
      <w:sz w:val="18"/>
      <w:lang w:val="en-GB" w:eastAsia="en-US"/>
    </w:rPr>
  </w:style>
  <w:style w:type="character" w:styleId="CommentReference">
    <w:name w:val="annotation reference"/>
    <w:semiHidden/>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rPr>
      <w:rFonts w:ascii="Arial" w:hAnsi="Arial"/>
      <w:sz w:val="18"/>
      <w:lang w:val="en-GB" w:eastAsia="en-US"/>
    </w:rPr>
  </w:style>
  <w:style w:type="character" w:customStyle="1" w:styleId="via1">
    <w:name w:val="via1"/>
    <w:rPr>
      <w:color w:val="959595"/>
    </w:rPr>
  </w:style>
  <w:style w:type="character" w:customStyle="1" w:styleId="TAHChar">
    <w:name w:val="TAH Char"/>
    <w:link w:val="TAH"/>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semiHidden/>
    <w:rPr>
      <w:b/>
      <w:position w:val="6"/>
      <w:sz w:val="16"/>
    </w:rPr>
  </w:style>
  <w:style w:type="character" w:customStyle="1" w:styleId="Heading1Char">
    <w:name w:val="Heading 1 Char"/>
    <w:link w:val="Heading1"/>
    <w:rPr>
      <w:rFonts w:ascii="Arial" w:hAnsi="Arial"/>
      <w:sz w:val="36"/>
      <w:lang w:val="en-GB" w:eastAsia="en-US" w:bidi="ar-SA"/>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bidi="ar-SA"/>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pPr>
      <w:jc w:val="center"/>
    </w:pPr>
    <w:rPr>
      <w:color w:val="FF0000"/>
    </w:rPr>
  </w:style>
  <w:style w:type="paragraph" w:styleId="DocumentMap">
    <w:name w:val="Document Map"/>
    <w:basedOn w:val="Normal"/>
    <w:semiHidden/>
    <w:pPr>
      <w:shd w:val="clear" w:color="auto" w:fill="000080"/>
    </w:pPr>
    <w:rPr>
      <w:rFonts w:ascii="Tahoma" w:hAnsi="Tahoma"/>
    </w:rPr>
  </w:style>
  <w:style w:type="paragraph" w:styleId="ListParagraph">
    <w:name w:val="List Paragraph"/>
    <w:aliases w:val="Bullet List,FooterText,- Bullets,Lista1,1st level - Bullet List Paragraph,Lettre d'introduction,Paragrafo elenco,Normal bullet 2,Bullet list,Numbered List,Task Body,Viñetas (Inicio Parrafo),3 Txt tabla,Zerrenda-paragrafoa"/>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semiHidden/>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semiHidden/>
    <w:pPr>
      <w:ind w:left="284"/>
    </w:pPr>
  </w:style>
  <w:style w:type="paragraph" w:styleId="TOC3">
    <w:name w:val="toc 3"/>
    <w:basedOn w:val="TOC2"/>
    <w:semiHidden/>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semiHidden/>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semiHidden/>
    <w:pPr>
      <w:ind w:left="1985" w:hanging="1985"/>
    </w:pPr>
  </w:style>
  <w:style w:type="paragraph" w:styleId="BalloonText">
    <w:name w:val="Balloon Text"/>
    <w:basedOn w:val="Normal"/>
    <w:semiHidden/>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semiHidden/>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semiHidden/>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basedOn w:val="TH"/>
    <w:link w:val="TFChar"/>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basedOn w:val="Normal"/>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8"/>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9"/>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ListParagraphChar">
    <w:name w:val="List Paragraph Char"/>
    <w:aliases w:val="Bullet List Char,FooterText Char,- Bullets Char,Lista1 Char,1st level - Bullet List Paragraph Char,Lettre d'introduction Char,Paragrafo elenco Char,Normal bullet 2 Char,Bullet list Char,Numbered List Char,Task Body Char"/>
    <w:link w:val="ListParagraph"/>
    <w:uiPriority w:val="34"/>
    <w:locked/>
    <w:rsid w:val="002822C9"/>
    <w:rPr>
      <w:lang w:val="en-GB" w:eastAsia="en-US"/>
    </w:rPr>
  </w:style>
  <w:style w:type="character" w:customStyle="1" w:styleId="NOZchn">
    <w:name w:val="NO Zchn"/>
    <w:rsid w:val="003F6BAE"/>
    <w:rPr>
      <w:rFonts w:eastAsia="Times New Roman"/>
    </w:rPr>
  </w:style>
  <w:style w:type="character" w:customStyle="1" w:styleId="HeaderChar">
    <w:name w:val="Header Char"/>
    <w:link w:val="Header"/>
    <w:rsid w:val="00B620B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03514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671BB6D-2466-4641-B85F-9895556C6BE3}">
  <ds:schemaRefs>
    <ds:schemaRef ds:uri="http://schemas.microsoft.com/sharepoint/v3/contenttype/forms"/>
  </ds:schemaRefs>
</ds:datastoreItem>
</file>

<file path=customXml/itemProps2.xml><?xml version="1.0" encoding="utf-8"?>
<ds:datastoreItem xmlns:ds="http://schemas.openxmlformats.org/officeDocument/2006/customXml" ds:itemID="{4DD2CEE8-8235-4082-A8D4-C0AF40793D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08A290-6399-4CDD-B2A4-4137312B6F3A}">
  <ds:schemaRefs>
    <ds:schemaRef ds:uri="http://schemas.openxmlformats.org/officeDocument/2006/bibliography"/>
  </ds:schemaRefs>
</ds:datastoreItem>
</file>

<file path=customXml/itemProps4.xml><?xml version="1.0" encoding="utf-8"?>
<ds:datastoreItem xmlns:ds="http://schemas.openxmlformats.org/officeDocument/2006/customXml" ds:itemID="{1E176713-ED2B-4EB9-9EA1-C5B34AD82F54}">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290</TotalTime>
  <Pages>6</Pages>
  <Words>1283</Words>
  <Characters>7316</Characters>
  <Application>Microsoft Office Word</Application>
  <DocSecurity>0</DocSecurity>
  <PresentationFormat/>
  <Lines>60</Lines>
  <Paragraphs>17</Paragraphs>
  <Slides>0</Slides>
  <Notes>0</Notes>
  <HiddenSlides>0</HiddenSlides>
  <MMClips>0</MMClips>
  <ScaleCrop>false</ScaleCrop>
  <Manager/>
  <Company>ZTE</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284</cp:revision>
  <cp:lastPrinted>2007-08-01T14:26:00Z</cp:lastPrinted>
  <dcterms:created xsi:type="dcterms:W3CDTF">2021-10-18T11:27:00Z</dcterms:created>
  <dcterms:modified xsi:type="dcterms:W3CDTF">2022-01-07T06:00:00Z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