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F52485">
        <w:rPr>
          <w:rFonts w:cs="Arial"/>
          <w:b/>
          <w:bCs/>
          <w:sz w:val="24"/>
          <w:szCs w:val="24"/>
        </w:rPr>
        <w:t>Meeting #112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CB05DF" w:rsidRPr="00CB05DF">
        <w:rPr>
          <w:b/>
          <w:noProof/>
          <w:sz w:val="28"/>
        </w:rPr>
        <w:t>R3-212170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056413">
        <w:rPr>
          <w:rFonts w:cs="Arial"/>
          <w:b/>
          <w:bCs/>
          <w:sz w:val="24"/>
          <w:szCs w:val="24"/>
        </w:rPr>
        <w:t>17 May</w:t>
      </w:r>
      <w:r w:rsidRPr="0081673E">
        <w:rPr>
          <w:rFonts w:cs="Arial"/>
          <w:b/>
          <w:bCs/>
          <w:sz w:val="24"/>
          <w:szCs w:val="24"/>
        </w:rPr>
        <w:t xml:space="preserve"> – </w:t>
      </w:r>
      <w:r w:rsidR="00056413">
        <w:rPr>
          <w:rFonts w:cs="Arial"/>
          <w:b/>
          <w:bCs/>
          <w:sz w:val="24"/>
          <w:szCs w:val="24"/>
        </w:rPr>
        <w:t>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056413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26665">
        <w:rPr>
          <w:rFonts w:ascii="Arial" w:hAnsi="Arial"/>
          <w:sz w:val="24"/>
          <w:lang w:eastAsia="zh-CN"/>
        </w:rPr>
        <w:t>UE RACH report for SN</w:t>
      </w:r>
      <w:bookmarkStart w:id="1" w:name="_GoBack"/>
      <w:bookmarkEnd w:id="1"/>
    </w:p>
    <w:p w:rsidR="0037119B" w:rsidRPr="007D3E81" w:rsidRDefault="0037119B" w:rsidP="00C34A78">
      <w:pPr>
        <w:tabs>
          <w:tab w:val="left" w:pos="1985"/>
          <w:tab w:val="left" w:pos="5500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C34A78">
        <w:rPr>
          <w:rStyle w:val="af8"/>
          <w:lang w:val="en-GB"/>
        </w:rPr>
        <w:tab/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34A78" w:rsidRPr="00C34A78">
        <w:rPr>
          <w:rFonts w:ascii="Arial" w:hAnsi="Arial"/>
          <w:sz w:val="24"/>
          <w:lang w:eastAsia="zh-CN"/>
        </w:rPr>
        <w:t>10.2.1.7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34A78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Default="001551A2" w:rsidP="000A4C5A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="00C34A78">
        <w:rPr>
          <w:lang w:eastAsia="zh-CN"/>
        </w:rPr>
        <w:t>RACH report</w:t>
      </w:r>
      <w:r w:rsidR="00AD39E4">
        <w:rPr>
          <w:lang w:eastAsia="zh-CN"/>
        </w:rPr>
        <w:t xml:space="preserve"> enhancements </w:t>
      </w:r>
      <w:r w:rsidRPr="007D3E81">
        <w:rPr>
          <w:lang w:eastAsia="zh-CN"/>
        </w:rPr>
        <w:t xml:space="preserve">was discussed during </w:t>
      </w:r>
      <w:r w:rsidR="00AD39E4">
        <w:rPr>
          <w:lang w:eastAsia="zh-CN"/>
        </w:rPr>
        <w:t>RAN3#11</w:t>
      </w:r>
      <w:r w:rsidR="00C34A78">
        <w:rPr>
          <w:lang w:eastAsia="zh-CN"/>
        </w:rPr>
        <w:t xml:space="preserve">1-e.  </w:t>
      </w:r>
      <w:r w:rsidR="00DE0251">
        <w:rPr>
          <w:lang w:eastAsia="zh-CN"/>
        </w:rPr>
        <w:t>And achieved some agreeme</w:t>
      </w:r>
      <w:r w:rsidR="00911577">
        <w:rPr>
          <w:lang w:eastAsia="zh-CN"/>
        </w:rPr>
        <w:t>nt:</w:t>
      </w:r>
    </w:p>
    <w:p w:rsidR="00C34A78" w:rsidRPr="00EF160C" w:rsidRDefault="00C34A78" w:rsidP="00C34A78">
      <w:pPr>
        <w:widowControl w:val="0"/>
        <w:ind w:left="144" w:hanging="144"/>
        <w:rPr>
          <w:rFonts w:ascii="Calibri" w:hAnsi="Calibri" w:cs="Calibri"/>
          <w:b/>
          <w:iCs/>
          <w:color w:val="00B050"/>
          <w:sz w:val="16"/>
          <w:szCs w:val="16"/>
        </w:rPr>
      </w:pPr>
      <w:r w:rsidRPr="00C34A78">
        <w:rPr>
          <w:rFonts w:ascii="Calibri" w:hAnsi="Calibri" w:cs="Calibri"/>
          <w:b/>
          <w:iCs/>
          <w:color w:val="00B050"/>
          <w:sz w:val="16"/>
          <w:szCs w:val="16"/>
        </w:rPr>
        <w:t>Support of inter-en-gNB RACH coordination in Rel-17 is beneficial, feasibility to be further evaluated in light of the NG-RAN solution to be defined.</w:t>
      </w:r>
      <w:r w:rsidRPr="00EF160C">
        <w:rPr>
          <w:rFonts w:ascii="Calibri" w:hAnsi="Calibri" w:cs="Calibri"/>
          <w:b/>
          <w:iCs/>
          <w:color w:val="00B050"/>
          <w:sz w:val="16"/>
          <w:szCs w:val="16"/>
        </w:rPr>
        <w:t>”</w:t>
      </w:r>
    </w:p>
    <w:p w:rsidR="00911577" w:rsidRDefault="00911577" w:rsidP="00911577">
      <w:pPr>
        <w:rPr>
          <w:lang w:eastAsia="zh-CN"/>
        </w:rPr>
      </w:pPr>
      <w:r>
        <w:rPr>
          <w:lang w:eastAsia="zh-CN"/>
        </w:rPr>
        <w:t>How to provide RA report of SN is FFS as discussed in RAN2 #113b-e</w:t>
      </w:r>
      <w:r w:rsidR="00444CCB">
        <w:rPr>
          <w:lang w:eastAsia="zh-CN"/>
        </w:rPr>
        <w:t xml:space="preserve"> [1]</w:t>
      </w:r>
      <w:r>
        <w:rPr>
          <w:lang w:eastAsia="zh-CN"/>
        </w:rPr>
        <w:t>:</w:t>
      </w:r>
    </w:p>
    <w:p w:rsidR="00911577" w:rsidRPr="00896286" w:rsidRDefault="00911577" w:rsidP="00911577">
      <w:pPr>
        <w:pStyle w:val="EmailDiscussion2"/>
        <w:rPr>
          <w:lang w:val="en-GB"/>
        </w:rPr>
      </w:pPr>
      <w:r w:rsidRPr="00896286">
        <w:rPr>
          <w:lang w:val="en-GB"/>
        </w:rPr>
        <w:t>SgNB RACH report</w:t>
      </w:r>
    </w:p>
    <w:p w:rsidR="00C34A78" w:rsidRDefault="00911577" w:rsidP="00911577">
      <w:pPr>
        <w:pStyle w:val="EmailDiscussion2"/>
        <w:rPr>
          <w:lang w:val="en-GB"/>
        </w:rPr>
      </w:pPr>
      <w:r>
        <w:rPr>
          <w:lang w:val="en-GB"/>
        </w:rPr>
        <w:t>FFS:</w:t>
      </w:r>
      <w:r>
        <w:rPr>
          <w:lang w:val="en-GB"/>
        </w:rPr>
        <w:tab/>
      </w:r>
      <w:r w:rsidRPr="00896286">
        <w:rPr>
          <w:lang w:val="en-GB"/>
        </w:rPr>
        <w:t>Proposal 11: UE reports the SN RACH report to the MN, and then MN sends the SN RACH report to the SN.</w:t>
      </w:r>
    </w:p>
    <w:p w:rsidR="00911577" w:rsidRPr="00911577" w:rsidRDefault="00911577" w:rsidP="00911577">
      <w:pPr>
        <w:pStyle w:val="EmailDiscussion2"/>
        <w:ind w:left="0" w:firstLine="0"/>
        <w:rPr>
          <w:sz w:val="20"/>
          <w:szCs w:val="20"/>
          <w:lang w:val="en-GB"/>
        </w:rPr>
      </w:pPr>
      <w:r w:rsidRPr="00911577">
        <w:rPr>
          <w:sz w:val="20"/>
          <w:szCs w:val="20"/>
          <w:lang w:val="en-GB"/>
        </w:rPr>
        <w:t>In this contribution,</w:t>
      </w:r>
      <w:r>
        <w:rPr>
          <w:sz w:val="20"/>
          <w:szCs w:val="20"/>
          <w:lang w:val="en-GB"/>
        </w:rPr>
        <w:t xml:space="preserve"> we would like to discussion some scenarios and potential solutions for SN RACH reporting.</w:t>
      </w:r>
    </w:p>
    <w:p w:rsidR="001551A2" w:rsidRPr="007D3E81" w:rsidRDefault="00911577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Discussion</w:t>
      </w:r>
    </w:p>
    <w:p w:rsidR="00966604" w:rsidRDefault="00944DA7" w:rsidP="00784548">
      <w:pPr>
        <w:rPr>
          <w:rFonts w:eastAsiaTheme="minorEastAsia"/>
          <w:lang w:eastAsia="zh-CN"/>
        </w:rPr>
      </w:pPr>
      <w:bookmarkStart w:id="4" w:name="_Toc61533827"/>
      <w:bookmarkStart w:id="5" w:name="_Toc57376961"/>
      <w:r>
        <w:rPr>
          <w:rFonts w:eastAsiaTheme="minorEastAsia"/>
          <w:lang w:eastAsia="zh-CN"/>
        </w:rPr>
        <w:t>As discussed in the last meeting, how to the SN RACH report for SN in MR-DC needs to further study.</w:t>
      </w:r>
      <w:r w:rsidR="00544622">
        <w:rPr>
          <w:rFonts w:eastAsiaTheme="minorEastAsia"/>
          <w:lang w:eastAsia="zh-CN"/>
        </w:rPr>
        <w:t xml:space="preserve"> EN-DC is the scenario should be paid more attention to</w:t>
      </w:r>
      <w:r w:rsidR="00966604">
        <w:rPr>
          <w:rFonts w:eastAsiaTheme="minorEastAsia"/>
          <w:lang w:eastAsia="zh-CN"/>
        </w:rPr>
        <w:t xml:space="preserve"> since SN has no control plane with EPC. </w:t>
      </w:r>
      <w:r w:rsidR="001660D3">
        <w:rPr>
          <w:rFonts w:eastAsiaTheme="minorEastAsia"/>
          <w:lang w:eastAsia="zh-CN"/>
        </w:rPr>
        <w:t>In this way, i</w:t>
      </w:r>
      <w:r w:rsidR="00966604">
        <w:rPr>
          <w:rFonts w:eastAsiaTheme="minorEastAsia"/>
          <w:lang w:eastAsia="zh-CN"/>
        </w:rPr>
        <w:t xml:space="preserve">t is possible for Other NG-RANs not able to transmit SN RA report to such SN if </w:t>
      </w:r>
      <w:r w:rsidR="001954F2">
        <w:rPr>
          <w:rFonts w:eastAsiaTheme="minorEastAsia"/>
          <w:lang w:eastAsia="zh-CN"/>
        </w:rPr>
        <w:t>control plane</w:t>
      </w:r>
      <w:r w:rsidR="00966604">
        <w:rPr>
          <w:rFonts w:eastAsiaTheme="minorEastAsia"/>
          <w:lang w:eastAsia="zh-CN"/>
        </w:rPr>
        <w:t xml:space="preserve"> interface does not exist.</w:t>
      </w:r>
      <w:r w:rsidR="00451D6A">
        <w:rPr>
          <w:rFonts w:eastAsiaTheme="minorEastAsia"/>
          <w:lang w:eastAsia="zh-CN"/>
        </w:rPr>
        <w:t xml:space="preserve"> Since SN RA report should be a common solution for all the scenarios, the EN-DC structure should be discussed here.</w:t>
      </w:r>
    </w:p>
    <w:p w:rsidR="006A7CE3" w:rsidRPr="00CA7557" w:rsidRDefault="00B85331" w:rsidP="006A7CE3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As</w:t>
      </w:r>
      <w:bookmarkEnd w:id="4"/>
      <w:r w:rsidR="00784548">
        <w:rPr>
          <w:rFonts w:eastAsiaTheme="minorEastAsia"/>
          <w:lang w:eastAsia="zh-CN"/>
        </w:rPr>
        <w:t xml:space="preserve"> </w:t>
      </w:r>
      <w:r w:rsidR="006A7CE3">
        <w:rPr>
          <w:rFonts w:eastAsiaTheme="minorEastAsia"/>
          <w:lang w:eastAsia="zh-CN"/>
        </w:rPr>
        <w:t xml:space="preserve">discussed in [1], </w:t>
      </w:r>
      <w:r w:rsidR="006A7CE3" w:rsidRPr="00CA7557">
        <w:rPr>
          <w:rFonts w:eastAsia="宋体"/>
          <w:lang w:eastAsia="zh-CN"/>
        </w:rPr>
        <w:t>UE sending the RACH report for the original SN (in the Figure, it is SN1) could be separated into following scenarios:</w:t>
      </w:r>
    </w:p>
    <w:p w:rsidR="006A7CE3" w:rsidRPr="00CA7557" w:rsidRDefault="006A7CE3" w:rsidP="006A7CE3">
      <w:pPr>
        <w:numPr>
          <w:ilvl w:val="0"/>
          <w:numId w:val="46"/>
        </w:numPr>
        <w:contextualSpacing/>
        <w:rPr>
          <w:rFonts w:eastAsia="宋体"/>
          <w:lang w:eastAsia="zh-CN"/>
        </w:rPr>
      </w:pPr>
      <w:bookmarkStart w:id="6" w:name="OLE_LINK37"/>
      <w:bookmarkStart w:id="7" w:name="OLE_LINK38"/>
      <w:r w:rsidRPr="00CA7557">
        <w:rPr>
          <w:rFonts w:eastAsia="宋体" w:hint="eastAsia"/>
          <w:lang w:eastAsia="zh-CN"/>
        </w:rPr>
        <w:t>U</w:t>
      </w:r>
      <w:r w:rsidRPr="00CA7557">
        <w:rPr>
          <w:rFonts w:eastAsia="宋体"/>
          <w:lang w:eastAsia="zh-CN"/>
        </w:rPr>
        <w:t>E is still connected to the original MN and SN without connect to other NG-RAN.</w:t>
      </w:r>
    </w:p>
    <w:p w:rsidR="006A7CE3" w:rsidRPr="00CA7557" w:rsidRDefault="006A7CE3" w:rsidP="006A7CE3">
      <w:pPr>
        <w:numPr>
          <w:ilvl w:val="0"/>
          <w:numId w:val="46"/>
        </w:numPr>
        <w:contextualSpacing/>
        <w:rPr>
          <w:rFonts w:eastAsia="宋体"/>
          <w:lang w:eastAsia="zh-CN"/>
        </w:rPr>
      </w:pPr>
      <w:r w:rsidRPr="00CA7557">
        <w:rPr>
          <w:rFonts w:eastAsia="宋体" w:hint="eastAsia"/>
          <w:lang w:eastAsia="zh-CN"/>
        </w:rPr>
        <w:t>U</w:t>
      </w:r>
      <w:r w:rsidRPr="00CA7557">
        <w:rPr>
          <w:rFonts w:eastAsia="宋体"/>
          <w:lang w:eastAsia="zh-CN"/>
        </w:rPr>
        <w:t>E is connected to the original MN, but SN was changed.</w:t>
      </w:r>
    </w:p>
    <w:p w:rsidR="006A7CE3" w:rsidRPr="00CA7557" w:rsidRDefault="006A7CE3" w:rsidP="006A7CE3">
      <w:pPr>
        <w:numPr>
          <w:ilvl w:val="0"/>
          <w:numId w:val="46"/>
        </w:numPr>
        <w:contextualSpacing/>
        <w:rPr>
          <w:rFonts w:eastAsia="宋体"/>
          <w:lang w:eastAsia="zh-CN"/>
        </w:rPr>
      </w:pPr>
      <w:r w:rsidRPr="00CA7557">
        <w:rPr>
          <w:rFonts w:eastAsia="宋体"/>
          <w:lang w:eastAsia="zh-CN"/>
        </w:rPr>
        <w:t>UE is connected to the original MN, but SN was released.</w:t>
      </w:r>
    </w:p>
    <w:bookmarkEnd w:id="6"/>
    <w:bookmarkEnd w:id="7"/>
    <w:p w:rsidR="006A7CE3" w:rsidRPr="00CA7557" w:rsidRDefault="006A7CE3" w:rsidP="006A7CE3">
      <w:pPr>
        <w:ind w:left="720"/>
        <w:contextualSpacing/>
        <w:rPr>
          <w:rFonts w:eastAsia="宋体"/>
          <w:lang w:eastAsia="zh-CN"/>
        </w:rPr>
      </w:pPr>
    </w:p>
    <w:p w:rsidR="006A7CE3" w:rsidRDefault="006A7CE3" w:rsidP="006A7CE3">
      <w:pPr>
        <w:rPr>
          <w:noProof/>
          <w:lang w:val="en-US" w:eastAsia="zh-CN"/>
        </w:rPr>
      </w:pPr>
      <w:r w:rsidRPr="00CA7557">
        <w:rPr>
          <w:noProof/>
          <w:lang w:val="en-US" w:eastAsia="zh-CN"/>
        </w:rPr>
        <w:drawing>
          <wp:inline distT="0" distB="0" distL="0" distR="0">
            <wp:extent cx="1841500" cy="1454150"/>
            <wp:effectExtent l="0" t="0" r="635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557">
        <w:rPr>
          <w:noProof/>
          <w:lang w:val="en-US" w:eastAsia="zh-CN"/>
        </w:rPr>
        <w:t xml:space="preserve"> </w:t>
      </w:r>
      <w:r w:rsidRPr="00CA7557">
        <w:rPr>
          <w:noProof/>
          <w:lang w:val="en-US" w:eastAsia="zh-CN"/>
        </w:rPr>
        <w:drawing>
          <wp:inline distT="0" distB="0" distL="0" distR="0">
            <wp:extent cx="1803400" cy="1441450"/>
            <wp:effectExtent l="0" t="0" r="635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557">
        <w:rPr>
          <w:noProof/>
          <w:lang w:val="en-US" w:eastAsia="zh-CN"/>
        </w:rPr>
        <w:t xml:space="preserve">  </w:t>
      </w:r>
      <w:r w:rsidRPr="00CA7557">
        <w:rPr>
          <w:noProof/>
          <w:lang w:val="en-US" w:eastAsia="zh-CN"/>
        </w:rPr>
        <w:drawing>
          <wp:inline distT="0" distB="0" distL="0" distR="0">
            <wp:extent cx="1066800" cy="14351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CE3" w:rsidRPr="00D21F7B" w:rsidRDefault="006A7CE3" w:rsidP="006A7CE3">
      <w:pPr>
        <w:ind w:left="567" w:firstLine="567"/>
        <w:rPr>
          <w:rFonts w:eastAsia="宋体"/>
          <w:i/>
          <w:noProof/>
          <w:lang w:val="en-US" w:eastAsia="zh-CN"/>
        </w:rPr>
      </w:pPr>
      <w:r w:rsidRPr="006607AC">
        <w:rPr>
          <w:i/>
          <w:noProof/>
          <w:lang w:val="en-US" w:eastAsia="zh-CN"/>
        </w:rPr>
        <w:t>Scenario 1</w:t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  <w:t>Scenario 2</w:t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  <w:t>Scenario 3</w:t>
      </w:r>
    </w:p>
    <w:p w:rsidR="006A7CE3" w:rsidRPr="00CA7557" w:rsidRDefault="006A7CE3" w:rsidP="006A7CE3">
      <w:pPr>
        <w:jc w:val="center"/>
        <w:rPr>
          <w:noProof/>
          <w:lang w:val="en-US" w:eastAsia="zh-CN"/>
        </w:rPr>
      </w:pPr>
      <w:r w:rsidRPr="00CA7557">
        <w:rPr>
          <w:noProof/>
          <w:lang w:val="en-US" w:eastAsia="zh-CN"/>
        </w:rPr>
        <w:t>Figure 1. Three scenarios without MN change</w:t>
      </w:r>
    </w:p>
    <w:p w:rsidR="006A7CE3" w:rsidRPr="00CA7557" w:rsidRDefault="006A7CE3" w:rsidP="006A7CE3">
      <w:pPr>
        <w:numPr>
          <w:ilvl w:val="0"/>
          <w:numId w:val="46"/>
        </w:numPr>
        <w:contextualSpacing/>
        <w:rPr>
          <w:rFonts w:eastAsia="宋体"/>
          <w:lang w:eastAsia="zh-CN"/>
        </w:rPr>
      </w:pPr>
      <w:r w:rsidRPr="00CA7557">
        <w:rPr>
          <w:rFonts w:eastAsia="宋体" w:hint="eastAsia"/>
          <w:lang w:eastAsia="zh-CN"/>
        </w:rPr>
        <w:t>U</w:t>
      </w:r>
      <w:r w:rsidRPr="00CA7557">
        <w:rPr>
          <w:rFonts w:eastAsia="宋体"/>
          <w:lang w:eastAsia="zh-CN"/>
        </w:rPr>
        <w:t>E is connected to the original SN, but MN was changed.</w:t>
      </w:r>
    </w:p>
    <w:p w:rsidR="006A7CE3" w:rsidRPr="00CA7557" w:rsidRDefault="006A7CE3" w:rsidP="006A7CE3">
      <w:pPr>
        <w:numPr>
          <w:ilvl w:val="0"/>
          <w:numId w:val="46"/>
        </w:numPr>
        <w:contextualSpacing/>
        <w:rPr>
          <w:rFonts w:eastAsia="宋体"/>
          <w:lang w:eastAsia="zh-CN"/>
        </w:rPr>
      </w:pPr>
      <w:r w:rsidRPr="00CA7557">
        <w:rPr>
          <w:rFonts w:eastAsia="宋体" w:hint="eastAsia"/>
          <w:lang w:eastAsia="zh-CN"/>
        </w:rPr>
        <w:t>U</w:t>
      </w:r>
      <w:r w:rsidRPr="00CA7557">
        <w:rPr>
          <w:rFonts w:eastAsia="宋体"/>
          <w:lang w:eastAsia="zh-CN"/>
        </w:rPr>
        <w:t>E is connected to new MN and SN.</w:t>
      </w:r>
    </w:p>
    <w:p w:rsidR="006A7CE3" w:rsidRPr="00CA7557" w:rsidRDefault="006A7CE3" w:rsidP="006A7CE3">
      <w:pPr>
        <w:numPr>
          <w:ilvl w:val="0"/>
          <w:numId w:val="46"/>
        </w:numPr>
        <w:contextualSpacing/>
        <w:rPr>
          <w:rFonts w:eastAsia="宋体"/>
          <w:lang w:eastAsia="zh-CN"/>
        </w:rPr>
      </w:pPr>
      <w:r w:rsidRPr="00CA7557">
        <w:rPr>
          <w:rFonts w:eastAsia="宋体"/>
          <w:lang w:eastAsia="zh-CN"/>
        </w:rPr>
        <w:t>UE is connected to a new NG-RAN without SN.</w:t>
      </w:r>
    </w:p>
    <w:p w:rsidR="006A7CE3" w:rsidRDefault="006A7CE3" w:rsidP="006A7CE3">
      <w:pPr>
        <w:tabs>
          <w:tab w:val="left" w:pos="1560"/>
        </w:tabs>
        <w:rPr>
          <w:b/>
          <w:noProof/>
          <w:lang w:val="en-US" w:eastAsia="zh-CN"/>
        </w:rPr>
      </w:pPr>
      <w:r w:rsidRPr="00CA7557">
        <w:rPr>
          <w:b/>
          <w:noProof/>
          <w:lang w:val="en-US" w:eastAsia="zh-CN"/>
        </w:rPr>
        <w:lastRenderedPageBreak/>
        <w:drawing>
          <wp:inline distT="0" distB="0" distL="0" distR="0">
            <wp:extent cx="1809750" cy="1435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557">
        <w:rPr>
          <w:b/>
          <w:noProof/>
          <w:lang w:val="en-US" w:eastAsia="zh-CN"/>
        </w:rPr>
        <w:t xml:space="preserve"> </w:t>
      </w:r>
      <w:r w:rsidRPr="00CA7557">
        <w:rPr>
          <w:b/>
          <w:noProof/>
          <w:lang w:val="en-US" w:eastAsia="zh-CN"/>
        </w:rPr>
        <w:drawing>
          <wp:inline distT="0" distB="0" distL="0" distR="0">
            <wp:extent cx="1816100" cy="144145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557">
        <w:rPr>
          <w:b/>
          <w:noProof/>
          <w:lang w:val="en-US" w:eastAsia="zh-CN"/>
        </w:rPr>
        <w:t xml:space="preserve"> </w:t>
      </w:r>
      <w:r w:rsidRPr="00CA7557">
        <w:rPr>
          <w:b/>
          <w:noProof/>
          <w:lang w:val="en-US" w:eastAsia="zh-CN"/>
        </w:rPr>
        <w:drawing>
          <wp:inline distT="0" distB="0" distL="0" distR="0">
            <wp:extent cx="1073150" cy="144145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CE3" w:rsidRPr="00CA7557" w:rsidRDefault="006A7CE3" w:rsidP="006A7CE3">
      <w:pPr>
        <w:ind w:left="567" w:firstLine="567"/>
        <w:rPr>
          <w:rFonts w:eastAsia="宋体"/>
          <w:i/>
          <w:noProof/>
          <w:lang w:val="en-US" w:eastAsia="zh-CN"/>
        </w:rPr>
      </w:pPr>
      <w:r w:rsidRPr="006607AC">
        <w:rPr>
          <w:i/>
          <w:noProof/>
          <w:lang w:val="en-US" w:eastAsia="zh-CN"/>
        </w:rPr>
        <w:t xml:space="preserve">Scenario </w:t>
      </w:r>
      <w:r>
        <w:rPr>
          <w:i/>
          <w:noProof/>
          <w:lang w:val="en-US" w:eastAsia="zh-CN"/>
        </w:rPr>
        <w:t>4</w:t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  <w:t xml:space="preserve">Scenario </w:t>
      </w:r>
      <w:r>
        <w:rPr>
          <w:i/>
          <w:noProof/>
          <w:lang w:val="en-US" w:eastAsia="zh-CN"/>
        </w:rPr>
        <w:t>5</w:t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  <w:t xml:space="preserve">Scenario </w:t>
      </w:r>
      <w:r>
        <w:rPr>
          <w:i/>
          <w:noProof/>
          <w:lang w:val="en-US" w:eastAsia="zh-CN"/>
        </w:rPr>
        <w:t>6</w:t>
      </w:r>
    </w:p>
    <w:p w:rsidR="00444CCB" w:rsidRPr="006A7CE3" w:rsidRDefault="006A7CE3" w:rsidP="006A7CE3">
      <w:pPr>
        <w:jc w:val="center"/>
        <w:rPr>
          <w:rFonts w:eastAsia="宋体"/>
          <w:lang w:eastAsia="zh-CN"/>
        </w:rPr>
      </w:pPr>
      <w:r w:rsidRPr="00CA7557">
        <w:rPr>
          <w:noProof/>
          <w:lang w:val="en-US" w:eastAsia="zh-CN"/>
        </w:rPr>
        <w:t>Figure 2. Three scenarios with MN change</w:t>
      </w:r>
    </w:p>
    <w:p w:rsidR="005307E3" w:rsidRDefault="00012708" w:rsidP="00B85331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Here is the analysis for these 6 scenarios:</w:t>
      </w:r>
    </w:p>
    <w:p w:rsidR="00012708" w:rsidRDefault="00012708" w:rsidP="00B85331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In Figure 1, UE is still connected to the original MN</w:t>
      </w:r>
      <w:r w:rsidR="00B00159">
        <w:rPr>
          <w:rFonts w:eastAsiaTheme="minorEastAsia"/>
          <w:b w:val="0"/>
          <w:lang w:eastAsia="zh-CN"/>
        </w:rPr>
        <w:t>1</w:t>
      </w:r>
      <w:r>
        <w:rPr>
          <w:rFonts w:eastAsiaTheme="minorEastAsia"/>
          <w:b w:val="0"/>
          <w:lang w:eastAsia="zh-CN"/>
        </w:rPr>
        <w:t xml:space="preserve">. And this MN1 has </w:t>
      </w:r>
      <w:r w:rsidR="001954F2">
        <w:rPr>
          <w:rFonts w:eastAsiaTheme="minorEastAsia"/>
          <w:b w:val="0"/>
          <w:lang w:eastAsia="zh-CN"/>
        </w:rPr>
        <w:t>control plane</w:t>
      </w:r>
      <w:r>
        <w:rPr>
          <w:rFonts w:eastAsiaTheme="minorEastAsia"/>
          <w:b w:val="0"/>
          <w:lang w:eastAsia="zh-CN"/>
        </w:rPr>
        <w:t xml:space="preserve"> with the SN1 since they can be configured as DC structure. So it is natural for UE to send RACH report for SN</w:t>
      </w:r>
      <w:r w:rsidR="00B00159">
        <w:rPr>
          <w:rFonts w:eastAsiaTheme="minorEastAsia"/>
          <w:b w:val="0"/>
          <w:lang w:eastAsia="zh-CN"/>
        </w:rPr>
        <w:t>1</w:t>
      </w:r>
      <w:r>
        <w:rPr>
          <w:rFonts w:eastAsiaTheme="minorEastAsia"/>
          <w:b w:val="0"/>
          <w:lang w:eastAsia="zh-CN"/>
        </w:rPr>
        <w:t xml:space="preserve"> </w:t>
      </w:r>
      <w:r w:rsidR="00B00159">
        <w:rPr>
          <w:rFonts w:eastAsiaTheme="minorEastAsia"/>
          <w:b w:val="0"/>
          <w:lang w:eastAsia="zh-CN"/>
        </w:rPr>
        <w:t>to the MN1. Then MN transmits these RACH report to the SN1.</w:t>
      </w:r>
      <w:r w:rsidR="001B5B2C">
        <w:rPr>
          <w:rFonts w:eastAsiaTheme="minorEastAsia"/>
          <w:b w:val="0"/>
          <w:lang w:eastAsia="zh-CN"/>
        </w:rPr>
        <w:t xml:space="preserve"> In addition, the UE could send RACH report for SN1 to the SN1 directly.</w:t>
      </w:r>
    </w:p>
    <w:p w:rsidR="00B00159" w:rsidRDefault="00B00159" w:rsidP="00B85331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In Figure 2, UE is connected to another MN2. The first step should be UE sending RACH report for SN1</w:t>
      </w:r>
      <w:r w:rsidR="000D1D68">
        <w:rPr>
          <w:rFonts w:eastAsiaTheme="minorEastAsia"/>
          <w:b w:val="0"/>
          <w:lang w:eastAsia="zh-CN"/>
        </w:rPr>
        <w:t xml:space="preserve"> to MN2. Then MN2 has two solutions:</w:t>
      </w:r>
    </w:p>
    <w:p w:rsidR="000D1D68" w:rsidRDefault="000D1D68" w:rsidP="000D1D68">
      <w:pPr>
        <w:pStyle w:val="Proposal"/>
        <w:numPr>
          <w:ilvl w:val="0"/>
          <w:numId w:val="47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MN2 sends RA report for SN1 to SN1 directly.</w:t>
      </w:r>
    </w:p>
    <w:p w:rsidR="001B5B2C" w:rsidRDefault="001B5B2C" w:rsidP="001B5B2C">
      <w:pPr>
        <w:pStyle w:val="Proposal"/>
        <w:numPr>
          <w:ilvl w:val="0"/>
          <w:numId w:val="0"/>
        </w:numPr>
        <w:ind w:left="42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this solution, there is a risk that there is no </w:t>
      </w:r>
      <w:r w:rsidR="001954F2">
        <w:rPr>
          <w:rFonts w:eastAsiaTheme="minorEastAsia"/>
          <w:b w:val="0"/>
          <w:lang w:eastAsia="zh-CN"/>
        </w:rPr>
        <w:t>control plane</w:t>
      </w:r>
      <w:r>
        <w:rPr>
          <w:rFonts w:eastAsiaTheme="minorEastAsia"/>
          <w:b w:val="0"/>
          <w:lang w:eastAsia="zh-CN"/>
        </w:rPr>
        <w:t xml:space="preserve"> between MN2 and SN1 if they are not neighbour NG-RANs. Also, there is no NG-C between AMF and SN1. So this solution could work well in some cases.</w:t>
      </w:r>
    </w:p>
    <w:p w:rsidR="000D1D68" w:rsidRDefault="000D1D68" w:rsidP="000D1D68">
      <w:pPr>
        <w:pStyle w:val="Proposal"/>
        <w:numPr>
          <w:ilvl w:val="0"/>
          <w:numId w:val="47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MN2 sends RA report for SN1 to MN1, then MN1 transmits to SN1.</w:t>
      </w:r>
    </w:p>
    <w:p w:rsidR="001B5B2C" w:rsidRDefault="001B5B2C" w:rsidP="001B5B2C">
      <w:pPr>
        <w:pStyle w:val="Proposal"/>
        <w:numPr>
          <w:ilvl w:val="0"/>
          <w:numId w:val="0"/>
        </w:numPr>
        <w:ind w:left="42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this solution, the path is long but it could always work even there is no </w:t>
      </w:r>
      <w:r w:rsidR="001954F2">
        <w:rPr>
          <w:rFonts w:eastAsiaTheme="minorEastAsia"/>
          <w:b w:val="0"/>
          <w:lang w:eastAsia="zh-CN"/>
        </w:rPr>
        <w:t>control plane</w:t>
      </w:r>
      <w:r>
        <w:rPr>
          <w:rFonts w:eastAsiaTheme="minorEastAsia"/>
          <w:b w:val="0"/>
          <w:lang w:eastAsia="zh-CN"/>
        </w:rPr>
        <w:t xml:space="preserve"> between the MN1and MN2 since AMF could transmit signalling for them.</w:t>
      </w:r>
    </w:p>
    <w:p w:rsidR="001954F2" w:rsidRPr="001954F2" w:rsidRDefault="001954F2" w:rsidP="001954F2">
      <w:pPr>
        <w:tabs>
          <w:tab w:val="left" w:pos="1560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 above, the common solution for all scenarios should be: UE reports the SN RA report to MN directly or via the other NR-RAN, then MN transmits it to SN.</w:t>
      </w:r>
    </w:p>
    <w:p w:rsidR="00347E56" w:rsidRPr="00CB05DF" w:rsidRDefault="00CB05DF" w:rsidP="00CB05DF">
      <w:pPr>
        <w:tabs>
          <w:tab w:val="left" w:pos="1560"/>
        </w:tabs>
        <w:rPr>
          <w:rFonts w:eastAsia="宋体"/>
          <w:b/>
          <w:lang w:eastAsia="zh-CN"/>
        </w:rPr>
      </w:pPr>
      <w:bookmarkStart w:id="8" w:name="_Toc61533828"/>
      <w:bookmarkStart w:id="9" w:name="_Toc61533845"/>
      <w:bookmarkStart w:id="10" w:name="OLE_LINK128"/>
      <w:bookmarkStart w:id="11" w:name="OLE_LINK129"/>
      <w:bookmarkEnd w:id="5"/>
      <w:r w:rsidRPr="00CB05DF">
        <w:rPr>
          <w:rFonts w:eastAsia="宋体"/>
          <w:b/>
          <w:lang w:eastAsia="zh-CN"/>
        </w:rPr>
        <w:t xml:space="preserve">Proposal 1: Assuming that </w:t>
      </w:r>
      <w:r w:rsidR="00444CCB" w:rsidRPr="00CB05DF">
        <w:rPr>
          <w:rFonts w:eastAsia="宋体"/>
          <w:b/>
          <w:lang w:eastAsia="zh-CN"/>
        </w:rPr>
        <w:t>UE reports t</w:t>
      </w:r>
      <w:r w:rsidR="006A7CE3" w:rsidRPr="00CB05DF">
        <w:rPr>
          <w:rFonts w:eastAsia="宋体"/>
          <w:b/>
          <w:lang w:eastAsia="zh-CN"/>
        </w:rPr>
        <w:t>he SN RACH report to the MN</w:t>
      </w:r>
      <w:r w:rsidRPr="00CB05DF">
        <w:rPr>
          <w:rFonts w:eastAsia="宋体"/>
          <w:b/>
          <w:lang w:eastAsia="zh-CN"/>
        </w:rPr>
        <w:t xml:space="preserve"> </w:t>
      </w:r>
      <w:r w:rsidR="00FC13E4" w:rsidRPr="00CB05DF">
        <w:rPr>
          <w:rFonts w:eastAsia="宋体"/>
          <w:b/>
          <w:lang w:eastAsia="zh-CN"/>
        </w:rPr>
        <w:t>and MN</w:t>
      </w:r>
      <w:r w:rsidR="00444CCB" w:rsidRPr="00CB05DF">
        <w:rPr>
          <w:rFonts w:eastAsia="宋体"/>
          <w:b/>
          <w:lang w:eastAsia="zh-CN"/>
        </w:rPr>
        <w:t xml:space="preserve"> sends the SN RACH report to the SN</w:t>
      </w:r>
      <w:bookmarkEnd w:id="8"/>
      <w:bookmarkEnd w:id="9"/>
      <w:r w:rsidR="006A7CE3" w:rsidRPr="00CB05DF">
        <w:rPr>
          <w:rFonts w:eastAsia="宋体"/>
          <w:b/>
          <w:lang w:eastAsia="zh-CN"/>
        </w:rPr>
        <w:t xml:space="preserve">, the MN should </w:t>
      </w:r>
      <w:r>
        <w:rPr>
          <w:rFonts w:eastAsia="宋体"/>
          <w:b/>
          <w:lang w:eastAsia="zh-CN"/>
        </w:rPr>
        <w:t xml:space="preserve">be able to deliver </w:t>
      </w:r>
      <w:r w:rsidR="006A7CE3" w:rsidRPr="00CB05DF">
        <w:rPr>
          <w:rFonts w:eastAsia="宋体"/>
          <w:b/>
          <w:lang w:eastAsia="zh-CN"/>
        </w:rPr>
        <w:t>the SN report</w:t>
      </w:r>
      <w:r>
        <w:rPr>
          <w:rFonts w:eastAsia="宋体"/>
          <w:b/>
          <w:lang w:eastAsia="zh-CN"/>
        </w:rPr>
        <w:t xml:space="preserve"> received from the UE to the correct SN via Xn interface</w:t>
      </w:r>
      <w:r w:rsidR="006A7CE3" w:rsidRPr="00CB05DF">
        <w:rPr>
          <w:rFonts w:eastAsia="宋体"/>
          <w:b/>
          <w:lang w:eastAsia="zh-CN"/>
        </w:rPr>
        <w:t>.</w:t>
      </w:r>
    </w:p>
    <w:p w:rsidR="00326166" w:rsidRPr="007D3E81" w:rsidRDefault="00CB05DF" w:rsidP="00CB05DF">
      <w:pPr>
        <w:pStyle w:val="10"/>
        <w:ind w:left="0" w:firstLine="0"/>
        <w:rPr>
          <w:rFonts w:eastAsia="宋体"/>
          <w:lang w:eastAsia="zh-CN"/>
        </w:rPr>
      </w:pPr>
      <w:bookmarkStart w:id="12" w:name="_Toc423019950"/>
      <w:bookmarkStart w:id="13" w:name="_Toc423020279"/>
      <w:bookmarkStart w:id="14" w:name="_Toc423020296"/>
      <w:bookmarkEnd w:id="2"/>
      <w:bookmarkEnd w:id="3"/>
      <w:bookmarkEnd w:id="10"/>
      <w:bookmarkEnd w:id="11"/>
      <w:bookmarkEnd w:id="12"/>
      <w:bookmarkEnd w:id="13"/>
      <w:bookmarkEnd w:id="14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CB05DF" w:rsidRPr="00CB05DF" w:rsidRDefault="00CB05DF" w:rsidP="00CB05DF">
      <w:pPr>
        <w:tabs>
          <w:tab w:val="left" w:pos="1560"/>
        </w:tabs>
        <w:rPr>
          <w:rFonts w:eastAsia="宋体"/>
          <w:b/>
          <w:lang w:eastAsia="zh-CN"/>
        </w:rPr>
      </w:pPr>
      <w:bookmarkStart w:id="15" w:name="_Toc423020280"/>
      <w:bookmarkEnd w:id="15"/>
      <w:r w:rsidRPr="00CB05DF">
        <w:rPr>
          <w:rFonts w:eastAsia="宋体"/>
          <w:b/>
          <w:lang w:eastAsia="zh-CN"/>
        </w:rPr>
        <w:t xml:space="preserve">Proposal 1: Assuming that UE reports the SN RACH report to the MN </w:t>
      </w:r>
      <w:r w:rsidR="00FC13E4" w:rsidRPr="00CB05DF">
        <w:rPr>
          <w:rFonts w:eastAsia="宋体"/>
          <w:b/>
          <w:lang w:eastAsia="zh-CN"/>
        </w:rPr>
        <w:t>and MN</w:t>
      </w:r>
      <w:r w:rsidRPr="00CB05DF">
        <w:rPr>
          <w:rFonts w:eastAsia="宋体"/>
          <w:b/>
          <w:lang w:eastAsia="zh-CN"/>
        </w:rPr>
        <w:t xml:space="preserve"> sends the SN RACH report to the SN, the MN should </w:t>
      </w:r>
      <w:r>
        <w:rPr>
          <w:rFonts w:eastAsia="宋体"/>
          <w:b/>
          <w:lang w:eastAsia="zh-CN"/>
        </w:rPr>
        <w:t xml:space="preserve">be able to deliver </w:t>
      </w:r>
      <w:r w:rsidRPr="00CB05DF">
        <w:rPr>
          <w:rFonts w:eastAsia="宋体"/>
          <w:b/>
          <w:lang w:eastAsia="zh-CN"/>
        </w:rPr>
        <w:t>the SN report</w:t>
      </w:r>
      <w:r>
        <w:rPr>
          <w:rFonts w:eastAsia="宋体"/>
          <w:b/>
          <w:lang w:eastAsia="zh-CN"/>
        </w:rPr>
        <w:t xml:space="preserve"> received from the UE to the correct SN via Xn interface</w:t>
      </w:r>
      <w:r w:rsidRPr="00CB05DF">
        <w:rPr>
          <w:rFonts w:eastAsia="宋体"/>
          <w:b/>
          <w:lang w:eastAsia="zh-CN"/>
        </w:rPr>
        <w:t>.</w:t>
      </w:r>
    </w:p>
    <w:bookmarkEnd w:id="0"/>
    <w:p w:rsidR="00B85331" w:rsidRPr="00CB05DF" w:rsidRDefault="00B85331" w:rsidP="00CB05DF">
      <w:pPr>
        <w:rPr>
          <w:lang w:eastAsia="zh-CN"/>
        </w:rPr>
      </w:pPr>
    </w:p>
    <w:sectPr w:rsidR="00B85331" w:rsidRPr="00CB05D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B38" w:rsidRDefault="00936B38">
      <w:r>
        <w:separator/>
      </w:r>
    </w:p>
  </w:endnote>
  <w:endnote w:type="continuationSeparator" w:id="0">
    <w:p w:rsidR="00936B38" w:rsidRDefault="00936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A78" w:rsidRDefault="00C34A78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B38" w:rsidRDefault="00936B38">
      <w:r>
        <w:separator/>
      </w:r>
    </w:p>
  </w:footnote>
  <w:footnote w:type="continuationSeparator" w:id="0">
    <w:p w:rsidR="00936B38" w:rsidRDefault="00936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A7"/>
    <w:multiLevelType w:val="hybridMultilevel"/>
    <w:tmpl w:val="9A52B22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38D43ED"/>
    <w:multiLevelType w:val="hybridMultilevel"/>
    <w:tmpl w:val="5B0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0F750F5"/>
    <w:multiLevelType w:val="hybridMultilevel"/>
    <w:tmpl w:val="1898DE0E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0CE87DE4"/>
    <w:lvl w:ilvl="0" w:tplc="14986D7E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B033E44"/>
    <w:multiLevelType w:val="hybridMultilevel"/>
    <w:tmpl w:val="D5E2E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B4C44"/>
    <w:multiLevelType w:val="hybridMultilevel"/>
    <w:tmpl w:val="0378947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FDC4C68"/>
    <w:multiLevelType w:val="hybridMultilevel"/>
    <w:tmpl w:val="89EC975E"/>
    <w:lvl w:ilvl="0" w:tplc="19D0A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2DA0E03"/>
    <w:multiLevelType w:val="hybridMultilevel"/>
    <w:tmpl w:val="5CFA79AA"/>
    <w:lvl w:ilvl="0" w:tplc="06AC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28645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1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964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067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48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1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38F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F27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1050FFA"/>
    <w:multiLevelType w:val="hybridMultilevel"/>
    <w:tmpl w:val="16BA2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A6018"/>
    <w:multiLevelType w:val="hybridMultilevel"/>
    <w:tmpl w:val="779E77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8BE521B"/>
    <w:multiLevelType w:val="hybridMultilevel"/>
    <w:tmpl w:val="591A9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9"/>
  </w:num>
  <w:num w:numId="4">
    <w:abstractNumId w:val="30"/>
  </w:num>
  <w:num w:numId="5">
    <w:abstractNumId w:val="21"/>
  </w:num>
  <w:num w:numId="6">
    <w:abstractNumId w:val="1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5"/>
  </w:num>
  <w:num w:numId="13">
    <w:abstractNumId w:val="8"/>
  </w:num>
  <w:num w:numId="14">
    <w:abstractNumId w:val="18"/>
  </w:num>
  <w:num w:numId="15">
    <w:abstractNumId w:val="22"/>
  </w:num>
  <w:num w:numId="16">
    <w:abstractNumId w:val="10"/>
  </w:num>
  <w:num w:numId="17">
    <w:abstractNumId w:val="4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2"/>
    <w:lvlOverride w:ilvl="0">
      <w:startOverride w:val="1"/>
    </w:lvlOverride>
  </w:num>
  <w:num w:numId="37">
    <w:abstractNumId w:val="0"/>
  </w:num>
  <w:num w:numId="38">
    <w:abstractNumId w:val="24"/>
  </w:num>
  <w:num w:numId="39">
    <w:abstractNumId w:val="20"/>
  </w:num>
  <w:num w:numId="40">
    <w:abstractNumId w:val="12"/>
    <w:lvlOverride w:ilvl="0">
      <w:startOverride w:val="1"/>
    </w:lvlOverride>
  </w:num>
  <w:num w:numId="41">
    <w:abstractNumId w:val="28"/>
  </w:num>
  <w:num w:numId="42">
    <w:abstractNumId w:val="19"/>
  </w:num>
  <w:num w:numId="43">
    <w:abstractNumId w:val="26"/>
  </w:num>
  <w:num w:numId="44">
    <w:abstractNumId w:val="7"/>
  </w:num>
  <w:num w:numId="45">
    <w:abstractNumId w:val="23"/>
  </w:num>
  <w:num w:numId="46">
    <w:abstractNumId w:val="27"/>
  </w:num>
  <w:num w:numId="47">
    <w:abstractNumId w:val="9"/>
  </w:num>
  <w:num w:numId="48">
    <w:abstractNumId w:val="12"/>
    <w:lvlOverride w:ilvl="0">
      <w:startOverride w:val="2"/>
    </w:lvlOverride>
  </w:num>
  <w:num w:numId="49">
    <w:abstractNumId w:val="12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708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427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413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056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D68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6A8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0D3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4F2"/>
    <w:rsid w:val="00195650"/>
    <w:rsid w:val="001977C8"/>
    <w:rsid w:val="00197C7B"/>
    <w:rsid w:val="001A120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5B2C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EE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A98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47E56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D73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E1D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1A0"/>
    <w:rsid w:val="00421EAB"/>
    <w:rsid w:val="00426665"/>
    <w:rsid w:val="0042735E"/>
    <w:rsid w:val="00433E63"/>
    <w:rsid w:val="00434BE2"/>
    <w:rsid w:val="00435C19"/>
    <w:rsid w:val="00435C42"/>
    <w:rsid w:val="00437000"/>
    <w:rsid w:val="00437A99"/>
    <w:rsid w:val="00444983"/>
    <w:rsid w:val="00444CCB"/>
    <w:rsid w:val="00444F8C"/>
    <w:rsid w:val="004453C9"/>
    <w:rsid w:val="00445A1C"/>
    <w:rsid w:val="0044674B"/>
    <w:rsid w:val="00446771"/>
    <w:rsid w:val="00451D6A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2CD"/>
    <w:rsid w:val="005304D0"/>
    <w:rsid w:val="005307E3"/>
    <w:rsid w:val="00530D6B"/>
    <w:rsid w:val="00531843"/>
    <w:rsid w:val="00531C66"/>
    <w:rsid w:val="005325DA"/>
    <w:rsid w:val="00532F2B"/>
    <w:rsid w:val="005330EE"/>
    <w:rsid w:val="00534C2B"/>
    <w:rsid w:val="005357B3"/>
    <w:rsid w:val="0053638C"/>
    <w:rsid w:val="005365BE"/>
    <w:rsid w:val="0054059A"/>
    <w:rsid w:val="00541256"/>
    <w:rsid w:val="0054438E"/>
    <w:rsid w:val="00544622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772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3DD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CE3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3AC"/>
    <w:rsid w:val="00726AB8"/>
    <w:rsid w:val="00726B94"/>
    <w:rsid w:val="007277FE"/>
    <w:rsid w:val="007304DD"/>
    <w:rsid w:val="00730EA8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548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10F7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6FE0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BA4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FB7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577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B38"/>
    <w:rsid w:val="0093757B"/>
    <w:rsid w:val="00937F89"/>
    <w:rsid w:val="0094074A"/>
    <w:rsid w:val="0094219E"/>
    <w:rsid w:val="009421CA"/>
    <w:rsid w:val="00942DAE"/>
    <w:rsid w:val="00942E79"/>
    <w:rsid w:val="009433E5"/>
    <w:rsid w:val="00943AAA"/>
    <w:rsid w:val="00944DA7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604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24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52C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BEC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6A0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9E4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59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331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0B1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4A78"/>
    <w:rsid w:val="00C367B1"/>
    <w:rsid w:val="00C37A62"/>
    <w:rsid w:val="00C402BB"/>
    <w:rsid w:val="00C40625"/>
    <w:rsid w:val="00C42D5A"/>
    <w:rsid w:val="00C42D6F"/>
    <w:rsid w:val="00C4539D"/>
    <w:rsid w:val="00C45879"/>
    <w:rsid w:val="00C458AC"/>
    <w:rsid w:val="00C460F5"/>
    <w:rsid w:val="00C4727C"/>
    <w:rsid w:val="00C47F2E"/>
    <w:rsid w:val="00C52005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5DF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B3D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B66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2EC"/>
    <w:rsid w:val="00DD350D"/>
    <w:rsid w:val="00DD3B19"/>
    <w:rsid w:val="00DD4216"/>
    <w:rsid w:val="00DD4F6E"/>
    <w:rsid w:val="00DD50DD"/>
    <w:rsid w:val="00DD5AE1"/>
    <w:rsid w:val="00DE025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794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02E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64D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70A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60C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B7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485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1FA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3E4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0F3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DCB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E42794"/>
    <w:pPr>
      <w:ind w:left="720"/>
      <w:contextualSpacing/>
    </w:pPr>
  </w:style>
  <w:style w:type="paragraph" w:customStyle="1" w:styleId="FirstChange">
    <w:name w:val="First Change"/>
    <w:basedOn w:val="a2"/>
    <w:rsid w:val="00296A98"/>
    <w:pPr>
      <w:jc w:val="center"/>
    </w:pPr>
    <w:rPr>
      <w:rFonts w:eastAsia="宋体"/>
      <w:color w:val="FF0000"/>
    </w:rPr>
  </w:style>
  <w:style w:type="character" w:customStyle="1" w:styleId="TALChar">
    <w:name w:val="TAL Char"/>
    <w:qFormat/>
    <w:rsid w:val="00296A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6A9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296A98"/>
    <w:rPr>
      <w:rFonts w:ascii="Arial" w:eastAsia="Times New Roman" w:hAnsi="Arial"/>
      <w:sz w:val="18"/>
      <w:lang w:val="en-GB"/>
    </w:rPr>
  </w:style>
  <w:style w:type="paragraph" w:customStyle="1" w:styleId="EmailDiscussion2">
    <w:name w:val="EmailDiscussion2"/>
    <w:basedOn w:val="a2"/>
    <w:qFormat/>
    <w:rsid w:val="00911577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8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9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2889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Huawei001</cp:lastModifiedBy>
  <cp:revision>13</cp:revision>
  <cp:lastPrinted>2009-04-22T07:01:00Z</cp:lastPrinted>
  <dcterms:created xsi:type="dcterms:W3CDTF">2021-04-20T12:49:00Z</dcterms:created>
  <dcterms:modified xsi:type="dcterms:W3CDTF">2021-05-07T03:17:00Z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(3)DgIrWfKfUPFr+OFKZCfX1s+A+Me0lO4MQbaUMBrdYkB7nmirhqbnLoZU7rAF10SN52LWh5aI
RVyACBRXsI0rD17KOnfR+0WLbAw+7Z+ZLHPcDOubZ4ENKQye0tLgPy64P7LW96ajMOhCnxbf
U1jojNEQAeV3ZLk0KtEd3QKs7NxAoMDmdkZPeiVbexVl7XroOF/Aog/RvXRevdEI7fb5txvn
uaFfvthhbbOSHyLm3+</vt:lpwstr>
  </property>
  <property fmtid="{D5CDD505-2E9C-101B-9397-08002B2CF9AE}" pid="17" name="_2015_ms_pID_7253431">
    <vt:lpwstr>VFLYexKFdfzdOiDlLjMeixcVxwcQll8zqvJPsn3clzcoe+5P9VObbl
D+DE7xO/Mg+js+XvEgmjz04xOXSiXsfQ0Drf/sE1e/RZDXbLI5GJPBNWIPKxdlof1GCqTXiU
p+cDD9n0KzlbWiO8W1Uck6AJK7xCaSZpKUrA9boaNaJD/4n6dpbNurk/Ggj292gUK9CnmunW
4KVS5OCGo7U5jK3hFVBRpFlfWmZ6lSIilWRQ</vt:lpwstr>
  </property>
  <property fmtid="{D5CDD505-2E9C-101B-9397-08002B2CF9AE}" pid="18" name="_2015_ms_pID_7253432">
    <vt:lpwstr>cA==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1620349293</vt:lpwstr>
  </property>
</Properties>
</file>