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FC" w:rsidRPr="006337A6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bookmarkStart w:id="0" w:name="OLE_LINK6"/>
      <w:bookmarkStart w:id="1" w:name="OLE_LINK7"/>
      <w:bookmarkStart w:id="2" w:name="_Toc511231693"/>
      <w:bookmarkStart w:id="3" w:name="_Toc511231690"/>
      <w:bookmarkStart w:id="4" w:name="_Toc525566769"/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5" w:name="_Ref452454252"/>
      <w:bookmarkEnd w:id="5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  <w:r w:rsidR="00AF33DA">
        <w:rPr>
          <w:rFonts w:ascii="Arial" w:eastAsiaTheme="minorEastAsia" w:hAnsi="Arial" w:hint="eastAsia"/>
          <w:b/>
          <w:sz w:val="24"/>
          <w:szCs w:val="24"/>
          <w:lang w:eastAsia="zh-CN"/>
        </w:rPr>
        <w:t>2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-e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</w:t>
      </w:r>
      <w:r w:rsidR="00DD1193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1</w:t>
      </w:r>
      <w:r w:rsidR="002335DF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1498</w:t>
      </w:r>
    </w:p>
    <w:p w:rsidR="004C5CFC" w:rsidRPr="00DC700F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bookmarkStart w:id="6" w:name="_Hlk536523677"/>
      <w:r w:rsidRPr="00A93A1C">
        <w:rPr>
          <w:rFonts w:ascii="Arial" w:eastAsia="MS Mincho" w:hAnsi="Arial"/>
          <w:b/>
          <w:sz w:val="24"/>
          <w:szCs w:val="24"/>
        </w:rPr>
        <w:t xml:space="preserve">Online, </w:t>
      </w:r>
      <w:r w:rsidR="00AF33DA">
        <w:rPr>
          <w:rFonts w:ascii="Arial" w:eastAsiaTheme="minorEastAsia" w:hAnsi="Arial" w:hint="eastAsia"/>
          <w:b/>
          <w:sz w:val="24"/>
          <w:szCs w:val="24"/>
          <w:lang w:eastAsia="zh-CN"/>
        </w:rPr>
        <w:t>17</w:t>
      </w:r>
      <w:r w:rsidR="00DC700F" w:rsidRPr="00DC700F">
        <w:rPr>
          <w:rFonts w:ascii="Arial" w:eastAsiaTheme="minorEastAsia" w:hAnsi="Arial"/>
          <w:b/>
          <w:sz w:val="24"/>
          <w:szCs w:val="24"/>
          <w:lang w:eastAsia="zh-CN"/>
        </w:rPr>
        <w:t xml:space="preserve"> – </w:t>
      </w:r>
      <w:r w:rsidR="00AF33DA">
        <w:rPr>
          <w:rFonts w:ascii="Arial" w:eastAsiaTheme="minorEastAsia" w:hAnsi="Arial" w:hint="eastAsia"/>
          <w:b/>
          <w:sz w:val="24"/>
          <w:szCs w:val="24"/>
          <w:lang w:eastAsia="zh-CN"/>
        </w:rPr>
        <w:t>28</w:t>
      </w:r>
      <w:r w:rsidR="00DC700F" w:rsidRPr="00DC700F">
        <w:rPr>
          <w:rFonts w:ascii="Arial" w:eastAsiaTheme="minorEastAsia" w:hAnsi="Arial"/>
          <w:b/>
          <w:sz w:val="24"/>
          <w:szCs w:val="24"/>
          <w:lang w:eastAsia="zh-CN"/>
        </w:rPr>
        <w:t xml:space="preserve"> </w:t>
      </w:r>
      <w:r w:rsidR="00AF33DA">
        <w:rPr>
          <w:rFonts w:ascii="Arial" w:eastAsiaTheme="minorEastAsia" w:hAnsi="Arial" w:hint="eastAsia"/>
          <w:b/>
          <w:sz w:val="24"/>
          <w:szCs w:val="24"/>
          <w:lang w:eastAsia="zh-CN"/>
        </w:rPr>
        <w:t>May</w:t>
      </w:r>
      <w:r w:rsidR="00DC700F" w:rsidRPr="00DC700F">
        <w:rPr>
          <w:rFonts w:ascii="Arial" w:eastAsiaTheme="minorEastAsia" w:hAnsi="Arial"/>
          <w:b/>
          <w:sz w:val="24"/>
          <w:szCs w:val="24"/>
          <w:lang w:eastAsia="zh-CN"/>
        </w:rPr>
        <w:t xml:space="preserve"> 2021</w:t>
      </w:r>
      <w:bookmarkEnd w:id="6"/>
    </w:p>
    <w:p w:rsidR="004C5CFC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 w:rsidR="00A76FCD">
              <w:rPr>
                <w:rFonts w:hint="eastAsia"/>
                <w:i/>
                <w:sz w:val="14"/>
                <w:lang w:eastAsia="zh-CN"/>
              </w:rPr>
              <w:t>1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42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right="548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6.423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  <w:r w:rsidRPr="002A40E5">
              <w:rPr>
                <w:rFonts w:hint="eastAsia"/>
                <w:b/>
                <w:sz w:val="28"/>
                <w:lang w:eastAsia="zh-CN"/>
              </w:rPr>
              <w:t>15</w:t>
            </w:r>
            <w:r w:rsidR="002A40E5" w:rsidRPr="002A40E5">
              <w:rPr>
                <w:rFonts w:hint="eastAsia"/>
                <w:b/>
                <w:sz w:val="28"/>
                <w:lang w:eastAsia="zh-CN"/>
              </w:rPr>
              <w:t>89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5CFC" w:rsidRDefault="000F5A0C" w:rsidP="006E28CB">
            <w:pPr>
              <w:pStyle w:val="CRCoverPage"/>
              <w:spacing w:after="0"/>
              <w:rPr>
                <w:rFonts w:hint="eastAsia"/>
                <w:b/>
                <w:lang w:eastAsia="zh-CN"/>
              </w:rPr>
            </w:pPr>
            <w:r w:rsidRPr="000F5A0C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4C5CFC" w:rsidRDefault="004C5CFC" w:rsidP="006E28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5CFC" w:rsidRDefault="004C5CFC" w:rsidP="002335D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2335DF">
              <w:rPr>
                <w:rFonts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3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3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5CFC" w:rsidTr="006E28CB">
        <w:tc>
          <w:tcPr>
            <w:tcW w:w="9641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bookmarkStart w:id="8" w:name="_GoBack"/>
        <w:bookmarkEnd w:id="8"/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5CFC" w:rsidTr="006E28CB">
        <w:tc>
          <w:tcPr>
            <w:tcW w:w="2835" w:type="dxa"/>
          </w:tcPr>
          <w:p w:rsidR="004C5CFC" w:rsidRDefault="004C5CFC" w:rsidP="006E28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5CFC" w:rsidTr="006E28CB">
        <w:tc>
          <w:tcPr>
            <w:tcW w:w="9640" w:type="dxa"/>
            <w:gridSpan w:val="11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2A40E5" w:rsidP="004C5CF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A40E5">
              <w:rPr>
                <w:lang w:eastAsia="zh-CN"/>
              </w:rPr>
              <w:t>BLCR to 36.423_Addition of SON features enhancement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5B4C05" w:rsidP="006E28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5CFC">
              <w:t>R3</w:t>
            </w:r>
            <w:r>
              <w:fldChar w:fldCharType="end"/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06125">
              <w:rPr>
                <w:lang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953CBD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 w:rsidR="00CB3BF9">
              <w:rPr>
                <w:rFonts w:hint="eastAsia"/>
                <w:lang w:eastAsia="zh-CN"/>
              </w:rPr>
              <w:t>1</w:t>
            </w:r>
            <w:r>
              <w:t>-</w:t>
            </w:r>
            <w:r w:rsidR="002335DF">
              <w:rPr>
                <w:rFonts w:hint="eastAsia"/>
                <w:lang w:eastAsia="zh-CN"/>
              </w:rPr>
              <w:t>4</w:t>
            </w:r>
            <w:r>
              <w:t>-</w:t>
            </w:r>
            <w:r w:rsidR="00CB3BF9">
              <w:rPr>
                <w:rFonts w:hint="eastAsia"/>
                <w:lang w:eastAsia="zh-CN"/>
              </w:rPr>
              <w:t>7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5CFC" w:rsidRDefault="005B4C05" w:rsidP="006E28C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C5CFC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5B4C05" w:rsidP="006E28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5CFC">
              <w:t>Rel-1</w:t>
            </w:r>
            <w:r w:rsidR="004C5CFC"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5CFC" w:rsidRDefault="004C5CFC" w:rsidP="006E28C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A76FCD">
              <w:rPr>
                <w:i/>
                <w:sz w:val="18"/>
              </w:rPr>
              <w:t>Rel-8</w:t>
            </w:r>
            <w:r w:rsidR="00A76FCD">
              <w:rPr>
                <w:i/>
                <w:sz w:val="18"/>
              </w:rPr>
              <w:tab/>
              <w:t>(Release 8)</w:t>
            </w:r>
            <w:r w:rsidR="00A76FCD">
              <w:rPr>
                <w:i/>
                <w:sz w:val="18"/>
              </w:rPr>
              <w:br/>
              <w:t>Rel-9</w:t>
            </w:r>
            <w:r w:rsidR="00A76FCD">
              <w:rPr>
                <w:i/>
                <w:sz w:val="18"/>
              </w:rPr>
              <w:tab/>
              <w:t>(Release 9)</w:t>
            </w:r>
            <w:r w:rsidR="00A76FCD">
              <w:rPr>
                <w:i/>
                <w:sz w:val="18"/>
              </w:rPr>
              <w:br/>
              <w:t>Rel-10</w:t>
            </w:r>
            <w:r w:rsidR="00A76FCD">
              <w:rPr>
                <w:i/>
                <w:sz w:val="18"/>
              </w:rPr>
              <w:tab/>
              <w:t>(Release 10)</w:t>
            </w:r>
            <w:r w:rsidR="00A76FCD">
              <w:rPr>
                <w:i/>
                <w:sz w:val="18"/>
              </w:rPr>
              <w:br/>
              <w:t>Rel-11</w:t>
            </w:r>
            <w:r w:rsidR="00A76FCD">
              <w:rPr>
                <w:i/>
                <w:sz w:val="18"/>
              </w:rPr>
              <w:tab/>
              <w:t>(Release 11)</w:t>
            </w:r>
            <w:r w:rsidR="00A76FCD">
              <w:rPr>
                <w:i/>
                <w:sz w:val="18"/>
              </w:rPr>
              <w:br/>
              <w:t>…</w:t>
            </w:r>
            <w:r w:rsidR="00A76FCD">
              <w:rPr>
                <w:i/>
                <w:sz w:val="18"/>
              </w:rPr>
              <w:br/>
              <w:t>Rel-15</w:t>
            </w:r>
            <w:r w:rsidR="00A76FCD">
              <w:rPr>
                <w:i/>
                <w:sz w:val="18"/>
              </w:rPr>
              <w:tab/>
              <w:t>(Release 15)</w:t>
            </w:r>
            <w:r w:rsidR="00A76FCD">
              <w:rPr>
                <w:i/>
                <w:sz w:val="18"/>
              </w:rPr>
              <w:br/>
              <w:t>Rel-16</w:t>
            </w:r>
            <w:r w:rsidR="00A76FCD">
              <w:rPr>
                <w:i/>
                <w:sz w:val="18"/>
              </w:rPr>
              <w:tab/>
              <w:t>(Release 16)</w:t>
            </w:r>
            <w:r w:rsidR="00A76FCD">
              <w:rPr>
                <w:i/>
                <w:sz w:val="18"/>
              </w:rPr>
              <w:br/>
              <w:t>Rel-17</w:t>
            </w:r>
            <w:r w:rsidR="00A76FCD">
              <w:rPr>
                <w:i/>
                <w:sz w:val="18"/>
              </w:rPr>
              <w:tab/>
              <w:t>(Release 17)</w:t>
            </w:r>
            <w:r w:rsidR="00A76FCD">
              <w:rPr>
                <w:i/>
                <w:sz w:val="18"/>
              </w:rPr>
              <w:br/>
              <w:t>Rel-18</w:t>
            </w:r>
            <w:r w:rsidR="00A76FCD">
              <w:rPr>
                <w:i/>
                <w:sz w:val="18"/>
              </w:rPr>
              <w:tab/>
              <w:t>(Release 18)</w:t>
            </w:r>
          </w:p>
        </w:tc>
      </w:tr>
      <w:tr w:rsidR="004C5CFC" w:rsidTr="006E28CB">
        <w:tc>
          <w:tcPr>
            <w:tcW w:w="1843" w:type="dxa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3F1FCE" w:rsidP="004C5CFC">
            <w:pPr>
              <w:pStyle w:val="CRCoverPage"/>
              <w:spacing w:after="0"/>
              <w:rPr>
                <w:lang w:eastAsia="zh-CN"/>
              </w:rPr>
            </w:pPr>
            <w:r w:rsidRPr="002A40E5">
              <w:rPr>
                <w:lang w:eastAsia="zh-CN"/>
              </w:rPr>
              <w:t>Addition of SON features enhancement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5CFC" w:rsidRPr="00C65668" w:rsidRDefault="004C5CFC" w:rsidP="006E28CB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C65668">
              <w:rPr>
                <w:rFonts w:hint="eastAsia"/>
                <w:b/>
                <w:bCs/>
                <w:lang w:eastAsia="zh-CN"/>
              </w:rPr>
              <w:t>RAN3 #1</w:t>
            </w:r>
            <w:r>
              <w:rPr>
                <w:rFonts w:hint="eastAsia"/>
                <w:b/>
                <w:bCs/>
                <w:lang w:eastAsia="zh-CN"/>
              </w:rPr>
              <w:t>1</w:t>
            </w:r>
            <w:r w:rsidR="00B72765">
              <w:rPr>
                <w:rFonts w:hint="eastAsia"/>
                <w:b/>
                <w:bCs/>
                <w:lang w:eastAsia="zh-CN"/>
              </w:rPr>
              <w:t>1</w:t>
            </w:r>
            <w:r>
              <w:rPr>
                <w:rFonts w:hint="eastAsia"/>
                <w:b/>
                <w:bCs/>
                <w:lang w:eastAsia="zh-CN"/>
              </w:rPr>
              <w:t>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p w:rsidR="004C5CFC" w:rsidRPr="00AD0CDB" w:rsidRDefault="00B72765" w:rsidP="00B72765">
            <w:pPr>
              <w:pStyle w:val="CRCoverPage"/>
              <w:numPr>
                <w:ilvl w:val="0"/>
                <w:numId w:val="44"/>
              </w:numPr>
              <w:spacing w:after="0"/>
            </w:pPr>
            <w:r w:rsidRPr="00B72765">
              <w:t>Further clarification of the TNL load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Pr="00231825" w:rsidRDefault="00B72765" w:rsidP="00B10161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SON</w:t>
            </w:r>
            <w:r w:rsidR="00BE527F" w:rsidRPr="002A40E5">
              <w:rPr>
                <w:lang w:eastAsia="zh-CN"/>
              </w:rPr>
              <w:t xml:space="preserve"> features</w:t>
            </w:r>
            <w:r w:rsidR="004C5CFC">
              <w:rPr>
                <w:rFonts w:hint="eastAsia"/>
                <w:lang w:eastAsia="zh-CN"/>
              </w:rPr>
              <w:t xml:space="preserve"> enhancement could not be supported</w:t>
            </w:r>
          </w:p>
        </w:tc>
      </w:tr>
      <w:tr w:rsidR="004C5CFC" w:rsidTr="006E28CB">
        <w:tc>
          <w:tcPr>
            <w:tcW w:w="2694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B72765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8.7.21.2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35DF" w:rsidRDefault="002335DF" w:rsidP="006E28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Version 0:</w:t>
            </w:r>
          </w:p>
          <w:p w:rsidR="004C5CFC" w:rsidRDefault="002335DF" w:rsidP="006E28CB">
            <w:pPr>
              <w:pStyle w:val="CRCoverPage"/>
              <w:spacing w:after="0"/>
              <w:rPr>
                <w:lang w:eastAsia="zh-CN"/>
              </w:rPr>
            </w:pPr>
            <w:r w:rsidRPr="00B72765">
              <w:t>Further clarification of the TNL load</w:t>
            </w:r>
          </w:p>
          <w:p w:rsidR="002335DF" w:rsidRDefault="002335DF" w:rsidP="006E28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Version 1:</w:t>
            </w:r>
          </w:p>
          <w:p w:rsidR="002335DF" w:rsidRDefault="002335DF" w:rsidP="006E28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Resubmission in RAN3#112-e</w:t>
            </w:r>
          </w:p>
        </w:tc>
      </w:tr>
    </w:tbl>
    <w:p w:rsidR="004C5CFC" w:rsidRDefault="004C5CFC" w:rsidP="004C5CFC">
      <w:pPr>
        <w:pStyle w:val="CRCoverPage"/>
        <w:spacing w:after="0"/>
        <w:rPr>
          <w:sz w:val="8"/>
          <w:szCs w:val="8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E1660C" w:rsidRDefault="00E1660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:rsidR="00CB3BF9" w:rsidRDefault="00CB3BF9" w:rsidP="00CB3BF9">
      <w:pPr>
        <w:pStyle w:val="4"/>
        <w:rPr>
          <w:lang w:eastAsia="zh-CN"/>
        </w:rPr>
      </w:pPr>
      <w:bookmarkStart w:id="9" w:name="_Toc525677689"/>
      <w:bookmarkStart w:id="10" w:name="_Toc45104090"/>
      <w:bookmarkStart w:id="11" w:name="_Toc45227586"/>
      <w:bookmarkStart w:id="12" w:name="_Toc45891400"/>
      <w:bookmarkStart w:id="13" w:name="_Toc5690799"/>
      <w:bookmarkEnd w:id="0"/>
      <w:bookmarkEnd w:id="1"/>
      <w:r>
        <w:t>8.</w:t>
      </w:r>
      <w:r>
        <w:rPr>
          <w:rFonts w:hint="eastAsia"/>
          <w:lang w:eastAsia="zh-CN"/>
        </w:rPr>
        <w:t>7</w:t>
      </w:r>
      <w:r>
        <w:t>.21.2</w:t>
      </w:r>
      <w:r>
        <w:tab/>
        <w:t>Successful Operation</w:t>
      </w:r>
      <w:bookmarkEnd w:id="9"/>
      <w:bookmarkEnd w:id="10"/>
      <w:bookmarkEnd w:id="11"/>
      <w:bookmarkEnd w:id="12"/>
    </w:p>
    <w:p w:rsidR="00CB3BF9" w:rsidRDefault="00CB3BF9" w:rsidP="00CB3BF9">
      <w:pPr>
        <w:pStyle w:val="TH"/>
        <w:rPr>
          <w:lang w:eastAsia="zh-CN"/>
        </w:rPr>
      </w:pPr>
      <w:r>
        <w:object w:dxaOrig="9364" w:dyaOrig="3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49.2pt;height:116.55pt;mso-position-horizontal-relative:page;mso-position-vertical-relative:page" o:ole="">
            <v:imagedata r:id="rId12" o:title=""/>
          </v:shape>
          <o:OLEObject Type="Embed" ProgID="Visio.Drawing.11" ShapeID="对象 1" DrawAspect="Content" ObjectID="_1681454781" r:id="rId13"/>
        </w:object>
      </w:r>
    </w:p>
    <w:p w:rsidR="00CB3BF9" w:rsidRDefault="00CB3BF9" w:rsidP="00CB3BF9">
      <w:pPr>
        <w:pStyle w:val="TF"/>
      </w:pPr>
      <w:r>
        <w:t>Figure 8.7.</w:t>
      </w:r>
      <w:r>
        <w:rPr>
          <w:lang w:eastAsia="zh-CN"/>
        </w:rPr>
        <w:t>21</w:t>
      </w:r>
      <w:r>
        <w:rPr>
          <w:rFonts w:hint="eastAsia"/>
          <w:lang w:eastAsia="zh-CN"/>
        </w:rPr>
        <w:t>.2</w:t>
      </w:r>
      <w:r>
        <w:t xml:space="preserve">-1: </w:t>
      </w:r>
      <w:r>
        <w:rPr>
          <w:rFonts w:hint="eastAsia"/>
          <w:lang w:eastAsia="zh-CN"/>
        </w:rPr>
        <w:t xml:space="preserve">EN-DC </w:t>
      </w:r>
      <w:r>
        <w:t>Resource Status Reporting Initiation, successful operation</w:t>
      </w:r>
    </w:p>
    <w:p w:rsidR="00CB3BF9" w:rsidRDefault="00CB3BF9" w:rsidP="00CB3BF9">
      <w:bookmarkStart w:id="14" w:name="_Hlk20925064"/>
      <w:r w:rsidRPr="00AA5DA2">
        <w:t>The procedure is initiated with a</w:t>
      </w:r>
      <w:r>
        <w:rPr>
          <w:rFonts w:hint="eastAsia"/>
          <w:lang w:eastAsia="zh-CN"/>
        </w:rPr>
        <w:t xml:space="preserve">n EN-DC </w:t>
      </w:r>
      <w:r w:rsidRPr="00AA5DA2">
        <w:t xml:space="preserve">RESOURCE STATUS REQUEST message sent from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eNB</w:t>
      </w:r>
      <w:proofErr w:type="spellEnd"/>
      <w:r w:rsidRPr="00AA5DA2">
        <w:t xml:space="preserve"> to </w:t>
      </w:r>
      <w:r>
        <w:rPr>
          <w:rFonts w:hint="eastAsia"/>
          <w:lang w:eastAsia="zh-CN"/>
        </w:rPr>
        <w:t xml:space="preserve">the </w:t>
      </w:r>
      <w:r>
        <w:t>en-</w:t>
      </w:r>
      <w:proofErr w:type="spellStart"/>
      <w:r>
        <w:t>gNB</w:t>
      </w:r>
      <w:proofErr w:type="spellEnd"/>
      <w:r w:rsidRPr="007D3AF9">
        <w:t xml:space="preserve"> </w:t>
      </w:r>
      <w:r>
        <w:t>to start a measur</w:t>
      </w:r>
      <w:r>
        <w:rPr>
          <w:rFonts w:hint="eastAsia"/>
          <w:lang w:eastAsia="zh-CN"/>
        </w:rPr>
        <w:t>e</w:t>
      </w:r>
      <w:r>
        <w:t xml:space="preserve">ment, stop a measurement, </w:t>
      </w:r>
      <w:proofErr w:type="gramStart"/>
      <w:r>
        <w:t>add</w:t>
      </w:r>
      <w:proofErr w:type="gramEnd"/>
      <w:r>
        <w:t xml:space="preserve"> cells to report for a measurement</w:t>
      </w:r>
      <w:r w:rsidRPr="00AA5DA2">
        <w:t>.</w:t>
      </w:r>
    </w:p>
    <w:p w:rsidR="00CB3BF9" w:rsidRDefault="00CB3BF9" w:rsidP="00CB3BF9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 w:rsidRPr="00811E09">
        <w:rPr>
          <w:lang w:eastAsia="zh-CN"/>
        </w:rPr>
        <w:t xml:space="preserve"> IE is included in the </w:t>
      </w:r>
      <w:r>
        <w:rPr>
          <w:rFonts w:hint="eastAsia"/>
          <w:lang w:eastAsia="zh-CN"/>
        </w:rPr>
        <w:t xml:space="preserve">EN-DC </w:t>
      </w:r>
      <w:r>
        <w:rPr>
          <w:lang w:eastAsia="zh-CN"/>
        </w:rPr>
        <w:t>RES</w:t>
      </w:r>
      <w:r w:rsidRPr="00811E09">
        <w:rPr>
          <w:lang w:eastAsia="zh-CN"/>
        </w:rPr>
        <w:t xml:space="preserve">OURCE STATUS REQUEST message and indicates cell specific measurements, the </w:t>
      </w:r>
      <w:r w:rsidRPr="00811E09">
        <w:rPr>
          <w:i/>
          <w:lang w:eastAsia="zh-CN"/>
        </w:rPr>
        <w:t xml:space="preserve">Cell </w:t>
      </w:r>
      <w:proofErr w:type="gramStart"/>
      <w:r w:rsidRPr="00811E09">
        <w:rPr>
          <w:i/>
          <w:lang w:eastAsia="zh-CN"/>
        </w:rPr>
        <w:t>To</w:t>
      </w:r>
      <w:proofErr w:type="gramEnd"/>
      <w:r w:rsidRPr="00811E09">
        <w:rPr>
          <w:i/>
          <w:lang w:eastAsia="zh-CN"/>
        </w:rPr>
        <w:t xml:space="preserve"> Report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EN-DC</w:t>
      </w:r>
      <w:r>
        <w:rPr>
          <w:lang w:eastAsia="zh-CN"/>
        </w:rPr>
        <w:t xml:space="preserve"> </w:t>
      </w:r>
      <w:r>
        <w:rPr>
          <w:i/>
          <w:lang w:eastAsia="zh-CN"/>
        </w:rPr>
        <w:t>List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IE shall be included.</w:t>
      </w:r>
    </w:p>
    <w:p w:rsidR="00CB3BF9" w:rsidRDefault="00CB3BF9" w:rsidP="00CB3BF9">
      <w:r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>
        <w:rPr>
          <w:rFonts w:hint="eastAsia"/>
          <w:lang w:eastAsia="zh-CN"/>
        </w:rPr>
        <w:t xml:space="preserve">EN-DC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>the en-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t>:</w:t>
      </w:r>
    </w:p>
    <w:p w:rsidR="00CB3BF9" w:rsidRDefault="00CB3BF9" w:rsidP="00CB3BF9">
      <w:pPr>
        <w:pStyle w:val="B10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:rsidR="00CB3BF9" w:rsidRDefault="00CB3BF9" w:rsidP="00CB3BF9">
      <w:pPr>
        <w:pStyle w:val="B10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:rsidR="00CB3BF9" w:rsidRPr="008E2D12" w:rsidRDefault="00CB3BF9" w:rsidP="00CB3BF9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 xml:space="preserve">shall </w:t>
      </w:r>
      <w:r>
        <w:t xml:space="preserve">add cells indicated in the </w:t>
      </w:r>
      <w:r>
        <w:rPr>
          <w:i/>
        </w:rPr>
        <w:t>Cell To Report</w:t>
      </w:r>
      <w:r>
        <w:rPr>
          <w:rFonts w:hint="eastAsia"/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665B75">
        <w:t xml:space="preserve"> </w:t>
      </w:r>
      <w:r>
        <w:t xml:space="preserve">If measurements are already initiated for a cell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</w:t>
      </w:r>
      <w:r>
        <w:rPr>
          <w:rFonts w:hint="eastAsia"/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 w:rsidR="00CB3BF9" w:rsidRPr="00FA0FCC" w:rsidRDefault="00CB3BF9" w:rsidP="00CB3BF9">
      <w:r>
        <w:t>The en-</w:t>
      </w:r>
      <w:proofErr w:type="spellStart"/>
      <w:r>
        <w:t>gNB</w:t>
      </w:r>
      <w:proofErr w:type="spellEnd"/>
      <w:r w:rsidRPr="00AA5DA2">
        <w:t xml:space="preserve"> </w:t>
      </w:r>
      <w:r>
        <w:t>shall send a</w:t>
      </w:r>
      <w:r>
        <w:rPr>
          <w:rFonts w:hint="eastAsia"/>
          <w:lang w:eastAsia="zh-CN"/>
        </w:rPr>
        <w:t>n EN-DC</w:t>
      </w:r>
      <w:r>
        <w:t xml:space="preserve"> RESOURCE STATUS RESPONSE message</w:t>
      </w:r>
      <w:r w:rsidRPr="00AA5DA2">
        <w:t xml:space="preserve"> to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vertAlign w:val="subscript"/>
        </w:rPr>
        <w:t xml:space="preserve"> </w:t>
      </w:r>
      <w:r>
        <w:t xml:space="preserve">to </w:t>
      </w:r>
      <w:r w:rsidRPr="00AA5DA2">
        <w:t xml:space="preserve">indicate that </w:t>
      </w:r>
      <w:r>
        <w:t>all</w:t>
      </w:r>
      <w:r w:rsidRPr="00AA5DA2">
        <w:t xml:space="preserve"> of the requested measurement objects the measurement can be initiated.</w:t>
      </w:r>
    </w:p>
    <w:p w:rsidR="00CB3BF9" w:rsidRPr="002148C0" w:rsidRDefault="00CB3BF9" w:rsidP="00CB3BF9">
      <w:pPr>
        <w:rPr>
          <w:b/>
        </w:rPr>
      </w:pPr>
      <w:r w:rsidRPr="007E1616">
        <w:rPr>
          <w:b/>
        </w:rPr>
        <w:lastRenderedPageBreak/>
        <w:t>Interaction with other procedures</w:t>
      </w:r>
    </w:p>
    <w:p w:rsidR="00CB3BF9" w:rsidRPr="00DB730B" w:rsidRDefault="00CB3BF9" w:rsidP="00CB3BF9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</w:t>
      </w:r>
      <w:r>
        <w:rPr>
          <w:rFonts w:hint="eastAsia"/>
          <w:lang w:eastAsia="zh-CN"/>
        </w:rPr>
        <w:t xml:space="preserve">EN-DC </w:t>
      </w:r>
      <w:r w:rsidRPr="002148C0">
        <w:t xml:space="preserve">RESOURCE STATUS REQUEST indicates the type of objects </w:t>
      </w:r>
      <w:r>
        <w:rPr>
          <w:rFonts w:hint="eastAsia"/>
          <w:lang w:eastAsia="zh-CN"/>
        </w:rPr>
        <w:t>en-</w:t>
      </w:r>
      <w:proofErr w:type="spellStart"/>
      <w:r>
        <w:rPr>
          <w:rFonts w:hint="eastAsia"/>
          <w:lang w:eastAsia="zh-CN"/>
        </w:rPr>
        <w:t>gNB</w:t>
      </w:r>
      <w:proofErr w:type="spellEnd"/>
      <w:r w:rsidRPr="002148C0">
        <w:t xml:space="preserve"> </w:t>
      </w:r>
      <w:r w:rsidRPr="00DB730B">
        <w:t xml:space="preserve">shall perform measurements on. For each cell, the </w:t>
      </w:r>
      <w:r>
        <w:rPr>
          <w:rFonts w:hint="eastAsia"/>
          <w:lang w:eastAsia="zh-CN"/>
        </w:rPr>
        <w:t>en-</w:t>
      </w:r>
      <w:proofErr w:type="spellStart"/>
      <w:r>
        <w:rPr>
          <w:rFonts w:hint="eastAsia"/>
          <w:lang w:eastAsia="zh-CN"/>
        </w:rPr>
        <w:t>gNB</w:t>
      </w:r>
      <w:proofErr w:type="spellEnd"/>
      <w:r w:rsidRPr="00DB730B">
        <w:t xml:space="preserve"> shall include in the </w:t>
      </w:r>
      <w:r>
        <w:rPr>
          <w:rFonts w:hint="eastAsia"/>
          <w:lang w:eastAsia="zh-CN"/>
        </w:rPr>
        <w:t xml:space="preserve">EN-DC </w:t>
      </w:r>
      <w:r w:rsidRPr="00DB730B">
        <w:t>RESOURCE STATUS UPDATE message:</w:t>
      </w:r>
    </w:p>
    <w:p w:rsidR="00CB3BF9" w:rsidRDefault="00CB3BF9" w:rsidP="00CB3BF9">
      <w:pPr>
        <w:pStyle w:val="B10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bookmarkStart w:id="15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 xml:space="preserve">SSB </w:t>
      </w:r>
      <w:proofErr w:type="gramStart"/>
      <w:r w:rsidRPr="00617106">
        <w:rPr>
          <w:i/>
        </w:rPr>
        <w:t>To</w:t>
      </w:r>
      <w:proofErr w:type="gramEnd"/>
      <w:r w:rsidRPr="00617106">
        <w:rPr>
          <w:i/>
        </w:rPr>
        <w:t xml:space="preserve">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15"/>
      <w:r>
        <w:rPr>
          <w:bCs/>
          <w:lang w:val="en-US" w:eastAsia="ja-JP"/>
        </w:rPr>
        <w:t>.</w:t>
      </w:r>
    </w:p>
    <w:p w:rsidR="00CB3BF9" w:rsidRDefault="00CB3BF9" w:rsidP="00CB3BF9">
      <w:pPr>
        <w:pStyle w:val="B10"/>
        <w:rPr>
          <w:lang w:eastAsia="zh-CN"/>
        </w:rPr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</w:t>
      </w:r>
      <w:proofErr w:type="spellStart"/>
      <w:r>
        <w:t>Ind</w:t>
      </w:r>
      <w:proofErr w:type="spellEnd"/>
      <w:r>
        <w:t xml:space="preserve">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>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ins w:id="16" w:author="CATT" w:date="2021-03-01T10:14:00Z">
        <w:r w:rsidR="00AF004E" w:rsidRPr="00AF004E">
          <w:t>, only taking into account interfaces providing user plane transport</w:t>
        </w:r>
        <w:proofErr w:type="gramStart"/>
        <w:r w:rsidR="00AF004E">
          <w:t>.</w:t>
        </w:r>
      </w:ins>
      <w:r w:rsidR="00AF004E">
        <w:rPr>
          <w:rFonts w:hint="eastAsia"/>
          <w:lang w:eastAsia="zh-CN"/>
        </w:rPr>
        <w:t>.</w:t>
      </w:r>
      <w:proofErr w:type="gramEnd"/>
    </w:p>
    <w:p w:rsidR="00CB3BF9" w:rsidRDefault="00CB3BF9" w:rsidP="00CB3BF9">
      <w:pPr>
        <w:pStyle w:val="B10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17" w:name="_Hlk20990790"/>
      <w:r>
        <w:t xml:space="preserve">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17"/>
      <w:r>
        <w:rPr>
          <w:bCs/>
          <w:lang w:val="en-US" w:eastAsia="ja-JP"/>
        </w:rPr>
        <w:t>, providing the SSB area capacity with respect to the Cell Capacity Class Value.</w:t>
      </w:r>
    </w:p>
    <w:bookmarkEnd w:id="14"/>
    <w:p w:rsidR="00744434" w:rsidRPr="00CB3BF9" w:rsidRDefault="00CB3BF9" w:rsidP="00CB3BF9">
      <w:pPr>
        <w:rPr>
          <w:rFonts w:eastAsiaTheme="minorEastAsia"/>
        </w:rPr>
      </w:pPr>
      <w:r w:rsidRPr="00CB3BF9">
        <w:rPr>
          <w:rFonts w:eastAsiaTheme="minorEastAsia"/>
        </w:rPr>
        <w:t xml:space="preserve">If the </w:t>
      </w:r>
      <w:bookmarkStart w:id="18" w:name="OLE_LINK28"/>
      <w:r w:rsidRPr="00CB3BF9">
        <w:rPr>
          <w:rFonts w:eastAsiaTheme="minorEastAsia"/>
        </w:rPr>
        <w:t>Reporting Periodicity</w:t>
      </w:r>
      <w:bookmarkEnd w:id="18"/>
      <w:r w:rsidRPr="00CB3BF9">
        <w:rPr>
          <w:rFonts w:eastAsiaTheme="minorEastAsia"/>
        </w:rPr>
        <w:t xml:space="preserve"> IE in the </w:t>
      </w:r>
      <w:r w:rsidRPr="00CB3BF9">
        <w:rPr>
          <w:rFonts w:eastAsiaTheme="minorEastAsia" w:hint="eastAsia"/>
        </w:rPr>
        <w:t xml:space="preserve">EN-DC </w:t>
      </w:r>
      <w:r w:rsidRPr="00CB3BF9">
        <w:rPr>
          <w:rFonts w:eastAsiaTheme="minorEastAsia"/>
        </w:rPr>
        <w:t xml:space="preserve">RESOURCE STATUS REQUEST is present, this indicates the periodicity for the reporting of periodic measurements. </w:t>
      </w:r>
      <w:r w:rsidRPr="00CB3BF9">
        <w:rPr>
          <w:rFonts w:eastAsiaTheme="minorEastAsia" w:hint="eastAsia"/>
        </w:rPr>
        <w:t>T</w:t>
      </w:r>
      <w:r w:rsidRPr="00CB3BF9">
        <w:rPr>
          <w:rFonts w:eastAsiaTheme="minorEastAsia"/>
        </w:rPr>
        <w:t>he en-</w:t>
      </w:r>
      <w:proofErr w:type="spellStart"/>
      <w:r w:rsidRPr="00CB3BF9">
        <w:rPr>
          <w:rFonts w:eastAsiaTheme="minorEastAsia"/>
        </w:rPr>
        <w:t>gNB</w:t>
      </w:r>
      <w:proofErr w:type="spellEnd"/>
      <w:r w:rsidRPr="00CB3BF9">
        <w:rPr>
          <w:rFonts w:eastAsiaTheme="minorEastAsia"/>
        </w:rPr>
        <w:t xml:space="preserve"> shall </w:t>
      </w:r>
      <w:r w:rsidRPr="00CB3BF9">
        <w:rPr>
          <w:rFonts w:eastAsiaTheme="minorEastAsia" w:hint="eastAsia"/>
        </w:rPr>
        <w:t xml:space="preserve">only report </w:t>
      </w:r>
      <w:r w:rsidRPr="00CB3BF9">
        <w:rPr>
          <w:rFonts w:eastAsiaTheme="minorEastAsia"/>
        </w:rPr>
        <w:t xml:space="preserve">more than once </w:t>
      </w:r>
      <w:r w:rsidRPr="00CB3BF9">
        <w:rPr>
          <w:rFonts w:eastAsiaTheme="minorEastAsia" w:hint="eastAsia"/>
        </w:rPr>
        <w:t>if the Reporting Periodicity IE is included.</w:t>
      </w:r>
    </w:p>
    <w:bookmarkEnd w:id="2"/>
    <w:bookmarkEnd w:id="3"/>
    <w:bookmarkEnd w:id="4"/>
    <w:bookmarkEnd w:id="13"/>
    <w:p w:rsidR="00744434" w:rsidRDefault="00744434" w:rsidP="0074443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</w:t>
      </w:r>
      <w:r w:rsidR="00504E17">
        <w:rPr>
          <w:rFonts w:hint="eastAsia"/>
          <w:kern w:val="28"/>
          <w:lang w:eastAsia="zh-CN"/>
        </w:rPr>
        <w:t>End</w:t>
      </w:r>
      <w:r>
        <w:rPr>
          <w:kern w:val="28"/>
          <w:lang w:eastAsia="zh-CN"/>
        </w:rPr>
        <w:t>///////////////////////////////////////////////////////////////////////////</w:t>
      </w:r>
    </w:p>
    <w:p w:rsidR="00F7635B" w:rsidRDefault="00F7635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sectPr w:rsidR="00F7635B" w:rsidSect="00DE1E5F">
      <w:headerReference w:type="even" r:id="rId14"/>
      <w:footnotePr>
        <w:numRestart w:val="eachSect"/>
      </w:footnotePr>
      <w:pgSz w:w="16840" w:h="11907" w:orient="landscape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C05" w:rsidRDefault="005B4C05">
      <w:pPr>
        <w:spacing w:after="0"/>
      </w:pPr>
      <w:r>
        <w:separator/>
      </w:r>
    </w:p>
  </w:endnote>
  <w:endnote w:type="continuationSeparator" w:id="0">
    <w:p w:rsidR="005B4C05" w:rsidRDefault="005B4C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C05" w:rsidRDefault="005B4C05">
      <w:pPr>
        <w:spacing w:after="0"/>
      </w:pPr>
      <w:r>
        <w:separator/>
      </w:r>
    </w:p>
  </w:footnote>
  <w:footnote w:type="continuationSeparator" w:id="0">
    <w:p w:rsidR="005B4C05" w:rsidRDefault="005B4C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B32" w:rsidRDefault="00246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CD4AF4"/>
    <w:multiLevelType w:val="hybridMultilevel"/>
    <w:tmpl w:val="88C46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5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0CA426DB"/>
    <w:multiLevelType w:val="multilevel"/>
    <w:tmpl w:val="0CA426DB"/>
    <w:lvl w:ilvl="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8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9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37"/>
  </w:num>
  <w:num w:numId="7">
    <w:abstractNumId w:val="29"/>
  </w:num>
  <w:num w:numId="8">
    <w:abstractNumId w:val="38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5"/>
  </w:num>
  <w:num w:numId="17">
    <w:abstractNumId w:val="26"/>
  </w:num>
  <w:num w:numId="18">
    <w:abstractNumId w:val="33"/>
  </w:num>
  <w:num w:numId="19">
    <w:abstractNumId w:val="41"/>
  </w:num>
  <w:num w:numId="20">
    <w:abstractNumId w:val="34"/>
  </w:num>
  <w:num w:numId="21">
    <w:abstractNumId w:val="32"/>
  </w:num>
  <w:num w:numId="22">
    <w:abstractNumId w:val="39"/>
  </w:num>
  <w:num w:numId="23">
    <w:abstractNumId w:val="36"/>
  </w:num>
  <w:num w:numId="24">
    <w:abstractNumId w:val="31"/>
  </w:num>
  <w:num w:numId="25">
    <w:abstractNumId w:val="19"/>
  </w:num>
  <w:num w:numId="26">
    <w:abstractNumId w:val="2"/>
  </w:num>
  <w:num w:numId="27">
    <w:abstractNumId w:val="1"/>
  </w:num>
  <w:num w:numId="28">
    <w:abstractNumId w:val="0"/>
  </w:num>
  <w:num w:numId="29">
    <w:abstractNumId w:val="27"/>
  </w:num>
  <w:num w:numId="30">
    <w:abstractNumId w:val="14"/>
  </w:num>
  <w:num w:numId="31">
    <w:abstractNumId w:val="21"/>
  </w:num>
  <w:num w:numId="32">
    <w:abstractNumId w:val="22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40"/>
  </w:num>
  <w:num w:numId="35">
    <w:abstractNumId w:val="23"/>
  </w:num>
  <w:num w:numId="36">
    <w:abstractNumId w:val="35"/>
  </w:num>
  <w:num w:numId="37">
    <w:abstractNumId w:val="17"/>
  </w:num>
  <w:num w:numId="38">
    <w:abstractNumId w:val="28"/>
  </w:num>
  <w:num w:numId="39">
    <w:abstractNumId w:val="18"/>
  </w:num>
  <w:num w:numId="40">
    <w:abstractNumId w:val="25"/>
  </w:num>
  <w:num w:numId="41">
    <w:abstractNumId w:val="20"/>
  </w:num>
  <w:num w:numId="42">
    <w:abstractNumId w:val="30"/>
  </w:num>
  <w:num w:numId="43">
    <w:abstractNumId w:val="16"/>
  </w:num>
  <w:num w:numId="4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04376">
    <w15:presenceInfo w15:providerId="None" w15:userId="R3-204376"/>
  </w15:person>
  <w15:person w15:author="Ericsson’s comment by e-mail">
    <w15:presenceInfo w15:providerId="None" w15:userId="Ericsson’s comment by e-mail"/>
  </w15:person>
  <w15:person w15:author="R3-204344">
    <w15:presenceInfo w15:providerId="None" w15:userId="R3-204344"/>
  </w15:person>
  <w15:person w15:author="final check">
    <w15:presenceInfo w15:providerId="None" w15:userId="final che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D5"/>
    <w:rsid w:val="00002B95"/>
    <w:rsid w:val="00003BD4"/>
    <w:rsid w:val="00004B73"/>
    <w:rsid w:val="000050B6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50D7"/>
    <w:rsid w:val="000906A9"/>
    <w:rsid w:val="00090930"/>
    <w:rsid w:val="000947E0"/>
    <w:rsid w:val="00094E2A"/>
    <w:rsid w:val="00096FE0"/>
    <w:rsid w:val="00097F00"/>
    <w:rsid w:val="000A04D8"/>
    <w:rsid w:val="000A40AF"/>
    <w:rsid w:val="000A4AFE"/>
    <w:rsid w:val="000A4D37"/>
    <w:rsid w:val="000A5700"/>
    <w:rsid w:val="000A6394"/>
    <w:rsid w:val="000A6934"/>
    <w:rsid w:val="000B017A"/>
    <w:rsid w:val="000B1643"/>
    <w:rsid w:val="000B2487"/>
    <w:rsid w:val="000B37E1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32F1"/>
    <w:rsid w:val="000F40FC"/>
    <w:rsid w:val="000F5A0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3F47"/>
    <w:rsid w:val="001141F9"/>
    <w:rsid w:val="0011772A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6AE6"/>
    <w:rsid w:val="001F6C17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3F0E"/>
    <w:rsid w:val="00224106"/>
    <w:rsid w:val="00225513"/>
    <w:rsid w:val="00225717"/>
    <w:rsid w:val="00226D00"/>
    <w:rsid w:val="00227105"/>
    <w:rsid w:val="002279FE"/>
    <w:rsid w:val="002311E3"/>
    <w:rsid w:val="00231466"/>
    <w:rsid w:val="002326EF"/>
    <w:rsid w:val="00232829"/>
    <w:rsid w:val="00232CB6"/>
    <w:rsid w:val="002335DF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A9B"/>
    <w:rsid w:val="002A40E5"/>
    <w:rsid w:val="002A45CF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33"/>
    <w:rsid w:val="002C45AF"/>
    <w:rsid w:val="002C68B9"/>
    <w:rsid w:val="002C765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6218"/>
    <w:rsid w:val="00327F44"/>
    <w:rsid w:val="003305F5"/>
    <w:rsid w:val="00335020"/>
    <w:rsid w:val="0033708E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B57"/>
    <w:rsid w:val="003C1432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1FCE"/>
    <w:rsid w:val="003F2696"/>
    <w:rsid w:val="003F570A"/>
    <w:rsid w:val="003F587F"/>
    <w:rsid w:val="003F719E"/>
    <w:rsid w:val="0040215D"/>
    <w:rsid w:val="00406059"/>
    <w:rsid w:val="00414890"/>
    <w:rsid w:val="00414AF6"/>
    <w:rsid w:val="00416A4C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BB5"/>
    <w:rsid w:val="00447F80"/>
    <w:rsid w:val="004517A0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5CFC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74C"/>
    <w:rsid w:val="00503004"/>
    <w:rsid w:val="00504D99"/>
    <w:rsid w:val="00504E17"/>
    <w:rsid w:val="005057E3"/>
    <w:rsid w:val="005060DD"/>
    <w:rsid w:val="0050647E"/>
    <w:rsid w:val="00506AE9"/>
    <w:rsid w:val="00507334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6763"/>
    <w:rsid w:val="005773F2"/>
    <w:rsid w:val="00577C8E"/>
    <w:rsid w:val="005803A5"/>
    <w:rsid w:val="0058096C"/>
    <w:rsid w:val="00581996"/>
    <w:rsid w:val="00581B22"/>
    <w:rsid w:val="005829DD"/>
    <w:rsid w:val="00583256"/>
    <w:rsid w:val="00583D98"/>
    <w:rsid w:val="00587A2B"/>
    <w:rsid w:val="00587A5F"/>
    <w:rsid w:val="00591F13"/>
    <w:rsid w:val="00592D74"/>
    <w:rsid w:val="00594B21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4C05"/>
    <w:rsid w:val="005B5933"/>
    <w:rsid w:val="005B596C"/>
    <w:rsid w:val="005B679A"/>
    <w:rsid w:val="005B6D38"/>
    <w:rsid w:val="005C19B8"/>
    <w:rsid w:val="005C424C"/>
    <w:rsid w:val="005C578F"/>
    <w:rsid w:val="005C68B8"/>
    <w:rsid w:val="005C6E70"/>
    <w:rsid w:val="005D0621"/>
    <w:rsid w:val="005D14B2"/>
    <w:rsid w:val="005D2913"/>
    <w:rsid w:val="005D4886"/>
    <w:rsid w:val="005E0E39"/>
    <w:rsid w:val="005E120F"/>
    <w:rsid w:val="005E1F28"/>
    <w:rsid w:val="005E22E8"/>
    <w:rsid w:val="005E2C44"/>
    <w:rsid w:val="005E2FF7"/>
    <w:rsid w:val="005E31CB"/>
    <w:rsid w:val="005E3228"/>
    <w:rsid w:val="005E47B6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1F3F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790F"/>
    <w:rsid w:val="007107A8"/>
    <w:rsid w:val="007116C4"/>
    <w:rsid w:val="00713BB6"/>
    <w:rsid w:val="00714392"/>
    <w:rsid w:val="00717881"/>
    <w:rsid w:val="00717AC5"/>
    <w:rsid w:val="00717E05"/>
    <w:rsid w:val="007220CF"/>
    <w:rsid w:val="00722C58"/>
    <w:rsid w:val="0072772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434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3F7E"/>
    <w:rsid w:val="007749DF"/>
    <w:rsid w:val="0077608F"/>
    <w:rsid w:val="00776805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FFA"/>
    <w:rsid w:val="007B09AD"/>
    <w:rsid w:val="007B1EC2"/>
    <w:rsid w:val="007B2398"/>
    <w:rsid w:val="007B35B6"/>
    <w:rsid w:val="007B4498"/>
    <w:rsid w:val="007B512A"/>
    <w:rsid w:val="007B55C1"/>
    <w:rsid w:val="007B647E"/>
    <w:rsid w:val="007B78F5"/>
    <w:rsid w:val="007C0252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9D6"/>
    <w:rsid w:val="007F046B"/>
    <w:rsid w:val="007F10AF"/>
    <w:rsid w:val="007F13A4"/>
    <w:rsid w:val="007F2D5E"/>
    <w:rsid w:val="007F498E"/>
    <w:rsid w:val="007F5646"/>
    <w:rsid w:val="007F6657"/>
    <w:rsid w:val="007F770C"/>
    <w:rsid w:val="007F7BFE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53894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929F3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674"/>
    <w:rsid w:val="008B4F8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72B"/>
    <w:rsid w:val="008E3FAA"/>
    <w:rsid w:val="008E4F2B"/>
    <w:rsid w:val="008E555C"/>
    <w:rsid w:val="008E60B8"/>
    <w:rsid w:val="008E6545"/>
    <w:rsid w:val="008E7351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5B1"/>
    <w:rsid w:val="00920C30"/>
    <w:rsid w:val="0092181F"/>
    <w:rsid w:val="00921925"/>
    <w:rsid w:val="00931410"/>
    <w:rsid w:val="00932898"/>
    <w:rsid w:val="00936A7D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BD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4C1C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234B"/>
    <w:rsid w:val="00A226ED"/>
    <w:rsid w:val="00A246B6"/>
    <w:rsid w:val="00A24B51"/>
    <w:rsid w:val="00A26C1E"/>
    <w:rsid w:val="00A26DD3"/>
    <w:rsid w:val="00A27097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661D"/>
    <w:rsid w:val="00A56C9B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76FCD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4FB6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267"/>
    <w:rsid w:val="00AD58C9"/>
    <w:rsid w:val="00AD5C35"/>
    <w:rsid w:val="00AD5E6F"/>
    <w:rsid w:val="00AD640F"/>
    <w:rsid w:val="00AD7422"/>
    <w:rsid w:val="00AD750D"/>
    <w:rsid w:val="00AD7A75"/>
    <w:rsid w:val="00AE20AD"/>
    <w:rsid w:val="00AE2914"/>
    <w:rsid w:val="00AF004E"/>
    <w:rsid w:val="00AF017B"/>
    <w:rsid w:val="00AF07D5"/>
    <w:rsid w:val="00AF09A0"/>
    <w:rsid w:val="00AF0FB7"/>
    <w:rsid w:val="00AF1EE9"/>
    <w:rsid w:val="00AF33DA"/>
    <w:rsid w:val="00AF47A7"/>
    <w:rsid w:val="00AF557F"/>
    <w:rsid w:val="00AF5E3B"/>
    <w:rsid w:val="00AF6C76"/>
    <w:rsid w:val="00B00775"/>
    <w:rsid w:val="00B00859"/>
    <w:rsid w:val="00B011D4"/>
    <w:rsid w:val="00B01E2D"/>
    <w:rsid w:val="00B02E34"/>
    <w:rsid w:val="00B04D16"/>
    <w:rsid w:val="00B05487"/>
    <w:rsid w:val="00B06BE2"/>
    <w:rsid w:val="00B10161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58BB"/>
    <w:rsid w:val="00B26566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0273"/>
    <w:rsid w:val="00B615C8"/>
    <w:rsid w:val="00B639B0"/>
    <w:rsid w:val="00B64969"/>
    <w:rsid w:val="00B64A68"/>
    <w:rsid w:val="00B67AA9"/>
    <w:rsid w:val="00B67B97"/>
    <w:rsid w:val="00B72765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E43E3"/>
    <w:rsid w:val="00BE527F"/>
    <w:rsid w:val="00BF0B58"/>
    <w:rsid w:val="00BF0CA4"/>
    <w:rsid w:val="00BF0F00"/>
    <w:rsid w:val="00BF2399"/>
    <w:rsid w:val="00BF24D1"/>
    <w:rsid w:val="00BF33BE"/>
    <w:rsid w:val="00BF3699"/>
    <w:rsid w:val="00BF73CE"/>
    <w:rsid w:val="00C009C6"/>
    <w:rsid w:val="00C071CF"/>
    <w:rsid w:val="00C11530"/>
    <w:rsid w:val="00C1212A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3BF9"/>
    <w:rsid w:val="00CB46D5"/>
    <w:rsid w:val="00CB5353"/>
    <w:rsid w:val="00CB5643"/>
    <w:rsid w:val="00CC01D4"/>
    <w:rsid w:val="00CC13E6"/>
    <w:rsid w:val="00CC5026"/>
    <w:rsid w:val="00CD001B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206D5"/>
    <w:rsid w:val="00D2156E"/>
    <w:rsid w:val="00D23027"/>
    <w:rsid w:val="00D23271"/>
    <w:rsid w:val="00D24F88"/>
    <w:rsid w:val="00D32612"/>
    <w:rsid w:val="00D3461C"/>
    <w:rsid w:val="00D35B70"/>
    <w:rsid w:val="00D36F57"/>
    <w:rsid w:val="00D40BD9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A84"/>
    <w:rsid w:val="00D5522B"/>
    <w:rsid w:val="00D56316"/>
    <w:rsid w:val="00D579B8"/>
    <w:rsid w:val="00D57BD1"/>
    <w:rsid w:val="00D6283A"/>
    <w:rsid w:val="00D632BF"/>
    <w:rsid w:val="00D6384E"/>
    <w:rsid w:val="00D70BBC"/>
    <w:rsid w:val="00D71F45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1782"/>
    <w:rsid w:val="00DC3003"/>
    <w:rsid w:val="00DC40E4"/>
    <w:rsid w:val="00DC4E8B"/>
    <w:rsid w:val="00DC700F"/>
    <w:rsid w:val="00DC72C1"/>
    <w:rsid w:val="00DC73AE"/>
    <w:rsid w:val="00DD0695"/>
    <w:rsid w:val="00DD1193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60C1A"/>
    <w:rsid w:val="00E612A6"/>
    <w:rsid w:val="00E61DD2"/>
    <w:rsid w:val="00E638FF"/>
    <w:rsid w:val="00E63A2B"/>
    <w:rsid w:val="00E65618"/>
    <w:rsid w:val="00E66366"/>
    <w:rsid w:val="00E707CC"/>
    <w:rsid w:val="00E7157F"/>
    <w:rsid w:val="00E72942"/>
    <w:rsid w:val="00E72C9C"/>
    <w:rsid w:val="00E74E9E"/>
    <w:rsid w:val="00E768A6"/>
    <w:rsid w:val="00E77354"/>
    <w:rsid w:val="00E8198B"/>
    <w:rsid w:val="00E831BC"/>
    <w:rsid w:val="00E849C7"/>
    <w:rsid w:val="00E85223"/>
    <w:rsid w:val="00E85E15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451C"/>
    <w:rsid w:val="00ED7E89"/>
    <w:rsid w:val="00EE29CA"/>
    <w:rsid w:val="00EE3F74"/>
    <w:rsid w:val="00EE54C4"/>
    <w:rsid w:val="00EE5B26"/>
    <w:rsid w:val="00EE6CDE"/>
    <w:rsid w:val="00EE745D"/>
    <w:rsid w:val="00EE7D7C"/>
    <w:rsid w:val="00EF3727"/>
    <w:rsid w:val="00EF570D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4C10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607CE"/>
    <w:rsid w:val="00F615B4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66D1"/>
    <w:rsid w:val="00F86715"/>
    <w:rsid w:val="00F928E1"/>
    <w:rsid w:val="00F930B9"/>
    <w:rsid w:val="00F955DA"/>
    <w:rsid w:val="00F95E80"/>
    <w:rsid w:val="00F96C78"/>
    <w:rsid w:val="00F974C3"/>
    <w:rsid w:val="00FA0F6F"/>
    <w:rsid w:val="00FA2AC7"/>
    <w:rsid w:val="00FA4C67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9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15C19-3555-40ED-88F3-3C2AB759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863</Words>
  <Characters>4920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5772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CATT</cp:lastModifiedBy>
  <cp:revision>4</cp:revision>
  <dcterms:created xsi:type="dcterms:W3CDTF">2021-05-02T01:52:00Z</dcterms:created>
  <dcterms:modified xsi:type="dcterms:W3CDTF">2021-05-02T01:59:00Z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</Properties>
</file>