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F35B94" w:rsidRDefault="00463675" w:rsidP="000F4E43">
      <w:pPr>
        <w:pStyle w:val="Source"/>
      </w:pPr>
      <w:r w:rsidRPr="00F35B94">
        <w:t>Cc:</w:t>
      </w:r>
      <w:r w:rsidRPr="00F35B94">
        <w:tab/>
      </w:r>
    </w:p>
    <w:p w14:paraId="51FC120B" w14:textId="77777777" w:rsidR="00463675" w:rsidRPr="00F35B94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77777777" w:rsidR="00463675" w:rsidRPr="00F35B94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F35B94">
        <w:rPr>
          <w:rFonts w:ascii="Arial" w:hAnsi="Arial" w:cs="Arial"/>
          <w:b/>
        </w:rPr>
        <w:t>Contact Person:</w:t>
      </w:r>
      <w:r w:rsidRPr="00F35B94">
        <w:rPr>
          <w:rFonts w:ascii="Arial" w:hAnsi="Arial" w:cs="Arial"/>
          <w:bCs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18AD41" w14:textId="31BECEE9" w:rsidR="00D229B3" w:rsidRPr="00D229B3" w:rsidRDefault="009A0789" w:rsidP="00F35B9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</w:t>
      </w:r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4FF06458" w14:textId="56D6885D" w:rsidR="009862FF" w:rsidRDefault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9862FF">
        <w:rPr>
          <w:rFonts w:ascii="Arial" w:hAnsi="Arial" w:cs="Arial"/>
          <w:color w:val="000000"/>
          <w:lang w:eastAsia="ko-KR"/>
        </w:rPr>
        <w:t>has identified one MME overload scenario</w:t>
      </w:r>
      <w:r w:rsidR="00A86230">
        <w:rPr>
          <w:rFonts w:ascii="Arial" w:hAnsi="Arial" w:cs="Arial"/>
          <w:color w:val="000000"/>
          <w:lang w:eastAsia="ko-KR"/>
        </w:rPr>
        <w:t xml:space="preserve"> (i.e. MME overload for CP CIoT)</w:t>
      </w:r>
      <w:r w:rsidR="009862FF">
        <w:rPr>
          <w:rFonts w:ascii="Arial" w:hAnsi="Arial" w:cs="Arial"/>
          <w:color w:val="000000"/>
          <w:lang w:eastAsia="ko-KR"/>
        </w:rPr>
        <w:t xml:space="preserve"> where the associated condition requires receiving mg5, and therefore RAN3 confirms that the described problem can occur. RAN3 does not expect the scenario to be frequent. </w:t>
      </w:r>
    </w:p>
    <w:p w14:paraId="2BDCD09D" w14:textId="50937DC4" w:rsidR="009862FF" w:rsidRDefault="009862FF">
      <w:pPr>
        <w:rPr>
          <w:rFonts w:ascii="Arial" w:hAnsi="Arial" w:cs="Arial"/>
          <w:color w:val="000000"/>
          <w:lang w:eastAsia="ko-KR"/>
        </w:rPr>
      </w:pPr>
    </w:p>
    <w:p w14:paraId="26B4A49D" w14:textId="06027622" w:rsidR="00D229B3" w:rsidRDefault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has </w:t>
      </w:r>
      <w:r w:rsidR="009862FF">
        <w:rPr>
          <w:rFonts w:ascii="Arial" w:hAnsi="Arial" w:cs="Arial"/>
          <w:color w:val="000000"/>
          <w:lang w:eastAsia="ko-KR"/>
        </w:rPr>
        <w:t xml:space="preserve">also </w:t>
      </w:r>
      <w:r>
        <w:rPr>
          <w:rFonts w:ascii="Arial" w:hAnsi="Arial" w:cs="Arial"/>
          <w:color w:val="000000"/>
          <w:lang w:eastAsia="ko-KR"/>
        </w:rPr>
        <w:t>identified several possible solutions within the RAN</w:t>
      </w:r>
      <w:r w:rsidR="009862FF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9862FF">
        <w:rPr>
          <w:rFonts w:ascii="Arial" w:hAnsi="Arial" w:cs="Arial"/>
          <w:color w:val="000000"/>
          <w:lang w:eastAsia="ko-KR"/>
        </w:rPr>
        <w:t>i.e.:</w:t>
      </w:r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eNB uses WUS for all WUS-supporting UEs for a period after above event</w:t>
      </w:r>
    </w:p>
    <w:p w14:paraId="5607DAC6" w14:textId="0CCBD083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eNB adds indicator in </w:t>
      </w:r>
      <w:r w:rsidR="005B0F48">
        <w:rPr>
          <w:rFonts w:ascii="Arial" w:hAnsi="Arial" w:cs="Arial"/>
          <w:i/>
          <w:iCs/>
          <w:color w:val="000000"/>
          <w:lang w:eastAsia="ko-KR"/>
        </w:rPr>
        <w:t xml:space="preserve">RRCConnectionRelease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4480E45B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r w:rsidR="0006123B">
        <w:rPr>
          <w:rFonts w:ascii="Arial" w:hAnsi="Arial" w:cs="Arial"/>
          <w:color w:val="000000"/>
          <w:lang w:eastAsia="ko-KR"/>
        </w:rPr>
        <w:t xml:space="preserve">have impact on gNB behaviour and </w:t>
      </w:r>
      <w:r w:rsidR="009862FF">
        <w:rPr>
          <w:rFonts w:ascii="Arial" w:hAnsi="Arial" w:cs="Arial"/>
          <w:color w:val="000000"/>
          <w:lang w:eastAsia="ko-KR"/>
        </w:rPr>
        <w:t>can be realized by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9862FF">
        <w:rPr>
          <w:rFonts w:ascii="Arial" w:hAnsi="Arial" w:cs="Arial"/>
          <w:color w:val="000000"/>
          <w:lang w:eastAsia="ko-KR"/>
        </w:rPr>
        <w:t>implementation</w:t>
      </w:r>
      <w:bookmarkStart w:id="0" w:name="_GoBack"/>
      <w:bookmarkEnd w:id="0"/>
      <w:r w:rsidR="0006123B">
        <w:rPr>
          <w:rFonts w:ascii="Arial" w:hAnsi="Arial" w:cs="Arial"/>
          <w:color w:val="000000"/>
          <w:lang w:eastAsia="ko-KR"/>
        </w:rPr>
        <w:t xml:space="preserve">. </w:t>
      </w:r>
      <w:r w:rsidR="00364BCB">
        <w:rPr>
          <w:rFonts w:ascii="Arial" w:hAnsi="Arial" w:cs="Arial"/>
          <w:color w:val="000000"/>
          <w:lang w:eastAsia="ko-KR"/>
        </w:rPr>
        <w:t>B</w:t>
      </w:r>
      <w:r w:rsidR="0006123B">
        <w:rPr>
          <w:rFonts w:ascii="Arial" w:hAnsi="Arial" w:cs="Arial"/>
          <w:color w:val="000000"/>
          <w:lang w:eastAsia="ko-KR"/>
        </w:rPr>
        <w:t>esides, b</w:t>
      </w:r>
      <w:r w:rsidR="00364BCB">
        <w:rPr>
          <w:rFonts w:ascii="Arial" w:hAnsi="Arial" w:cs="Arial"/>
          <w:color w:val="000000"/>
          <w:lang w:eastAsia="ko-KR"/>
        </w:rPr>
        <w:t xml:space="preserve">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>, since they either use WUS unnecessarily, or remove WUS for a period</w:t>
      </w:r>
      <w:r w:rsidR="00A86230">
        <w:rPr>
          <w:rFonts w:ascii="Arial" w:hAnsi="Arial" w:cs="Arial"/>
          <w:color w:val="000000"/>
          <w:lang w:eastAsia="ko-KR"/>
        </w:rPr>
        <w:t xml:space="preserve"> and lead to </w:t>
      </w:r>
      <w:r w:rsidR="00A86230" w:rsidRPr="00A86230">
        <w:rPr>
          <w:rFonts w:ascii="Arial" w:hAnsi="Arial" w:cs="Arial"/>
          <w:color w:val="000000"/>
          <w:lang w:eastAsia="ko-KR"/>
        </w:rPr>
        <w:t>SI update twice</w:t>
      </w:r>
      <w:r w:rsidR="00364BCB">
        <w:rPr>
          <w:rFonts w:ascii="Arial" w:hAnsi="Arial" w:cs="Arial"/>
          <w:color w:val="000000"/>
          <w:lang w:eastAsia="ko-KR"/>
        </w:rPr>
        <w:t xml:space="preserve">. The inefficiency depends partly on how often the above events might happen in a network, </w:t>
      </w:r>
      <w:r w:rsidR="0006123B">
        <w:rPr>
          <w:rFonts w:ascii="Arial" w:hAnsi="Arial" w:cs="Arial"/>
          <w:color w:val="000000"/>
          <w:lang w:eastAsia="ko-KR"/>
        </w:rPr>
        <w:t xml:space="preserve">how many UEs are involved, </w:t>
      </w:r>
      <w:r w:rsidR="00364BCB">
        <w:rPr>
          <w:rFonts w:ascii="Arial" w:hAnsi="Arial" w:cs="Arial"/>
          <w:color w:val="000000"/>
          <w:lang w:eastAsia="ko-KR"/>
        </w:rPr>
        <w:t>and also for how long the eNB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45B6B1A7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r w:rsidR="009862FF">
        <w:rPr>
          <w:rFonts w:ascii="Arial" w:hAnsi="Arial" w:cs="Arial"/>
          <w:color w:val="000000"/>
          <w:lang w:eastAsia="ko-KR"/>
        </w:rPr>
        <w:t xml:space="preserve">. However </w:t>
      </w:r>
      <w:r w:rsidR="0006123B">
        <w:rPr>
          <w:rFonts w:ascii="Arial" w:hAnsi="Arial" w:cs="Arial"/>
          <w:color w:val="000000"/>
          <w:lang w:eastAsia="ko-KR"/>
        </w:rPr>
        <w:t>it is up to RAN2 to evaluate this cha</w:t>
      </w:r>
      <w:r w:rsidR="00AF3992">
        <w:rPr>
          <w:rFonts w:ascii="Arial" w:hAnsi="Arial" w:cs="Arial"/>
          <w:color w:val="000000"/>
          <w:lang w:eastAsia="ko-KR"/>
        </w:rPr>
        <w:t>n</w:t>
      </w:r>
      <w:r w:rsidR="0006123B">
        <w:rPr>
          <w:rFonts w:ascii="Arial" w:hAnsi="Arial" w:cs="Arial"/>
          <w:color w:val="000000"/>
          <w:lang w:eastAsia="ko-KR"/>
        </w:rPr>
        <w:t>ge</w:t>
      </w:r>
      <w:r>
        <w:rPr>
          <w:rFonts w:ascii="Arial" w:hAnsi="Arial" w:cs="Arial"/>
          <w:color w:val="000000"/>
          <w:lang w:eastAsia="ko-KR"/>
        </w:rPr>
        <w:t>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68181FBD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conclusion, RAN3 confirms the scenario and thinks that </w:t>
      </w:r>
      <w:r w:rsidR="00BE21AD">
        <w:rPr>
          <w:rFonts w:ascii="Arial" w:hAnsi="Arial" w:cs="Arial"/>
          <w:color w:val="000000"/>
          <w:lang w:eastAsia="ko-KR"/>
        </w:rPr>
        <w:t xml:space="preserve">at least some </w:t>
      </w:r>
      <w:r>
        <w:rPr>
          <w:rFonts w:ascii="Arial" w:hAnsi="Arial" w:cs="Arial"/>
          <w:color w:val="000000"/>
          <w:lang w:eastAsia="ko-KR"/>
        </w:rPr>
        <w:t xml:space="preserve">solutions are available as described. </w:t>
      </w:r>
      <w:r w:rsidR="0051106A">
        <w:rPr>
          <w:rFonts w:ascii="Arial" w:hAnsi="Arial" w:cs="Arial"/>
          <w:color w:val="000000"/>
          <w:lang w:eastAsia="ko-KR"/>
        </w:rPr>
        <w:t xml:space="preserve">Since the </w:t>
      </w:r>
      <w:r w:rsidR="00BE21AD">
        <w:rPr>
          <w:rFonts w:ascii="Arial" w:hAnsi="Arial" w:cs="Arial"/>
          <w:color w:val="000000"/>
          <w:lang w:eastAsia="ko-KR"/>
        </w:rPr>
        <w:t xml:space="preserve">identified </w:t>
      </w:r>
      <w:r w:rsidR="0051106A">
        <w:rPr>
          <w:rFonts w:ascii="Arial" w:hAnsi="Arial" w:cs="Arial"/>
          <w:color w:val="000000"/>
          <w:lang w:eastAsia="ko-KR"/>
        </w:rPr>
        <w:t>solutions ha</w:t>
      </w:r>
      <w:r w:rsidR="0006123B">
        <w:rPr>
          <w:rFonts w:ascii="Arial" w:hAnsi="Arial" w:cs="Arial"/>
          <w:color w:val="000000"/>
          <w:lang w:eastAsia="ko-KR"/>
        </w:rPr>
        <w:t xml:space="preserve">ve </w:t>
      </w:r>
      <w:r w:rsidR="00AF3992">
        <w:rPr>
          <w:rFonts w:ascii="Arial" w:hAnsi="Arial" w:cs="Arial"/>
          <w:color w:val="000000"/>
          <w:lang w:eastAsia="ko-KR"/>
        </w:rPr>
        <w:t>no</w:t>
      </w:r>
      <w:r w:rsidR="0051106A">
        <w:rPr>
          <w:rFonts w:ascii="Arial" w:hAnsi="Arial" w:cs="Arial"/>
          <w:color w:val="000000"/>
          <w:lang w:eastAsia="ko-KR"/>
        </w:rPr>
        <w:t xml:space="preserve"> impact</w:t>
      </w:r>
      <w:r w:rsidR="00AF3992">
        <w:rPr>
          <w:rFonts w:ascii="Arial" w:hAnsi="Arial" w:cs="Arial"/>
          <w:color w:val="000000"/>
          <w:lang w:eastAsia="ko-KR"/>
        </w:rPr>
        <w:t>s</w:t>
      </w:r>
      <w:r w:rsidR="0051106A">
        <w:rPr>
          <w:rFonts w:ascii="Arial" w:hAnsi="Arial" w:cs="Arial"/>
          <w:color w:val="000000"/>
          <w:lang w:eastAsia="ko-KR"/>
        </w:rPr>
        <w:t xml:space="preserve"> on RAN3 specifications, RAN3 would like to suggest that a final decision on this matter can be made by RAN2</w:t>
      </w:r>
      <w:r w:rsidR="00513545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C2DD2" w14:textId="77777777" w:rsidR="00041837" w:rsidRDefault="00041837">
      <w:r>
        <w:separator/>
      </w:r>
    </w:p>
  </w:endnote>
  <w:endnote w:type="continuationSeparator" w:id="0">
    <w:p w14:paraId="1BD557B0" w14:textId="77777777" w:rsidR="00041837" w:rsidRDefault="0004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73D5" w14:textId="77777777" w:rsidR="00041837" w:rsidRDefault="00041837">
      <w:r>
        <w:separator/>
      </w:r>
    </w:p>
  </w:footnote>
  <w:footnote w:type="continuationSeparator" w:id="0">
    <w:p w14:paraId="3F64419C" w14:textId="77777777" w:rsidR="00041837" w:rsidRDefault="0004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1837"/>
    <w:rsid w:val="000423BA"/>
    <w:rsid w:val="0006123B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0621E"/>
    <w:rsid w:val="003108A2"/>
    <w:rsid w:val="00342DF7"/>
    <w:rsid w:val="00364BCB"/>
    <w:rsid w:val="0037661E"/>
    <w:rsid w:val="0039216E"/>
    <w:rsid w:val="004120B7"/>
    <w:rsid w:val="00420E2F"/>
    <w:rsid w:val="00422B7C"/>
    <w:rsid w:val="0044039A"/>
    <w:rsid w:val="00447106"/>
    <w:rsid w:val="00450000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4B08"/>
    <w:rsid w:val="00594A28"/>
    <w:rsid w:val="005B0F48"/>
    <w:rsid w:val="005D1466"/>
    <w:rsid w:val="00636962"/>
    <w:rsid w:val="00670000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B2CB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86230"/>
    <w:rsid w:val="00A91B06"/>
    <w:rsid w:val="00A91FCB"/>
    <w:rsid w:val="00A96D34"/>
    <w:rsid w:val="00AB6DD2"/>
    <w:rsid w:val="00AD50B2"/>
    <w:rsid w:val="00AF3992"/>
    <w:rsid w:val="00B05463"/>
    <w:rsid w:val="00B457FE"/>
    <w:rsid w:val="00B55CAA"/>
    <w:rsid w:val="00B64343"/>
    <w:rsid w:val="00B97AD9"/>
    <w:rsid w:val="00BA0197"/>
    <w:rsid w:val="00BA6F94"/>
    <w:rsid w:val="00BC1C96"/>
    <w:rsid w:val="00BE21AD"/>
    <w:rsid w:val="00BF342B"/>
    <w:rsid w:val="00C0594A"/>
    <w:rsid w:val="00C160DD"/>
    <w:rsid w:val="00C433AC"/>
    <w:rsid w:val="00C5494E"/>
    <w:rsid w:val="00C62865"/>
    <w:rsid w:val="00C7275B"/>
    <w:rsid w:val="00CC132C"/>
    <w:rsid w:val="00CD01E1"/>
    <w:rsid w:val="00CD1967"/>
    <w:rsid w:val="00CD6D78"/>
    <w:rsid w:val="00D04EBB"/>
    <w:rsid w:val="00D111C5"/>
    <w:rsid w:val="00D229B3"/>
    <w:rsid w:val="00D43F50"/>
    <w:rsid w:val="00D51FB2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35B94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Qualcomm2</cp:lastModifiedBy>
  <cp:revision>3</cp:revision>
  <cp:lastPrinted>2002-04-23T07:10:00Z</cp:lastPrinted>
  <dcterms:created xsi:type="dcterms:W3CDTF">2020-08-20T19:24:00Z</dcterms:created>
  <dcterms:modified xsi:type="dcterms:W3CDTF">2020-08-20T19:26:00Z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0x010100F1C55EBC1B52264E8C98086F8DCCA781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1597538211</vt:lpwstr>
  </property>
</Properties>
</file>