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C0" w:rsidRPr="00B55CED" w:rsidRDefault="009C0AC0" w:rsidP="00687650">
      <w:pPr>
        <w:pStyle w:val="a3"/>
        <w:jc w:val="both"/>
        <w:rPr>
          <w:sz w:val="22"/>
          <w:szCs w:val="22"/>
        </w:rPr>
      </w:pPr>
      <w:r w:rsidRPr="00B55CED">
        <w:rPr>
          <w:sz w:val="22"/>
          <w:szCs w:val="22"/>
        </w:rPr>
        <w:t>3GPP TSG-RAN WG3</w:t>
      </w:r>
      <w:r>
        <w:rPr>
          <w:sz w:val="22"/>
          <w:szCs w:val="22"/>
        </w:rPr>
        <w:t xml:space="preserve"> #10</w:t>
      </w:r>
      <w:r w:rsidR="006C0C45">
        <w:rPr>
          <w:rFonts w:hint="eastAsia"/>
          <w:sz w:val="22"/>
          <w:szCs w:val="22"/>
        </w:rPr>
        <w:t>9</w:t>
      </w:r>
      <w:r w:rsidRPr="00CE2B74">
        <w:rPr>
          <w:sz w:val="24"/>
          <w:szCs w:val="24"/>
        </w:rPr>
        <w:t>-e</w:t>
      </w:r>
      <w:r>
        <w:rPr>
          <w:rFonts w:hint="eastAsia"/>
          <w:b/>
          <w:sz w:val="24"/>
          <w:szCs w:val="24"/>
        </w:rPr>
        <w:tab/>
      </w:r>
      <w:r w:rsidRPr="00B55CED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                         </w:t>
      </w:r>
      <w:r>
        <w:rPr>
          <w:sz w:val="22"/>
          <w:szCs w:val="22"/>
        </w:rPr>
        <w:t>R3-</w:t>
      </w:r>
      <w:r w:rsidR="00544C72">
        <w:rPr>
          <w:rFonts w:hint="eastAsia"/>
          <w:sz w:val="22"/>
          <w:szCs w:val="22"/>
        </w:rPr>
        <w:t>205125</w:t>
      </w:r>
    </w:p>
    <w:p w:rsidR="009C0AC0" w:rsidRPr="00056B97" w:rsidRDefault="009E393F" w:rsidP="009C0AC0">
      <w:pPr>
        <w:rPr>
          <w:rFonts w:cs="Arial"/>
          <w:b/>
          <w:sz w:val="22"/>
          <w:szCs w:val="22"/>
        </w:rPr>
      </w:pPr>
      <w:r>
        <w:rPr>
          <w:rFonts w:cs="Arial" w:hint="eastAsia"/>
          <w:b/>
          <w:sz w:val="22"/>
          <w:szCs w:val="22"/>
        </w:rPr>
        <w:t xml:space="preserve">17 </w:t>
      </w:r>
      <w:r>
        <w:rPr>
          <w:rFonts w:cs="Arial"/>
          <w:b/>
          <w:sz w:val="22"/>
          <w:szCs w:val="22"/>
        </w:rPr>
        <w:t>–</w:t>
      </w:r>
      <w:r>
        <w:rPr>
          <w:rFonts w:cs="Arial" w:hint="eastAsia"/>
          <w:b/>
          <w:sz w:val="22"/>
          <w:szCs w:val="22"/>
        </w:rPr>
        <w:t xml:space="preserve"> 2</w:t>
      </w:r>
      <w:r w:rsidR="00487842">
        <w:rPr>
          <w:rFonts w:cs="Arial" w:hint="eastAsia"/>
          <w:b/>
          <w:sz w:val="22"/>
          <w:szCs w:val="22"/>
        </w:rPr>
        <w:t>7</w:t>
      </w:r>
      <w:r>
        <w:rPr>
          <w:rFonts w:cs="Arial" w:hint="eastAsia"/>
          <w:b/>
          <w:sz w:val="22"/>
          <w:szCs w:val="22"/>
        </w:rPr>
        <w:t xml:space="preserve"> </w:t>
      </w:r>
      <w:r w:rsidRPr="00966C51">
        <w:rPr>
          <w:rFonts w:cs="Arial"/>
          <w:b/>
          <w:sz w:val="22"/>
          <w:szCs w:val="22"/>
        </w:rPr>
        <w:t xml:space="preserve">August </w:t>
      </w:r>
      <w:r w:rsidRPr="00056B97">
        <w:rPr>
          <w:rFonts w:cs="Arial"/>
          <w:b/>
          <w:sz w:val="22"/>
          <w:szCs w:val="22"/>
        </w:rPr>
        <w:t>20</w:t>
      </w:r>
      <w:r>
        <w:rPr>
          <w:rFonts w:cs="Arial" w:hint="eastAsia"/>
          <w:b/>
          <w:sz w:val="22"/>
          <w:szCs w:val="22"/>
        </w:rPr>
        <w:t xml:space="preserve">20 </w:t>
      </w:r>
      <w:r w:rsidRPr="00FD07BB">
        <w:rPr>
          <w:rFonts w:cs="Arial"/>
          <w:b/>
          <w:sz w:val="24"/>
          <w:szCs w:val="24"/>
        </w:rPr>
        <w:t>E-Meeting</w:t>
      </w:r>
    </w:p>
    <w:p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:rsidR="009C0AC0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0" w:name="Title"/>
      <w:bookmarkEnd w:id="0"/>
      <w:r w:rsidRPr="00C60D4B">
        <w:rPr>
          <w:sz w:val="22"/>
          <w:szCs w:val="22"/>
        </w:rPr>
        <w:tab/>
      </w:r>
      <w:r w:rsidR="009E393F">
        <w:rPr>
          <w:rFonts w:hint="eastAsia"/>
          <w:sz w:val="22"/>
          <w:szCs w:val="22"/>
        </w:rPr>
        <w:t>Discu</w:t>
      </w:r>
      <w:r w:rsidR="009E393F" w:rsidRPr="00262BA6">
        <w:rPr>
          <w:rFonts w:hint="eastAsia"/>
          <w:sz w:val="22"/>
          <w:szCs w:val="22"/>
        </w:rPr>
        <w:t>s</w:t>
      </w:r>
      <w:r w:rsidR="009E393F">
        <w:rPr>
          <w:rFonts w:hint="eastAsia"/>
          <w:sz w:val="22"/>
          <w:szCs w:val="22"/>
        </w:rPr>
        <w:t>s</w:t>
      </w:r>
      <w:r w:rsidR="009E393F" w:rsidRPr="00262BA6">
        <w:rPr>
          <w:rFonts w:hint="eastAsia"/>
          <w:sz w:val="22"/>
          <w:szCs w:val="22"/>
        </w:rPr>
        <w:t xml:space="preserve">ion on </w:t>
      </w:r>
      <w:r w:rsidR="009E393F">
        <w:rPr>
          <w:rFonts w:hint="eastAsia"/>
          <w:sz w:val="22"/>
          <w:szCs w:val="22"/>
        </w:rPr>
        <w:t>MRO for CHO mobility enhance</w:t>
      </w:r>
    </w:p>
    <w:p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1" w:name="Source"/>
      <w:bookmarkEnd w:id="1"/>
      <w:r w:rsidRPr="00076E3A">
        <w:rPr>
          <w:sz w:val="22"/>
          <w:szCs w:val="22"/>
        </w:rPr>
        <w:tab/>
      </w:r>
      <w:r w:rsidR="009E393F">
        <w:rPr>
          <w:rFonts w:hint="eastAsia"/>
          <w:sz w:val="22"/>
          <w:szCs w:val="22"/>
        </w:rPr>
        <w:t>10.2.6</w:t>
      </w:r>
    </w:p>
    <w:p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2" w:name="DocumentFor"/>
      <w:bookmarkEnd w:id="2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3" w:name="_Ref178064866"/>
    </w:p>
    <w:p w:rsidR="009C0AC0" w:rsidRPr="00C03E8F" w:rsidRDefault="009C0AC0" w:rsidP="009C0AC0">
      <w:r w:rsidRPr="00C03E8F">
        <w:rPr>
          <w:rFonts w:hint="eastAsia"/>
        </w:rPr>
        <w:t>A</w:t>
      </w:r>
      <w:r w:rsidRPr="00C03E8F">
        <w:t xml:space="preserve">t </w:t>
      </w:r>
      <w:r w:rsidR="006C0C45" w:rsidRPr="00C03E8F">
        <w:t>TSG RAN</w:t>
      </w:r>
      <w:r w:rsidRPr="00C03E8F">
        <w:t xml:space="preserve"> </w:t>
      </w:r>
      <w:r w:rsidR="006C0C45" w:rsidRPr="00C03E8F">
        <w:rPr>
          <w:rFonts w:hint="eastAsia"/>
        </w:rPr>
        <w:t>#88</w:t>
      </w:r>
      <w:r w:rsidRPr="00C03E8F">
        <w:t xml:space="preserve">-e </w:t>
      </w:r>
      <w:r w:rsidRPr="00C03E8F">
        <w:rPr>
          <w:rFonts w:hint="eastAsia"/>
        </w:rPr>
        <w:t>meeting</w:t>
      </w:r>
      <w:r w:rsidR="00687650" w:rsidRPr="00C03E8F">
        <w:rPr>
          <w:rFonts w:hint="eastAsia"/>
        </w:rPr>
        <w:t>,</w:t>
      </w:r>
      <w:r w:rsidR="00C03E8F" w:rsidRPr="00C03E8F">
        <w:rPr>
          <w:rFonts w:hint="eastAsia"/>
        </w:rPr>
        <w:t xml:space="preserve"> </w:t>
      </w:r>
      <w:r w:rsidR="00C03E8F">
        <w:rPr>
          <w:rFonts w:hint="eastAsia"/>
        </w:rPr>
        <w:t xml:space="preserve">it has be introduced that </w:t>
      </w:r>
      <w:r w:rsidR="00C03E8F" w:rsidRPr="00C03E8F">
        <w:rPr>
          <w:rFonts w:hint="eastAsia"/>
        </w:rPr>
        <w:t xml:space="preserve">mobility enhancement optimization </w:t>
      </w:r>
      <w:r w:rsidR="00C03E8F">
        <w:t>for SON/MDT purpose</w:t>
      </w:r>
      <w:r w:rsidR="00C03E8F">
        <w:rPr>
          <w:rFonts w:hint="eastAsia"/>
        </w:rPr>
        <w:t xml:space="preserve"> is one of the </w:t>
      </w:r>
      <w:r w:rsidR="00C03E8F" w:rsidRPr="009F5891">
        <w:t xml:space="preserve">objective </w:t>
      </w:r>
      <w:r w:rsidR="00C03E8F">
        <w:rPr>
          <w:rFonts w:hint="eastAsia"/>
        </w:rPr>
        <w:t xml:space="preserve">in </w:t>
      </w:r>
      <w:r w:rsidR="00C03E8F" w:rsidRPr="00C03E8F">
        <w:rPr>
          <w:rFonts w:hint="eastAsia"/>
        </w:rPr>
        <w:t xml:space="preserve">Rel-17. In this contribution we discuss </w:t>
      </w:r>
      <w:r w:rsidR="006E4767" w:rsidRPr="006E4767">
        <w:t>MRO for CHO mobility enhance</w:t>
      </w:r>
      <w:r w:rsidR="00C03E8F" w:rsidRPr="00C03E8F">
        <w:rPr>
          <w:rFonts w:hint="eastAsia"/>
        </w:rPr>
        <w:t>.</w:t>
      </w:r>
      <w:r w:rsidR="00C03E8F" w:rsidRPr="00C03E8F">
        <w:t xml:space="preserve"> 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3"/>
    </w:p>
    <w:p w:rsidR="009C0AC0" w:rsidRDefault="001F6F96" w:rsidP="009C0AC0"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CHO as a type of </w:t>
      </w:r>
      <w:r w:rsidRPr="00C03E8F">
        <w:rPr>
          <w:rFonts w:hint="eastAsia"/>
        </w:rPr>
        <w:t>mobility enhancement</w:t>
      </w:r>
      <w:r>
        <w:rPr>
          <w:rFonts w:hint="eastAsia"/>
        </w:rPr>
        <w:t xml:space="preserve"> technic is introduced in Rel-16.</w:t>
      </w:r>
      <w:r w:rsidR="002C0121">
        <w:rPr>
          <w:rFonts w:hint="eastAsia"/>
        </w:rPr>
        <w:t xml:space="preserve"> A</w:t>
      </w:r>
      <w:r>
        <w:rPr>
          <w:rFonts w:hint="eastAsia"/>
        </w:rPr>
        <w:t>ccording to the description in TS38.300</w:t>
      </w:r>
      <w:r w:rsidR="00B72F1F">
        <w:rPr>
          <w:rFonts w:hint="eastAsia"/>
        </w:rPr>
        <w:t xml:space="preserve"> </w:t>
      </w:r>
      <w:r w:rsidR="00503E60">
        <w:rPr>
          <w:rFonts w:hint="eastAsia"/>
        </w:rPr>
        <w:t>[1]</w:t>
      </w:r>
      <w:r>
        <w:rPr>
          <w:rFonts w:hint="eastAsia"/>
        </w:rPr>
        <w:t xml:space="preserve">, there are some </w:t>
      </w:r>
      <w:r w:rsidR="002C0121">
        <w:rPr>
          <w:rFonts w:hint="eastAsia"/>
        </w:rPr>
        <w:t>differences with traditional handover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A3D45" w:rsidTr="006A3D45">
        <w:tc>
          <w:tcPr>
            <w:tcW w:w="9855" w:type="dxa"/>
          </w:tcPr>
          <w:p w:rsidR="006A3D45" w:rsidRDefault="006A3D45" w:rsidP="006A3D45">
            <w:r>
              <w:t>The following principles apply to CHO:</w:t>
            </w:r>
          </w:p>
          <w:p w:rsidR="006A3D45" w:rsidRDefault="006A3D45" w:rsidP="006A3D45">
            <w:pPr>
              <w:pStyle w:val="B1"/>
            </w:pPr>
            <w:r w:rsidRPr="00B60A7F">
              <w:t>-</w:t>
            </w:r>
            <w:r w:rsidRPr="00B60A7F">
              <w:tab/>
            </w:r>
            <w:r w:rsidRPr="00EE1ACA">
              <w:t xml:space="preserve">The CHO </w:t>
            </w:r>
            <w:r>
              <w:t xml:space="preserve">configuration contains </w:t>
            </w:r>
            <w:r>
              <w:rPr>
                <w:lang w:eastAsia="ko-KR"/>
              </w:rPr>
              <w:t xml:space="preserve">the configuration of CHO candidate cell(s) generated by the candidate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(s) and execution condition(s) generated by the source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 w:rsidRPr="00FA1363">
              <w:rPr>
                <w:rFonts w:ascii="宋体" w:eastAsia="宋体" w:hAnsi="宋体"/>
                <w:lang w:eastAsia="zh-CN"/>
              </w:rPr>
              <w:t>.</w:t>
            </w:r>
            <w:r>
              <w:t xml:space="preserve"> </w:t>
            </w:r>
          </w:p>
          <w:p w:rsidR="006A3D45" w:rsidRPr="006A3D45" w:rsidRDefault="006A3D45" w:rsidP="006A3D45">
            <w:pPr>
              <w:pStyle w:val="B1"/>
              <w:rPr>
                <w:lang w:eastAsia="zh-CN"/>
              </w:rPr>
            </w:pPr>
            <w:r w:rsidRPr="00B60A7F">
              <w:t>-</w:t>
            </w:r>
            <w:r w:rsidRPr="00B60A7F">
              <w:tab/>
            </w:r>
            <w:r>
              <w:t xml:space="preserve">An </w:t>
            </w:r>
            <w:r>
              <w:rPr>
                <w:lang w:eastAsia="ko-KR"/>
              </w:rPr>
              <w:t xml:space="preserve">execution </w:t>
            </w:r>
            <w:r>
              <w:t>condition may consist of one or two trigger condition(s) (CHO events A3/A5, as defined in [12]). Only</w:t>
            </w:r>
            <w:r w:rsidRPr="00AB3070">
              <w:t xml:space="preserve"> single RS type is supported</w:t>
            </w:r>
            <w:r>
              <w:t xml:space="preserve"> and at</w:t>
            </w:r>
            <w:r w:rsidRPr="00AB3070">
              <w:t xml:space="preserve"> most two </w:t>
            </w:r>
            <w:r>
              <w:t>different trigger</w:t>
            </w:r>
            <w:r w:rsidRPr="00AB3070">
              <w:t xml:space="preserve"> quantities (e.g. RSRP and RSRQ, RSRP and SINR, etc.) can be </w:t>
            </w:r>
            <w:r>
              <w:t xml:space="preserve">configured simultaneously </w:t>
            </w:r>
            <w:r>
              <w:rPr>
                <w:noProof/>
              </w:rPr>
              <w:t>for the evalution of CHO execution condition of a single candidate cell.</w:t>
            </w:r>
          </w:p>
        </w:tc>
      </w:tr>
    </w:tbl>
    <w:p w:rsidR="00AD7853" w:rsidRDefault="00AE334E" w:rsidP="009C0AC0"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traditional HO, </w:t>
      </w:r>
      <w:r>
        <w:rPr>
          <w:rFonts w:hint="eastAsia"/>
        </w:rPr>
        <w:t xml:space="preserve">when </w:t>
      </w:r>
      <w:r w:rsidR="005602CE">
        <w:rPr>
          <w:rFonts w:hint="eastAsia"/>
        </w:rPr>
        <w:t>receiving</w:t>
      </w:r>
      <w:r>
        <w:rPr>
          <w:rFonts w:hint="eastAsia"/>
        </w:rPr>
        <w:t xml:space="preserve"> the handover command</w:t>
      </w:r>
      <w:r w:rsidR="005602CE">
        <w:rPr>
          <w:rFonts w:hint="eastAsia"/>
        </w:rPr>
        <w:t>, UE immediately executes the handover</w:t>
      </w:r>
      <w:r>
        <w:rPr>
          <w:rFonts w:hint="eastAsia"/>
        </w:rPr>
        <w:t xml:space="preserve">. </w:t>
      </w:r>
      <w:r w:rsidR="005602CE">
        <w:t>B</w:t>
      </w:r>
      <w:r w:rsidR="005602CE">
        <w:rPr>
          <w:rFonts w:hint="eastAsia"/>
        </w:rPr>
        <w:t xml:space="preserve">ut for </w:t>
      </w:r>
      <w:r>
        <w:rPr>
          <w:rFonts w:hint="eastAsia"/>
        </w:rPr>
        <w:t>C</w:t>
      </w:r>
      <w:r w:rsidR="005602CE">
        <w:rPr>
          <w:rFonts w:hint="eastAsia"/>
        </w:rPr>
        <w:t>HO,</w:t>
      </w:r>
      <w:r w:rsidR="005602CE" w:rsidRPr="005602CE">
        <w:rPr>
          <w:lang w:eastAsia="ko-KR"/>
        </w:rPr>
        <w:t xml:space="preserve"> </w:t>
      </w:r>
      <w:r w:rsidR="005602CE">
        <w:rPr>
          <w:lang w:eastAsia="ko-KR"/>
        </w:rPr>
        <w:t xml:space="preserve">source </w:t>
      </w:r>
      <w:proofErr w:type="spellStart"/>
      <w:r w:rsidR="005602CE">
        <w:rPr>
          <w:lang w:eastAsia="ko-KR"/>
        </w:rPr>
        <w:t>gNB</w:t>
      </w:r>
      <w:proofErr w:type="spellEnd"/>
      <w:r w:rsidR="005602CE">
        <w:rPr>
          <w:rFonts w:hint="eastAsia"/>
        </w:rPr>
        <w:t xml:space="preserve"> may configure multiple </w:t>
      </w:r>
      <w:r w:rsidR="005602CE">
        <w:rPr>
          <w:lang w:eastAsia="ko-KR"/>
        </w:rPr>
        <w:t>candidate cell</w:t>
      </w:r>
      <w:r w:rsidR="005602CE">
        <w:rPr>
          <w:rFonts w:hint="eastAsia"/>
        </w:rPr>
        <w:t xml:space="preserve">s and </w:t>
      </w:r>
      <w:r>
        <w:rPr>
          <w:rFonts w:hint="eastAsia"/>
        </w:rPr>
        <w:t xml:space="preserve">each of them has </w:t>
      </w:r>
      <w:r w:rsidR="005602CE">
        <w:rPr>
          <w:rFonts w:hint="eastAsia"/>
        </w:rPr>
        <w:t xml:space="preserve">an </w:t>
      </w:r>
      <w:r w:rsidR="005602CE">
        <w:rPr>
          <w:lang w:eastAsia="ko-KR"/>
        </w:rPr>
        <w:t xml:space="preserve">execution </w:t>
      </w:r>
      <w:r w:rsidR="005602CE">
        <w:t>condition</w:t>
      </w:r>
      <w:r w:rsidR="005602CE">
        <w:rPr>
          <w:rFonts w:hint="eastAsia"/>
        </w:rPr>
        <w:t xml:space="preserve">. </w:t>
      </w:r>
      <w:r w:rsidR="005602CE">
        <w:t>W</w:t>
      </w:r>
      <w:r w:rsidR="005602CE">
        <w:rPr>
          <w:rFonts w:hint="eastAsia"/>
        </w:rPr>
        <w:t xml:space="preserve">hen </w:t>
      </w:r>
      <w:r w:rsidR="00B53E32">
        <w:rPr>
          <w:lang w:eastAsia="ko-KR"/>
        </w:rPr>
        <w:t xml:space="preserve">execution </w:t>
      </w:r>
      <w:r w:rsidR="00B53E32">
        <w:t>condition</w:t>
      </w:r>
      <w:r w:rsidR="00B53E32">
        <w:rPr>
          <w:rFonts w:hint="eastAsia"/>
        </w:rPr>
        <w:t xml:space="preserve"> </w:t>
      </w:r>
      <w:r w:rsidR="006F7F71">
        <w:rPr>
          <w:rFonts w:hint="eastAsia"/>
        </w:rPr>
        <w:t xml:space="preserve">is </w:t>
      </w:r>
      <w:r w:rsidR="006F7F71">
        <w:t>satisfied</w:t>
      </w:r>
      <w:r w:rsidR="006F7F71">
        <w:rPr>
          <w:rFonts w:hint="eastAsia"/>
        </w:rPr>
        <w:t xml:space="preserve">, UE will handover to </w:t>
      </w:r>
      <w:r w:rsidR="006F7F71" w:rsidRPr="006F7F71">
        <w:t>corresponding</w:t>
      </w:r>
      <w:r w:rsidR="006F7F71">
        <w:rPr>
          <w:rFonts w:hint="eastAsia"/>
        </w:rPr>
        <w:t xml:space="preserve"> </w:t>
      </w:r>
      <w:r w:rsidR="006F7F71">
        <w:rPr>
          <w:lang w:eastAsia="ko-KR"/>
        </w:rPr>
        <w:t>candidate</w:t>
      </w:r>
      <w:r w:rsidR="006F7F71">
        <w:rPr>
          <w:rFonts w:hint="eastAsia"/>
        </w:rPr>
        <w:t xml:space="preserve"> cell.</w:t>
      </w:r>
    </w:p>
    <w:p w:rsidR="00AD7853" w:rsidRDefault="00AD7853" w:rsidP="00AD7853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CHO handover failure, there are also some differences from traditional HO as text in TS38.300</w:t>
      </w:r>
      <w:r w:rsidR="001147F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[1]: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D7853" w:rsidTr="000A0632">
        <w:tc>
          <w:tcPr>
            <w:tcW w:w="9855" w:type="dxa"/>
          </w:tcPr>
          <w:p w:rsidR="00AD7853" w:rsidRDefault="00AD7853" w:rsidP="000A0632">
            <w:r w:rsidRPr="00520387">
              <w:t>Timer based handover failure procedure is supported in NR. RRC connection re-establishment procedure is used for recovering from handover failure</w:t>
            </w:r>
            <w:r>
              <w:t xml:space="preserve"> except in </w:t>
            </w:r>
            <w:r w:rsidRPr="006E53A2">
              <w:t xml:space="preserve">certain </w:t>
            </w:r>
            <w:r>
              <w:t xml:space="preserve">CHO or DAPS </w:t>
            </w:r>
            <w:r w:rsidRPr="006E53A2">
              <w:t>scenarios</w:t>
            </w:r>
            <w:r>
              <w:t>:</w:t>
            </w:r>
          </w:p>
          <w:p w:rsidR="00AD7853" w:rsidRDefault="00AD7853" w:rsidP="000A0632">
            <w:pPr>
              <w:pStyle w:val="B1"/>
              <w:numPr>
                <w:ilvl w:val="0"/>
                <w:numId w:val="4"/>
              </w:numPr>
            </w:pPr>
            <w:r w:rsidRPr="00030188">
              <w:t xml:space="preserve">When DAPS </w:t>
            </w:r>
            <w:r>
              <w:t>HO</w:t>
            </w:r>
            <w:r w:rsidRPr="00030188">
              <w:t xml:space="preserve"> fails, the UE report</w:t>
            </w:r>
            <w:r>
              <w:t>s</w:t>
            </w:r>
            <w:r w:rsidRPr="00030188">
              <w:t xml:space="preserve"> DAPS </w:t>
            </w:r>
            <w:r>
              <w:t>HO</w:t>
            </w:r>
            <w:r w:rsidRPr="00030188">
              <w:t xml:space="preserve"> failure via the source without triggering RRC connection re-establishment </w:t>
            </w:r>
            <w:r w:rsidRPr="006E53A2">
              <w:t xml:space="preserve">if the source link </w:t>
            </w:r>
            <w:r>
              <w:t>has not been released</w:t>
            </w:r>
            <w:r w:rsidRPr="006E53A2">
              <w:t>.</w:t>
            </w:r>
          </w:p>
          <w:p w:rsidR="00AD7853" w:rsidRDefault="00AD7853" w:rsidP="000A0632">
            <w:pPr>
              <w:pStyle w:val="B1"/>
              <w:numPr>
                <w:ilvl w:val="0"/>
                <w:numId w:val="4"/>
              </w:numPr>
              <w:rPr>
                <w:rFonts w:eastAsia="等线"/>
                <w:sz w:val="22"/>
                <w:szCs w:val="22"/>
                <w:lang w:val="en-US"/>
              </w:rPr>
            </w:pPr>
            <w:r>
              <w:t>When initial CHO execution attempt fails or HO fails</w:t>
            </w:r>
            <w:r w:rsidRPr="00030188">
              <w:t>, the UE performs cell selection</w:t>
            </w:r>
            <w:r>
              <w:t>,</w:t>
            </w:r>
            <w:r w:rsidRPr="00030188">
              <w:t xml:space="preserve"> and </w:t>
            </w:r>
            <w:r w:rsidRPr="006E53A2">
              <w:t xml:space="preserve">if the selected cell is a CHO candidate and if </w:t>
            </w:r>
            <w:r>
              <w:t>network</w:t>
            </w:r>
            <w:r w:rsidRPr="006E53A2">
              <w:t xml:space="preserve"> configured the UE to try CHO after HO</w:t>
            </w:r>
            <w:r>
              <w:t>/CHO</w:t>
            </w:r>
            <w:r w:rsidRPr="006E53A2">
              <w:t xml:space="preserve"> failure</w:t>
            </w:r>
            <w:r>
              <w:t>,</w:t>
            </w:r>
            <w:r w:rsidRPr="006E53A2">
              <w:t xml:space="preserve"> then</w:t>
            </w:r>
            <w:r w:rsidRPr="00030188">
              <w:t xml:space="preserve"> the UE attempts CHO execution</w:t>
            </w:r>
            <w:r>
              <w:t xml:space="preserve"> once</w:t>
            </w:r>
            <w:r w:rsidRPr="00030188">
              <w:t>, otherwise re-establishment is performed.</w:t>
            </w:r>
          </w:p>
        </w:tc>
      </w:tr>
    </w:tbl>
    <w:p w:rsidR="005A6B5C" w:rsidRPr="005A6B5C" w:rsidRDefault="00AD7853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RRC connect re-establishment </w:t>
      </w:r>
      <w:r w:rsidRPr="009D3AF0">
        <w:rPr>
          <w:rFonts w:ascii="Times New Roman" w:eastAsia="等线" w:hAnsi="Times New Roman"/>
          <w:sz w:val="22"/>
          <w:szCs w:val="22"/>
          <w:lang w:val="en-US"/>
        </w:rPr>
        <w:t>procedure</w:t>
      </w:r>
      <w:r w:rsidRPr="009D3AF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may be triggered after traditional handover failure. </w:t>
      </w: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hile after CHO failure and cell selection to CHO candidate cell, UE may accomplish CHO </w:t>
      </w:r>
      <w:r w:rsidRPr="001239AF">
        <w:rPr>
          <w:rFonts w:ascii="Times New Roman" w:eastAsia="等线" w:hAnsi="Times New Roman"/>
          <w:sz w:val="22"/>
          <w:szCs w:val="22"/>
          <w:lang w:val="en-US"/>
        </w:rPr>
        <w:t>procedure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without triggering RRC connect re-establishment </w:t>
      </w:r>
      <w:r w:rsidRPr="009D3AF0">
        <w:rPr>
          <w:rFonts w:ascii="Times New Roman" w:eastAsia="等线" w:hAnsi="Times New Roman"/>
          <w:sz w:val="22"/>
          <w:szCs w:val="22"/>
          <w:lang w:val="en-US"/>
        </w:rPr>
        <w:t>procedure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612541" w:rsidRPr="00612541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612541">
        <w:rPr>
          <w:rFonts w:ascii="Times New Roman" w:eastAsia="等线" w:hAnsi="Times New Roman"/>
          <w:sz w:val="22"/>
          <w:szCs w:val="22"/>
          <w:lang w:val="en-US"/>
        </w:rPr>
        <w:t>A</w:t>
      </w:r>
      <w:r w:rsidR="00612541">
        <w:rPr>
          <w:rFonts w:ascii="Times New Roman" w:eastAsia="等线" w:hAnsi="Times New Roman" w:hint="eastAsia"/>
          <w:sz w:val="22"/>
          <w:szCs w:val="22"/>
          <w:lang w:val="en-US"/>
        </w:rPr>
        <w:t>ccording to current implementation is TS38.331, when CHO first access fails, handover failure information will be recorded in RLF.</w:t>
      </w:r>
      <w:r w:rsidR="005A6B5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A6B5C">
        <w:rPr>
          <w:rFonts w:ascii="Times New Roman" w:eastAsia="等线" w:hAnsi="Times New Roman"/>
          <w:sz w:val="22"/>
          <w:szCs w:val="22"/>
          <w:lang w:val="en-US"/>
        </w:rPr>
        <w:t>A</w:t>
      </w:r>
      <w:r w:rsidR="005A6B5C">
        <w:rPr>
          <w:rFonts w:ascii="Times New Roman" w:eastAsia="等线" w:hAnsi="Times New Roman" w:hint="eastAsia"/>
          <w:sz w:val="22"/>
          <w:szCs w:val="22"/>
          <w:lang w:val="en-US"/>
        </w:rPr>
        <w:t xml:space="preserve">lthough CHO may be considered as success, further optimization is necessary for this type of CHO. </w:t>
      </w:r>
      <w:r w:rsidR="005A6B5C">
        <w:rPr>
          <w:rFonts w:ascii="Times New Roman" w:eastAsia="等线" w:hAnsi="Times New Roman"/>
          <w:sz w:val="22"/>
          <w:szCs w:val="22"/>
          <w:lang w:val="en-US"/>
        </w:rPr>
        <w:t>N</w:t>
      </w:r>
      <w:r w:rsidR="005A6B5C">
        <w:rPr>
          <w:rFonts w:ascii="Times New Roman" w:eastAsia="等线" w:hAnsi="Times New Roman" w:hint="eastAsia"/>
          <w:sz w:val="22"/>
          <w:szCs w:val="22"/>
          <w:lang w:val="en-US"/>
        </w:rPr>
        <w:t xml:space="preserve">etwork shall </w:t>
      </w:r>
      <w:r w:rsidR="005A6B5C">
        <w:rPr>
          <w:rFonts w:ascii="Times New Roman" w:eastAsia="等线" w:hAnsi="Times New Roman"/>
          <w:sz w:val="22"/>
          <w:szCs w:val="22"/>
          <w:lang w:val="en-US"/>
        </w:rPr>
        <w:t>analysis</w:t>
      </w:r>
      <w:r w:rsidR="005A6B5C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RLF information and optimize CHO configuration </w:t>
      </w:r>
      <w:r w:rsidR="003264B9">
        <w:rPr>
          <w:rFonts w:ascii="Times New Roman" w:eastAsia="等线" w:hAnsi="Times New Roman" w:hint="eastAsia"/>
          <w:sz w:val="22"/>
          <w:szCs w:val="22"/>
          <w:lang w:val="en-US"/>
        </w:rPr>
        <w:t xml:space="preserve">for </w:t>
      </w:r>
      <w:r w:rsidR="005A6B5C">
        <w:rPr>
          <w:rFonts w:ascii="Times New Roman" w:eastAsia="等线" w:hAnsi="Times New Roman" w:hint="eastAsia"/>
          <w:sz w:val="22"/>
          <w:szCs w:val="22"/>
          <w:lang w:val="en-US"/>
        </w:rPr>
        <w:t xml:space="preserve">CHO success at the first access. </w:t>
      </w:r>
      <w:r w:rsidR="005A6B5C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5A6B5C">
        <w:rPr>
          <w:rFonts w:ascii="Times New Roman" w:eastAsia="等线" w:hAnsi="Times New Roman" w:hint="eastAsia"/>
          <w:sz w:val="22"/>
          <w:szCs w:val="22"/>
          <w:lang w:val="en-US"/>
        </w:rPr>
        <w:t xml:space="preserve">o, CHO access failure indicator </w:t>
      </w:r>
      <w:r w:rsidR="00B00B5E">
        <w:rPr>
          <w:rFonts w:ascii="Times New Roman" w:eastAsia="等线" w:hAnsi="Times New Roman" w:hint="eastAsia"/>
          <w:sz w:val="22"/>
          <w:szCs w:val="22"/>
          <w:lang w:val="en-US"/>
        </w:rPr>
        <w:t xml:space="preserve">shall be included in RLF Report to remind network continue </w:t>
      </w:r>
      <w:r w:rsidR="006360FD">
        <w:rPr>
          <w:rFonts w:ascii="Times New Roman" w:eastAsia="等线" w:hAnsi="Times New Roman" w:hint="eastAsia"/>
          <w:sz w:val="22"/>
          <w:szCs w:val="22"/>
          <w:lang w:val="en-US"/>
        </w:rPr>
        <w:t xml:space="preserve">CHO </w:t>
      </w:r>
      <w:r w:rsidR="00B00B5E">
        <w:rPr>
          <w:rFonts w:ascii="Times New Roman" w:eastAsia="等线" w:hAnsi="Times New Roman" w:hint="eastAsia"/>
          <w:sz w:val="22"/>
          <w:szCs w:val="22"/>
          <w:lang w:val="en-US"/>
        </w:rPr>
        <w:t>optimization in case of handover success.</w:t>
      </w:r>
    </w:p>
    <w:p w:rsidR="00AD7853" w:rsidRDefault="008C23E5" w:rsidP="009C0AC0">
      <w:r w:rsidRPr="00CC3550">
        <w:rPr>
          <w:rFonts w:hint="eastAsia"/>
          <w:b/>
        </w:rPr>
        <w:t xml:space="preserve">Proposal </w:t>
      </w:r>
      <w:r>
        <w:rPr>
          <w:rFonts w:hint="eastAsia"/>
          <w:b/>
        </w:rPr>
        <w:t>1</w:t>
      </w:r>
      <w:r w:rsidRPr="00CC3550">
        <w:rPr>
          <w:rFonts w:hint="eastAsia"/>
          <w:b/>
        </w:rPr>
        <w:t>: It is proposed to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include</w:t>
      </w:r>
      <w:r w:rsidRPr="00CC355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CHO access </w:t>
      </w:r>
      <w:r w:rsidR="007C7E7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failure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indicator in RLF Report</w:t>
      </w:r>
      <w:r w:rsidRPr="00CC3550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AE334E" w:rsidRDefault="00FE13A0" w:rsidP="009C0AC0">
      <w:r>
        <w:t>I</w:t>
      </w:r>
      <w:r>
        <w:rPr>
          <w:rFonts w:hint="eastAsia"/>
        </w:rPr>
        <w:t xml:space="preserve">f </w:t>
      </w:r>
      <w:r>
        <w:rPr>
          <w:lang w:eastAsia="ko-KR"/>
        </w:rPr>
        <w:t xml:space="preserve">source </w:t>
      </w:r>
      <w:proofErr w:type="spellStart"/>
      <w:r>
        <w:rPr>
          <w:lang w:eastAsia="ko-KR"/>
        </w:rPr>
        <w:t>gNB</w:t>
      </w:r>
      <w:proofErr w:type="spellEnd"/>
      <w:r>
        <w:rPr>
          <w:rFonts w:hint="eastAsia"/>
        </w:rPr>
        <w:t xml:space="preserve"> configures </w:t>
      </w:r>
      <w:r>
        <w:t>unsuitable</w:t>
      </w:r>
      <w:r>
        <w:rPr>
          <w:rFonts w:hint="eastAsia"/>
        </w:rPr>
        <w:t xml:space="preserve"> candidate cells or the </w:t>
      </w:r>
      <w:r>
        <w:rPr>
          <w:lang w:eastAsia="ko-KR"/>
        </w:rPr>
        <w:t xml:space="preserve">execution </w:t>
      </w:r>
      <w:r>
        <w:t>condition</w:t>
      </w:r>
      <w:r>
        <w:rPr>
          <w:rFonts w:hint="eastAsia"/>
        </w:rPr>
        <w:t xml:space="preserve"> </w:t>
      </w:r>
      <w:r w:rsidR="001372C4">
        <w:rPr>
          <w:rFonts w:hint="eastAsia"/>
        </w:rPr>
        <w:t xml:space="preserve">is </w:t>
      </w:r>
      <w:r w:rsidR="001372C4" w:rsidRPr="001372C4">
        <w:t>unreasonable</w:t>
      </w:r>
      <w:r w:rsidR="001372C4">
        <w:rPr>
          <w:rFonts w:hint="eastAsia"/>
        </w:rPr>
        <w:t>, it may lead to handover</w:t>
      </w:r>
      <w:r w:rsidR="00E62EC7">
        <w:rPr>
          <w:rFonts w:hint="eastAsia"/>
        </w:rPr>
        <w:t xml:space="preserve"> to wrong cell, too early handover or too late handover. </w:t>
      </w:r>
      <w:r w:rsidR="001372C4">
        <w:t>S</w:t>
      </w:r>
      <w:r w:rsidR="001372C4">
        <w:rPr>
          <w:rFonts w:hint="eastAsia"/>
        </w:rPr>
        <w:t xml:space="preserve">o, </w:t>
      </w:r>
      <w:r w:rsidR="00E62EC7">
        <w:rPr>
          <w:rFonts w:hint="eastAsia"/>
        </w:rPr>
        <w:t xml:space="preserve">MRO should consider these failure types in CHO and </w:t>
      </w:r>
      <w:r w:rsidR="001372C4">
        <w:rPr>
          <w:rFonts w:hint="eastAsia"/>
        </w:rPr>
        <w:t xml:space="preserve">candidate cells </w:t>
      </w:r>
      <w:r w:rsidR="00F8044A">
        <w:rPr>
          <w:rFonts w:hint="eastAsia"/>
        </w:rPr>
        <w:t>or</w:t>
      </w:r>
      <w:r w:rsidR="001372C4">
        <w:rPr>
          <w:rFonts w:hint="eastAsia"/>
        </w:rPr>
        <w:t xml:space="preserve"> </w:t>
      </w:r>
      <w:r w:rsidR="001372C4">
        <w:rPr>
          <w:lang w:eastAsia="ko-KR"/>
        </w:rPr>
        <w:t xml:space="preserve">execution </w:t>
      </w:r>
      <w:r w:rsidR="001372C4">
        <w:t>condition</w:t>
      </w:r>
      <w:r w:rsidR="00E62EC7">
        <w:rPr>
          <w:rFonts w:hint="eastAsia"/>
        </w:rPr>
        <w:t xml:space="preserve"> may need to be optimized.</w:t>
      </w:r>
    </w:p>
    <w:p w:rsidR="006F7CEB" w:rsidRDefault="00E62EC7" w:rsidP="009C0AC0">
      <w:r>
        <w:lastRenderedPageBreak/>
        <w:t>T</w:t>
      </w:r>
      <w:r>
        <w:rPr>
          <w:rFonts w:hint="eastAsia"/>
        </w:rPr>
        <w:t xml:space="preserve">here is a too late handover failure in CHO </w:t>
      </w:r>
      <w:r w:rsidRPr="00E62EC7">
        <w:t>illustrate</w:t>
      </w:r>
      <w:r>
        <w:rPr>
          <w:rFonts w:hint="eastAsia"/>
        </w:rPr>
        <w:t>d</w:t>
      </w:r>
      <w:r w:rsidRPr="00E62EC7">
        <w:rPr>
          <w:rFonts w:hint="eastAsia"/>
        </w:rPr>
        <w:t xml:space="preserve"> </w:t>
      </w:r>
      <w:r>
        <w:rPr>
          <w:rFonts w:hint="eastAsia"/>
        </w:rPr>
        <w:t>as below</w:t>
      </w:r>
      <w:r w:rsidR="00AF330F">
        <w:rPr>
          <w:rFonts w:hint="eastAsia"/>
        </w:rPr>
        <w:t xml:space="preserve"> in figure1</w:t>
      </w:r>
      <w:r>
        <w:rPr>
          <w:rFonts w:hint="eastAsia"/>
        </w:rPr>
        <w:t xml:space="preserve">. NR1 </w:t>
      </w:r>
      <w:r w:rsidR="006F7CEB">
        <w:rPr>
          <w:rFonts w:hint="eastAsia"/>
        </w:rPr>
        <w:t xml:space="preserve">configures UE with 2 candidate </w:t>
      </w:r>
      <w:proofErr w:type="gramStart"/>
      <w:r w:rsidR="006F7CEB">
        <w:rPr>
          <w:rFonts w:hint="eastAsia"/>
        </w:rPr>
        <w:t>cells(</w:t>
      </w:r>
      <w:proofErr w:type="gramEnd"/>
      <w:r w:rsidR="006F7CEB">
        <w:rPr>
          <w:rFonts w:hint="eastAsia"/>
        </w:rPr>
        <w:t xml:space="preserve">cell0 and cell1), and then RLF occurs without </w:t>
      </w:r>
      <w:r w:rsidR="00327D07">
        <w:t>initiat</w:t>
      </w:r>
      <w:r w:rsidR="00327D07">
        <w:rPr>
          <w:rFonts w:hint="eastAsia"/>
        </w:rPr>
        <w:t>ing</w:t>
      </w:r>
      <w:r w:rsidR="00327D07" w:rsidRPr="00325D1F">
        <w:t xml:space="preserve"> </w:t>
      </w:r>
      <w:r w:rsidR="006F7CEB">
        <w:rPr>
          <w:rFonts w:hint="eastAsia"/>
        </w:rPr>
        <w:t>handover</w:t>
      </w:r>
      <w:r w:rsidR="00120EA9">
        <w:rPr>
          <w:rFonts w:hint="eastAsia"/>
        </w:rPr>
        <w:t xml:space="preserve"> </w:t>
      </w:r>
      <w:r w:rsidR="00120EA9">
        <w:rPr>
          <w:lang w:eastAsia="ko-KR"/>
        </w:rPr>
        <w:t>execution</w:t>
      </w:r>
      <w:r w:rsidR="006F7CEB">
        <w:rPr>
          <w:rFonts w:hint="eastAsia"/>
        </w:rPr>
        <w:t xml:space="preserve">. UE re-connects to </w:t>
      </w:r>
      <w:proofErr w:type="spellStart"/>
      <w:r w:rsidR="006F7CEB">
        <w:rPr>
          <w:rFonts w:hint="eastAsia"/>
        </w:rPr>
        <w:t>cell</w:t>
      </w:r>
      <w:r w:rsidR="006D3D75">
        <w:rPr>
          <w:rFonts w:hint="eastAsia"/>
        </w:rPr>
        <w:t>x</w:t>
      </w:r>
      <w:proofErr w:type="spellEnd"/>
      <w:r w:rsidR="006F7CEB">
        <w:rPr>
          <w:rFonts w:hint="eastAsia"/>
        </w:rPr>
        <w:t xml:space="preserve"> in NR2. </w:t>
      </w:r>
      <w:r w:rsidR="006F7CEB">
        <w:t>A</w:t>
      </w:r>
      <w:r w:rsidR="006F7CEB">
        <w:rPr>
          <w:rFonts w:hint="eastAsia"/>
        </w:rPr>
        <w:t>fter retrieving UE RLF Report, NR2 send RLF IND message to NR1.</w:t>
      </w:r>
    </w:p>
    <w:p w:rsidR="006F7CEB" w:rsidRDefault="006F7CEB" w:rsidP="009C0AC0"/>
    <w:p w:rsidR="00B339AD" w:rsidRDefault="00BD3287" w:rsidP="006F7CEB">
      <w:pPr>
        <w:jc w:val="center"/>
      </w:pPr>
      <w:r>
        <w:object w:dxaOrig="3869" w:dyaOrig="3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3.1pt;height:169.65pt" o:ole="">
            <v:imagedata r:id="rId8" o:title=""/>
          </v:shape>
          <o:OLEObject Type="Embed" ProgID="Visio.Drawing.11" ShapeID="_x0000_i1025" DrawAspect="Content" ObjectID="_1658313725" r:id="rId9"/>
        </w:object>
      </w:r>
    </w:p>
    <w:p w:rsidR="006F7CEB" w:rsidRDefault="006F7CEB" w:rsidP="006F7CEB">
      <w:pPr>
        <w:jc w:val="center"/>
      </w:pPr>
      <w:r>
        <w:t>F</w:t>
      </w:r>
      <w:r>
        <w:rPr>
          <w:rFonts w:hint="eastAsia"/>
        </w:rPr>
        <w:t>igure1: too late handover failure in CHO</w:t>
      </w:r>
    </w:p>
    <w:p w:rsidR="006F7CEB" w:rsidRDefault="00242526" w:rsidP="0024252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hen receiving the RLF IND message, NR1 should optimize CHO parameter configuration.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 the re-connected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cellx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 NR2 is the CHO candidate cell0 or cell1, </w:t>
      </w:r>
      <w:r w:rsidR="00D66223">
        <w:rPr>
          <w:rFonts w:ascii="Times New Roman" w:eastAsia="等线" w:hAnsi="Times New Roman" w:hint="eastAsia"/>
          <w:sz w:val="22"/>
          <w:szCs w:val="22"/>
          <w:lang w:val="en-US"/>
        </w:rPr>
        <w:t xml:space="preserve">it means CHO candidate cell is correct and </w:t>
      </w:r>
      <w:r w:rsidR="00D66223">
        <w:rPr>
          <w:lang w:eastAsia="ko-KR"/>
        </w:rPr>
        <w:t xml:space="preserve">execution </w:t>
      </w:r>
      <w:r w:rsidR="00D66223">
        <w:t>condition</w:t>
      </w:r>
      <w:r w:rsidR="00D66223">
        <w:rPr>
          <w:rFonts w:hint="eastAsia"/>
        </w:rPr>
        <w:t xml:space="preserve"> may need </w:t>
      </w:r>
      <w:r w:rsidR="00F87178">
        <w:rPr>
          <w:rFonts w:hint="eastAsia"/>
        </w:rPr>
        <w:t xml:space="preserve">to </w:t>
      </w:r>
      <w:r w:rsidR="009A2384">
        <w:rPr>
          <w:rFonts w:hint="eastAsia"/>
        </w:rPr>
        <w:t xml:space="preserve">be </w:t>
      </w:r>
      <w:r w:rsidR="00D66223">
        <w:rPr>
          <w:rFonts w:hint="eastAsia"/>
        </w:rPr>
        <w:t>optimize</w:t>
      </w:r>
      <w:r w:rsidR="009A2384">
        <w:rPr>
          <w:rFonts w:hint="eastAsia"/>
        </w:rPr>
        <w:t>d</w:t>
      </w:r>
      <w:r w:rsidR="00D66223">
        <w:rPr>
          <w:rFonts w:hint="eastAsia"/>
        </w:rPr>
        <w:t xml:space="preserve">. </w:t>
      </w:r>
      <w:r w:rsidR="00D66223">
        <w:t>O</w:t>
      </w:r>
      <w:r w:rsidR="00D66223">
        <w:rPr>
          <w:rFonts w:hint="eastAsia"/>
        </w:rPr>
        <w:t xml:space="preserve">therwise, </w:t>
      </w:r>
      <w:r w:rsidR="00500C3D">
        <w:rPr>
          <w:rFonts w:hint="eastAsia"/>
        </w:rPr>
        <w:t xml:space="preserve">if </w:t>
      </w:r>
      <w:r w:rsidR="00500C3D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re-connected </w:t>
      </w:r>
      <w:proofErr w:type="spellStart"/>
      <w:r w:rsidR="00500C3D">
        <w:rPr>
          <w:rFonts w:ascii="Times New Roman" w:eastAsia="等线" w:hAnsi="Times New Roman" w:hint="eastAsia"/>
          <w:sz w:val="22"/>
          <w:szCs w:val="22"/>
          <w:lang w:val="en-US"/>
        </w:rPr>
        <w:t>cellx</w:t>
      </w:r>
      <w:proofErr w:type="spellEnd"/>
      <w:r w:rsidR="00500C3D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NR2 is not the CHO candidate cell0 or cell1, </w:t>
      </w:r>
      <w:proofErr w:type="spellStart"/>
      <w:r w:rsidR="00500C3D">
        <w:rPr>
          <w:rFonts w:ascii="Times New Roman" w:eastAsia="等线" w:hAnsi="Times New Roman" w:hint="eastAsia"/>
          <w:sz w:val="22"/>
          <w:szCs w:val="22"/>
          <w:lang w:val="en-US"/>
        </w:rPr>
        <w:t>cellx</w:t>
      </w:r>
      <w:proofErr w:type="spellEnd"/>
      <w:r w:rsidR="00500C3D">
        <w:rPr>
          <w:rFonts w:ascii="Times New Roman" w:eastAsia="等线" w:hAnsi="Times New Roman" w:hint="eastAsia"/>
          <w:sz w:val="22"/>
          <w:szCs w:val="22"/>
          <w:lang w:val="en-US"/>
        </w:rPr>
        <w:t xml:space="preserve"> may need </w:t>
      </w:r>
      <w:r w:rsidR="0050531C">
        <w:rPr>
          <w:rFonts w:ascii="Times New Roman" w:eastAsia="等线" w:hAnsi="Times New Roman" w:hint="eastAsia"/>
          <w:sz w:val="22"/>
          <w:szCs w:val="22"/>
          <w:lang w:val="en-US"/>
        </w:rPr>
        <w:t xml:space="preserve">to </w:t>
      </w:r>
      <w:r w:rsidR="00500C3D">
        <w:rPr>
          <w:rFonts w:ascii="Times New Roman" w:eastAsia="等线" w:hAnsi="Times New Roman" w:hint="eastAsia"/>
          <w:sz w:val="22"/>
          <w:szCs w:val="22"/>
          <w:lang w:val="en-US"/>
        </w:rPr>
        <w:t xml:space="preserve">be configured as CHO candidate cell. </w:t>
      </w:r>
      <w:r w:rsidR="00500C3D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500C3D">
        <w:rPr>
          <w:rFonts w:ascii="Times New Roman" w:eastAsia="等线" w:hAnsi="Times New Roman" w:hint="eastAsia"/>
          <w:sz w:val="22"/>
          <w:szCs w:val="22"/>
          <w:lang w:val="en-US"/>
        </w:rPr>
        <w:t xml:space="preserve">o, the </w:t>
      </w:r>
      <w:r w:rsidR="00057AD4">
        <w:rPr>
          <w:rFonts w:ascii="Times New Roman" w:eastAsia="等线" w:hAnsi="Times New Roman" w:hint="eastAsia"/>
          <w:sz w:val="22"/>
          <w:szCs w:val="22"/>
          <w:lang w:val="en-US"/>
        </w:rPr>
        <w:t xml:space="preserve">CHO </w:t>
      </w:r>
      <w:r w:rsidR="00500C3D">
        <w:rPr>
          <w:rFonts w:ascii="Times New Roman" w:eastAsia="等线" w:hAnsi="Times New Roman" w:hint="eastAsia"/>
          <w:sz w:val="22"/>
          <w:szCs w:val="22"/>
          <w:lang w:val="en-US"/>
        </w:rPr>
        <w:t xml:space="preserve">candidate cells should be recorded by UE </w:t>
      </w:r>
      <w:r w:rsidR="00E300CE">
        <w:rPr>
          <w:rFonts w:ascii="Times New Roman" w:eastAsia="等线" w:hAnsi="Times New Roman" w:hint="eastAsia"/>
          <w:sz w:val="22"/>
          <w:szCs w:val="22"/>
          <w:lang w:val="en-US"/>
        </w:rPr>
        <w:t xml:space="preserve">in RLF Report </w:t>
      </w:r>
      <w:r w:rsidR="00500C3D">
        <w:rPr>
          <w:rFonts w:ascii="Times New Roman" w:eastAsia="等线" w:hAnsi="Times New Roman" w:hint="eastAsia"/>
          <w:sz w:val="22"/>
          <w:szCs w:val="22"/>
          <w:lang w:val="en-US"/>
        </w:rPr>
        <w:t>and sent to source cell for MRO analysis.</w:t>
      </w:r>
    </w:p>
    <w:p w:rsidR="00500C3D" w:rsidRPr="00500C3D" w:rsidRDefault="00500C3D" w:rsidP="00242526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500C3D">
        <w:rPr>
          <w:rFonts w:hint="eastAsia"/>
          <w:b/>
        </w:rPr>
        <w:t xml:space="preserve">Proposal </w:t>
      </w:r>
      <w:r w:rsidR="007C7E70">
        <w:rPr>
          <w:rFonts w:hint="eastAsia"/>
          <w:b/>
        </w:rPr>
        <w:t>2</w:t>
      </w:r>
      <w:r w:rsidRPr="00500C3D">
        <w:rPr>
          <w:rFonts w:hint="eastAsia"/>
          <w:b/>
        </w:rPr>
        <w:t xml:space="preserve">: It is proposed that 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CHO candidate cell </w:t>
      </w:r>
      <w:r w:rsidR="009A20E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list 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should be </w:t>
      </w:r>
      <w:r w:rsidR="00E300CE">
        <w:rPr>
          <w:rFonts w:ascii="Times New Roman" w:eastAsia="等线" w:hAnsi="Times New Roman" w:hint="eastAsia"/>
          <w:b/>
          <w:sz w:val="22"/>
          <w:szCs w:val="22"/>
          <w:lang w:val="en-US"/>
        </w:rPr>
        <w:t>included in RLF Report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500C3D" w:rsidRDefault="00500C3D" w:rsidP="00242526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500C3D">
        <w:rPr>
          <w:rFonts w:hint="eastAsia"/>
          <w:b/>
        </w:rPr>
        <w:t xml:space="preserve">Proposal </w:t>
      </w:r>
      <w:r w:rsidR="007C7E70">
        <w:rPr>
          <w:rFonts w:hint="eastAsia"/>
          <w:b/>
        </w:rPr>
        <w:t>3</w:t>
      </w:r>
      <w:r w:rsidRPr="00500C3D">
        <w:rPr>
          <w:rFonts w:hint="eastAsia"/>
          <w:b/>
        </w:rPr>
        <w:t xml:space="preserve">: It is proposed that 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CHO candidate cell </w:t>
      </w:r>
      <w:r w:rsidR="009A20E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list 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>should be sent in XN and NG interface.</w:t>
      </w:r>
    </w:p>
    <w:p w:rsidR="00127FD5" w:rsidRDefault="00127FD5" w:rsidP="0024252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127FD5">
        <w:rPr>
          <w:rFonts w:ascii="Times New Roman" w:eastAsia="等线" w:hAnsi="Times New Roman" w:hint="eastAsia"/>
          <w:sz w:val="22"/>
          <w:szCs w:val="22"/>
          <w:lang w:val="en-US"/>
        </w:rPr>
        <w:t>If CHO candidate cell list have be included in RLF Report as proposal 2, it impl</w:t>
      </w:r>
      <w:r w:rsidR="002513C0">
        <w:rPr>
          <w:rFonts w:ascii="Times New Roman" w:eastAsia="等线" w:hAnsi="Times New Roman" w:hint="eastAsia"/>
          <w:sz w:val="22"/>
          <w:szCs w:val="22"/>
          <w:lang w:val="en-US"/>
        </w:rPr>
        <w:t>ies</w:t>
      </w:r>
      <w:r w:rsidRPr="00127FD5">
        <w:rPr>
          <w:rFonts w:ascii="Times New Roman" w:eastAsia="等线" w:hAnsi="Times New Roman" w:hint="eastAsia"/>
          <w:sz w:val="22"/>
          <w:szCs w:val="22"/>
          <w:lang w:val="en-US"/>
        </w:rPr>
        <w:t xml:space="preserve"> that RLF record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 CHO failure information and </w:t>
      </w:r>
      <w:r w:rsidRPr="00127FD5">
        <w:rPr>
          <w:rFonts w:ascii="Times New Roman" w:eastAsia="等线" w:hAnsi="Times New Roman"/>
          <w:sz w:val="22"/>
          <w:szCs w:val="22"/>
          <w:lang w:val="en-US"/>
        </w:rPr>
        <w:t>CHO access failure indicator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as </w:t>
      </w:r>
      <w:r w:rsidRPr="00127FD5">
        <w:rPr>
          <w:rFonts w:ascii="Times New Roman" w:eastAsia="等线" w:hAnsi="Times New Roman"/>
          <w:sz w:val="22"/>
          <w:szCs w:val="22"/>
          <w:lang w:val="en-US"/>
        </w:rPr>
        <w:t>Proposal 1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not needed any more.</w:t>
      </w:r>
    </w:p>
    <w:p w:rsidR="00127FD5" w:rsidRPr="00127FD5" w:rsidRDefault="00127FD5" w:rsidP="0024252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500C3D">
        <w:rPr>
          <w:rFonts w:hint="eastAsia"/>
          <w:b/>
        </w:rPr>
        <w:t xml:space="preserve">Proposal </w:t>
      </w:r>
      <w:r>
        <w:rPr>
          <w:rFonts w:hint="eastAsia"/>
          <w:b/>
        </w:rPr>
        <w:t>4</w:t>
      </w:r>
      <w:r w:rsidRPr="00500C3D">
        <w:rPr>
          <w:rFonts w:hint="eastAsia"/>
          <w:b/>
        </w:rPr>
        <w:t>: It is proposed that</w:t>
      </w:r>
      <w:r>
        <w:rPr>
          <w:rFonts w:hint="eastAsia"/>
          <w:b/>
        </w:rPr>
        <w:t xml:space="preserve"> </w:t>
      </w:r>
      <w:r w:rsidR="00543FE3">
        <w:rPr>
          <w:rFonts w:hint="eastAsia"/>
          <w:b/>
        </w:rPr>
        <w:t xml:space="preserve">the presence of 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CHO candidate cell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list in RLF Report take</w:t>
      </w:r>
      <w:r w:rsidR="00F31006">
        <w:rPr>
          <w:rFonts w:ascii="Times New Roman" w:eastAsia="等线" w:hAnsi="Times New Roman" w:hint="eastAsia"/>
          <w:b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the function of </w:t>
      </w:r>
      <w:r w:rsidRPr="00CC355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CHO access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failure indicator implicitly.</w:t>
      </w:r>
    </w:p>
    <w:p w:rsidR="001E2591" w:rsidRDefault="00026B39" w:rsidP="00171E45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W</w:t>
      </w:r>
      <w:r w:rsidR="005C2F7E">
        <w:rPr>
          <w:rFonts w:ascii="Times New Roman" w:eastAsia="等线" w:hAnsi="Times New Roman" w:hint="eastAsia"/>
          <w:sz w:val="22"/>
          <w:szCs w:val="22"/>
          <w:lang w:val="en-US"/>
        </w:rPr>
        <w:t xml:space="preserve">hen CHO first access fails, handover failure information will be recorded in RLF. </w:t>
      </w:r>
      <w:r w:rsidR="00BE3874">
        <w:rPr>
          <w:rFonts w:ascii="Times New Roman" w:eastAsia="等线" w:hAnsi="Times New Roman"/>
          <w:sz w:val="22"/>
          <w:szCs w:val="22"/>
          <w:lang w:val="en-US"/>
        </w:rPr>
        <w:t>A</w:t>
      </w:r>
      <w:r w:rsidR="00BE3874">
        <w:rPr>
          <w:rFonts w:ascii="Times New Roman" w:eastAsia="等线" w:hAnsi="Times New Roman" w:hint="eastAsia"/>
          <w:sz w:val="22"/>
          <w:szCs w:val="22"/>
          <w:lang w:val="en-US"/>
        </w:rPr>
        <w:t>nd then UE initiate</w:t>
      </w:r>
      <w:r w:rsidR="00171E45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BE3874">
        <w:rPr>
          <w:rFonts w:ascii="Times New Roman" w:eastAsia="等线" w:hAnsi="Times New Roman" w:hint="eastAsia"/>
          <w:sz w:val="22"/>
          <w:szCs w:val="22"/>
          <w:lang w:val="en-US"/>
        </w:rPr>
        <w:t xml:space="preserve"> cell selection</w:t>
      </w:r>
      <w:r w:rsidR="00171E45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may choose to </w:t>
      </w:r>
      <w:r w:rsidR="005C2F7E">
        <w:rPr>
          <w:rFonts w:ascii="Times New Roman" w:eastAsia="等线" w:hAnsi="Times New Roman" w:hint="eastAsia"/>
          <w:sz w:val="22"/>
          <w:szCs w:val="22"/>
          <w:lang w:val="en-US"/>
        </w:rPr>
        <w:t xml:space="preserve">access </w:t>
      </w:r>
      <w:r w:rsidR="00171E45">
        <w:rPr>
          <w:rFonts w:ascii="Times New Roman" w:eastAsia="等线" w:hAnsi="Times New Roman" w:hint="eastAsia"/>
          <w:sz w:val="22"/>
          <w:szCs w:val="22"/>
          <w:lang w:val="en-US"/>
        </w:rPr>
        <w:t xml:space="preserve">another </w:t>
      </w:r>
      <w:r w:rsidR="00B86EA7">
        <w:rPr>
          <w:rFonts w:ascii="Times New Roman" w:eastAsia="等线" w:hAnsi="Times New Roman" w:hint="eastAsia"/>
          <w:sz w:val="22"/>
          <w:szCs w:val="22"/>
          <w:lang w:val="en-US"/>
        </w:rPr>
        <w:t xml:space="preserve">CHO </w:t>
      </w:r>
      <w:r w:rsidR="00171E45">
        <w:rPr>
          <w:rFonts w:ascii="Times New Roman" w:eastAsia="等线" w:hAnsi="Times New Roman" w:hint="eastAsia"/>
          <w:sz w:val="22"/>
          <w:szCs w:val="22"/>
          <w:lang w:val="en-US"/>
        </w:rPr>
        <w:t xml:space="preserve">candidate cell. </w:t>
      </w:r>
      <w:r w:rsidR="00171E45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171E45">
        <w:rPr>
          <w:rFonts w:ascii="Times New Roman" w:eastAsia="等线" w:hAnsi="Times New Roman" w:hint="eastAsia"/>
          <w:sz w:val="22"/>
          <w:szCs w:val="22"/>
          <w:lang w:val="en-US"/>
        </w:rPr>
        <w:t xml:space="preserve">f this access still </w:t>
      </w:r>
      <w:r w:rsidR="005C2F7E">
        <w:rPr>
          <w:rFonts w:ascii="Times New Roman" w:eastAsia="等线" w:hAnsi="Times New Roman" w:hint="eastAsia"/>
          <w:sz w:val="22"/>
          <w:szCs w:val="22"/>
          <w:lang w:val="en-US"/>
        </w:rPr>
        <w:t>fails, RLF may be cover</w:t>
      </w:r>
      <w:r w:rsidR="00920521">
        <w:rPr>
          <w:rFonts w:ascii="Times New Roman" w:eastAsia="等线" w:hAnsi="Times New Roman" w:hint="eastAsia"/>
          <w:sz w:val="22"/>
          <w:szCs w:val="22"/>
          <w:lang w:val="en-US"/>
        </w:rPr>
        <w:t>e</w:t>
      </w:r>
      <w:r w:rsidR="00171E45">
        <w:rPr>
          <w:rFonts w:ascii="Times New Roman" w:eastAsia="等线" w:hAnsi="Times New Roman" w:hint="eastAsia"/>
          <w:sz w:val="22"/>
          <w:szCs w:val="22"/>
          <w:lang w:val="en-US"/>
        </w:rPr>
        <w:t>d</w:t>
      </w:r>
      <w:r w:rsidR="005C2F7E">
        <w:rPr>
          <w:rFonts w:ascii="Times New Roman" w:eastAsia="等线" w:hAnsi="Times New Roman" w:hint="eastAsia"/>
          <w:sz w:val="22"/>
          <w:szCs w:val="22"/>
          <w:lang w:val="en-US"/>
        </w:rPr>
        <w:t xml:space="preserve"> by the</w:t>
      </w:r>
      <w:r w:rsidR="00171E45">
        <w:rPr>
          <w:rFonts w:ascii="Times New Roman" w:eastAsia="等线" w:hAnsi="Times New Roman" w:hint="eastAsia"/>
          <w:sz w:val="22"/>
          <w:szCs w:val="22"/>
          <w:lang w:val="en-US"/>
        </w:rPr>
        <w:t xml:space="preserve"> second failure information</w:t>
      </w:r>
      <w:r w:rsidR="002D558C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hese two RLFs </w:t>
      </w:r>
      <w:r w:rsidR="00277C07">
        <w:rPr>
          <w:rFonts w:ascii="Times New Roman" w:eastAsia="等线" w:hAnsi="Times New Roman" w:hint="eastAsia"/>
          <w:sz w:val="22"/>
          <w:szCs w:val="22"/>
          <w:lang w:val="en-US"/>
        </w:rPr>
        <w:t>are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useful to optimize CHO configuration for </w:t>
      </w:r>
      <w:r w:rsidR="00277C07">
        <w:rPr>
          <w:rFonts w:ascii="Times New Roman" w:eastAsia="等线" w:hAnsi="Times New Roman" w:hint="eastAsia"/>
          <w:sz w:val="22"/>
          <w:szCs w:val="22"/>
          <w:lang w:val="en-US"/>
        </w:rPr>
        <w:t>different candidate cells,</w:t>
      </w:r>
      <w:r w:rsidR="00DC596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277C07">
        <w:rPr>
          <w:rFonts w:ascii="Times New Roman" w:eastAsia="等线" w:hAnsi="Times New Roman" w:hint="eastAsia"/>
          <w:sz w:val="22"/>
          <w:szCs w:val="22"/>
          <w:lang w:val="en-US"/>
        </w:rPr>
        <w:t>and it is</w:t>
      </w:r>
      <w:r w:rsidR="00277C07" w:rsidRPr="00277C07">
        <w:t xml:space="preserve"> </w:t>
      </w:r>
      <w:r w:rsidR="00277C07" w:rsidRPr="00277C07">
        <w:rPr>
          <w:rFonts w:ascii="Times New Roman" w:eastAsia="等线" w:hAnsi="Times New Roman"/>
          <w:sz w:val="22"/>
          <w:szCs w:val="22"/>
          <w:lang w:val="en-US"/>
        </w:rPr>
        <w:t>proposed to</w:t>
      </w:r>
      <w:r w:rsidR="00277C07">
        <w:rPr>
          <w:rFonts w:ascii="Times New Roman" w:eastAsia="等线" w:hAnsi="Times New Roman" w:hint="eastAsia"/>
          <w:sz w:val="22"/>
          <w:szCs w:val="22"/>
          <w:lang w:val="en-US"/>
        </w:rPr>
        <w:t xml:space="preserve"> record both of them.</w:t>
      </w:r>
    </w:p>
    <w:p w:rsidR="009C0AC0" w:rsidRPr="002658DA" w:rsidRDefault="009C0AC0" w:rsidP="009C0AC0">
      <w:pPr>
        <w:rPr>
          <w:rFonts w:ascii="Times New Roman" w:eastAsia="等线" w:hAnsi="Times New Roman"/>
          <w:b/>
          <w:sz w:val="22"/>
          <w:szCs w:val="22"/>
        </w:rPr>
      </w:pPr>
      <w:r w:rsidRPr="002658DA">
        <w:rPr>
          <w:rFonts w:hint="eastAsia"/>
          <w:b/>
        </w:rPr>
        <w:t xml:space="preserve">Proposal </w:t>
      </w:r>
      <w:r w:rsidR="00C17732">
        <w:rPr>
          <w:rFonts w:hint="eastAsia"/>
          <w:b/>
        </w:rPr>
        <w:t>5</w:t>
      </w:r>
      <w:r w:rsidRPr="002658DA">
        <w:rPr>
          <w:rFonts w:hint="eastAsia"/>
          <w:b/>
        </w:rPr>
        <w:t xml:space="preserve">: It is proposed to </w:t>
      </w:r>
      <w:r w:rsidR="002658DA" w:rsidRPr="002658D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record </w:t>
      </w:r>
      <w:r w:rsidR="00277C07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two RLF Reports in case CHO </w:t>
      </w:r>
      <w:r w:rsidR="00240FC7">
        <w:rPr>
          <w:rFonts w:ascii="Times New Roman" w:eastAsia="等线" w:hAnsi="Times New Roman" w:hint="eastAsia"/>
          <w:b/>
          <w:sz w:val="22"/>
          <w:szCs w:val="22"/>
          <w:lang w:val="en-US"/>
        </w:rPr>
        <w:t>fails twice</w:t>
      </w:r>
      <w:r w:rsidR="0075055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and send LS to RAN2 </w:t>
      </w:r>
      <w:r w:rsidR="00966101">
        <w:rPr>
          <w:rFonts w:ascii="Times New Roman" w:eastAsia="等线" w:hAnsi="Times New Roman" w:hint="eastAsia"/>
          <w:b/>
          <w:sz w:val="22"/>
          <w:szCs w:val="22"/>
          <w:lang w:val="en-US"/>
        </w:rPr>
        <w:t>to consider UE impact.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DC6331" w:rsidRPr="00500C3D" w:rsidRDefault="00031181" w:rsidP="00DC6331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CC3550">
        <w:rPr>
          <w:rFonts w:hint="eastAsia"/>
          <w:b/>
        </w:rPr>
        <w:t xml:space="preserve">Proposal </w:t>
      </w:r>
      <w:r>
        <w:rPr>
          <w:rFonts w:hint="eastAsia"/>
          <w:b/>
        </w:rPr>
        <w:t>1</w:t>
      </w:r>
      <w:r w:rsidRPr="00CC3550">
        <w:rPr>
          <w:rFonts w:hint="eastAsia"/>
          <w:b/>
        </w:rPr>
        <w:t>: It is proposed to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include</w:t>
      </w:r>
      <w:r w:rsidRPr="00CC355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CHO first access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failure indicator in RLF Report</w:t>
      </w:r>
      <w:r w:rsidRPr="00CC3550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031181" w:rsidRPr="00500C3D" w:rsidRDefault="00031181" w:rsidP="00031181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500C3D">
        <w:rPr>
          <w:rFonts w:hint="eastAsia"/>
          <w:b/>
        </w:rPr>
        <w:t xml:space="preserve">Proposal </w:t>
      </w:r>
      <w:r>
        <w:rPr>
          <w:rFonts w:hint="eastAsia"/>
          <w:b/>
        </w:rPr>
        <w:t>2</w:t>
      </w:r>
      <w:r w:rsidRPr="00500C3D">
        <w:rPr>
          <w:rFonts w:hint="eastAsia"/>
          <w:b/>
        </w:rPr>
        <w:t xml:space="preserve">: It is proposed that 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CHO candidate cell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list 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should be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included in RLF Report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031181" w:rsidRDefault="00031181" w:rsidP="00031181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500C3D">
        <w:rPr>
          <w:rFonts w:hint="eastAsia"/>
          <w:b/>
        </w:rPr>
        <w:t xml:space="preserve">Proposal </w:t>
      </w:r>
      <w:r>
        <w:rPr>
          <w:rFonts w:hint="eastAsia"/>
          <w:b/>
        </w:rPr>
        <w:t>3</w:t>
      </w:r>
      <w:r w:rsidRPr="00500C3D">
        <w:rPr>
          <w:rFonts w:hint="eastAsia"/>
          <w:b/>
        </w:rPr>
        <w:t xml:space="preserve">: It is proposed that 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CHO candidate cell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list 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>should be sent in XN and NG interface.</w:t>
      </w:r>
    </w:p>
    <w:p w:rsidR="009E458A" w:rsidRDefault="009E458A" w:rsidP="00031181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500C3D">
        <w:rPr>
          <w:rFonts w:hint="eastAsia"/>
          <w:b/>
        </w:rPr>
        <w:t xml:space="preserve">Proposal </w:t>
      </w:r>
      <w:r>
        <w:rPr>
          <w:rFonts w:hint="eastAsia"/>
          <w:b/>
        </w:rPr>
        <w:t>4</w:t>
      </w:r>
      <w:r w:rsidRPr="00500C3D">
        <w:rPr>
          <w:rFonts w:hint="eastAsia"/>
          <w:b/>
        </w:rPr>
        <w:t>: It is proposed that</w:t>
      </w:r>
      <w:r>
        <w:rPr>
          <w:rFonts w:hint="eastAsia"/>
          <w:b/>
        </w:rPr>
        <w:t xml:space="preserve"> 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CHO candidate cell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list in RLF Report take</w:t>
      </w:r>
      <w:r w:rsidR="00F31006">
        <w:rPr>
          <w:rFonts w:ascii="Times New Roman" w:eastAsia="等线" w:hAnsi="Times New Roman" w:hint="eastAsia"/>
          <w:b/>
          <w:sz w:val="22"/>
          <w:szCs w:val="22"/>
          <w:lang w:val="en-US"/>
        </w:rPr>
        <w:t>s</w:t>
      </w:r>
      <w:bookmarkStart w:id="4" w:name="_GoBack"/>
      <w:bookmarkEnd w:id="4"/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the function of </w:t>
      </w:r>
      <w:r w:rsidRPr="00CC355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CHO access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failure indicator implicitly.</w:t>
      </w:r>
    </w:p>
    <w:p w:rsidR="00B46B64" w:rsidRPr="002658DA" w:rsidRDefault="00B46B64" w:rsidP="00B46B64">
      <w:pPr>
        <w:rPr>
          <w:rFonts w:ascii="Times New Roman" w:eastAsia="等线" w:hAnsi="Times New Roman"/>
          <w:b/>
          <w:sz w:val="22"/>
          <w:szCs w:val="22"/>
        </w:rPr>
      </w:pPr>
      <w:r w:rsidRPr="002658DA">
        <w:rPr>
          <w:rFonts w:hint="eastAsia"/>
          <w:b/>
        </w:rPr>
        <w:t xml:space="preserve">Proposal </w:t>
      </w:r>
      <w:r>
        <w:rPr>
          <w:rFonts w:hint="eastAsia"/>
          <w:b/>
        </w:rPr>
        <w:t>5</w:t>
      </w:r>
      <w:r w:rsidRPr="002658DA">
        <w:rPr>
          <w:rFonts w:hint="eastAsia"/>
          <w:b/>
        </w:rPr>
        <w:t xml:space="preserve">: It is proposed to </w:t>
      </w:r>
      <w:r w:rsidRPr="002658D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record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two RLF Reports in case CHO fails twice and send LS to RAN2 to consider UE impact.</w:t>
      </w:r>
    </w:p>
    <w:p w:rsidR="009C0AC0" w:rsidRPr="00CE0424" w:rsidRDefault="009C0AC0" w:rsidP="009C0AC0">
      <w:pPr>
        <w:pStyle w:val="1"/>
      </w:pPr>
      <w:r w:rsidRPr="00CE0424">
        <w:lastRenderedPageBreak/>
        <w:t>References</w:t>
      </w:r>
    </w:p>
    <w:p w:rsidR="007D702B" w:rsidRPr="007D298D" w:rsidRDefault="009C0AC0" w:rsidP="009C0AC0">
      <w:pPr>
        <w:rPr>
          <w:rFonts w:ascii="Times New Roman" w:hAnsi="Times New Roman"/>
        </w:rPr>
      </w:pPr>
      <w:r w:rsidRPr="007D298D">
        <w:rPr>
          <w:rFonts w:ascii="Times New Roman" w:hAnsi="Times New Roman"/>
        </w:rPr>
        <w:t xml:space="preserve">[1] </w:t>
      </w:r>
      <w:r w:rsidR="00A52A37">
        <w:t>3GPP TS 38.3</w:t>
      </w:r>
      <w:r w:rsidR="00A52A37">
        <w:rPr>
          <w:rFonts w:hint="eastAsia"/>
        </w:rPr>
        <w:t xml:space="preserve">00 </w:t>
      </w:r>
      <w:r w:rsidR="00A52A37" w:rsidRPr="00653C72">
        <w:t>V16.1.0: "NR; NR and NG-RAN Overall Description".</w:t>
      </w:r>
    </w:p>
    <w:p w:rsidR="009C0AC0" w:rsidRPr="00924705" w:rsidRDefault="009C0AC0" w:rsidP="009C0AC0">
      <w:pPr>
        <w:rPr>
          <w:rFonts w:ascii="Times New Roman" w:hAnsi="Times New Roman"/>
        </w:rPr>
      </w:pPr>
    </w:p>
    <w:p w:rsidR="00091482" w:rsidRPr="00A52A37" w:rsidRDefault="00091482"/>
    <w:sectPr w:rsidR="00091482" w:rsidRPr="00A52A37" w:rsidSect="001D13AD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4B5" w:rsidRDefault="002064B5" w:rsidP="009C0AC0">
      <w:pPr>
        <w:spacing w:after="0"/>
      </w:pPr>
      <w:r>
        <w:separator/>
      </w:r>
    </w:p>
  </w:endnote>
  <w:endnote w:type="continuationSeparator" w:id="0">
    <w:p w:rsidR="002064B5" w:rsidRDefault="002064B5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311" w:rsidRDefault="007B376A" w:rsidP="00313FD6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F31006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F31006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4B5" w:rsidRDefault="002064B5" w:rsidP="009C0AC0">
      <w:pPr>
        <w:spacing w:after="0"/>
      </w:pPr>
      <w:r>
        <w:separator/>
      </w:r>
    </w:p>
  </w:footnote>
  <w:footnote w:type="continuationSeparator" w:id="0">
    <w:p w:rsidR="002064B5" w:rsidRDefault="002064B5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14E86"/>
    <w:rsid w:val="00023CDB"/>
    <w:rsid w:val="00026B39"/>
    <w:rsid w:val="00031181"/>
    <w:rsid w:val="00034D2E"/>
    <w:rsid w:val="00057AD4"/>
    <w:rsid w:val="0008615E"/>
    <w:rsid w:val="00091482"/>
    <w:rsid w:val="00095977"/>
    <w:rsid w:val="000A6E79"/>
    <w:rsid w:val="000F3E7A"/>
    <w:rsid w:val="000F6810"/>
    <w:rsid w:val="00111D14"/>
    <w:rsid w:val="001147FE"/>
    <w:rsid w:val="00120EA9"/>
    <w:rsid w:val="00121514"/>
    <w:rsid w:val="001239AF"/>
    <w:rsid w:val="00127FD5"/>
    <w:rsid w:val="00136CAE"/>
    <w:rsid w:val="001372C4"/>
    <w:rsid w:val="00171E45"/>
    <w:rsid w:val="00177467"/>
    <w:rsid w:val="00186BFF"/>
    <w:rsid w:val="00190EF3"/>
    <w:rsid w:val="00196852"/>
    <w:rsid w:val="001968AB"/>
    <w:rsid w:val="001A5177"/>
    <w:rsid w:val="001E2591"/>
    <w:rsid w:val="001F6F96"/>
    <w:rsid w:val="002064B5"/>
    <w:rsid w:val="00232008"/>
    <w:rsid w:val="00233C91"/>
    <w:rsid w:val="00240DEF"/>
    <w:rsid w:val="00240FC7"/>
    <w:rsid w:val="00242526"/>
    <w:rsid w:val="00243AF5"/>
    <w:rsid w:val="002513C0"/>
    <w:rsid w:val="002658DA"/>
    <w:rsid w:val="0027549D"/>
    <w:rsid w:val="00277C07"/>
    <w:rsid w:val="00291163"/>
    <w:rsid w:val="002C0121"/>
    <w:rsid w:val="002D558C"/>
    <w:rsid w:val="00307F1B"/>
    <w:rsid w:val="003208C2"/>
    <w:rsid w:val="00323334"/>
    <w:rsid w:val="00323A79"/>
    <w:rsid w:val="003264B9"/>
    <w:rsid w:val="00327D07"/>
    <w:rsid w:val="00350C99"/>
    <w:rsid w:val="00382D01"/>
    <w:rsid w:val="00382D26"/>
    <w:rsid w:val="003C4E2D"/>
    <w:rsid w:val="003D3E14"/>
    <w:rsid w:val="004066FB"/>
    <w:rsid w:val="00431000"/>
    <w:rsid w:val="00487842"/>
    <w:rsid w:val="004932D5"/>
    <w:rsid w:val="004D172E"/>
    <w:rsid w:val="004F407C"/>
    <w:rsid w:val="004F5549"/>
    <w:rsid w:val="00500C3D"/>
    <w:rsid w:val="005036FF"/>
    <w:rsid w:val="00503E60"/>
    <w:rsid w:val="0050531C"/>
    <w:rsid w:val="0054338D"/>
    <w:rsid w:val="00543FE3"/>
    <w:rsid w:val="00544C72"/>
    <w:rsid w:val="00551532"/>
    <w:rsid w:val="00552C5E"/>
    <w:rsid w:val="00556FBA"/>
    <w:rsid w:val="005602CE"/>
    <w:rsid w:val="00593560"/>
    <w:rsid w:val="005A5AE0"/>
    <w:rsid w:val="005A6B5C"/>
    <w:rsid w:val="005C2F7E"/>
    <w:rsid w:val="005D108D"/>
    <w:rsid w:val="005E79CA"/>
    <w:rsid w:val="005F08C2"/>
    <w:rsid w:val="00601B9F"/>
    <w:rsid w:val="00612541"/>
    <w:rsid w:val="006360FD"/>
    <w:rsid w:val="006450CF"/>
    <w:rsid w:val="006471FA"/>
    <w:rsid w:val="00670751"/>
    <w:rsid w:val="00687650"/>
    <w:rsid w:val="006A3D45"/>
    <w:rsid w:val="006C0C45"/>
    <w:rsid w:val="006C1CD1"/>
    <w:rsid w:val="006D28C9"/>
    <w:rsid w:val="006D3D75"/>
    <w:rsid w:val="006E4767"/>
    <w:rsid w:val="006E5A8D"/>
    <w:rsid w:val="006F7CEB"/>
    <w:rsid w:val="006F7F71"/>
    <w:rsid w:val="0070077F"/>
    <w:rsid w:val="00750555"/>
    <w:rsid w:val="00790295"/>
    <w:rsid w:val="007B376A"/>
    <w:rsid w:val="007C1510"/>
    <w:rsid w:val="007C7E70"/>
    <w:rsid w:val="007D702B"/>
    <w:rsid w:val="00807AF6"/>
    <w:rsid w:val="00842521"/>
    <w:rsid w:val="00855B57"/>
    <w:rsid w:val="0086685B"/>
    <w:rsid w:val="00873762"/>
    <w:rsid w:val="008779D1"/>
    <w:rsid w:val="00884A87"/>
    <w:rsid w:val="00892707"/>
    <w:rsid w:val="008A63EA"/>
    <w:rsid w:val="008C23E5"/>
    <w:rsid w:val="008C64E8"/>
    <w:rsid w:val="008C7C99"/>
    <w:rsid w:val="0091036E"/>
    <w:rsid w:val="00920521"/>
    <w:rsid w:val="00922C3F"/>
    <w:rsid w:val="0093008D"/>
    <w:rsid w:val="009327A2"/>
    <w:rsid w:val="00954EF9"/>
    <w:rsid w:val="00966101"/>
    <w:rsid w:val="009742AD"/>
    <w:rsid w:val="009A20E3"/>
    <w:rsid w:val="009A2384"/>
    <w:rsid w:val="009C0AC0"/>
    <w:rsid w:val="009C7962"/>
    <w:rsid w:val="009D1EAE"/>
    <w:rsid w:val="009D3AF0"/>
    <w:rsid w:val="009D735A"/>
    <w:rsid w:val="009E393F"/>
    <w:rsid w:val="009E458A"/>
    <w:rsid w:val="00A129DA"/>
    <w:rsid w:val="00A16C01"/>
    <w:rsid w:val="00A52A37"/>
    <w:rsid w:val="00A551D0"/>
    <w:rsid w:val="00A84CD0"/>
    <w:rsid w:val="00A9670D"/>
    <w:rsid w:val="00AA6FB7"/>
    <w:rsid w:val="00AC2455"/>
    <w:rsid w:val="00AC3233"/>
    <w:rsid w:val="00AD7853"/>
    <w:rsid w:val="00AE334E"/>
    <w:rsid w:val="00AF330F"/>
    <w:rsid w:val="00B00B5E"/>
    <w:rsid w:val="00B339AD"/>
    <w:rsid w:val="00B46B64"/>
    <w:rsid w:val="00B53E32"/>
    <w:rsid w:val="00B615E9"/>
    <w:rsid w:val="00B61D33"/>
    <w:rsid w:val="00B706C7"/>
    <w:rsid w:val="00B72F1F"/>
    <w:rsid w:val="00B74C8A"/>
    <w:rsid w:val="00B86EA7"/>
    <w:rsid w:val="00BD3287"/>
    <w:rsid w:val="00BE3874"/>
    <w:rsid w:val="00BF5300"/>
    <w:rsid w:val="00C0320C"/>
    <w:rsid w:val="00C03E8F"/>
    <w:rsid w:val="00C10A54"/>
    <w:rsid w:val="00C17732"/>
    <w:rsid w:val="00C41372"/>
    <w:rsid w:val="00C41F2A"/>
    <w:rsid w:val="00C43AA8"/>
    <w:rsid w:val="00C84943"/>
    <w:rsid w:val="00CC3550"/>
    <w:rsid w:val="00CD10C6"/>
    <w:rsid w:val="00CD2009"/>
    <w:rsid w:val="00CE78ED"/>
    <w:rsid w:val="00D245A3"/>
    <w:rsid w:val="00D364FD"/>
    <w:rsid w:val="00D66223"/>
    <w:rsid w:val="00D86176"/>
    <w:rsid w:val="00D9003E"/>
    <w:rsid w:val="00D96B75"/>
    <w:rsid w:val="00DA1FCA"/>
    <w:rsid w:val="00DC5969"/>
    <w:rsid w:val="00DC6331"/>
    <w:rsid w:val="00DE44FD"/>
    <w:rsid w:val="00DF13F4"/>
    <w:rsid w:val="00E165C9"/>
    <w:rsid w:val="00E300CE"/>
    <w:rsid w:val="00E43921"/>
    <w:rsid w:val="00E62EC7"/>
    <w:rsid w:val="00E65C59"/>
    <w:rsid w:val="00F31006"/>
    <w:rsid w:val="00F8044A"/>
    <w:rsid w:val="00F84D5E"/>
    <w:rsid w:val="00F87178"/>
    <w:rsid w:val="00FA12A5"/>
    <w:rsid w:val="00FC18F6"/>
    <w:rsid w:val="00FD37DF"/>
    <w:rsid w:val="00FD4B61"/>
    <w:rsid w:val="00FE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877</Words>
  <Characters>5004</Characters>
  <Application>Microsoft Office Word</Application>
  <DocSecurity>0</DocSecurity>
  <Lines>41</Lines>
  <Paragraphs>11</Paragraphs>
  <ScaleCrop>false</ScaleCrop>
  <Company>CATT</Company>
  <LinksUpToDate>false</LinksUpToDate>
  <CharactersWithSpaces>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CATT</cp:lastModifiedBy>
  <cp:revision>110</cp:revision>
  <dcterms:created xsi:type="dcterms:W3CDTF">2020-07-14T05:32:00Z</dcterms:created>
  <dcterms:modified xsi:type="dcterms:W3CDTF">2020-08-07T05:54:00Z</dcterms:modified>
</cp:coreProperties>
</file>