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7F413F" w14:textId="2C7D7569" w:rsidR="00463675" w:rsidRPr="000F4E43" w:rsidRDefault="000F4E43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#10</w:t>
      </w:r>
      <w:r w:rsidR="00A11F42">
        <w:rPr>
          <w:rFonts w:ascii="Arial" w:hAnsi="Arial" w:cs="Arial"/>
          <w:b/>
          <w:bCs/>
          <w:sz w:val="24"/>
          <w:szCs w:val="24"/>
        </w:rPr>
        <w:t>9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="006079AE" w:rsidRPr="006079AE">
        <w:rPr>
          <w:rFonts w:ascii="Arial" w:hAnsi="Arial" w:cs="Arial"/>
          <w:b/>
          <w:bCs/>
          <w:sz w:val="24"/>
          <w:szCs w:val="24"/>
        </w:rPr>
        <w:tab/>
        <w:t>R3-204768</w:t>
      </w:r>
    </w:p>
    <w:p w14:paraId="7BF6DD02" w14:textId="46EBFA5A" w:rsidR="00463675" w:rsidRPr="000F4E43" w:rsidRDefault="00A11F42" w:rsidP="00D43F50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11F42">
        <w:rPr>
          <w:rFonts w:ascii="Arial" w:hAnsi="Arial" w:cs="Arial"/>
          <w:b/>
          <w:bCs/>
          <w:sz w:val="24"/>
          <w:szCs w:val="24"/>
        </w:rPr>
        <w:t>E-meeting, 17 - 28 August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B1D4BCC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4451BD">
        <w:rPr>
          <w:bCs w:val="0"/>
          <w:lang w:val="fr-FR"/>
        </w:rPr>
        <w:t xml:space="preserve">[DRAFT] </w:t>
      </w:r>
      <w:r w:rsidR="006079AE" w:rsidRPr="006079AE">
        <w:rPr>
          <w:bCs w:val="0"/>
        </w:rPr>
        <w:t>Reply LS on reply LS on energy efficiency</w:t>
      </w:r>
    </w:p>
    <w:p w14:paraId="05B9251D" w14:textId="0B5D3662" w:rsidR="00463675" w:rsidRPr="004451BD" w:rsidRDefault="00463675" w:rsidP="000F4E43">
      <w:pPr>
        <w:pStyle w:val="ac"/>
        <w:rPr>
          <w:bCs w:val="0"/>
          <w:lang w:val="fr-FR"/>
        </w:rPr>
      </w:pPr>
      <w:r w:rsidRPr="000F4E43">
        <w:t>Response to:</w:t>
      </w:r>
      <w:r w:rsidRPr="000F4E43">
        <w:tab/>
      </w:r>
      <w:r w:rsidR="004451BD" w:rsidRPr="004451BD">
        <w:rPr>
          <w:bCs w:val="0"/>
          <w:lang w:val="fr-FR"/>
        </w:rPr>
        <w:t>Reply LS on energy efficiency (</w:t>
      </w:r>
      <w:bookmarkStart w:id="0" w:name="OLE_LINK44"/>
      <w:r w:rsidR="004451BD" w:rsidRPr="004451BD">
        <w:rPr>
          <w:bCs w:val="0"/>
          <w:lang w:val="fr-FR"/>
        </w:rPr>
        <w:t>S5-203016</w:t>
      </w:r>
      <w:bookmarkEnd w:id="0"/>
      <w:r w:rsidR="004451BD" w:rsidRPr="004451BD">
        <w:rPr>
          <w:bCs w:val="0"/>
          <w:lang w:val="fr-FR"/>
        </w:rPr>
        <w:t>)</w:t>
      </w:r>
    </w:p>
    <w:p w14:paraId="2AD16FAD" w14:textId="77014639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451BD" w:rsidRPr="000E4EB0">
        <w:rPr>
          <w:bCs w:val="0"/>
          <w:lang w:val="fr-FR"/>
        </w:rPr>
        <w:t>3GPP Rel-1</w:t>
      </w:r>
      <w:r w:rsidR="00F913B4">
        <w:rPr>
          <w:bCs w:val="0"/>
          <w:lang w:val="fr-FR"/>
        </w:rPr>
        <w:t>7</w:t>
      </w:r>
    </w:p>
    <w:p w14:paraId="3FB604C8" w14:textId="1B251DAC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451BD" w:rsidRPr="008C282F">
        <w:rPr>
          <w:noProof/>
        </w:rPr>
        <w:t>NR_ENDC_SON_MDT_enh-Core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519BF">
        <w:t xml:space="preserve">Huawei </w:t>
      </w:r>
      <w:r w:rsidR="007519BF" w:rsidRPr="007519BF">
        <w:rPr>
          <w:highlight w:val="yellow"/>
        </w:rPr>
        <w:t>[will be RAN3]</w:t>
      </w:r>
    </w:p>
    <w:p w14:paraId="2CB1D378" w14:textId="3C08FA7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451BD" w:rsidRPr="000E4EB0">
        <w:rPr>
          <w:bCs/>
          <w:lang w:val="fr-FR"/>
        </w:rPr>
        <w:t>3GPP SA5</w:t>
      </w:r>
    </w:p>
    <w:p w14:paraId="3D0A5F70" w14:textId="20370F7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451BD" w:rsidRPr="00B604A8">
        <w:rPr>
          <w:bCs/>
          <w:lang w:val="fr-FR"/>
        </w:rPr>
        <w:t xml:space="preserve">3GPP </w:t>
      </w:r>
      <w:r w:rsidR="004451BD">
        <w:rPr>
          <w:bCs/>
          <w:lang w:val="fr-FR"/>
        </w:rPr>
        <w:t>RAN</w:t>
      </w:r>
      <w:r w:rsidR="004451BD" w:rsidRPr="00B604A8">
        <w:rPr>
          <w:bCs/>
          <w:lang w:val="fr-FR"/>
        </w:rPr>
        <w:t xml:space="preserve">2, </w:t>
      </w:r>
      <w:r w:rsidR="004451BD">
        <w:rPr>
          <w:bCs/>
          <w:lang w:val="fr-FR"/>
        </w:rPr>
        <w:t>3GPP SA</w:t>
      </w:r>
    </w:p>
    <w:p w14:paraId="51FC12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FB8234B" w14:textId="3EA448D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571A2">
        <w:rPr>
          <w:bCs/>
        </w:rPr>
        <w:t>Hongzhuo Zhang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6B20B17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571A2" w:rsidRPr="00D571A2">
        <w:rPr>
          <w:bCs/>
          <w:color w:val="0000FF"/>
        </w:rPr>
        <w:t>zhanghongzhuo</w:t>
      </w:r>
      <w:r w:rsidR="00D571A2">
        <w:t xml:space="preserve"> (at) huawei (dot) 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1D4EAA5A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EF35AE2" w14:textId="289EA9A0" w:rsidR="00285915" w:rsidRDefault="00581121" w:rsidP="00240186">
      <w:pPr>
        <w:spacing w:beforeLines="50" w:before="120"/>
        <w:rPr>
          <w:rFonts w:ascii="Arial" w:hAnsi="Arial"/>
          <w:lang w:val="en-US"/>
        </w:rPr>
      </w:pPr>
      <w:r w:rsidRPr="00807507">
        <w:rPr>
          <w:rFonts w:ascii="Arial" w:hAnsi="Arial"/>
          <w:lang w:val="en-US"/>
        </w:rPr>
        <w:t>RAN3 thanks SA</w:t>
      </w:r>
      <w:r w:rsidR="00AD1EE0">
        <w:rPr>
          <w:rFonts w:ascii="Arial" w:hAnsi="Arial"/>
          <w:lang w:val="en-US"/>
        </w:rPr>
        <w:t>5</w:t>
      </w:r>
      <w:r w:rsidRPr="00807507">
        <w:rPr>
          <w:rFonts w:ascii="Arial" w:hAnsi="Arial"/>
          <w:lang w:val="en-US"/>
        </w:rPr>
        <w:t xml:space="preserve"> for the </w:t>
      </w:r>
      <w:r w:rsidR="00AD1EE0">
        <w:rPr>
          <w:rFonts w:ascii="Arial" w:hAnsi="Arial"/>
          <w:lang w:val="en-US"/>
        </w:rPr>
        <w:t xml:space="preserve">Reply </w:t>
      </w:r>
      <w:r w:rsidRPr="00807507">
        <w:rPr>
          <w:rFonts w:ascii="Arial" w:hAnsi="Arial"/>
          <w:lang w:val="en-US"/>
        </w:rPr>
        <w:t xml:space="preserve">LS on </w:t>
      </w:r>
      <w:r w:rsidR="00AD1EE0">
        <w:rPr>
          <w:rFonts w:ascii="Arial" w:hAnsi="Arial" w:cs="Arial"/>
        </w:rPr>
        <w:t>energy efficiency</w:t>
      </w:r>
      <w:r w:rsidRPr="00807507">
        <w:rPr>
          <w:rFonts w:ascii="Arial" w:hAnsi="Arial"/>
          <w:lang w:val="en-US"/>
        </w:rPr>
        <w:t>.</w:t>
      </w:r>
    </w:p>
    <w:p w14:paraId="47FEA45D" w14:textId="77777777" w:rsidR="00285915" w:rsidRDefault="00285915" w:rsidP="00240186">
      <w:pPr>
        <w:spacing w:beforeLines="50" w:before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To calculate EE per site, RAN3 thinks that the following measurements defined in TS 28.552 could be used.</w:t>
      </w:r>
    </w:p>
    <w:p w14:paraId="17D27C90" w14:textId="123F1301" w:rsidR="001D082F" w:rsidRPr="001D082F" w:rsidRDefault="001D082F" w:rsidP="00240186">
      <w:pPr>
        <w:pStyle w:val="ae"/>
        <w:numPr>
          <w:ilvl w:val="0"/>
          <w:numId w:val="17"/>
        </w:numPr>
        <w:ind w:firstLineChars="0"/>
        <w:rPr>
          <w:lang w:val="en-US" w:eastAsia="zh-CN"/>
        </w:rPr>
      </w:pPr>
      <w:r w:rsidRPr="001D082F">
        <w:rPr>
          <w:lang w:val="en-US" w:eastAsia="zh-CN"/>
        </w:rPr>
        <w:t>5.1.3.</w:t>
      </w:r>
      <w:r>
        <w:rPr>
          <w:lang w:val="en-US" w:eastAsia="zh-CN"/>
        </w:rPr>
        <w:t>6</w:t>
      </w:r>
      <w:r w:rsidRPr="001D082F">
        <w:rPr>
          <w:lang w:val="en-US" w:eastAsia="zh-CN"/>
        </w:rPr>
        <w:t>.</w:t>
      </w:r>
      <w:r w:rsidR="00D743A5">
        <w:rPr>
          <w:lang w:val="en-US" w:eastAsia="zh-CN"/>
        </w:rPr>
        <w:t>2</w:t>
      </w:r>
      <w:r w:rsidRPr="001D082F">
        <w:rPr>
          <w:lang w:val="en-US" w:eastAsia="zh-CN"/>
        </w:rPr>
        <w:t>.1</w:t>
      </w:r>
      <w:r w:rsidRPr="001D082F">
        <w:rPr>
          <w:lang w:val="en-US" w:eastAsia="zh-CN"/>
        </w:rPr>
        <w:tab/>
        <w:t xml:space="preserve">DL </w:t>
      </w:r>
      <w:r w:rsidRPr="00A54714">
        <w:rPr>
          <w:rFonts w:hint="eastAsia"/>
          <w:lang w:val="en-US" w:eastAsia="zh-CN"/>
        </w:rPr>
        <w:t xml:space="preserve">PDCP </w:t>
      </w:r>
      <w:r w:rsidR="00D743A5">
        <w:rPr>
          <w:lang w:val="en-US" w:eastAsia="zh-CN"/>
        </w:rPr>
        <w:t>S</w:t>
      </w:r>
      <w:r w:rsidRPr="00A54714">
        <w:rPr>
          <w:rFonts w:hint="eastAsia"/>
          <w:lang w:val="en-US" w:eastAsia="zh-CN"/>
        </w:rPr>
        <w:t>DU</w:t>
      </w:r>
      <w:r w:rsidRPr="001D082F">
        <w:rPr>
          <w:lang w:val="en-US" w:eastAsia="zh-CN"/>
        </w:rPr>
        <w:t xml:space="preserve"> Data Volume</w:t>
      </w:r>
    </w:p>
    <w:p w14:paraId="2110AD3B" w14:textId="696120DA" w:rsidR="001D082F" w:rsidRPr="00A54714" w:rsidRDefault="001D082F" w:rsidP="00240186">
      <w:pPr>
        <w:pStyle w:val="ae"/>
        <w:numPr>
          <w:ilvl w:val="0"/>
          <w:numId w:val="17"/>
        </w:numPr>
        <w:ind w:firstLineChars="0"/>
      </w:pPr>
      <w:r w:rsidRPr="001D082F">
        <w:rPr>
          <w:lang w:val="en-US" w:eastAsia="zh-CN"/>
        </w:rPr>
        <w:t>5.1.3.6.</w:t>
      </w:r>
      <w:r w:rsidR="00D743A5">
        <w:rPr>
          <w:lang w:val="en-US" w:eastAsia="zh-CN"/>
        </w:rPr>
        <w:t>1</w:t>
      </w:r>
      <w:r w:rsidRPr="001D082F">
        <w:rPr>
          <w:lang w:val="en-US" w:eastAsia="zh-CN"/>
        </w:rPr>
        <w:t>.2</w:t>
      </w:r>
      <w:r w:rsidRPr="001D082F">
        <w:rPr>
          <w:lang w:val="en-US" w:eastAsia="zh-CN"/>
        </w:rPr>
        <w:tab/>
        <w:t xml:space="preserve">UL PDCP </w:t>
      </w:r>
      <w:r w:rsidR="00D743A5">
        <w:rPr>
          <w:lang w:val="en-US" w:eastAsia="zh-CN"/>
        </w:rPr>
        <w:t>S</w:t>
      </w:r>
      <w:r w:rsidRPr="001D082F">
        <w:rPr>
          <w:lang w:val="en-US" w:eastAsia="zh-CN"/>
        </w:rPr>
        <w:t>DU Data Volume</w:t>
      </w:r>
    </w:p>
    <w:p w14:paraId="29D1037A" w14:textId="3416EC72" w:rsidR="00EF0653" w:rsidRPr="001D082F" w:rsidRDefault="001D082F" w:rsidP="00240186">
      <w:pPr>
        <w:pStyle w:val="ae"/>
        <w:numPr>
          <w:ilvl w:val="0"/>
          <w:numId w:val="17"/>
        </w:numPr>
        <w:ind w:firstLineChars="0"/>
        <w:rPr>
          <w:lang w:val="en-US" w:eastAsia="zh-CN"/>
        </w:rPr>
      </w:pPr>
      <w:r w:rsidRPr="001D082F">
        <w:rPr>
          <w:lang w:val="en-US" w:eastAsia="zh-CN"/>
        </w:rPr>
        <w:t>5.1.3.6.2.3</w:t>
      </w:r>
      <w:r w:rsidRPr="001D082F">
        <w:rPr>
          <w:lang w:val="en-US" w:eastAsia="zh-CN"/>
        </w:rPr>
        <w:tab/>
      </w:r>
      <w:bookmarkStart w:id="1" w:name="OLE_LINK59"/>
      <w:r w:rsidRPr="001D082F">
        <w:rPr>
          <w:lang w:val="en-US" w:eastAsia="zh-CN"/>
        </w:rPr>
        <w:t>DL PDCP SDU Data Volume per interface</w:t>
      </w:r>
      <w:bookmarkEnd w:id="1"/>
    </w:p>
    <w:p w14:paraId="41E33551" w14:textId="77777777" w:rsidR="001D082F" w:rsidRDefault="001D082F" w:rsidP="00240186">
      <w:pPr>
        <w:pStyle w:val="ae"/>
        <w:numPr>
          <w:ilvl w:val="0"/>
          <w:numId w:val="17"/>
        </w:numPr>
        <w:ind w:firstLineChars="0"/>
        <w:rPr>
          <w:lang w:val="en-US" w:eastAsia="zh-CN"/>
        </w:rPr>
      </w:pPr>
      <w:r w:rsidRPr="001D082F">
        <w:rPr>
          <w:lang w:val="en-US" w:eastAsia="zh-CN"/>
        </w:rPr>
        <w:t>5.1.3.6.2.4</w:t>
      </w:r>
      <w:r w:rsidRPr="001D082F">
        <w:rPr>
          <w:lang w:val="en-US" w:eastAsia="zh-CN"/>
        </w:rPr>
        <w:tab/>
        <w:t>UL PDCP SDU Data Volume per interface</w:t>
      </w:r>
    </w:p>
    <w:p w14:paraId="09FCF2C7" w14:textId="0127AAD8" w:rsidR="001D082F" w:rsidRPr="00883BD2" w:rsidRDefault="00883BD2" w:rsidP="00240186">
      <w:pPr>
        <w:spacing w:beforeLines="50" w:before="120"/>
        <w:rPr>
          <w:rFonts w:ascii="Arial" w:hAnsi="Arial"/>
          <w:lang w:val="en-US"/>
        </w:rPr>
      </w:pPr>
      <w:r w:rsidRPr="00883BD2">
        <w:rPr>
          <w:rFonts w:ascii="Arial" w:hAnsi="Arial" w:hint="eastAsia"/>
          <w:lang w:val="en-US"/>
        </w:rPr>
        <w:t>I</w:t>
      </w:r>
      <w:r w:rsidRPr="00883BD2">
        <w:rPr>
          <w:rFonts w:ascii="Arial" w:hAnsi="Arial"/>
          <w:lang w:val="en-US"/>
        </w:rPr>
        <w:t xml:space="preserve">f the </w:t>
      </w:r>
      <w:r w:rsidRPr="00883BD2">
        <w:rPr>
          <w:rFonts w:ascii="Arial" w:hAnsi="Arial"/>
          <w:lang w:val="en-US"/>
        </w:rPr>
        <w:t>DL</w:t>
      </w:r>
      <w:r w:rsidRPr="00883BD2">
        <w:rPr>
          <w:rFonts w:ascii="Arial" w:hAnsi="Arial" w:hint="eastAsia"/>
          <w:lang w:val="en-US"/>
        </w:rPr>
        <w:t>/</w:t>
      </w:r>
      <w:r w:rsidRPr="00883BD2">
        <w:rPr>
          <w:rFonts w:ascii="Arial" w:hAnsi="Arial"/>
          <w:lang w:val="en-US"/>
        </w:rPr>
        <w:t>UL</w:t>
      </w:r>
      <w:r w:rsidRPr="00883BD2">
        <w:rPr>
          <w:rFonts w:ascii="Arial" w:hAnsi="Arial"/>
          <w:lang w:val="en-US"/>
        </w:rPr>
        <w:t xml:space="preserve"> PDCP SDU Data Volume per interface</w:t>
      </w:r>
      <w:r w:rsidRPr="00883BD2">
        <w:rPr>
          <w:rFonts w:ascii="Arial" w:hAnsi="Arial"/>
          <w:lang w:val="en-US"/>
        </w:rPr>
        <w:t xml:space="preserve"> measurements</w:t>
      </w:r>
      <w:r>
        <w:rPr>
          <w:rFonts w:ascii="Arial" w:hAnsi="Arial"/>
          <w:lang w:val="en-US"/>
        </w:rPr>
        <w:t xml:space="preserve"> in TS 28.552</w:t>
      </w:r>
      <w:r w:rsidRPr="00883BD2">
        <w:rPr>
          <w:rFonts w:ascii="Arial" w:hAnsi="Arial"/>
          <w:lang w:val="en-US"/>
        </w:rPr>
        <w:t xml:space="preserve"> support DV calculation per F1 interface to different gNB-DU, </w:t>
      </w:r>
      <w:r w:rsidR="001D082F" w:rsidRPr="00883BD2">
        <w:rPr>
          <w:rFonts w:ascii="Arial" w:hAnsi="Arial"/>
          <w:lang w:val="en-US"/>
        </w:rPr>
        <w:t xml:space="preserve">RAN3 thinks that the RLC Data Volumes for each gNB-DU of a given gNB in </w:t>
      </w:r>
      <w:bookmarkStart w:id="2" w:name="OLE_LINK38"/>
      <w:r w:rsidR="001D082F" w:rsidRPr="00883BD2">
        <w:rPr>
          <w:rFonts w:ascii="Arial" w:hAnsi="Arial"/>
          <w:lang w:val="en-US"/>
        </w:rPr>
        <w:t>TR 37.816</w:t>
      </w:r>
      <w:bookmarkEnd w:id="2"/>
      <w:r w:rsidR="001D082F" w:rsidRPr="00883BD2">
        <w:rPr>
          <w:rFonts w:ascii="Arial" w:hAnsi="Arial"/>
          <w:lang w:val="en-US"/>
        </w:rPr>
        <w:t xml:space="preserve"> is not needed.</w:t>
      </w:r>
      <w:bookmarkStart w:id="3" w:name="_GoBack"/>
      <w:bookmarkEnd w:id="3"/>
    </w:p>
    <w:p w14:paraId="2A9F4413" w14:textId="0358AAD9" w:rsidR="00581121" w:rsidRPr="00D97C2A" w:rsidRDefault="00D97C2A" w:rsidP="00240186">
      <w:pPr>
        <w:spacing w:beforeLines="50" w:before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agrees that the results of </w:t>
      </w:r>
      <w:r w:rsidRPr="00F63B91">
        <w:rPr>
          <w:rFonts w:ascii="Arial" w:hAnsi="Arial" w:cs="Arial"/>
          <w:lang w:eastAsia="zh-CN"/>
        </w:rPr>
        <w:t>th</w:t>
      </w:r>
      <w:r>
        <w:rPr>
          <w:rFonts w:ascii="Arial" w:hAnsi="Arial" w:cs="Arial"/>
          <w:lang w:eastAsia="zh-CN"/>
        </w:rPr>
        <w:t>o</w:t>
      </w:r>
      <w:r w:rsidRPr="00F63B91">
        <w:rPr>
          <w:rFonts w:ascii="Arial" w:hAnsi="Arial" w:cs="Arial"/>
          <w:lang w:eastAsia="zh-CN"/>
        </w:rPr>
        <w:t xml:space="preserve">se two </w:t>
      </w:r>
      <w:r>
        <w:rPr>
          <w:rFonts w:ascii="Arial" w:hAnsi="Arial" w:cs="Arial"/>
          <w:lang w:eastAsia="zh-CN"/>
        </w:rPr>
        <w:t xml:space="preserve">EE KPI calculation </w:t>
      </w:r>
      <w:r w:rsidRPr="00F63B91">
        <w:rPr>
          <w:rFonts w:ascii="Arial" w:hAnsi="Arial" w:cs="Arial"/>
          <w:lang w:eastAsia="zh-CN"/>
        </w:rPr>
        <w:t>methods</w:t>
      </w:r>
      <w:r>
        <w:rPr>
          <w:rFonts w:ascii="Arial" w:hAnsi="Arial" w:cs="Arial"/>
          <w:lang w:eastAsia="zh-CN"/>
        </w:rPr>
        <w:t xml:space="preserve"> in </w:t>
      </w:r>
      <w:r w:rsidRPr="00D97C2A">
        <w:rPr>
          <w:rFonts w:ascii="Arial" w:hAnsi="Arial" w:cs="Arial"/>
          <w:lang w:eastAsia="zh-CN"/>
        </w:rPr>
        <w:t xml:space="preserve">S5-203016 </w:t>
      </w:r>
      <w:r w:rsidRPr="00F63B91">
        <w:rPr>
          <w:rFonts w:ascii="Arial" w:hAnsi="Arial" w:cs="Arial"/>
          <w:lang w:eastAsia="zh-CN"/>
        </w:rPr>
        <w:t>should be the same</w:t>
      </w:r>
      <w:r w:rsidRPr="00D97C2A">
        <w:rPr>
          <w:rFonts w:ascii="Arial" w:hAnsi="Arial" w:cs="Arial"/>
          <w:lang w:eastAsia="zh-CN"/>
        </w:rPr>
        <w:t xml:space="preserve"> </w:t>
      </w:r>
      <w:r w:rsidRPr="00F63B91">
        <w:rPr>
          <w:rFonts w:ascii="Arial" w:hAnsi="Arial" w:cs="Arial"/>
          <w:lang w:eastAsia="zh-CN"/>
        </w:rPr>
        <w:t>at gNB level</w:t>
      </w:r>
      <w:r>
        <w:rPr>
          <w:rFonts w:ascii="Arial" w:hAnsi="Arial" w:cs="Arial"/>
          <w:lang w:eastAsia="zh-CN"/>
        </w:rPr>
        <w:t xml:space="preserve">. </w:t>
      </w:r>
      <w:r w:rsidR="00285915" w:rsidRPr="00EF0653">
        <w:rPr>
          <w:rFonts w:ascii="Arial" w:hAnsi="Arial" w:cs="Arial"/>
          <w:lang w:eastAsia="zh-CN"/>
        </w:rPr>
        <w:t xml:space="preserve">RAN3 </w:t>
      </w:r>
      <w:r w:rsidR="001D082F">
        <w:rPr>
          <w:rFonts w:ascii="Arial" w:hAnsi="Arial" w:cs="Arial"/>
          <w:lang w:eastAsia="zh-CN"/>
        </w:rPr>
        <w:t xml:space="preserve">also </w:t>
      </w:r>
      <w:r w:rsidR="00285915">
        <w:rPr>
          <w:rFonts w:ascii="Arial" w:hAnsi="Arial" w:cs="Arial" w:hint="eastAsia"/>
          <w:lang w:eastAsia="zh-CN"/>
        </w:rPr>
        <w:t>thin</w:t>
      </w:r>
      <w:r w:rsidR="00285915">
        <w:rPr>
          <w:rFonts w:ascii="Arial" w:hAnsi="Arial" w:cs="Arial"/>
          <w:lang w:eastAsia="zh-CN"/>
        </w:rPr>
        <w:t>ks that there is no need to define a new EE KPI.</w:t>
      </w:r>
    </w:p>
    <w:p w14:paraId="04C501A8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848B05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A2AB6" w:rsidRPr="00FA2AB6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group.</w:t>
      </w:r>
    </w:p>
    <w:p w14:paraId="43A46539" w14:textId="6B30AA96" w:rsidR="00463675" w:rsidRPr="000F4E43" w:rsidRDefault="00463675" w:rsidP="00FA2AB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A2AB6">
        <w:rPr>
          <w:rFonts w:ascii="Arial" w:hAnsi="Arial" w:cs="Arial"/>
        </w:rPr>
        <w:t>RAN3</w:t>
      </w:r>
      <w:r w:rsidR="00FA2AB6" w:rsidRPr="002671AC">
        <w:rPr>
          <w:rFonts w:ascii="Arial" w:hAnsi="Arial" w:cs="Arial"/>
        </w:rPr>
        <w:t xml:space="preserve"> kindly requests </w:t>
      </w:r>
      <w:r w:rsidR="00FA2AB6">
        <w:rPr>
          <w:rFonts w:ascii="Arial" w:hAnsi="Arial" w:cs="Arial"/>
        </w:rPr>
        <w:t>SA5</w:t>
      </w:r>
      <w:r w:rsidR="00FA2AB6" w:rsidRPr="002671AC">
        <w:rPr>
          <w:rFonts w:ascii="Arial" w:hAnsi="Arial" w:cs="Arial"/>
        </w:rPr>
        <w:t xml:space="preserve"> to take the above information into account</w:t>
      </w:r>
      <w:r w:rsidR="00FA2AB6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A6E7E0F" w14:textId="612722FD" w:rsidR="00F04307" w:rsidRDefault="00F04307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F04307">
        <w:rPr>
          <w:rFonts w:ascii="Arial" w:hAnsi="Arial" w:cs="Arial"/>
          <w:bCs/>
          <w:lang w:val="sv-SE"/>
        </w:rPr>
        <w:t>RAN3 #110-e</w:t>
      </w:r>
      <w:r w:rsidRPr="00F04307">
        <w:rPr>
          <w:rFonts w:ascii="Arial" w:hAnsi="Arial" w:cs="Arial"/>
          <w:bCs/>
          <w:lang w:val="sv-SE"/>
        </w:rPr>
        <w:tab/>
        <w:t>2-12 Nov 2020</w:t>
      </w:r>
      <w:r w:rsidRPr="00F04307">
        <w:rPr>
          <w:rFonts w:ascii="Arial" w:hAnsi="Arial" w:cs="Arial"/>
          <w:bCs/>
          <w:lang w:val="sv-SE"/>
        </w:rPr>
        <w:tab/>
        <w:t>Electronic Meeting</w:t>
      </w:r>
    </w:p>
    <w:p w14:paraId="18884E2B" w14:textId="44D3E7F4" w:rsidR="00A11F42" w:rsidRPr="00A11F42" w:rsidRDefault="00772867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772867">
        <w:rPr>
          <w:rFonts w:ascii="Arial" w:hAnsi="Arial" w:cs="Arial"/>
          <w:bCs/>
          <w:lang w:val="sv-SE"/>
        </w:rPr>
        <w:t>RAN3 #110bis</w:t>
      </w:r>
      <w:r w:rsidRPr="00772867">
        <w:rPr>
          <w:rFonts w:ascii="Arial" w:hAnsi="Arial" w:cs="Arial"/>
          <w:bCs/>
          <w:lang w:val="sv-SE"/>
        </w:rPr>
        <w:tab/>
        <w:t>18-22 Jan 2021</w:t>
      </w:r>
      <w:r w:rsidRPr="00772867">
        <w:rPr>
          <w:rFonts w:ascii="Arial" w:hAnsi="Arial" w:cs="Arial"/>
          <w:bCs/>
          <w:lang w:val="sv-SE"/>
        </w:rPr>
        <w:tab/>
        <w:t>Sapporo</w:t>
      </w:r>
    </w:p>
    <w:sectPr w:rsidR="00A11F42" w:rsidRPr="00A11F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17190" w14:textId="77777777" w:rsidR="000C7945" w:rsidRDefault="000C7945">
      <w:r>
        <w:separator/>
      </w:r>
    </w:p>
  </w:endnote>
  <w:endnote w:type="continuationSeparator" w:id="0">
    <w:p w14:paraId="28E60910" w14:textId="77777777" w:rsidR="000C7945" w:rsidRDefault="000C7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6E167C" w14:textId="77777777" w:rsidR="000C7945" w:rsidRDefault="000C7945">
      <w:r>
        <w:separator/>
      </w:r>
    </w:p>
  </w:footnote>
  <w:footnote w:type="continuationSeparator" w:id="0">
    <w:p w14:paraId="46B2681F" w14:textId="77777777" w:rsidR="000C7945" w:rsidRDefault="000C79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9C63B9"/>
    <w:multiLevelType w:val="hybridMultilevel"/>
    <w:tmpl w:val="B97C40BE"/>
    <w:lvl w:ilvl="0" w:tplc="2526A51A">
      <w:numFmt w:val="bullet"/>
      <w:lvlText w:val=""/>
      <w:lvlJc w:val="left"/>
      <w:pPr>
        <w:ind w:left="887" w:hanging="420"/>
      </w:pPr>
      <w:rPr>
        <w:rFonts w:ascii="Symbol" w:eastAsia="宋体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7" w:hanging="420"/>
      </w:pPr>
      <w:rPr>
        <w:rFonts w:ascii="Wingdings" w:hAnsi="Wingdings" w:hint="default"/>
      </w:rPr>
    </w:lvl>
  </w:abstractNum>
  <w:abstractNum w:abstractNumId="11" w15:restartNumberingAfterBreak="0">
    <w:nsid w:val="062312CB"/>
    <w:multiLevelType w:val="hybridMultilevel"/>
    <w:tmpl w:val="3CF6105E"/>
    <w:lvl w:ilvl="0" w:tplc="040C0017">
      <w:start w:val="1"/>
      <w:numFmt w:val="lowerLetter"/>
      <w:lvlText w:val="%1)"/>
      <w:lvlJc w:val="left"/>
      <w:pPr>
        <w:ind w:left="570" w:hanging="57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422FC4"/>
    <w:multiLevelType w:val="hybridMultilevel"/>
    <w:tmpl w:val="43AA406A"/>
    <w:lvl w:ilvl="0" w:tplc="FDC06492">
      <w:numFmt w:val="bullet"/>
      <w:lvlText w:val=""/>
      <w:lvlJc w:val="left"/>
      <w:pPr>
        <w:ind w:left="1140" w:hanging="420"/>
      </w:pPr>
      <w:rPr>
        <w:rFonts w:ascii="Symbol" w:eastAsia="宋体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0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B42FC"/>
    <w:rsid w:val="000C4591"/>
    <w:rsid w:val="000C7945"/>
    <w:rsid w:val="000D6DE4"/>
    <w:rsid w:val="000F4E43"/>
    <w:rsid w:val="001D082F"/>
    <w:rsid w:val="00240186"/>
    <w:rsid w:val="00285915"/>
    <w:rsid w:val="002B654A"/>
    <w:rsid w:val="00342DF7"/>
    <w:rsid w:val="003A0918"/>
    <w:rsid w:val="00420E2F"/>
    <w:rsid w:val="004451BD"/>
    <w:rsid w:val="00463675"/>
    <w:rsid w:val="00523593"/>
    <w:rsid w:val="00550461"/>
    <w:rsid w:val="00581121"/>
    <w:rsid w:val="00584B08"/>
    <w:rsid w:val="006079AE"/>
    <w:rsid w:val="006161CB"/>
    <w:rsid w:val="00670000"/>
    <w:rsid w:val="006B32D3"/>
    <w:rsid w:val="007154E5"/>
    <w:rsid w:val="00726FC3"/>
    <w:rsid w:val="007519BF"/>
    <w:rsid w:val="00772867"/>
    <w:rsid w:val="00795D8B"/>
    <w:rsid w:val="007E31C6"/>
    <w:rsid w:val="00833535"/>
    <w:rsid w:val="00883BD2"/>
    <w:rsid w:val="008855FA"/>
    <w:rsid w:val="00890BE4"/>
    <w:rsid w:val="00923E7C"/>
    <w:rsid w:val="009265DA"/>
    <w:rsid w:val="00932813"/>
    <w:rsid w:val="00945FEB"/>
    <w:rsid w:val="00992D56"/>
    <w:rsid w:val="00A11F42"/>
    <w:rsid w:val="00A66AFD"/>
    <w:rsid w:val="00AD1EE0"/>
    <w:rsid w:val="00AD50B2"/>
    <w:rsid w:val="00AF4EE6"/>
    <w:rsid w:val="00B3375B"/>
    <w:rsid w:val="00B4338D"/>
    <w:rsid w:val="00B457FE"/>
    <w:rsid w:val="00B9253C"/>
    <w:rsid w:val="00BA1E71"/>
    <w:rsid w:val="00BF342B"/>
    <w:rsid w:val="00CD1967"/>
    <w:rsid w:val="00D43F50"/>
    <w:rsid w:val="00D46820"/>
    <w:rsid w:val="00D571A2"/>
    <w:rsid w:val="00D743A5"/>
    <w:rsid w:val="00D97C2A"/>
    <w:rsid w:val="00DC4783"/>
    <w:rsid w:val="00E93BD5"/>
    <w:rsid w:val="00EF0653"/>
    <w:rsid w:val="00F01C49"/>
    <w:rsid w:val="00F04307"/>
    <w:rsid w:val="00F31169"/>
    <w:rsid w:val="00F913B4"/>
    <w:rsid w:val="00F92F99"/>
    <w:rsid w:val="00FA2AB6"/>
    <w:rsid w:val="00FD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7519BF"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rsid w:val="00285915"/>
    <w:pPr>
      <w:ind w:firstLineChars="200" w:firstLine="420"/>
    </w:pPr>
  </w:style>
  <w:style w:type="paragraph" w:customStyle="1" w:styleId="H6">
    <w:name w:val="H6"/>
    <w:basedOn w:val="5"/>
    <w:next w:val="a"/>
    <w:qFormat/>
    <w:rsid w:val="001D082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宋体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35</cp:revision>
  <cp:lastPrinted>2002-04-23T07:10:00Z</cp:lastPrinted>
  <dcterms:created xsi:type="dcterms:W3CDTF">2019-09-03T13:04:00Z</dcterms:created>
  <dcterms:modified xsi:type="dcterms:W3CDTF">2020-08-07T04:02:00Z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(3)RFMDXthh1uFY6g6ue/1XIzI3oUX6gsFHNcRI9E+BsShQgr836UDBzCjWwuJg8N9cZEZw44Ip
rOUTrrVAL1DM6TXiE+E8x6tdxgnaZHWhAWnRUFENCAS9P+eNknX13hyR2XDWAp6gItD/3ota
7Zz4/Z1RqEniNnxLTwb80hic0vDY4T+1vRYkTPMz8xyr0/PJiXvcMheeUykp+T6jkZX/4+wC
IGypcwUmStXSjV4T3y</vt:lpwstr>
  </property>
  <property fmtid="{D5CDD505-2E9C-101B-9397-08002B2CF9AE}" pid="3" name="_2015_ms_pID_7253431">
    <vt:lpwstr>aUSXFIafHbN0yxzslUfEX/wXPwJDAeAQvJ82HUUWVYMoFAYAMe5TEG
jfBt9qRw1SOQKx6CfxHO3Tta1J0lP4LIyimhsc6KqkZIUlERPZ+eMbaxEnEM0OCxpsWeQ+hO
Dii6ZihryMJKNmV6MLFqvYoZnPb1mCCU29ohVxbwMPFPBeueJ4GeEFoljwKM+6KLZZd24PBl
xN71+vJgFqr+Q1i3BsJLWtruIZ0v4MF33xDy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Mg==</vt:lpwstr>
  </property>
</Properties>
</file>