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0130F" w14:textId="6DC2B325" w:rsidR="00547C5E" w:rsidRPr="00547C5E" w:rsidRDefault="00781E90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547C5E" w:rsidRPr="00C226A3">
        <w:rPr>
          <w:b/>
          <w:noProof/>
          <w:sz w:val="24"/>
        </w:rPr>
        <w:tab/>
      </w:r>
      <w:r w:rsidR="00547C5E" w:rsidRPr="00D469F2">
        <w:rPr>
          <w:b/>
          <w:i/>
          <w:noProof/>
          <w:sz w:val="28"/>
        </w:rPr>
        <w:t>R3-</w:t>
      </w:r>
      <w:r w:rsidR="007D7C89">
        <w:rPr>
          <w:b/>
          <w:i/>
          <w:noProof/>
          <w:sz w:val="28"/>
        </w:rPr>
        <w:t>201960</w:t>
      </w:r>
    </w:p>
    <w:p w14:paraId="13F806D0" w14:textId="35A36458" w:rsidR="00547C5E" w:rsidRDefault="00781E90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20 </w:t>
      </w:r>
      <w:r w:rsidR="00D903F9">
        <w:rPr>
          <w:rFonts w:cs="Arial"/>
          <w:b/>
          <w:bCs/>
          <w:sz w:val="24"/>
          <w:szCs w:val="24"/>
        </w:rPr>
        <w:t xml:space="preserve">– 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2D2A08C5" w14:textId="77777777" w:rsidR="00547C5E" w:rsidRPr="00D17410" w:rsidRDefault="00547C5E" w:rsidP="00547C5E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09F31AD" w14:textId="584D65F9" w:rsidR="00547C5E" w:rsidRPr="007D3E81" w:rsidRDefault="00547C5E" w:rsidP="00547C5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E3B92" w:rsidRPr="00257B32">
        <w:rPr>
          <w:rStyle w:val="af2"/>
        </w:rPr>
        <w:t>Further discussion on last PDU session release</w:t>
      </w:r>
    </w:p>
    <w:p w14:paraId="364197F5" w14:textId="1DD65AD8" w:rsidR="00547C5E" w:rsidRPr="007D3E81" w:rsidRDefault="00547C5E" w:rsidP="00547C5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0D6F713E" w14:textId="2C4DF1C7" w:rsidR="00547C5E" w:rsidRPr="007D3E81" w:rsidRDefault="00547C5E" w:rsidP="00547C5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F5D08">
        <w:rPr>
          <w:rFonts w:ascii="Arial" w:hAnsi="Arial"/>
          <w:sz w:val="24"/>
          <w:lang w:eastAsia="zh-CN"/>
        </w:rPr>
        <w:t>9.3.2</w:t>
      </w:r>
    </w:p>
    <w:p w14:paraId="075805D5" w14:textId="4430E232" w:rsidR="00547C5E" w:rsidRPr="007D3E81" w:rsidRDefault="00547C5E" w:rsidP="00547C5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90358A">
        <w:rPr>
          <w:rFonts w:ascii="Arial" w:hAnsi="Arial"/>
          <w:sz w:val="24"/>
          <w:lang w:eastAsia="zh-CN"/>
        </w:rPr>
        <w:t>Discussion</w:t>
      </w:r>
    </w:p>
    <w:p w14:paraId="56E47998" w14:textId="77777777" w:rsidR="00547C5E" w:rsidRPr="007D3E81" w:rsidRDefault="00547C5E" w:rsidP="00547C5E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48621B9C" w14:textId="3417E0EA" w:rsidR="00547C5E" w:rsidRPr="007D3E81" w:rsidRDefault="009F2E57" w:rsidP="00547C5E">
      <w:pPr>
        <w:rPr>
          <w:rFonts w:eastAsia="宋体"/>
          <w:lang w:eastAsia="zh-CN"/>
        </w:rPr>
      </w:pPr>
      <w:r>
        <w:rPr>
          <w:lang w:eastAsia="zh-CN"/>
        </w:rPr>
        <w:t xml:space="preserve">Last RAN3#107e meeting discussed the last PDU session release </w:t>
      </w:r>
      <w:r w:rsidR="004A41B9">
        <w:rPr>
          <w:lang w:eastAsia="zh-CN"/>
        </w:rPr>
        <w:t>based on [1]</w:t>
      </w:r>
      <w:r w:rsidR="00C217C1">
        <w:rPr>
          <w:lang w:eastAsia="zh-CN"/>
        </w:rPr>
        <w:t xml:space="preserve">. </w:t>
      </w:r>
      <w:bookmarkStart w:id="1" w:name="OLE_LINK1"/>
      <w:r w:rsidR="00547C5E">
        <w:rPr>
          <w:lang w:eastAsia="zh-CN"/>
        </w:rPr>
        <w:t>This contribution intends to</w:t>
      </w:r>
      <w:r w:rsidR="006F57A5">
        <w:rPr>
          <w:lang w:eastAsia="zh-CN"/>
        </w:rPr>
        <w:t xml:space="preserve"> give our views</w:t>
      </w:r>
      <w:r w:rsidR="00547C5E">
        <w:rPr>
          <w:lang w:eastAsia="zh-CN"/>
        </w:rPr>
        <w:t>.</w:t>
      </w:r>
    </w:p>
    <w:p w14:paraId="76CA1054" w14:textId="77777777" w:rsidR="00547C5E" w:rsidRDefault="00547C5E" w:rsidP="00547C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7136AE51" w14:textId="11287D5E" w:rsidR="00E14831" w:rsidRDefault="000B5ABE" w:rsidP="0059552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[1], there </w:t>
      </w:r>
      <w:r w:rsidR="00B32354">
        <w:rPr>
          <w:rFonts w:eastAsiaTheme="minorEastAsia"/>
          <w:b w:val="0"/>
          <w:lang w:eastAsia="zh-CN"/>
        </w:rPr>
        <w:t>options were listed, whe</w:t>
      </w:r>
      <w:r w:rsidR="006F5961">
        <w:rPr>
          <w:rFonts w:eastAsiaTheme="minorEastAsia"/>
          <w:b w:val="0"/>
          <w:lang w:eastAsia="zh-CN"/>
        </w:rPr>
        <w:t>rein the option1 can be removed</w:t>
      </w:r>
      <w:r w:rsidR="00901B81">
        <w:rPr>
          <w:rFonts w:eastAsiaTheme="minorEastAsia"/>
          <w:b w:val="0"/>
          <w:lang w:eastAsia="zh-CN"/>
        </w:rPr>
        <w:t xml:space="preserve"> based on the online discussion</w:t>
      </w:r>
      <w:r w:rsidR="006F5961">
        <w:rPr>
          <w:rFonts w:eastAsiaTheme="minorEastAsia"/>
          <w:b w:val="0"/>
          <w:lang w:eastAsia="zh-CN"/>
        </w:rPr>
        <w:t xml:space="preserve">. </w:t>
      </w:r>
      <w:r w:rsidR="00901B81">
        <w:rPr>
          <w:rFonts w:eastAsiaTheme="minorEastAsia"/>
          <w:b w:val="0"/>
          <w:lang w:eastAsia="zh-CN"/>
        </w:rPr>
        <w:t>The option 2 and option 3 are copied as follows</w:t>
      </w:r>
      <w:r w:rsidR="00617D61">
        <w:rPr>
          <w:rFonts w:eastAsiaTheme="minorEastAsia"/>
          <w:b w:val="0"/>
          <w:lang w:eastAsia="zh-CN"/>
        </w:rPr>
        <w:t xml:space="preserve"> </w:t>
      </w:r>
      <w:r w:rsidR="00795340">
        <w:rPr>
          <w:rFonts w:eastAsiaTheme="minorEastAsia"/>
          <w:b w:val="0"/>
          <w:lang w:eastAsia="zh-CN"/>
        </w:rPr>
        <w:t>for reference</w:t>
      </w:r>
      <w:r w:rsidR="00901B81">
        <w:rPr>
          <w:rFonts w:eastAsiaTheme="minorEastAsia"/>
          <w:b w:val="0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6FCC" w:rsidRPr="000B500B" w14:paraId="0E0D199F" w14:textId="77777777" w:rsidTr="003D6FCC">
        <w:tc>
          <w:tcPr>
            <w:tcW w:w="9629" w:type="dxa"/>
          </w:tcPr>
          <w:p w14:paraId="18E02935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  <w:t xml:space="preserve">Option 2: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  <w:t xml:space="preserve"> makes the conversion into RRC release and triggers the NG release</w:t>
            </w:r>
          </w:p>
          <w:p w14:paraId="6A99933E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</w:p>
          <w:p w14:paraId="20B2AC2F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1/ SMF generates the PDU Session Release with NAS PDU, relayed by AMF</w:t>
            </w:r>
          </w:p>
          <w:p w14:paraId="018447D1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2/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is aware of last PDU session,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highlight w:val="yellow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highlight w:val="yellow"/>
                <w:lang w:val="en-US" w:eastAsia="zh-CN"/>
              </w:rPr>
              <w:t xml:space="preserve"> generates RRC DL IDT</w:t>
            </w: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towards the UE including the NAS PDU</w:t>
            </w:r>
          </w:p>
          <w:p w14:paraId="4AC3CE01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3/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generates the PDU Session Release Response including the N2 SM container towards the SMF</w:t>
            </w:r>
          </w:p>
          <w:p w14:paraId="54C2D53A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4/ UE generates RRC UL IDT towards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including the NAS PDU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Ack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</w:t>
            </w:r>
          </w:p>
          <w:p w14:paraId="517B07B5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5/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relays the NAS PDU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Ack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into an NGAP UL NAS Transport towards AMF/SMF.</w:t>
            </w:r>
          </w:p>
          <w:p w14:paraId="77E38B55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6/ After sending the UL NAS Transport or after some tim</w:t>
            </w:r>
            <w:r w:rsidRPr="00BB765F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er, </w:t>
            </w:r>
            <w:proofErr w:type="spellStart"/>
            <w:r w:rsidRPr="00BB765F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BB765F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sends RRC Release towards the UE and</w:t>
            </w:r>
            <w:r w:rsidRPr="000B500B">
              <w:rPr>
                <w:rFonts w:eastAsia="宋体"/>
                <w:i/>
                <w:sz w:val="18"/>
                <w:szCs w:val="22"/>
                <w:highlight w:val="yellow"/>
                <w:lang w:val="en-US" w:eastAsia="zh-CN"/>
              </w:rPr>
              <w:t xml:space="preserve"> NGAP UE Context Release Request towards AMF</w:t>
            </w:r>
          </w:p>
          <w:p w14:paraId="6F654140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</w:p>
          <w:p w14:paraId="1A851A61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  <w:t xml:space="preserve">Option 3: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  <w:t xml:space="preserve"> makes the conversion into RRC Release and AMF triggers the NG/RRC release</w:t>
            </w:r>
          </w:p>
          <w:p w14:paraId="7F51C4E4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</w:p>
          <w:p w14:paraId="7EFB4DDE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1/ SMF generates the PDU Session Release with NAS PDU, relayed by AMF</w:t>
            </w:r>
          </w:p>
          <w:p w14:paraId="09E74559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2/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is aware of last PDU session,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generates RRC DL IDT towards the UE including the NAS PDU</w:t>
            </w:r>
          </w:p>
          <w:p w14:paraId="085C1903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3/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generates the PDU Session Release Response including the N2 SM container towards the SMF</w:t>
            </w:r>
          </w:p>
          <w:p w14:paraId="50384BF9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4/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highlight w:val="yellow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highlight w:val="yellow"/>
                <w:lang w:val="en-US" w:eastAsia="zh-CN"/>
              </w:rPr>
              <w:t xml:space="preserve"> generates a UE Context Release Request </w:t>
            </w:r>
            <w:r w:rsidRPr="000B500B">
              <w:rPr>
                <w:rFonts w:eastAsia="宋体"/>
                <w:b/>
                <w:i/>
                <w:sz w:val="18"/>
                <w:szCs w:val="22"/>
                <w:highlight w:val="yellow"/>
                <w:lang w:val="en-US" w:eastAsia="zh-CN"/>
              </w:rPr>
              <w:t>including a new specific cause</w:t>
            </w: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to delay the release from 5GC</w:t>
            </w:r>
          </w:p>
          <w:p w14:paraId="1AC77F07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5/ UE generates RRC UL IDT towards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including the NAS PDU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Ack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</w:t>
            </w:r>
          </w:p>
          <w:p w14:paraId="7260F4C6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5/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relays the NAS PDU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Ack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into an NGAP UL NAS Transport towards AMF/SMF.</w:t>
            </w:r>
          </w:p>
          <w:p w14:paraId="0C9B49D7" w14:textId="77777777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6/ AMF triggers NGAP Context Release Command upon receiving the UL NAS Transport containing NAS PDU Ack.</w:t>
            </w:r>
          </w:p>
          <w:p w14:paraId="5C002EB7" w14:textId="2A35B2A0" w:rsidR="000B500B" w:rsidRPr="000B500B" w:rsidRDefault="000B500B" w:rsidP="000B500B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7/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sends RRC Release towards the UE and NGAP UE Context Release Complete towards AMF.</w:t>
            </w:r>
          </w:p>
        </w:tc>
      </w:tr>
    </w:tbl>
    <w:p w14:paraId="21DD2845" w14:textId="77777777" w:rsidR="00901B81" w:rsidRDefault="00901B81" w:rsidP="0059552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75820F68" w14:textId="4CC9A6EA" w:rsidR="00A675F4" w:rsidRDefault="0017623D" w:rsidP="0059552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It seems t</w:t>
      </w:r>
      <w:r w:rsidR="00A675F4">
        <w:rPr>
          <w:rFonts w:eastAsiaTheme="minorEastAsia"/>
          <w:b w:val="0"/>
          <w:lang w:eastAsia="zh-CN"/>
        </w:rPr>
        <w:t>he main difference between option 2 and option 3 is</w:t>
      </w:r>
      <w:r w:rsidR="00314CA2">
        <w:rPr>
          <w:rFonts w:eastAsiaTheme="minorEastAsia"/>
          <w:b w:val="0"/>
          <w:lang w:eastAsia="zh-CN"/>
        </w:rPr>
        <w:t xml:space="preserve"> when </w:t>
      </w:r>
      <w:r w:rsidR="00170BE2">
        <w:rPr>
          <w:rFonts w:eastAsiaTheme="minorEastAsia"/>
          <w:b w:val="0"/>
          <w:lang w:eastAsia="zh-CN"/>
        </w:rPr>
        <w:t xml:space="preserve">the </w:t>
      </w:r>
      <w:proofErr w:type="spellStart"/>
      <w:r w:rsidR="00170BE2">
        <w:rPr>
          <w:rFonts w:eastAsiaTheme="minorEastAsia"/>
          <w:b w:val="0"/>
          <w:lang w:eastAsia="zh-CN"/>
        </w:rPr>
        <w:t>gNB</w:t>
      </w:r>
      <w:proofErr w:type="spellEnd"/>
      <w:r w:rsidR="00170BE2">
        <w:rPr>
          <w:rFonts w:eastAsiaTheme="minorEastAsia"/>
          <w:b w:val="0"/>
          <w:lang w:eastAsia="zh-CN"/>
        </w:rPr>
        <w:t xml:space="preserve"> sends the</w:t>
      </w:r>
      <w:r w:rsidR="0020071F">
        <w:rPr>
          <w:rFonts w:eastAsiaTheme="minorEastAsia"/>
          <w:b w:val="0"/>
          <w:lang w:eastAsia="zh-CN"/>
        </w:rPr>
        <w:t xml:space="preserve"> RRC </w:t>
      </w:r>
      <w:r w:rsidR="00314CA2">
        <w:rPr>
          <w:rFonts w:eastAsiaTheme="minorEastAsia"/>
          <w:b w:val="0"/>
          <w:lang w:eastAsia="zh-CN"/>
        </w:rPr>
        <w:t>release</w:t>
      </w:r>
      <w:r>
        <w:rPr>
          <w:rFonts w:eastAsiaTheme="minorEastAsia"/>
          <w:b w:val="0"/>
          <w:lang w:eastAsia="zh-CN"/>
        </w:rPr>
        <w:t>.</w:t>
      </w:r>
      <w:r w:rsidR="00FB0015">
        <w:rPr>
          <w:rFonts w:eastAsiaTheme="minorEastAsia"/>
          <w:b w:val="0"/>
          <w:lang w:eastAsia="zh-CN"/>
        </w:rPr>
        <w:t xml:space="preserve"> </w:t>
      </w:r>
      <w:r w:rsidR="005D656D">
        <w:rPr>
          <w:rFonts w:eastAsiaTheme="minorEastAsia"/>
          <w:b w:val="0"/>
          <w:lang w:eastAsia="zh-CN"/>
        </w:rPr>
        <w:t>Even f</w:t>
      </w:r>
      <w:r>
        <w:rPr>
          <w:rFonts w:eastAsiaTheme="minorEastAsia"/>
          <w:b w:val="0"/>
          <w:lang w:eastAsia="zh-CN"/>
        </w:rPr>
        <w:t xml:space="preserve">or option 3, there exists the </w:t>
      </w:r>
      <w:r w:rsidR="00E41400">
        <w:rPr>
          <w:rFonts w:eastAsiaTheme="minorEastAsia"/>
          <w:b w:val="0"/>
          <w:lang w:eastAsia="zh-CN"/>
        </w:rPr>
        <w:t xml:space="preserve">following </w:t>
      </w:r>
      <w:r w:rsidR="00C52916">
        <w:rPr>
          <w:rFonts w:eastAsiaTheme="minorEastAsia"/>
          <w:b w:val="0"/>
          <w:lang w:eastAsia="zh-CN"/>
        </w:rPr>
        <w:t xml:space="preserve">option 3.1.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4887" w14:paraId="260073CA" w14:textId="77777777" w:rsidTr="00914887">
        <w:tc>
          <w:tcPr>
            <w:tcW w:w="9629" w:type="dxa"/>
          </w:tcPr>
          <w:p w14:paraId="12BBD11C" w14:textId="77777777" w:rsidR="00914887" w:rsidRPr="000B500B" w:rsidRDefault="00914887" w:rsidP="00914887">
            <w:pPr>
              <w:spacing w:after="0"/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</w:t>
            </w:r>
            <w:r>
              <w:rPr>
                <w:rFonts w:eastAsiaTheme="minorEastAsia"/>
                <w:b/>
                <w:lang w:eastAsia="zh-CN"/>
              </w:rPr>
              <w:t xml:space="preserve">ption 3.1: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u w:val="single"/>
                <w:lang w:val="en-US" w:eastAsia="zh-CN"/>
              </w:rPr>
              <w:t xml:space="preserve"> makes the conversion into RRC Release and AMF triggers the NG/RRC release</w:t>
            </w:r>
          </w:p>
          <w:p w14:paraId="7A8002FD" w14:textId="77777777" w:rsidR="0088796F" w:rsidRDefault="0088796F" w:rsidP="00914887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</w:p>
          <w:p w14:paraId="15B7A0D4" w14:textId="77777777" w:rsidR="00914887" w:rsidRPr="000B500B" w:rsidRDefault="00914887" w:rsidP="00914887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1/ SMF generates the PDU Session Release with NAS PDU, relayed by AMF</w:t>
            </w:r>
          </w:p>
          <w:p w14:paraId="40A19FAF" w14:textId="77777777" w:rsidR="00914887" w:rsidRPr="000B500B" w:rsidRDefault="00914887" w:rsidP="00914887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2/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is aware of last PDU session,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generates RRC DL IDT towards the UE including the NAS PDU</w:t>
            </w:r>
          </w:p>
          <w:p w14:paraId="1377DF08" w14:textId="77777777" w:rsidR="00914887" w:rsidRPr="000B500B" w:rsidRDefault="00914887" w:rsidP="00914887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3/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generates the PDU Session Release Response including the N2 SM container towards the SMF</w:t>
            </w:r>
          </w:p>
          <w:p w14:paraId="78B4034E" w14:textId="33D874D8" w:rsidR="00914887" w:rsidRPr="00603FB8" w:rsidRDefault="00914887" w:rsidP="00914887">
            <w:pPr>
              <w:spacing w:after="0"/>
              <w:rPr>
                <w:rFonts w:eastAsia="宋体"/>
                <w:i/>
                <w:strike/>
                <w:sz w:val="18"/>
                <w:szCs w:val="22"/>
                <w:lang w:val="en-US" w:eastAsia="zh-CN"/>
              </w:rPr>
            </w:pPr>
            <w:r w:rsidRPr="00603FB8">
              <w:rPr>
                <w:rFonts w:eastAsia="宋体"/>
                <w:i/>
                <w:strike/>
                <w:sz w:val="18"/>
                <w:szCs w:val="22"/>
                <w:lang w:val="en-US" w:eastAsia="zh-CN"/>
              </w:rPr>
              <w:t xml:space="preserve">4/ </w:t>
            </w:r>
            <w:proofErr w:type="spellStart"/>
            <w:r w:rsidRPr="00603FB8">
              <w:rPr>
                <w:rFonts w:eastAsia="宋体"/>
                <w:i/>
                <w:strike/>
                <w:sz w:val="18"/>
                <w:szCs w:val="22"/>
                <w:highlight w:val="yellow"/>
                <w:lang w:val="en-US" w:eastAsia="zh-CN"/>
              </w:rPr>
              <w:t>gNB</w:t>
            </w:r>
            <w:proofErr w:type="spellEnd"/>
            <w:r w:rsidRPr="00603FB8">
              <w:rPr>
                <w:rFonts w:eastAsia="宋体"/>
                <w:i/>
                <w:strike/>
                <w:sz w:val="18"/>
                <w:szCs w:val="22"/>
                <w:highlight w:val="yellow"/>
                <w:lang w:val="en-US" w:eastAsia="zh-CN"/>
              </w:rPr>
              <w:t xml:space="preserve"> generates a UE Context Release Request </w:t>
            </w:r>
            <w:r w:rsidRPr="00603FB8">
              <w:rPr>
                <w:rFonts w:eastAsia="宋体"/>
                <w:b/>
                <w:i/>
                <w:strike/>
                <w:sz w:val="18"/>
                <w:szCs w:val="22"/>
                <w:highlight w:val="yellow"/>
                <w:lang w:val="en-US" w:eastAsia="zh-CN"/>
              </w:rPr>
              <w:t>including a new specific cause</w:t>
            </w:r>
            <w:r w:rsidRPr="00603FB8">
              <w:rPr>
                <w:rFonts w:eastAsia="宋体"/>
                <w:i/>
                <w:strike/>
                <w:sz w:val="18"/>
                <w:szCs w:val="22"/>
                <w:lang w:val="en-US" w:eastAsia="zh-CN"/>
              </w:rPr>
              <w:t xml:space="preserve"> to delay the release from 5GC</w:t>
            </w:r>
          </w:p>
          <w:p w14:paraId="2CEFB987" w14:textId="77777777" w:rsidR="00914887" w:rsidRPr="000B500B" w:rsidRDefault="00914887" w:rsidP="00914887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5/ UE generates RRC UL IDT towards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including the NAS PDU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Ack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</w:t>
            </w:r>
          </w:p>
          <w:p w14:paraId="03AD42FE" w14:textId="0FE84C04" w:rsidR="00914887" w:rsidRPr="000B500B" w:rsidRDefault="00914887" w:rsidP="00914887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A56E02">
              <w:rPr>
                <w:rFonts w:eastAsia="宋体"/>
                <w:i/>
                <w:strike/>
                <w:sz w:val="18"/>
                <w:szCs w:val="22"/>
                <w:lang w:val="en-US" w:eastAsia="zh-CN"/>
              </w:rPr>
              <w:t>5</w:t>
            </w:r>
            <w:r w:rsidR="00A56E02">
              <w:rPr>
                <w:rFonts w:eastAsia="宋体"/>
                <w:i/>
                <w:sz w:val="18"/>
                <w:szCs w:val="22"/>
                <w:lang w:val="en-US" w:eastAsia="zh-CN"/>
              </w:rPr>
              <w:t>6</w:t>
            </w: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relays the NAS PDU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Ack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into an NGAP UL NAS Transport towards AMF/SMF.</w:t>
            </w:r>
          </w:p>
          <w:p w14:paraId="28EFC0AC" w14:textId="45BD4829" w:rsidR="00914887" w:rsidRPr="000B500B" w:rsidRDefault="00914887" w:rsidP="00914887">
            <w:pPr>
              <w:spacing w:after="0"/>
              <w:rPr>
                <w:rFonts w:eastAsia="宋体"/>
                <w:i/>
                <w:sz w:val="18"/>
                <w:szCs w:val="22"/>
                <w:lang w:val="en-US" w:eastAsia="zh-CN"/>
              </w:rPr>
            </w:pPr>
            <w:r w:rsidRPr="00A56E02">
              <w:rPr>
                <w:rFonts w:eastAsia="宋体"/>
                <w:i/>
                <w:strike/>
                <w:sz w:val="18"/>
                <w:szCs w:val="22"/>
                <w:lang w:val="en-US" w:eastAsia="zh-CN"/>
              </w:rPr>
              <w:t>6</w:t>
            </w:r>
            <w:r w:rsidR="00A56E02">
              <w:rPr>
                <w:rFonts w:eastAsia="宋体"/>
                <w:i/>
                <w:sz w:val="18"/>
                <w:szCs w:val="22"/>
                <w:lang w:val="en-US" w:eastAsia="zh-CN"/>
              </w:rPr>
              <w:t>7</w:t>
            </w: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/ AMF triggers NGAP Context Release Command upon receiving the UL NAS Transport containing NAS PDU Ack.</w:t>
            </w:r>
          </w:p>
          <w:p w14:paraId="280369D9" w14:textId="62C81BA9" w:rsidR="00914887" w:rsidRDefault="00914887" w:rsidP="00A56E02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 w:rsidRPr="00A56E02">
              <w:rPr>
                <w:rFonts w:eastAsia="宋体"/>
                <w:i/>
                <w:strike/>
                <w:sz w:val="18"/>
                <w:szCs w:val="22"/>
                <w:lang w:val="en-US" w:eastAsia="zh-CN"/>
              </w:rPr>
              <w:t>7</w:t>
            </w:r>
            <w:r w:rsidR="00A56E02">
              <w:rPr>
                <w:rFonts w:eastAsia="宋体"/>
                <w:i/>
                <w:sz w:val="18"/>
                <w:szCs w:val="22"/>
                <w:lang w:val="en-US" w:eastAsia="zh-CN"/>
              </w:rPr>
              <w:t>8</w:t>
            </w:r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/ </w:t>
            </w:r>
            <w:proofErr w:type="spellStart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>gNB</w:t>
            </w:r>
            <w:proofErr w:type="spellEnd"/>
            <w:r w:rsidRPr="000B500B">
              <w:rPr>
                <w:rFonts w:eastAsia="宋体"/>
                <w:i/>
                <w:sz w:val="18"/>
                <w:szCs w:val="22"/>
                <w:lang w:val="en-US" w:eastAsia="zh-CN"/>
              </w:rPr>
              <w:t xml:space="preserve"> sends RRC Release towards the UE and NGAP UE Context Release Complete towards AMF.</w:t>
            </w:r>
          </w:p>
        </w:tc>
      </w:tr>
    </w:tbl>
    <w:p w14:paraId="455396C9" w14:textId="2E7C4C93" w:rsidR="008C6C0F" w:rsidRDefault="00EE52F2" w:rsidP="009D08D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That is</w:t>
      </w:r>
      <w:r w:rsidR="00226D50">
        <w:rPr>
          <w:rFonts w:eastAsiaTheme="minorEastAsia"/>
          <w:b w:val="0"/>
          <w:lang w:eastAsia="zh-CN"/>
        </w:rPr>
        <w:t xml:space="preserve">, </w:t>
      </w:r>
      <w:r>
        <w:rPr>
          <w:rFonts w:eastAsiaTheme="minorEastAsia"/>
          <w:b w:val="0"/>
          <w:lang w:eastAsia="zh-CN"/>
        </w:rPr>
        <w:t xml:space="preserve">for option 3.1, </w:t>
      </w:r>
      <w:r w:rsidR="00226D50">
        <w:rPr>
          <w:rFonts w:eastAsiaTheme="minorEastAsia"/>
          <w:b w:val="0"/>
          <w:lang w:eastAsia="zh-CN"/>
        </w:rPr>
        <w:t xml:space="preserve">there is no need for the </w:t>
      </w:r>
      <w:proofErr w:type="spellStart"/>
      <w:r w:rsidR="00226D50">
        <w:rPr>
          <w:rFonts w:eastAsiaTheme="minorEastAsia"/>
          <w:b w:val="0"/>
          <w:lang w:eastAsia="zh-CN"/>
        </w:rPr>
        <w:t>gNB</w:t>
      </w:r>
      <w:proofErr w:type="spellEnd"/>
      <w:r w:rsidR="00226D50">
        <w:rPr>
          <w:rFonts w:eastAsiaTheme="minorEastAsia"/>
          <w:b w:val="0"/>
          <w:lang w:eastAsia="zh-CN"/>
        </w:rPr>
        <w:t xml:space="preserve"> to send the UE context release request to the 5GC with a new specific cause</w:t>
      </w:r>
      <w:r w:rsidR="00702CF9">
        <w:rPr>
          <w:rFonts w:eastAsiaTheme="minorEastAsia"/>
          <w:b w:val="0"/>
          <w:lang w:eastAsia="zh-CN"/>
        </w:rPr>
        <w:t xml:space="preserve">, while letting </w:t>
      </w:r>
      <w:r w:rsidR="008C6C0F">
        <w:rPr>
          <w:rFonts w:eastAsiaTheme="minorEastAsia"/>
          <w:b w:val="0"/>
          <w:lang w:eastAsia="zh-CN"/>
        </w:rPr>
        <w:t>AMF trigger the NGAP context release command</w:t>
      </w:r>
      <w:r w:rsidR="00B1393C">
        <w:rPr>
          <w:rFonts w:eastAsiaTheme="minorEastAsia"/>
          <w:b w:val="0"/>
          <w:lang w:eastAsia="zh-CN"/>
        </w:rPr>
        <w:t xml:space="preserve"> directly</w:t>
      </w:r>
      <w:r w:rsidR="008C6C0F">
        <w:rPr>
          <w:rFonts w:eastAsiaTheme="minorEastAsia"/>
          <w:b w:val="0"/>
          <w:lang w:eastAsia="zh-CN"/>
        </w:rPr>
        <w:t xml:space="preserve">, as </w:t>
      </w:r>
      <w:proofErr w:type="spellStart"/>
      <w:r w:rsidR="008C6C0F">
        <w:rPr>
          <w:rFonts w:eastAsiaTheme="minorEastAsia"/>
          <w:b w:val="0"/>
          <w:lang w:eastAsia="zh-CN"/>
        </w:rPr>
        <w:t>spefied</w:t>
      </w:r>
      <w:proofErr w:type="spellEnd"/>
      <w:r w:rsidR="008C6C0F">
        <w:rPr>
          <w:rFonts w:eastAsiaTheme="minorEastAsia"/>
          <w:b w:val="0"/>
          <w:lang w:eastAsia="zh-CN"/>
        </w:rPr>
        <w:t xml:space="preserve"> as step </w:t>
      </w:r>
      <w:r w:rsidR="00FE1CE9">
        <w:rPr>
          <w:rFonts w:eastAsiaTheme="minorEastAsia"/>
          <w:b w:val="0"/>
          <w:lang w:eastAsia="zh-CN"/>
        </w:rPr>
        <w:t>7</w:t>
      </w:r>
      <w:r w:rsidR="009D08DC">
        <w:rPr>
          <w:rFonts w:eastAsiaTheme="minorEastAsia" w:hint="eastAsia"/>
          <w:b w:val="0"/>
          <w:lang w:eastAsia="zh-CN"/>
        </w:rPr>
        <w:t>.</w:t>
      </w:r>
      <w:r w:rsidR="009D08DC">
        <w:rPr>
          <w:rFonts w:eastAsiaTheme="minorEastAsia"/>
          <w:b w:val="0"/>
          <w:lang w:eastAsia="zh-CN"/>
        </w:rPr>
        <w:t xml:space="preserve"> </w:t>
      </w:r>
    </w:p>
    <w:p w14:paraId="2657E7AE" w14:textId="2B7C86F9" w:rsidR="009D08DC" w:rsidRDefault="0052783E" w:rsidP="009D08D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</w:t>
      </w:r>
      <w:r>
        <w:rPr>
          <w:rFonts w:eastAsiaTheme="minorEastAsia"/>
          <w:b w:val="0"/>
          <w:lang w:eastAsia="zh-CN"/>
        </w:rPr>
        <w:t xml:space="preserve">t seems to us that both option 3.1 and option 2 could work. </w:t>
      </w:r>
      <w:r w:rsidR="003379B5">
        <w:rPr>
          <w:rFonts w:eastAsiaTheme="minorEastAsia"/>
          <w:b w:val="0"/>
          <w:lang w:eastAsia="zh-CN"/>
        </w:rPr>
        <w:t xml:space="preserve">This means </w:t>
      </w:r>
      <w:r w:rsidR="005B3589">
        <w:rPr>
          <w:rFonts w:eastAsiaTheme="minorEastAsia"/>
          <w:b w:val="0"/>
          <w:lang w:eastAsia="zh-CN"/>
        </w:rPr>
        <w:t xml:space="preserve">for the last PDU session release, </w:t>
      </w:r>
      <w:r w:rsidR="00D22C1F">
        <w:rPr>
          <w:rFonts w:eastAsiaTheme="minorEastAsia"/>
          <w:b w:val="0"/>
          <w:lang w:eastAsia="zh-CN"/>
        </w:rPr>
        <w:t>it is possible that:</w:t>
      </w:r>
    </w:p>
    <w:p w14:paraId="688BCF16" w14:textId="2C5762C4" w:rsidR="00D22C1F" w:rsidRDefault="00C60F4E" w:rsidP="001E69D2">
      <w:pPr>
        <w:pStyle w:val="Proposal"/>
        <w:numPr>
          <w:ilvl w:val="0"/>
          <w:numId w:val="12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lastRenderedPageBreak/>
        <w:t>The AMF trigger</w:t>
      </w:r>
      <w:r w:rsidR="009F06EA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 xml:space="preserve"> the NGAP context release command</w:t>
      </w:r>
      <w:r w:rsidR="00BC005B">
        <w:rPr>
          <w:rFonts w:eastAsiaTheme="minorEastAsia"/>
          <w:b w:val="0"/>
          <w:lang w:eastAsia="zh-CN"/>
        </w:rPr>
        <w:t xml:space="preserve"> to the UE, </w:t>
      </w:r>
      <w:r w:rsidR="004408C5">
        <w:rPr>
          <w:rFonts w:eastAsiaTheme="minorEastAsia"/>
          <w:b w:val="0"/>
          <w:lang w:eastAsia="zh-CN"/>
        </w:rPr>
        <w:t xml:space="preserve">as specified in step </w:t>
      </w:r>
      <w:r w:rsidR="005C3A61">
        <w:rPr>
          <w:rFonts w:eastAsiaTheme="minorEastAsia"/>
          <w:b w:val="0"/>
          <w:lang w:eastAsia="zh-CN"/>
        </w:rPr>
        <w:t>7</w:t>
      </w:r>
      <w:r w:rsidR="004408C5">
        <w:rPr>
          <w:rFonts w:eastAsiaTheme="minorEastAsia"/>
          <w:b w:val="0"/>
          <w:lang w:eastAsia="zh-CN"/>
        </w:rPr>
        <w:t xml:space="preserve"> for option </w:t>
      </w:r>
      <w:r w:rsidR="005C3A61">
        <w:rPr>
          <w:rFonts w:eastAsiaTheme="minorEastAsia"/>
          <w:b w:val="0"/>
          <w:lang w:eastAsia="zh-CN"/>
        </w:rPr>
        <w:t>3.1, or</w:t>
      </w:r>
    </w:p>
    <w:p w14:paraId="2F74B7D8" w14:textId="414D8D37" w:rsidR="005C3A61" w:rsidRDefault="005C3A61" w:rsidP="001E69D2">
      <w:pPr>
        <w:pStyle w:val="Proposal"/>
        <w:numPr>
          <w:ilvl w:val="0"/>
          <w:numId w:val="12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The NG-RAN triggers the NGAP context release request in step 6 for option 2</w:t>
      </w:r>
      <w:r w:rsidR="006716C1">
        <w:rPr>
          <w:rFonts w:eastAsiaTheme="minorEastAsia"/>
          <w:b w:val="0"/>
          <w:lang w:eastAsia="zh-CN"/>
        </w:rPr>
        <w:t xml:space="preserve"> after some time</w:t>
      </w:r>
      <w:r w:rsidR="00F16385">
        <w:rPr>
          <w:rFonts w:eastAsiaTheme="minorEastAsia"/>
          <w:b w:val="0"/>
          <w:lang w:eastAsia="zh-CN"/>
        </w:rPr>
        <w:t>r</w:t>
      </w:r>
      <w:r>
        <w:rPr>
          <w:rFonts w:eastAsiaTheme="minorEastAsia"/>
          <w:b w:val="0"/>
          <w:lang w:eastAsia="zh-CN"/>
        </w:rPr>
        <w:t xml:space="preserve">. </w:t>
      </w:r>
    </w:p>
    <w:p w14:paraId="49A33802" w14:textId="42D24924" w:rsidR="008C6C0F" w:rsidRDefault="00F16957" w:rsidP="0059552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B</w:t>
      </w:r>
      <w:r>
        <w:rPr>
          <w:rFonts w:eastAsiaTheme="minorEastAsia"/>
          <w:b w:val="0"/>
          <w:lang w:eastAsia="zh-CN"/>
        </w:rPr>
        <w:t>oth solutions could work well</w:t>
      </w:r>
      <w:r w:rsidR="00384212">
        <w:rPr>
          <w:rFonts w:eastAsiaTheme="minorEastAsia"/>
          <w:b w:val="0"/>
          <w:lang w:eastAsia="zh-CN"/>
        </w:rPr>
        <w:t xml:space="preserve"> to allow the UE to send the UL NAS-PDU before the RRC connection release. </w:t>
      </w:r>
      <w:r>
        <w:rPr>
          <w:rFonts w:eastAsiaTheme="minorEastAsia"/>
          <w:b w:val="0"/>
          <w:lang w:eastAsia="zh-CN"/>
        </w:rPr>
        <w:t xml:space="preserve"> </w:t>
      </w:r>
      <w:r w:rsidR="00620675">
        <w:rPr>
          <w:rFonts w:eastAsiaTheme="minorEastAsia"/>
          <w:b w:val="0"/>
          <w:lang w:eastAsia="zh-CN"/>
        </w:rPr>
        <w:t xml:space="preserve">Regarding the exact </w:t>
      </w:r>
      <w:r w:rsidR="00260C6E">
        <w:rPr>
          <w:rFonts w:eastAsiaTheme="minorEastAsia"/>
          <w:b w:val="0"/>
          <w:lang w:eastAsia="zh-CN"/>
        </w:rPr>
        <w:t>choice</w:t>
      </w:r>
      <w:r w:rsidR="00620675">
        <w:rPr>
          <w:rFonts w:eastAsiaTheme="minorEastAsia"/>
          <w:b w:val="0"/>
          <w:lang w:eastAsia="zh-CN"/>
        </w:rPr>
        <w:t xml:space="preserve"> between option 3.1 and option 2, we think</w:t>
      </w:r>
      <w:r>
        <w:rPr>
          <w:rFonts w:eastAsiaTheme="minorEastAsia"/>
          <w:b w:val="0"/>
          <w:lang w:eastAsia="zh-CN"/>
        </w:rPr>
        <w:t xml:space="preserve"> there is no need to specify the exact behaviour </w:t>
      </w:r>
      <w:r w:rsidR="000821B2">
        <w:rPr>
          <w:rFonts w:eastAsiaTheme="minorEastAsia"/>
          <w:b w:val="0"/>
          <w:lang w:eastAsia="zh-CN"/>
        </w:rPr>
        <w:t xml:space="preserve">whether option 3.1 or option 2 is applied in our specification since this belongs to the </w:t>
      </w:r>
      <w:r w:rsidR="00E86595">
        <w:rPr>
          <w:rFonts w:eastAsiaTheme="minorEastAsia"/>
          <w:b w:val="0"/>
          <w:lang w:eastAsia="zh-CN"/>
        </w:rPr>
        <w:t xml:space="preserve">detailed implementations. </w:t>
      </w:r>
    </w:p>
    <w:p w14:paraId="016DB0E3" w14:textId="77777777" w:rsidR="00AF6371" w:rsidRDefault="00AF6371" w:rsidP="0059552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7C79B161" w14:textId="7A6686AC" w:rsidR="00434029" w:rsidRPr="00114EF4" w:rsidRDefault="00434029" w:rsidP="00434029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114EF4">
        <w:rPr>
          <w:rFonts w:eastAsiaTheme="minorEastAsia"/>
          <w:b w:val="0"/>
          <w:lang w:eastAsia="zh-CN"/>
        </w:rPr>
        <w:t xml:space="preserve">In addition, </w:t>
      </w:r>
      <w:r>
        <w:rPr>
          <w:rFonts w:eastAsiaTheme="minorEastAsia"/>
          <w:b w:val="0"/>
          <w:lang w:eastAsia="zh-CN"/>
        </w:rPr>
        <w:t xml:space="preserve">[2] proposes the following </w:t>
      </w:r>
      <w:proofErr w:type="spellStart"/>
      <w:r>
        <w:rPr>
          <w:rFonts w:eastAsiaTheme="minorEastAsia"/>
          <w:b w:val="0"/>
          <w:lang w:eastAsia="zh-CN"/>
        </w:rPr>
        <w:t>interfactions</w:t>
      </w:r>
      <w:proofErr w:type="spellEnd"/>
      <w:r>
        <w:rPr>
          <w:rFonts w:eastAsiaTheme="minorEastAsia"/>
          <w:b w:val="0"/>
          <w:lang w:eastAsia="zh-CN"/>
        </w:rPr>
        <w:t xml:space="preserve"> between the PDU session release and UE context release procedure. As described above, for the last </w:t>
      </w:r>
      <w:proofErr w:type="spellStart"/>
      <w:r>
        <w:rPr>
          <w:rFonts w:eastAsiaTheme="minorEastAsia"/>
          <w:b w:val="0"/>
          <w:lang w:eastAsia="zh-CN"/>
        </w:rPr>
        <w:t>PDUsession</w:t>
      </w:r>
      <w:proofErr w:type="spellEnd"/>
      <w:r>
        <w:rPr>
          <w:rFonts w:eastAsiaTheme="minorEastAsia"/>
          <w:b w:val="0"/>
          <w:lang w:eastAsia="zh-CN"/>
        </w:rPr>
        <w:t xml:space="preserve"> release case, either the AMF or the NG-RAN can trigger the UE context release procedure, there is no need to strictly </w:t>
      </w:r>
      <w:proofErr w:type="spellStart"/>
      <w:r>
        <w:rPr>
          <w:rFonts w:eastAsiaTheme="minorEastAsia"/>
          <w:b w:val="0"/>
          <w:lang w:eastAsia="zh-CN"/>
        </w:rPr>
        <w:t>specifiy</w:t>
      </w:r>
      <w:proofErr w:type="spellEnd"/>
      <w:r>
        <w:rPr>
          <w:rFonts w:eastAsiaTheme="minorEastAsia"/>
          <w:b w:val="0"/>
          <w:lang w:eastAsia="zh-CN"/>
        </w:rPr>
        <w:t xml:space="preserve"> the following interactions.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4029" w14:paraId="45DEFA4E" w14:textId="77777777" w:rsidTr="001F6329">
        <w:tc>
          <w:tcPr>
            <w:tcW w:w="9629" w:type="dxa"/>
          </w:tcPr>
          <w:p w14:paraId="6396E19A" w14:textId="77777777" w:rsidR="00434029" w:rsidRPr="00392882" w:rsidRDefault="00434029" w:rsidP="001F63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392882">
              <w:rPr>
                <w:b/>
                <w:i/>
                <w:lang w:eastAsia="en-GB"/>
              </w:rPr>
              <w:t>Interactions with UE Context Release Request procedure:</w:t>
            </w:r>
          </w:p>
          <w:p w14:paraId="2E59CB74" w14:textId="77777777" w:rsidR="00434029" w:rsidRPr="00105CB8" w:rsidRDefault="00434029" w:rsidP="001F63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392882">
              <w:rPr>
                <w:i/>
                <w:lang w:eastAsia="en-GB"/>
              </w:rPr>
              <w:t>If the PDU session requested to be released is the last one for the UE and the RRC connection needs to be released, the NG-RAN node shall initiate the UE Context Release Request procedure only when it releases the RRC connection.</w:t>
            </w:r>
          </w:p>
        </w:tc>
      </w:tr>
    </w:tbl>
    <w:p w14:paraId="3B2215DA" w14:textId="77777777" w:rsidR="00434029" w:rsidRPr="00434029" w:rsidRDefault="00434029" w:rsidP="0059552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618C63D1" w14:textId="3FFA324C" w:rsidR="004B739F" w:rsidRDefault="007D7FBC" w:rsidP="004B739F">
      <w:pPr>
        <w:pStyle w:val="Proposal"/>
        <w:rPr>
          <w:lang w:eastAsia="zh-CN"/>
        </w:rPr>
      </w:pPr>
      <w:r>
        <w:t>N</w:t>
      </w:r>
      <w:r w:rsidR="004B739F">
        <w:t>o need to specify the NG-RAN</w:t>
      </w:r>
      <w:r w:rsidR="004310FF">
        <w:t xml:space="preserve"> and the AMF</w:t>
      </w:r>
      <w:r w:rsidR="004B739F">
        <w:t xml:space="preserve"> behaviours </w:t>
      </w:r>
      <w:r w:rsidR="004310FF">
        <w:t>for the last PDU session release case</w:t>
      </w:r>
      <w:r w:rsidR="006B4475">
        <w:t xml:space="preserve"> in TS 38.413</w:t>
      </w:r>
      <w:r w:rsidR="00391363">
        <w:t xml:space="preserve"> for Rel-15</w:t>
      </w:r>
      <w:r w:rsidR="004B739F" w:rsidRPr="00CB2547">
        <w:t>.</w:t>
      </w:r>
      <w:r w:rsidR="004B739F" w:rsidRPr="00F43042">
        <w:rPr>
          <w:lang w:eastAsia="zh-CN"/>
        </w:rPr>
        <w:t xml:space="preserve"> </w:t>
      </w:r>
    </w:p>
    <w:p w14:paraId="1501A454" w14:textId="612F2768" w:rsidR="00066DEC" w:rsidRPr="00257B32" w:rsidRDefault="00E20205" w:rsidP="00257B32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rFonts w:eastAsiaTheme="minorEastAsia"/>
          <w:b w:val="0"/>
          <w:lang w:eastAsia="zh-CN"/>
        </w:rPr>
        <w:t>Further</w:t>
      </w:r>
      <w:r w:rsidR="00F63DE8">
        <w:rPr>
          <w:rFonts w:eastAsiaTheme="minorEastAsia"/>
          <w:b w:val="0"/>
          <w:lang w:eastAsia="zh-CN"/>
        </w:rPr>
        <w:t>, a</w:t>
      </w:r>
      <w:r w:rsidR="00066DEC" w:rsidRPr="00257B32">
        <w:rPr>
          <w:rFonts w:eastAsiaTheme="minorEastAsia"/>
          <w:b w:val="0"/>
          <w:lang w:eastAsia="zh-CN"/>
        </w:rPr>
        <w:t>s described in section 5.6.9.2.2 in TS 23. 501, the Session and Service Continuity (SSC) mode 2 is supported to address the continuity requirements of different applications/services for the UE as follows.</w:t>
      </w:r>
    </w:p>
    <w:p w14:paraId="456521A2" w14:textId="77777777" w:rsidR="00066DEC" w:rsidRPr="00257B32" w:rsidRDefault="00066DEC" w:rsidP="00257B32">
      <w:pPr>
        <w:pStyle w:val="Proposal"/>
        <w:numPr>
          <w:ilvl w:val="0"/>
          <w:numId w:val="20"/>
        </w:numPr>
        <w:rPr>
          <w:i/>
          <w:lang w:eastAsia="zh-CN"/>
        </w:rPr>
      </w:pPr>
      <w:r w:rsidRPr="00257B32">
        <w:rPr>
          <w:rFonts w:eastAsiaTheme="minorEastAsia"/>
          <w:b w:val="0"/>
          <w:i/>
          <w:lang w:eastAsia="zh-CN"/>
        </w:rPr>
        <w:t>If a PDU Session of SSC mode 2 has a single PDU Session Anchor, the network may trigger the release of the PDU Session and instruct the UE to establish a new PDU Session to the same data network immediately.</w:t>
      </w:r>
    </w:p>
    <w:p w14:paraId="40A34FE7" w14:textId="77777777" w:rsidR="00066DEC" w:rsidRPr="00257B32" w:rsidRDefault="00066DEC" w:rsidP="00257B32">
      <w:pPr>
        <w:pStyle w:val="Proposal"/>
        <w:numPr>
          <w:ilvl w:val="0"/>
          <w:numId w:val="0"/>
        </w:numPr>
        <w:rPr>
          <w:lang w:eastAsia="zh-CN"/>
        </w:rPr>
      </w:pPr>
      <w:r w:rsidRPr="00257B32">
        <w:rPr>
          <w:rFonts w:eastAsiaTheme="minorEastAsia"/>
          <w:b w:val="0"/>
          <w:lang w:eastAsia="zh-CN"/>
        </w:rPr>
        <w:t xml:space="preserve">The detailed procedures is provided in section 4.3.5.1 in TS 23.502, where the change of PDU Session Anchor with different PDU Sessions is given in the following figure. </w:t>
      </w:r>
    </w:p>
    <w:p w14:paraId="543D236A" w14:textId="77777777" w:rsidR="00066DEC" w:rsidRDefault="00066DEC" w:rsidP="00066DEC">
      <w:pPr>
        <w:pStyle w:val="CRCoverPage"/>
        <w:spacing w:after="0"/>
      </w:pPr>
    </w:p>
    <w:p w14:paraId="488472D2" w14:textId="77777777" w:rsidR="00066DEC" w:rsidRDefault="00066DEC" w:rsidP="00066DEC">
      <w:pPr>
        <w:pStyle w:val="CRCoverPage"/>
        <w:keepNext/>
        <w:spacing w:after="0"/>
        <w:jc w:val="center"/>
      </w:pPr>
      <w:r w:rsidRPr="00CB6513">
        <w:rPr>
          <w:noProof/>
          <w:lang w:val="en-US" w:eastAsia="zh-CN"/>
        </w:rPr>
        <w:drawing>
          <wp:inline distT="0" distB="0" distL="0" distR="0" wp14:anchorId="0C786040" wp14:editId="01111ED1">
            <wp:extent cx="3653855" cy="1718194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991" cy="1724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5CFE9" w14:textId="77777777" w:rsidR="00066DEC" w:rsidRPr="00CB6513" w:rsidRDefault="00066DEC" w:rsidP="00066DEC">
      <w:pPr>
        <w:pStyle w:val="af5"/>
        <w:jc w:val="center"/>
        <w:rPr>
          <w:sz w:val="16"/>
          <w:szCs w:val="16"/>
        </w:rPr>
      </w:pPr>
      <w:r w:rsidRPr="009C48B9">
        <w:rPr>
          <w:sz w:val="16"/>
          <w:szCs w:val="16"/>
        </w:rPr>
        <w:t>Figure 4.3.5.1-1: Change of SSC mode 2 PSA for a PDU Session</w:t>
      </w:r>
      <w:r w:rsidRPr="00CB6513">
        <w:rPr>
          <w:sz w:val="16"/>
          <w:szCs w:val="16"/>
        </w:rPr>
        <w:t xml:space="preserve"> defined in TS 23.205</w:t>
      </w:r>
    </w:p>
    <w:p w14:paraId="5775ED84" w14:textId="77777777" w:rsidR="00066DEC" w:rsidRPr="00257B32" w:rsidRDefault="00066DEC" w:rsidP="00257B32">
      <w:pPr>
        <w:pStyle w:val="Proposal"/>
        <w:numPr>
          <w:ilvl w:val="0"/>
          <w:numId w:val="0"/>
        </w:numPr>
        <w:rPr>
          <w:lang w:eastAsia="zh-CN"/>
        </w:rPr>
      </w:pPr>
      <w:r w:rsidRPr="00257B32">
        <w:rPr>
          <w:rFonts w:eastAsiaTheme="minorEastAsia"/>
          <w:b w:val="0"/>
          <w:lang w:eastAsia="zh-CN"/>
        </w:rPr>
        <w:t xml:space="preserve">When the NG-RAN </w:t>
      </w:r>
      <w:proofErr w:type="spellStart"/>
      <w:r w:rsidRPr="00257B32">
        <w:rPr>
          <w:rFonts w:eastAsiaTheme="minorEastAsia"/>
          <w:b w:val="0"/>
          <w:lang w:eastAsia="zh-CN"/>
        </w:rPr>
        <w:t>receivs</w:t>
      </w:r>
      <w:proofErr w:type="spellEnd"/>
      <w:r w:rsidRPr="00257B32">
        <w:rPr>
          <w:rFonts w:eastAsiaTheme="minorEastAsia"/>
          <w:b w:val="0"/>
          <w:lang w:eastAsia="zh-CN"/>
        </w:rPr>
        <w:t xml:space="preserve"> the NGAP PDU Session Resource Release and if the released PDU sessions are all existing PDU sessions, according to the TS 38.300, the NG-RAN may release the RRC Connection. If this happens, the UE would establish the RRC connection again in order to establish the new PDU Session, which is not the expected </w:t>
      </w:r>
      <w:proofErr w:type="spellStart"/>
      <w:r w:rsidRPr="00257B32">
        <w:rPr>
          <w:rFonts w:eastAsiaTheme="minorEastAsia"/>
          <w:b w:val="0"/>
          <w:lang w:eastAsia="zh-CN"/>
        </w:rPr>
        <w:t>behavor</w:t>
      </w:r>
      <w:proofErr w:type="spellEnd"/>
      <w:r w:rsidRPr="00257B32">
        <w:rPr>
          <w:rFonts w:eastAsiaTheme="minorEastAsia"/>
          <w:b w:val="0"/>
          <w:lang w:eastAsia="zh-CN"/>
        </w:rPr>
        <w:t xml:space="preserve"> of SSC mode 2</w:t>
      </w:r>
    </w:p>
    <w:p w14:paraId="512DC299" w14:textId="3092A748" w:rsidR="00066DEC" w:rsidRDefault="00066DEC" w:rsidP="00066DEC">
      <w:pPr>
        <w:pStyle w:val="Proposal"/>
        <w:numPr>
          <w:ilvl w:val="0"/>
          <w:numId w:val="0"/>
        </w:numPr>
        <w:rPr>
          <w:b w:val="0"/>
        </w:rPr>
      </w:pPr>
      <w:r w:rsidRPr="00257B32">
        <w:rPr>
          <w:rFonts w:eastAsiaTheme="minorEastAsia"/>
          <w:b w:val="0"/>
          <w:lang w:eastAsia="zh-CN"/>
        </w:rPr>
        <w:t xml:space="preserve">This is due to the fact that the NG-RAN is not aware that this PDU Session release will be followed by a PDU Session establishment procedure for SSC mode 2. </w:t>
      </w:r>
      <w:r w:rsidRPr="00257B32">
        <w:rPr>
          <w:b w:val="0"/>
        </w:rPr>
        <w:t>Hence, it is necessary that the NG-RAN should be informed of this SSC mode2</w:t>
      </w:r>
      <w:r w:rsidR="0076308F">
        <w:rPr>
          <w:b w:val="0"/>
        </w:rPr>
        <w:t xml:space="preserve">. </w:t>
      </w:r>
    </w:p>
    <w:p w14:paraId="39DB4443" w14:textId="782259DD" w:rsidR="00E2461D" w:rsidRPr="00257B32" w:rsidRDefault="00E2461D" w:rsidP="00066DE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It is proposed to a</w:t>
      </w:r>
      <w:r w:rsidRPr="00257B32">
        <w:rPr>
          <w:rFonts w:eastAsiaTheme="minorEastAsia"/>
          <w:b w:val="0"/>
          <w:lang w:eastAsia="zh-CN"/>
        </w:rPr>
        <w:t>dd an IE in the PDU SESSION RESOURCE RELEASE COMMAND message to indicate the NG-RAN that the PDU Session release is triggered by SSC mode 2 so that the RRC Connection should not be released if those released PDU sessions are all current active PDU sessions</w:t>
      </w:r>
    </w:p>
    <w:p w14:paraId="65671708" w14:textId="03D605CA" w:rsidR="009927FD" w:rsidRDefault="004C3044" w:rsidP="00257B32">
      <w:pPr>
        <w:pStyle w:val="Proposal"/>
        <w:rPr>
          <w:lang w:eastAsia="zh-CN"/>
        </w:rPr>
      </w:pPr>
      <w:r>
        <w:t xml:space="preserve">Add an indicator in </w:t>
      </w:r>
      <w:r w:rsidRPr="004C3044">
        <w:t>PDU SESSION RESOURCE RELEASE COMMAND message to indicate the NG-RAN that the PDU Session release is triggered by SSC mode 2</w:t>
      </w:r>
      <w:r w:rsidR="00D06B74">
        <w:t xml:space="preserve"> for Rel-16</w:t>
      </w:r>
      <w:r w:rsidR="009927FD" w:rsidRPr="00CB2547">
        <w:t>.</w:t>
      </w:r>
      <w:r w:rsidR="009927FD" w:rsidRPr="00F43042">
        <w:rPr>
          <w:lang w:eastAsia="zh-CN"/>
        </w:rPr>
        <w:t xml:space="preserve"> </w:t>
      </w:r>
    </w:p>
    <w:p w14:paraId="433EBA73" w14:textId="5858F593" w:rsidR="008C7374" w:rsidRPr="00257B32" w:rsidRDefault="00874B31" w:rsidP="00066DE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257B32">
        <w:rPr>
          <w:rFonts w:eastAsiaTheme="minorEastAsia"/>
          <w:b w:val="0"/>
          <w:lang w:eastAsia="zh-CN"/>
        </w:rPr>
        <w:lastRenderedPageBreak/>
        <w:t>If proposal 2 is agreed, we can further discuss whether</w:t>
      </w:r>
      <w:r w:rsidR="00272349" w:rsidRPr="00257B32">
        <w:rPr>
          <w:rFonts w:eastAsiaTheme="minorEastAsia"/>
          <w:b w:val="0"/>
          <w:lang w:eastAsia="zh-CN"/>
        </w:rPr>
        <w:t xml:space="preserve"> to introduce for</w:t>
      </w:r>
      <w:r w:rsidRPr="00257B32">
        <w:rPr>
          <w:rFonts w:eastAsiaTheme="minorEastAsia"/>
          <w:b w:val="0"/>
          <w:lang w:eastAsia="zh-CN"/>
        </w:rPr>
        <w:t xml:space="preserve"> Rel-15. </w:t>
      </w:r>
    </w:p>
    <w:p w14:paraId="2A0C5258" w14:textId="77777777" w:rsidR="00547C5E" w:rsidRPr="007D3E81" w:rsidRDefault="00547C5E" w:rsidP="00547C5E">
      <w:pPr>
        <w:pStyle w:val="1"/>
        <w:rPr>
          <w:rFonts w:eastAsia="宋体"/>
          <w:lang w:eastAsia="zh-CN"/>
        </w:rPr>
      </w:pPr>
      <w:bookmarkStart w:id="2" w:name="_Toc423019950"/>
      <w:bookmarkStart w:id="3" w:name="_Toc423020279"/>
      <w:bookmarkStart w:id="4" w:name="_Toc423020296"/>
      <w:bookmarkEnd w:id="1"/>
      <w:bookmarkEnd w:id="2"/>
      <w:bookmarkEnd w:id="3"/>
      <w:bookmarkEnd w:id="4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35BFBF6E" w14:textId="6907AF00" w:rsidR="00547C5E" w:rsidRDefault="00547C5E" w:rsidP="00547C5E">
      <w:pPr>
        <w:rPr>
          <w:lang w:eastAsia="zh-CN"/>
        </w:rPr>
      </w:pPr>
      <w:r>
        <w:rPr>
          <w:lang w:eastAsia="zh-CN"/>
        </w:rPr>
        <w:t>This contribution discusses the further</w:t>
      </w:r>
      <w:r w:rsidR="00DF277E">
        <w:rPr>
          <w:lang w:eastAsia="zh-CN"/>
        </w:rPr>
        <w:t xml:space="preserve"> last PDU session release</w:t>
      </w:r>
      <w:r>
        <w:rPr>
          <w:lang w:eastAsia="zh-CN"/>
        </w:rPr>
        <w:t xml:space="preserve">. Based on the discussion in this paper, the following proposal </w:t>
      </w:r>
      <w:r w:rsidR="00133F91">
        <w:rPr>
          <w:lang w:eastAsia="zh-CN"/>
        </w:rPr>
        <w:t>is</w:t>
      </w:r>
      <w:r>
        <w:rPr>
          <w:lang w:eastAsia="zh-CN"/>
        </w:rPr>
        <w:t xml:space="preserve"> proposed. </w:t>
      </w:r>
    </w:p>
    <w:p w14:paraId="270932FE" w14:textId="66D17441" w:rsidR="000B633E" w:rsidRDefault="000B633E" w:rsidP="000B633E">
      <w:pPr>
        <w:pStyle w:val="Proposal"/>
        <w:numPr>
          <w:ilvl w:val="0"/>
          <w:numId w:val="16"/>
        </w:numPr>
        <w:rPr>
          <w:lang w:eastAsia="zh-CN"/>
        </w:rPr>
      </w:pPr>
      <w:bookmarkStart w:id="5" w:name="_Toc423020280"/>
      <w:bookmarkEnd w:id="5"/>
      <w:r>
        <w:t>No need to specify the NG-RAN and the AMF behaviours for the last PDU session release case in TS 38.413 for Rel-15</w:t>
      </w:r>
      <w:r w:rsidRPr="00CB2547">
        <w:t>.</w:t>
      </w:r>
      <w:r w:rsidRPr="00F43042">
        <w:rPr>
          <w:lang w:eastAsia="zh-CN"/>
        </w:rPr>
        <w:t xml:space="preserve"> </w:t>
      </w:r>
    </w:p>
    <w:p w14:paraId="356BBB21" w14:textId="050457E1" w:rsidR="0031156B" w:rsidRDefault="000B633E" w:rsidP="0075711B">
      <w:pPr>
        <w:pStyle w:val="Proposal"/>
        <w:numPr>
          <w:ilvl w:val="0"/>
          <w:numId w:val="16"/>
        </w:numPr>
        <w:rPr>
          <w:lang w:eastAsia="zh-CN"/>
        </w:rPr>
      </w:pPr>
      <w:r>
        <w:t xml:space="preserve">Add an indicator in </w:t>
      </w:r>
      <w:r w:rsidRPr="004C3044">
        <w:t>PDU SESSION RESOURCE RELEASE COMMAND message to indicate the NG-RAN that the PDU Session release is triggered by SSC mode 2</w:t>
      </w:r>
      <w:r>
        <w:t xml:space="preserve"> for Rel-16</w:t>
      </w:r>
      <w:r w:rsidRPr="00CB2547">
        <w:t>.</w:t>
      </w:r>
      <w:r w:rsidRPr="00F43042">
        <w:rPr>
          <w:lang w:eastAsia="zh-CN"/>
        </w:rPr>
        <w:t xml:space="preserve"> </w:t>
      </w:r>
      <w:r w:rsidR="0031156B" w:rsidRPr="00F43042">
        <w:rPr>
          <w:lang w:eastAsia="zh-CN"/>
        </w:rPr>
        <w:t xml:space="preserve"> </w:t>
      </w:r>
    </w:p>
    <w:p w14:paraId="1889F918" w14:textId="77777777" w:rsidR="00547C5E" w:rsidRPr="007D3E81" w:rsidRDefault="00547C5E" w:rsidP="00547C5E">
      <w:pPr>
        <w:pStyle w:val="1"/>
      </w:pPr>
      <w:r>
        <w:t xml:space="preserve">4. </w:t>
      </w:r>
      <w:r w:rsidRPr="007D3E81">
        <w:t>Reference</w:t>
      </w:r>
    </w:p>
    <w:bookmarkEnd w:id="0"/>
    <w:p w14:paraId="016EC1AB" w14:textId="528389B0" w:rsidR="00A73A65" w:rsidRDefault="009241FA" w:rsidP="00FA2B5F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R3-200146</w:t>
      </w:r>
      <w:r w:rsidR="001E4948">
        <w:rPr>
          <w:lang w:eastAsia="zh-CN"/>
        </w:rPr>
        <w:t xml:space="preserve"> </w:t>
      </w:r>
      <w:r>
        <w:rPr>
          <w:lang w:eastAsia="zh-CN"/>
        </w:rPr>
        <w:t xml:space="preserve">Correction of removal of last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Nokia, Nokia Shanghai Bell, Orange</w:t>
      </w:r>
    </w:p>
    <w:p w14:paraId="044E9B45" w14:textId="77777777" w:rsidR="00681AC2" w:rsidRDefault="00681AC2" w:rsidP="00681AC2">
      <w:pPr>
        <w:numPr>
          <w:ilvl w:val="0"/>
          <w:numId w:val="4"/>
        </w:numPr>
        <w:rPr>
          <w:lang w:eastAsia="zh-CN"/>
        </w:rPr>
      </w:pPr>
      <w:r w:rsidRPr="00681AC2">
        <w:rPr>
          <w:lang w:eastAsia="zh-CN"/>
        </w:rPr>
        <w:t>R3-201243</w:t>
      </w:r>
      <w:r>
        <w:rPr>
          <w:lang w:eastAsia="zh-CN"/>
        </w:rPr>
        <w:t xml:space="preserve"> Correction of removal of last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Nokia, Nokia Shanghai Bell, Orange</w:t>
      </w:r>
    </w:p>
    <w:p w14:paraId="4659D234" w14:textId="77777777" w:rsidR="00547C5E" w:rsidRDefault="00547C5E" w:rsidP="002D2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6" w:name="_GoBack"/>
      <w:bookmarkEnd w:id="6"/>
    </w:p>
    <w:sectPr w:rsidR="00547C5E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6C8AF" w14:textId="77777777" w:rsidR="001A76C4" w:rsidRDefault="001A76C4">
      <w:r>
        <w:separator/>
      </w:r>
    </w:p>
  </w:endnote>
  <w:endnote w:type="continuationSeparator" w:id="0">
    <w:p w14:paraId="03C3E786" w14:textId="77777777" w:rsidR="001A76C4" w:rsidRDefault="001A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9D6BA" w14:textId="77777777" w:rsidR="001A76C4" w:rsidRDefault="001A76C4">
      <w:r>
        <w:separator/>
      </w:r>
    </w:p>
  </w:footnote>
  <w:footnote w:type="continuationSeparator" w:id="0">
    <w:p w14:paraId="728D87B5" w14:textId="77777777" w:rsidR="001A76C4" w:rsidRDefault="001A7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1DB5"/>
    <w:multiLevelType w:val="hybridMultilevel"/>
    <w:tmpl w:val="CA42D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3B51BE"/>
    <w:multiLevelType w:val="hybridMultilevel"/>
    <w:tmpl w:val="A7B2CF8A"/>
    <w:lvl w:ilvl="0" w:tplc="91FC17E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9004A8"/>
    <w:multiLevelType w:val="hybridMultilevel"/>
    <w:tmpl w:val="94261AE4"/>
    <w:lvl w:ilvl="0" w:tplc="91FC17E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DF64BA"/>
    <w:multiLevelType w:val="hybridMultilevel"/>
    <w:tmpl w:val="EC3077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FA9A80F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C01E7"/>
    <w:multiLevelType w:val="hybridMultilevel"/>
    <w:tmpl w:val="64C8B7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00AE1"/>
    <w:multiLevelType w:val="hybridMultilevel"/>
    <w:tmpl w:val="2CE266F6"/>
    <w:lvl w:ilvl="0" w:tplc="91FC17E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D3F54E8"/>
    <w:multiLevelType w:val="hybridMultilevel"/>
    <w:tmpl w:val="23C0F9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F32B4E"/>
    <w:multiLevelType w:val="hybridMultilevel"/>
    <w:tmpl w:val="2B38574E"/>
    <w:lvl w:ilvl="0" w:tplc="91FC17E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10"/>
  </w:num>
  <w:num w:numId="7">
    <w:abstractNumId w:val="1"/>
  </w:num>
  <w:num w:numId="8">
    <w:abstractNumId w:val="7"/>
    <w:lvlOverride w:ilvl="0">
      <w:startOverride w:val="1"/>
    </w:lvlOverride>
  </w:num>
  <w:num w:numId="9">
    <w:abstractNumId w:val="8"/>
  </w:num>
  <w:num w:numId="10">
    <w:abstractNumId w:val="5"/>
  </w:num>
  <w:num w:numId="11">
    <w:abstractNumId w:val="13"/>
  </w:num>
  <w:num w:numId="12">
    <w:abstractNumId w:val="4"/>
  </w:num>
  <w:num w:numId="13">
    <w:abstractNumId w:val="11"/>
  </w:num>
  <w:num w:numId="14">
    <w:abstractNumId w:val="7"/>
  </w:num>
  <w:num w:numId="15">
    <w:abstractNumId w:val="7"/>
  </w:num>
  <w:num w:numId="16">
    <w:abstractNumId w:val="7"/>
    <w:lvlOverride w:ilvl="0">
      <w:startOverride w:val="1"/>
    </w:lvlOverride>
  </w:num>
  <w:num w:numId="17">
    <w:abstractNumId w:val="6"/>
  </w:num>
  <w:num w:numId="18">
    <w:abstractNumId w:val="7"/>
  </w:num>
  <w:num w:numId="19">
    <w:abstractNumId w:val="7"/>
  </w:num>
  <w:num w:numId="20">
    <w:abstractNumId w:val="12"/>
  </w:num>
  <w:num w:numId="21">
    <w:abstractNumId w:val="7"/>
    <w:lvlOverride w:ilvl="0">
      <w:startOverride w:val="1"/>
    </w:lvlOverride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5AEB"/>
    <w:rsid w:val="00015653"/>
    <w:rsid w:val="00022E4A"/>
    <w:rsid w:val="000255E4"/>
    <w:rsid w:val="00026D6D"/>
    <w:rsid w:val="00026EA9"/>
    <w:rsid w:val="00043BBD"/>
    <w:rsid w:val="0004724A"/>
    <w:rsid w:val="00053C8C"/>
    <w:rsid w:val="00061BC3"/>
    <w:rsid w:val="00065CB8"/>
    <w:rsid w:val="00066DEC"/>
    <w:rsid w:val="0007256E"/>
    <w:rsid w:val="00077499"/>
    <w:rsid w:val="00080716"/>
    <w:rsid w:val="000807FB"/>
    <w:rsid w:val="000821B2"/>
    <w:rsid w:val="000863D5"/>
    <w:rsid w:val="0009122C"/>
    <w:rsid w:val="000936C3"/>
    <w:rsid w:val="0009543C"/>
    <w:rsid w:val="00095B94"/>
    <w:rsid w:val="00096AA2"/>
    <w:rsid w:val="000A571C"/>
    <w:rsid w:val="000A6394"/>
    <w:rsid w:val="000B11CF"/>
    <w:rsid w:val="000B500B"/>
    <w:rsid w:val="000B5ABE"/>
    <w:rsid w:val="000B633E"/>
    <w:rsid w:val="000B7BDE"/>
    <w:rsid w:val="000B7FED"/>
    <w:rsid w:val="000C038A"/>
    <w:rsid w:val="000C0A47"/>
    <w:rsid w:val="000C1605"/>
    <w:rsid w:val="000C3F1F"/>
    <w:rsid w:val="000C6598"/>
    <w:rsid w:val="000D0FE3"/>
    <w:rsid w:val="000D3FAA"/>
    <w:rsid w:val="000D7EF4"/>
    <w:rsid w:val="000E5881"/>
    <w:rsid w:val="000E6AD8"/>
    <w:rsid w:val="00101004"/>
    <w:rsid w:val="001027AC"/>
    <w:rsid w:val="00103538"/>
    <w:rsid w:val="00105CB8"/>
    <w:rsid w:val="00107294"/>
    <w:rsid w:val="00111AA5"/>
    <w:rsid w:val="00113397"/>
    <w:rsid w:val="0011411D"/>
    <w:rsid w:val="00114822"/>
    <w:rsid w:val="00114EF4"/>
    <w:rsid w:val="00117D30"/>
    <w:rsid w:val="00126886"/>
    <w:rsid w:val="00130B5E"/>
    <w:rsid w:val="00132BB7"/>
    <w:rsid w:val="00133F91"/>
    <w:rsid w:val="0013595E"/>
    <w:rsid w:val="00140786"/>
    <w:rsid w:val="001408A5"/>
    <w:rsid w:val="001456F0"/>
    <w:rsid w:val="00145D43"/>
    <w:rsid w:val="00146AD7"/>
    <w:rsid w:val="00150755"/>
    <w:rsid w:val="0015204E"/>
    <w:rsid w:val="00155EF3"/>
    <w:rsid w:val="00157F0D"/>
    <w:rsid w:val="00161E35"/>
    <w:rsid w:val="001666C6"/>
    <w:rsid w:val="00170637"/>
    <w:rsid w:val="00170BE2"/>
    <w:rsid w:val="00173099"/>
    <w:rsid w:val="00173938"/>
    <w:rsid w:val="0017623D"/>
    <w:rsid w:val="00180E4D"/>
    <w:rsid w:val="00185ABD"/>
    <w:rsid w:val="00187048"/>
    <w:rsid w:val="00192C46"/>
    <w:rsid w:val="001A08B3"/>
    <w:rsid w:val="001A5254"/>
    <w:rsid w:val="001A76C4"/>
    <w:rsid w:val="001A7B60"/>
    <w:rsid w:val="001B52F0"/>
    <w:rsid w:val="001B7A65"/>
    <w:rsid w:val="001D162D"/>
    <w:rsid w:val="001D3AA8"/>
    <w:rsid w:val="001D4580"/>
    <w:rsid w:val="001D6C32"/>
    <w:rsid w:val="001D72D5"/>
    <w:rsid w:val="001E41F3"/>
    <w:rsid w:val="001E4948"/>
    <w:rsid w:val="001E69D2"/>
    <w:rsid w:val="001F0FCB"/>
    <w:rsid w:val="001F56E9"/>
    <w:rsid w:val="001F7003"/>
    <w:rsid w:val="0020071F"/>
    <w:rsid w:val="00200DAF"/>
    <w:rsid w:val="0021023C"/>
    <w:rsid w:val="0021368F"/>
    <w:rsid w:val="00213F1A"/>
    <w:rsid w:val="00214C1A"/>
    <w:rsid w:val="00214FB7"/>
    <w:rsid w:val="00221576"/>
    <w:rsid w:val="002259CA"/>
    <w:rsid w:val="00226D50"/>
    <w:rsid w:val="00240E87"/>
    <w:rsid w:val="00243895"/>
    <w:rsid w:val="00257B32"/>
    <w:rsid w:val="0026004D"/>
    <w:rsid w:val="00260C6E"/>
    <w:rsid w:val="002640DD"/>
    <w:rsid w:val="002644BE"/>
    <w:rsid w:val="00266097"/>
    <w:rsid w:val="00270557"/>
    <w:rsid w:val="00272349"/>
    <w:rsid w:val="00275D12"/>
    <w:rsid w:val="00284FEB"/>
    <w:rsid w:val="002860C4"/>
    <w:rsid w:val="0028734F"/>
    <w:rsid w:val="00295D46"/>
    <w:rsid w:val="00297FF0"/>
    <w:rsid w:val="002A3D75"/>
    <w:rsid w:val="002A491F"/>
    <w:rsid w:val="002B2FD2"/>
    <w:rsid w:val="002B3346"/>
    <w:rsid w:val="002B5741"/>
    <w:rsid w:val="002B6A68"/>
    <w:rsid w:val="002C14FD"/>
    <w:rsid w:val="002C5E38"/>
    <w:rsid w:val="002D20B6"/>
    <w:rsid w:val="002D41ED"/>
    <w:rsid w:val="002D4444"/>
    <w:rsid w:val="002E18A4"/>
    <w:rsid w:val="002E1D29"/>
    <w:rsid w:val="002E4014"/>
    <w:rsid w:val="002E642F"/>
    <w:rsid w:val="002E7C82"/>
    <w:rsid w:val="0030065E"/>
    <w:rsid w:val="00305409"/>
    <w:rsid w:val="0031156B"/>
    <w:rsid w:val="00313969"/>
    <w:rsid w:val="00314CA2"/>
    <w:rsid w:val="003153AF"/>
    <w:rsid w:val="00321287"/>
    <w:rsid w:val="00323874"/>
    <w:rsid w:val="00325485"/>
    <w:rsid w:val="00326C90"/>
    <w:rsid w:val="00335CE3"/>
    <w:rsid w:val="003379B5"/>
    <w:rsid w:val="00345A86"/>
    <w:rsid w:val="00351E1D"/>
    <w:rsid w:val="003542B1"/>
    <w:rsid w:val="00356023"/>
    <w:rsid w:val="003605A6"/>
    <w:rsid w:val="003609EF"/>
    <w:rsid w:val="0036231A"/>
    <w:rsid w:val="00362C7A"/>
    <w:rsid w:val="003734EC"/>
    <w:rsid w:val="003746B8"/>
    <w:rsid w:val="00374DD4"/>
    <w:rsid w:val="00375A4A"/>
    <w:rsid w:val="003777D9"/>
    <w:rsid w:val="003801E7"/>
    <w:rsid w:val="00381DEC"/>
    <w:rsid w:val="00384212"/>
    <w:rsid w:val="00391363"/>
    <w:rsid w:val="00391B0E"/>
    <w:rsid w:val="003927D1"/>
    <w:rsid w:val="00392882"/>
    <w:rsid w:val="00395B39"/>
    <w:rsid w:val="003C0297"/>
    <w:rsid w:val="003C20C9"/>
    <w:rsid w:val="003C325D"/>
    <w:rsid w:val="003C5B3A"/>
    <w:rsid w:val="003D0EDB"/>
    <w:rsid w:val="003D26CC"/>
    <w:rsid w:val="003D6FCC"/>
    <w:rsid w:val="003E1A36"/>
    <w:rsid w:val="003F74A2"/>
    <w:rsid w:val="004075E2"/>
    <w:rsid w:val="00407F62"/>
    <w:rsid w:val="00410371"/>
    <w:rsid w:val="00422BE5"/>
    <w:rsid w:val="0042408E"/>
    <w:rsid w:val="004242F1"/>
    <w:rsid w:val="004310FF"/>
    <w:rsid w:val="00432C51"/>
    <w:rsid w:val="00434029"/>
    <w:rsid w:val="004408C5"/>
    <w:rsid w:val="0044149D"/>
    <w:rsid w:val="00453C31"/>
    <w:rsid w:val="00454FCD"/>
    <w:rsid w:val="00463764"/>
    <w:rsid w:val="00465CFF"/>
    <w:rsid w:val="00467EDE"/>
    <w:rsid w:val="00470F5C"/>
    <w:rsid w:val="00474F49"/>
    <w:rsid w:val="004802E3"/>
    <w:rsid w:val="00480729"/>
    <w:rsid w:val="004842DE"/>
    <w:rsid w:val="00493DB2"/>
    <w:rsid w:val="0049433D"/>
    <w:rsid w:val="00497A00"/>
    <w:rsid w:val="00497AC4"/>
    <w:rsid w:val="004A2BA9"/>
    <w:rsid w:val="004A41B9"/>
    <w:rsid w:val="004B4446"/>
    <w:rsid w:val="004B739F"/>
    <w:rsid w:val="004B75B7"/>
    <w:rsid w:val="004C1E9B"/>
    <w:rsid w:val="004C2B00"/>
    <w:rsid w:val="004C3044"/>
    <w:rsid w:val="004D0687"/>
    <w:rsid w:val="004D23DE"/>
    <w:rsid w:val="004D54FF"/>
    <w:rsid w:val="004D654C"/>
    <w:rsid w:val="004D7F1A"/>
    <w:rsid w:val="004E24AA"/>
    <w:rsid w:val="004E7CC4"/>
    <w:rsid w:val="004F4AB7"/>
    <w:rsid w:val="004F4D6B"/>
    <w:rsid w:val="00503048"/>
    <w:rsid w:val="00503DAB"/>
    <w:rsid w:val="005070E3"/>
    <w:rsid w:val="0051580D"/>
    <w:rsid w:val="0052081F"/>
    <w:rsid w:val="00521C95"/>
    <w:rsid w:val="00526321"/>
    <w:rsid w:val="0052783E"/>
    <w:rsid w:val="00532777"/>
    <w:rsid w:val="005458F3"/>
    <w:rsid w:val="00547111"/>
    <w:rsid w:val="00547C5E"/>
    <w:rsid w:val="0055232B"/>
    <w:rsid w:val="005546FC"/>
    <w:rsid w:val="005554AF"/>
    <w:rsid w:val="00555614"/>
    <w:rsid w:val="00567AF0"/>
    <w:rsid w:val="00573BC2"/>
    <w:rsid w:val="00583FF5"/>
    <w:rsid w:val="005848D7"/>
    <w:rsid w:val="0059196B"/>
    <w:rsid w:val="00592D74"/>
    <w:rsid w:val="00595528"/>
    <w:rsid w:val="005A0B98"/>
    <w:rsid w:val="005A591F"/>
    <w:rsid w:val="005A7317"/>
    <w:rsid w:val="005B3589"/>
    <w:rsid w:val="005B4D53"/>
    <w:rsid w:val="005C3A61"/>
    <w:rsid w:val="005C73B3"/>
    <w:rsid w:val="005D24A7"/>
    <w:rsid w:val="005D53AA"/>
    <w:rsid w:val="005D656D"/>
    <w:rsid w:val="005E2C44"/>
    <w:rsid w:val="005E332A"/>
    <w:rsid w:val="005E5C52"/>
    <w:rsid w:val="005F10A7"/>
    <w:rsid w:val="005F391C"/>
    <w:rsid w:val="005F3D0F"/>
    <w:rsid w:val="005F41C4"/>
    <w:rsid w:val="005F5D08"/>
    <w:rsid w:val="00603FB8"/>
    <w:rsid w:val="00610CB4"/>
    <w:rsid w:val="0061290F"/>
    <w:rsid w:val="00615C98"/>
    <w:rsid w:val="00617D61"/>
    <w:rsid w:val="00620675"/>
    <w:rsid w:val="00620FA3"/>
    <w:rsid w:val="00621188"/>
    <w:rsid w:val="006257ED"/>
    <w:rsid w:val="006278CA"/>
    <w:rsid w:val="006344C0"/>
    <w:rsid w:val="00635BA6"/>
    <w:rsid w:val="006427E4"/>
    <w:rsid w:val="00643BC8"/>
    <w:rsid w:val="006471EC"/>
    <w:rsid w:val="006547B4"/>
    <w:rsid w:val="006558C2"/>
    <w:rsid w:val="00657D3F"/>
    <w:rsid w:val="006716C1"/>
    <w:rsid w:val="00680836"/>
    <w:rsid w:val="00681AC2"/>
    <w:rsid w:val="00685EA3"/>
    <w:rsid w:val="00692CF9"/>
    <w:rsid w:val="00693B9E"/>
    <w:rsid w:val="00695808"/>
    <w:rsid w:val="00697B5F"/>
    <w:rsid w:val="006A3FAF"/>
    <w:rsid w:val="006A6360"/>
    <w:rsid w:val="006B1748"/>
    <w:rsid w:val="006B4475"/>
    <w:rsid w:val="006B46FB"/>
    <w:rsid w:val="006C46CD"/>
    <w:rsid w:val="006C5859"/>
    <w:rsid w:val="006C6484"/>
    <w:rsid w:val="006D1CFB"/>
    <w:rsid w:val="006D44CD"/>
    <w:rsid w:val="006D6C43"/>
    <w:rsid w:val="006D6EE8"/>
    <w:rsid w:val="006E0326"/>
    <w:rsid w:val="006E15D1"/>
    <w:rsid w:val="006E21FB"/>
    <w:rsid w:val="006E3B92"/>
    <w:rsid w:val="006F313C"/>
    <w:rsid w:val="006F57A5"/>
    <w:rsid w:val="006F5961"/>
    <w:rsid w:val="006F6DA7"/>
    <w:rsid w:val="007020E1"/>
    <w:rsid w:val="00702CF9"/>
    <w:rsid w:val="007038B9"/>
    <w:rsid w:val="0070586E"/>
    <w:rsid w:val="00725244"/>
    <w:rsid w:val="00731312"/>
    <w:rsid w:val="00742B79"/>
    <w:rsid w:val="00745BA6"/>
    <w:rsid w:val="00751BBF"/>
    <w:rsid w:val="0075380A"/>
    <w:rsid w:val="0075711B"/>
    <w:rsid w:val="00761ED7"/>
    <w:rsid w:val="0076308F"/>
    <w:rsid w:val="00764D77"/>
    <w:rsid w:val="007728C6"/>
    <w:rsid w:val="00781D80"/>
    <w:rsid w:val="00781E90"/>
    <w:rsid w:val="007838ED"/>
    <w:rsid w:val="00784B29"/>
    <w:rsid w:val="0078667F"/>
    <w:rsid w:val="00786A93"/>
    <w:rsid w:val="0079086D"/>
    <w:rsid w:val="00791550"/>
    <w:rsid w:val="007918B1"/>
    <w:rsid w:val="00792342"/>
    <w:rsid w:val="00793066"/>
    <w:rsid w:val="00793648"/>
    <w:rsid w:val="00795340"/>
    <w:rsid w:val="00796042"/>
    <w:rsid w:val="00796EC3"/>
    <w:rsid w:val="007977A8"/>
    <w:rsid w:val="007A3DEF"/>
    <w:rsid w:val="007B3FC3"/>
    <w:rsid w:val="007B512A"/>
    <w:rsid w:val="007C2097"/>
    <w:rsid w:val="007C7A35"/>
    <w:rsid w:val="007C7D28"/>
    <w:rsid w:val="007D0EBA"/>
    <w:rsid w:val="007D607E"/>
    <w:rsid w:val="007D6A07"/>
    <w:rsid w:val="007D7C89"/>
    <w:rsid w:val="007D7FBC"/>
    <w:rsid w:val="007E28EB"/>
    <w:rsid w:val="007E3305"/>
    <w:rsid w:val="007E7489"/>
    <w:rsid w:val="007F080A"/>
    <w:rsid w:val="007F2C71"/>
    <w:rsid w:val="007F7259"/>
    <w:rsid w:val="008040A8"/>
    <w:rsid w:val="0080428C"/>
    <w:rsid w:val="008073B2"/>
    <w:rsid w:val="0081084E"/>
    <w:rsid w:val="00813A04"/>
    <w:rsid w:val="00814A32"/>
    <w:rsid w:val="00824F24"/>
    <w:rsid w:val="008279FA"/>
    <w:rsid w:val="00830D4C"/>
    <w:rsid w:val="00835430"/>
    <w:rsid w:val="00845079"/>
    <w:rsid w:val="0085413E"/>
    <w:rsid w:val="008626E7"/>
    <w:rsid w:val="008641C7"/>
    <w:rsid w:val="00865122"/>
    <w:rsid w:val="00867EFE"/>
    <w:rsid w:val="00870ECB"/>
    <w:rsid w:val="00870EE7"/>
    <w:rsid w:val="00874B31"/>
    <w:rsid w:val="00882315"/>
    <w:rsid w:val="0088298B"/>
    <w:rsid w:val="008863B9"/>
    <w:rsid w:val="0088796F"/>
    <w:rsid w:val="00887A9B"/>
    <w:rsid w:val="008901B2"/>
    <w:rsid w:val="00893558"/>
    <w:rsid w:val="008A0F5F"/>
    <w:rsid w:val="008A0F88"/>
    <w:rsid w:val="008A45A6"/>
    <w:rsid w:val="008A7706"/>
    <w:rsid w:val="008B43F1"/>
    <w:rsid w:val="008B4780"/>
    <w:rsid w:val="008C072C"/>
    <w:rsid w:val="008C473A"/>
    <w:rsid w:val="008C6C0F"/>
    <w:rsid w:val="008C7374"/>
    <w:rsid w:val="008D74FE"/>
    <w:rsid w:val="008E613C"/>
    <w:rsid w:val="008E6712"/>
    <w:rsid w:val="008E6BDD"/>
    <w:rsid w:val="008F336A"/>
    <w:rsid w:val="008F686C"/>
    <w:rsid w:val="008F77F5"/>
    <w:rsid w:val="00901030"/>
    <w:rsid w:val="00901B81"/>
    <w:rsid w:val="0090358A"/>
    <w:rsid w:val="00910269"/>
    <w:rsid w:val="00914887"/>
    <w:rsid w:val="009148DE"/>
    <w:rsid w:val="009202C7"/>
    <w:rsid w:val="009204B7"/>
    <w:rsid w:val="009241FA"/>
    <w:rsid w:val="00927000"/>
    <w:rsid w:val="00930164"/>
    <w:rsid w:val="00931004"/>
    <w:rsid w:val="0093620A"/>
    <w:rsid w:val="00941E30"/>
    <w:rsid w:val="00942912"/>
    <w:rsid w:val="00944FD1"/>
    <w:rsid w:val="00945F5C"/>
    <w:rsid w:val="009505E5"/>
    <w:rsid w:val="009536E7"/>
    <w:rsid w:val="0096372A"/>
    <w:rsid w:val="00964668"/>
    <w:rsid w:val="00964C03"/>
    <w:rsid w:val="00972142"/>
    <w:rsid w:val="00977043"/>
    <w:rsid w:val="009777D9"/>
    <w:rsid w:val="009819FD"/>
    <w:rsid w:val="009845DF"/>
    <w:rsid w:val="00991B88"/>
    <w:rsid w:val="009927FD"/>
    <w:rsid w:val="009960DC"/>
    <w:rsid w:val="009A5753"/>
    <w:rsid w:val="009A579D"/>
    <w:rsid w:val="009B2F68"/>
    <w:rsid w:val="009C0559"/>
    <w:rsid w:val="009C0D84"/>
    <w:rsid w:val="009C3C28"/>
    <w:rsid w:val="009C6261"/>
    <w:rsid w:val="009C701F"/>
    <w:rsid w:val="009D03B0"/>
    <w:rsid w:val="009D08DC"/>
    <w:rsid w:val="009D39EF"/>
    <w:rsid w:val="009D55FB"/>
    <w:rsid w:val="009D729A"/>
    <w:rsid w:val="009D7577"/>
    <w:rsid w:val="009E3297"/>
    <w:rsid w:val="009F06EA"/>
    <w:rsid w:val="009F2E57"/>
    <w:rsid w:val="009F4BA3"/>
    <w:rsid w:val="009F734F"/>
    <w:rsid w:val="00A022E0"/>
    <w:rsid w:val="00A02ECC"/>
    <w:rsid w:val="00A06F76"/>
    <w:rsid w:val="00A103FD"/>
    <w:rsid w:val="00A13E58"/>
    <w:rsid w:val="00A22FC9"/>
    <w:rsid w:val="00A246B6"/>
    <w:rsid w:val="00A2610C"/>
    <w:rsid w:val="00A26732"/>
    <w:rsid w:val="00A40821"/>
    <w:rsid w:val="00A414FB"/>
    <w:rsid w:val="00A42344"/>
    <w:rsid w:val="00A44E87"/>
    <w:rsid w:val="00A47E70"/>
    <w:rsid w:val="00A50CF0"/>
    <w:rsid w:val="00A517FB"/>
    <w:rsid w:val="00A56E02"/>
    <w:rsid w:val="00A675F4"/>
    <w:rsid w:val="00A71FBF"/>
    <w:rsid w:val="00A73A65"/>
    <w:rsid w:val="00A74ADB"/>
    <w:rsid w:val="00A7671C"/>
    <w:rsid w:val="00A91F18"/>
    <w:rsid w:val="00A92C36"/>
    <w:rsid w:val="00A93A85"/>
    <w:rsid w:val="00AA221B"/>
    <w:rsid w:val="00AA2CBC"/>
    <w:rsid w:val="00AA3533"/>
    <w:rsid w:val="00AA74C2"/>
    <w:rsid w:val="00AC0599"/>
    <w:rsid w:val="00AC33F2"/>
    <w:rsid w:val="00AC482B"/>
    <w:rsid w:val="00AC5820"/>
    <w:rsid w:val="00AC62E8"/>
    <w:rsid w:val="00AD1CD8"/>
    <w:rsid w:val="00AD49C3"/>
    <w:rsid w:val="00AD682E"/>
    <w:rsid w:val="00AD708B"/>
    <w:rsid w:val="00AE221F"/>
    <w:rsid w:val="00AE55EB"/>
    <w:rsid w:val="00AE6261"/>
    <w:rsid w:val="00AE6729"/>
    <w:rsid w:val="00AF6371"/>
    <w:rsid w:val="00B01EEA"/>
    <w:rsid w:val="00B02923"/>
    <w:rsid w:val="00B03B73"/>
    <w:rsid w:val="00B1393C"/>
    <w:rsid w:val="00B20F06"/>
    <w:rsid w:val="00B258BB"/>
    <w:rsid w:val="00B26571"/>
    <w:rsid w:val="00B31437"/>
    <w:rsid w:val="00B32354"/>
    <w:rsid w:val="00B36BFE"/>
    <w:rsid w:val="00B41650"/>
    <w:rsid w:val="00B416B6"/>
    <w:rsid w:val="00B433E4"/>
    <w:rsid w:val="00B50D9B"/>
    <w:rsid w:val="00B53163"/>
    <w:rsid w:val="00B55DCC"/>
    <w:rsid w:val="00B67B97"/>
    <w:rsid w:val="00B90001"/>
    <w:rsid w:val="00B923BE"/>
    <w:rsid w:val="00B968C8"/>
    <w:rsid w:val="00BA1563"/>
    <w:rsid w:val="00BA3EC5"/>
    <w:rsid w:val="00BA46E5"/>
    <w:rsid w:val="00BA51D9"/>
    <w:rsid w:val="00BA5681"/>
    <w:rsid w:val="00BA5800"/>
    <w:rsid w:val="00BA60EE"/>
    <w:rsid w:val="00BB5DFC"/>
    <w:rsid w:val="00BB765F"/>
    <w:rsid w:val="00BC005B"/>
    <w:rsid w:val="00BC6B5E"/>
    <w:rsid w:val="00BD01D7"/>
    <w:rsid w:val="00BD1B3B"/>
    <w:rsid w:val="00BD1CE3"/>
    <w:rsid w:val="00BD279D"/>
    <w:rsid w:val="00BD4073"/>
    <w:rsid w:val="00BD6BB8"/>
    <w:rsid w:val="00BE1B1D"/>
    <w:rsid w:val="00BE1B8A"/>
    <w:rsid w:val="00BE2CDF"/>
    <w:rsid w:val="00BE2CE0"/>
    <w:rsid w:val="00BE739E"/>
    <w:rsid w:val="00BF44DD"/>
    <w:rsid w:val="00C06CDD"/>
    <w:rsid w:val="00C10157"/>
    <w:rsid w:val="00C13586"/>
    <w:rsid w:val="00C13E4D"/>
    <w:rsid w:val="00C13E6B"/>
    <w:rsid w:val="00C15C8F"/>
    <w:rsid w:val="00C20010"/>
    <w:rsid w:val="00C217C1"/>
    <w:rsid w:val="00C226A3"/>
    <w:rsid w:val="00C35A33"/>
    <w:rsid w:val="00C401C8"/>
    <w:rsid w:val="00C519CC"/>
    <w:rsid w:val="00C52916"/>
    <w:rsid w:val="00C54569"/>
    <w:rsid w:val="00C5715B"/>
    <w:rsid w:val="00C57F1B"/>
    <w:rsid w:val="00C60F4E"/>
    <w:rsid w:val="00C66BA2"/>
    <w:rsid w:val="00C73538"/>
    <w:rsid w:val="00C82F5E"/>
    <w:rsid w:val="00C8505C"/>
    <w:rsid w:val="00C927F4"/>
    <w:rsid w:val="00C95985"/>
    <w:rsid w:val="00CA004E"/>
    <w:rsid w:val="00CA1490"/>
    <w:rsid w:val="00CB5634"/>
    <w:rsid w:val="00CC5026"/>
    <w:rsid w:val="00CC68D0"/>
    <w:rsid w:val="00CC6B4A"/>
    <w:rsid w:val="00CC7715"/>
    <w:rsid w:val="00CD781D"/>
    <w:rsid w:val="00CE1947"/>
    <w:rsid w:val="00CE2181"/>
    <w:rsid w:val="00CE3A07"/>
    <w:rsid w:val="00CE3F0B"/>
    <w:rsid w:val="00CF423C"/>
    <w:rsid w:val="00CF4C54"/>
    <w:rsid w:val="00D00B40"/>
    <w:rsid w:val="00D032D5"/>
    <w:rsid w:val="00D03F9A"/>
    <w:rsid w:val="00D06B74"/>
    <w:rsid w:val="00D06D51"/>
    <w:rsid w:val="00D136A8"/>
    <w:rsid w:val="00D14E78"/>
    <w:rsid w:val="00D178E6"/>
    <w:rsid w:val="00D22AAC"/>
    <w:rsid w:val="00D22C1F"/>
    <w:rsid w:val="00D24991"/>
    <w:rsid w:val="00D33AD0"/>
    <w:rsid w:val="00D344DB"/>
    <w:rsid w:val="00D356B4"/>
    <w:rsid w:val="00D35E68"/>
    <w:rsid w:val="00D36C85"/>
    <w:rsid w:val="00D43E9C"/>
    <w:rsid w:val="00D47B0F"/>
    <w:rsid w:val="00D50255"/>
    <w:rsid w:val="00D54596"/>
    <w:rsid w:val="00D548D3"/>
    <w:rsid w:val="00D55DA5"/>
    <w:rsid w:val="00D60708"/>
    <w:rsid w:val="00D66520"/>
    <w:rsid w:val="00D7632C"/>
    <w:rsid w:val="00D779CB"/>
    <w:rsid w:val="00D84E01"/>
    <w:rsid w:val="00D86D2C"/>
    <w:rsid w:val="00D903F9"/>
    <w:rsid w:val="00D95BA6"/>
    <w:rsid w:val="00D97BC6"/>
    <w:rsid w:val="00DA0EA9"/>
    <w:rsid w:val="00DA7756"/>
    <w:rsid w:val="00DB3308"/>
    <w:rsid w:val="00DB5730"/>
    <w:rsid w:val="00DC67BA"/>
    <w:rsid w:val="00DD7C69"/>
    <w:rsid w:val="00DE1F22"/>
    <w:rsid w:val="00DE34CF"/>
    <w:rsid w:val="00DF02F0"/>
    <w:rsid w:val="00DF0FC1"/>
    <w:rsid w:val="00DF277E"/>
    <w:rsid w:val="00DF59C1"/>
    <w:rsid w:val="00E01384"/>
    <w:rsid w:val="00E03BA2"/>
    <w:rsid w:val="00E03D95"/>
    <w:rsid w:val="00E040B4"/>
    <w:rsid w:val="00E13F3D"/>
    <w:rsid w:val="00E14831"/>
    <w:rsid w:val="00E15D62"/>
    <w:rsid w:val="00E15DB1"/>
    <w:rsid w:val="00E20205"/>
    <w:rsid w:val="00E22F3B"/>
    <w:rsid w:val="00E2461D"/>
    <w:rsid w:val="00E2511F"/>
    <w:rsid w:val="00E25EC0"/>
    <w:rsid w:val="00E313CE"/>
    <w:rsid w:val="00E325FE"/>
    <w:rsid w:val="00E33B05"/>
    <w:rsid w:val="00E34898"/>
    <w:rsid w:val="00E40B5C"/>
    <w:rsid w:val="00E41400"/>
    <w:rsid w:val="00E41844"/>
    <w:rsid w:val="00E52923"/>
    <w:rsid w:val="00E71A84"/>
    <w:rsid w:val="00E720AF"/>
    <w:rsid w:val="00E72114"/>
    <w:rsid w:val="00E7350F"/>
    <w:rsid w:val="00E73BFC"/>
    <w:rsid w:val="00E86595"/>
    <w:rsid w:val="00E92B0C"/>
    <w:rsid w:val="00E94350"/>
    <w:rsid w:val="00E96CEC"/>
    <w:rsid w:val="00E96EC2"/>
    <w:rsid w:val="00EA0245"/>
    <w:rsid w:val="00EA3035"/>
    <w:rsid w:val="00EA40DB"/>
    <w:rsid w:val="00EA4BB6"/>
    <w:rsid w:val="00EB09B7"/>
    <w:rsid w:val="00EB22C4"/>
    <w:rsid w:val="00EB51FC"/>
    <w:rsid w:val="00EB6AF6"/>
    <w:rsid w:val="00EC3F50"/>
    <w:rsid w:val="00EC6098"/>
    <w:rsid w:val="00EC6A74"/>
    <w:rsid w:val="00ED333F"/>
    <w:rsid w:val="00ED4B0B"/>
    <w:rsid w:val="00EE52F2"/>
    <w:rsid w:val="00EE7D7C"/>
    <w:rsid w:val="00EF05E4"/>
    <w:rsid w:val="00EF0C90"/>
    <w:rsid w:val="00EF167D"/>
    <w:rsid w:val="00F01C47"/>
    <w:rsid w:val="00F063C2"/>
    <w:rsid w:val="00F0695F"/>
    <w:rsid w:val="00F079E9"/>
    <w:rsid w:val="00F16385"/>
    <w:rsid w:val="00F16957"/>
    <w:rsid w:val="00F23B5F"/>
    <w:rsid w:val="00F25D98"/>
    <w:rsid w:val="00F300FB"/>
    <w:rsid w:val="00F4254E"/>
    <w:rsid w:val="00F466C1"/>
    <w:rsid w:val="00F46AE4"/>
    <w:rsid w:val="00F4722C"/>
    <w:rsid w:val="00F52B85"/>
    <w:rsid w:val="00F53B07"/>
    <w:rsid w:val="00F5647D"/>
    <w:rsid w:val="00F63DE8"/>
    <w:rsid w:val="00F65B25"/>
    <w:rsid w:val="00F75638"/>
    <w:rsid w:val="00F8683D"/>
    <w:rsid w:val="00F97326"/>
    <w:rsid w:val="00FA55D0"/>
    <w:rsid w:val="00FA7D0A"/>
    <w:rsid w:val="00FB0015"/>
    <w:rsid w:val="00FB166B"/>
    <w:rsid w:val="00FB22D6"/>
    <w:rsid w:val="00FB48E2"/>
    <w:rsid w:val="00FB6386"/>
    <w:rsid w:val="00FC4CAF"/>
    <w:rsid w:val="00FD09E9"/>
    <w:rsid w:val="00FD0DFA"/>
    <w:rsid w:val="00FE0666"/>
    <w:rsid w:val="00FE1CE9"/>
    <w:rsid w:val="00FE27BE"/>
    <w:rsid w:val="00FE44F1"/>
    <w:rsid w:val="00FF2B3A"/>
    <w:rsid w:val="00FF4EDE"/>
    <w:rsid w:val="00FF569B"/>
    <w:rsid w:val="00FF63C7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47C5E"/>
    <w:rPr>
      <w:rFonts w:ascii="Times New Roman" w:hAnsi="Times New Roman"/>
      <w:lang w:val="en-GB" w:eastAsia="en-US"/>
    </w:rPr>
  </w:style>
  <w:style w:type="character" w:customStyle="1" w:styleId="af2">
    <w:name w:val="首标题"/>
    <w:rsid w:val="00547C5E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547C5E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547C5E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547C5E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547C5E"/>
    <w:pPr>
      <w:ind w:left="720"/>
      <w:contextualSpacing/>
    </w:pPr>
  </w:style>
  <w:style w:type="table" w:styleId="af4">
    <w:name w:val="Table Grid"/>
    <w:basedOn w:val="a1"/>
    <w:rsid w:val="00547C5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547C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36C8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3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36C8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36C85"/>
    <w:rPr>
      <w:rFonts w:ascii="Arial" w:hAnsi="Arial"/>
      <w:sz w:val="18"/>
      <w:lang w:val="en-GB" w:eastAsia="en-US"/>
    </w:rPr>
  </w:style>
  <w:style w:type="paragraph" w:styleId="af5">
    <w:name w:val="caption"/>
    <w:basedOn w:val="a"/>
    <w:next w:val="a"/>
    <w:qFormat/>
    <w:rsid w:val="00066D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D37A6-BBFF-491B-9753-57D689F9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1032</Words>
  <Characters>5885</Characters>
  <Application>Microsoft Office Word</Application>
  <DocSecurity>0</DocSecurity>
  <Lines>49</Lines>
  <Paragraphs>13</Paragraphs>
  <ScaleCrop>false</ScaleCrop>
  <Company/>
  <LinksUpToDate>false</LinksUpToDate>
  <CharactersWithSpaces>6904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311</cp:revision>
  <dcterms:created xsi:type="dcterms:W3CDTF">2020-03-26T03:07:00Z</dcterms:created>
  <dcterms:modified xsi:type="dcterms:W3CDTF">2020-04-09T07:50:00Z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(3)Ha6ZWIZN3NOA+g9qt4D1BkAYnD70G5iJsD4omXXt1BRCrYady7Ss0ilAy6cDk50fHaR1wC3f
sJYHLrXg7C5yepErOn1p3xC793Swd40vQnIdxaXTAxWshJCALgXpdKigtcfs+kHTRw75AaAf
Qc7befSPyWXpHL+ePCCZg0mLq+Li4/CX36EeF+gGtqgke7KVsfi0gzdGuGq1tV2Z0ae8IQ9h
mgFYEeyHQoUv+0OyUY</vt:lpwstr>
  </property>
  <property fmtid="{D5CDD505-2E9C-101B-9397-08002B2CF9AE}" pid="3" name="_2015_ms_pID_7253431">
    <vt:lpwstr>ode6zcCURH8JDKm3xaXZ3kWawRJ5CqBnHD3b5eFz1DWRru9LmpBLXs
KKVdry0P5PrEbl0i5rMq1R2fmDmzvWcc/HlZu+Y87o97sacAG5tLGCfjniuO1Ig6RBgnTtHN
a4zIDvFdMDdCk2AC5ZFK66wDXkrJGvU8xJShgBUUbYVwTn6oh/g8ZevHkyQGvCdLK9PaXlKZ
suF9uemuS7z4M8TXoHwW0MdxW076UJ2V8c2Q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1586142297</vt:lpwstr>
  </property>
</Properties>
</file>