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363E3" w14:textId="6EE619F6" w:rsidR="00E14BCC" w:rsidRDefault="00E14BCC" w:rsidP="00E14BC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103</w:t>
      </w:r>
      <w:r>
        <w:rPr>
          <w:rFonts w:cs="Arial"/>
          <w:bCs/>
          <w:noProof w:val="0"/>
          <w:sz w:val="24"/>
          <w:lang w:val="en-GB"/>
        </w:rPr>
        <w:tab/>
      </w:r>
      <w:r w:rsidR="00A728F8" w:rsidRPr="00A728F8">
        <w:rPr>
          <w:rFonts w:cs="Arial"/>
          <w:bCs/>
          <w:noProof w:val="0"/>
          <w:sz w:val="24"/>
          <w:lang w:val="en-GB" w:eastAsia="ja-JP"/>
        </w:rPr>
        <w:t>R3-190766</w:t>
      </w:r>
      <w:bookmarkStart w:id="0" w:name="_GoBack"/>
      <w:bookmarkEnd w:id="0"/>
    </w:p>
    <w:p w14:paraId="01BBEC76" w14:textId="77777777" w:rsidR="00E14BCC" w:rsidRDefault="00E14BCC" w:rsidP="00E14B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DEC15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C719E" w:rsidRPr="006C719E">
        <w:rPr>
          <w:rFonts w:cs="Arial"/>
          <w:b/>
          <w:bCs/>
          <w:sz w:val="24"/>
          <w:szCs w:val="24"/>
          <w:lang w:val="en-US"/>
        </w:rPr>
        <w:t>09.3.19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94E343A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56716C">
        <w:rPr>
          <w:rFonts w:cs="Arial"/>
          <w:b/>
          <w:bCs/>
          <w:color w:val="000000"/>
          <w:sz w:val="24"/>
          <w:szCs w:val="24"/>
        </w:rPr>
        <w:t>Extending GUMMEI Type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229D2B04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  <w:t>Discussion</w:t>
      </w:r>
    </w:p>
    <w:p w14:paraId="24E06801" w14:textId="77777777" w:rsidR="00C92760" w:rsidRDefault="004A5FA8" w:rsidP="00B05536">
      <w:pPr>
        <w:rPr>
          <w:lang w:val="en-US"/>
        </w:rPr>
      </w:pPr>
      <w:r w:rsidRPr="004A5FA8">
        <w:rPr>
          <w:lang w:val="en-US"/>
        </w:rPr>
        <w:t>SA2 has recently agreed the CR S2-188869 to TS 23.501</w:t>
      </w:r>
      <w:r w:rsidR="00C92760">
        <w:rPr>
          <w:lang w:val="en-US"/>
        </w:rPr>
        <w:t xml:space="preserve"> and </w:t>
      </w:r>
      <w:r w:rsidR="00B05536" w:rsidRPr="00B05536">
        <w:rPr>
          <w:lang w:val="en-US"/>
        </w:rPr>
        <w:t>S2-188806 is agreed/approved CR to 23.502.</w:t>
      </w:r>
    </w:p>
    <w:p w14:paraId="461C0A9E" w14:textId="623EF8EC" w:rsidR="004A5FA8" w:rsidRDefault="004A5FA8" w:rsidP="00B05536">
      <w:pPr>
        <w:rPr>
          <w:lang w:val="en-US"/>
        </w:rPr>
      </w:pPr>
      <w:r>
        <w:rPr>
          <w:lang w:val="en-US"/>
        </w:rPr>
        <w:t xml:space="preserve">It </w:t>
      </w:r>
      <w:r w:rsidRPr="004A5FA8">
        <w:rPr>
          <w:lang w:val="en-US"/>
        </w:rPr>
        <w:t xml:space="preserve">clarifies </w:t>
      </w:r>
      <w:r>
        <w:rPr>
          <w:lang w:val="en-US"/>
        </w:rPr>
        <w:t>that d</w:t>
      </w:r>
      <w:r w:rsidRPr="004A5FA8">
        <w:rPr>
          <w:lang w:val="en-US"/>
        </w:rPr>
        <w:t xml:space="preserve">uring idle mode mobility from 5GS to EPS, the UE includes a GUMMEI in the RRC connection setup complete message mapped from the AMF identifier part (i.e. GUAMI) of the 5G-GUTI. </w:t>
      </w:r>
    </w:p>
    <w:p w14:paraId="1AB94497" w14:textId="716EAEA8" w:rsidR="004A5FA8" w:rsidRDefault="004A5FA8" w:rsidP="004A5FA8">
      <w:pPr>
        <w:rPr>
          <w:lang w:val="en-US"/>
        </w:rPr>
      </w:pPr>
      <w:r w:rsidRPr="004A5FA8">
        <w:rPr>
          <w:lang w:val="en-US"/>
        </w:rPr>
        <w:t>According to the SA2 CR, to avoid having to coordinate the CN identities used in 5GS and EPS and the CN identities used in 5GS and 2G/3G, the UE should</w:t>
      </w:r>
      <w:r w:rsidR="00E87F61">
        <w:rPr>
          <w:lang w:val="en-US"/>
        </w:rPr>
        <w:t xml:space="preserve"> also indicate </w:t>
      </w:r>
      <w:r w:rsidRPr="004A5FA8">
        <w:rPr>
          <w:lang w:val="en-US"/>
        </w:rPr>
        <w:t>that the GUMMEI was mapped from 5G-GUTI.</w:t>
      </w:r>
    </w:p>
    <w:p w14:paraId="3945BDA8" w14:textId="7DFD333F" w:rsidR="00E87F61" w:rsidRDefault="000A4924" w:rsidP="004A5FA8">
      <w:pPr>
        <w:rPr>
          <w:lang w:val="en-US"/>
        </w:rPr>
      </w:pPr>
      <w:r w:rsidRPr="000A4924">
        <w:rPr>
          <w:lang w:val="en-US"/>
        </w:rPr>
        <w:t xml:space="preserve">The </w:t>
      </w:r>
      <w:proofErr w:type="spellStart"/>
      <w:r w:rsidRPr="000A4924">
        <w:rPr>
          <w:lang w:val="en-US"/>
        </w:rPr>
        <w:t>gummei</w:t>
      </w:r>
      <w:proofErr w:type="spellEnd"/>
      <w:r w:rsidRPr="000A4924">
        <w:rPr>
          <w:lang w:val="en-US"/>
        </w:rPr>
        <w:t xml:space="preserve">-Type field in the </w:t>
      </w:r>
      <w:proofErr w:type="spellStart"/>
      <w:r w:rsidRPr="000A4924">
        <w:rPr>
          <w:lang w:val="en-US"/>
        </w:rPr>
        <w:t>RRCConnectionSetupComplete</w:t>
      </w:r>
      <w:proofErr w:type="spellEnd"/>
      <w:r w:rsidRPr="000A4924">
        <w:rPr>
          <w:lang w:val="en-US"/>
        </w:rPr>
        <w:t xml:space="preserve"> message is extended with a new value mappedFrom5G to indicate that the GUMMEI was mapped from (the GUAMI part of the) 5G-GUTI.</w:t>
      </w:r>
    </w:p>
    <w:p w14:paraId="0A15E43B" w14:textId="6545F175" w:rsidR="000A4924" w:rsidRDefault="000A4924" w:rsidP="004A5FA8">
      <w:pPr>
        <w:rPr>
          <w:lang w:val="en-US"/>
        </w:rPr>
      </w:pPr>
      <w:r>
        <w:rPr>
          <w:lang w:val="en-US"/>
        </w:rPr>
        <w:t xml:space="preserve">This change should be reflected </w:t>
      </w:r>
      <w:r w:rsidR="00B97103">
        <w:rPr>
          <w:lang w:val="en-US"/>
        </w:rPr>
        <w:t>in TS 36.413 as well.</w:t>
      </w:r>
    </w:p>
    <w:p w14:paraId="6D21E2FE" w14:textId="36F4E0E6" w:rsidR="001367AD" w:rsidRDefault="00CE504F" w:rsidP="001367AD">
      <w:pPr>
        <w:rPr>
          <w:b/>
          <w:lang w:val="en-US"/>
        </w:rPr>
      </w:pPr>
      <w:r>
        <w:rPr>
          <w:b/>
          <w:lang w:val="en-US"/>
        </w:rPr>
        <w:t>Proposal 1</w:t>
      </w:r>
      <w:r w:rsidR="001367AD" w:rsidRPr="001033B4">
        <w:rPr>
          <w:b/>
          <w:lang w:val="en-US"/>
        </w:rPr>
        <w:t xml:space="preserve">:   RAN3 to agree to extend the GUMMEI Type in the Initial UE Message with an additional code point.  </w:t>
      </w:r>
    </w:p>
    <w:p w14:paraId="2D196B0D" w14:textId="6CB303BD" w:rsidR="00B17782" w:rsidRPr="004A5FA8" w:rsidRDefault="00CC7E2B" w:rsidP="004A5FA8">
      <w:pPr>
        <w:pStyle w:val="Heading1"/>
        <w:rPr>
          <w:lang w:val="en-US"/>
        </w:rPr>
      </w:pPr>
      <w:r>
        <w:rPr>
          <w:lang w:eastAsia="zh-CN"/>
        </w:rPr>
        <w:t>2</w:t>
      </w:r>
      <w:r w:rsidR="000A4924">
        <w:rPr>
          <w:lang w:eastAsia="zh-CN"/>
        </w:rPr>
        <w:tab/>
        <w:t>Proposal</w:t>
      </w:r>
    </w:p>
    <w:p w14:paraId="660A882C" w14:textId="77777777" w:rsidR="004559D0" w:rsidRDefault="004559D0" w:rsidP="004559D0">
      <w:pPr>
        <w:rPr>
          <w:b/>
          <w:lang w:val="en-US"/>
        </w:rPr>
      </w:pPr>
      <w:r>
        <w:rPr>
          <w:b/>
          <w:lang w:val="en-US"/>
        </w:rPr>
        <w:t>Proposal 1</w:t>
      </w:r>
      <w:r w:rsidRPr="001033B4">
        <w:rPr>
          <w:b/>
          <w:lang w:val="en-US"/>
        </w:rPr>
        <w:t xml:space="preserve">:   RAN3 to agree to extend the GUMMEI Type in the Initial UE Message with an additional code point.  </w:t>
      </w:r>
    </w:p>
    <w:p w14:paraId="16AC8093" w14:textId="77777777" w:rsidR="00F813FD" w:rsidRPr="001033B4" w:rsidRDefault="00F813FD" w:rsidP="009C1580">
      <w:pPr>
        <w:rPr>
          <w:b/>
          <w:lang w:val="en-US"/>
        </w:rPr>
      </w:pPr>
    </w:p>
    <w:sectPr w:rsidR="00F813FD" w:rsidRPr="001033B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C8795" w14:textId="77777777" w:rsidR="001364E7" w:rsidRDefault="001364E7">
      <w:pPr>
        <w:spacing w:after="0"/>
      </w:pPr>
      <w:r>
        <w:separator/>
      </w:r>
    </w:p>
  </w:endnote>
  <w:endnote w:type="continuationSeparator" w:id="0">
    <w:p w14:paraId="30CAB742" w14:textId="77777777" w:rsidR="001364E7" w:rsidRDefault="001364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86B50" w14:textId="77777777" w:rsidR="001364E7" w:rsidRDefault="001364E7">
      <w:pPr>
        <w:spacing w:after="0"/>
      </w:pPr>
      <w:r>
        <w:separator/>
      </w:r>
    </w:p>
  </w:footnote>
  <w:footnote w:type="continuationSeparator" w:id="0">
    <w:p w14:paraId="26AD16AC" w14:textId="77777777" w:rsidR="001364E7" w:rsidRDefault="001364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2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1026A"/>
    <w:rsid w:val="00120199"/>
    <w:rsid w:val="00123FF4"/>
    <w:rsid w:val="0013096F"/>
    <w:rsid w:val="00131266"/>
    <w:rsid w:val="001346E6"/>
    <w:rsid w:val="001364E7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3C1A"/>
    <w:rsid w:val="00185C8F"/>
    <w:rsid w:val="00194427"/>
    <w:rsid w:val="001A4232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3A05"/>
    <w:rsid w:val="00384100"/>
    <w:rsid w:val="0038675F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0481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59D0"/>
    <w:rsid w:val="00457C4D"/>
    <w:rsid w:val="00462A10"/>
    <w:rsid w:val="004630CD"/>
    <w:rsid w:val="00463C79"/>
    <w:rsid w:val="0046511B"/>
    <w:rsid w:val="00466FE1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1A56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53056"/>
    <w:rsid w:val="0056716C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211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719E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E6D2C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6CB3"/>
    <w:rsid w:val="00860031"/>
    <w:rsid w:val="0086306C"/>
    <w:rsid w:val="00866B74"/>
    <w:rsid w:val="00866D68"/>
    <w:rsid w:val="0087038C"/>
    <w:rsid w:val="00870FEE"/>
    <w:rsid w:val="0087132C"/>
    <w:rsid w:val="00871773"/>
    <w:rsid w:val="0087265C"/>
    <w:rsid w:val="00876073"/>
    <w:rsid w:val="00877494"/>
    <w:rsid w:val="008775A4"/>
    <w:rsid w:val="008818F7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32D0"/>
    <w:rsid w:val="008F777E"/>
    <w:rsid w:val="009016FE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5707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5160"/>
    <w:rsid w:val="009F65D1"/>
    <w:rsid w:val="00A01538"/>
    <w:rsid w:val="00A10143"/>
    <w:rsid w:val="00A1022C"/>
    <w:rsid w:val="00A12332"/>
    <w:rsid w:val="00A15E5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23"/>
    <w:rsid w:val="00A63719"/>
    <w:rsid w:val="00A63D09"/>
    <w:rsid w:val="00A67D38"/>
    <w:rsid w:val="00A728F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F0211"/>
    <w:rsid w:val="00AF14A0"/>
    <w:rsid w:val="00AF2A86"/>
    <w:rsid w:val="00AF4737"/>
    <w:rsid w:val="00AF5584"/>
    <w:rsid w:val="00B01690"/>
    <w:rsid w:val="00B05536"/>
    <w:rsid w:val="00B05D98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179D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30A5B"/>
    <w:rsid w:val="00C41130"/>
    <w:rsid w:val="00C42B96"/>
    <w:rsid w:val="00C4396A"/>
    <w:rsid w:val="00C43A33"/>
    <w:rsid w:val="00C44D07"/>
    <w:rsid w:val="00C462C3"/>
    <w:rsid w:val="00C46669"/>
    <w:rsid w:val="00C50AD1"/>
    <w:rsid w:val="00C53F2E"/>
    <w:rsid w:val="00C5599A"/>
    <w:rsid w:val="00C6044B"/>
    <w:rsid w:val="00C612E8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8728F"/>
    <w:rsid w:val="00C914A2"/>
    <w:rsid w:val="00C92760"/>
    <w:rsid w:val="00C97018"/>
    <w:rsid w:val="00C97B87"/>
    <w:rsid w:val="00CA5414"/>
    <w:rsid w:val="00CB078B"/>
    <w:rsid w:val="00CB1F7D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78BA"/>
    <w:rsid w:val="00D10C04"/>
    <w:rsid w:val="00D13682"/>
    <w:rsid w:val="00D1374A"/>
    <w:rsid w:val="00D14AB9"/>
    <w:rsid w:val="00D15DA1"/>
    <w:rsid w:val="00D20F39"/>
    <w:rsid w:val="00D25A76"/>
    <w:rsid w:val="00D26E10"/>
    <w:rsid w:val="00D313F6"/>
    <w:rsid w:val="00D31A92"/>
    <w:rsid w:val="00D335DB"/>
    <w:rsid w:val="00D34FBB"/>
    <w:rsid w:val="00D358CA"/>
    <w:rsid w:val="00D363F0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6516"/>
    <w:rsid w:val="00DE1E95"/>
    <w:rsid w:val="00DE6BB0"/>
    <w:rsid w:val="00E018A3"/>
    <w:rsid w:val="00E033BD"/>
    <w:rsid w:val="00E044AB"/>
    <w:rsid w:val="00E06327"/>
    <w:rsid w:val="00E10DDA"/>
    <w:rsid w:val="00E14BC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7F43"/>
    <w:rsid w:val="00ED2DE4"/>
    <w:rsid w:val="00ED4C9A"/>
    <w:rsid w:val="00ED5020"/>
    <w:rsid w:val="00ED6A8E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AB8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B86"/>
    <w:rsid w:val="00FA5CC4"/>
    <w:rsid w:val="00FB28F2"/>
    <w:rsid w:val="00FB5154"/>
    <w:rsid w:val="00FC221C"/>
    <w:rsid w:val="00FC292D"/>
    <w:rsid w:val="00FC453C"/>
    <w:rsid w:val="00FD0DFA"/>
    <w:rsid w:val="00FD1C3A"/>
    <w:rsid w:val="00FD20F6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188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2019-02-15T22:01:00Z</dcterms:created>
  <dcterms:modified xsi:type="dcterms:W3CDTF">2019-02-15T22:01:00Z</dcterms:modified>
</cp:coreProperties>
</file>