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BF1" w:rsidRPr="005F3EB0" w:rsidRDefault="00D736C3" w:rsidP="00C2498F">
      <w:pPr>
        <w:pStyle w:val="Header"/>
        <w:tabs>
          <w:tab w:val="clear" w:pos="4536"/>
          <w:tab w:val="left" w:pos="1800"/>
        </w:tabs>
        <w:spacing w:afterLines="50" w:line="300" w:lineRule="atLeast"/>
        <w:ind w:left="1800" w:hanging="1800"/>
        <w:rPr>
          <w:rFonts w:eastAsiaTheme="minorEastAsia" w:cs="Arial"/>
          <w:sz w:val="22"/>
          <w:szCs w:val="22"/>
          <w:lang w:eastAsia="zh-CN"/>
        </w:rPr>
      </w:pPr>
      <w:r w:rsidRPr="00EE21ED">
        <w:rPr>
          <w:rFonts w:cs="Arial"/>
          <w:sz w:val="22"/>
          <w:szCs w:val="22"/>
        </w:rPr>
        <w:t>3GPP TSG-RAN WG2 NR Ad hoc 0118                                                           </w:t>
      </w:r>
      <w:r w:rsidRPr="00EE21ED">
        <w:rPr>
          <w:rFonts w:cs="Arial" w:hint="eastAsia"/>
          <w:sz w:val="22"/>
          <w:szCs w:val="22"/>
        </w:rPr>
        <w:tab/>
      </w:r>
      <w:r w:rsidRPr="00EE21ED">
        <w:rPr>
          <w:rFonts w:cs="Arial"/>
          <w:sz w:val="22"/>
          <w:szCs w:val="22"/>
        </w:rPr>
        <w:t>R2-</w:t>
      </w:r>
      <w:r w:rsidR="005F3EB0" w:rsidRPr="00EE21ED">
        <w:rPr>
          <w:rFonts w:cs="Arial"/>
          <w:sz w:val="22"/>
          <w:szCs w:val="22"/>
        </w:rPr>
        <w:t>1</w:t>
      </w:r>
      <w:r w:rsidR="005F3EB0" w:rsidRPr="00EE21ED">
        <w:rPr>
          <w:rFonts w:cs="Arial" w:hint="eastAsia"/>
          <w:sz w:val="22"/>
          <w:szCs w:val="22"/>
        </w:rPr>
        <w:t>8</w:t>
      </w:r>
      <w:r w:rsidR="005F3EB0">
        <w:rPr>
          <w:rFonts w:eastAsiaTheme="minorEastAsia" w:cs="Arial" w:hint="eastAsia"/>
          <w:sz w:val="22"/>
          <w:szCs w:val="22"/>
          <w:lang w:eastAsia="zh-CN"/>
        </w:rPr>
        <w:t>0</w:t>
      </w:r>
      <w:r w:rsidR="0062248F">
        <w:rPr>
          <w:rFonts w:eastAsiaTheme="minorEastAsia" w:cs="Arial"/>
          <w:sz w:val="22"/>
          <w:szCs w:val="22"/>
          <w:lang w:eastAsia="zh-CN"/>
        </w:rPr>
        <w:t>1639</w:t>
      </w:r>
    </w:p>
    <w:p w:rsidR="007A4BF1" w:rsidRDefault="00D736C3" w:rsidP="00C2498F">
      <w:pPr>
        <w:pStyle w:val="Header"/>
        <w:tabs>
          <w:tab w:val="clear" w:pos="4536"/>
          <w:tab w:val="left" w:pos="1800"/>
        </w:tabs>
        <w:spacing w:afterLines="50" w:line="300" w:lineRule="atLeast"/>
        <w:ind w:left="1800" w:hanging="1800"/>
        <w:rPr>
          <w:rFonts w:cs="Arial"/>
          <w:sz w:val="22"/>
          <w:szCs w:val="22"/>
        </w:rPr>
      </w:pPr>
      <w:r w:rsidRPr="00EE21ED">
        <w:rPr>
          <w:rFonts w:cs="Arial"/>
          <w:sz w:val="22"/>
          <w:szCs w:val="22"/>
        </w:rPr>
        <w:t>Vancouver, Canada, 22nd January – 26th January 2018</w:t>
      </w:r>
    </w:p>
    <w:p w:rsidR="007A4BF1" w:rsidRDefault="007A4BF1" w:rsidP="00C2498F">
      <w:pPr>
        <w:pStyle w:val="Header"/>
        <w:tabs>
          <w:tab w:val="clear" w:pos="4536"/>
          <w:tab w:val="left" w:pos="1800"/>
        </w:tabs>
        <w:spacing w:afterLines="50" w:line="300" w:lineRule="atLeast"/>
        <w:ind w:left="1800" w:hanging="1800"/>
        <w:rPr>
          <w:rFonts w:cs="Arial"/>
          <w:sz w:val="22"/>
          <w:szCs w:val="22"/>
        </w:rPr>
      </w:pPr>
    </w:p>
    <w:p w:rsidR="007A4BF1" w:rsidRDefault="00B87FBC" w:rsidP="00C2498F">
      <w:pPr>
        <w:pStyle w:val="Header"/>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EE21ED">
        <w:rPr>
          <w:rFonts w:cs="Arial"/>
          <w:sz w:val="22"/>
          <w:szCs w:val="22"/>
        </w:rPr>
        <w:t>CATT</w:t>
      </w:r>
    </w:p>
    <w:p w:rsidR="007A4BF1" w:rsidRDefault="00B87FBC" w:rsidP="00C2498F">
      <w:pPr>
        <w:pStyle w:val="Header"/>
        <w:tabs>
          <w:tab w:val="clear" w:pos="4536"/>
          <w:tab w:val="left" w:pos="1800"/>
        </w:tabs>
        <w:spacing w:afterLines="50" w:line="300" w:lineRule="atLeast"/>
        <w:ind w:left="1800" w:hanging="1800"/>
        <w:rPr>
          <w:rFonts w:cs="Arial"/>
          <w:sz w:val="22"/>
          <w:szCs w:val="22"/>
        </w:rPr>
      </w:pPr>
      <w:r w:rsidRPr="006C2B57">
        <w:rPr>
          <w:rFonts w:cs="Arial"/>
          <w:sz w:val="22"/>
          <w:szCs w:val="22"/>
        </w:rPr>
        <w:t>Title:</w:t>
      </w:r>
      <w:bookmarkStart w:id="0" w:name="Title"/>
      <w:bookmarkEnd w:id="0"/>
      <w:r w:rsidRPr="006C2B57">
        <w:rPr>
          <w:rFonts w:cs="Arial"/>
          <w:sz w:val="22"/>
          <w:szCs w:val="22"/>
        </w:rPr>
        <w:tab/>
      </w:r>
      <w:r w:rsidR="00FB3F98">
        <w:rPr>
          <w:rFonts w:cs="Arial"/>
          <w:sz w:val="22"/>
          <w:szCs w:val="22"/>
        </w:rPr>
        <w:t xml:space="preserve">[offline discussion #41]: forwarding of measurement results at </w:t>
      </w:r>
      <w:r w:rsidR="002E4F94" w:rsidRPr="002E4F94">
        <w:rPr>
          <w:rFonts w:cs="Arial"/>
          <w:sz w:val="22"/>
          <w:szCs w:val="22"/>
        </w:rPr>
        <w:t>SCG failure</w:t>
      </w:r>
    </w:p>
    <w:p w:rsidR="007A4BF1" w:rsidRDefault="00B87FBC" w:rsidP="00C2498F">
      <w:pPr>
        <w:pStyle w:val="Header"/>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2E4F94">
        <w:rPr>
          <w:rFonts w:eastAsiaTheme="minorEastAsia" w:cs="Arial" w:hint="eastAsia"/>
          <w:sz w:val="22"/>
          <w:szCs w:val="22"/>
          <w:lang w:eastAsia="zh-CN"/>
        </w:rPr>
        <w:t>10.4.1.5.2</w:t>
      </w:r>
    </w:p>
    <w:p w:rsidR="007A4BF1" w:rsidRDefault="00B87FBC" w:rsidP="00C2498F">
      <w:pPr>
        <w:pStyle w:val="Header"/>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EE21ED">
        <w:rPr>
          <w:rFonts w:cs="Arial"/>
          <w:sz w:val="22"/>
          <w:szCs w:val="22"/>
        </w:rPr>
        <w:t>n</w:t>
      </w:r>
      <w:r w:rsidR="00B74DAA" w:rsidRPr="00EE21ED">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Heading1"/>
        <w:jc w:val="both"/>
        <w:rPr>
          <w:szCs w:val="28"/>
        </w:rPr>
      </w:pPr>
      <w:r w:rsidRPr="00D62F40">
        <w:rPr>
          <w:szCs w:val="28"/>
        </w:rPr>
        <w:t>Introduction</w:t>
      </w:r>
    </w:p>
    <w:p w:rsidR="00FB3F98" w:rsidRDefault="00D01B0E" w:rsidP="00C2498F">
      <w:pPr>
        <w:pStyle w:val="BodyText"/>
        <w:spacing w:beforeLines="50"/>
        <w:rPr>
          <w:rFonts w:eastAsiaTheme="minorEastAsia"/>
          <w:sz w:val="22"/>
          <w:szCs w:val="22"/>
          <w:lang w:eastAsia="zh-CN"/>
        </w:rPr>
      </w:pPr>
      <w:r w:rsidRPr="00E47688">
        <w:rPr>
          <w:rFonts w:eastAsiaTheme="minorEastAsia" w:hint="eastAsia"/>
          <w:sz w:val="22"/>
          <w:szCs w:val="22"/>
          <w:lang w:eastAsia="zh-CN"/>
        </w:rPr>
        <w:t>Th</w:t>
      </w:r>
      <w:r w:rsidR="00FB3F98" w:rsidRPr="00E47688">
        <w:rPr>
          <w:rFonts w:eastAsiaTheme="minorEastAsia"/>
          <w:sz w:val="22"/>
          <w:szCs w:val="22"/>
          <w:lang w:eastAsia="zh-CN"/>
        </w:rPr>
        <w:t>is is the report of the following offline discussion.</w:t>
      </w:r>
    </w:p>
    <w:p w:rsidR="00B971B3" w:rsidRDefault="002E633F" w:rsidP="00B971B3">
      <w:pPr>
        <w:pStyle w:val="Doc-title"/>
      </w:pPr>
      <w:hyperlink r:id="rId8" w:tooltip="C:Data3GPPExtractsR2-1800229 [Draft]LS on support of adding failure type in X2.doc" w:history="1">
        <w:r w:rsidR="00B971B3" w:rsidRPr="005B4721">
          <w:rPr>
            <w:rStyle w:val="Hyperlink"/>
          </w:rPr>
          <w:t>R2-1800229</w:t>
        </w:r>
      </w:hyperlink>
      <w:r w:rsidR="00B971B3">
        <w:tab/>
        <w:t xml:space="preserve">[draft]LS on support of adding failure type in X2  </w:t>
      </w:r>
      <w:r w:rsidR="00B971B3">
        <w:tab/>
        <w:t>CATT</w:t>
      </w:r>
      <w:r w:rsidR="00B971B3">
        <w:tab/>
      </w:r>
      <w:r w:rsidR="00B971B3" w:rsidRPr="003F03CC">
        <w:t>LS out</w:t>
      </w:r>
      <w:r w:rsidR="00B971B3" w:rsidRPr="003F03CC">
        <w:tab/>
        <w:t>Rel-15</w:t>
      </w:r>
      <w:r w:rsidR="00B971B3" w:rsidRPr="003F03CC">
        <w:tab/>
        <w:t>NR_NewRAT-Core</w:t>
      </w:r>
      <w:r w:rsidR="00B971B3" w:rsidRPr="003F03CC">
        <w:tab/>
        <w:t>To:RAN3</w:t>
      </w:r>
    </w:p>
    <w:p w:rsidR="00B971B3" w:rsidRPr="00543EDC" w:rsidRDefault="00B971B3" w:rsidP="00B971B3">
      <w:pPr>
        <w:pStyle w:val="Doc-text2"/>
      </w:pPr>
      <w:r>
        <w:t>=&gt;</w:t>
      </w:r>
      <w:r>
        <w:tab/>
        <w:t xml:space="preserve">Offline discussion to conclude if and where to </w:t>
      </w:r>
      <w:proofErr w:type="spellStart"/>
      <w:r>
        <w:t>inclde</w:t>
      </w:r>
      <w:proofErr w:type="spellEnd"/>
      <w:r>
        <w:t xml:space="preserve"> the failure type and </w:t>
      </w:r>
      <w:proofErr w:type="spellStart"/>
      <w:r>
        <w:t>hwether</w:t>
      </w:r>
      <w:proofErr w:type="spellEnd"/>
      <w:r>
        <w:t xml:space="preserve"> to send an LS (Offline discussion #41, CATT)</w:t>
      </w:r>
    </w:p>
    <w:p w:rsidR="00B971B3" w:rsidRPr="00E47688" w:rsidRDefault="00B971B3" w:rsidP="00C2498F">
      <w:pPr>
        <w:pStyle w:val="BodyText"/>
        <w:spacing w:beforeLines="50"/>
        <w:rPr>
          <w:rFonts w:eastAsiaTheme="minorEastAsia"/>
          <w:sz w:val="22"/>
          <w:szCs w:val="22"/>
          <w:lang w:eastAsia="zh-CN"/>
        </w:rPr>
      </w:pPr>
    </w:p>
    <w:p w:rsidR="00BE38BD" w:rsidRDefault="00B81B31" w:rsidP="000909F5">
      <w:pPr>
        <w:pStyle w:val="Heading1"/>
        <w:jc w:val="both"/>
        <w:rPr>
          <w:szCs w:val="28"/>
        </w:rPr>
      </w:pPr>
      <w:r w:rsidRPr="00E0579C">
        <w:rPr>
          <w:rFonts w:hint="eastAsia"/>
          <w:szCs w:val="28"/>
        </w:rPr>
        <w:t>Discussion</w:t>
      </w:r>
    </w:p>
    <w:p w:rsidR="00381844" w:rsidRDefault="00381844" w:rsidP="00381844">
      <w:pPr>
        <w:spacing w:before="120"/>
        <w:jc w:val="both"/>
        <w:rPr>
          <w:rFonts w:eastAsiaTheme="minorEastAsia"/>
          <w:sz w:val="22"/>
          <w:szCs w:val="22"/>
          <w:lang w:eastAsia="zh-CN"/>
        </w:rPr>
      </w:pPr>
      <w:r>
        <w:rPr>
          <w:rFonts w:eastAsiaTheme="minorEastAsia"/>
          <w:sz w:val="22"/>
          <w:szCs w:val="22"/>
          <w:lang w:eastAsia="zh-CN"/>
        </w:rPr>
        <w:t>The offline discussion considered the reasons for forwarding the measurement results and failure type to the SN at SCG failure. Upon the reception of SCG failure indication, the MN may decide to keep, change or release the SN. Therefore, the measurement result is forwarded to the new SN and/or the old SN</w:t>
      </w:r>
      <w:r w:rsidR="00BE621F">
        <w:rPr>
          <w:rFonts w:eastAsiaTheme="minorEastAsia"/>
          <w:sz w:val="22"/>
          <w:szCs w:val="22"/>
          <w:lang w:eastAsia="zh-CN"/>
        </w:rPr>
        <w:t>. T</w:t>
      </w:r>
      <w:r>
        <w:rPr>
          <w:rFonts w:eastAsiaTheme="minorEastAsia"/>
          <w:sz w:val="22"/>
          <w:szCs w:val="22"/>
          <w:lang w:eastAsia="zh-CN"/>
        </w:rPr>
        <w:t>he information can be used by the SN to take appropriate action</w:t>
      </w:r>
      <w:r w:rsidR="00E47688">
        <w:rPr>
          <w:rFonts w:eastAsiaTheme="minorEastAsia"/>
          <w:sz w:val="22"/>
          <w:szCs w:val="22"/>
          <w:lang w:eastAsia="zh-CN"/>
        </w:rPr>
        <w:t>s</w:t>
      </w:r>
      <w:r>
        <w:rPr>
          <w:rFonts w:eastAsiaTheme="minorEastAsia"/>
          <w:sz w:val="22"/>
          <w:szCs w:val="22"/>
          <w:lang w:eastAsia="zh-CN"/>
        </w:rPr>
        <w:t xml:space="preserve"> or for network optimization purposes. </w:t>
      </w:r>
      <w:r w:rsidR="00BE621F">
        <w:rPr>
          <w:rFonts w:eastAsiaTheme="minorEastAsia"/>
          <w:sz w:val="22"/>
          <w:szCs w:val="22"/>
          <w:lang w:eastAsia="zh-CN"/>
        </w:rPr>
        <w:t xml:space="preserve"> There are two options for signaling of measurement information from the MN to SN.</w:t>
      </w:r>
    </w:p>
    <w:p w:rsidR="00754BBF" w:rsidRDefault="00BE621F" w:rsidP="00381844">
      <w:pPr>
        <w:spacing w:before="120"/>
        <w:jc w:val="both"/>
        <w:rPr>
          <w:rFonts w:eastAsiaTheme="minorEastAsia"/>
          <w:sz w:val="22"/>
          <w:szCs w:val="22"/>
          <w:lang w:eastAsia="zh-CN"/>
        </w:rPr>
      </w:pPr>
      <w:r>
        <w:rPr>
          <w:rFonts w:eastAsiaTheme="minorEastAsia"/>
          <w:sz w:val="22"/>
          <w:szCs w:val="22"/>
          <w:lang w:eastAsia="zh-CN"/>
        </w:rPr>
        <w:t xml:space="preserve">Option 1: use of RRC Transfer message. </w:t>
      </w:r>
    </w:p>
    <w:p w:rsidR="00BE621F" w:rsidRDefault="00BE621F" w:rsidP="00381844">
      <w:pPr>
        <w:spacing w:before="120"/>
        <w:jc w:val="both"/>
        <w:rPr>
          <w:rFonts w:eastAsiaTheme="minorEastAsia"/>
          <w:sz w:val="22"/>
          <w:szCs w:val="22"/>
          <w:lang w:eastAsia="zh-CN"/>
        </w:rPr>
      </w:pPr>
      <w:r>
        <w:rPr>
          <w:rFonts w:eastAsiaTheme="minorEastAsia"/>
          <w:sz w:val="22"/>
          <w:szCs w:val="22"/>
          <w:lang w:eastAsia="zh-CN"/>
        </w:rPr>
        <w:t xml:space="preserve">Option 2: use of Inter-node RRC message, SCG-ConfigInfo. </w:t>
      </w:r>
    </w:p>
    <w:p w:rsidR="00754BBF" w:rsidRDefault="00754BBF" w:rsidP="00381844">
      <w:pPr>
        <w:spacing w:before="120"/>
        <w:jc w:val="both"/>
        <w:rPr>
          <w:rFonts w:eastAsiaTheme="minorEastAsia"/>
          <w:sz w:val="22"/>
          <w:szCs w:val="22"/>
          <w:lang w:eastAsia="zh-CN"/>
        </w:rPr>
      </w:pPr>
    </w:p>
    <w:p w:rsidR="00754BBF" w:rsidRDefault="00754BBF" w:rsidP="00754BBF">
      <w:pPr>
        <w:spacing w:before="120"/>
        <w:jc w:val="both"/>
        <w:rPr>
          <w:rFonts w:eastAsiaTheme="minorEastAsia"/>
          <w:sz w:val="22"/>
          <w:szCs w:val="22"/>
          <w:lang w:eastAsia="zh-CN"/>
        </w:rPr>
      </w:pPr>
      <w:r>
        <w:rPr>
          <w:rFonts w:eastAsiaTheme="minorEastAsia"/>
          <w:sz w:val="22"/>
          <w:szCs w:val="22"/>
          <w:lang w:eastAsia="zh-CN"/>
        </w:rPr>
        <w:t xml:space="preserve">RAN3 has introduced a RRC transfer message. RRC </w:t>
      </w:r>
      <w:r w:rsidR="00E47688">
        <w:rPr>
          <w:rFonts w:eastAsiaTheme="minorEastAsia"/>
          <w:sz w:val="22"/>
          <w:szCs w:val="22"/>
          <w:lang w:eastAsia="zh-CN"/>
        </w:rPr>
        <w:t>m</w:t>
      </w:r>
      <w:r>
        <w:rPr>
          <w:rFonts w:eastAsiaTheme="minorEastAsia"/>
          <w:sz w:val="22"/>
          <w:szCs w:val="22"/>
          <w:lang w:eastAsia="zh-CN"/>
        </w:rPr>
        <w:t>essages indented for the SN (</w:t>
      </w:r>
      <w:proofErr w:type="spellStart"/>
      <w:r>
        <w:rPr>
          <w:rFonts w:eastAsiaTheme="minorEastAsia"/>
          <w:sz w:val="22"/>
          <w:szCs w:val="22"/>
          <w:lang w:eastAsia="zh-CN"/>
        </w:rPr>
        <w:t>eg</w:t>
      </w:r>
      <w:proofErr w:type="spellEnd"/>
      <w:r>
        <w:rPr>
          <w:rFonts w:eastAsiaTheme="minorEastAsia"/>
          <w:sz w:val="22"/>
          <w:szCs w:val="22"/>
          <w:lang w:eastAsia="zh-CN"/>
        </w:rPr>
        <w:t xml:space="preserve">. SN measurement results) are routed via the MN over SRB1 and SRB2 in EN-DC. The RRC transfer message is used to carry the messages intended for the SN over the X2 interface. </w:t>
      </w:r>
      <w:r w:rsidR="00E47688">
        <w:rPr>
          <w:rFonts w:eastAsiaTheme="minorEastAsia"/>
          <w:sz w:val="22"/>
          <w:szCs w:val="22"/>
          <w:lang w:eastAsia="zh-CN"/>
        </w:rPr>
        <w:t>I</w:t>
      </w:r>
      <w:r>
        <w:rPr>
          <w:rFonts w:eastAsiaTheme="minorEastAsia"/>
          <w:sz w:val="22"/>
          <w:szCs w:val="22"/>
          <w:lang w:eastAsia="zh-CN"/>
        </w:rPr>
        <w:t xml:space="preserve">n option 1, RRC transfer message could also be used for the forwarding of SN measurement results and failure type at SCG failure to the SN. </w:t>
      </w:r>
    </w:p>
    <w:p w:rsidR="00754BBF" w:rsidRDefault="00754BBF" w:rsidP="00754BBF">
      <w:pPr>
        <w:spacing w:before="120"/>
        <w:jc w:val="both"/>
        <w:rPr>
          <w:rFonts w:eastAsiaTheme="minorEastAsia"/>
          <w:sz w:val="22"/>
          <w:szCs w:val="22"/>
          <w:lang w:eastAsia="zh-CN"/>
        </w:rPr>
      </w:pPr>
      <w:r>
        <w:rPr>
          <w:rFonts w:eastAsiaTheme="minorEastAsia"/>
          <w:sz w:val="22"/>
          <w:szCs w:val="22"/>
          <w:lang w:eastAsia="zh-CN"/>
        </w:rPr>
        <w:t>In option 2, Inter-node RRC messages are used to forward the SN measurement result and failure type at SCG failure. According to the agreement</w:t>
      </w:r>
      <w:r w:rsidR="00E47688">
        <w:rPr>
          <w:rFonts w:eastAsiaTheme="minorEastAsia"/>
          <w:sz w:val="22"/>
          <w:szCs w:val="22"/>
          <w:lang w:eastAsia="zh-CN"/>
        </w:rPr>
        <w:t xml:space="preserve"> made during ASN.1 review</w:t>
      </w:r>
      <w:r>
        <w:rPr>
          <w:rFonts w:eastAsiaTheme="minorEastAsia"/>
          <w:sz w:val="22"/>
          <w:szCs w:val="22"/>
          <w:lang w:eastAsia="zh-CN"/>
        </w:rPr>
        <w:t xml:space="preserve">, </w:t>
      </w:r>
      <w:r w:rsidR="00E47688">
        <w:rPr>
          <w:rFonts w:eastAsiaTheme="minorEastAsia"/>
          <w:sz w:val="22"/>
          <w:szCs w:val="22"/>
          <w:lang w:eastAsia="zh-CN"/>
        </w:rPr>
        <w:t xml:space="preserve">the </w:t>
      </w:r>
      <w:r>
        <w:rPr>
          <w:rFonts w:eastAsiaTheme="minorEastAsia"/>
          <w:sz w:val="22"/>
          <w:szCs w:val="22"/>
          <w:lang w:eastAsia="zh-CN"/>
        </w:rPr>
        <w:t xml:space="preserve">SN measurement results container provided by NR RRC doesn’t contain failure type. The MN is required to generate inter-node RRC message including both </w:t>
      </w:r>
      <w:r w:rsidR="00E47688">
        <w:rPr>
          <w:rFonts w:eastAsiaTheme="minorEastAsia"/>
          <w:sz w:val="22"/>
          <w:szCs w:val="22"/>
          <w:lang w:eastAsia="zh-CN"/>
        </w:rPr>
        <w:t xml:space="preserve">the </w:t>
      </w:r>
      <w:r>
        <w:rPr>
          <w:rFonts w:eastAsiaTheme="minorEastAsia"/>
          <w:sz w:val="22"/>
          <w:szCs w:val="22"/>
          <w:lang w:eastAsia="zh-CN"/>
        </w:rPr>
        <w:t xml:space="preserve">failure type and the SN measurement results received in NR RRC container. </w:t>
      </w:r>
    </w:p>
    <w:p w:rsidR="00191E93" w:rsidRDefault="00191E93" w:rsidP="00754BBF">
      <w:pPr>
        <w:spacing w:before="120"/>
        <w:jc w:val="both"/>
        <w:rPr>
          <w:rFonts w:eastAsiaTheme="minorEastAsia"/>
          <w:sz w:val="22"/>
          <w:szCs w:val="22"/>
          <w:lang w:eastAsia="zh-CN"/>
        </w:rPr>
      </w:pPr>
      <w:r>
        <w:rPr>
          <w:rFonts w:eastAsiaTheme="minorEastAsia"/>
          <w:sz w:val="22"/>
          <w:szCs w:val="22"/>
          <w:lang w:eastAsia="zh-CN"/>
        </w:rPr>
        <w:t>In 37.340, the following text is copied: The text does not say if the MN uses the SgNB modification procedure or other mechanism to retain (or keep) the SN.</w:t>
      </w:r>
    </w:p>
    <w:p w:rsidR="00191E93" w:rsidRDefault="00191E93" w:rsidP="00754BBF">
      <w:pPr>
        <w:spacing w:before="120"/>
        <w:jc w:val="both"/>
        <w:rPr>
          <w:rFonts w:eastAsiaTheme="minorEastAsia"/>
          <w:sz w:val="22"/>
          <w:szCs w:val="22"/>
          <w:lang w:eastAsia="zh-CN"/>
        </w:rPr>
      </w:pPr>
    </w:p>
    <w:p w:rsidR="00191E93" w:rsidRDefault="00191E93" w:rsidP="00191E93">
      <w:pPr>
        <w:rPr>
          <w:i/>
          <w:szCs w:val="20"/>
        </w:rPr>
      </w:pPr>
      <w:r>
        <w:rPr>
          <w:i/>
        </w:rPr>
        <w:t xml:space="preserve">The UE includes in the SCG Failure Information message the measurement results available according to current measurement configuration of both the MN and the SN. </w:t>
      </w:r>
      <w:r>
        <w:rPr>
          <w:i/>
          <w:highlight w:val="yellow"/>
        </w:rPr>
        <w:t>The MN handles the SCG Failure Information message and may decide to keep, change, or release the SN/SCG</w:t>
      </w:r>
      <w:r>
        <w:rPr>
          <w:i/>
        </w:rPr>
        <w:t>. In all the cases, the measurement results according to the SN configuration may be forwarded to the old SN and/or to the new SN.</w:t>
      </w:r>
    </w:p>
    <w:p w:rsidR="00191E93" w:rsidRDefault="00191E93" w:rsidP="00754BBF">
      <w:pPr>
        <w:spacing w:before="120"/>
        <w:jc w:val="both"/>
        <w:rPr>
          <w:rFonts w:eastAsiaTheme="minorEastAsia"/>
          <w:sz w:val="22"/>
          <w:szCs w:val="22"/>
          <w:lang w:eastAsia="zh-CN"/>
        </w:rPr>
      </w:pPr>
    </w:p>
    <w:p w:rsidR="00754BBF" w:rsidRDefault="00754BBF" w:rsidP="00754BBF">
      <w:pPr>
        <w:spacing w:before="120"/>
        <w:jc w:val="both"/>
        <w:rPr>
          <w:rFonts w:eastAsiaTheme="minorEastAsia"/>
          <w:sz w:val="22"/>
          <w:szCs w:val="22"/>
          <w:lang w:eastAsia="zh-CN"/>
        </w:rPr>
      </w:pPr>
      <w:r>
        <w:rPr>
          <w:rFonts w:eastAsiaTheme="minorEastAsia"/>
          <w:sz w:val="22"/>
          <w:szCs w:val="22"/>
          <w:lang w:eastAsia="zh-CN"/>
        </w:rPr>
        <w:t xml:space="preserve">Option 1 allows the SN to make the decision to change </w:t>
      </w:r>
      <w:proofErr w:type="spellStart"/>
      <w:r>
        <w:rPr>
          <w:rFonts w:eastAsiaTheme="minorEastAsia"/>
          <w:sz w:val="22"/>
          <w:szCs w:val="22"/>
          <w:lang w:eastAsia="zh-CN"/>
        </w:rPr>
        <w:t>PScell</w:t>
      </w:r>
      <w:proofErr w:type="spellEnd"/>
      <w:r>
        <w:rPr>
          <w:rFonts w:eastAsiaTheme="minorEastAsia"/>
          <w:sz w:val="22"/>
          <w:szCs w:val="22"/>
          <w:lang w:eastAsia="zh-CN"/>
        </w:rPr>
        <w:t xml:space="preserve">, release SN based on the </w:t>
      </w:r>
      <w:r w:rsidR="000716DB">
        <w:rPr>
          <w:rFonts w:eastAsiaTheme="minorEastAsia"/>
          <w:sz w:val="22"/>
          <w:szCs w:val="22"/>
          <w:lang w:eastAsia="zh-CN"/>
        </w:rPr>
        <w:t xml:space="preserve">received </w:t>
      </w:r>
      <w:r>
        <w:rPr>
          <w:rFonts w:eastAsiaTheme="minorEastAsia"/>
          <w:sz w:val="22"/>
          <w:szCs w:val="22"/>
          <w:lang w:eastAsia="zh-CN"/>
        </w:rPr>
        <w:t>measurement information</w:t>
      </w:r>
      <w:r w:rsidR="000716DB">
        <w:rPr>
          <w:rFonts w:eastAsiaTheme="minorEastAsia"/>
          <w:sz w:val="22"/>
          <w:szCs w:val="22"/>
          <w:lang w:eastAsia="zh-CN"/>
        </w:rPr>
        <w:t>.</w:t>
      </w:r>
      <w:r w:rsidR="001E738D">
        <w:rPr>
          <w:rFonts w:eastAsiaTheme="minorEastAsia"/>
          <w:sz w:val="22"/>
          <w:szCs w:val="22"/>
          <w:lang w:eastAsia="zh-CN"/>
        </w:rPr>
        <w:t xml:space="preserve"> </w:t>
      </w:r>
      <w:r w:rsidR="000716DB">
        <w:rPr>
          <w:rFonts w:eastAsiaTheme="minorEastAsia"/>
          <w:sz w:val="22"/>
          <w:szCs w:val="22"/>
          <w:lang w:eastAsia="zh-CN"/>
        </w:rPr>
        <w:t>I</w:t>
      </w:r>
      <w:r>
        <w:rPr>
          <w:rFonts w:eastAsiaTheme="minorEastAsia"/>
          <w:sz w:val="22"/>
          <w:szCs w:val="22"/>
          <w:lang w:eastAsia="zh-CN"/>
        </w:rPr>
        <w:t xml:space="preserve">n Option 2, the MN makes the decision to keep, change or release the SN. </w:t>
      </w:r>
      <w:r w:rsidR="00AA7B61">
        <w:rPr>
          <w:rFonts w:eastAsiaTheme="minorEastAsia"/>
          <w:sz w:val="22"/>
          <w:szCs w:val="22"/>
          <w:lang w:eastAsia="zh-CN"/>
        </w:rPr>
        <w:t xml:space="preserve">Provisioning of Option 1 doesn’t have any impact to RAN2 specification. </w:t>
      </w:r>
      <w:r>
        <w:rPr>
          <w:rFonts w:eastAsiaTheme="minorEastAsia"/>
          <w:sz w:val="22"/>
          <w:szCs w:val="22"/>
          <w:lang w:eastAsia="zh-CN"/>
        </w:rPr>
        <w:t xml:space="preserve">Option 2 also allows the MN to make modification such as </w:t>
      </w:r>
      <w:r w:rsidR="005131A1">
        <w:rPr>
          <w:rFonts w:eastAsiaTheme="minorEastAsia"/>
          <w:sz w:val="22"/>
          <w:szCs w:val="22"/>
          <w:lang w:eastAsia="zh-CN"/>
        </w:rPr>
        <w:t>change of radio bearers (</w:t>
      </w:r>
      <w:proofErr w:type="spellStart"/>
      <w:r w:rsidR="005131A1">
        <w:rPr>
          <w:rFonts w:eastAsiaTheme="minorEastAsia"/>
          <w:sz w:val="22"/>
          <w:szCs w:val="22"/>
          <w:lang w:eastAsia="zh-CN"/>
        </w:rPr>
        <w:t>eg</w:t>
      </w:r>
      <w:proofErr w:type="spellEnd"/>
      <w:r w:rsidR="005131A1">
        <w:rPr>
          <w:rFonts w:eastAsiaTheme="minorEastAsia"/>
          <w:sz w:val="22"/>
          <w:szCs w:val="22"/>
          <w:lang w:eastAsia="zh-CN"/>
        </w:rPr>
        <w:t xml:space="preserve">. </w:t>
      </w:r>
      <w:r w:rsidR="000716DB">
        <w:rPr>
          <w:rFonts w:eastAsiaTheme="minorEastAsia"/>
          <w:sz w:val="22"/>
          <w:szCs w:val="22"/>
          <w:lang w:eastAsia="zh-CN"/>
        </w:rPr>
        <w:t>b</w:t>
      </w:r>
      <w:r w:rsidR="005131A1">
        <w:rPr>
          <w:rFonts w:eastAsiaTheme="minorEastAsia"/>
          <w:sz w:val="22"/>
          <w:szCs w:val="22"/>
          <w:lang w:eastAsia="zh-CN"/>
        </w:rPr>
        <w:t xml:space="preserve">ring back some bearers to MCG) and </w:t>
      </w:r>
      <w:r w:rsidR="000716DB">
        <w:rPr>
          <w:rFonts w:eastAsiaTheme="minorEastAsia"/>
          <w:sz w:val="22"/>
          <w:szCs w:val="22"/>
          <w:lang w:eastAsia="zh-CN"/>
        </w:rPr>
        <w:t xml:space="preserve">to </w:t>
      </w:r>
      <w:r w:rsidR="005131A1">
        <w:rPr>
          <w:rFonts w:eastAsiaTheme="minorEastAsia"/>
          <w:sz w:val="22"/>
          <w:szCs w:val="22"/>
          <w:lang w:eastAsia="zh-CN"/>
        </w:rPr>
        <w:t>request SN modification in the same message where SN measurement results are forwarded to the SN.  Option 2 was proposed for measurement result forwarding at SCG failure.</w:t>
      </w:r>
      <w:r w:rsidR="00AA7B61">
        <w:rPr>
          <w:rFonts w:eastAsiaTheme="minorEastAsia"/>
          <w:sz w:val="22"/>
          <w:szCs w:val="22"/>
          <w:lang w:eastAsia="zh-CN"/>
        </w:rPr>
        <w:t xml:space="preserve"> However, option 1 could also be considered in some network implementation. </w:t>
      </w:r>
    </w:p>
    <w:p w:rsidR="005131A1" w:rsidRDefault="005131A1" w:rsidP="005131A1">
      <w:pPr>
        <w:pStyle w:val="BodyText"/>
        <w:rPr>
          <w:rFonts w:eastAsiaTheme="minorEastAsia"/>
          <w:b/>
          <w:lang w:val="en-GB" w:eastAsia="zh-CN"/>
        </w:rPr>
      </w:pPr>
    </w:p>
    <w:p w:rsidR="005131A1" w:rsidRDefault="005131A1" w:rsidP="005131A1">
      <w:pPr>
        <w:pStyle w:val="BodyText"/>
        <w:rPr>
          <w:rFonts w:eastAsiaTheme="minorEastAsia"/>
          <w:b/>
          <w:lang w:val="en-GB" w:eastAsia="zh-CN"/>
        </w:rPr>
      </w:pPr>
      <w:r w:rsidRPr="003967E4">
        <w:rPr>
          <w:rFonts w:eastAsiaTheme="minorEastAsia" w:hint="eastAsia"/>
          <w:b/>
          <w:lang w:val="en-GB" w:eastAsia="zh-CN"/>
        </w:rPr>
        <w:t xml:space="preserve">Proposal </w:t>
      </w:r>
      <w:r>
        <w:rPr>
          <w:rFonts w:eastAsiaTheme="minorEastAsia"/>
          <w:b/>
          <w:lang w:val="en-GB" w:eastAsia="zh-CN"/>
        </w:rPr>
        <w:t>1</w:t>
      </w:r>
      <w:r w:rsidR="00C2498F">
        <w:rPr>
          <w:rFonts w:eastAsiaTheme="minorEastAsia"/>
          <w:b/>
          <w:lang w:val="en-GB" w:eastAsia="zh-CN"/>
        </w:rPr>
        <w:t>a</w:t>
      </w:r>
      <w:r w:rsidRPr="003967E4">
        <w:rPr>
          <w:rFonts w:eastAsiaTheme="minorEastAsia" w:hint="eastAsia"/>
          <w:b/>
          <w:lang w:val="en-GB" w:eastAsia="zh-CN"/>
        </w:rPr>
        <w:t xml:space="preserve">: </w:t>
      </w:r>
      <w:r>
        <w:rPr>
          <w:rFonts w:eastAsiaTheme="minorEastAsia"/>
          <w:b/>
          <w:lang w:val="en-GB" w:eastAsia="zh-CN"/>
        </w:rPr>
        <w:t xml:space="preserve">Inter-node RRC message, SCG-ConfigInfo, is used to forward the </w:t>
      </w:r>
      <w:r w:rsidR="00C2498F">
        <w:rPr>
          <w:rFonts w:eastAsiaTheme="minorEastAsia"/>
          <w:b/>
          <w:lang w:val="en-GB" w:eastAsia="zh-CN"/>
        </w:rPr>
        <w:t>NR</w:t>
      </w:r>
      <w:r>
        <w:rPr>
          <w:rFonts w:eastAsiaTheme="minorEastAsia"/>
          <w:b/>
          <w:lang w:val="en-GB" w:eastAsia="zh-CN"/>
        </w:rPr>
        <w:t xml:space="preserve"> measurement results</w:t>
      </w:r>
      <w:r w:rsidR="00C2498F">
        <w:rPr>
          <w:rFonts w:eastAsiaTheme="minorEastAsia"/>
          <w:b/>
          <w:lang w:val="en-GB" w:eastAsia="zh-CN"/>
        </w:rPr>
        <w:t xml:space="preserve"> according to SN configuration</w:t>
      </w:r>
      <w:r>
        <w:rPr>
          <w:rFonts w:eastAsiaTheme="minorEastAsia"/>
          <w:b/>
          <w:lang w:val="en-GB" w:eastAsia="zh-CN"/>
        </w:rPr>
        <w:t xml:space="preserve"> and failure type from the MN to the old SN and/or new SN.</w:t>
      </w:r>
    </w:p>
    <w:p w:rsidR="00C2498F" w:rsidRDefault="00C2498F" w:rsidP="00C2498F">
      <w:pPr>
        <w:pStyle w:val="BodyText"/>
        <w:rPr>
          <w:rFonts w:eastAsiaTheme="minorEastAsia"/>
          <w:b/>
          <w:lang w:val="en-GB" w:eastAsia="zh-CN"/>
        </w:rPr>
      </w:pPr>
      <w:r w:rsidRPr="003967E4">
        <w:rPr>
          <w:rFonts w:eastAsiaTheme="minorEastAsia" w:hint="eastAsia"/>
          <w:b/>
          <w:lang w:val="en-GB" w:eastAsia="zh-CN"/>
        </w:rPr>
        <w:t xml:space="preserve">Proposal </w:t>
      </w:r>
      <w:r>
        <w:rPr>
          <w:rFonts w:eastAsiaTheme="minorEastAsia"/>
          <w:b/>
          <w:lang w:val="en-GB" w:eastAsia="zh-CN"/>
        </w:rPr>
        <w:t>1b</w:t>
      </w:r>
      <w:r w:rsidRPr="003967E4">
        <w:rPr>
          <w:rFonts w:eastAsiaTheme="minorEastAsia" w:hint="eastAsia"/>
          <w:b/>
          <w:lang w:val="en-GB" w:eastAsia="zh-CN"/>
        </w:rPr>
        <w:t xml:space="preserve">: </w:t>
      </w:r>
      <w:r w:rsidR="00AA7B61">
        <w:rPr>
          <w:rFonts w:eastAsiaTheme="minorEastAsia"/>
          <w:b/>
          <w:lang w:val="en-GB" w:eastAsia="zh-CN"/>
        </w:rPr>
        <w:t>T</w:t>
      </w:r>
      <w:r>
        <w:rPr>
          <w:rFonts w:eastAsiaTheme="minorEastAsia"/>
          <w:b/>
          <w:lang w:val="en-GB" w:eastAsia="zh-CN"/>
        </w:rPr>
        <w:t>he X2 RRC Transfer message could also</w:t>
      </w:r>
      <w:r w:rsidR="00AA7B61">
        <w:rPr>
          <w:rFonts w:eastAsiaTheme="minorEastAsia"/>
          <w:b/>
          <w:lang w:val="en-GB" w:eastAsia="zh-CN"/>
        </w:rPr>
        <w:t xml:space="preserve"> be considered</w:t>
      </w:r>
      <w:r>
        <w:rPr>
          <w:rFonts w:eastAsiaTheme="minorEastAsia"/>
          <w:b/>
          <w:lang w:val="en-GB" w:eastAsia="zh-CN"/>
        </w:rPr>
        <w:t xml:space="preserve"> to forward the NR measurement results according to SN configuration and failure type from the MN to the old (current) SN. Where the SN triggers </w:t>
      </w:r>
      <w:proofErr w:type="spellStart"/>
      <w:r>
        <w:rPr>
          <w:rFonts w:eastAsiaTheme="minorEastAsia"/>
          <w:b/>
          <w:lang w:val="en-GB" w:eastAsia="zh-CN"/>
        </w:rPr>
        <w:t>SgNB</w:t>
      </w:r>
      <w:proofErr w:type="spellEnd"/>
      <w:r>
        <w:rPr>
          <w:rFonts w:eastAsiaTheme="minorEastAsia"/>
          <w:b/>
          <w:lang w:val="en-GB" w:eastAsia="zh-CN"/>
        </w:rPr>
        <w:t xml:space="preserve"> Modification </w:t>
      </w:r>
      <w:proofErr w:type="gramStart"/>
      <w:r>
        <w:rPr>
          <w:rFonts w:eastAsiaTheme="minorEastAsia"/>
          <w:b/>
          <w:lang w:val="en-GB" w:eastAsia="zh-CN"/>
        </w:rPr>
        <w:t>Required</w:t>
      </w:r>
      <w:proofErr w:type="gramEnd"/>
      <w:r>
        <w:rPr>
          <w:rFonts w:eastAsiaTheme="minorEastAsia"/>
          <w:b/>
          <w:lang w:val="en-GB" w:eastAsia="zh-CN"/>
        </w:rPr>
        <w:t xml:space="preserve"> or </w:t>
      </w:r>
      <w:proofErr w:type="spellStart"/>
      <w:r>
        <w:rPr>
          <w:rFonts w:eastAsiaTheme="minorEastAsia"/>
          <w:b/>
          <w:lang w:val="en-GB" w:eastAsia="zh-CN"/>
        </w:rPr>
        <w:t>SgNB</w:t>
      </w:r>
      <w:proofErr w:type="spellEnd"/>
      <w:r>
        <w:rPr>
          <w:rFonts w:eastAsiaTheme="minorEastAsia"/>
          <w:b/>
          <w:lang w:val="en-GB" w:eastAsia="zh-CN"/>
        </w:rPr>
        <w:t xml:space="preserve"> Release.</w:t>
      </w:r>
      <w:r w:rsidR="00AA7B61">
        <w:rPr>
          <w:rFonts w:eastAsiaTheme="minorEastAsia"/>
          <w:b/>
          <w:lang w:val="en-GB" w:eastAsia="zh-CN"/>
        </w:rPr>
        <w:t xml:space="preserve"> This allows network implementation flexibility.</w:t>
      </w:r>
    </w:p>
    <w:p w:rsidR="00C2498F" w:rsidRDefault="00C2498F" w:rsidP="005131A1">
      <w:pPr>
        <w:pStyle w:val="BodyText"/>
        <w:rPr>
          <w:rFonts w:eastAsiaTheme="minorEastAsia"/>
          <w:b/>
          <w:lang w:val="en-GB" w:eastAsia="zh-CN"/>
        </w:rPr>
      </w:pPr>
    </w:p>
    <w:p w:rsidR="000716DB" w:rsidRDefault="005131A1" w:rsidP="003457E9">
      <w:pPr>
        <w:spacing w:before="120"/>
        <w:jc w:val="both"/>
        <w:rPr>
          <w:rFonts w:eastAsiaTheme="minorEastAsia"/>
          <w:sz w:val="22"/>
          <w:szCs w:val="22"/>
          <w:lang w:eastAsia="zh-CN"/>
        </w:rPr>
      </w:pPr>
      <w:r>
        <w:rPr>
          <w:rFonts w:eastAsiaTheme="minorEastAsia"/>
          <w:sz w:val="22"/>
          <w:szCs w:val="22"/>
          <w:lang w:eastAsia="zh-CN"/>
        </w:rPr>
        <w:t xml:space="preserve">The measurement information can be used at both the old SN and the new SN. </w:t>
      </w:r>
      <w:r w:rsidR="003457E9" w:rsidRPr="007A40DD">
        <w:rPr>
          <w:rFonts w:eastAsiaTheme="minorEastAsia"/>
          <w:sz w:val="22"/>
          <w:szCs w:val="22"/>
          <w:lang w:eastAsia="zh-CN"/>
        </w:rPr>
        <w:t>This information can be used by the SN to take appropriate action after the SCG failure or in network optimization.</w:t>
      </w:r>
      <w:r w:rsidR="000716DB">
        <w:rPr>
          <w:rFonts w:eastAsiaTheme="minorEastAsia"/>
          <w:sz w:val="22"/>
          <w:szCs w:val="22"/>
          <w:lang w:eastAsia="zh-CN"/>
        </w:rPr>
        <w:t xml:space="preserve"> T</w:t>
      </w:r>
      <w:r w:rsidR="003457E9">
        <w:rPr>
          <w:rFonts w:eastAsiaTheme="minorEastAsia"/>
          <w:sz w:val="22"/>
          <w:szCs w:val="22"/>
          <w:lang w:eastAsia="zh-CN"/>
        </w:rPr>
        <w:t xml:space="preserve">his is already captured in TS 37.340.  In order to enable the MN to provide measurement information to the new SN and/or old SN, the inter-node RRC message, </w:t>
      </w:r>
      <w:proofErr w:type="spellStart"/>
      <w:r w:rsidR="003457E9">
        <w:rPr>
          <w:rFonts w:eastAsiaTheme="minorEastAsia"/>
          <w:sz w:val="22"/>
          <w:szCs w:val="22"/>
          <w:lang w:eastAsia="zh-CN"/>
        </w:rPr>
        <w:t>SCg-ConfigInfo</w:t>
      </w:r>
      <w:proofErr w:type="spellEnd"/>
      <w:r w:rsidR="003457E9">
        <w:rPr>
          <w:rFonts w:eastAsiaTheme="minorEastAsia"/>
          <w:sz w:val="22"/>
          <w:szCs w:val="22"/>
          <w:lang w:eastAsia="zh-CN"/>
        </w:rPr>
        <w:t>, should at least be included in S</w:t>
      </w:r>
      <w:r w:rsidR="00623600">
        <w:rPr>
          <w:rFonts w:eastAsiaTheme="minorEastAsia"/>
          <w:sz w:val="22"/>
          <w:szCs w:val="22"/>
          <w:lang w:eastAsia="zh-CN"/>
        </w:rPr>
        <w:t>g</w:t>
      </w:r>
      <w:r w:rsidR="003457E9">
        <w:rPr>
          <w:rFonts w:eastAsiaTheme="minorEastAsia"/>
          <w:sz w:val="22"/>
          <w:szCs w:val="22"/>
          <w:lang w:eastAsia="zh-CN"/>
        </w:rPr>
        <w:t>N</w:t>
      </w:r>
      <w:r w:rsidR="00623600">
        <w:rPr>
          <w:rFonts w:eastAsiaTheme="minorEastAsia"/>
          <w:sz w:val="22"/>
          <w:szCs w:val="22"/>
          <w:lang w:eastAsia="zh-CN"/>
        </w:rPr>
        <w:t>B</w:t>
      </w:r>
      <w:r w:rsidR="003457E9">
        <w:rPr>
          <w:rFonts w:eastAsiaTheme="minorEastAsia"/>
          <w:sz w:val="22"/>
          <w:szCs w:val="22"/>
          <w:lang w:eastAsia="zh-CN"/>
        </w:rPr>
        <w:t xml:space="preserve"> modification </w:t>
      </w:r>
      <w:r w:rsidR="000716DB">
        <w:rPr>
          <w:rFonts w:eastAsiaTheme="minorEastAsia"/>
          <w:sz w:val="22"/>
          <w:szCs w:val="22"/>
          <w:lang w:eastAsia="zh-CN"/>
        </w:rPr>
        <w:t xml:space="preserve">request </w:t>
      </w:r>
      <w:r w:rsidR="003457E9">
        <w:rPr>
          <w:rFonts w:eastAsiaTheme="minorEastAsia"/>
          <w:sz w:val="22"/>
          <w:szCs w:val="22"/>
          <w:lang w:eastAsia="zh-CN"/>
        </w:rPr>
        <w:t>and S</w:t>
      </w:r>
      <w:r w:rsidR="00623600">
        <w:rPr>
          <w:rFonts w:eastAsiaTheme="minorEastAsia"/>
          <w:sz w:val="22"/>
          <w:szCs w:val="22"/>
          <w:lang w:eastAsia="zh-CN"/>
        </w:rPr>
        <w:t>g</w:t>
      </w:r>
      <w:r w:rsidR="003457E9">
        <w:rPr>
          <w:rFonts w:eastAsiaTheme="minorEastAsia"/>
          <w:sz w:val="22"/>
          <w:szCs w:val="22"/>
          <w:lang w:eastAsia="zh-CN"/>
        </w:rPr>
        <w:t>N</w:t>
      </w:r>
      <w:r w:rsidR="00623600">
        <w:rPr>
          <w:rFonts w:eastAsiaTheme="minorEastAsia"/>
          <w:sz w:val="22"/>
          <w:szCs w:val="22"/>
          <w:lang w:eastAsia="zh-CN"/>
        </w:rPr>
        <w:t>B</w:t>
      </w:r>
      <w:r w:rsidR="003457E9">
        <w:rPr>
          <w:rFonts w:eastAsiaTheme="minorEastAsia"/>
          <w:sz w:val="22"/>
          <w:szCs w:val="22"/>
          <w:lang w:eastAsia="zh-CN"/>
        </w:rPr>
        <w:t xml:space="preserve"> release</w:t>
      </w:r>
      <w:r w:rsidR="000716DB">
        <w:rPr>
          <w:rFonts w:eastAsiaTheme="minorEastAsia"/>
          <w:sz w:val="22"/>
          <w:szCs w:val="22"/>
          <w:lang w:eastAsia="zh-CN"/>
        </w:rPr>
        <w:t xml:space="preserve"> request</w:t>
      </w:r>
      <w:r w:rsidR="003457E9">
        <w:rPr>
          <w:rFonts w:eastAsiaTheme="minorEastAsia"/>
          <w:sz w:val="22"/>
          <w:szCs w:val="22"/>
          <w:lang w:eastAsia="zh-CN"/>
        </w:rPr>
        <w:t>. SCG-ConfigInfo can already be included in S</w:t>
      </w:r>
      <w:r w:rsidR="00623600">
        <w:rPr>
          <w:rFonts w:eastAsiaTheme="minorEastAsia"/>
          <w:sz w:val="22"/>
          <w:szCs w:val="22"/>
          <w:lang w:eastAsia="zh-CN"/>
        </w:rPr>
        <w:t>g</w:t>
      </w:r>
      <w:r w:rsidR="003457E9">
        <w:rPr>
          <w:rFonts w:eastAsiaTheme="minorEastAsia"/>
          <w:sz w:val="22"/>
          <w:szCs w:val="22"/>
          <w:lang w:eastAsia="zh-CN"/>
        </w:rPr>
        <w:t>N</w:t>
      </w:r>
      <w:r w:rsidR="00623600">
        <w:rPr>
          <w:rFonts w:eastAsiaTheme="minorEastAsia"/>
          <w:sz w:val="22"/>
          <w:szCs w:val="22"/>
          <w:lang w:eastAsia="zh-CN"/>
        </w:rPr>
        <w:t>B</w:t>
      </w:r>
      <w:r w:rsidR="003457E9">
        <w:rPr>
          <w:rFonts w:eastAsiaTheme="minorEastAsia"/>
          <w:sz w:val="22"/>
          <w:szCs w:val="22"/>
          <w:lang w:eastAsia="zh-CN"/>
        </w:rPr>
        <w:t xml:space="preserve"> addition request and S</w:t>
      </w:r>
      <w:r w:rsidR="00623600">
        <w:rPr>
          <w:rFonts w:eastAsiaTheme="minorEastAsia"/>
          <w:sz w:val="22"/>
          <w:szCs w:val="22"/>
          <w:lang w:eastAsia="zh-CN"/>
        </w:rPr>
        <w:t>g</w:t>
      </w:r>
      <w:r w:rsidR="003457E9">
        <w:rPr>
          <w:rFonts w:eastAsiaTheme="minorEastAsia"/>
          <w:sz w:val="22"/>
          <w:szCs w:val="22"/>
          <w:lang w:eastAsia="zh-CN"/>
        </w:rPr>
        <w:t>N</w:t>
      </w:r>
      <w:r w:rsidR="00623600">
        <w:rPr>
          <w:rFonts w:eastAsiaTheme="minorEastAsia"/>
          <w:sz w:val="22"/>
          <w:szCs w:val="22"/>
          <w:lang w:eastAsia="zh-CN"/>
        </w:rPr>
        <w:t>B</w:t>
      </w:r>
      <w:r w:rsidR="003457E9">
        <w:rPr>
          <w:rFonts w:eastAsiaTheme="minorEastAsia"/>
          <w:sz w:val="22"/>
          <w:szCs w:val="22"/>
          <w:lang w:eastAsia="zh-CN"/>
        </w:rPr>
        <w:t xml:space="preserve"> modification request. Additionally it should enable the inclusion of SCG-ConfigInfo in S</w:t>
      </w:r>
      <w:r w:rsidR="00623600">
        <w:rPr>
          <w:rFonts w:eastAsiaTheme="minorEastAsia"/>
          <w:sz w:val="22"/>
          <w:szCs w:val="22"/>
          <w:lang w:eastAsia="zh-CN"/>
        </w:rPr>
        <w:t>g</w:t>
      </w:r>
      <w:r w:rsidR="003457E9">
        <w:rPr>
          <w:rFonts w:eastAsiaTheme="minorEastAsia"/>
          <w:sz w:val="22"/>
          <w:szCs w:val="22"/>
          <w:lang w:eastAsia="zh-CN"/>
        </w:rPr>
        <w:t>N</w:t>
      </w:r>
      <w:r w:rsidR="00623600">
        <w:rPr>
          <w:rFonts w:eastAsiaTheme="minorEastAsia"/>
          <w:sz w:val="22"/>
          <w:szCs w:val="22"/>
          <w:lang w:eastAsia="zh-CN"/>
        </w:rPr>
        <w:t>B</w:t>
      </w:r>
      <w:r w:rsidR="000716DB">
        <w:rPr>
          <w:rFonts w:eastAsiaTheme="minorEastAsia"/>
          <w:sz w:val="22"/>
          <w:szCs w:val="22"/>
          <w:lang w:eastAsia="zh-CN"/>
        </w:rPr>
        <w:t xml:space="preserve"> release request</w:t>
      </w:r>
      <w:r w:rsidR="003457E9">
        <w:rPr>
          <w:rFonts w:eastAsiaTheme="minorEastAsia"/>
          <w:sz w:val="22"/>
          <w:szCs w:val="22"/>
          <w:lang w:eastAsia="zh-CN"/>
        </w:rPr>
        <w:t>.</w:t>
      </w:r>
    </w:p>
    <w:p w:rsidR="003457E9" w:rsidRPr="007A40DD" w:rsidRDefault="003457E9" w:rsidP="003457E9">
      <w:pPr>
        <w:spacing w:before="120"/>
        <w:jc w:val="both"/>
        <w:rPr>
          <w:rFonts w:eastAsiaTheme="minorEastAsia"/>
          <w:sz w:val="22"/>
          <w:szCs w:val="22"/>
          <w:lang w:eastAsia="zh-CN"/>
        </w:rPr>
      </w:pPr>
    </w:p>
    <w:p w:rsidR="003457E9" w:rsidRDefault="003457E9" w:rsidP="003457E9">
      <w:pPr>
        <w:pStyle w:val="BodyText"/>
        <w:rPr>
          <w:rFonts w:eastAsiaTheme="minorEastAsia"/>
          <w:b/>
          <w:lang w:val="en-GB" w:eastAsia="zh-CN"/>
        </w:rPr>
      </w:pPr>
      <w:r w:rsidRPr="003967E4">
        <w:rPr>
          <w:rFonts w:eastAsiaTheme="minorEastAsia" w:hint="eastAsia"/>
          <w:b/>
          <w:lang w:val="en-GB" w:eastAsia="zh-CN"/>
        </w:rPr>
        <w:t xml:space="preserve">Proposal </w:t>
      </w:r>
      <w:r>
        <w:rPr>
          <w:rFonts w:eastAsiaTheme="minorEastAsia"/>
          <w:b/>
          <w:lang w:val="en-GB" w:eastAsia="zh-CN"/>
        </w:rPr>
        <w:t>2</w:t>
      </w:r>
      <w:r>
        <w:rPr>
          <w:rFonts w:eastAsiaTheme="minorEastAsia" w:hint="eastAsia"/>
          <w:b/>
          <w:lang w:val="en-GB" w:eastAsia="zh-CN"/>
        </w:rPr>
        <w:t xml:space="preserve">: </w:t>
      </w:r>
      <w:r>
        <w:rPr>
          <w:rFonts w:eastAsiaTheme="minorEastAsia"/>
          <w:b/>
          <w:lang w:val="en-GB" w:eastAsia="zh-CN"/>
        </w:rPr>
        <w:t>It should enable the inclusion of SCG-ConfigInfo in S</w:t>
      </w:r>
      <w:r w:rsidR="00623600">
        <w:rPr>
          <w:rFonts w:eastAsiaTheme="minorEastAsia"/>
          <w:b/>
          <w:lang w:val="en-GB" w:eastAsia="zh-CN"/>
        </w:rPr>
        <w:t>g</w:t>
      </w:r>
      <w:r>
        <w:rPr>
          <w:rFonts w:eastAsiaTheme="minorEastAsia"/>
          <w:b/>
          <w:lang w:val="en-GB" w:eastAsia="zh-CN"/>
        </w:rPr>
        <w:t>N</w:t>
      </w:r>
      <w:r w:rsidR="00623600">
        <w:rPr>
          <w:rFonts w:eastAsiaTheme="minorEastAsia"/>
          <w:b/>
          <w:lang w:val="en-GB" w:eastAsia="zh-CN"/>
        </w:rPr>
        <w:t>B</w:t>
      </w:r>
      <w:r>
        <w:rPr>
          <w:rFonts w:eastAsiaTheme="minorEastAsia"/>
          <w:b/>
          <w:lang w:val="en-GB" w:eastAsia="zh-CN"/>
        </w:rPr>
        <w:t xml:space="preserve"> release request in addition to S</w:t>
      </w:r>
      <w:r w:rsidR="00623600">
        <w:rPr>
          <w:rFonts w:eastAsiaTheme="minorEastAsia"/>
          <w:b/>
          <w:lang w:val="en-GB" w:eastAsia="zh-CN"/>
        </w:rPr>
        <w:t>g</w:t>
      </w:r>
      <w:r>
        <w:rPr>
          <w:rFonts w:eastAsiaTheme="minorEastAsia"/>
          <w:b/>
          <w:lang w:val="en-GB" w:eastAsia="zh-CN"/>
        </w:rPr>
        <w:t>N</w:t>
      </w:r>
      <w:r w:rsidR="00623600">
        <w:rPr>
          <w:rFonts w:eastAsiaTheme="minorEastAsia"/>
          <w:b/>
          <w:lang w:val="en-GB" w:eastAsia="zh-CN"/>
        </w:rPr>
        <w:t>B</w:t>
      </w:r>
      <w:r>
        <w:rPr>
          <w:rFonts w:eastAsiaTheme="minorEastAsia"/>
          <w:b/>
          <w:lang w:val="en-GB" w:eastAsia="zh-CN"/>
        </w:rPr>
        <w:t xml:space="preserve"> modification request and S</w:t>
      </w:r>
      <w:r w:rsidR="00623600">
        <w:rPr>
          <w:rFonts w:eastAsiaTheme="minorEastAsia"/>
          <w:b/>
          <w:lang w:val="en-GB" w:eastAsia="zh-CN"/>
        </w:rPr>
        <w:t>g</w:t>
      </w:r>
      <w:r>
        <w:rPr>
          <w:rFonts w:eastAsiaTheme="minorEastAsia"/>
          <w:b/>
          <w:lang w:val="en-GB" w:eastAsia="zh-CN"/>
        </w:rPr>
        <w:t>N</w:t>
      </w:r>
      <w:r w:rsidR="00623600">
        <w:rPr>
          <w:rFonts w:eastAsiaTheme="minorEastAsia"/>
          <w:b/>
          <w:lang w:val="en-GB" w:eastAsia="zh-CN"/>
        </w:rPr>
        <w:t>B</w:t>
      </w:r>
      <w:r>
        <w:rPr>
          <w:rFonts w:eastAsiaTheme="minorEastAsia"/>
          <w:b/>
          <w:lang w:val="en-GB" w:eastAsia="zh-CN"/>
        </w:rPr>
        <w:t xml:space="preserve"> addition request. </w:t>
      </w:r>
    </w:p>
    <w:p w:rsidR="003457E9" w:rsidRDefault="003457E9" w:rsidP="00754BBF">
      <w:pPr>
        <w:spacing w:before="120"/>
        <w:jc w:val="both"/>
        <w:rPr>
          <w:rFonts w:eastAsiaTheme="minorEastAsia"/>
          <w:sz w:val="22"/>
          <w:szCs w:val="22"/>
          <w:lang w:eastAsia="zh-CN"/>
        </w:rPr>
      </w:pPr>
      <w:r>
        <w:rPr>
          <w:rFonts w:eastAsiaTheme="minorEastAsia"/>
          <w:sz w:val="22"/>
          <w:szCs w:val="22"/>
          <w:lang w:eastAsia="zh-CN"/>
        </w:rPr>
        <w:t xml:space="preserve">It </w:t>
      </w:r>
      <w:r w:rsidR="00A037F3">
        <w:rPr>
          <w:rFonts w:eastAsiaTheme="minorEastAsia"/>
          <w:sz w:val="22"/>
          <w:szCs w:val="22"/>
          <w:lang w:eastAsia="zh-CN"/>
        </w:rPr>
        <w:t>is proposed to senda LS to RAN3</w:t>
      </w:r>
      <w:r>
        <w:rPr>
          <w:rFonts w:eastAsiaTheme="minorEastAsia"/>
          <w:sz w:val="22"/>
          <w:szCs w:val="22"/>
          <w:lang w:eastAsia="zh-CN"/>
        </w:rPr>
        <w:t xml:space="preserve"> requesting required modification to X2AP message </w:t>
      </w:r>
      <w:r w:rsidR="00A037F3">
        <w:rPr>
          <w:rFonts w:eastAsiaTheme="minorEastAsia"/>
          <w:sz w:val="22"/>
          <w:szCs w:val="22"/>
          <w:lang w:eastAsia="zh-CN"/>
        </w:rPr>
        <w:t xml:space="preserve">for proposal 1 and 2. </w:t>
      </w:r>
    </w:p>
    <w:p w:rsidR="00754BBF" w:rsidRDefault="00754BBF" w:rsidP="00381844">
      <w:pPr>
        <w:spacing w:before="120"/>
        <w:jc w:val="both"/>
        <w:rPr>
          <w:rFonts w:eastAsiaTheme="minorEastAsia"/>
          <w:sz w:val="22"/>
          <w:szCs w:val="22"/>
          <w:lang w:eastAsia="zh-CN"/>
        </w:rPr>
      </w:pPr>
    </w:p>
    <w:p w:rsidR="00A037F3" w:rsidRDefault="00A037F3" w:rsidP="00374B56">
      <w:pPr>
        <w:pStyle w:val="BodyText"/>
        <w:rPr>
          <w:rFonts w:eastAsiaTheme="minorEastAsia"/>
          <w:b/>
          <w:lang w:val="en-GB" w:eastAsia="zh-CN"/>
        </w:rPr>
      </w:pPr>
      <w:r>
        <w:rPr>
          <w:rFonts w:eastAsiaTheme="minorEastAsia" w:hint="eastAsia"/>
          <w:b/>
          <w:lang w:val="en-GB" w:eastAsia="zh-CN"/>
        </w:rPr>
        <w:t xml:space="preserve">Proposal </w:t>
      </w:r>
      <w:r>
        <w:rPr>
          <w:rFonts w:eastAsiaTheme="minorEastAsia"/>
          <w:b/>
          <w:lang w:val="en-GB" w:eastAsia="zh-CN"/>
        </w:rPr>
        <w:t>3</w:t>
      </w:r>
      <w:r w:rsidR="003967E4" w:rsidRPr="003967E4">
        <w:rPr>
          <w:rFonts w:eastAsiaTheme="minorEastAsia" w:hint="eastAsia"/>
          <w:b/>
          <w:lang w:val="en-GB" w:eastAsia="zh-CN"/>
        </w:rPr>
        <w:t xml:space="preserve">: Send LS to RAN3 to inform </w:t>
      </w:r>
      <w:r>
        <w:rPr>
          <w:rFonts w:eastAsiaTheme="minorEastAsia"/>
          <w:b/>
          <w:lang w:val="en-GB" w:eastAsia="zh-CN"/>
        </w:rPr>
        <w:t xml:space="preserve">the agreements based on proposal 1 and 2. </w:t>
      </w:r>
    </w:p>
    <w:p w:rsidR="002C6318" w:rsidRPr="00E0579C" w:rsidRDefault="002C6318" w:rsidP="000909F5">
      <w:pPr>
        <w:pStyle w:val="Heading1"/>
        <w:jc w:val="both"/>
        <w:rPr>
          <w:szCs w:val="28"/>
        </w:rPr>
      </w:pPr>
      <w:r w:rsidRPr="00E0579C">
        <w:rPr>
          <w:szCs w:val="28"/>
        </w:rPr>
        <w:t>Conclusion</w:t>
      </w:r>
    </w:p>
    <w:p w:rsidR="00A037F3" w:rsidRDefault="00A037F3" w:rsidP="00107CF2">
      <w:pPr>
        <w:pStyle w:val="BodyText"/>
        <w:rPr>
          <w:rFonts w:eastAsiaTheme="minorEastAsia"/>
          <w:lang w:eastAsia="zh-CN"/>
        </w:rPr>
      </w:pPr>
      <w:r>
        <w:rPr>
          <w:rFonts w:eastAsiaTheme="minorEastAsia"/>
          <w:lang w:eastAsia="zh-CN"/>
        </w:rPr>
        <w:t>Based on the offline discussion on measurement forwarding at SCG failure, the following proposals were made.</w:t>
      </w:r>
    </w:p>
    <w:p w:rsidR="00AE7E9E" w:rsidRDefault="00AE7E9E" w:rsidP="00AE7E9E">
      <w:pPr>
        <w:pStyle w:val="BodyText"/>
        <w:rPr>
          <w:rFonts w:eastAsiaTheme="minorEastAsia"/>
          <w:b/>
          <w:lang w:val="en-GB" w:eastAsia="zh-CN"/>
        </w:rPr>
      </w:pPr>
      <w:r w:rsidRPr="003967E4">
        <w:rPr>
          <w:rFonts w:eastAsiaTheme="minorEastAsia" w:hint="eastAsia"/>
          <w:b/>
          <w:lang w:val="en-GB" w:eastAsia="zh-CN"/>
        </w:rPr>
        <w:t xml:space="preserve">Proposal </w:t>
      </w:r>
      <w:r>
        <w:rPr>
          <w:rFonts w:eastAsiaTheme="minorEastAsia"/>
          <w:b/>
          <w:lang w:val="en-GB" w:eastAsia="zh-CN"/>
        </w:rPr>
        <w:t>1a</w:t>
      </w:r>
      <w:r w:rsidRPr="003967E4">
        <w:rPr>
          <w:rFonts w:eastAsiaTheme="minorEastAsia" w:hint="eastAsia"/>
          <w:b/>
          <w:lang w:val="en-GB" w:eastAsia="zh-CN"/>
        </w:rPr>
        <w:t xml:space="preserve">: </w:t>
      </w:r>
      <w:r>
        <w:rPr>
          <w:rFonts w:eastAsiaTheme="minorEastAsia"/>
          <w:b/>
          <w:lang w:val="en-GB" w:eastAsia="zh-CN"/>
        </w:rPr>
        <w:t>Inter-node RRC message, SCG-</w:t>
      </w:r>
      <w:proofErr w:type="spellStart"/>
      <w:r>
        <w:rPr>
          <w:rFonts w:eastAsiaTheme="minorEastAsia"/>
          <w:b/>
          <w:lang w:val="en-GB" w:eastAsia="zh-CN"/>
        </w:rPr>
        <w:t>ConfigInfo</w:t>
      </w:r>
      <w:proofErr w:type="spellEnd"/>
      <w:r>
        <w:rPr>
          <w:rFonts w:eastAsiaTheme="minorEastAsia"/>
          <w:b/>
          <w:lang w:val="en-GB" w:eastAsia="zh-CN"/>
        </w:rPr>
        <w:t>, is used to forward the NR measurement results according to SN configuration and failure type from the MN to the old SN and/or new SN.</w:t>
      </w:r>
    </w:p>
    <w:p w:rsidR="00AA7B61" w:rsidRDefault="00AA7B61" w:rsidP="00AA7B61">
      <w:pPr>
        <w:pStyle w:val="BodyText"/>
        <w:rPr>
          <w:rFonts w:eastAsiaTheme="minorEastAsia"/>
          <w:b/>
          <w:lang w:val="en-GB" w:eastAsia="zh-CN"/>
        </w:rPr>
      </w:pPr>
      <w:r w:rsidRPr="003967E4">
        <w:rPr>
          <w:rFonts w:eastAsiaTheme="minorEastAsia" w:hint="eastAsia"/>
          <w:b/>
          <w:lang w:val="en-GB" w:eastAsia="zh-CN"/>
        </w:rPr>
        <w:t xml:space="preserve">Proposal </w:t>
      </w:r>
      <w:r>
        <w:rPr>
          <w:rFonts w:eastAsiaTheme="minorEastAsia"/>
          <w:b/>
          <w:lang w:val="en-GB" w:eastAsia="zh-CN"/>
        </w:rPr>
        <w:t>1b</w:t>
      </w:r>
      <w:r w:rsidRPr="003967E4">
        <w:rPr>
          <w:rFonts w:eastAsiaTheme="minorEastAsia" w:hint="eastAsia"/>
          <w:b/>
          <w:lang w:val="en-GB" w:eastAsia="zh-CN"/>
        </w:rPr>
        <w:t xml:space="preserve">: </w:t>
      </w:r>
      <w:r>
        <w:rPr>
          <w:rFonts w:eastAsiaTheme="minorEastAsia"/>
          <w:b/>
          <w:lang w:val="en-GB" w:eastAsia="zh-CN"/>
        </w:rPr>
        <w:t xml:space="preserve">The X2 RRC Transfer message could also be considered to forward the NR measurement results according to SN configuration and failure type from the MN to the old (current) SN. Where the SN triggers </w:t>
      </w:r>
      <w:proofErr w:type="spellStart"/>
      <w:r>
        <w:rPr>
          <w:rFonts w:eastAsiaTheme="minorEastAsia"/>
          <w:b/>
          <w:lang w:val="en-GB" w:eastAsia="zh-CN"/>
        </w:rPr>
        <w:t>SgNB</w:t>
      </w:r>
      <w:proofErr w:type="spellEnd"/>
      <w:r>
        <w:rPr>
          <w:rFonts w:eastAsiaTheme="minorEastAsia"/>
          <w:b/>
          <w:lang w:val="en-GB" w:eastAsia="zh-CN"/>
        </w:rPr>
        <w:t xml:space="preserve"> Modification </w:t>
      </w:r>
      <w:proofErr w:type="gramStart"/>
      <w:r>
        <w:rPr>
          <w:rFonts w:eastAsiaTheme="minorEastAsia"/>
          <w:b/>
          <w:lang w:val="en-GB" w:eastAsia="zh-CN"/>
        </w:rPr>
        <w:t>Required</w:t>
      </w:r>
      <w:proofErr w:type="gramEnd"/>
      <w:r>
        <w:rPr>
          <w:rFonts w:eastAsiaTheme="minorEastAsia"/>
          <w:b/>
          <w:lang w:val="en-GB" w:eastAsia="zh-CN"/>
        </w:rPr>
        <w:t xml:space="preserve"> or </w:t>
      </w:r>
      <w:proofErr w:type="spellStart"/>
      <w:r>
        <w:rPr>
          <w:rFonts w:eastAsiaTheme="minorEastAsia"/>
          <w:b/>
          <w:lang w:val="en-GB" w:eastAsia="zh-CN"/>
        </w:rPr>
        <w:t>SgNB</w:t>
      </w:r>
      <w:proofErr w:type="spellEnd"/>
      <w:r>
        <w:rPr>
          <w:rFonts w:eastAsiaTheme="minorEastAsia"/>
          <w:b/>
          <w:lang w:val="en-GB" w:eastAsia="zh-CN"/>
        </w:rPr>
        <w:t xml:space="preserve"> Release. This allows network implementation flexibility.</w:t>
      </w:r>
    </w:p>
    <w:p w:rsidR="00623600" w:rsidRDefault="00623600" w:rsidP="00623600">
      <w:pPr>
        <w:pStyle w:val="BodyText"/>
        <w:rPr>
          <w:rFonts w:eastAsiaTheme="minorEastAsia"/>
          <w:b/>
          <w:lang w:val="en-GB" w:eastAsia="zh-CN"/>
        </w:rPr>
      </w:pPr>
      <w:r w:rsidRPr="003967E4">
        <w:rPr>
          <w:rFonts w:eastAsiaTheme="minorEastAsia" w:hint="eastAsia"/>
          <w:b/>
          <w:lang w:val="en-GB" w:eastAsia="zh-CN"/>
        </w:rPr>
        <w:t xml:space="preserve">Proposal </w:t>
      </w:r>
      <w:r>
        <w:rPr>
          <w:rFonts w:eastAsiaTheme="minorEastAsia"/>
          <w:b/>
          <w:lang w:val="en-GB" w:eastAsia="zh-CN"/>
        </w:rPr>
        <w:t>2</w:t>
      </w:r>
      <w:r>
        <w:rPr>
          <w:rFonts w:eastAsiaTheme="minorEastAsia" w:hint="eastAsia"/>
          <w:b/>
          <w:lang w:val="en-GB" w:eastAsia="zh-CN"/>
        </w:rPr>
        <w:t xml:space="preserve">: </w:t>
      </w:r>
      <w:r>
        <w:rPr>
          <w:rFonts w:eastAsiaTheme="minorEastAsia"/>
          <w:b/>
          <w:lang w:val="en-GB" w:eastAsia="zh-CN"/>
        </w:rPr>
        <w:t xml:space="preserve">It should enable the inclusion of SCG-ConfigInfo in SgNB release request in addition to SgNB modification request and SgNB addition request. </w:t>
      </w:r>
    </w:p>
    <w:p w:rsidR="00A037F3" w:rsidRDefault="00A037F3" w:rsidP="00A037F3">
      <w:pPr>
        <w:pStyle w:val="BodyText"/>
        <w:rPr>
          <w:rFonts w:eastAsiaTheme="minorEastAsia"/>
          <w:b/>
          <w:lang w:val="en-GB" w:eastAsia="zh-CN"/>
        </w:rPr>
      </w:pPr>
      <w:r>
        <w:rPr>
          <w:rFonts w:eastAsiaTheme="minorEastAsia" w:hint="eastAsia"/>
          <w:b/>
          <w:lang w:val="en-GB" w:eastAsia="zh-CN"/>
        </w:rPr>
        <w:t xml:space="preserve">Proposal </w:t>
      </w:r>
      <w:r>
        <w:rPr>
          <w:rFonts w:eastAsiaTheme="minorEastAsia"/>
          <w:b/>
          <w:lang w:val="en-GB" w:eastAsia="zh-CN"/>
        </w:rPr>
        <w:t>3</w:t>
      </w:r>
      <w:r w:rsidRPr="003967E4">
        <w:rPr>
          <w:rFonts w:eastAsiaTheme="minorEastAsia" w:hint="eastAsia"/>
          <w:b/>
          <w:lang w:val="en-GB" w:eastAsia="zh-CN"/>
        </w:rPr>
        <w:t xml:space="preserve">: Send LS to RAN3 to inform </w:t>
      </w:r>
      <w:r>
        <w:rPr>
          <w:rFonts w:eastAsiaTheme="minorEastAsia"/>
          <w:b/>
          <w:lang w:val="en-GB" w:eastAsia="zh-CN"/>
        </w:rPr>
        <w:t>the agreements based on proposal 1 and 2.</w:t>
      </w:r>
      <w:bookmarkStart w:id="3" w:name="_GoBack"/>
      <w:bookmarkEnd w:id="3"/>
    </w:p>
    <w:p w:rsidR="00A037F3" w:rsidRDefault="00A037F3" w:rsidP="00107CF2">
      <w:pPr>
        <w:pStyle w:val="BodyText"/>
        <w:rPr>
          <w:rFonts w:eastAsiaTheme="minorEastAsia"/>
          <w:lang w:eastAsia="zh-CN"/>
        </w:rPr>
      </w:pPr>
    </w:p>
    <w:sectPr w:rsidR="00A037F3"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B61" w:rsidRDefault="00AA7B61">
      <w:r>
        <w:separator/>
      </w:r>
    </w:p>
  </w:endnote>
  <w:endnote w:type="continuationSeparator" w:id="0">
    <w:p w:rsidR="00AA7B61" w:rsidRDefault="00AA7B6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B61" w:rsidRDefault="00AA7B61"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7B61" w:rsidRDefault="00AA7B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B61" w:rsidRDefault="00AA7B61"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738D">
      <w:rPr>
        <w:rStyle w:val="PageNumber"/>
        <w:noProof/>
      </w:rPr>
      <w:t>1</w:t>
    </w:r>
    <w:r>
      <w:rPr>
        <w:rStyle w:val="PageNumber"/>
      </w:rPr>
      <w:fldChar w:fldCharType="end"/>
    </w:r>
  </w:p>
  <w:p w:rsidR="00AA7B61" w:rsidRPr="00B757E3" w:rsidRDefault="00AA7B61" w:rsidP="0062248F">
    <w:pPr>
      <w:pStyle w:val="Footer"/>
      <w:tabs>
        <w:tab w:val="left" w:pos="2552"/>
      </w:tabs>
      <w:rPr>
        <w:rFonts w:eastAsiaTheme="minorEastAsia"/>
        <w:sz w:val="20"/>
        <w:szCs w:val="20"/>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B61" w:rsidRDefault="00AA7B61">
      <w:r>
        <w:separator/>
      </w:r>
    </w:p>
  </w:footnote>
  <w:footnote w:type="continuationSeparator" w:id="0">
    <w:p w:rsidR="00AA7B61" w:rsidRDefault="00AA7B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B61" w:rsidRDefault="00AA7B61"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D43468E"/>
    <w:multiLevelType w:val="hybridMultilevel"/>
    <w:tmpl w:val="E3A4B624"/>
    <w:lvl w:ilvl="0" w:tplc="7DA0E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3"/>
  </w:num>
  <w:num w:numId="4">
    <w:abstractNumId w:val="1"/>
  </w:num>
  <w:num w:numId="5">
    <w:abstractNumId w:val="5"/>
  </w:num>
  <w:num w:numId="6">
    <w:abstractNumId w:val="2"/>
  </w:num>
  <w:num w:numId="7">
    <w:abstractNumId w:val="4"/>
  </w:num>
  <w:num w:numId="8">
    <w:abstractNumId w:val="8"/>
  </w:num>
  <w:num w:numId="9">
    <w:abstractNumId w:val="8"/>
  </w:num>
  <w:num w:numId="10">
    <w:abstractNumId w:val="8"/>
  </w:num>
  <w:num w:numId="11">
    <w:abstractNumId w:val="6"/>
  </w:num>
  <w:num w:numId="12">
    <w:abstractNumId w:val="9"/>
  </w:num>
  <w:num w:numId="13">
    <w:abstractNumId w:val="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 Amaanat (Nokia - FI/Espoo)">
    <w15:presenceInfo w15:providerId="AD" w15:userId="S-1-5-21-1593251271-2640304127-1825641215-9243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trackRevisions/>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6DB"/>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6E6"/>
    <w:rsid w:val="00183A87"/>
    <w:rsid w:val="00184DAB"/>
    <w:rsid w:val="001851EA"/>
    <w:rsid w:val="0018633C"/>
    <w:rsid w:val="00186AD4"/>
    <w:rsid w:val="0018753B"/>
    <w:rsid w:val="0018773A"/>
    <w:rsid w:val="00187D1A"/>
    <w:rsid w:val="00187F70"/>
    <w:rsid w:val="00190A51"/>
    <w:rsid w:val="001916B2"/>
    <w:rsid w:val="00191E93"/>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38D"/>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5C83"/>
    <w:rsid w:val="002165E9"/>
    <w:rsid w:val="00216822"/>
    <w:rsid w:val="00216854"/>
    <w:rsid w:val="00220678"/>
    <w:rsid w:val="00222211"/>
    <w:rsid w:val="00223E82"/>
    <w:rsid w:val="0022409D"/>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61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E0148"/>
    <w:rsid w:val="002E21D0"/>
    <w:rsid w:val="002E3191"/>
    <w:rsid w:val="002E345A"/>
    <w:rsid w:val="002E3513"/>
    <w:rsid w:val="002E387C"/>
    <w:rsid w:val="002E406B"/>
    <w:rsid w:val="002E4B90"/>
    <w:rsid w:val="002E4F94"/>
    <w:rsid w:val="002E6178"/>
    <w:rsid w:val="002E633F"/>
    <w:rsid w:val="002E68E9"/>
    <w:rsid w:val="002E7146"/>
    <w:rsid w:val="002F2043"/>
    <w:rsid w:val="002F2907"/>
    <w:rsid w:val="002F3D46"/>
    <w:rsid w:val="002F4476"/>
    <w:rsid w:val="002F50DA"/>
    <w:rsid w:val="002F5587"/>
    <w:rsid w:val="002F6A84"/>
    <w:rsid w:val="002F6D02"/>
    <w:rsid w:val="002F7F01"/>
    <w:rsid w:val="00300156"/>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04E"/>
    <w:rsid w:val="003427A9"/>
    <w:rsid w:val="00343688"/>
    <w:rsid w:val="00344658"/>
    <w:rsid w:val="003457E9"/>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844"/>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688F"/>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A1"/>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7C0"/>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48F"/>
    <w:rsid w:val="00622CA7"/>
    <w:rsid w:val="00623600"/>
    <w:rsid w:val="00623783"/>
    <w:rsid w:val="00626AF4"/>
    <w:rsid w:val="00626FCD"/>
    <w:rsid w:val="00627E56"/>
    <w:rsid w:val="00630C1D"/>
    <w:rsid w:val="00630DBD"/>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61"/>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25D"/>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042"/>
    <w:rsid w:val="00747365"/>
    <w:rsid w:val="00747790"/>
    <w:rsid w:val="007478C4"/>
    <w:rsid w:val="00747D25"/>
    <w:rsid w:val="00750282"/>
    <w:rsid w:val="00751E69"/>
    <w:rsid w:val="007526A1"/>
    <w:rsid w:val="007527DB"/>
    <w:rsid w:val="007530C0"/>
    <w:rsid w:val="0075425B"/>
    <w:rsid w:val="00754BBF"/>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52DA"/>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32C"/>
    <w:rsid w:val="00957E90"/>
    <w:rsid w:val="00957FE3"/>
    <w:rsid w:val="009601E2"/>
    <w:rsid w:val="009614D0"/>
    <w:rsid w:val="009622E2"/>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7F3"/>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61"/>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E7E9E"/>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1B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21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98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915"/>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36C3"/>
    <w:rsid w:val="00D73E57"/>
    <w:rsid w:val="00D756E1"/>
    <w:rsid w:val="00D75C0C"/>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B1B"/>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47688"/>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3F98"/>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character" w:customStyle="1" w:styleId="B3Char2">
    <w:name w:val="B3 Char2"/>
    <w:rsid w:val="00B03464"/>
    <w:rPr>
      <w:rFonts w:ascii="Times New Roman" w:hAnsi="Times New Roman"/>
    </w:rPr>
  </w:style>
  <w:style w:type="character" w:customStyle="1" w:styleId="Heading3Char">
    <w:name w:val="Heading 3 Char"/>
    <w:link w:val="Heading3"/>
    <w:rsid w:val="00D01741"/>
    <w:rPr>
      <w:rFonts w:ascii="Arial" w:eastAsia="MS Mincho" w:hAnsi="Arial" w:cs="Arial"/>
      <w:b/>
      <w:bCs/>
      <w:sz w:val="26"/>
      <w:szCs w:val="26"/>
      <w:lang w:eastAsia="en-US"/>
    </w:rPr>
  </w:style>
  <w:style w:type="paragraph" w:customStyle="1" w:styleId="EmailDiscussion">
    <w:name w:val="EmailDiscussion"/>
    <w:basedOn w:val="Normal"/>
    <w:next w:val="Normal"/>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4224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036771">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369107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0229%20%5bDraft%5dLS%20on%20support%20of%20adding%20failure%20type%20in%20X2.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AA3F-08BE-41DA-B9EF-565B420A2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900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2018-01-26T22:44:00Z</dcterms:created>
  <dcterms:modified xsi:type="dcterms:W3CDTF">2018-01-26T22:44:00Z</dcterms:modified>
</cp:coreProperties>
</file>