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18272" w14:textId="27DAB11B" w:rsidR="00F136F0" w:rsidRPr="002B5619" w:rsidRDefault="00A5627C" w:rsidP="00F136F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5627C">
        <w:rPr>
          <w:lang w:val="en-US"/>
        </w:rPr>
        <w:t>3GPP TSG-WG2 Meeting #131-bis</w:t>
      </w:r>
      <w:r w:rsidR="00F136F0" w:rsidRPr="002B5619">
        <w:rPr>
          <w:lang w:val="en-US"/>
        </w:rPr>
        <w:tab/>
      </w:r>
      <w:r w:rsidR="008C3657" w:rsidRPr="008C3657">
        <w:rPr>
          <w:sz w:val="32"/>
          <w:szCs w:val="32"/>
          <w:lang w:val="en-US"/>
        </w:rPr>
        <w:t>R2-2507603</w:t>
      </w:r>
    </w:p>
    <w:p w14:paraId="3E33DB41" w14:textId="188A91A1" w:rsidR="00B332D4" w:rsidRPr="00CE0424" w:rsidRDefault="00C81D3F" w:rsidP="00F136F0">
      <w:pPr>
        <w:pStyle w:val="3GPPHeader"/>
      </w:pPr>
      <w:r w:rsidRPr="00C81D3F">
        <w:t>Prague, Czech Republic, October 13 – 17, 2025</w:t>
      </w:r>
    </w:p>
    <w:p w14:paraId="0B9CA2F7" w14:textId="20D1FE05" w:rsidR="00E90E49" w:rsidRPr="007245C8" w:rsidRDefault="007245C8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>
        <w:rPr>
          <w:rFonts w:cs="Arial"/>
          <w:bCs/>
          <w:noProof/>
          <w:szCs w:val="24"/>
          <w:lang w:eastAsia="ko-KR"/>
        </w:rPr>
        <w:t xml:space="preserve">              </w:t>
      </w:r>
    </w:p>
    <w:p w14:paraId="7CE64FCB" w14:textId="4C54D2A0" w:rsidR="00E90E49" w:rsidRPr="004E19DC" w:rsidRDefault="00E90E49" w:rsidP="00311702">
      <w:pPr>
        <w:pStyle w:val="3GPPHeader"/>
        <w:rPr>
          <w:sz w:val="22"/>
          <w:szCs w:val="22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4E19DC">
        <w:rPr>
          <w:sz w:val="22"/>
          <w:szCs w:val="22"/>
          <w:lang w:val="en-US"/>
        </w:rPr>
        <w:t>8</w:t>
      </w:r>
      <w:r w:rsidR="00F23595" w:rsidRPr="00F23595">
        <w:rPr>
          <w:sz w:val="22"/>
          <w:szCs w:val="22"/>
          <w:lang w:val="en-US"/>
        </w:rPr>
        <w:t>.</w:t>
      </w:r>
      <w:r w:rsidR="004E19DC">
        <w:rPr>
          <w:sz w:val="22"/>
          <w:szCs w:val="22"/>
          <w:lang w:val="en-US"/>
        </w:rPr>
        <w:t>2</w:t>
      </w:r>
      <w:r w:rsidR="00F23595" w:rsidRPr="00F23595">
        <w:rPr>
          <w:sz w:val="22"/>
          <w:szCs w:val="22"/>
          <w:lang w:val="en-US"/>
        </w:rPr>
        <w:t>0.</w:t>
      </w:r>
      <w:r w:rsidR="00342357">
        <w:rPr>
          <w:sz w:val="22"/>
          <w:szCs w:val="22"/>
          <w:lang w:val="en-US"/>
        </w:rPr>
        <w:t>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72CC1472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42357">
        <w:rPr>
          <w:sz w:val="22"/>
          <w:szCs w:val="22"/>
        </w:rPr>
        <w:t>Backwards compatibility for</w:t>
      </w:r>
      <w:r w:rsidR="00464A7B">
        <w:rPr>
          <w:sz w:val="22"/>
          <w:szCs w:val="22"/>
        </w:rPr>
        <w:t xml:space="preserve"> low NR band carrier aggregation switching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73681B6C" w14:textId="0833E5DE" w:rsidR="007D673D" w:rsidRDefault="00230D18" w:rsidP="007D728F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2DA20F4A" w14:textId="49C7F041" w:rsidR="002E42BA" w:rsidRPr="006C63B7" w:rsidRDefault="00144F33" w:rsidP="005054BE">
      <w:pPr>
        <w:pStyle w:val="BodyText"/>
      </w:pPr>
      <w:r>
        <w:t>An LS from RAN</w:t>
      </w:r>
      <w:r w:rsidR="00825667">
        <w:t>4</w:t>
      </w:r>
      <w:r>
        <w:t xml:space="preserve"> (</w:t>
      </w:r>
      <w:r w:rsidR="00471B59" w:rsidRPr="00471B59">
        <w:t>R4-2511863</w:t>
      </w:r>
      <w:r>
        <w:t xml:space="preserve">) has provided input on </w:t>
      </w:r>
      <w:r w:rsidR="00167C2A">
        <w:t>low NR band CA switching</w:t>
      </w:r>
      <w:r w:rsidR="00244BB7">
        <w:t xml:space="preserve"> (FDD+SDL band where the bands </w:t>
      </w:r>
      <w:r w:rsidR="002517C9">
        <w:t>cannot be used simultaneously)</w:t>
      </w:r>
      <w:r w:rsidR="008E2D48">
        <w:t xml:space="preserve"> and its impact to </w:t>
      </w:r>
      <w:r w:rsidR="004D080C">
        <w:t>band combinations</w:t>
      </w:r>
      <w:r w:rsidR="00687E17">
        <w:t>.</w:t>
      </w:r>
      <w:r w:rsidR="00167C2A">
        <w:t xml:space="preserve"> This contribution discusses th</w:t>
      </w:r>
      <w:r w:rsidR="004D080C">
        <w:t>is input and proposes how to handle</w:t>
      </w:r>
      <w:r w:rsidR="006443A1">
        <w:t xml:space="preserve"> the</w:t>
      </w:r>
      <w:r w:rsidR="004D080C">
        <w:t xml:space="preserve"> backwards compatibility aspect</w:t>
      </w:r>
      <w:r w:rsidR="00167C2A">
        <w:t xml:space="preserve">. </w:t>
      </w:r>
    </w:p>
    <w:p w14:paraId="5DBEDE08" w14:textId="3D285244" w:rsidR="00DD5A14" w:rsidRDefault="001E6463" w:rsidP="00447256">
      <w:pPr>
        <w:pStyle w:val="Heading1"/>
      </w:pPr>
      <w:r>
        <w:t>2</w:t>
      </w:r>
      <w:r>
        <w:tab/>
      </w:r>
      <w:r w:rsidR="00623559">
        <w:t>Discussion</w:t>
      </w:r>
    </w:p>
    <w:p w14:paraId="65E49EB9" w14:textId="7DE26320" w:rsidR="00335944" w:rsidRDefault="006874F0" w:rsidP="006874F0">
      <w:pPr>
        <w:pStyle w:val="BodyText"/>
      </w:pPr>
      <w:r>
        <w:t>In RAN2#</w:t>
      </w:r>
      <w:r w:rsidR="00A33B2D">
        <w:t xml:space="preserve">130 </w:t>
      </w:r>
      <w:r w:rsidR="00E4605C">
        <w:t xml:space="preserve">backwards compatibility </w:t>
      </w:r>
      <w:r w:rsidR="00A33B2D">
        <w:t xml:space="preserve">was discussed for </w:t>
      </w:r>
      <w:r w:rsidR="00BA25FA">
        <w:t>low band carrier switching</w:t>
      </w:r>
      <w:r w:rsidR="003E5D76">
        <w:t xml:space="preserve"> </w:t>
      </w:r>
      <w:r w:rsidR="009C7B16">
        <w:t>-</w:t>
      </w:r>
      <w:r w:rsidR="00BA25FA">
        <w:t xml:space="preserve"> </w:t>
      </w:r>
      <w:r w:rsidR="00D7761D">
        <w:t xml:space="preserve">if </w:t>
      </w:r>
      <w:r w:rsidR="007A4AEB">
        <w:t>this feature</w:t>
      </w:r>
      <w:r w:rsidR="00D7761D">
        <w:t xml:space="preserve"> would be defined for a band combination</w:t>
      </w:r>
      <w:r w:rsidR="00E92ED9">
        <w:t xml:space="preserve"> deployed in the field, </w:t>
      </w:r>
      <w:r w:rsidR="00A26559">
        <w:t xml:space="preserve">a network that does not understand this feature would consider that the UE supports </w:t>
      </w:r>
      <w:r w:rsidR="00D91D72">
        <w:t xml:space="preserve">regular </w:t>
      </w:r>
      <w:r w:rsidR="00A26559">
        <w:t xml:space="preserve">CA for such </w:t>
      </w:r>
      <w:r w:rsidR="00244BB7">
        <w:t xml:space="preserve">band combination (i.e. simultaneous </w:t>
      </w:r>
      <w:r w:rsidR="00ED1686">
        <w:t>transmission on FDD and SDL)</w:t>
      </w:r>
      <w:r w:rsidR="00D91D72">
        <w:t xml:space="preserve"> while the UE would only be able to support low</w:t>
      </w:r>
      <w:r w:rsidR="00AB1170">
        <w:t xml:space="preserve"> band carrier switching for such band combination (i.e. transmission on either FDD or SD</w:t>
      </w:r>
      <w:r w:rsidR="00BA274B">
        <w:t>L</w:t>
      </w:r>
      <w:r w:rsidR="00AB1170">
        <w:t>).</w:t>
      </w:r>
    </w:p>
    <w:p w14:paraId="6AF93670" w14:textId="06D1604B" w:rsidR="000857DE" w:rsidRDefault="00BA274B" w:rsidP="006874F0">
      <w:pPr>
        <w:pStyle w:val="BodyText"/>
      </w:pPr>
      <w:r>
        <w:t xml:space="preserve">For similar issues in the past </w:t>
      </w:r>
      <w:r w:rsidR="00EE41AA">
        <w:t>a separate band combination list was introduced</w:t>
      </w:r>
      <w:r w:rsidR="00F270C1">
        <w:t xml:space="preserve"> (as for the case of UL </w:t>
      </w:r>
      <w:proofErr w:type="spellStart"/>
      <w:r w:rsidR="00F270C1">
        <w:t>tx</w:t>
      </w:r>
      <w:proofErr w:type="spellEnd"/>
      <w:r w:rsidR="00F270C1">
        <w:t xml:space="preserve"> switching). However, this approach is costly since it adds complexity to handle </w:t>
      </w:r>
      <w:r w:rsidR="002F393D">
        <w:t xml:space="preserve">multiple band combination lists, the fallback relation is not clear between the multiple band </w:t>
      </w:r>
      <w:proofErr w:type="gramStart"/>
      <w:r w:rsidR="002F393D">
        <w:t>combinations</w:t>
      </w:r>
      <w:proofErr w:type="gramEnd"/>
      <w:r w:rsidR="002F393D">
        <w:t xml:space="preserve"> and</w:t>
      </w:r>
      <w:r w:rsidR="000857DE">
        <w:t xml:space="preserve"> the overhead is larger.</w:t>
      </w:r>
      <w:r w:rsidR="00AF725B">
        <w:t xml:space="preserve"> It is also not scalable to add parallel band combination lists for every feature </w:t>
      </w:r>
      <w:r w:rsidR="00592A0F">
        <w:t>that may have a risk of being non-backwards compatible.</w:t>
      </w:r>
      <w:r w:rsidR="00DE7464">
        <w:t xml:space="preserve"> Lastly, it is not a single time effort since </w:t>
      </w:r>
      <w:r w:rsidR="008E7814">
        <w:t>those lists need also maintenance to always refer to IEs defined by the usual band combination list.</w:t>
      </w:r>
      <w:r w:rsidR="00097E7A">
        <w:t xml:space="preserve"> Hence, a simpler approach must be adopted. </w:t>
      </w:r>
    </w:p>
    <w:p w14:paraId="4F9AF4CB" w14:textId="118CCBD7" w:rsidR="00AF725B" w:rsidRDefault="000857DE" w:rsidP="002B55A5">
      <w:pPr>
        <w:pStyle w:val="Observation"/>
      </w:pPr>
      <w:bookmarkStart w:id="1" w:name="_Toc210373498"/>
      <w:r>
        <w:t xml:space="preserve">Introducing a separate band combination list </w:t>
      </w:r>
      <w:r w:rsidR="00AF725B">
        <w:t xml:space="preserve">to ensure backwards compatibility </w:t>
      </w:r>
      <w:r>
        <w:t xml:space="preserve">has multiples issues and </w:t>
      </w:r>
      <w:r w:rsidR="00AF725B">
        <w:t>a simpler approach must be adopted.</w:t>
      </w:r>
      <w:bookmarkEnd w:id="1"/>
    </w:p>
    <w:p w14:paraId="73A7414A" w14:textId="6FA0D263" w:rsidR="00097E7A" w:rsidRDefault="00F265C0" w:rsidP="006874F0">
      <w:pPr>
        <w:pStyle w:val="BodyText"/>
      </w:pPr>
      <w:r>
        <w:t xml:space="preserve">In our view, it would be simpler to adopt a similar approach as </w:t>
      </w:r>
      <w:r w:rsidR="00852C99">
        <w:t xml:space="preserve">done for NR-DC </w:t>
      </w:r>
      <w:r w:rsidR="008372F8">
        <w:t xml:space="preserve">where an alternative </w:t>
      </w:r>
      <w:proofErr w:type="spellStart"/>
      <w:r w:rsidR="008372F8" w:rsidRPr="00882609">
        <w:rPr>
          <w:i/>
          <w:iCs/>
        </w:rPr>
        <w:t>FeatureSetCombinationId</w:t>
      </w:r>
      <w:proofErr w:type="spellEnd"/>
      <w:r w:rsidR="008372F8">
        <w:t xml:space="preserve"> is defined</w:t>
      </w:r>
      <w:r w:rsidR="00882609">
        <w:t xml:space="preserve"> (</w:t>
      </w:r>
      <w:proofErr w:type="spellStart"/>
      <w:r w:rsidR="00882609" w:rsidRPr="00882609">
        <w:rPr>
          <w:rFonts w:eastAsiaTheme="minorEastAsia"/>
          <w:i/>
          <w:iCs/>
        </w:rPr>
        <w:t>featureSetCombinationDC</w:t>
      </w:r>
      <w:proofErr w:type="spellEnd"/>
      <w:r w:rsidR="00882609">
        <w:t>)</w:t>
      </w:r>
      <w:r w:rsidR="008372F8">
        <w:t xml:space="preserve">. </w:t>
      </w:r>
      <w:r w:rsidR="00882609">
        <w:t xml:space="preserve">With another </w:t>
      </w:r>
      <w:proofErr w:type="spellStart"/>
      <w:r w:rsidR="00A74F33" w:rsidRPr="00882609">
        <w:rPr>
          <w:i/>
          <w:iCs/>
        </w:rPr>
        <w:t>FeatureSetCombinationId</w:t>
      </w:r>
      <w:proofErr w:type="spellEnd"/>
      <w:r w:rsidR="00266D88">
        <w:rPr>
          <w:i/>
          <w:iCs/>
        </w:rPr>
        <w:t>,</w:t>
      </w:r>
      <w:r w:rsidR="009D3998">
        <w:rPr>
          <w:i/>
          <w:iCs/>
        </w:rPr>
        <w:t xml:space="preserve"> </w:t>
      </w:r>
      <w:r w:rsidR="00A74F33">
        <w:t xml:space="preserve">a UE supporting a regular CA can indicate in the usual </w:t>
      </w:r>
      <w:proofErr w:type="spellStart"/>
      <w:r w:rsidR="00A74F33" w:rsidRPr="00882609">
        <w:rPr>
          <w:i/>
          <w:iCs/>
        </w:rPr>
        <w:t>FeatureSetCombinationId</w:t>
      </w:r>
      <w:proofErr w:type="spellEnd"/>
      <w:r w:rsidR="00A74F33">
        <w:rPr>
          <w:i/>
          <w:iCs/>
        </w:rPr>
        <w:t xml:space="preserve"> </w:t>
      </w:r>
      <w:r w:rsidR="00A74F33">
        <w:t xml:space="preserve">support of both FDD and SDL </w:t>
      </w:r>
      <w:r w:rsidR="00CD392F">
        <w:t xml:space="preserve">bands simultaneously, while a UE supporting only low band carrier switching could </w:t>
      </w:r>
      <w:r w:rsidR="009D1132">
        <w:t xml:space="preserve">indicate in the usual </w:t>
      </w:r>
      <w:proofErr w:type="spellStart"/>
      <w:r w:rsidR="009D1132" w:rsidRPr="00882609">
        <w:rPr>
          <w:i/>
          <w:iCs/>
        </w:rPr>
        <w:t>FeatureSetCombinationId</w:t>
      </w:r>
      <w:proofErr w:type="spellEnd"/>
      <w:r w:rsidR="009D1132">
        <w:rPr>
          <w:i/>
          <w:iCs/>
        </w:rPr>
        <w:t xml:space="preserve"> </w:t>
      </w:r>
      <w:r w:rsidR="009D1132">
        <w:t xml:space="preserve">support for e.g. FDD </w:t>
      </w:r>
      <w:r w:rsidR="009D3998">
        <w:t xml:space="preserve">band </w:t>
      </w:r>
      <w:r w:rsidR="009D1132">
        <w:t xml:space="preserve">while including </w:t>
      </w:r>
      <w:proofErr w:type="spellStart"/>
      <w:r w:rsidR="00523041" w:rsidRPr="00523041">
        <w:t>FeatureSetDownlinkId</w:t>
      </w:r>
      <w:proofErr w:type="spellEnd"/>
      <w:r w:rsidR="009D1132">
        <w:t xml:space="preserve"> </w:t>
      </w:r>
      <w:r w:rsidR="00523041">
        <w:t>set t</w:t>
      </w:r>
      <w:r w:rsidR="00C726C8">
        <w:t xml:space="preserve">o </w:t>
      </w:r>
      <w:r w:rsidR="00523041">
        <w:t xml:space="preserve">0 </w:t>
      </w:r>
      <w:r w:rsidR="00C726C8">
        <w:t xml:space="preserve">for the </w:t>
      </w:r>
      <w:r w:rsidR="009D1132">
        <w:t>SD</w:t>
      </w:r>
      <w:r w:rsidR="00523041">
        <w:t>L</w:t>
      </w:r>
      <w:r w:rsidR="00C726C8">
        <w:t xml:space="preserve"> band. This UE supporting an alternative </w:t>
      </w:r>
      <w:proofErr w:type="spellStart"/>
      <w:r w:rsidR="00C726C8" w:rsidRPr="00882609">
        <w:rPr>
          <w:i/>
          <w:iCs/>
        </w:rPr>
        <w:t>FeatureSetCombinationId</w:t>
      </w:r>
      <w:proofErr w:type="spellEnd"/>
      <w:r w:rsidR="00C726C8">
        <w:rPr>
          <w:i/>
          <w:iCs/>
        </w:rPr>
        <w:t xml:space="preserve"> </w:t>
      </w:r>
      <w:r w:rsidR="00C726C8">
        <w:t xml:space="preserve">could then </w:t>
      </w:r>
      <w:r w:rsidR="00266D88">
        <w:t>include support for both FDD and SDL carriers</w:t>
      </w:r>
      <w:r w:rsidR="009D3998">
        <w:t xml:space="preserve"> in this </w:t>
      </w:r>
      <w:proofErr w:type="spellStart"/>
      <w:r w:rsidR="009D3998" w:rsidRPr="002A6043">
        <w:rPr>
          <w:i/>
          <w:iCs/>
        </w:rPr>
        <w:t>FeatureSetCombination</w:t>
      </w:r>
      <w:proofErr w:type="spellEnd"/>
      <w:r w:rsidR="00266D88">
        <w:t>.</w:t>
      </w:r>
    </w:p>
    <w:p w14:paraId="1EB715DD" w14:textId="2B996F14" w:rsidR="009373B4" w:rsidRDefault="004475FF" w:rsidP="002B55A5">
      <w:pPr>
        <w:pStyle w:val="Proposal"/>
      </w:pPr>
      <w:bookmarkStart w:id="2" w:name="_Toc210373503"/>
      <w:r>
        <w:t xml:space="preserve">Introduce an alternative </w:t>
      </w:r>
      <w:proofErr w:type="spellStart"/>
      <w:r w:rsidRPr="00000537">
        <w:rPr>
          <w:i/>
          <w:iCs/>
        </w:rPr>
        <w:t>FeatureSetCombinationId</w:t>
      </w:r>
      <w:proofErr w:type="spellEnd"/>
      <w:r>
        <w:t xml:space="preserve"> for a </w:t>
      </w:r>
      <w:r w:rsidR="00527915">
        <w:t>UE supporting low band carrier switching</w:t>
      </w:r>
      <w:r w:rsidR="00D15367">
        <w:t>.</w:t>
      </w:r>
      <w:bookmarkEnd w:id="2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26D78B3D" w14:textId="77777777" w:rsidR="00CF6093" w:rsidRDefault="00CF6093" w:rsidP="00CF609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A42ED00" w14:textId="77777777" w:rsidR="001D0C94" w:rsidRDefault="00CF609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0373498" w:history="1">
        <w:r w:rsidR="001D0C94" w:rsidRPr="00F8681C">
          <w:rPr>
            <w:rStyle w:val="Hyperlink"/>
            <w:noProof/>
          </w:rPr>
          <w:t>Observation 1</w:t>
        </w:r>
        <w:r w:rsidR="001D0C9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1D0C94" w:rsidRPr="00F8681C">
          <w:rPr>
            <w:rStyle w:val="Hyperlink"/>
            <w:noProof/>
          </w:rPr>
          <w:t>Introducing a separate band combination list to ensure backwards compatibility has multiples issues and a simpler approach must be adopted.</w:t>
        </w:r>
      </w:hyperlink>
    </w:p>
    <w:p w14:paraId="3D3EAC53" w14:textId="77777777" w:rsidR="001D0C94" w:rsidRDefault="00CF6093" w:rsidP="00CF6093">
      <w:pPr>
        <w:pStyle w:val="BodyText"/>
        <w:rPr>
          <w:noProof/>
        </w:rPr>
      </w:pPr>
      <w:r>
        <w:rPr>
          <w:b/>
          <w:bCs/>
        </w:rPr>
        <w:fldChar w:fldCharType="end"/>
      </w:r>
      <w:r w:rsidR="00B53EA9" w:rsidRPr="00CE0424">
        <w:t xml:space="preserve">Based on the discussion in </w:t>
      </w:r>
      <w:r w:rsidR="00B53EA9">
        <w:t xml:space="preserve">the previous </w:t>
      </w:r>
      <w:r w:rsidR="00B53EA9" w:rsidRPr="00CE0424">
        <w:t>section</w:t>
      </w:r>
      <w:r w:rsidR="00B53EA9">
        <w:t>s</w:t>
      </w:r>
      <w:r w:rsidR="00B53EA9"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2865D1D5" w14:textId="77777777" w:rsidR="001D0C94" w:rsidRDefault="001D0C9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73503" w:history="1">
        <w:r w:rsidRPr="00526DD3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26DD3">
          <w:rPr>
            <w:rStyle w:val="Hyperlink"/>
            <w:noProof/>
          </w:rPr>
          <w:t xml:space="preserve">Introduce an alternative </w:t>
        </w:r>
        <w:r w:rsidRPr="00526DD3">
          <w:rPr>
            <w:rStyle w:val="Hyperlink"/>
            <w:i/>
            <w:iCs/>
            <w:noProof/>
          </w:rPr>
          <w:t>FeatureSetCombinationId</w:t>
        </w:r>
        <w:r w:rsidRPr="00526DD3">
          <w:rPr>
            <w:rStyle w:val="Hyperlink"/>
            <w:noProof/>
          </w:rPr>
          <w:t xml:space="preserve"> for a UE supporting low band carrier switching.</w:t>
        </w:r>
      </w:hyperlink>
    </w:p>
    <w:p w14:paraId="38FF9E4B" w14:textId="39DDF741" w:rsidR="00A936B8" w:rsidRPr="003517CB" w:rsidRDefault="006E1C82" w:rsidP="00741AAD">
      <w:r>
        <w:rPr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8C202" w14:textId="77777777" w:rsidR="00707A98" w:rsidRDefault="00707A98">
      <w:r>
        <w:separator/>
      </w:r>
    </w:p>
  </w:endnote>
  <w:endnote w:type="continuationSeparator" w:id="0">
    <w:p w14:paraId="05FE7B8E" w14:textId="77777777" w:rsidR="00707A98" w:rsidRDefault="00707A98">
      <w:r>
        <w:continuationSeparator/>
      </w:r>
    </w:p>
  </w:endnote>
  <w:endnote w:type="continuationNotice" w:id="1">
    <w:p w14:paraId="5D6C2C4B" w14:textId="77777777" w:rsidR="00707A98" w:rsidRDefault="00707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2C5E1" w14:textId="77777777" w:rsidR="00707A98" w:rsidRDefault="00707A98">
      <w:r>
        <w:separator/>
      </w:r>
    </w:p>
  </w:footnote>
  <w:footnote w:type="continuationSeparator" w:id="0">
    <w:p w14:paraId="3D87E694" w14:textId="77777777" w:rsidR="00707A98" w:rsidRDefault="00707A98">
      <w:r>
        <w:continuationSeparator/>
      </w:r>
    </w:p>
  </w:footnote>
  <w:footnote w:type="continuationNotice" w:id="1">
    <w:p w14:paraId="65E26A14" w14:textId="77777777" w:rsidR="00707A98" w:rsidRDefault="00707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6F1993"/>
    <w:multiLevelType w:val="hybridMultilevel"/>
    <w:tmpl w:val="B6B49B88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11D656A"/>
    <w:multiLevelType w:val="hybridMultilevel"/>
    <w:tmpl w:val="252ED8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2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3" w15:restartNumberingAfterBreak="0">
    <w:nsid w:val="62A63DA4"/>
    <w:multiLevelType w:val="hybridMultilevel"/>
    <w:tmpl w:val="FDE01C3A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15"/>
  </w:num>
  <w:num w:numId="2" w16cid:durableId="1693604285">
    <w:abstractNumId w:val="13"/>
  </w:num>
  <w:num w:numId="3" w16cid:durableId="1906914522">
    <w:abstractNumId w:val="2"/>
  </w:num>
  <w:num w:numId="4" w16cid:durableId="1995797978">
    <w:abstractNumId w:val="17"/>
  </w:num>
  <w:num w:numId="5" w16cid:durableId="308485519">
    <w:abstractNumId w:val="18"/>
  </w:num>
  <w:num w:numId="6" w16cid:durableId="740370154">
    <w:abstractNumId w:val="19"/>
  </w:num>
  <w:num w:numId="7" w16cid:durableId="1870409375">
    <w:abstractNumId w:val="6"/>
  </w:num>
  <w:num w:numId="8" w16cid:durableId="622272714">
    <w:abstractNumId w:val="8"/>
  </w:num>
  <w:num w:numId="9" w16cid:durableId="229121021">
    <w:abstractNumId w:val="5"/>
  </w:num>
  <w:num w:numId="10" w16cid:durableId="191308829">
    <w:abstractNumId w:val="28"/>
  </w:num>
  <w:num w:numId="11" w16cid:durableId="91518336">
    <w:abstractNumId w:val="11"/>
  </w:num>
  <w:num w:numId="12" w16cid:durableId="306664031">
    <w:abstractNumId w:val="25"/>
  </w:num>
  <w:num w:numId="13" w16cid:durableId="1009020563">
    <w:abstractNumId w:val="27"/>
  </w:num>
  <w:num w:numId="14" w16cid:durableId="1138456828">
    <w:abstractNumId w:val="9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4"/>
  </w:num>
  <w:num w:numId="18" w16cid:durableId="125201959">
    <w:abstractNumId w:val="7"/>
  </w:num>
  <w:num w:numId="19" w16cid:durableId="1571034834">
    <w:abstractNumId w:val="10"/>
  </w:num>
  <w:num w:numId="20" w16cid:durableId="173541295">
    <w:abstractNumId w:val="22"/>
  </w:num>
  <w:num w:numId="21" w16cid:durableId="1803496480">
    <w:abstractNumId w:val="30"/>
  </w:num>
  <w:num w:numId="22" w16cid:durableId="1557280738">
    <w:abstractNumId w:val="24"/>
  </w:num>
  <w:num w:numId="23" w16cid:durableId="551430322">
    <w:abstractNumId w:val="29"/>
  </w:num>
  <w:num w:numId="24" w16cid:durableId="2093502516">
    <w:abstractNumId w:val="14"/>
  </w:num>
  <w:num w:numId="25" w16cid:durableId="1995992192">
    <w:abstractNumId w:val="16"/>
  </w:num>
  <w:num w:numId="26" w16cid:durableId="1699315640">
    <w:abstractNumId w:val="31"/>
  </w:num>
  <w:num w:numId="27" w16cid:durableId="1118842375">
    <w:abstractNumId w:val="26"/>
  </w:num>
  <w:num w:numId="28" w16cid:durableId="1206018254">
    <w:abstractNumId w:val="21"/>
  </w:num>
  <w:num w:numId="29" w16cid:durableId="187371478">
    <w:abstractNumId w:val="3"/>
  </w:num>
  <w:num w:numId="30" w16cid:durableId="1306550921">
    <w:abstractNumId w:val="20"/>
  </w:num>
  <w:num w:numId="31" w16cid:durableId="684479409">
    <w:abstractNumId w:val="23"/>
  </w:num>
  <w:num w:numId="32" w16cid:durableId="2051298303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537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5B35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00E"/>
    <w:rsid w:val="0001749C"/>
    <w:rsid w:val="00020509"/>
    <w:rsid w:val="00020845"/>
    <w:rsid w:val="00021224"/>
    <w:rsid w:val="000217AD"/>
    <w:rsid w:val="00021D47"/>
    <w:rsid w:val="00022763"/>
    <w:rsid w:val="00022A90"/>
    <w:rsid w:val="0002367C"/>
    <w:rsid w:val="00024274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456"/>
    <w:rsid w:val="000369EB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761"/>
    <w:rsid w:val="00042EF0"/>
    <w:rsid w:val="00042F22"/>
    <w:rsid w:val="00043EFC"/>
    <w:rsid w:val="000444EF"/>
    <w:rsid w:val="000452C6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312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286E"/>
    <w:rsid w:val="00062E0C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672E3"/>
    <w:rsid w:val="000716C1"/>
    <w:rsid w:val="00071926"/>
    <w:rsid w:val="00071A9A"/>
    <w:rsid w:val="00072989"/>
    <w:rsid w:val="000736E2"/>
    <w:rsid w:val="000742E9"/>
    <w:rsid w:val="00074CA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2F71"/>
    <w:rsid w:val="0008341C"/>
    <w:rsid w:val="0008536C"/>
    <w:rsid w:val="000855EB"/>
    <w:rsid w:val="000857DE"/>
    <w:rsid w:val="00085B52"/>
    <w:rsid w:val="00086676"/>
    <w:rsid w:val="000866F2"/>
    <w:rsid w:val="00086E0A"/>
    <w:rsid w:val="000878DB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273"/>
    <w:rsid w:val="000973B9"/>
    <w:rsid w:val="00097E7A"/>
    <w:rsid w:val="000A18ED"/>
    <w:rsid w:val="000A1B7B"/>
    <w:rsid w:val="000A2E16"/>
    <w:rsid w:val="000A2FA4"/>
    <w:rsid w:val="000A31C9"/>
    <w:rsid w:val="000A3990"/>
    <w:rsid w:val="000A4136"/>
    <w:rsid w:val="000A4455"/>
    <w:rsid w:val="000A459E"/>
    <w:rsid w:val="000A53E1"/>
    <w:rsid w:val="000A56F2"/>
    <w:rsid w:val="000A5ABB"/>
    <w:rsid w:val="000A5E59"/>
    <w:rsid w:val="000A5FF8"/>
    <w:rsid w:val="000A6200"/>
    <w:rsid w:val="000A65F0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4B6"/>
    <w:rsid w:val="000D46F8"/>
    <w:rsid w:val="000D4797"/>
    <w:rsid w:val="000D5127"/>
    <w:rsid w:val="000D59FA"/>
    <w:rsid w:val="000D5E8A"/>
    <w:rsid w:val="000D77AC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52E"/>
    <w:rsid w:val="000E5A91"/>
    <w:rsid w:val="000E5A96"/>
    <w:rsid w:val="000E7C17"/>
    <w:rsid w:val="000E7FF9"/>
    <w:rsid w:val="000F06D6"/>
    <w:rsid w:val="000F0EB1"/>
    <w:rsid w:val="000F1106"/>
    <w:rsid w:val="000F1899"/>
    <w:rsid w:val="000F199E"/>
    <w:rsid w:val="000F210C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217"/>
    <w:rsid w:val="000F6D16"/>
    <w:rsid w:val="000F6DF3"/>
    <w:rsid w:val="000F7AB2"/>
    <w:rsid w:val="000F7E30"/>
    <w:rsid w:val="000F7EEA"/>
    <w:rsid w:val="0010011F"/>
    <w:rsid w:val="001005FF"/>
    <w:rsid w:val="00100A2E"/>
    <w:rsid w:val="001019C4"/>
    <w:rsid w:val="00101D98"/>
    <w:rsid w:val="00102D06"/>
    <w:rsid w:val="001034BB"/>
    <w:rsid w:val="0010400F"/>
    <w:rsid w:val="001049E3"/>
    <w:rsid w:val="00105D56"/>
    <w:rsid w:val="00105E0C"/>
    <w:rsid w:val="0010602C"/>
    <w:rsid w:val="001062CD"/>
    <w:rsid w:val="001062FB"/>
    <w:rsid w:val="001063E6"/>
    <w:rsid w:val="001068D3"/>
    <w:rsid w:val="00106A58"/>
    <w:rsid w:val="00106AD3"/>
    <w:rsid w:val="001071FB"/>
    <w:rsid w:val="00107204"/>
    <w:rsid w:val="00107645"/>
    <w:rsid w:val="0011007E"/>
    <w:rsid w:val="001101E8"/>
    <w:rsid w:val="00110E2B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C5B"/>
    <w:rsid w:val="00114F99"/>
    <w:rsid w:val="001153EA"/>
    <w:rsid w:val="00115643"/>
    <w:rsid w:val="00115CEC"/>
    <w:rsid w:val="00115E03"/>
    <w:rsid w:val="0011611B"/>
    <w:rsid w:val="00116765"/>
    <w:rsid w:val="00117530"/>
    <w:rsid w:val="001179CE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2785E"/>
    <w:rsid w:val="0013046A"/>
    <w:rsid w:val="00130ED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6D3D"/>
    <w:rsid w:val="00137152"/>
    <w:rsid w:val="00137878"/>
    <w:rsid w:val="00137AB5"/>
    <w:rsid w:val="00137F0B"/>
    <w:rsid w:val="00140805"/>
    <w:rsid w:val="001414B6"/>
    <w:rsid w:val="001425BA"/>
    <w:rsid w:val="00143F0F"/>
    <w:rsid w:val="001440BC"/>
    <w:rsid w:val="00144909"/>
    <w:rsid w:val="00144F33"/>
    <w:rsid w:val="00145E7E"/>
    <w:rsid w:val="001464FD"/>
    <w:rsid w:val="00146542"/>
    <w:rsid w:val="00146C67"/>
    <w:rsid w:val="0014717C"/>
    <w:rsid w:val="001473F0"/>
    <w:rsid w:val="00147630"/>
    <w:rsid w:val="0014789A"/>
    <w:rsid w:val="001500DB"/>
    <w:rsid w:val="00151065"/>
    <w:rsid w:val="001511E6"/>
    <w:rsid w:val="00151692"/>
    <w:rsid w:val="0015191D"/>
    <w:rsid w:val="00151E23"/>
    <w:rsid w:val="00151F7A"/>
    <w:rsid w:val="001526E0"/>
    <w:rsid w:val="001527E8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2782"/>
    <w:rsid w:val="0016386F"/>
    <w:rsid w:val="00163A3C"/>
    <w:rsid w:val="0016480C"/>
    <w:rsid w:val="00164BE8"/>
    <w:rsid w:val="001655FD"/>
    <w:rsid w:val="001658DE"/>
    <w:rsid w:val="001659C1"/>
    <w:rsid w:val="001663A1"/>
    <w:rsid w:val="001670EE"/>
    <w:rsid w:val="00167C2A"/>
    <w:rsid w:val="0017011C"/>
    <w:rsid w:val="00170DEC"/>
    <w:rsid w:val="00171DB9"/>
    <w:rsid w:val="001720A7"/>
    <w:rsid w:val="00173A8E"/>
    <w:rsid w:val="00174F53"/>
    <w:rsid w:val="0017502C"/>
    <w:rsid w:val="0017568F"/>
    <w:rsid w:val="0017576E"/>
    <w:rsid w:val="00176B3F"/>
    <w:rsid w:val="001773DF"/>
    <w:rsid w:val="0017798E"/>
    <w:rsid w:val="0018143F"/>
    <w:rsid w:val="00181951"/>
    <w:rsid w:val="00181AB6"/>
    <w:rsid w:val="00181FF8"/>
    <w:rsid w:val="001822D4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107"/>
    <w:rsid w:val="0019077B"/>
    <w:rsid w:val="00190AC1"/>
    <w:rsid w:val="001928CA"/>
    <w:rsid w:val="00192FB7"/>
    <w:rsid w:val="00193413"/>
    <w:rsid w:val="0019341A"/>
    <w:rsid w:val="001949E1"/>
    <w:rsid w:val="00195366"/>
    <w:rsid w:val="001957A1"/>
    <w:rsid w:val="00196155"/>
    <w:rsid w:val="0019791C"/>
    <w:rsid w:val="00197AE0"/>
    <w:rsid w:val="00197DF9"/>
    <w:rsid w:val="00197E33"/>
    <w:rsid w:val="00197F36"/>
    <w:rsid w:val="001A059E"/>
    <w:rsid w:val="001A12D2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3BB"/>
    <w:rsid w:val="001A6847"/>
    <w:rsid w:val="001A6894"/>
    <w:rsid w:val="001A6B9A"/>
    <w:rsid w:val="001A6CBA"/>
    <w:rsid w:val="001B09E3"/>
    <w:rsid w:val="001B0D97"/>
    <w:rsid w:val="001B153F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4955"/>
    <w:rsid w:val="001C51D8"/>
    <w:rsid w:val="001C5621"/>
    <w:rsid w:val="001C5ABF"/>
    <w:rsid w:val="001C5B05"/>
    <w:rsid w:val="001C643D"/>
    <w:rsid w:val="001C70C3"/>
    <w:rsid w:val="001C77C3"/>
    <w:rsid w:val="001C7A34"/>
    <w:rsid w:val="001C7A65"/>
    <w:rsid w:val="001D0724"/>
    <w:rsid w:val="001D0C94"/>
    <w:rsid w:val="001D0FF3"/>
    <w:rsid w:val="001D1A49"/>
    <w:rsid w:val="001D4EDE"/>
    <w:rsid w:val="001D51BA"/>
    <w:rsid w:val="001D53E7"/>
    <w:rsid w:val="001D5D70"/>
    <w:rsid w:val="001D5F15"/>
    <w:rsid w:val="001D605F"/>
    <w:rsid w:val="001D6342"/>
    <w:rsid w:val="001D6AFC"/>
    <w:rsid w:val="001D6D53"/>
    <w:rsid w:val="001D6F50"/>
    <w:rsid w:val="001D7324"/>
    <w:rsid w:val="001D7E8A"/>
    <w:rsid w:val="001E084D"/>
    <w:rsid w:val="001E13E6"/>
    <w:rsid w:val="001E1D74"/>
    <w:rsid w:val="001E1E1A"/>
    <w:rsid w:val="001E3E5D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5E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5FC4"/>
    <w:rsid w:val="00206748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695E"/>
    <w:rsid w:val="0021785C"/>
    <w:rsid w:val="00217A6B"/>
    <w:rsid w:val="00217F0E"/>
    <w:rsid w:val="00220600"/>
    <w:rsid w:val="0022079C"/>
    <w:rsid w:val="00220983"/>
    <w:rsid w:val="00220F5C"/>
    <w:rsid w:val="00221133"/>
    <w:rsid w:val="002211D8"/>
    <w:rsid w:val="00221739"/>
    <w:rsid w:val="002217FC"/>
    <w:rsid w:val="00221E74"/>
    <w:rsid w:val="002222A9"/>
    <w:rsid w:val="002224DB"/>
    <w:rsid w:val="0022275D"/>
    <w:rsid w:val="00223FCB"/>
    <w:rsid w:val="002252C3"/>
    <w:rsid w:val="00225905"/>
    <w:rsid w:val="00225BFE"/>
    <w:rsid w:val="00225C54"/>
    <w:rsid w:val="00225C93"/>
    <w:rsid w:val="002264EB"/>
    <w:rsid w:val="002273A7"/>
    <w:rsid w:val="0022766D"/>
    <w:rsid w:val="00227E41"/>
    <w:rsid w:val="00230294"/>
    <w:rsid w:val="00230765"/>
    <w:rsid w:val="00230D18"/>
    <w:rsid w:val="002319E4"/>
    <w:rsid w:val="00232152"/>
    <w:rsid w:val="00232F7F"/>
    <w:rsid w:val="0023313B"/>
    <w:rsid w:val="002350D0"/>
    <w:rsid w:val="00235632"/>
    <w:rsid w:val="002356BD"/>
    <w:rsid w:val="00235872"/>
    <w:rsid w:val="00235AB0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4BB7"/>
    <w:rsid w:val="002451C1"/>
    <w:rsid w:val="002453B5"/>
    <w:rsid w:val="002456B8"/>
    <w:rsid w:val="0024588D"/>
    <w:rsid w:val="002458EB"/>
    <w:rsid w:val="0024618D"/>
    <w:rsid w:val="002468C3"/>
    <w:rsid w:val="00247579"/>
    <w:rsid w:val="002500C8"/>
    <w:rsid w:val="00250C35"/>
    <w:rsid w:val="002517C9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2A3"/>
    <w:rsid w:val="00266433"/>
    <w:rsid w:val="002664DE"/>
    <w:rsid w:val="00266A08"/>
    <w:rsid w:val="00266D88"/>
    <w:rsid w:val="00267C83"/>
    <w:rsid w:val="002702FB"/>
    <w:rsid w:val="0027144F"/>
    <w:rsid w:val="00271813"/>
    <w:rsid w:val="00271F3A"/>
    <w:rsid w:val="00272B86"/>
    <w:rsid w:val="00272EB9"/>
    <w:rsid w:val="0027308B"/>
    <w:rsid w:val="00273278"/>
    <w:rsid w:val="00273530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1A9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5D7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4ED"/>
    <w:rsid w:val="002A3B15"/>
    <w:rsid w:val="002A3B19"/>
    <w:rsid w:val="002A4E40"/>
    <w:rsid w:val="002A5D68"/>
    <w:rsid w:val="002A6043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5A5"/>
    <w:rsid w:val="002B5937"/>
    <w:rsid w:val="002B5EF4"/>
    <w:rsid w:val="002B6914"/>
    <w:rsid w:val="002B71AD"/>
    <w:rsid w:val="002B753F"/>
    <w:rsid w:val="002B7A75"/>
    <w:rsid w:val="002C06AD"/>
    <w:rsid w:val="002C162C"/>
    <w:rsid w:val="002C2130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2CA"/>
    <w:rsid w:val="002C5393"/>
    <w:rsid w:val="002C70FF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498"/>
    <w:rsid w:val="002D48B0"/>
    <w:rsid w:val="002D5B37"/>
    <w:rsid w:val="002D5CEE"/>
    <w:rsid w:val="002D5CFF"/>
    <w:rsid w:val="002D5F30"/>
    <w:rsid w:val="002D64FF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1B97"/>
    <w:rsid w:val="002E3B42"/>
    <w:rsid w:val="002E42BA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518"/>
    <w:rsid w:val="002F3669"/>
    <w:rsid w:val="002F36B5"/>
    <w:rsid w:val="002F37A9"/>
    <w:rsid w:val="002F393D"/>
    <w:rsid w:val="002F4A14"/>
    <w:rsid w:val="002F5191"/>
    <w:rsid w:val="002F56EA"/>
    <w:rsid w:val="002F6098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984"/>
    <w:rsid w:val="00301CE6"/>
    <w:rsid w:val="0030256B"/>
    <w:rsid w:val="00303579"/>
    <w:rsid w:val="003044A0"/>
    <w:rsid w:val="003048CC"/>
    <w:rsid w:val="0030501F"/>
    <w:rsid w:val="0030539A"/>
    <w:rsid w:val="00305908"/>
    <w:rsid w:val="003059AC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318"/>
    <w:rsid w:val="003137DE"/>
    <w:rsid w:val="00313FD6"/>
    <w:rsid w:val="003143BD"/>
    <w:rsid w:val="00315363"/>
    <w:rsid w:val="00315E54"/>
    <w:rsid w:val="003163EF"/>
    <w:rsid w:val="003165B7"/>
    <w:rsid w:val="00316870"/>
    <w:rsid w:val="00317C4D"/>
    <w:rsid w:val="003203ED"/>
    <w:rsid w:val="00321165"/>
    <w:rsid w:val="00321CC3"/>
    <w:rsid w:val="00322C9F"/>
    <w:rsid w:val="00323BBF"/>
    <w:rsid w:val="00323CBE"/>
    <w:rsid w:val="00323E94"/>
    <w:rsid w:val="00323EDD"/>
    <w:rsid w:val="00324C3F"/>
    <w:rsid w:val="00324D23"/>
    <w:rsid w:val="00324E24"/>
    <w:rsid w:val="00325947"/>
    <w:rsid w:val="00325A30"/>
    <w:rsid w:val="0032607D"/>
    <w:rsid w:val="00326188"/>
    <w:rsid w:val="003275D3"/>
    <w:rsid w:val="0032798D"/>
    <w:rsid w:val="00327B90"/>
    <w:rsid w:val="00330A38"/>
    <w:rsid w:val="00331751"/>
    <w:rsid w:val="00331845"/>
    <w:rsid w:val="00331885"/>
    <w:rsid w:val="00332625"/>
    <w:rsid w:val="00333AEF"/>
    <w:rsid w:val="00334579"/>
    <w:rsid w:val="00335732"/>
    <w:rsid w:val="00335858"/>
    <w:rsid w:val="00335944"/>
    <w:rsid w:val="00335D68"/>
    <w:rsid w:val="00335F57"/>
    <w:rsid w:val="0033611E"/>
    <w:rsid w:val="00336BDA"/>
    <w:rsid w:val="00336DFA"/>
    <w:rsid w:val="0033703E"/>
    <w:rsid w:val="003375C3"/>
    <w:rsid w:val="00337AD9"/>
    <w:rsid w:val="00337E03"/>
    <w:rsid w:val="00337EFB"/>
    <w:rsid w:val="0034023A"/>
    <w:rsid w:val="00340495"/>
    <w:rsid w:val="00340901"/>
    <w:rsid w:val="00341267"/>
    <w:rsid w:val="00342357"/>
    <w:rsid w:val="003428A7"/>
    <w:rsid w:val="00342BD7"/>
    <w:rsid w:val="00342CE8"/>
    <w:rsid w:val="00342FD0"/>
    <w:rsid w:val="00343081"/>
    <w:rsid w:val="003434D4"/>
    <w:rsid w:val="003435B8"/>
    <w:rsid w:val="00343BCD"/>
    <w:rsid w:val="00344326"/>
    <w:rsid w:val="00344F0C"/>
    <w:rsid w:val="0034626E"/>
    <w:rsid w:val="00346DB5"/>
    <w:rsid w:val="00346F1C"/>
    <w:rsid w:val="003477B1"/>
    <w:rsid w:val="003478FC"/>
    <w:rsid w:val="0035170A"/>
    <w:rsid w:val="003517CB"/>
    <w:rsid w:val="0035245C"/>
    <w:rsid w:val="003528A4"/>
    <w:rsid w:val="0035411C"/>
    <w:rsid w:val="003553E5"/>
    <w:rsid w:val="00356B0C"/>
    <w:rsid w:val="00357380"/>
    <w:rsid w:val="003602D9"/>
    <w:rsid w:val="003604CE"/>
    <w:rsid w:val="00360BC9"/>
    <w:rsid w:val="00360D37"/>
    <w:rsid w:val="00361A3F"/>
    <w:rsid w:val="00361CDC"/>
    <w:rsid w:val="0036217B"/>
    <w:rsid w:val="00362D51"/>
    <w:rsid w:val="003637E1"/>
    <w:rsid w:val="00363C57"/>
    <w:rsid w:val="00364C94"/>
    <w:rsid w:val="00364F7E"/>
    <w:rsid w:val="0036580D"/>
    <w:rsid w:val="00365B0F"/>
    <w:rsid w:val="00365B3E"/>
    <w:rsid w:val="00365F10"/>
    <w:rsid w:val="00366A80"/>
    <w:rsid w:val="00366AE5"/>
    <w:rsid w:val="00370E47"/>
    <w:rsid w:val="00371E0E"/>
    <w:rsid w:val="00372A2D"/>
    <w:rsid w:val="00372D25"/>
    <w:rsid w:val="00373C41"/>
    <w:rsid w:val="00373DAC"/>
    <w:rsid w:val="0037416E"/>
    <w:rsid w:val="003742AC"/>
    <w:rsid w:val="0037430A"/>
    <w:rsid w:val="003744ED"/>
    <w:rsid w:val="003745C5"/>
    <w:rsid w:val="00374687"/>
    <w:rsid w:val="003751A0"/>
    <w:rsid w:val="003769BE"/>
    <w:rsid w:val="00376FB4"/>
    <w:rsid w:val="00377CE1"/>
    <w:rsid w:val="0038005A"/>
    <w:rsid w:val="003803B0"/>
    <w:rsid w:val="003811B5"/>
    <w:rsid w:val="003820FF"/>
    <w:rsid w:val="003823DD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0B2B"/>
    <w:rsid w:val="00392FDC"/>
    <w:rsid w:val="00393352"/>
    <w:rsid w:val="003939FF"/>
    <w:rsid w:val="00394425"/>
    <w:rsid w:val="00394702"/>
    <w:rsid w:val="00394A69"/>
    <w:rsid w:val="0039527E"/>
    <w:rsid w:val="00395606"/>
    <w:rsid w:val="003959D3"/>
    <w:rsid w:val="00395CE3"/>
    <w:rsid w:val="0039692B"/>
    <w:rsid w:val="00396D5B"/>
    <w:rsid w:val="003975E4"/>
    <w:rsid w:val="003A0291"/>
    <w:rsid w:val="003A0A50"/>
    <w:rsid w:val="003A1F70"/>
    <w:rsid w:val="003A2223"/>
    <w:rsid w:val="003A2A0F"/>
    <w:rsid w:val="003A3959"/>
    <w:rsid w:val="003A39AC"/>
    <w:rsid w:val="003A45A1"/>
    <w:rsid w:val="003A4C72"/>
    <w:rsid w:val="003A57A2"/>
    <w:rsid w:val="003A5B0A"/>
    <w:rsid w:val="003A664F"/>
    <w:rsid w:val="003A6AD6"/>
    <w:rsid w:val="003A6BAC"/>
    <w:rsid w:val="003A70A4"/>
    <w:rsid w:val="003A7EF3"/>
    <w:rsid w:val="003B00F0"/>
    <w:rsid w:val="003B0B28"/>
    <w:rsid w:val="003B159C"/>
    <w:rsid w:val="003B1BE8"/>
    <w:rsid w:val="003B1C23"/>
    <w:rsid w:val="003B243E"/>
    <w:rsid w:val="003B299F"/>
    <w:rsid w:val="003B3573"/>
    <w:rsid w:val="003B369F"/>
    <w:rsid w:val="003B36A3"/>
    <w:rsid w:val="003B3D12"/>
    <w:rsid w:val="003B5117"/>
    <w:rsid w:val="003B5705"/>
    <w:rsid w:val="003B64BB"/>
    <w:rsid w:val="003B6929"/>
    <w:rsid w:val="003B7705"/>
    <w:rsid w:val="003B7D22"/>
    <w:rsid w:val="003B7FE5"/>
    <w:rsid w:val="003C0183"/>
    <w:rsid w:val="003C0300"/>
    <w:rsid w:val="003C11C8"/>
    <w:rsid w:val="003C1333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4BE"/>
    <w:rsid w:val="003C459B"/>
    <w:rsid w:val="003C54D7"/>
    <w:rsid w:val="003C55E9"/>
    <w:rsid w:val="003C643E"/>
    <w:rsid w:val="003C6AA5"/>
    <w:rsid w:val="003C7346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C7E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0844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88"/>
    <w:rsid w:val="003E55E4"/>
    <w:rsid w:val="003E5C85"/>
    <w:rsid w:val="003E5D76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2CF9"/>
    <w:rsid w:val="003F31CF"/>
    <w:rsid w:val="003F434A"/>
    <w:rsid w:val="003F53BB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983"/>
    <w:rsid w:val="00412BCA"/>
    <w:rsid w:val="0041334B"/>
    <w:rsid w:val="0041384B"/>
    <w:rsid w:val="0041395E"/>
    <w:rsid w:val="00413AAC"/>
    <w:rsid w:val="00413BE6"/>
    <w:rsid w:val="00413E92"/>
    <w:rsid w:val="00414330"/>
    <w:rsid w:val="0041439C"/>
    <w:rsid w:val="004145DB"/>
    <w:rsid w:val="0041497E"/>
    <w:rsid w:val="00414A69"/>
    <w:rsid w:val="00415374"/>
    <w:rsid w:val="0041793E"/>
    <w:rsid w:val="00417B25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9F0"/>
    <w:rsid w:val="00425DCA"/>
    <w:rsid w:val="004264A0"/>
    <w:rsid w:val="00427248"/>
    <w:rsid w:val="00427342"/>
    <w:rsid w:val="0042760D"/>
    <w:rsid w:val="00430098"/>
    <w:rsid w:val="00430C4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5FF"/>
    <w:rsid w:val="00447702"/>
    <w:rsid w:val="00447A3F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3F8A"/>
    <w:rsid w:val="004540AF"/>
    <w:rsid w:val="004541ED"/>
    <w:rsid w:val="004543FF"/>
    <w:rsid w:val="00454EC7"/>
    <w:rsid w:val="00455EFC"/>
    <w:rsid w:val="00456BCD"/>
    <w:rsid w:val="00457565"/>
    <w:rsid w:val="00457B71"/>
    <w:rsid w:val="00457DEB"/>
    <w:rsid w:val="00457F1A"/>
    <w:rsid w:val="00460F0C"/>
    <w:rsid w:val="0046222D"/>
    <w:rsid w:val="004630EF"/>
    <w:rsid w:val="00463294"/>
    <w:rsid w:val="00463913"/>
    <w:rsid w:val="00463F2D"/>
    <w:rsid w:val="00464152"/>
    <w:rsid w:val="00464A7B"/>
    <w:rsid w:val="00464BFF"/>
    <w:rsid w:val="004651F2"/>
    <w:rsid w:val="0046580D"/>
    <w:rsid w:val="00465842"/>
    <w:rsid w:val="00466377"/>
    <w:rsid w:val="004669E2"/>
    <w:rsid w:val="004677F0"/>
    <w:rsid w:val="00467893"/>
    <w:rsid w:val="0047040C"/>
    <w:rsid w:val="00470AC6"/>
    <w:rsid w:val="00470B3B"/>
    <w:rsid w:val="00470C31"/>
    <w:rsid w:val="00470FC5"/>
    <w:rsid w:val="00471B59"/>
    <w:rsid w:val="00471B92"/>
    <w:rsid w:val="00471D3A"/>
    <w:rsid w:val="00471DE0"/>
    <w:rsid w:val="00472F99"/>
    <w:rsid w:val="004734D0"/>
    <w:rsid w:val="00474798"/>
    <w:rsid w:val="00474C08"/>
    <w:rsid w:val="0047556B"/>
    <w:rsid w:val="004759A8"/>
    <w:rsid w:val="0047610C"/>
    <w:rsid w:val="00477768"/>
    <w:rsid w:val="00477ED1"/>
    <w:rsid w:val="00480398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871E1"/>
    <w:rsid w:val="004907EB"/>
    <w:rsid w:val="00491035"/>
    <w:rsid w:val="00491F9B"/>
    <w:rsid w:val="00492455"/>
    <w:rsid w:val="00492611"/>
    <w:rsid w:val="004926ED"/>
    <w:rsid w:val="00492BC5"/>
    <w:rsid w:val="0049327D"/>
    <w:rsid w:val="00493C66"/>
    <w:rsid w:val="00494828"/>
    <w:rsid w:val="0049495C"/>
    <w:rsid w:val="0049552E"/>
    <w:rsid w:val="00495535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39C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28D0"/>
    <w:rsid w:val="004B3B33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072"/>
    <w:rsid w:val="004C5C78"/>
    <w:rsid w:val="004C6D6F"/>
    <w:rsid w:val="004C6DE3"/>
    <w:rsid w:val="004C7AFC"/>
    <w:rsid w:val="004D013D"/>
    <w:rsid w:val="004D080C"/>
    <w:rsid w:val="004D0F1B"/>
    <w:rsid w:val="004D110A"/>
    <w:rsid w:val="004D36B1"/>
    <w:rsid w:val="004D3910"/>
    <w:rsid w:val="004D3BBE"/>
    <w:rsid w:val="004D3E9D"/>
    <w:rsid w:val="004D454D"/>
    <w:rsid w:val="004D4A33"/>
    <w:rsid w:val="004D4AAE"/>
    <w:rsid w:val="004D5D41"/>
    <w:rsid w:val="004D68B4"/>
    <w:rsid w:val="004D6C7F"/>
    <w:rsid w:val="004D6CB5"/>
    <w:rsid w:val="004D7A95"/>
    <w:rsid w:val="004D7C32"/>
    <w:rsid w:val="004D7E52"/>
    <w:rsid w:val="004D7EB3"/>
    <w:rsid w:val="004D7EBD"/>
    <w:rsid w:val="004E04D3"/>
    <w:rsid w:val="004E0AC3"/>
    <w:rsid w:val="004E19DC"/>
    <w:rsid w:val="004E2680"/>
    <w:rsid w:val="004E28F9"/>
    <w:rsid w:val="004E3036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1CB"/>
    <w:rsid w:val="004F2250"/>
    <w:rsid w:val="004F4DA3"/>
    <w:rsid w:val="004F51AE"/>
    <w:rsid w:val="004F595A"/>
    <w:rsid w:val="004F5F08"/>
    <w:rsid w:val="004F66F4"/>
    <w:rsid w:val="004F7377"/>
    <w:rsid w:val="0050172D"/>
    <w:rsid w:val="00501887"/>
    <w:rsid w:val="00502C2A"/>
    <w:rsid w:val="00503AA7"/>
    <w:rsid w:val="005054BE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6D5C"/>
    <w:rsid w:val="0051792F"/>
    <w:rsid w:val="00517B1C"/>
    <w:rsid w:val="0052033B"/>
    <w:rsid w:val="00520734"/>
    <w:rsid w:val="005219CF"/>
    <w:rsid w:val="005221DB"/>
    <w:rsid w:val="005227BF"/>
    <w:rsid w:val="0052288B"/>
    <w:rsid w:val="00523041"/>
    <w:rsid w:val="00523417"/>
    <w:rsid w:val="00523E4A"/>
    <w:rsid w:val="0052520B"/>
    <w:rsid w:val="00525598"/>
    <w:rsid w:val="00525C25"/>
    <w:rsid w:val="00526033"/>
    <w:rsid w:val="0052637F"/>
    <w:rsid w:val="005273E3"/>
    <w:rsid w:val="00527915"/>
    <w:rsid w:val="00527ADD"/>
    <w:rsid w:val="00527CD9"/>
    <w:rsid w:val="00530B65"/>
    <w:rsid w:val="00531895"/>
    <w:rsid w:val="00531CE6"/>
    <w:rsid w:val="005322FB"/>
    <w:rsid w:val="0053241E"/>
    <w:rsid w:val="00532DE1"/>
    <w:rsid w:val="00533C64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077"/>
    <w:rsid w:val="005371DD"/>
    <w:rsid w:val="00537C62"/>
    <w:rsid w:val="00537E42"/>
    <w:rsid w:val="0054089F"/>
    <w:rsid w:val="00540B1D"/>
    <w:rsid w:val="005414BD"/>
    <w:rsid w:val="0054174F"/>
    <w:rsid w:val="0054265B"/>
    <w:rsid w:val="00543B48"/>
    <w:rsid w:val="00543F7B"/>
    <w:rsid w:val="005440E5"/>
    <w:rsid w:val="00544B9A"/>
    <w:rsid w:val="00545740"/>
    <w:rsid w:val="00546970"/>
    <w:rsid w:val="00546E15"/>
    <w:rsid w:val="00546E31"/>
    <w:rsid w:val="00546F98"/>
    <w:rsid w:val="00547C94"/>
    <w:rsid w:val="00547E33"/>
    <w:rsid w:val="00547ECF"/>
    <w:rsid w:val="00551EF8"/>
    <w:rsid w:val="005526C5"/>
    <w:rsid w:val="005537AD"/>
    <w:rsid w:val="0055483F"/>
    <w:rsid w:val="00554BD8"/>
    <w:rsid w:val="00554E19"/>
    <w:rsid w:val="00555981"/>
    <w:rsid w:val="00556DCB"/>
    <w:rsid w:val="00557163"/>
    <w:rsid w:val="00557FB0"/>
    <w:rsid w:val="00560150"/>
    <w:rsid w:val="00560399"/>
    <w:rsid w:val="00560D2E"/>
    <w:rsid w:val="0056121F"/>
    <w:rsid w:val="005628E8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228"/>
    <w:rsid w:val="0057696A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4C7"/>
    <w:rsid w:val="0058798C"/>
    <w:rsid w:val="00587AF9"/>
    <w:rsid w:val="005900FA"/>
    <w:rsid w:val="005901AA"/>
    <w:rsid w:val="00590DCB"/>
    <w:rsid w:val="00590FED"/>
    <w:rsid w:val="005914F1"/>
    <w:rsid w:val="00591832"/>
    <w:rsid w:val="00591D9F"/>
    <w:rsid w:val="00592A0F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154"/>
    <w:rsid w:val="0059779B"/>
    <w:rsid w:val="00597B2D"/>
    <w:rsid w:val="005A10E8"/>
    <w:rsid w:val="005A1148"/>
    <w:rsid w:val="005A1E9A"/>
    <w:rsid w:val="005A209A"/>
    <w:rsid w:val="005A23FD"/>
    <w:rsid w:val="005A3AE8"/>
    <w:rsid w:val="005A4050"/>
    <w:rsid w:val="005A4511"/>
    <w:rsid w:val="005A4CA6"/>
    <w:rsid w:val="005A52F5"/>
    <w:rsid w:val="005A662D"/>
    <w:rsid w:val="005A7362"/>
    <w:rsid w:val="005A78B8"/>
    <w:rsid w:val="005A7B52"/>
    <w:rsid w:val="005B0112"/>
    <w:rsid w:val="005B0202"/>
    <w:rsid w:val="005B0B62"/>
    <w:rsid w:val="005B122A"/>
    <w:rsid w:val="005B1409"/>
    <w:rsid w:val="005B1C82"/>
    <w:rsid w:val="005B1F7D"/>
    <w:rsid w:val="005B22E9"/>
    <w:rsid w:val="005B2C97"/>
    <w:rsid w:val="005B35D7"/>
    <w:rsid w:val="005B381A"/>
    <w:rsid w:val="005B392A"/>
    <w:rsid w:val="005B3AA3"/>
    <w:rsid w:val="005B3BDD"/>
    <w:rsid w:val="005B4496"/>
    <w:rsid w:val="005B4C9D"/>
    <w:rsid w:val="005B5231"/>
    <w:rsid w:val="005B5988"/>
    <w:rsid w:val="005B6F2C"/>
    <w:rsid w:val="005B6F83"/>
    <w:rsid w:val="005B7100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10B"/>
    <w:rsid w:val="005D229D"/>
    <w:rsid w:val="005D24BF"/>
    <w:rsid w:val="005D2FE9"/>
    <w:rsid w:val="005D35D5"/>
    <w:rsid w:val="005D38F5"/>
    <w:rsid w:val="005D42AF"/>
    <w:rsid w:val="005D4653"/>
    <w:rsid w:val="005D4787"/>
    <w:rsid w:val="005D5AD0"/>
    <w:rsid w:val="005D66B5"/>
    <w:rsid w:val="005E0177"/>
    <w:rsid w:val="005E07CF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0725"/>
    <w:rsid w:val="005F2C7F"/>
    <w:rsid w:val="005F2CB1"/>
    <w:rsid w:val="005F3025"/>
    <w:rsid w:val="005F3163"/>
    <w:rsid w:val="005F4E8E"/>
    <w:rsid w:val="005F5C67"/>
    <w:rsid w:val="005F5D2F"/>
    <w:rsid w:val="005F5E1C"/>
    <w:rsid w:val="005F618C"/>
    <w:rsid w:val="005F67FE"/>
    <w:rsid w:val="005F70BD"/>
    <w:rsid w:val="005F771F"/>
    <w:rsid w:val="006011DA"/>
    <w:rsid w:val="0060283C"/>
    <w:rsid w:val="00603AC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39A"/>
    <w:rsid w:val="00607BD4"/>
    <w:rsid w:val="006101D9"/>
    <w:rsid w:val="0061030F"/>
    <w:rsid w:val="00611188"/>
    <w:rsid w:val="00611B83"/>
    <w:rsid w:val="00612282"/>
    <w:rsid w:val="00613257"/>
    <w:rsid w:val="00613743"/>
    <w:rsid w:val="00613B1D"/>
    <w:rsid w:val="00614191"/>
    <w:rsid w:val="00615082"/>
    <w:rsid w:val="0061578A"/>
    <w:rsid w:val="006159EE"/>
    <w:rsid w:val="00616A30"/>
    <w:rsid w:val="00616B07"/>
    <w:rsid w:val="00616C59"/>
    <w:rsid w:val="006172FB"/>
    <w:rsid w:val="00617596"/>
    <w:rsid w:val="00617682"/>
    <w:rsid w:val="0062047C"/>
    <w:rsid w:val="00620A45"/>
    <w:rsid w:val="00620A71"/>
    <w:rsid w:val="00620D07"/>
    <w:rsid w:val="00620D80"/>
    <w:rsid w:val="00621DEC"/>
    <w:rsid w:val="006233EE"/>
    <w:rsid w:val="006234A6"/>
    <w:rsid w:val="00623559"/>
    <w:rsid w:val="006238E0"/>
    <w:rsid w:val="0062402D"/>
    <w:rsid w:val="006241CE"/>
    <w:rsid w:val="00624243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310"/>
    <w:rsid w:val="0063284C"/>
    <w:rsid w:val="00632928"/>
    <w:rsid w:val="00632CF6"/>
    <w:rsid w:val="006338DB"/>
    <w:rsid w:val="00634A41"/>
    <w:rsid w:val="00634C38"/>
    <w:rsid w:val="00635198"/>
    <w:rsid w:val="00635305"/>
    <w:rsid w:val="006358BA"/>
    <w:rsid w:val="00636398"/>
    <w:rsid w:val="006368D3"/>
    <w:rsid w:val="00636F30"/>
    <w:rsid w:val="00636F32"/>
    <w:rsid w:val="006377EC"/>
    <w:rsid w:val="006407CD"/>
    <w:rsid w:val="006407F4"/>
    <w:rsid w:val="006409CE"/>
    <w:rsid w:val="0064151F"/>
    <w:rsid w:val="00641533"/>
    <w:rsid w:val="00641A8B"/>
    <w:rsid w:val="0064208D"/>
    <w:rsid w:val="00643200"/>
    <w:rsid w:val="00643475"/>
    <w:rsid w:val="006438E1"/>
    <w:rsid w:val="0064396A"/>
    <w:rsid w:val="00643DDD"/>
    <w:rsid w:val="006443A1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5D5B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715"/>
    <w:rsid w:val="00666803"/>
    <w:rsid w:val="0066741D"/>
    <w:rsid w:val="00667EE7"/>
    <w:rsid w:val="00670922"/>
    <w:rsid w:val="00670AD4"/>
    <w:rsid w:val="00670BE1"/>
    <w:rsid w:val="00670E35"/>
    <w:rsid w:val="00671098"/>
    <w:rsid w:val="00671638"/>
    <w:rsid w:val="0067218F"/>
    <w:rsid w:val="00672821"/>
    <w:rsid w:val="0067312A"/>
    <w:rsid w:val="0067384F"/>
    <w:rsid w:val="0067388C"/>
    <w:rsid w:val="006741F2"/>
    <w:rsid w:val="00674CC3"/>
    <w:rsid w:val="0067521B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6E78"/>
    <w:rsid w:val="00687106"/>
    <w:rsid w:val="006874ED"/>
    <w:rsid w:val="006874F0"/>
    <w:rsid w:val="006877F1"/>
    <w:rsid w:val="00687E17"/>
    <w:rsid w:val="006903D3"/>
    <w:rsid w:val="0069076D"/>
    <w:rsid w:val="0069173E"/>
    <w:rsid w:val="006938C2"/>
    <w:rsid w:val="00694191"/>
    <w:rsid w:val="006942AD"/>
    <w:rsid w:val="006942C2"/>
    <w:rsid w:val="006950B9"/>
    <w:rsid w:val="00695BB7"/>
    <w:rsid w:val="00695FC2"/>
    <w:rsid w:val="006964A9"/>
    <w:rsid w:val="00696949"/>
    <w:rsid w:val="00696C2D"/>
    <w:rsid w:val="00697052"/>
    <w:rsid w:val="0069745D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1D9C"/>
    <w:rsid w:val="006B2099"/>
    <w:rsid w:val="006B2769"/>
    <w:rsid w:val="006B3A96"/>
    <w:rsid w:val="006B4C8B"/>
    <w:rsid w:val="006B50CF"/>
    <w:rsid w:val="006B63B3"/>
    <w:rsid w:val="006B7F0C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3B7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D28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A73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B1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A98"/>
    <w:rsid w:val="00707D21"/>
    <w:rsid w:val="00707D61"/>
    <w:rsid w:val="007104BB"/>
    <w:rsid w:val="00710591"/>
    <w:rsid w:val="00710C23"/>
    <w:rsid w:val="00710C27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2BCE"/>
    <w:rsid w:val="00722F85"/>
    <w:rsid w:val="007236B4"/>
    <w:rsid w:val="00723A78"/>
    <w:rsid w:val="00723AE2"/>
    <w:rsid w:val="007245C8"/>
    <w:rsid w:val="007248B6"/>
    <w:rsid w:val="0072498B"/>
    <w:rsid w:val="00724A9A"/>
    <w:rsid w:val="00724D06"/>
    <w:rsid w:val="00724E07"/>
    <w:rsid w:val="00724E7F"/>
    <w:rsid w:val="007254CE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1AAD"/>
    <w:rsid w:val="00743B68"/>
    <w:rsid w:val="007445A0"/>
    <w:rsid w:val="0074524B"/>
    <w:rsid w:val="007461AB"/>
    <w:rsid w:val="007466B4"/>
    <w:rsid w:val="0074730F"/>
    <w:rsid w:val="00747B54"/>
    <w:rsid w:val="00747D8B"/>
    <w:rsid w:val="00750B38"/>
    <w:rsid w:val="00750BCA"/>
    <w:rsid w:val="00751228"/>
    <w:rsid w:val="00751451"/>
    <w:rsid w:val="00751B6A"/>
    <w:rsid w:val="00752785"/>
    <w:rsid w:val="007548A7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1DB"/>
    <w:rsid w:val="00776971"/>
    <w:rsid w:val="00776F51"/>
    <w:rsid w:val="0077706B"/>
    <w:rsid w:val="00777E4D"/>
    <w:rsid w:val="00780A80"/>
    <w:rsid w:val="0078145B"/>
    <w:rsid w:val="0078177E"/>
    <w:rsid w:val="00781B8F"/>
    <w:rsid w:val="00781B97"/>
    <w:rsid w:val="00782404"/>
    <w:rsid w:val="00782855"/>
    <w:rsid w:val="00782912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1FF2"/>
    <w:rsid w:val="0079220E"/>
    <w:rsid w:val="00792553"/>
    <w:rsid w:val="007925EA"/>
    <w:rsid w:val="007936FC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580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AEB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95B"/>
    <w:rsid w:val="007C4BFE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5901"/>
    <w:rsid w:val="007D61F6"/>
    <w:rsid w:val="007D62B1"/>
    <w:rsid w:val="007D66FE"/>
    <w:rsid w:val="007D673D"/>
    <w:rsid w:val="007D728F"/>
    <w:rsid w:val="007D74E2"/>
    <w:rsid w:val="007D7526"/>
    <w:rsid w:val="007E0DE8"/>
    <w:rsid w:val="007E15D2"/>
    <w:rsid w:val="007E2092"/>
    <w:rsid w:val="007E2484"/>
    <w:rsid w:val="007E2D0A"/>
    <w:rsid w:val="007E4446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045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142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5E54"/>
    <w:rsid w:val="0080605F"/>
    <w:rsid w:val="008068F9"/>
    <w:rsid w:val="00807116"/>
    <w:rsid w:val="00807133"/>
    <w:rsid w:val="00807786"/>
    <w:rsid w:val="00807D9C"/>
    <w:rsid w:val="00810232"/>
    <w:rsid w:val="00810A27"/>
    <w:rsid w:val="008112B2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511"/>
    <w:rsid w:val="00816B32"/>
    <w:rsid w:val="00816E1F"/>
    <w:rsid w:val="00816ECE"/>
    <w:rsid w:val="00817196"/>
    <w:rsid w:val="00817905"/>
    <w:rsid w:val="008179AC"/>
    <w:rsid w:val="008214D4"/>
    <w:rsid w:val="008229DA"/>
    <w:rsid w:val="00822CC3"/>
    <w:rsid w:val="00822D81"/>
    <w:rsid w:val="0082309B"/>
    <w:rsid w:val="008231AB"/>
    <w:rsid w:val="008235DB"/>
    <w:rsid w:val="00823844"/>
    <w:rsid w:val="0082437E"/>
    <w:rsid w:val="00824AB4"/>
    <w:rsid w:val="00824B93"/>
    <w:rsid w:val="00824EF2"/>
    <w:rsid w:val="0082512E"/>
    <w:rsid w:val="00825667"/>
    <w:rsid w:val="00825C42"/>
    <w:rsid w:val="00825D25"/>
    <w:rsid w:val="008260F7"/>
    <w:rsid w:val="008261F7"/>
    <w:rsid w:val="008265A6"/>
    <w:rsid w:val="0082702F"/>
    <w:rsid w:val="00827D6F"/>
    <w:rsid w:val="00830352"/>
    <w:rsid w:val="008306B9"/>
    <w:rsid w:val="00831963"/>
    <w:rsid w:val="0083257F"/>
    <w:rsid w:val="00832672"/>
    <w:rsid w:val="00833017"/>
    <w:rsid w:val="00833A85"/>
    <w:rsid w:val="00833F27"/>
    <w:rsid w:val="00834CDF"/>
    <w:rsid w:val="00835284"/>
    <w:rsid w:val="00835655"/>
    <w:rsid w:val="00836B14"/>
    <w:rsid w:val="008372F8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26C0"/>
    <w:rsid w:val="00852AE6"/>
    <w:rsid w:val="00852C99"/>
    <w:rsid w:val="0085401F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E63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47F5"/>
    <w:rsid w:val="008756A8"/>
    <w:rsid w:val="00875701"/>
    <w:rsid w:val="00875CD7"/>
    <w:rsid w:val="00876A93"/>
    <w:rsid w:val="00876B4D"/>
    <w:rsid w:val="00877C89"/>
    <w:rsid w:val="00877F18"/>
    <w:rsid w:val="00880089"/>
    <w:rsid w:val="00880158"/>
    <w:rsid w:val="0088019D"/>
    <w:rsid w:val="008807DC"/>
    <w:rsid w:val="008821B6"/>
    <w:rsid w:val="00882253"/>
    <w:rsid w:val="00882324"/>
    <w:rsid w:val="00882609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A5A"/>
    <w:rsid w:val="008A3B58"/>
    <w:rsid w:val="008A3C4D"/>
    <w:rsid w:val="008A44B8"/>
    <w:rsid w:val="008A4779"/>
    <w:rsid w:val="008A4E45"/>
    <w:rsid w:val="008A51A8"/>
    <w:rsid w:val="008A54A3"/>
    <w:rsid w:val="008A54C7"/>
    <w:rsid w:val="008A5F24"/>
    <w:rsid w:val="008A60F8"/>
    <w:rsid w:val="008A6BD2"/>
    <w:rsid w:val="008A6E47"/>
    <w:rsid w:val="008A77D8"/>
    <w:rsid w:val="008A7ACF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3816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1B8"/>
    <w:rsid w:val="008C03D1"/>
    <w:rsid w:val="008C0C99"/>
    <w:rsid w:val="008C11B3"/>
    <w:rsid w:val="008C2017"/>
    <w:rsid w:val="008C22A0"/>
    <w:rsid w:val="008C2A77"/>
    <w:rsid w:val="008C3231"/>
    <w:rsid w:val="008C3657"/>
    <w:rsid w:val="008C3682"/>
    <w:rsid w:val="008C4958"/>
    <w:rsid w:val="008C4BAA"/>
    <w:rsid w:val="008C5164"/>
    <w:rsid w:val="008C55E4"/>
    <w:rsid w:val="008C6AE8"/>
    <w:rsid w:val="008C6FED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2D48"/>
    <w:rsid w:val="008E4C52"/>
    <w:rsid w:val="008E513F"/>
    <w:rsid w:val="008E5762"/>
    <w:rsid w:val="008E5ADC"/>
    <w:rsid w:val="008E5B1A"/>
    <w:rsid w:val="008E6E3A"/>
    <w:rsid w:val="008E7814"/>
    <w:rsid w:val="008E7D72"/>
    <w:rsid w:val="008E7D76"/>
    <w:rsid w:val="008F0B29"/>
    <w:rsid w:val="008F1829"/>
    <w:rsid w:val="008F1EAB"/>
    <w:rsid w:val="008F2D67"/>
    <w:rsid w:val="008F33DC"/>
    <w:rsid w:val="008F410D"/>
    <w:rsid w:val="008F4176"/>
    <w:rsid w:val="008F477F"/>
    <w:rsid w:val="008F61F7"/>
    <w:rsid w:val="008F650A"/>
    <w:rsid w:val="008F65C4"/>
    <w:rsid w:val="008F6D92"/>
    <w:rsid w:val="008F6EAD"/>
    <w:rsid w:val="008F710B"/>
    <w:rsid w:val="008F71CD"/>
    <w:rsid w:val="008F77FA"/>
    <w:rsid w:val="008F789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6FA6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ED8"/>
    <w:rsid w:val="00914F30"/>
    <w:rsid w:val="00916079"/>
    <w:rsid w:val="00917CE9"/>
    <w:rsid w:val="00920BF2"/>
    <w:rsid w:val="00920F57"/>
    <w:rsid w:val="009214D9"/>
    <w:rsid w:val="00921C84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5000"/>
    <w:rsid w:val="0092710D"/>
    <w:rsid w:val="00927231"/>
    <w:rsid w:val="00927537"/>
    <w:rsid w:val="00931181"/>
    <w:rsid w:val="0093177E"/>
    <w:rsid w:val="00931BD9"/>
    <w:rsid w:val="009338B9"/>
    <w:rsid w:val="00933A27"/>
    <w:rsid w:val="009344B1"/>
    <w:rsid w:val="00935A40"/>
    <w:rsid w:val="00935E7B"/>
    <w:rsid w:val="00935EE2"/>
    <w:rsid w:val="0093614B"/>
    <w:rsid w:val="00936875"/>
    <w:rsid w:val="009368F3"/>
    <w:rsid w:val="00936B41"/>
    <w:rsid w:val="009373B4"/>
    <w:rsid w:val="00937CA3"/>
    <w:rsid w:val="009408D6"/>
    <w:rsid w:val="00940F20"/>
    <w:rsid w:val="00941598"/>
    <w:rsid w:val="00941636"/>
    <w:rsid w:val="00941A34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56B7"/>
    <w:rsid w:val="00945C05"/>
    <w:rsid w:val="00945D4D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58F6"/>
    <w:rsid w:val="00967075"/>
    <w:rsid w:val="00967095"/>
    <w:rsid w:val="00967270"/>
    <w:rsid w:val="009674E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30B6"/>
    <w:rsid w:val="00974CE0"/>
    <w:rsid w:val="0097603D"/>
    <w:rsid w:val="00976608"/>
    <w:rsid w:val="00976932"/>
    <w:rsid w:val="00976949"/>
    <w:rsid w:val="00976D75"/>
    <w:rsid w:val="00976DFF"/>
    <w:rsid w:val="00976F70"/>
    <w:rsid w:val="00977FFB"/>
    <w:rsid w:val="00980477"/>
    <w:rsid w:val="00982D94"/>
    <w:rsid w:val="0098371B"/>
    <w:rsid w:val="00983A02"/>
    <w:rsid w:val="00983D60"/>
    <w:rsid w:val="00983DFD"/>
    <w:rsid w:val="00984EE4"/>
    <w:rsid w:val="00985122"/>
    <w:rsid w:val="00985253"/>
    <w:rsid w:val="009853AB"/>
    <w:rsid w:val="009853B3"/>
    <w:rsid w:val="009859C8"/>
    <w:rsid w:val="009862AA"/>
    <w:rsid w:val="009868AC"/>
    <w:rsid w:val="0098759E"/>
    <w:rsid w:val="00987C9A"/>
    <w:rsid w:val="00987D7B"/>
    <w:rsid w:val="00990630"/>
    <w:rsid w:val="00991054"/>
    <w:rsid w:val="00991761"/>
    <w:rsid w:val="00991CA3"/>
    <w:rsid w:val="009926D9"/>
    <w:rsid w:val="00993491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362"/>
    <w:rsid w:val="009A3710"/>
    <w:rsid w:val="009A3BB6"/>
    <w:rsid w:val="009A462D"/>
    <w:rsid w:val="009A55AC"/>
    <w:rsid w:val="009A5CBA"/>
    <w:rsid w:val="009A5E03"/>
    <w:rsid w:val="009A5EBC"/>
    <w:rsid w:val="009A6145"/>
    <w:rsid w:val="009A63EB"/>
    <w:rsid w:val="009A6D84"/>
    <w:rsid w:val="009B0A85"/>
    <w:rsid w:val="009B0AD8"/>
    <w:rsid w:val="009B0B9F"/>
    <w:rsid w:val="009B1838"/>
    <w:rsid w:val="009B1AAD"/>
    <w:rsid w:val="009B1F30"/>
    <w:rsid w:val="009B2A81"/>
    <w:rsid w:val="009B2AAA"/>
    <w:rsid w:val="009B3AC2"/>
    <w:rsid w:val="009B3DF7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5A81"/>
    <w:rsid w:val="009C73D9"/>
    <w:rsid w:val="009C7B16"/>
    <w:rsid w:val="009D1132"/>
    <w:rsid w:val="009D1388"/>
    <w:rsid w:val="009D1482"/>
    <w:rsid w:val="009D16E1"/>
    <w:rsid w:val="009D23C0"/>
    <w:rsid w:val="009D2D00"/>
    <w:rsid w:val="009D3998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497"/>
    <w:rsid w:val="009E35DB"/>
    <w:rsid w:val="009E36CD"/>
    <w:rsid w:val="009E3D7B"/>
    <w:rsid w:val="009E47A3"/>
    <w:rsid w:val="009E5255"/>
    <w:rsid w:val="009E590A"/>
    <w:rsid w:val="009E5930"/>
    <w:rsid w:val="009E6015"/>
    <w:rsid w:val="009E66E2"/>
    <w:rsid w:val="009E795F"/>
    <w:rsid w:val="009F08F3"/>
    <w:rsid w:val="009F09F8"/>
    <w:rsid w:val="009F0F66"/>
    <w:rsid w:val="009F14C3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95A"/>
    <w:rsid w:val="00A02F10"/>
    <w:rsid w:val="00A031D8"/>
    <w:rsid w:val="00A032D0"/>
    <w:rsid w:val="00A0358A"/>
    <w:rsid w:val="00A048A8"/>
    <w:rsid w:val="00A04F49"/>
    <w:rsid w:val="00A0622F"/>
    <w:rsid w:val="00A0638B"/>
    <w:rsid w:val="00A0747E"/>
    <w:rsid w:val="00A07C97"/>
    <w:rsid w:val="00A07D45"/>
    <w:rsid w:val="00A101CD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119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033"/>
    <w:rsid w:val="00A264A3"/>
    <w:rsid w:val="00A264A9"/>
    <w:rsid w:val="00A26559"/>
    <w:rsid w:val="00A26846"/>
    <w:rsid w:val="00A26DCF"/>
    <w:rsid w:val="00A26F01"/>
    <w:rsid w:val="00A2718B"/>
    <w:rsid w:val="00A27785"/>
    <w:rsid w:val="00A27817"/>
    <w:rsid w:val="00A27A57"/>
    <w:rsid w:val="00A30029"/>
    <w:rsid w:val="00A30187"/>
    <w:rsid w:val="00A30300"/>
    <w:rsid w:val="00A30751"/>
    <w:rsid w:val="00A30D1B"/>
    <w:rsid w:val="00A313D8"/>
    <w:rsid w:val="00A3181A"/>
    <w:rsid w:val="00A32E1B"/>
    <w:rsid w:val="00A33B2D"/>
    <w:rsid w:val="00A3420D"/>
    <w:rsid w:val="00A3448A"/>
    <w:rsid w:val="00A34D73"/>
    <w:rsid w:val="00A3620B"/>
    <w:rsid w:val="00A36297"/>
    <w:rsid w:val="00A377F7"/>
    <w:rsid w:val="00A37936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5FF5"/>
    <w:rsid w:val="00A46348"/>
    <w:rsid w:val="00A46468"/>
    <w:rsid w:val="00A4697E"/>
    <w:rsid w:val="00A46A4E"/>
    <w:rsid w:val="00A46F14"/>
    <w:rsid w:val="00A47822"/>
    <w:rsid w:val="00A47A4A"/>
    <w:rsid w:val="00A5008B"/>
    <w:rsid w:val="00A501DD"/>
    <w:rsid w:val="00A52A7A"/>
    <w:rsid w:val="00A52E1D"/>
    <w:rsid w:val="00A53E1B"/>
    <w:rsid w:val="00A54CD6"/>
    <w:rsid w:val="00A5532B"/>
    <w:rsid w:val="00A55873"/>
    <w:rsid w:val="00A55888"/>
    <w:rsid w:val="00A55BBA"/>
    <w:rsid w:val="00A5627C"/>
    <w:rsid w:val="00A5686D"/>
    <w:rsid w:val="00A56AE6"/>
    <w:rsid w:val="00A56EA2"/>
    <w:rsid w:val="00A56FA4"/>
    <w:rsid w:val="00A57F22"/>
    <w:rsid w:val="00A60213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2736"/>
    <w:rsid w:val="00A737F5"/>
    <w:rsid w:val="00A739D0"/>
    <w:rsid w:val="00A74F33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0C16"/>
    <w:rsid w:val="00A814EF"/>
    <w:rsid w:val="00A81BD7"/>
    <w:rsid w:val="00A825F4"/>
    <w:rsid w:val="00A82E56"/>
    <w:rsid w:val="00A82F20"/>
    <w:rsid w:val="00A838CC"/>
    <w:rsid w:val="00A84A50"/>
    <w:rsid w:val="00A84AB4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76"/>
    <w:rsid w:val="00A936B8"/>
    <w:rsid w:val="00A939BE"/>
    <w:rsid w:val="00A93CD6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42C3"/>
    <w:rsid w:val="00AA51D6"/>
    <w:rsid w:val="00AA5922"/>
    <w:rsid w:val="00AA7934"/>
    <w:rsid w:val="00AB0754"/>
    <w:rsid w:val="00AB0BC8"/>
    <w:rsid w:val="00AB0E37"/>
    <w:rsid w:val="00AB1170"/>
    <w:rsid w:val="00AB11CA"/>
    <w:rsid w:val="00AB14D9"/>
    <w:rsid w:val="00AB17D7"/>
    <w:rsid w:val="00AB24A5"/>
    <w:rsid w:val="00AB30BB"/>
    <w:rsid w:val="00AB4AB8"/>
    <w:rsid w:val="00AB5142"/>
    <w:rsid w:val="00AB6059"/>
    <w:rsid w:val="00AB655E"/>
    <w:rsid w:val="00AB741D"/>
    <w:rsid w:val="00AB765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180"/>
    <w:rsid w:val="00AE142F"/>
    <w:rsid w:val="00AE15DF"/>
    <w:rsid w:val="00AE1AD1"/>
    <w:rsid w:val="00AE2062"/>
    <w:rsid w:val="00AE27AC"/>
    <w:rsid w:val="00AE2A93"/>
    <w:rsid w:val="00AE3FB8"/>
    <w:rsid w:val="00AE40E0"/>
    <w:rsid w:val="00AE46B2"/>
    <w:rsid w:val="00AE4DBA"/>
    <w:rsid w:val="00AE4E6D"/>
    <w:rsid w:val="00AE4F07"/>
    <w:rsid w:val="00AE5E5D"/>
    <w:rsid w:val="00AE6788"/>
    <w:rsid w:val="00AE6AD8"/>
    <w:rsid w:val="00AE7329"/>
    <w:rsid w:val="00AE775E"/>
    <w:rsid w:val="00AE7B8F"/>
    <w:rsid w:val="00AF00B7"/>
    <w:rsid w:val="00AF05C6"/>
    <w:rsid w:val="00AF063C"/>
    <w:rsid w:val="00AF134D"/>
    <w:rsid w:val="00AF18A5"/>
    <w:rsid w:val="00AF1C5D"/>
    <w:rsid w:val="00AF2778"/>
    <w:rsid w:val="00AF337E"/>
    <w:rsid w:val="00AF40EA"/>
    <w:rsid w:val="00AF42D7"/>
    <w:rsid w:val="00AF42E8"/>
    <w:rsid w:val="00AF473A"/>
    <w:rsid w:val="00AF4E47"/>
    <w:rsid w:val="00AF6587"/>
    <w:rsid w:val="00AF689E"/>
    <w:rsid w:val="00AF725B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3A61"/>
    <w:rsid w:val="00B04A74"/>
    <w:rsid w:val="00B05084"/>
    <w:rsid w:val="00B061C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17944"/>
    <w:rsid w:val="00B20256"/>
    <w:rsid w:val="00B20404"/>
    <w:rsid w:val="00B20C76"/>
    <w:rsid w:val="00B20D09"/>
    <w:rsid w:val="00B21660"/>
    <w:rsid w:val="00B21DDC"/>
    <w:rsid w:val="00B2216F"/>
    <w:rsid w:val="00B2218D"/>
    <w:rsid w:val="00B224FD"/>
    <w:rsid w:val="00B2327D"/>
    <w:rsid w:val="00B236A6"/>
    <w:rsid w:val="00B248CC"/>
    <w:rsid w:val="00B24959"/>
    <w:rsid w:val="00B25482"/>
    <w:rsid w:val="00B25D77"/>
    <w:rsid w:val="00B2763F"/>
    <w:rsid w:val="00B27AAC"/>
    <w:rsid w:val="00B27B8C"/>
    <w:rsid w:val="00B301FC"/>
    <w:rsid w:val="00B30929"/>
    <w:rsid w:val="00B314C3"/>
    <w:rsid w:val="00B31E8E"/>
    <w:rsid w:val="00B32445"/>
    <w:rsid w:val="00B33017"/>
    <w:rsid w:val="00B332D4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1F60"/>
    <w:rsid w:val="00B42364"/>
    <w:rsid w:val="00B42778"/>
    <w:rsid w:val="00B427B1"/>
    <w:rsid w:val="00B43021"/>
    <w:rsid w:val="00B4326E"/>
    <w:rsid w:val="00B43B6B"/>
    <w:rsid w:val="00B43BA1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33E"/>
    <w:rsid w:val="00B51432"/>
    <w:rsid w:val="00B515DF"/>
    <w:rsid w:val="00B51EDE"/>
    <w:rsid w:val="00B51F7F"/>
    <w:rsid w:val="00B52EC3"/>
    <w:rsid w:val="00B53EA9"/>
    <w:rsid w:val="00B548B7"/>
    <w:rsid w:val="00B54B26"/>
    <w:rsid w:val="00B54F83"/>
    <w:rsid w:val="00B55C76"/>
    <w:rsid w:val="00B5605E"/>
    <w:rsid w:val="00B564BF"/>
    <w:rsid w:val="00B579CD"/>
    <w:rsid w:val="00B57A73"/>
    <w:rsid w:val="00B57E9F"/>
    <w:rsid w:val="00B57EC3"/>
    <w:rsid w:val="00B60A5A"/>
    <w:rsid w:val="00B60DDB"/>
    <w:rsid w:val="00B614E6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6FE"/>
    <w:rsid w:val="00B67929"/>
    <w:rsid w:val="00B67AB8"/>
    <w:rsid w:val="00B70A4E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0B0"/>
    <w:rsid w:val="00B773EF"/>
    <w:rsid w:val="00B81A6C"/>
    <w:rsid w:val="00B8202F"/>
    <w:rsid w:val="00B833DF"/>
    <w:rsid w:val="00B834E9"/>
    <w:rsid w:val="00B840F4"/>
    <w:rsid w:val="00B85577"/>
    <w:rsid w:val="00B85939"/>
    <w:rsid w:val="00B85DB6"/>
    <w:rsid w:val="00B85DE5"/>
    <w:rsid w:val="00B86048"/>
    <w:rsid w:val="00B86612"/>
    <w:rsid w:val="00B872B6"/>
    <w:rsid w:val="00B876E6"/>
    <w:rsid w:val="00B87754"/>
    <w:rsid w:val="00B908F5"/>
    <w:rsid w:val="00B90F73"/>
    <w:rsid w:val="00B919D8"/>
    <w:rsid w:val="00B91BFE"/>
    <w:rsid w:val="00B91D42"/>
    <w:rsid w:val="00B91FBF"/>
    <w:rsid w:val="00B91FF4"/>
    <w:rsid w:val="00B92E5B"/>
    <w:rsid w:val="00B93304"/>
    <w:rsid w:val="00B935ED"/>
    <w:rsid w:val="00B93878"/>
    <w:rsid w:val="00B93B59"/>
    <w:rsid w:val="00B9406A"/>
    <w:rsid w:val="00B9524A"/>
    <w:rsid w:val="00B95792"/>
    <w:rsid w:val="00B96A11"/>
    <w:rsid w:val="00B97061"/>
    <w:rsid w:val="00B97DA2"/>
    <w:rsid w:val="00BA1564"/>
    <w:rsid w:val="00BA2280"/>
    <w:rsid w:val="00BA2463"/>
    <w:rsid w:val="00BA25FA"/>
    <w:rsid w:val="00BA274B"/>
    <w:rsid w:val="00BA2A08"/>
    <w:rsid w:val="00BA2D5C"/>
    <w:rsid w:val="00BA3259"/>
    <w:rsid w:val="00BA3809"/>
    <w:rsid w:val="00BA56D2"/>
    <w:rsid w:val="00BA5E0C"/>
    <w:rsid w:val="00BA61FA"/>
    <w:rsid w:val="00BA76E0"/>
    <w:rsid w:val="00BA79E8"/>
    <w:rsid w:val="00BB1080"/>
    <w:rsid w:val="00BB13D9"/>
    <w:rsid w:val="00BB2A25"/>
    <w:rsid w:val="00BB32DF"/>
    <w:rsid w:val="00BB36F4"/>
    <w:rsid w:val="00BB39F9"/>
    <w:rsid w:val="00BB4978"/>
    <w:rsid w:val="00BB51E9"/>
    <w:rsid w:val="00BB67D6"/>
    <w:rsid w:val="00BB6E52"/>
    <w:rsid w:val="00BB7C24"/>
    <w:rsid w:val="00BB7FAE"/>
    <w:rsid w:val="00BC0FDC"/>
    <w:rsid w:val="00BC1A2B"/>
    <w:rsid w:val="00BC2795"/>
    <w:rsid w:val="00BC2F5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C793A"/>
    <w:rsid w:val="00BD07C6"/>
    <w:rsid w:val="00BD07CD"/>
    <w:rsid w:val="00BD0AC4"/>
    <w:rsid w:val="00BD0C54"/>
    <w:rsid w:val="00BD188F"/>
    <w:rsid w:val="00BD1D8F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5BBF"/>
    <w:rsid w:val="00BE6715"/>
    <w:rsid w:val="00BE6CD8"/>
    <w:rsid w:val="00BE7078"/>
    <w:rsid w:val="00BE7406"/>
    <w:rsid w:val="00BE7603"/>
    <w:rsid w:val="00BF03F3"/>
    <w:rsid w:val="00BF07E1"/>
    <w:rsid w:val="00BF133D"/>
    <w:rsid w:val="00BF1E05"/>
    <w:rsid w:val="00BF1FA2"/>
    <w:rsid w:val="00BF2CB4"/>
    <w:rsid w:val="00BF2CE9"/>
    <w:rsid w:val="00BF2EAD"/>
    <w:rsid w:val="00BF3279"/>
    <w:rsid w:val="00BF372B"/>
    <w:rsid w:val="00BF42E5"/>
    <w:rsid w:val="00BF4680"/>
    <w:rsid w:val="00BF57F1"/>
    <w:rsid w:val="00BF6B83"/>
    <w:rsid w:val="00BF74C7"/>
    <w:rsid w:val="00BF7D33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3D2A"/>
    <w:rsid w:val="00C040F7"/>
    <w:rsid w:val="00C044AB"/>
    <w:rsid w:val="00C05706"/>
    <w:rsid w:val="00C05B47"/>
    <w:rsid w:val="00C0638C"/>
    <w:rsid w:val="00C07333"/>
    <w:rsid w:val="00C07377"/>
    <w:rsid w:val="00C07B83"/>
    <w:rsid w:val="00C10478"/>
    <w:rsid w:val="00C12107"/>
    <w:rsid w:val="00C122B8"/>
    <w:rsid w:val="00C12461"/>
    <w:rsid w:val="00C133D3"/>
    <w:rsid w:val="00C13421"/>
    <w:rsid w:val="00C13C07"/>
    <w:rsid w:val="00C14591"/>
    <w:rsid w:val="00C1468C"/>
    <w:rsid w:val="00C14D4B"/>
    <w:rsid w:val="00C15059"/>
    <w:rsid w:val="00C154BB"/>
    <w:rsid w:val="00C155AF"/>
    <w:rsid w:val="00C16639"/>
    <w:rsid w:val="00C16CC6"/>
    <w:rsid w:val="00C17DC2"/>
    <w:rsid w:val="00C20108"/>
    <w:rsid w:val="00C203B9"/>
    <w:rsid w:val="00C21201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085B"/>
    <w:rsid w:val="00C31E08"/>
    <w:rsid w:val="00C3246F"/>
    <w:rsid w:val="00C327E1"/>
    <w:rsid w:val="00C329F3"/>
    <w:rsid w:val="00C33233"/>
    <w:rsid w:val="00C34180"/>
    <w:rsid w:val="00C345A5"/>
    <w:rsid w:val="00C345C8"/>
    <w:rsid w:val="00C34D86"/>
    <w:rsid w:val="00C356B1"/>
    <w:rsid w:val="00C35DDC"/>
    <w:rsid w:val="00C3719D"/>
    <w:rsid w:val="00C37CB2"/>
    <w:rsid w:val="00C40FA7"/>
    <w:rsid w:val="00C41207"/>
    <w:rsid w:val="00C426AF"/>
    <w:rsid w:val="00C42938"/>
    <w:rsid w:val="00C4303A"/>
    <w:rsid w:val="00C43412"/>
    <w:rsid w:val="00C43F87"/>
    <w:rsid w:val="00C44584"/>
    <w:rsid w:val="00C44A47"/>
    <w:rsid w:val="00C45565"/>
    <w:rsid w:val="00C456EF"/>
    <w:rsid w:val="00C45CE4"/>
    <w:rsid w:val="00C473A5"/>
    <w:rsid w:val="00C50B28"/>
    <w:rsid w:val="00C51106"/>
    <w:rsid w:val="00C517F3"/>
    <w:rsid w:val="00C52862"/>
    <w:rsid w:val="00C528F9"/>
    <w:rsid w:val="00C52C14"/>
    <w:rsid w:val="00C54066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2EBB"/>
    <w:rsid w:val="00C63ED8"/>
    <w:rsid w:val="00C64672"/>
    <w:rsid w:val="00C64E8C"/>
    <w:rsid w:val="00C650C6"/>
    <w:rsid w:val="00C650CD"/>
    <w:rsid w:val="00C6511B"/>
    <w:rsid w:val="00C65ACB"/>
    <w:rsid w:val="00C66240"/>
    <w:rsid w:val="00C6637A"/>
    <w:rsid w:val="00C666AF"/>
    <w:rsid w:val="00C6684D"/>
    <w:rsid w:val="00C66DC4"/>
    <w:rsid w:val="00C679B2"/>
    <w:rsid w:val="00C67B25"/>
    <w:rsid w:val="00C70697"/>
    <w:rsid w:val="00C709BE"/>
    <w:rsid w:val="00C715BF"/>
    <w:rsid w:val="00C71A5A"/>
    <w:rsid w:val="00C72093"/>
    <w:rsid w:val="00C726C8"/>
    <w:rsid w:val="00C72EF4"/>
    <w:rsid w:val="00C7330C"/>
    <w:rsid w:val="00C744FE"/>
    <w:rsid w:val="00C7559D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2CE"/>
    <w:rsid w:val="00C81568"/>
    <w:rsid w:val="00C81D3F"/>
    <w:rsid w:val="00C82E7E"/>
    <w:rsid w:val="00C83FEA"/>
    <w:rsid w:val="00C84298"/>
    <w:rsid w:val="00C84787"/>
    <w:rsid w:val="00C84D60"/>
    <w:rsid w:val="00C8503A"/>
    <w:rsid w:val="00C861FC"/>
    <w:rsid w:val="00C900C3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AF3"/>
    <w:rsid w:val="00CA1ED8"/>
    <w:rsid w:val="00CA1F87"/>
    <w:rsid w:val="00CA2661"/>
    <w:rsid w:val="00CA2EC5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10F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0F"/>
    <w:rsid w:val="00CC6034"/>
    <w:rsid w:val="00CC6161"/>
    <w:rsid w:val="00CC6500"/>
    <w:rsid w:val="00CC6C0B"/>
    <w:rsid w:val="00CC7453"/>
    <w:rsid w:val="00CC7A0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92F"/>
    <w:rsid w:val="00CD3EC4"/>
    <w:rsid w:val="00CD4129"/>
    <w:rsid w:val="00CD4293"/>
    <w:rsid w:val="00CD462E"/>
    <w:rsid w:val="00CD51C1"/>
    <w:rsid w:val="00CD55E9"/>
    <w:rsid w:val="00CD568A"/>
    <w:rsid w:val="00CD5C70"/>
    <w:rsid w:val="00CD6038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E7E55"/>
    <w:rsid w:val="00CF0997"/>
    <w:rsid w:val="00CF1354"/>
    <w:rsid w:val="00CF1F3C"/>
    <w:rsid w:val="00CF2266"/>
    <w:rsid w:val="00CF2593"/>
    <w:rsid w:val="00CF2B3A"/>
    <w:rsid w:val="00CF2B98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093"/>
    <w:rsid w:val="00CF625B"/>
    <w:rsid w:val="00CF6413"/>
    <w:rsid w:val="00CF687E"/>
    <w:rsid w:val="00CF6FB6"/>
    <w:rsid w:val="00CF726B"/>
    <w:rsid w:val="00D00902"/>
    <w:rsid w:val="00D01158"/>
    <w:rsid w:val="00D013C3"/>
    <w:rsid w:val="00D01D1B"/>
    <w:rsid w:val="00D0212E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4F4C"/>
    <w:rsid w:val="00D15367"/>
    <w:rsid w:val="00D15BA4"/>
    <w:rsid w:val="00D15F96"/>
    <w:rsid w:val="00D16F58"/>
    <w:rsid w:val="00D176C5"/>
    <w:rsid w:val="00D179DD"/>
    <w:rsid w:val="00D20A17"/>
    <w:rsid w:val="00D21114"/>
    <w:rsid w:val="00D22AB5"/>
    <w:rsid w:val="00D232E2"/>
    <w:rsid w:val="00D239A7"/>
    <w:rsid w:val="00D23F47"/>
    <w:rsid w:val="00D250FB"/>
    <w:rsid w:val="00D25CD0"/>
    <w:rsid w:val="00D25E03"/>
    <w:rsid w:val="00D263D5"/>
    <w:rsid w:val="00D26E81"/>
    <w:rsid w:val="00D27AB8"/>
    <w:rsid w:val="00D31E34"/>
    <w:rsid w:val="00D32373"/>
    <w:rsid w:val="00D32494"/>
    <w:rsid w:val="00D33CBB"/>
    <w:rsid w:val="00D34E2A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6AF"/>
    <w:rsid w:val="00D40B33"/>
    <w:rsid w:val="00D4134E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3A"/>
    <w:rsid w:val="00D465D3"/>
    <w:rsid w:val="00D47712"/>
    <w:rsid w:val="00D50E9B"/>
    <w:rsid w:val="00D50F35"/>
    <w:rsid w:val="00D512F8"/>
    <w:rsid w:val="00D52C1D"/>
    <w:rsid w:val="00D53566"/>
    <w:rsid w:val="00D53E0D"/>
    <w:rsid w:val="00D53F24"/>
    <w:rsid w:val="00D546FF"/>
    <w:rsid w:val="00D5586A"/>
    <w:rsid w:val="00D55AD5"/>
    <w:rsid w:val="00D55F94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22FC"/>
    <w:rsid w:val="00D63DD2"/>
    <w:rsid w:val="00D64097"/>
    <w:rsid w:val="00D641EE"/>
    <w:rsid w:val="00D64ABA"/>
    <w:rsid w:val="00D652B5"/>
    <w:rsid w:val="00D65F83"/>
    <w:rsid w:val="00D66155"/>
    <w:rsid w:val="00D661D3"/>
    <w:rsid w:val="00D6628D"/>
    <w:rsid w:val="00D662F4"/>
    <w:rsid w:val="00D66CEB"/>
    <w:rsid w:val="00D67921"/>
    <w:rsid w:val="00D7005A"/>
    <w:rsid w:val="00D708B0"/>
    <w:rsid w:val="00D70C11"/>
    <w:rsid w:val="00D7171F"/>
    <w:rsid w:val="00D71D43"/>
    <w:rsid w:val="00D720FE"/>
    <w:rsid w:val="00D72811"/>
    <w:rsid w:val="00D72B86"/>
    <w:rsid w:val="00D72E6A"/>
    <w:rsid w:val="00D735F6"/>
    <w:rsid w:val="00D74978"/>
    <w:rsid w:val="00D76423"/>
    <w:rsid w:val="00D7699B"/>
    <w:rsid w:val="00D76E30"/>
    <w:rsid w:val="00D7761D"/>
    <w:rsid w:val="00D77B1D"/>
    <w:rsid w:val="00D77EEA"/>
    <w:rsid w:val="00D8021F"/>
    <w:rsid w:val="00D80383"/>
    <w:rsid w:val="00D80FAB"/>
    <w:rsid w:val="00D823C6"/>
    <w:rsid w:val="00D83121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D72"/>
    <w:rsid w:val="00D91EE8"/>
    <w:rsid w:val="00D92982"/>
    <w:rsid w:val="00D92DA4"/>
    <w:rsid w:val="00D93EC7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3299"/>
    <w:rsid w:val="00DA4255"/>
    <w:rsid w:val="00DA4CB4"/>
    <w:rsid w:val="00DA5417"/>
    <w:rsid w:val="00DA56E8"/>
    <w:rsid w:val="00DA5817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70A"/>
    <w:rsid w:val="00DB7CF6"/>
    <w:rsid w:val="00DC00A0"/>
    <w:rsid w:val="00DC1555"/>
    <w:rsid w:val="00DC2335"/>
    <w:rsid w:val="00DC28C1"/>
    <w:rsid w:val="00DC29BF"/>
    <w:rsid w:val="00DC2D36"/>
    <w:rsid w:val="00DC3932"/>
    <w:rsid w:val="00DC3B5F"/>
    <w:rsid w:val="00DC3C09"/>
    <w:rsid w:val="00DC44BF"/>
    <w:rsid w:val="00DC44CB"/>
    <w:rsid w:val="00DC4D4D"/>
    <w:rsid w:val="00DC53EF"/>
    <w:rsid w:val="00DC5B11"/>
    <w:rsid w:val="00DC5EB6"/>
    <w:rsid w:val="00DC6854"/>
    <w:rsid w:val="00DC6A78"/>
    <w:rsid w:val="00DC6AC1"/>
    <w:rsid w:val="00DC6DB9"/>
    <w:rsid w:val="00DC722E"/>
    <w:rsid w:val="00DC784D"/>
    <w:rsid w:val="00DC7C78"/>
    <w:rsid w:val="00DD185A"/>
    <w:rsid w:val="00DD22BB"/>
    <w:rsid w:val="00DD2AE2"/>
    <w:rsid w:val="00DD337B"/>
    <w:rsid w:val="00DD3B3E"/>
    <w:rsid w:val="00DD3EB5"/>
    <w:rsid w:val="00DD42E1"/>
    <w:rsid w:val="00DD4411"/>
    <w:rsid w:val="00DD4729"/>
    <w:rsid w:val="00DD5A14"/>
    <w:rsid w:val="00DD5B38"/>
    <w:rsid w:val="00DD6103"/>
    <w:rsid w:val="00DD6163"/>
    <w:rsid w:val="00DD6728"/>
    <w:rsid w:val="00DD67D1"/>
    <w:rsid w:val="00DD738A"/>
    <w:rsid w:val="00DD7A59"/>
    <w:rsid w:val="00DE0224"/>
    <w:rsid w:val="00DE0337"/>
    <w:rsid w:val="00DE08B6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464"/>
    <w:rsid w:val="00DE75ED"/>
    <w:rsid w:val="00DE7777"/>
    <w:rsid w:val="00DE7E0E"/>
    <w:rsid w:val="00DF02EC"/>
    <w:rsid w:val="00DF0369"/>
    <w:rsid w:val="00DF0393"/>
    <w:rsid w:val="00DF06B1"/>
    <w:rsid w:val="00DF0B6E"/>
    <w:rsid w:val="00DF15B3"/>
    <w:rsid w:val="00DF15E0"/>
    <w:rsid w:val="00DF182E"/>
    <w:rsid w:val="00DF3245"/>
    <w:rsid w:val="00DF37A0"/>
    <w:rsid w:val="00DF5DAD"/>
    <w:rsid w:val="00DF73CF"/>
    <w:rsid w:val="00DF7D0E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17"/>
    <w:rsid w:val="00E110E7"/>
    <w:rsid w:val="00E113CC"/>
    <w:rsid w:val="00E11677"/>
    <w:rsid w:val="00E1189C"/>
    <w:rsid w:val="00E11B20"/>
    <w:rsid w:val="00E12471"/>
    <w:rsid w:val="00E12600"/>
    <w:rsid w:val="00E12664"/>
    <w:rsid w:val="00E12B95"/>
    <w:rsid w:val="00E1369C"/>
    <w:rsid w:val="00E13B6E"/>
    <w:rsid w:val="00E13DF0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943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27551"/>
    <w:rsid w:val="00E30B5A"/>
    <w:rsid w:val="00E30FA5"/>
    <w:rsid w:val="00E3123D"/>
    <w:rsid w:val="00E31461"/>
    <w:rsid w:val="00E31D43"/>
    <w:rsid w:val="00E32202"/>
    <w:rsid w:val="00E32608"/>
    <w:rsid w:val="00E328A7"/>
    <w:rsid w:val="00E32DD0"/>
    <w:rsid w:val="00E3309B"/>
    <w:rsid w:val="00E331CB"/>
    <w:rsid w:val="00E336D1"/>
    <w:rsid w:val="00E33A4A"/>
    <w:rsid w:val="00E3400A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645"/>
    <w:rsid w:val="00E37797"/>
    <w:rsid w:val="00E37860"/>
    <w:rsid w:val="00E40482"/>
    <w:rsid w:val="00E41B21"/>
    <w:rsid w:val="00E41B6A"/>
    <w:rsid w:val="00E4298D"/>
    <w:rsid w:val="00E446F1"/>
    <w:rsid w:val="00E447B1"/>
    <w:rsid w:val="00E447E0"/>
    <w:rsid w:val="00E44A4E"/>
    <w:rsid w:val="00E451E7"/>
    <w:rsid w:val="00E45C2B"/>
    <w:rsid w:val="00E4605C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3F4D"/>
    <w:rsid w:val="00E548D8"/>
    <w:rsid w:val="00E54D08"/>
    <w:rsid w:val="00E54D60"/>
    <w:rsid w:val="00E54E3B"/>
    <w:rsid w:val="00E55A9E"/>
    <w:rsid w:val="00E55C6B"/>
    <w:rsid w:val="00E563E5"/>
    <w:rsid w:val="00E56DD6"/>
    <w:rsid w:val="00E57118"/>
    <w:rsid w:val="00E57565"/>
    <w:rsid w:val="00E60A90"/>
    <w:rsid w:val="00E60E99"/>
    <w:rsid w:val="00E60EFD"/>
    <w:rsid w:val="00E61189"/>
    <w:rsid w:val="00E62043"/>
    <w:rsid w:val="00E624F8"/>
    <w:rsid w:val="00E62D6C"/>
    <w:rsid w:val="00E63838"/>
    <w:rsid w:val="00E64434"/>
    <w:rsid w:val="00E64938"/>
    <w:rsid w:val="00E64A67"/>
    <w:rsid w:val="00E65A98"/>
    <w:rsid w:val="00E65CFD"/>
    <w:rsid w:val="00E65F01"/>
    <w:rsid w:val="00E65FF0"/>
    <w:rsid w:val="00E660A8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4C8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1A5"/>
    <w:rsid w:val="00E8234C"/>
    <w:rsid w:val="00E82507"/>
    <w:rsid w:val="00E82BAD"/>
    <w:rsid w:val="00E83051"/>
    <w:rsid w:val="00E83576"/>
    <w:rsid w:val="00E83AA9"/>
    <w:rsid w:val="00E83EB6"/>
    <w:rsid w:val="00E83F3A"/>
    <w:rsid w:val="00E854C4"/>
    <w:rsid w:val="00E857E2"/>
    <w:rsid w:val="00E85928"/>
    <w:rsid w:val="00E865D3"/>
    <w:rsid w:val="00E86F1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2ED9"/>
    <w:rsid w:val="00E93B51"/>
    <w:rsid w:val="00E93DD5"/>
    <w:rsid w:val="00E93FFE"/>
    <w:rsid w:val="00E942C7"/>
    <w:rsid w:val="00E945CE"/>
    <w:rsid w:val="00E94663"/>
    <w:rsid w:val="00E94B67"/>
    <w:rsid w:val="00E94F8A"/>
    <w:rsid w:val="00E94FA6"/>
    <w:rsid w:val="00E958C3"/>
    <w:rsid w:val="00E95CE0"/>
    <w:rsid w:val="00E9665B"/>
    <w:rsid w:val="00E96B71"/>
    <w:rsid w:val="00E96CA9"/>
    <w:rsid w:val="00E97049"/>
    <w:rsid w:val="00E97638"/>
    <w:rsid w:val="00EA09A1"/>
    <w:rsid w:val="00EA0A3C"/>
    <w:rsid w:val="00EA0A72"/>
    <w:rsid w:val="00EA0E63"/>
    <w:rsid w:val="00EA14B2"/>
    <w:rsid w:val="00EA1BBF"/>
    <w:rsid w:val="00EA1C74"/>
    <w:rsid w:val="00EA1D4F"/>
    <w:rsid w:val="00EA1F10"/>
    <w:rsid w:val="00EA29B4"/>
    <w:rsid w:val="00EA2B10"/>
    <w:rsid w:val="00EA2D10"/>
    <w:rsid w:val="00EA3EE7"/>
    <w:rsid w:val="00EA45D1"/>
    <w:rsid w:val="00EA4B85"/>
    <w:rsid w:val="00EA5762"/>
    <w:rsid w:val="00EA6018"/>
    <w:rsid w:val="00EA6CE1"/>
    <w:rsid w:val="00EA75AA"/>
    <w:rsid w:val="00EA783B"/>
    <w:rsid w:val="00EA7A41"/>
    <w:rsid w:val="00EB04A7"/>
    <w:rsid w:val="00EB067E"/>
    <w:rsid w:val="00EB077B"/>
    <w:rsid w:val="00EB0841"/>
    <w:rsid w:val="00EB0E3B"/>
    <w:rsid w:val="00EB244C"/>
    <w:rsid w:val="00EB283A"/>
    <w:rsid w:val="00EB3012"/>
    <w:rsid w:val="00EB3559"/>
    <w:rsid w:val="00EB35DF"/>
    <w:rsid w:val="00EB3940"/>
    <w:rsid w:val="00EB3B5F"/>
    <w:rsid w:val="00EB4B7F"/>
    <w:rsid w:val="00EB4EA2"/>
    <w:rsid w:val="00EB5078"/>
    <w:rsid w:val="00EB5827"/>
    <w:rsid w:val="00EB6150"/>
    <w:rsid w:val="00EB6221"/>
    <w:rsid w:val="00EB652E"/>
    <w:rsid w:val="00EB6937"/>
    <w:rsid w:val="00EB72F1"/>
    <w:rsid w:val="00EB7A9B"/>
    <w:rsid w:val="00EB7EEC"/>
    <w:rsid w:val="00EC06A0"/>
    <w:rsid w:val="00EC0C0D"/>
    <w:rsid w:val="00EC158D"/>
    <w:rsid w:val="00EC24D5"/>
    <w:rsid w:val="00EC25B9"/>
    <w:rsid w:val="00EC27C6"/>
    <w:rsid w:val="00EC2C29"/>
    <w:rsid w:val="00EC321E"/>
    <w:rsid w:val="00EC3520"/>
    <w:rsid w:val="00EC3C25"/>
    <w:rsid w:val="00EC41C1"/>
    <w:rsid w:val="00EC41F6"/>
    <w:rsid w:val="00EC4207"/>
    <w:rsid w:val="00EC4447"/>
    <w:rsid w:val="00EC4794"/>
    <w:rsid w:val="00EC4F10"/>
    <w:rsid w:val="00EC5387"/>
    <w:rsid w:val="00EC5653"/>
    <w:rsid w:val="00EC5916"/>
    <w:rsid w:val="00EC5E68"/>
    <w:rsid w:val="00EC6000"/>
    <w:rsid w:val="00EC66A0"/>
    <w:rsid w:val="00EC71CE"/>
    <w:rsid w:val="00EC7E19"/>
    <w:rsid w:val="00EC7F3F"/>
    <w:rsid w:val="00ED1006"/>
    <w:rsid w:val="00ED10FC"/>
    <w:rsid w:val="00ED1686"/>
    <w:rsid w:val="00ED236F"/>
    <w:rsid w:val="00ED257D"/>
    <w:rsid w:val="00ED29F7"/>
    <w:rsid w:val="00ED2AFD"/>
    <w:rsid w:val="00ED3909"/>
    <w:rsid w:val="00ED3D00"/>
    <w:rsid w:val="00ED3F1B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1AA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055"/>
    <w:rsid w:val="00EF27BD"/>
    <w:rsid w:val="00EF2CFE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E4A"/>
    <w:rsid w:val="00F00FDB"/>
    <w:rsid w:val="00F01613"/>
    <w:rsid w:val="00F01C36"/>
    <w:rsid w:val="00F01CF9"/>
    <w:rsid w:val="00F020C3"/>
    <w:rsid w:val="00F0296D"/>
    <w:rsid w:val="00F02CC8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36F0"/>
    <w:rsid w:val="00F13F29"/>
    <w:rsid w:val="00F1527F"/>
    <w:rsid w:val="00F15D9A"/>
    <w:rsid w:val="00F15FA5"/>
    <w:rsid w:val="00F165E7"/>
    <w:rsid w:val="00F16ED2"/>
    <w:rsid w:val="00F17804"/>
    <w:rsid w:val="00F203E0"/>
    <w:rsid w:val="00F209B7"/>
    <w:rsid w:val="00F20BFB"/>
    <w:rsid w:val="00F21F3F"/>
    <w:rsid w:val="00F22716"/>
    <w:rsid w:val="00F234C3"/>
    <w:rsid w:val="00F23595"/>
    <w:rsid w:val="00F2376F"/>
    <w:rsid w:val="00F243D8"/>
    <w:rsid w:val="00F251FE"/>
    <w:rsid w:val="00F2586A"/>
    <w:rsid w:val="00F26237"/>
    <w:rsid w:val="00F265C0"/>
    <w:rsid w:val="00F26D0F"/>
    <w:rsid w:val="00F26FEA"/>
    <w:rsid w:val="00F270C1"/>
    <w:rsid w:val="00F30270"/>
    <w:rsid w:val="00F30828"/>
    <w:rsid w:val="00F313D6"/>
    <w:rsid w:val="00F313F1"/>
    <w:rsid w:val="00F31CAE"/>
    <w:rsid w:val="00F31CBF"/>
    <w:rsid w:val="00F32980"/>
    <w:rsid w:val="00F33716"/>
    <w:rsid w:val="00F34754"/>
    <w:rsid w:val="00F362C3"/>
    <w:rsid w:val="00F368BD"/>
    <w:rsid w:val="00F36B19"/>
    <w:rsid w:val="00F36C4C"/>
    <w:rsid w:val="00F371B1"/>
    <w:rsid w:val="00F377B7"/>
    <w:rsid w:val="00F40DBF"/>
    <w:rsid w:val="00F40F0C"/>
    <w:rsid w:val="00F417AE"/>
    <w:rsid w:val="00F42916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23E9"/>
    <w:rsid w:val="00F52F1C"/>
    <w:rsid w:val="00F54349"/>
    <w:rsid w:val="00F566F1"/>
    <w:rsid w:val="00F56844"/>
    <w:rsid w:val="00F57709"/>
    <w:rsid w:val="00F57C14"/>
    <w:rsid w:val="00F601BA"/>
    <w:rsid w:val="00F60203"/>
    <w:rsid w:val="00F602D1"/>
    <w:rsid w:val="00F607C5"/>
    <w:rsid w:val="00F60CAE"/>
    <w:rsid w:val="00F60DEA"/>
    <w:rsid w:val="00F610EF"/>
    <w:rsid w:val="00F61405"/>
    <w:rsid w:val="00F622B3"/>
    <w:rsid w:val="00F62CD5"/>
    <w:rsid w:val="00F6302A"/>
    <w:rsid w:val="00F63950"/>
    <w:rsid w:val="00F63F2B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7DD"/>
    <w:rsid w:val="00F71863"/>
    <w:rsid w:val="00F71F69"/>
    <w:rsid w:val="00F72695"/>
    <w:rsid w:val="00F72B6F"/>
    <w:rsid w:val="00F72B72"/>
    <w:rsid w:val="00F72C58"/>
    <w:rsid w:val="00F734DA"/>
    <w:rsid w:val="00F74BB9"/>
    <w:rsid w:val="00F75582"/>
    <w:rsid w:val="00F76EFA"/>
    <w:rsid w:val="00F76FAE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416"/>
    <w:rsid w:val="00F8453D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56D7"/>
    <w:rsid w:val="00F96985"/>
    <w:rsid w:val="00F9733B"/>
    <w:rsid w:val="00F97838"/>
    <w:rsid w:val="00F97AE2"/>
    <w:rsid w:val="00FA12BF"/>
    <w:rsid w:val="00FA2399"/>
    <w:rsid w:val="00FA2BB3"/>
    <w:rsid w:val="00FA3B5D"/>
    <w:rsid w:val="00FA5F86"/>
    <w:rsid w:val="00FA63CE"/>
    <w:rsid w:val="00FA7840"/>
    <w:rsid w:val="00FB035B"/>
    <w:rsid w:val="00FB1309"/>
    <w:rsid w:val="00FB1FCB"/>
    <w:rsid w:val="00FB2ACF"/>
    <w:rsid w:val="00FB2F09"/>
    <w:rsid w:val="00FB3C94"/>
    <w:rsid w:val="00FB499C"/>
    <w:rsid w:val="00FB4C80"/>
    <w:rsid w:val="00FB4FFD"/>
    <w:rsid w:val="00FB51C6"/>
    <w:rsid w:val="00FB6A6A"/>
    <w:rsid w:val="00FB6DEC"/>
    <w:rsid w:val="00FB71E7"/>
    <w:rsid w:val="00FB7C1F"/>
    <w:rsid w:val="00FB7CC6"/>
    <w:rsid w:val="00FC0863"/>
    <w:rsid w:val="00FC21F4"/>
    <w:rsid w:val="00FC2619"/>
    <w:rsid w:val="00FC329E"/>
    <w:rsid w:val="00FC40E6"/>
    <w:rsid w:val="00FC4C3C"/>
    <w:rsid w:val="00FC5776"/>
    <w:rsid w:val="00FC6628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BC4"/>
    <w:rsid w:val="00FE1E34"/>
    <w:rsid w:val="00FE1E7E"/>
    <w:rsid w:val="00FE2365"/>
    <w:rsid w:val="00FE37D7"/>
    <w:rsid w:val="00FE3909"/>
    <w:rsid w:val="00FE4122"/>
    <w:rsid w:val="00FE41C1"/>
    <w:rsid w:val="00FE4C7B"/>
    <w:rsid w:val="00FE4D72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  <w:rsid w:val="431C73B6"/>
    <w:rsid w:val="498F8CCD"/>
    <w:rsid w:val="7898E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AC257FEF-C58E-4931-9CFC-AF5AC251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d8762117-8292-4133-b1c7-eab5c6487cfd"/>
    <ds:schemaRef ds:uri="9b239327-9e80-40e4-b1b7-4394fed77a33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8C841E-75C2-4687-9545-426682125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453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3131</CharactersWithSpaces>
  <SharedDoc>false</SharedDoc>
  <HyperlinkBase/>
  <HLinks>
    <vt:vector size="12" baseType="variant">
      <vt:variant>
        <vt:i4>1245241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_Toc210225925</vt:lpwstr>
      </vt:variant>
      <vt:variant>
        <vt:i4>1245241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_Toc210225922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1951</cp:revision>
  <cp:lastPrinted>2008-02-01T08:09:00Z</cp:lastPrinted>
  <dcterms:created xsi:type="dcterms:W3CDTF">2020-10-16T11:01:00Z</dcterms:created>
  <dcterms:modified xsi:type="dcterms:W3CDTF">2025-10-03T06:44:00Z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