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03723420" w:rsidR="00C31AA0" w:rsidRPr="00DB4C0D" w:rsidRDefault="00C31AA0" w:rsidP="00580AAB">
      <w:pPr>
        <w:tabs>
          <w:tab w:val="left" w:pos="1979"/>
        </w:tabs>
        <w:spacing w:after="180" w:line="240" w:lineRule="auto"/>
        <w:ind w:left="1979" w:hanging="1979"/>
        <w:jc w:val="left"/>
        <w:rPr>
          <w:rFonts w:ascii="Arial" w:eastAsia="新細明體"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新細明體" w:hAnsi="Arial" w:cs="Arial" w:hint="eastAsia"/>
          <w:b/>
          <w:bCs/>
          <w:lang w:eastAsia="zh-TW"/>
        </w:rPr>
        <w:t>31</w:t>
      </w:r>
      <w:r w:rsidRPr="00C31AA0">
        <w:rPr>
          <w:rFonts w:ascii="Arial" w:hAnsi="Arial" w:cs="Arial"/>
          <w:b/>
          <w:bCs/>
          <w:i/>
          <w:lang w:eastAsia="en-US"/>
        </w:rPr>
        <w:tab/>
      </w:r>
      <w:r>
        <w:rPr>
          <w:rFonts w:ascii="Arial" w:hAnsi="Arial" w:cs="Arial"/>
          <w:b/>
          <w:bCs/>
          <w:i/>
          <w:lang w:eastAsia="en-US"/>
        </w:rPr>
        <w:t xml:space="preserve">                                   </w:t>
      </w:r>
      <w:r w:rsidR="007C0D20">
        <w:rPr>
          <w:rFonts w:ascii="Arial" w:eastAsia="新細明體" w:hAnsi="Arial" w:cs="Arial" w:hint="eastAsia"/>
          <w:b/>
          <w:bCs/>
          <w:i/>
          <w:lang w:eastAsia="zh-TW"/>
        </w:rPr>
        <w:t xml:space="preserve">    </w:t>
      </w:r>
      <w:r w:rsidR="00B06CC7" w:rsidRPr="00B06CC7">
        <w:rPr>
          <w:rFonts w:ascii="Arial" w:hAnsi="Arial" w:cs="Arial"/>
          <w:b/>
          <w:bCs/>
          <w:lang w:eastAsia="en-US"/>
        </w:rPr>
        <w:t>R2-2506164</w:t>
      </w:r>
    </w:p>
    <w:p w14:paraId="1BA78F9B" w14:textId="06634838" w:rsidR="00C31AA0" w:rsidRPr="00C31AA0" w:rsidRDefault="00081B65" w:rsidP="00C31AA0">
      <w:pPr>
        <w:tabs>
          <w:tab w:val="left" w:pos="1979"/>
        </w:tabs>
        <w:spacing w:after="180" w:line="240" w:lineRule="auto"/>
        <w:ind w:left="1979" w:hanging="1979"/>
        <w:jc w:val="left"/>
        <w:rPr>
          <w:rFonts w:ascii="Arial" w:hAnsi="Arial" w:cs="Arial"/>
          <w:b/>
          <w:bCs/>
          <w:lang w:eastAsia="en-US"/>
        </w:rPr>
      </w:pPr>
      <w:r w:rsidRPr="00081B65">
        <w:rPr>
          <w:rFonts w:ascii="Arial" w:hAnsi="Arial" w:cs="Arial"/>
          <w:b/>
          <w:bCs/>
          <w:lang w:val="en-US" w:eastAsia="en-US"/>
        </w:rPr>
        <w:t>Bengaluru</w:t>
      </w:r>
      <w:r w:rsidR="00C31AA0" w:rsidRPr="00C31AA0">
        <w:rPr>
          <w:rFonts w:ascii="Arial" w:hAnsi="Arial" w:cs="Arial"/>
          <w:b/>
          <w:bCs/>
          <w:lang w:val="en-US" w:eastAsia="en-US"/>
        </w:rPr>
        <w:t xml:space="preserve">, </w:t>
      </w:r>
      <w:r w:rsidR="005936F0">
        <w:rPr>
          <w:rFonts w:ascii="Arial" w:eastAsia="新細明體" w:hAnsi="Arial" w:cs="Arial" w:hint="eastAsia"/>
          <w:b/>
          <w:bCs/>
          <w:lang w:val="en-US" w:eastAsia="zh-TW"/>
        </w:rPr>
        <w:t>India</w:t>
      </w:r>
      <w:r w:rsidR="00C31AA0" w:rsidRPr="00C31AA0">
        <w:rPr>
          <w:rFonts w:ascii="Arial" w:hAnsi="Arial" w:cs="Arial"/>
          <w:b/>
          <w:bCs/>
          <w:lang w:val="en-US" w:eastAsia="en-US"/>
        </w:rPr>
        <w:t xml:space="preserve">, </w:t>
      </w:r>
      <w:r>
        <w:rPr>
          <w:rFonts w:ascii="Arial" w:eastAsia="新細明體" w:hAnsi="Arial" w:cs="Arial" w:hint="eastAsia"/>
          <w:b/>
          <w:bCs/>
          <w:lang w:val="en-US" w:eastAsia="zh-TW"/>
        </w:rPr>
        <w:t>August</w:t>
      </w:r>
      <w:r w:rsidR="00C31AA0" w:rsidRPr="00C31AA0">
        <w:rPr>
          <w:rFonts w:ascii="Arial" w:hAnsi="Arial" w:cs="Arial"/>
          <w:b/>
          <w:bCs/>
          <w:lang w:val="en-US" w:eastAsia="en-US"/>
        </w:rPr>
        <w:t xml:space="preserve"> </w:t>
      </w:r>
      <w:r>
        <w:rPr>
          <w:rFonts w:ascii="Arial" w:eastAsia="新細明體" w:hAnsi="Arial" w:cs="Arial" w:hint="eastAsia"/>
          <w:b/>
          <w:bCs/>
          <w:lang w:val="en-US" w:eastAsia="zh-TW"/>
        </w:rPr>
        <w:t>25</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Pr>
          <w:rFonts w:ascii="Arial" w:eastAsia="新細明體" w:hAnsi="Arial" w:cs="Arial" w:hint="eastAsia"/>
          <w:b/>
          <w:bCs/>
          <w:lang w:val="en-US" w:eastAsia="zh-TW"/>
        </w:rPr>
        <w:t>29</w:t>
      </w:r>
      <w:r w:rsidR="00A53D97">
        <w:rPr>
          <w:rFonts w:ascii="Arial" w:hAnsi="Arial" w:cs="Arial"/>
          <w:b/>
          <w:bCs/>
          <w:vertAlign w:val="superscript"/>
          <w:lang w:val="en-US" w:eastAsia="en-US"/>
        </w:rPr>
        <w:t>th</w:t>
      </w:r>
      <w:r w:rsidR="00C31AA0" w:rsidRPr="00C31AA0">
        <w:rPr>
          <w:rFonts w:ascii="Arial" w:hAnsi="Arial" w:cs="Arial"/>
          <w:b/>
          <w:bCs/>
          <w:lang w:val="en-US" w:eastAsia="en-US"/>
        </w:rPr>
        <w:t>, 2025</w:t>
      </w:r>
    </w:p>
    <w:p w14:paraId="06D73357" w14:textId="2028EF70" w:rsidR="00003169" w:rsidRPr="00997FEF" w:rsidRDefault="0041311A" w:rsidP="0041311A">
      <w:pPr>
        <w:tabs>
          <w:tab w:val="left" w:pos="1979"/>
        </w:tabs>
        <w:spacing w:after="180" w:line="240" w:lineRule="auto"/>
        <w:ind w:left="1979" w:hanging="1979"/>
        <w:jc w:val="left"/>
        <w:rPr>
          <w:rFonts w:ascii="Arial" w:eastAsia="新細明體" w:hAnsi="Arial" w:cs="Arial"/>
          <w:b/>
          <w:bCs/>
          <w:lang w:val="en-US" w:eastAsia="zh-TW"/>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151716" w:rsidRPr="00151716">
        <w:rPr>
          <w:rFonts w:ascii="Arial" w:eastAsia="Malgun Gothic" w:hAnsi="Arial" w:cs="Arial"/>
          <w:b/>
          <w:bCs/>
          <w:lang w:val="en-US" w:eastAsia="ko-KR"/>
        </w:rPr>
        <w:t>8.3.</w:t>
      </w:r>
      <w:r w:rsidR="00997FEF">
        <w:rPr>
          <w:rFonts w:ascii="Arial" w:eastAsia="新細明體" w:hAnsi="Arial" w:cs="Arial" w:hint="eastAsia"/>
          <w:b/>
          <w:bCs/>
          <w:lang w:val="en-US" w:eastAsia="zh-TW"/>
        </w:rPr>
        <w:t>3</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Source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r w:rsidR="00B556F2" w:rsidRPr="00133B97">
        <w:rPr>
          <w:rFonts w:ascii="Arial" w:hAnsi="Arial" w:cs="Arial"/>
          <w:b/>
          <w:bCs/>
          <w:lang w:val="en-US" w:eastAsia="en-US"/>
        </w:rPr>
        <w:t>Sharp</w:t>
      </w:r>
      <w:proofErr w:type="gramEnd"/>
    </w:p>
    <w:p w14:paraId="12B3C431" w14:textId="59BFCD45" w:rsidR="00003169" w:rsidRPr="00C2769C" w:rsidRDefault="00003169" w:rsidP="00B36B96">
      <w:pPr>
        <w:tabs>
          <w:tab w:val="left" w:pos="1979"/>
        </w:tabs>
        <w:spacing w:after="180" w:line="240" w:lineRule="auto"/>
        <w:ind w:left="1979" w:hanging="1979"/>
        <w:jc w:val="left"/>
        <w:rPr>
          <w:rFonts w:ascii="Arial" w:eastAsia="新細明體" w:hAnsi="Arial" w:cs="Arial"/>
          <w:b/>
          <w:bCs/>
          <w:lang w:val="en-US" w:eastAsia="zh-TW"/>
        </w:rPr>
      </w:pPr>
      <w:r w:rsidRPr="00133B97">
        <w:rPr>
          <w:rFonts w:ascii="Arial" w:hAnsi="Arial" w:cs="Arial"/>
          <w:b/>
          <w:bCs/>
          <w:lang w:val="en-US" w:eastAsia="en-US"/>
        </w:rPr>
        <w:t>Title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proofErr w:type="gramEnd"/>
      <w:r w:rsidR="00FC044D" w:rsidRPr="00FC044D">
        <w:rPr>
          <w:rFonts w:ascii="Arial" w:eastAsia="新細明體" w:hAnsi="Arial" w:cs="Arial"/>
          <w:b/>
          <w:bCs/>
          <w:lang w:eastAsia="zh-TW"/>
        </w:rPr>
        <w:t>Discussion on NW-side model input</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proofErr w:type="gramStart"/>
      <w:r w:rsidRPr="00133B97">
        <w:rPr>
          <w:rFonts w:ascii="Arial" w:hAnsi="Arial" w:cs="Arial"/>
          <w:b/>
          <w:bCs/>
          <w:lang w:val="en-US" w:eastAsia="en-US"/>
        </w:rPr>
        <w:t>:</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proofErr w:type="gramEnd"/>
      <w:r w:rsidR="00582FF1" w:rsidRPr="00133B97">
        <w:rPr>
          <w:rFonts w:ascii="Arial" w:hAnsi="Arial" w:cs="Arial"/>
          <w:b/>
          <w:bCs/>
          <w:lang w:val="en-US" w:eastAsia="en-US"/>
        </w:rPr>
        <w:t xml:space="preserve"> </w:t>
      </w:r>
    </w:p>
    <w:p w14:paraId="5B893709" w14:textId="2B5280FC" w:rsidR="008C0E9D" w:rsidRPr="00220999" w:rsidRDefault="00703220" w:rsidP="005A1548">
      <w:pPr>
        <w:pStyle w:val="1"/>
        <w:jc w:val="left"/>
        <w:rPr>
          <w:rFonts w:cs="Arial"/>
          <w:b/>
          <w:bCs/>
          <w:sz w:val="28"/>
          <w:szCs w:val="28"/>
        </w:rPr>
      </w:pPr>
      <w:bookmarkStart w:id="3" w:name="_Ref165266342"/>
      <w:r w:rsidRPr="00133B97">
        <w:rPr>
          <w:rFonts w:cs="Arial"/>
          <w:b/>
          <w:bCs/>
          <w:sz w:val="28"/>
          <w:szCs w:val="28"/>
        </w:rPr>
        <w:t>Introduction</w:t>
      </w:r>
      <w:bookmarkEnd w:id="3"/>
    </w:p>
    <w:p w14:paraId="504544B1" w14:textId="64B42062" w:rsidR="00220999" w:rsidRDefault="00495CED" w:rsidP="00B9635E">
      <w:pPr>
        <w:spacing w:line="240" w:lineRule="auto"/>
        <w:rPr>
          <w:rFonts w:ascii="Arial" w:eastAsia="新細明體" w:hAnsi="Arial" w:cs="Arial"/>
          <w:lang w:val="en-US" w:eastAsia="zh-TW"/>
        </w:rPr>
      </w:pPr>
      <w:r w:rsidRPr="00133B97">
        <w:rPr>
          <w:rFonts w:ascii="Arial" w:hAnsi="Arial" w:cs="Arial"/>
          <w:lang w:val="en-US"/>
        </w:rPr>
        <w:t xml:space="preserve">In </w:t>
      </w:r>
      <w:r w:rsidRPr="00133B97">
        <w:rPr>
          <w:rFonts w:ascii="Arial" w:eastAsia="Malgun Gothic" w:hAnsi="Arial" w:cs="Arial"/>
          <w:lang w:val="en-US" w:eastAsia="ko-KR"/>
        </w:rPr>
        <w:t>RAN2#1</w:t>
      </w:r>
      <w:r w:rsidR="00CB7765">
        <w:rPr>
          <w:rFonts w:ascii="Arial" w:eastAsia="新細明體" w:hAnsi="Arial" w:cs="Arial" w:hint="eastAsia"/>
          <w:lang w:val="en-US" w:eastAsia="zh-TW"/>
        </w:rPr>
        <w:t>30</w:t>
      </w:r>
      <w:r w:rsidR="00E02029">
        <w:rPr>
          <w:rFonts w:ascii="Arial" w:eastAsia="新細明體" w:hAnsi="Arial" w:cs="Arial" w:hint="eastAsia"/>
          <w:lang w:val="en-US" w:eastAsia="zh-TW"/>
        </w:rPr>
        <w:t xml:space="preserve"> </w:t>
      </w:r>
      <w:r w:rsidR="00E02029" w:rsidRPr="00133B97">
        <w:rPr>
          <w:rFonts w:ascii="Arial" w:eastAsia="Malgun Gothic" w:hAnsi="Arial" w:cs="Arial"/>
          <w:lang w:val="en-US" w:eastAsia="ko-KR"/>
        </w:rPr>
        <w:t>[</w:t>
      </w:r>
      <w:r w:rsidR="00E02029">
        <w:rPr>
          <w:rFonts w:ascii="Arial" w:eastAsia="Malgun Gothic" w:hAnsi="Arial" w:cs="Arial"/>
          <w:lang w:val="en-US" w:eastAsia="ko-KR"/>
        </w:rPr>
        <w:t>1</w:t>
      </w:r>
      <w:r w:rsidR="00E02029" w:rsidRPr="00133B97">
        <w:rPr>
          <w:rFonts w:ascii="Arial" w:eastAsia="Malgun Gothic" w:hAnsi="Arial" w:cs="Arial"/>
          <w:lang w:val="en-US" w:eastAsia="ko-KR"/>
        </w:rPr>
        <w:t>]</w:t>
      </w:r>
      <w:r w:rsidRPr="00133B97">
        <w:rPr>
          <w:rFonts w:ascii="Arial" w:eastAsia="Malgun Gothic" w:hAnsi="Arial" w:cs="Arial"/>
          <w:lang w:val="en-US" w:eastAsia="ko-KR"/>
        </w:rPr>
        <w:t xml:space="preserve">, </w:t>
      </w:r>
      <w:r w:rsidR="00A16D1B">
        <w:rPr>
          <w:rFonts w:ascii="Arial" w:eastAsia="Malgun Gothic" w:hAnsi="Arial" w:cs="Arial"/>
          <w:lang w:val="en-US" w:eastAsia="ko-KR"/>
        </w:rPr>
        <w:t xml:space="preserve">the </w:t>
      </w:r>
      <w:r w:rsidRPr="00133B97">
        <w:rPr>
          <w:rFonts w:ascii="Arial" w:eastAsia="Malgun Gothic" w:hAnsi="Arial" w:cs="Arial"/>
          <w:lang w:val="en-US" w:eastAsia="ko-KR"/>
        </w:rPr>
        <w:t>following agreements were made</w:t>
      </w:r>
      <w:r>
        <w:rPr>
          <w:rFonts w:ascii="Arial" w:eastAsia="Malgun Gothic" w:hAnsi="Arial" w:cs="Arial"/>
          <w:lang w:val="en-US" w:eastAsia="ko-KR"/>
        </w:rPr>
        <w:t>:</w:t>
      </w:r>
    </w:p>
    <w:p w14:paraId="13659170" w14:textId="77777777" w:rsidR="00E35069" w:rsidRPr="0059204A" w:rsidRDefault="00E35069" w:rsidP="00E35069">
      <w:pPr>
        <w:pStyle w:val="Doc-text2"/>
        <w:ind w:left="0" w:firstLine="0"/>
        <w:rPr>
          <w:rFonts w:eastAsia="新細明體"/>
          <w:lang w:eastAsia="zh-TW"/>
        </w:rPr>
      </w:pPr>
    </w:p>
    <w:tbl>
      <w:tblPr>
        <w:tblStyle w:val="ac"/>
        <w:tblW w:w="0" w:type="auto"/>
        <w:tblLook w:val="04A0" w:firstRow="1" w:lastRow="0" w:firstColumn="1" w:lastColumn="0" w:noHBand="0" w:noVBand="1"/>
      </w:tblPr>
      <w:tblGrid>
        <w:gridCol w:w="9629"/>
      </w:tblGrid>
      <w:tr w:rsidR="009701C2" w14:paraId="1D60DE7D" w14:textId="77777777" w:rsidTr="009701C2">
        <w:tc>
          <w:tcPr>
            <w:tcW w:w="9629" w:type="dxa"/>
          </w:tcPr>
          <w:p w14:paraId="0267B546" w14:textId="77777777" w:rsidR="002B5BC7" w:rsidRPr="00D8271A" w:rsidRDefault="002B5BC7" w:rsidP="00D8271A">
            <w:pPr>
              <w:rPr>
                <w:rFonts w:ascii="Arial" w:hAnsi="Arial" w:cs="Arial"/>
                <w:b/>
                <w:bCs/>
                <w:lang w:val="en-US" w:eastAsia="zh-TW"/>
              </w:rPr>
            </w:pPr>
            <w:r w:rsidRPr="00D8271A">
              <w:rPr>
                <w:rFonts w:ascii="Arial" w:hAnsi="Arial" w:cs="Arial"/>
                <w:b/>
                <w:bCs/>
                <w:lang w:val="en-US" w:eastAsia="zh-TW"/>
              </w:rPr>
              <w:t xml:space="preserve">Agreements </w:t>
            </w:r>
          </w:p>
          <w:p w14:paraId="5FA1F4C0" w14:textId="0B2BAF67" w:rsidR="002B5BC7" w:rsidRPr="00223277" w:rsidRDefault="002B5BC7" w:rsidP="00E42AE5">
            <w:pPr>
              <w:pStyle w:val="af6"/>
              <w:numPr>
                <w:ilvl w:val="0"/>
                <w:numId w:val="8"/>
              </w:numPr>
              <w:ind w:firstLineChars="0"/>
              <w:rPr>
                <w:rFonts w:ascii="Arial" w:hAnsi="Arial" w:cs="Arial"/>
                <w:sz w:val="22"/>
                <w:szCs w:val="22"/>
                <w:lang w:val="en-US" w:eastAsia="zh-TW"/>
              </w:rPr>
            </w:pPr>
            <w:r w:rsidRPr="00C70B40">
              <w:rPr>
                <w:rFonts w:ascii="Arial" w:hAnsi="Arial" w:cs="Arial"/>
                <w:sz w:val="22"/>
                <w:szCs w:val="22"/>
                <w:lang w:val="en-US" w:eastAsia="zh-TW"/>
              </w:rPr>
              <w:t>For network-side RRM measurement prediction, the legacy RRM measurement configuration and</w:t>
            </w:r>
            <w:r w:rsidRPr="00C70B40">
              <w:rPr>
                <w:rFonts w:ascii="Arial" w:hAnsi="Arial" w:cs="Arial"/>
                <w:sz w:val="22"/>
                <w:szCs w:val="22"/>
              </w:rPr>
              <w:t xml:space="preserve"> </w:t>
            </w:r>
            <w:r w:rsidRPr="00C70B40">
              <w:rPr>
                <w:rFonts w:ascii="Arial" w:hAnsi="Arial" w:cs="Arial"/>
                <w:sz w:val="22"/>
                <w:szCs w:val="22"/>
                <w:lang w:val="en-US" w:eastAsia="zh-TW"/>
              </w:rPr>
              <w:t xml:space="preserve">RRM measurement reporting framework can be used.   </w:t>
            </w:r>
            <w:r w:rsidRPr="00FF5420">
              <w:rPr>
                <w:rFonts w:ascii="Arial" w:hAnsi="Arial" w:cs="Arial"/>
                <w:sz w:val="22"/>
                <w:szCs w:val="22"/>
                <w:highlight w:val="cyan"/>
                <w:lang w:val="en-US" w:eastAsia="zh-TW"/>
              </w:rPr>
              <w:t>For L1-filtered beam-level RSRP reporting can be configured by setting co-efficient to zero.</w:t>
            </w:r>
            <w:r w:rsidRPr="00C70B40">
              <w:rPr>
                <w:rFonts w:ascii="Arial" w:hAnsi="Arial" w:cs="Arial"/>
                <w:sz w:val="22"/>
                <w:szCs w:val="22"/>
                <w:lang w:val="en-US" w:eastAsia="zh-TW"/>
              </w:rPr>
              <w:t xml:space="preserve">   </w:t>
            </w:r>
            <w:r w:rsidRPr="00FF5420">
              <w:rPr>
                <w:rFonts w:ascii="Arial" w:hAnsi="Arial" w:cs="Arial"/>
                <w:sz w:val="22"/>
                <w:szCs w:val="22"/>
                <w:highlight w:val="cyan"/>
                <w:lang w:val="en-US" w:eastAsia="zh-TW"/>
              </w:rPr>
              <w:t xml:space="preserve">FFS if there are specification impacts to support subcase 1 and 3 (if supported) </w:t>
            </w:r>
            <w:r w:rsidRPr="00223277">
              <w:rPr>
                <w:rFonts w:ascii="Arial" w:hAnsi="Arial" w:cs="Arial"/>
                <w:sz w:val="22"/>
                <w:szCs w:val="22"/>
                <w:lang w:val="en-US" w:eastAsia="zh-TW"/>
              </w:rPr>
              <w:t xml:space="preserve">and interference for cell level prediction.  </w:t>
            </w:r>
          </w:p>
          <w:p w14:paraId="3A244B13" w14:textId="3FFC5369" w:rsidR="009701C2" w:rsidRPr="00D8271A" w:rsidRDefault="002B5BC7" w:rsidP="00E42AE5">
            <w:pPr>
              <w:pStyle w:val="af6"/>
              <w:numPr>
                <w:ilvl w:val="0"/>
                <w:numId w:val="8"/>
              </w:numPr>
              <w:ind w:firstLineChars="0"/>
              <w:rPr>
                <w:rFonts w:eastAsia="新細明體"/>
                <w:sz w:val="22"/>
                <w:szCs w:val="22"/>
                <w:lang w:val="en-US" w:eastAsia="zh-TW"/>
              </w:rPr>
            </w:pPr>
            <w:r w:rsidRPr="00C70B40">
              <w:rPr>
                <w:rFonts w:ascii="Arial" w:hAnsi="Arial" w:cs="Arial"/>
                <w:sz w:val="22"/>
                <w:szCs w:val="22"/>
                <w:highlight w:val="cyan"/>
                <w:lang w:val="en-US" w:eastAsia="zh-TW"/>
              </w:rPr>
              <w:t xml:space="preserve">To support cell/beam level prediction, one </w:t>
            </w:r>
            <w:proofErr w:type="gramStart"/>
            <w:r w:rsidRPr="00C70B40">
              <w:rPr>
                <w:rFonts w:ascii="Arial" w:hAnsi="Arial" w:cs="Arial"/>
                <w:sz w:val="22"/>
                <w:szCs w:val="22"/>
                <w:highlight w:val="cyan"/>
                <w:lang w:val="en-US" w:eastAsia="zh-TW"/>
              </w:rPr>
              <w:t>enhancements</w:t>
            </w:r>
            <w:proofErr w:type="gramEnd"/>
            <w:r w:rsidRPr="00C70B40">
              <w:rPr>
                <w:rFonts w:ascii="Arial" w:hAnsi="Arial" w:cs="Arial"/>
                <w:sz w:val="22"/>
                <w:szCs w:val="22"/>
                <w:highlight w:val="cyan"/>
                <w:lang w:val="en-US" w:eastAsia="zh-TW"/>
              </w:rPr>
              <w:t xml:space="preserve"> is to report RRM measurement results per cell at multiple time instances in one measurement report for NW-sided model</w:t>
            </w:r>
            <w:r w:rsidR="00113ED9" w:rsidRPr="00C70B40">
              <w:rPr>
                <w:rFonts w:ascii="Arial" w:eastAsia="新細明體" w:hAnsi="Arial" w:cs="Arial" w:hint="eastAsia"/>
                <w:sz w:val="22"/>
                <w:szCs w:val="22"/>
                <w:highlight w:val="cyan"/>
                <w:lang w:val="en-US" w:eastAsia="zh-TW"/>
              </w:rPr>
              <w:t>.</w:t>
            </w:r>
          </w:p>
        </w:tc>
      </w:tr>
    </w:tbl>
    <w:p w14:paraId="4023A200" w14:textId="77777777" w:rsidR="00E6203A" w:rsidRDefault="00E6203A" w:rsidP="00E35069">
      <w:pPr>
        <w:pStyle w:val="Doc-text2"/>
        <w:ind w:left="0" w:firstLine="0"/>
        <w:rPr>
          <w:rFonts w:eastAsia="新細明體"/>
          <w:sz w:val="22"/>
          <w:szCs w:val="22"/>
          <w:lang w:eastAsia="zh-TW"/>
        </w:rPr>
      </w:pPr>
    </w:p>
    <w:p w14:paraId="73941B1C" w14:textId="79DA36A2" w:rsidR="00EF5EDB" w:rsidRPr="003658AD" w:rsidRDefault="00A4638F" w:rsidP="005A1548">
      <w:pPr>
        <w:rPr>
          <w:rFonts w:ascii="Arial" w:eastAsia="新細明體" w:hAnsi="Arial" w:cs="Arial"/>
          <w:szCs w:val="22"/>
          <w:lang w:eastAsia="zh-TW"/>
        </w:rPr>
      </w:pPr>
      <w:r>
        <w:rPr>
          <w:rFonts w:ascii="Arial" w:eastAsia="新細明體" w:hAnsi="Arial" w:cs="Arial" w:hint="eastAsia"/>
          <w:szCs w:val="22"/>
          <w:lang w:eastAsia="zh-TW"/>
        </w:rPr>
        <w:t>In the following section, w</w:t>
      </w:r>
      <w:r w:rsidR="00E61DFF" w:rsidRPr="007E0B36">
        <w:rPr>
          <w:rFonts w:ascii="Arial" w:eastAsia="新細明體" w:hAnsi="Arial" w:cs="Arial" w:hint="eastAsia"/>
          <w:szCs w:val="22"/>
          <w:lang w:eastAsia="zh-TW"/>
        </w:rPr>
        <w:t xml:space="preserve">e discuss the </w:t>
      </w:r>
      <w:r w:rsidR="00E936C9">
        <w:rPr>
          <w:rFonts w:ascii="Arial" w:eastAsia="新細明體" w:hAnsi="Arial" w:cs="Arial" w:hint="eastAsia"/>
          <w:szCs w:val="22"/>
          <w:lang w:eastAsia="zh-TW"/>
        </w:rPr>
        <w:t xml:space="preserve">enhancement </w:t>
      </w:r>
      <w:r w:rsidR="0011284D">
        <w:rPr>
          <w:rFonts w:ascii="Arial" w:eastAsia="新細明體" w:hAnsi="Arial" w:cs="Arial" w:hint="eastAsia"/>
          <w:szCs w:val="22"/>
          <w:lang w:eastAsia="zh-TW"/>
        </w:rPr>
        <w:t xml:space="preserve">from the </w:t>
      </w:r>
      <w:r w:rsidR="0011284D" w:rsidRPr="0011284D">
        <w:rPr>
          <w:rFonts w:ascii="Arial" w:eastAsia="新細明體" w:hAnsi="Arial" w:cs="Arial"/>
          <w:szCs w:val="22"/>
          <w:lang w:eastAsia="zh-TW"/>
        </w:rPr>
        <w:t>legacy L3-cell level RRM measurement</w:t>
      </w:r>
      <w:r w:rsidR="0011284D">
        <w:rPr>
          <w:rFonts w:ascii="Arial" w:eastAsia="新細明體" w:hAnsi="Arial" w:cs="Arial" w:hint="eastAsia"/>
          <w:szCs w:val="22"/>
          <w:lang w:eastAsia="zh-TW"/>
        </w:rPr>
        <w:t xml:space="preserve"> </w:t>
      </w:r>
      <w:r w:rsidR="00743BA7">
        <w:rPr>
          <w:rFonts w:ascii="Arial" w:eastAsia="新細明體" w:hAnsi="Arial" w:cs="Arial"/>
          <w:szCs w:val="22"/>
          <w:lang w:eastAsia="zh-TW"/>
        </w:rPr>
        <w:t>provided</w:t>
      </w:r>
      <w:r w:rsidR="00743BA7">
        <w:rPr>
          <w:rFonts w:ascii="Arial" w:eastAsia="新細明體" w:hAnsi="Arial" w:cs="Arial" w:hint="eastAsia"/>
          <w:szCs w:val="22"/>
          <w:lang w:eastAsia="zh-TW"/>
        </w:rPr>
        <w:t xml:space="preserve"> from the UE</w:t>
      </w:r>
      <w:r w:rsidR="000A2772">
        <w:rPr>
          <w:rFonts w:ascii="Arial" w:eastAsia="新細明體" w:hAnsi="Arial" w:cs="Arial" w:hint="eastAsia"/>
          <w:szCs w:val="22"/>
          <w:lang w:eastAsia="zh-TW"/>
        </w:rPr>
        <w:t>, and the</w:t>
      </w:r>
      <w:r w:rsidR="009A360D">
        <w:rPr>
          <w:rFonts w:ascii="Arial" w:eastAsia="新細明體" w:hAnsi="Arial" w:cs="Arial" w:hint="eastAsia"/>
          <w:szCs w:val="22"/>
          <w:lang w:eastAsia="zh-TW"/>
        </w:rPr>
        <w:t xml:space="preserve"> </w:t>
      </w:r>
      <w:r w:rsidR="0044619C">
        <w:rPr>
          <w:rFonts w:ascii="Arial" w:eastAsia="新細明體" w:hAnsi="Arial" w:cs="Arial" w:hint="eastAsia"/>
          <w:szCs w:val="22"/>
          <w:lang w:eastAsia="zh-TW"/>
        </w:rPr>
        <w:t>measurement configuration</w:t>
      </w:r>
      <w:r w:rsidR="00006218">
        <w:rPr>
          <w:rFonts w:ascii="Arial" w:eastAsia="新細明體" w:hAnsi="Arial" w:cs="Arial" w:hint="eastAsia"/>
          <w:szCs w:val="22"/>
          <w:lang w:eastAsia="zh-TW"/>
        </w:rPr>
        <w:t xml:space="preserve"> </w:t>
      </w:r>
      <w:r w:rsidR="007134F8">
        <w:rPr>
          <w:rFonts w:ascii="Arial" w:eastAsia="新細明體" w:hAnsi="Arial" w:cs="Arial"/>
          <w:szCs w:val="22"/>
          <w:lang w:eastAsia="zh-TW"/>
        </w:rPr>
        <w:t>from</w:t>
      </w:r>
      <w:r w:rsidR="00006218">
        <w:rPr>
          <w:rFonts w:ascii="Arial" w:eastAsia="新細明體" w:hAnsi="Arial" w:cs="Arial" w:hint="eastAsia"/>
          <w:szCs w:val="22"/>
          <w:lang w:eastAsia="zh-TW"/>
        </w:rPr>
        <w:t xml:space="preserve"> the</w:t>
      </w:r>
      <w:r w:rsidR="000A2772">
        <w:rPr>
          <w:rFonts w:ascii="Arial" w:eastAsia="新細明體" w:hAnsi="Arial" w:cs="Arial" w:hint="eastAsia"/>
          <w:szCs w:val="22"/>
          <w:lang w:eastAsia="zh-TW"/>
        </w:rPr>
        <w:t xml:space="preserve"> </w:t>
      </w:r>
      <w:proofErr w:type="spellStart"/>
      <w:r w:rsidR="000A2772">
        <w:rPr>
          <w:rFonts w:ascii="Arial" w:eastAsia="新細明體" w:hAnsi="Arial" w:cs="Arial" w:hint="eastAsia"/>
          <w:szCs w:val="22"/>
          <w:lang w:eastAsia="zh-TW"/>
        </w:rPr>
        <w:t>gNB</w:t>
      </w:r>
      <w:proofErr w:type="spellEnd"/>
      <w:r w:rsidR="00006218">
        <w:rPr>
          <w:rFonts w:ascii="Arial" w:eastAsia="新細明體" w:hAnsi="Arial" w:cs="Arial" w:hint="eastAsia"/>
          <w:szCs w:val="22"/>
          <w:lang w:eastAsia="zh-TW"/>
        </w:rPr>
        <w:t>/NW</w:t>
      </w:r>
      <w:r w:rsidR="00594BB2">
        <w:rPr>
          <w:rFonts w:ascii="Arial" w:eastAsia="新細明體" w:hAnsi="Arial" w:cs="Arial" w:hint="eastAsia"/>
          <w:szCs w:val="22"/>
          <w:lang w:eastAsia="zh-TW"/>
        </w:rPr>
        <w:t xml:space="preserve"> to </w:t>
      </w:r>
      <w:r w:rsidR="005E5A6C">
        <w:rPr>
          <w:rFonts w:ascii="Arial" w:eastAsia="新細明體" w:hAnsi="Arial" w:cs="Arial" w:hint="eastAsia"/>
          <w:szCs w:val="22"/>
          <w:lang w:eastAsia="zh-TW"/>
        </w:rPr>
        <w:t>enhance the</w:t>
      </w:r>
      <w:r w:rsidR="003658AD">
        <w:rPr>
          <w:rFonts w:ascii="Arial" w:eastAsia="新細明體" w:hAnsi="Arial" w:cs="Arial" w:hint="eastAsia"/>
          <w:szCs w:val="22"/>
          <w:lang w:eastAsia="zh-TW"/>
        </w:rPr>
        <w:t xml:space="preserve"> </w:t>
      </w:r>
      <w:r w:rsidR="003658AD">
        <w:rPr>
          <w:rFonts w:ascii="Arial" w:eastAsia="新細明體" w:hAnsi="Arial" w:cs="Arial"/>
          <w:szCs w:val="22"/>
          <w:lang w:eastAsia="zh-TW"/>
        </w:rPr>
        <w:t>inference</w:t>
      </w:r>
      <w:r w:rsidR="003658AD">
        <w:rPr>
          <w:rFonts w:ascii="Arial" w:eastAsia="新細明體" w:hAnsi="Arial" w:cs="Arial" w:hint="eastAsia"/>
          <w:szCs w:val="22"/>
          <w:lang w:eastAsia="zh-TW"/>
        </w:rPr>
        <w:t xml:space="preserve"> results.</w:t>
      </w:r>
    </w:p>
    <w:p w14:paraId="78639A83" w14:textId="77777777" w:rsidR="001506D3" w:rsidRPr="001506D3" w:rsidRDefault="000D0CDA" w:rsidP="00912F0D">
      <w:pPr>
        <w:pStyle w:val="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w:t>
      </w:r>
    </w:p>
    <w:p w14:paraId="57DBF9F0" w14:textId="29282006" w:rsidR="00540B6B" w:rsidRDefault="00997B7D" w:rsidP="00E50E32">
      <w:pPr>
        <w:pStyle w:val="Web"/>
        <w:jc w:val="both"/>
        <w:rPr>
          <w:rFonts w:ascii="Arial" w:eastAsia="新細明體" w:hAnsi="Arial" w:cs="Arial"/>
          <w:sz w:val="22"/>
          <w:szCs w:val="20"/>
          <w:lang w:val="en-US" w:eastAsia="zh-TW"/>
        </w:rPr>
      </w:pPr>
      <w:r>
        <w:rPr>
          <w:rFonts w:ascii="Arial" w:eastAsia="新細明體" w:hAnsi="Arial" w:cs="Arial" w:hint="eastAsia"/>
          <w:sz w:val="22"/>
          <w:szCs w:val="20"/>
          <w:lang w:val="en-US" w:eastAsia="zh-TW"/>
        </w:rPr>
        <w:t>In TR 38.744</w:t>
      </w:r>
      <w:r w:rsidR="00E705DA">
        <w:rPr>
          <w:rFonts w:ascii="Arial" w:eastAsia="新細明體" w:hAnsi="Arial" w:cs="Arial" w:hint="eastAsia"/>
          <w:sz w:val="22"/>
          <w:szCs w:val="20"/>
          <w:lang w:val="en-US" w:eastAsia="zh-TW"/>
        </w:rPr>
        <w:t xml:space="preserve"> </w:t>
      </w:r>
      <w:r w:rsidR="00DB0061">
        <w:rPr>
          <w:rFonts w:ascii="Arial" w:eastAsia="新細明體" w:hAnsi="Arial" w:cs="Arial" w:hint="eastAsia"/>
          <w:sz w:val="22"/>
          <w:szCs w:val="20"/>
          <w:lang w:val="en-US" w:eastAsia="zh-TW"/>
        </w:rPr>
        <w:t>[</w:t>
      </w:r>
      <w:r w:rsidR="005B7045">
        <w:rPr>
          <w:rFonts w:ascii="Arial" w:eastAsia="新細明體" w:hAnsi="Arial" w:cs="Arial" w:hint="eastAsia"/>
          <w:sz w:val="22"/>
          <w:szCs w:val="20"/>
          <w:lang w:val="en-US" w:eastAsia="zh-TW"/>
        </w:rPr>
        <w:t>2</w:t>
      </w:r>
      <w:r w:rsidR="00DB0061">
        <w:rPr>
          <w:rFonts w:ascii="Arial" w:eastAsia="新細明體" w:hAnsi="Arial" w:cs="Arial" w:hint="eastAsia"/>
          <w:sz w:val="22"/>
          <w:szCs w:val="20"/>
          <w:lang w:val="en-US" w:eastAsia="zh-TW"/>
        </w:rPr>
        <w:t>]</w:t>
      </w:r>
      <w:r>
        <w:rPr>
          <w:rFonts w:ascii="Arial" w:eastAsia="新細明體" w:hAnsi="Arial" w:cs="Arial" w:hint="eastAsia"/>
          <w:sz w:val="22"/>
          <w:szCs w:val="20"/>
          <w:lang w:val="en-US" w:eastAsia="zh-TW"/>
        </w:rPr>
        <w:t xml:space="preserve">, </w:t>
      </w:r>
      <w:r w:rsidR="00DB0061">
        <w:rPr>
          <w:rFonts w:ascii="Arial" w:eastAsia="新細明體" w:hAnsi="Arial" w:cs="Arial" w:hint="eastAsia"/>
          <w:sz w:val="22"/>
          <w:szCs w:val="20"/>
          <w:lang w:val="en-US" w:eastAsia="zh-TW"/>
        </w:rPr>
        <w:t xml:space="preserve">a </w:t>
      </w:r>
      <w:r w:rsidR="00DB0061">
        <w:rPr>
          <w:rFonts w:ascii="Arial" w:eastAsia="新細明體" w:hAnsi="Arial" w:cs="Arial"/>
          <w:sz w:val="22"/>
          <w:szCs w:val="20"/>
          <w:lang w:val="en-US" w:eastAsia="zh-TW"/>
        </w:rPr>
        <w:t>consensus</w:t>
      </w:r>
      <w:r w:rsidR="00DB0061">
        <w:rPr>
          <w:rFonts w:ascii="Arial" w:eastAsia="新細明體" w:hAnsi="Arial" w:cs="Arial" w:hint="eastAsia"/>
          <w:sz w:val="22"/>
          <w:szCs w:val="20"/>
          <w:lang w:val="en-US" w:eastAsia="zh-TW"/>
        </w:rPr>
        <w:t xml:space="preserve"> </w:t>
      </w:r>
      <w:r w:rsidR="006850F4">
        <w:rPr>
          <w:rFonts w:ascii="Arial" w:eastAsia="新細明體" w:hAnsi="Arial" w:cs="Arial"/>
          <w:sz w:val="22"/>
          <w:szCs w:val="20"/>
          <w:lang w:val="en-US" w:eastAsia="zh-TW"/>
        </w:rPr>
        <w:t>will</w:t>
      </w:r>
      <w:r w:rsidR="002D552F">
        <w:rPr>
          <w:rFonts w:ascii="Arial" w:eastAsia="新細明體" w:hAnsi="Arial" w:cs="Arial" w:hint="eastAsia"/>
          <w:sz w:val="22"/>
          <w:szCs w:val="20"/>
          <w:lang w:val="en-US" w:eastAsia="zh-TW"/>
        </w:rPr>
        <w:t xml:space="preserve"> be formed</w:t>
      </w:r>
      <w:r w:rsidR="00C12CF9">
        <w:rPr>
          <w:rFonts w:ascii="Arial" w:eastAsia="新細明體" w:hAnsi="Arial" w:cs="Arial"/>
          <w:sz w:val="22"/>
          <w:szCs w:val="20"/>
          <w:lang w:val="en-US" w:eastAsia="zh-TW"/>
        </w:rPr>
        <w:t xml:space="preserve"> that </w:t>
      </w:r>
      <w:r w:rsidR="002D552F">
        <w:rPr>
          <w:rFonts w:ascii="Arial" w:eastAsia="新細明體" w:hAnsi="Arial" w:cs="Arial" w:hint="eastAsia"/>
          <w:sz w:val="22"/>
          <w:szCs w:val="20"/>
          <w:lang w:val="en-US" w:eastAsia="zh-TW"/>
        </w:rPr>
        <w:t>the</w:t>
      </w:r>
      <w:r w:rsidR="00A5232B">
        <w:rPr>
          <w:rFonts w:ascii="Arial" w:eastAsia="新細明體" w:hAnsi="Arial" w:cs="Arial" w:hint="eastAsia"/>
          <w:sz w:val="22"/>
          <w:szCs w:val="20"/>
          <w:lang w:val="en-US" w:eastAsia="zh-TW"/>
        </w:rPr>
        <w:t xml:space="preserve"> </w:t>
      </w:r>
      <w:r w:rsidR="00443F48" w:rsidRPr="00443F48">
        <w:rPr>
          <w:rFonts w:ascii="Arial" w:eastAsia="新細明體" w:hAnsi="Arial" w:cs="Arial"/>
          <w:sz w:val="22"/>
          <w:szCs w:val="20"/>
          <w:lang w:val="en-US" w:eastAsia="zh-TW"/>
        </w:rPr>
        <w:t xml:space="preserve">RRM measurement prediction can be performed using </w:t>
      </w:r>
      <w:r w:rsidR="002D552F">
        <w:rPr>
          <w:rFonts w:ascii="Arial" w:eastAsia="新細明體" w:hAnsi="Arial" w:cs="Arial"/>
          <w:sz w:val="22"/>
          <w:szCs w:val="20"/>
          <w:lang w:val="en-US" w:eastAsia="zh-TW"/>
        </w:rPr>
        <w:t>e</w:t>
      </w:r>
      <w:r w:rsidR="002D552F" w:rsidRPr="00443F48">
        <w:rPr>
          <w:rFonts w:ascii="Arial" w:eastAsia="新細明體" w:hAnsi="Arial" w:cs="Arial"/>
          <w:sz w:val="22"/>
          <w:szCs w:val="20"/>
          <w:lang w:val="en-US" w:eastAsia="zh-TW"/>
        </w:rPr>
        <w:t>ither</w:t>
      </w:r>
      <w:r w:rsidR="00443F48" w:rsidRPr="00443F48">
        <w:rPr>
          <w:rFonts w:ascii="Arial" w:eastAsia="新細明體" w:hAnsi="Arial" w:cs="Arial"/>
          <w:sz w:val="22"/>
          <w:szCs w:val="20"/>
          <w:lang w:val="en-US" w:eastAsia="zh-TW"/>
        </w:rPr>
        <w:t xml:space="preserve"> </w:t>
      </w:r>
      <w:r w:rsidR="00EB6224">
        <w:rPr>
          <w:rFonts w:ascii="Arial" w:eastAsia="新細明體" w:hAnsi="Arial" w:cs="Arial"/>
          <w:sz w:val="22"/>
          <w:szCs w:val="20"/>
          <w:lang w:val="en-US" w:eastAsia="zh-TW"/>
        </w:rPr>
        <w:t xml:space="preserve">the UE-sided model or the </w:t>
      </w:r>
      <w:r w:rsidR="00443F48" w:rsidRPr="00443F48">
        <w:rPr>
          <w:rFonts w:ascii="Arial" w:eastAsia="新細明體" w:hAnsi="Arial" w:cs="Arial"/>
          <w:sz w:val="22"/>
          <w:szCs w:val="20"/>
          <w:lang w:val="en-US" w:eastAsia="zh-TW"/>
        </w:rPr>
        <w:t>network-sided model.</w:t>
      </w:r>
      <w:r w:rsidR="00AB426C">
        <w:rPr>
          <w:rFonts w:ascii="Arial" w:eastAsia="新細明體" w:hAnsi="Arial" w:cs="Arial" w:hint="eastAsia"/>
          <w:sz w:val="22"/>
          <w:szCs w:val="20"/>
          <w:lang w:val="en-US" w:eastAsia="zh-TW"/>
        </w:rPr>
        <w:t xml:space="preserve"> Following this concept, </w:t>
      </w:r>
      <w:r w:rsidR="00CA3D9B">
        <w:rPr>
          <w:rFonts w:ascii="Arial" w:eastAsia="新細明體" w:hAnsi="Arial" w:cs="Arial" w:hint="eastAsia"/>
          <w:sz w:val="22"/>
          <w:szCs w:val="20"/>
          <w:lang w:val="en-US" w:eastAsia="zh-TW"/>
        </w:rPr>
        <w:t xml:space="preserve">we can </w:t>
      </w:r>
      <w:r w:rsidR="00FE02E4">
        <w:rPr>
          <w:rFonts w:ascii="Arial" w:eastAsia="新細明體" w:hAnsi="Arial" w:cs="Arial" w:hint="eastAsia"/>
          <w:sz w:val="22"/>
          <w:szCs w:val="20"/>
          <w:lang w:val="en-US" w:eastAsia="zh-TW"/>
        </w:rPr>
        <w:t xml:space="preserve">further </w:t>
      </w:r>
      <w:r w:rsidR="002F44E6">
        <w:rPr>
          <w:rFonts w:ascii="Arial" w:eastAsia="新細明體" w:hAnsi="Arial" w:cs="Arial" w:hint="eastAsia"/>
          <w:sz w:val="22"/>
          <w:szCs w:val="20"/>
          <w:lang w:val="en-US" w:eastAsia="zh-TW"/>
        </w:rPr>
        <w:t xml:space="preserve">consider whether </w:t>
      </w:r>
      <w:r w:rsidR="00995C69">
        <w:rPr>
          <w:rFonts w:ascii="Arial" w:eastAsia="新細明體" w:hAnsi="Arial" w:cs="Arial" w:hint="eastAsia"/>
          <w:sz w:val="22"/>
          <w:szCs w:val="20"/>
          <w:lang w:val="en-US" w:eastAsia="zh-TW"/>
        </w:rPr>
        <w:t xml:space="preserve">the </w:t>
      </w:r>
      <w:r w:rsidR="0069588C">
        <w:rPr>
          <w:rFonts w:ascii="Arial" w:eastAsia="新細明體" w:hAnsi="Arial" w:cs="Arial" w:hint="eastAsia"/>
          <w:sz w:val="22"/>
          <w:szCs w:val="20"/>
          <w:lang w:val="en-US" w:eastAsia="zh-TW"/>
        </w:rPr>
        <w:t>cell</w:t>
      </w:r>
      <w:r w:rsidR="00A843AE">
        <w:rPr>
          <w:rFonts w:ascii="Arial" w:eastAsia="新細明體" w:hAnsi="Arial" w:cs="Arial" w:hint="eastAsia"/>
          <w:sz w:val="22"/>
          <w:szCs w:val="20"/>
          <w:lang w:val="en-US" w:eastAsia="zh-TW"/>
        </w:rPr>
        <w:t xml:space="preserve">-level prediction </w:t>
      </w:r>
      <w:r w:rsidR="0014464F">
        <w:rPr>
          <w:rFonts w:ascii="Arial" w:eastAsia="新細明體" w:hAnsi="Arial" w:cs="Arial" w:hint="eastAsia"/>
          <w:sz w:val="22"/>
          <w:szCs w:val="20"/>
          <w:lang w:val="en-US" w:eastAsia="zh-TW"/>
        </w:rPr>
        <w:t xml:space="preserve">RRM </w:t>
      </w:r>
      <w:r w:rsidR="00995C69">
        <w:rPr>
          <w:rFonts w:ascii="Arial" w:eastAsia="新細明體" w:hAnsi="Arial" w:cs="Arial" w:hint="eastAsia"/>
          <w:sz w:val="22"/>
          <w:szCs w:val="20"/>
          <w:lang w:val="en-US" w:eastAsia="zh-TW"/>
        </w:rPr>
        <w:t>sub</w:t>
      </w:r>
      <w:r w:rsidR="00F635FB">
        <w:rPr>
          <w:rFonts w:ascii="Arial" w:eastAsia="新細明體" w:hAnsi="Arial" w:cs="Arial" w:hint="eastAsia"/>
          <w:sz w:val="22"/>
          <w:szCs w:val="20"/>
          <w:lang w:val="en-US" w:eastAsia="zh-TW"/>
        </w:rPr>
        <w:t>-</w:t>
      </w:r>
      <w:r w:rsidR="00995C69">
        <w:rPr>
          <w:rFonts w:ascii="Arial" w:eastAsia="新細明體" w:hAnsi="Arial" w:cs="Arial" w:hint="eastAsia"/>
          <w:sz w:val="22"/>
          <w:szCs w:val="20"/>
          <w:lang w:val="en-US" w:eastAsia="zh-TW"/>
        </w:rPr>
        <w:t>use</w:t>
      </w:r>
      <w:r w:rsidR="00F635FB">
        <w:rPr>
          <w:rFonts w:ascii="Arial" w:eastAsia="新細明體" w:hAnsi="Arial" w:cs="Arial" w:hint="eastAsia"/>
          <w:sz w:val="22"/>
          <w:szCs w:val="20"/>
          <w:lang w:val="en-US" w:eastAsia="zh-TW"/>
        </w:rPr>
        <w:t xml:space="preserve"> </w:t>
      </w:r>
      <w:r w:rsidR="00EB6224">
        <w:rPr>
          <w:rFonts w:ascii="Arial" w:eastAsia="新細明體" w:hAnsi="Arial" w:cs="Arial"/>
          <w:sz w:val="22"/>
          <w:szCs w:val="20"/>
          <w:lang w:val="en-US" w:eastAsia="zh-TW"/>
        </w:rPr>
        <w:t>cases</w:t>
      </w:r>
      <w:r w:rsidR="0014464F">
        <w:rPr>
          <w:rFonts w:ascii="Arial" w:eastAsia="新細明體" w:hAnsi="Arial" w:cs="Arial" w:hint="eastAsia"/>
          <w:sz w:val="22"/>
          <w:szCs w:val="20"/>
          <w:lang w:val="en-US" w:eastAsia="zh-TW"/>
        </w:rPr>
        <w:t xml:space="preserve"> 1 and 3</w:t>
      </w:r>
      <w:r w:rsidR="009B18AE">
        <w:rPr>
          <w:rFonts w:ascii="Arial" w:eastAsia="新細明體" w:hAnsi="Arial" w:cs="Arial" w:hint="eastAsia"/>
          <w:sz w:val="22"/>
          <w:szCs w:val="20"/>
          <w:lang w:val="en-US" w:eastAsia="zh-TW"/>
        </w:rPr>
        <w:t xml:space="preserve"> </w:t>
      </w:r>
      <w:r w:rsidR="009E69C7">
        <w:rPr>
          <w:rFonts w:ascii="Arial" w:eastAsia="新細明體" w:hAnsi="Arial" w:cs="Arial" w:hint="eastAsia"/>
          <w:sz w:val="22"/>
          <w:szCs w:val="20"/>
          <w:lang w:val="en-US" w:eastAsia="zh-TW"/>
        </w:rPr>
        <w:t>are supported at</w:t>
      </w:r>
      <w:r w:rsidR="009B18AE">
        <w:rPr>
          <w:rFonts w:ascii="Arial" w:eastAsia="新細明體" w:hAnsi="Arial" w:cs="Arial" w:hint="eastAsia"/>
          <w:sz w:val="22"/>
          <w:szCs w:val="20"/>
          <w:lang w:val="en-US" w:eastAsia="zh-TW"/>
        </w:rPr>
        <w:t xml:space="preserve"> the </w:t>
      </w:r>
      <w:r w:rsidR="009E69C7">
        <w:rPr>
          <w:rFonts w:ascii="Arial" w:eastAsia="新細明體" w:hAnsi="Arial" w:cs="Arial" w:hint="eastAsia"/>
          <w:sz w:val="22"/>
          <w:szCs w:val="20"/>
          <w:lang w:val="en-US" w:eastAsia="zh-TW"/>
        </w:rPr>
        <w:t>NW-side model infer</w:t>
      </w:r>
      <w:r w:rsidR="00560C64">
        <w:rPr>
          <w:rFonts w:ascii="Arial" w:eastAsia="新細明體" w:hAnsi="Arial" w:cs="Arial" w:hint="eastAsia"/>
          <w:sz w:val="22"/>
          <w:szCs w:val="20"/>
          <w:lang w:val="en-US" w:eastAsia="zh-TW"/>
        </w:rPr>
        <w:t xml:space="preserve">ence. The </w:t>
      </w:r>
      <w:r w:rsidR="00EB6224">
        <w:rPr>
          <w:rFonts w:ascii="Arial" w:eastAsia="新細明體" w:hAnsi="Arial" w:cs="Arial"/>
          <w:sz w:val="22"/>
          <w:szCs w:val="20"/>
          <w:lang w:val="en-US" w:eastAsia="zh-TW"/>
        </w:rPr>
        <w:t>definitions</w:t>
      </w:r>
      <w:r w:rsidR="00560C64">
        <w:rPr>
          <w:rFonts w:ascii="Arial" w:eastAsia="新細明體" w:hAnsi="Arial" w:cs="Arial" w:hint="eastAsia"/>
          <w:sz w:val="22"/>
          <w:szCs w:val="20"/>
          <w:lang w:val="en-US" w:eastAsia="zh-TW"/>
        </w:rPr>
        <w:t xml:space="preserve"> of the RRM sub-use </w:t>
      </w:r>
      <w:r w:rsidR="00EB6224">
        <w:rPr>
          <w:rFonts w:ascii="Arial" w:eastAsia="新細明體" w:hAnsi="Arial" w:cs="Arial"/>
          <w:sz w:val="22"/>
          <w:szCs w:val="20"/>
          <w:lang w:val="en-US" w:eastAsia="zh-TW"/>
        </w:rPr>
        <w:t>cases</w:t>
      </w:r>
      <w:r w:rsidR="00560C64">
        <w:rPr>
          <w:rFonts w:ascii="Arial" w:eastAsia="新細明體" w:hAnsi="Arial" w:cs="Arial" w:hint="eastAsia"/>
          <w:sz w:val="22"/>
          <w:szCs w:val="20"/>
          <w:lang w:val="en-US" w:eastAsia="zh-TW"/>
        </w:rPr>
        <w:t xml:space="preserve"> 1 and 3 are as follows:</w:t>
      </w:r>
    </w:p>
    <w:p w14:paraId="6E536B22" w14:textId="740C245A" w:rsidR="00560C64" w:rsidRDefault="00907197" w:rsidP="00E42AE5">
      <w:pPr>
        <w:pStyle w:val="Web"/>
        <w:numPr>
          <w:ilvl w:val="0"/>
          <w:numId w:val="10"/>
        </w:numPr>
        <w:jc w:val="both"/>
        <w:rPr>
          <w:rFonts w:ascii="Arial" w:eastAsia="新細明體" w:hAnsi="Arial" w:cs="Arial"/>
          <w:sz w:val="22"/>
          <w:szCs w:val="20"/>
          <w:lang w:val="en-US" w:eastAsia="zh-TW"/>
        </w:rPr>
      </w:pPr>
      <w:r w:rsidRPr="00F754C5">
        <w:rPr>
          <w:rFonts w:ascii="Arial" w:eastAsia="新細明體" w:hAnsi="Arial" w:cs="Arial"/>
          <w:b/>
          <w:bCs/>
          <w:sz w:val="22"/>
          <w:szCs w:val="20"/>
          <w:lang w:val="en-US" w:eastAsia="zh-TW"/>
        </w:rPr>
        <w:t>RRM sub-use case 1:</w:t>
      </w:r>
      <w:r w:rsidRPr="00907197">
        <w:rPr>
          <w:rFonts w:ascii="Arial" w:eastAsia="新細明體" w:hAnsi="Arial" w:cs="Arial"/>
          <w:sz w:val="22"/>
          <w:szCs w:val="20"/>
          <w:lang w:val="en-US" w:eastAsia="zh-TW"/>
        </w:rPr>
        <w:t xml:space="preserve"> L1 beam-level measurement result(s) is predicted based on actual L1 beam-level measurement result(s) and then L3 cell-level measurement result is </w:t>
      </w:r>
      <w:proofErr w:type="gramStart"/>
      <w:r w:rsidRPr="00907197">
        <w:rPr>
          <w:rFonts w:ascii="Arial" w:eastAsia="新細明體" w:hAnsi="Arial" w:cs="Arial"/>
          <w:sz w:val="22"/>
          <w:szCs w:val="20"/>
          <w:lang w:val="en-US" w:eastAsia="zh-TW"/>
        </w:rPr>
        <w:t>generated;</w:t>
      </w:r>
      <w:proofErr w:type="gramEnd"/>
    </w:p>
    <w:p w14:paraId="528EF683" w14:textId="7B7657F5" w:rsidR="00907197" w:rsidRDefault="00290B32" w:rsidP="00E42AE5">
      <w:pPr>
        <w:pStyle w:val="Web"/>
        <w:numPr>
          <w:ilvl w:val="0"/>
          <w:numId w:val="10"/>
        </w:numPr>
        <w:jc w:val="both"/>
        <w:rPr>
          <w:rFonts w:ascii="Arial" w:eastAsia="新細明體" w:hAnsi="Arial" w:cs="Arial"/>
          <w:sz w:val="22"/>
          <w:szCs w:val="20"/>
          <w:lang w:val="en-US" w:eastAsia="zh-TW"/>
        </w:rPr>
      </w:pPr>
      <w:r w:rsidRPr="00290B32">
        <w:rPr>
          <w:rFonts w:ascii="Arial" w:eastAsia="新細明體" w:hAnsi="Arial" w:cs="Arial"/>
          <w:b/>
          <w:bCs/>
          <w:sz w:val="22"/>
          <w:szCs w:val="20"/>
          <w:lang w:val="en-US" w:eastAsia="zh-TW"/>
        </w:rPr>
        <w:t>RRM sub-use case 3:</w:t>
      </w:r>
      <w:r w:rsidRPr="00290B32">
        <w:rPr>
          <w:rFonts w:ascii="Arial" w:eastAsia="新細明體" w:hAnsi="Arial" w:cs="Arial"/>
          <w:sz w:val="22"/>
          <w:szCs w:val="20"/>
          <w:lang w:val="en-US" w:eastAsia="zh-TW"/>
        </w:rPr>
        <w:t xml:space="preserve"> L3 Cell-level measurement result(s) is predicted based on actual L1 beam-level measurement result(s).</w:t>
      </w:r>
    </w:p>
    <w:p w14:paraId="426BEB55" w14:textId="5B7CEFCC" w:rsidR="002C70E4" w:rsidRDefault="00517891" w:rsidP="00E50E32">
      <w:pPr>
        <w:pStyle w:val="Web"/>
        <w:jc w:val="both"/>
        <w:rPr>
          <w:rFonts w:ascii="Arial" w:eastAsia="新細明體" w:hAnsi="Arial" w:cs="Arial"/>
          <w:sz w:val="22"/>
          <w:szCs w:val="20"/>
          <w:lang w:val="en-US" w:eastAsia="zh-TW"/>
        </w:rPr>
      </w:pPr>
      <w:r>
        <w:rPr>
          <w:rFonts w:ascii="Arial" w:eastAsia="新細明體" w:hAnsi="Arial" w:cs="Arial" w:hint="eastAsia"/>
          <w:sz w:val="22"/>
          <w:szCs w:val="20"/>
          <w:lang w:val="en-US" w:eastAsia="zh-TW"/>
        </w:rPr>
        <w:t xml:space="preserve">For the </w:t>
      </w:r>
      <w:r w:rsidR="004C0242" w:rsidRPr="00F754C5">
        <w:rPr>
          <w:rFonts w:ascii="Arial" w:eastAsia="新細明體" w:hAnsi="Arial" w:cs="Arial"/>
          <w:b/>
          <w:bCs/>
          <w:sz w:val="22"/>
          <w:szCs w:val="20"/>
          <w:lang w:val="en-US" w:eastAsia="zh-TW"/>
        </w:rPr>
        <w:t>RRM sub-use case 1</w:t>
      </w:r>
      <w:r w:rsidR="004C0242">
        <w:rPr>
          <w:rFonts w:ascii="Arial" w:eastAsia="新細明體" w:hAnsi="Arial" w:cs="Arial" w:hint="eastAsia"/>
          <w:b/>
          <w:bCs/>
          <w:sz w:val="22"/>
          <w:szCs w:val="20"/>
          <w:lang w:val="en-US" w:eastAsia="zh-TW"/>
        </w:rPr>
        <w:t xml:space="preserve">, </w:t>
      </w:r>
      <w:r w:rsidR="00E4607A" w:rsidRPr="00E4607A">
        <w:rPr>
          <w:rFonts w:ascii="Arial" w:eastAsia="新細明體" w:hAnsi="Arial" w:cs="Arial" w:hint="eastAsia"/>
          <w:sz w:val="22"/>
          <w:szCs w:val="20"/>
          <w:lang w:val="en-US" w:eastAsia="zh-TW"/>
        </w:rPr>
        <w:t xml:space="preserve">there might be a </w:t>
      </w:r>
      <w:r w:rsidR="001562CC">
        <w:rPr>
          <w:rFonts w:ascii="Arial" w:eastAsia="新細明體" w:hAnsi="Arial" w:cs="Arial" w:hint="eastAsia"/>
          <w:sz w:val="22"/>
          <w:szCs w:val="20"/>
          <w:lang w:val="en-US" w:eastAsia="zh-TW"/>
        </w:rPr>
        <w:t xml:space="preserve">case </w:t>
      </w:r>
      <w:proofErr w:type="gramStart"/>
      <w:r w:rsidR="006B4B47">
        <w:rPr>
          <w:rFonts w:ascii="Arial" w:eastAsia="新細明體" w:hAnsi="Arial" w:cs="Arial"/>
          <w:sz w:val="22"/>
          <w:szCs w:val="20"/>
          <w:lang w:val="en-US" w:eastAsia="zh-TW"/>
        </w:rPr>
        <w:t>where</w:t>
      </w:r>
      <w:proofErr w:type="gramEnd"/>
      <w:r w:rsidR="00C12CF9">
        <w:rPr>
          <w:rFonts w:ascii="Arial" w:eastAsia="新細明體" w:hAnsi="Arial" w:cs="Arial"/>
          <w:sz w:val="22"/>
          <w:szCs w:val="20"/>
          <w:lang w:val="en-US" w:eastAsia="zh-TW"/>
        </w:rPr>
        <w:t>,</w:t>
      </w:r>
      <w:r w:rsidR="006B4B47">
        <w:rPr>
          <w:rFonts w:ascii="Arial" w:eastAsia="新細明體" w:hAnsi="Arial" w:cs="Arial" w:hint="eastAsia"/>
          <w:sz w:val="22"/>
          <w:szCs w:val="20"/>
          <w:lang w:val="en-US" w:eastAsia="zh-TW"/>
        </w:rPr>
        <w:t xml:space="preserve"> </w:t>
      </w:r>
      <w:r w:rsidR="00B13C68">
        <w:rPr>
          <w:rFonts w:ascii="Arial" w:eastAsia="新細明體" w:hAnsi="Arial" w:cs="Arial" w:hint="eastAsia"/>
          <w:sz w:val="22"/>
          <w:szCs w:val="20"/>
          <w:lang w:val="en-US" w:eastAsia="zh-TW"/>
        </w:rPr>
        <w:t xml:space="preserve">in a specific </w:t>
      </w:r>
      <w:r w:rsidR="00361E2C">
        <w:rPr>
          <w:rFonts w:ascii="Arial" w:eastAsia="新細明體" w:hAnsi="Arial" w:cs="Arial" w:hint="eastAsia"/>
          <w:sz w:val="22"/>
          <w:szCs w:val="20"/>
          <w:lang w:val="en-US" w:eastAsia="zh-TW"/>
        </w:rPr>
        <w:t xml:space="preserve">area, such as a specific </w:t>
      </w:r>
      <w:r w:rsidR="00B13C68">
        <w:rPr>
          <w:rFonts w:ascii="Arial" w:eastAsia="新細明體" w:hAnsi="Arial" w:cs="Arial" w:hint="eastAsia"/>
          <w:sz w:val="22"/>
          <w:szCs w:val="20"/>
          <w:lang w:val="en-US" w:eastAsia="zh-TW"/>
        </w:rPr>
        <w:t>geographic location</w:t>
      </w:r>
      <w:r w:rsidR="00B765FE">
        <w:rPr>
          <w:rFonts w:ascii="Arial" w:eastAsia="新細明體" w:hAnsi="Arial" w:cs="Arial" w:hint="eastAsia"/>
          <w:sz w:val="22"/>
          <w:szCs w:val="20"/>
          <w:lang w:val="en-US" w:eastAsia="zh-TW"/>
        </w:rPr>
        <w:t>, cell group</w:t>
      </w:r>
      <w:r w:rsidR="00EB6224">
        <w:rPr>
          <w:rFonts w:ascii="Arial" w:eastAsia="新細明體" w:hAnsi="Arial" w:cs="Arial"/>
          <w:sz w:val="22"/>
          <w:szCs w:val="20"/>
          <w:lang w:val="en-US" w:eastAsia="zh-TW"/>
        </w:rPr>
        <w:t>,</w:t>
      </w:r>
      <w:r w:rsidR="00B765FE">
        <w:rPr>
          <w:rFonts w:ascii="Arial" w:eastAsia="新細明體" w:hAnsi="Arial" w:cs="Arial" w:hint="eastAsia"/>
          <w:sz w:val="22"/>
          <w:szCs w:val="20"/>
          <w:lang w:val="en-US" w:eastAsia="zh-TW"/>
        </w:rPr>
        <w:t xml:space="preserve"> or frequency band, </w:t>
      </w:r>
      <w:r w:rsidR="00B64526">
        <w:rPr>
          <w:rFonts w:ascii="Arial" w:eastAsia="新細明體" w:hAnsi="Arial" w:cs="Arial" w:hint="eastAsia"/>
          <w:sz w:val="22"/>
          <w:szCs w:val="20"/>
          <w:lang w:val="en-US" w:eastAsia="zh-TW"/>
        </w:rPr>
        <w:t xml:space="preserve">the accessed UEs </w:t>
      </w:r>
      <w:r w:rsidR="00DD144D">
        <w:rPr>
          <w:rFonts w:ascii="Arial" w:eastAsia="新細明體" w:hAnsi="Arial" w:cs="Arial" w:hint="eastAsia"/>
          <w:sz w:val="22"/>
          <w:szCs w:val="20"/>
          <w:lang w:val="en-US" w:eastAsia="zh-TW"/>
        </w:rPr>
        <w:t>can only</w:t>
      </w:r>
      <w:r w:rsidR="00F1110B">
        <w:rPr>
          <w:rFonts w:ascii="Arial" w:eastAsia="新細明體" w:hAnsi="Arial" w:cs="Arial" w:hint="eastAsia"/>
          <w:sz w:val="22"/>
          <w:szCs w:val="20"/>
          <w:lang w:val="en-US" w:eastAsia="zh-TW"/>
        </w:rPr>
        <w:t xml:space="preserve"> provide the </w:t>
      </w:r>
      <w:r w:rsidR="008575C6">
        <w:rPr>
          <w:rFonts w:ascii="Arial" w:eastAsia="新細明體" w:hAnsi="Arial" w:cs="Arial" w:hint="eastAsia"/>
          <w:sz w:val="22"/>
          <w:szCs w:val="20"/>
          <w:lang w:val="en-US" w:eastAsia="zh-TW"/>
        </w:rPr>
        <w:t xml:space="preserve">L1 </w:t>
      </w:r>
      <w:r w:rsidR="008575C6" w:rsidRPr="00907197">
        <w:rPr>
          <w:rFonts w:ascii="Arial" w:eastAsia="新細明體" w:hAnsi="Arial" w:cs="Arial"/>
          <w:sz w:val="22"/>
          <w:szCs w:val="20"/>
          <w:lang w:val="en-US" w:eastAsia="zh-TW"/>
        </w:rPr>
        <w:t xml:space="preserve">beam-level </w:t>
      </w:r>
      <w:r w:rsidR="00DA19EF">
        <w:rPr>
          <w:rFonts w:ascii="Arial" w:eastAsia="新細明體" w:hAnsi="Arial" w:cs="Arial" w:hint="eastAsia"/>
          <w:sz w:val="22"/>
          <w:szCs w:val="20"/>
          <w:lang w:val="en-US" w:eastAsia="zh-TW"/>
        </w:rPr>
        <w:t xml:space="preserve">measurement results </w:t>
      </w:r>
      <w:r w:rsidR="00986CF7">
        <w:rPr>
          <w:rFonts w:ascii="Arial" w:eastAsia="新細明體" w:hAnsi="Arial" w:cs="Arial" w:hint="eastAsia"/>
          <w:sz w:val="22"/>
          <w:szCs w:val="20"/>
          <w:lang w:val="en-US" w:eastAsia="zh-TW"/>
        </w:rPr>
        <w:t>for</w:t>
      </w:r>
      <w:r w:rsidR="00454B5B">
        <w:rPr>
          <w:rFonts w:ascii="Arial" w:eastAsia="新細明體" w:hAnsi="Arial" w:cs="Arial" w:hint="eastAsia"/>
          <w:sz w:val="22"/>
          <w:szCs w:val="20"/>
          <w:lang w:val="en-US" w:eastAsia="zh-TW"/>
        </w:rPr>
        <w:t xml:space="preserve"> some </w:t>
      </w:r>
      <w:proofErr w:type="gramStart"/>
      <w:r w:rsidR="006850F4">
        <w:rPr>
          <w:rFonts w:ascii="Arial" w:eastAsia="新細明體" w:hAnsi="Arial" w:cs="Arial"/>
          <w:sz w:val="22"/>
          <w:szCs w:val="20"/>
          <w:lang w:val="en-US" w:eastAsia="zh-TW"/>
        </w:rPr>
        <w:t>particular</w:t>
      </w:r>
      <w:r w:rsidR="00454B5B">
        <w:rPr>
          <w:rFonts w:ascii="Arial" w:eastAsia="新細明體" w:hAnsi="Arial" w:cs="Arial" w:hint="eastAsia"/>
          <w:sz w:val="22"/>
          <w:szCs w:val="20"/>
          <w:lang w:val="en-US" w:eastAsia="zh-TW"/>
        </w:rPr>
        <w:t xml:space="preserve"> reasons</w:t>
      </w:r>
      <w:proofErr w:type="gramEnd"/>
      <w:r w:rsidR="00454B5B">
        <w:rPr>
          <w:rFonts w:ascii="Arial" w:eastAsia="新細明體" w:hAnsi="Arial" w:cs="Arial" w:hint="eastAsia"/>
          <w:sz w:val="22"/>
          <w:szCs w:val="20"/>
          <w:lang w:val="en-US" w:eastAsia="zh-TW"/>
        </w:rPr>
        <w:t>,</w:t>
      </w:r>
      <w:r w:rsidR="00B4325C">
        <w:rPr>
          <w:rFonts w:ascii="Arial" w:eastAsia="新細明體" w:hAnsi="Arial" w:cs="Arial" w:hint="eastAsia"/>
          <w:sz w:val="22"/>
          <w:szCs w:val="20"/>
          <w:lang w:val="en-US" w:eastAsia="zh-TW"/>
        </w:rPr>
        <w:t xml:space="preserve"> e.g.,</w:t>
      </w:r>
      <w:r w:rsidR="00986CF7">
        <w:rPr>
          <w:rFonts w:ascii="Arial" w:eastAsia="新細明體" w:hAnsi="Arial" w:cs="Arial" w:hint="eastAsia"/>
          <w:sz w:val="22"/>
          <w:szCs w:val="20"/>
          <w:lang w:val="en-US" w:eastAsia="zh-TW"/>
        </w:rPr>
        <w:t xml:space="preserve"> power saving</w:t>
      </w:r>
      <w:r w:rsidR="00200B41">
        <w:rPr>
          <w:rFonts w:ascii="Arial" w:eastAsia="新細明體" w:hAnsi="Arial" w:cs="Arial" w:hint="eastAsia"/>
          <w:sz w:val="22"/>
          <w:szCs w:val="20"/>
          <w:lang w:val="en-US" w:eastAsia="zh-TW"/>
        </w:rPr>
        <w:t>.</w:t>
      </w:r>
      <w:r w:rsidR="00FD637C">
        <w:rPr>
          <w:rFonts w:ascii="Arial" w:eastAsia="新細明體" w:hAnsi="Arial" w:cs="Arial" w:hint="eastAsia"/>
          <w:sz w:val="22"/>
          <w:szCs w:val="20"/>
          <w:lang w:val="en-US" w:eastAsia="zh-TW"/>
        </w:rPr>
        <w:t xml:space="preserve"> </w:t>
      </w:r>
      <w:r w:rsidR="00522516">
        <w:rPr>
          <w:rFonts w:ascii="Arial" w:eastAsia="新細明體" w:hAnsi="Arial" w:cs="Arial" w:hint="eastAsia"/>
          <w:sz w:val="22"/>
          <w:szCs w:val="20"/>
          <w:lang w:val="en-US" w:eastAsia="zh-TW"/>
        </w:rPr>
        <w:t>Another</w:t>
      </w:r>
      <w:r w:rsidR="00384421">
        <w:rPr>
          <w:rFonts w:ascii="Arial" w:eastAsia="新細明體" w:hAnsi="Arial" w:cs="Arial" w:hint="eastAsia"/>
          <w:sz w:val="22"/>
          <w:szCs w:val="20"/>
          <w:lang w:val="en-US" w:eastAsia="zh-TW"/>
        </w:rPr>
        <w:t xml:space="preserve"> case might be</w:t>
      </w:r>
      <w:r w:rsidR="006209FE">
        <w:rPr>
          <w:rFonts w:ascii="Arial" w:eastAsia="新細明體" w:hAnsi="Arial" w:cs="Arial" w:hint="eastAsia"/>
          <w:sz w:val="22"/>
          <w:szCs w:val="20"/>
          <w:lang w:val="en-US" w:eastAsia="zh-TW"/>
        </w:rPr>
        <w:t xml:space="preserve"> </w:t>
      </w:r>
      <w:r w:rsidR="003C2E7B">
        <w:rPr>
          <w:rFonts w:ascii="Arial" w:eastAsia="新細明體" w:hAnsi="Arial" w:cs="Arial"/>
          <w:sz w:val="22"/>
          <w:szCs w:val="20"/>
          <w:lang w:val="en-US" w:eastAsia="zh-TW"/>
        </w:rPr>
        <w:t xml:space="preserve">that there are </w:t>
      </w:r>
      <w:r w:rsidR="006209FE">
        <w:rPr>
          <w:rFonts w:ascii="Arial" w:eastAsia="新細明體" w:hAnsi="Arial" w:cs="Arial" w:hint="eastAsia"/>
          <w:sz w:val="22"/>
          <w:szCs w:val="20"/>
          <w:lang w:val="en-US" w:eastAsia="zh-TW"/>
        </w:rPr>
        <w:t>no UEs</w:t>
      </w:r>
      <w:r w:rsidR="00830A92">
        <w:rPr>
          <w:rFonts w:ascii="Arial" w:eastAsia="新細明體" w:hAnsi="Arial" w:cs="Arial" w:hint="eastAsia"/>
          <w:sz w:val="22"/>
          <w:szCs w:val="20"/>
          <w:lang w:val="en-US" w:eastAsia="zh-TW"/>
        </w:rPr>
        <w:t xml:space="preserve"> in the specific area</w:t>
      </w:r>
      <w:r w:rsidR="005A72DA">
        <w:rPr>
          <w:rFonts w:ascii="Arial" w:eastAsia="新細明體" w:hAnsi="Arial" w:cs="Arial" w:hint="eastAsia"/>
          <w:sz w:val="22"/>
          <w:szCs w:val="20"/>
          <w:lang w:val="en-US" w:eastAsia="zh-TW"/>
        </w:rPr>
        <w:t xml:space="preserve"> as mentioned</w:t>
      </w:r>
      <w:r w:rsidR="00EE1874">
        <w:rPr>
          <w:rFonts w:ascii="Arial" w:eastAsia="新細明體" w:hAnsi="Arial" w:cs="Arial" w:hint="eastAsia"/>
          <w:sz w:val="22"/>
          <w:szCs w:val="20"/>
          <w:lang w:val="en-US" w:eastAsia="zh-TW"/>
        </w:rPr>
        <w:t xml:space="preserve">, but the </w:t>
      </w:r>
      <w:proofErr w:type="spellStart"/>
      <w:r w:rsidR="00EE1874">
        <w:rPr>
          <w:rFonts w:ascii="Arial" w:eastAsia="新細明體" w:hAnsi="Arial" w:cs="Arial" w:hint="eastAsia"/>
          <w:sz w:val="22"/>
          <w:szCs w:val="20"/>
          <w:lang w:val="en-US" w:eastAsia="zh-TW"/>
        </w:rPr>
        <w:t>gNB</w:t>
      </w:r>
      <w:proofErr w:type="spellEnd"/>
      <w:r w:rsidR="00EE1874">
        <w:rPr>
          <w:rFonts w:ascii="Arial" w:eastAsia="新細明體" w:hAnsi="Arial" w:cs="Arial" w:hint="eastAsia"/>
          <w:sz w:val="22"/>
          <w:szCs w:val="20"/>
          <w:lang w:val="en-US" w:eastAsia="zh-TW"/>
        </w:rPr>
        <w:t>/</w:t>
      </w:r>
      <w:r w:rsidR="00922E07">
        <w:rPr>
          <w:rFonts w:ascii="Arial" w:eastAsia="新細明體" w:hAnsi="Arial" w:cs="Arial" w:hint="eastAsia"/>
          <w:sz w:val="22"/>
          <w:szCs w:val="20"/>
          <w:lang w:val="en-US" w:eastAsia="zh-TW"/>
        </w:rPr>
        <w:t xml:space="preserve">NW has obtained </w:t>
      </w:r>
      <w:proofErr w:type="gramStart"/>
      <w:r w:rsidR="00922E07">
        <w:rPr>
          <w:rFonts w:ascii="Arial" w:eastAsia="新細明體" w:hAnsi="Arial" w:cs="Arial" w:hint="eastAsia"/>
          <w:sz w:val="22"/>
          <w:szCs w:val="20"/>
          <w:lang w:val="en-US" w:eastAsia="zh-TW"/>
        </w:rPr>
        <w:t xml:space="preserve">the </w:t>
      </w:r>
      <w:r w:rsidR="00922E07" w:rsidRPr="00907197">
        <w:rPr>
          <w:rFonts w:ascii="Arial" w:eastAsia="新細明體" w:hAnsi="Arial" w:cs="Arial"/>
          <w:sz w:val="22"/>
          <w:szCs w:val="20"/>
          <w:lang w:val="en-US" w:eastAsia="zh-TW"/>
        </w:rPr>
        <w:t>L1</w:t>
      </w:r>
      <w:proofErr w:type="gramEnd"/>
      <w:r w:rsidR="00922E07" w:rsidRPr="00907197">
        <w:rPr>
          <w:rFonts w:ascii="Arial" w:eastAsia="新細明體" w:hAnsi="Arial" w:cs="Arial"/>
          <w:sz w:val="22"/>
          <w:szCs w:val="20"/>
          <w:lang w:val="en-US" w:eastAsia="zh-TW"/>
        </w:rPr>
        <w:t xml:space="preserve"> beam-level measurement result</w:t>
      </w:r>
      <w:r w:rsidR="00922E07">
        <w:rPr>
          <w:rFonts w:ascii="Arial" w:eastAsia="新細明體" w:hAnsi="Arial" w:cs="Arial" w:hint="eastAsia"/>
          <w:sz w:val="22"/>
          <w:szCs w:val="20"/>
          <w:lang w:val="en-US" w:eastAsia="zh-TW"/>
        </w:rPr>
        <w:t>s in the near past</w:t>
      </w:r>
      <w:r w:rsidR="00306EA0">
        <w:rPr>
          <w:rFonts w:ascii="Arial" w:eastAsia="新細明體" w:hAnsi="Arial" w:cs="Arial" w:hint="eastAsia"/>
          <w:sz w:val="22"/>
          <w:szCs w:val="20"/>
          <w:lang w:val="en-US" w:eastAsia="zh-TW"/>
        </w:rPr>
        <w:t>. In th</w:t>
      </w:r>
      <w:r w:rsidR="009A12A2">
        <w:rPr>
          <w:rFonts w:ascii="Arial" w:eastAsia="新細明體" w:hAnsi="Arial" w:cs="Arial" w:hint="eastAsia"/>
          <w:sz w:val="22"/>
          <w:szCs w:val="20"/>
          <w:lang w:val="en-US" w:eastAsia="zh-TW"/>
        </w:rPr>
        <w:t>ese</w:t>
      </w:r>
      <w:r w:rsidR="00306EA0">
        <w:rPr>
          <w:rFonts w:ascii="Arial" w:eastAsia="新細明體" w:hAnsi="Arial" w:cs="Arial" w:hint="eastAsia"/>
          <w:sz w:val="22"/>
          <w:szCs w:val="20"/>
          <w:lang w:val="en-US" w:eastAsia="zh-TW"/>
        </w:rPr>
        <w:t xml:space="preserve"> case</w:t>
      </w:r>
      <w:r w:rsidR="009A12A2">
        <w:rPr>
          <w:rFonts w:ascii="Arial" w:eastAsia="新細明體" w:hAnsi="Arial" w:cs="Arial" w:hint="eastAsia"/>
          <w:sz w:val="22"/>
          <w:szCs w:val="20"/>
          <w:lang w:val="en-US" w:eastAsia="zh-TW"/>
        </w:rPr>
        <w:t>s</w:t>
      </w:r>
      <w:r w:rsidR="00306EA0">
        <w:rPr>
          <w:rFonts w:ascii="Arial" w:eastAsia="新細明體" w:hAnsi="Arial" w:cs="Arial" w:hint="eastAsia"/>
          <w:sz w:val="22"/>
          <w:szCs w:val="20"/>
          <w:lang w:val="en-US" w:eastAsia="zh-TW"/>
        </w:rPr>
        <w:t xml:space="preserve">, </w:t>
      </w:r>
      <w:r w:rsidR="00E129D5">
        <w:rPr>
          <w:rFonts w:ascii="Arial" w:eastAsia="新細明體" w:hAnsi="Arial" w:cs="Arial" w:hint="eastAsia"/>
          <w:sz w:val="22"/>
          <w:szCs w:val="20"/>
          <w:lang w:val="en-US" w:eastAsia="zh-TW"/>
        </w:rPr>
        <w:t xml:space="preserve">the </w:t>
      </w:r>
      <w:proofErr w:type="spellStart"/>
      <w:r w:rsidR="00E129D5">
        <w:rPr>
          <w:rFonts w:ascii="Arial" w:eastAsia="新細明體" w:hAnsi="Arial" w:cs="Arial" w:hint="eastAsia"/>
          <w:sz w:val="22"/>
          <w:szCs w:val="20"/>
          <w:lang w:val="en-US" w:eastAsia="zh-TW"/>
        </w:rPr>
        <w:t>gNB</w:t>
      </w:r>
      <w:proofErr w:type="spellEnd"/>
      <w:r w:rsidR="00E129D5">
        <w:rPr>
          <w:rFonts w:ascii="Arial" w:eastAsia="新細明體" w:hAnsi="Arial" w:cs="Arial" w:hint="eastAsia"/>
          <w:sz w:val="22"/>
          <w:szCs w:val="20"/>
          <w:lang w:val="en-US" w:eastAsia="zh-TW"/>
        </w:rPr>
        <w:t xml:space="preserve">/NW can only </w:t>
      </w:r>
      <w:r w:rsidR="000B377E">
        <w:rPr>
          <w:rFonts w:ascii="Arial" w:eastAsia="新細明體" w:hAnsi="Arial" w:cs="Arial" w:hint="eastAsia"/>
          <w:sz w:val="22"/>
          <w:szCs w:val="20"/>
          <w:lang w:val="en-US" w:eastAsia="zh-TW"/>
        </w:rPr>
        <w:t xml:space="preserve">predict the </w:t>
      </w:r>
      <w:r w:rsidR="000B377E" w:rsidRPr="00907197">
        <w:rPr>
          <w:rFonts w:ascii="Arial" w:eastAsia="新細明體" w:hAnsi="Arial" w:cs="Arial"/>
          <w:sz w:val="22"/>
          <w:szCs w:val="20"/>
          <w:lang w:val="en-US" w:eastAsia="zh-TW"/>
        </w:rPr>
        <w:t>L1 beam-level measurement result</w:t>
      </w:r>
      <w:r w:rsidR="000B377E">
        <w:rPr>
          <w:rFonts w:ascii="Arial" w:eastAsia="新細明體" w:hAnsi="Arial" w:cs="Arial" w:hint="eastAsia"/>
          <w:sz w:val="22"/>
          <w:szCs w:val="20"/>
          <w:lang w:val="en-US" w:eastAsia="zh-TW"/>
        </w:rPr>
        <w:t xml:space="preserve">s and generate the </w:t>
      </w:r>
      <w:r w:rsidR="00A618BA" w:rsidRPr="00907197">
        <w:rPr>
          <w:rFonts w:ascii="Arial" w:eastAsia="新細明體" w:hAnsi="Arial" w:cs="Arial"/>
          <w:sz w:val="22"/>
          <w:szCs w:val="20"/>
          <w:lang w:val="en-US" w:eastAsia="zh-TW"/>
        </w:rPr>
        <w:t>L3 cell-level measurement result</w:t>
      </w:r>
      <w:r w:rsidR="005A3A61">
        <w:rPr>
          <w:rFonts w:ascii="Arial" w:eastAsia="新細明體" w:hAnsi="Arial" w:cs="Arial" w:hint="eastAsia"/>
          <w:sz w:val="22"/>
          <w:szCs w:val="20"/>
          <w:lang w:val="en-US" w:eastAsia="zh-TW"/>
        </w:rPr>
        <w:t>s based</w:t>
      </w:r>
      <w:r w:rsidR="00125EC4">
        <w:rPr>
          <w:rFonts w:ascii="Arial" w:eastAsia="新細明體" w:hAnsi="Arial" w:cs="Arial" w:hint="eastAsia"/>
          <w:sz w:val="22"/>
          <w:szCs w:val="20"/>
          <w:lang w:val="en-US" w:eastAsia="zh-TW"/>
        </w:rPr>
        <w:t xml:space="preserve"> on the received </w:t>
      </w:r>
      <w:r w:rsidR="00125EC4" w:rsidRPr="00907197">
        <w:rPr>
          <w:rFonts w:ascii="Arial" w:eastAsia="新細明體" w:hAnsi="Arial" w:cs="Arial"/>
          <w:sz w:val="22"/>
          <w:szCs w:val="20"/>
          <w:lang w:val="en-US" w:eastAsia="zh-TW"/>
        </w:rPr>
        <w:t>L1 beam-level measurement result</w:t>
      </w:r>
      <w:r w:rsidR="00125EC4">
        <w:rPr>
          <w:rFonts w:ascii="Arial" w:eastAsia="新細明體" w:hAnsi="Arial" w:cs="Arial" w:hint="eastAsia"/>
          <w:sz w:val="22"/>
          <w:szCs w:val="20"/>
          <w:lang w:val="en-US" w:eastAsia="zh-TW"/>
        </w:rPr>
        <w:t>s</w:t>
      </w:r>
      <w:r w:rsidR="000C189A">
        <w:rPr>
          <w:rFonts w:ascii="Arial" w:eastAsia="新細明體" w:hAnsi="Arial" w:cs="Arial" w:hint="eastAsia"/>
          <w:sz w:val="22"/>
          <w:szCs w:val="20"/>
          <w:lang w:val="en-US" w:eastAsia="zh-TW"/>
        </w:rPr>
        <w:t>. Th</w:t>
      </w:r>
      <w:r w:rsidR="00F1233B">
        <w:rPr>
          <w:rFonts w:ascii="Arial" w:eastAsia="新細明體" w:hAnsi="Arial" w:cs="Arial" w:hint="eastAsia"/>
          <w:sz w:val="22"/>
          <w:szCs w:val="20"/>
          <w:lang w:val="en-US" w:eastAsia="zh-TW"/>
        </w:rPr>
        <w:t>e</w:t>
      </w:r>
      <w:r w:rsidR="000C189A">
        <w:rPr>
          <w:rFonts w:ascii="Arial" w:eastAsia="新細明體" w:hAnsi="Arial" w:cs="Arial" w:hint="eastAsia"/>
          <w:sz w:val="22"/>
          <w:szCs w:val="20"/>
          <w:lang w:val="en-US" w:eastAsia="zh-TW"/>
        </w:rPr>
        <w:t xml:space="preserve"> </w:t>
      </w:r>
      <w:r w:rsidR="0075229E">
        <w:rPr>
          <w:rFonts w:ascii="Arial" w:eastAsia="新細明體" w:hAnsi="Arial" w:cs="Arial"/>
          <w:sz w:val="22"/>
          <w:szCs w:val="20"/>
          <w:lang w:val="en-US" w:eastAsia="zh-TW"/>
        </w:rPr>
        <w:t>case</w:t>
      </w:r>
      <w:r w:rsidR="00D85C74">
        <w:rPr>
          <w:rFonts w:ascii="Arial" w:eastAsia="新細明體" w:hAnsi="Arial" w:cs="Arial" w:hint="eastAsia"/>
          <w:sz w:val="22"/>
          <w:szCs w:val="20"/>
          <w:lang w:val="en-US" w:eastAsia="zh-TW"/>
        </w:rPr>
        <w:t>s</w:t>
      </w:r>
      <w:r w:rsidR="0075229E">
        <w:rPr>
          <w:rFonts w:ascii="Arial" w:eastAsia="新細明體" w:hAnsi="Arial" w:cs="Arial"/>
          <w:sz w:val="22"/>
          <w:szCs w:val="20"/>
          <w:lang w:val="en-US" w:eastAsia="zh-TW"/>
        </w:rPr>
        <w:t xml:space="preserve"> </w:t>
      </w:r>
      <w:r w:rsidR="00DC08CA">
        <w:rPr>
          <w:rFonts w:ascii="Arial" w:eastAsia="新細明體" w:hAnsi="Arial" w:cs="Arial" w:hint="eastAsia"/>
          <w:sz w:val="22"/>
          <w:szCs w:val="20"/>
          <w:lang w:val="en-US" w:eastAsia="zh-TW"/>
        </w:rPr>
        <w:t xml:space="preserve">may be </w:t>
      </w:r>
      <w:r w:rsidR="00B97DBF">
        <w:rPr>
          <w:rFonts w:ascii="Arial" w:eastAsia="新細明體" w:hAnsi="Arial" w:cs="Arial" w:hint="eastAsia"/>
          <w:sz w:val="22"/>
          <w:szCs w:val="20"/>
          <w:lang w:val="en-US" w:eastAsia="zh-TW"/>
        </w:rPr>
        <w:t xml:space="preserve">extreme, but </w:t>
      </w:r>
      <w:r w:rsidR="00476761">
        <w:rPr>
          <w:rFonts w:ascii="Arial" w:eastAsia="新細明體" w:hAnsi="Arial" w:cs="Arial"/>
          <w:sz w:val="22"/>
          <w:szCs w:val="20"/>
          <w:lang w:val="en-US" w:eastAsia="zh-TW"/>
        </w:rPr>
        <w:t>they could still warrant</w:t>
      </w:r>
      <w:r w:rsidR="00B455BE">
        <w:rPr>
          <w:rFonts w:ascii="Arial" w:eastAsia="新細明體" w:hAnsi="Arial" w:cs="Arial" w:hint="eastAsia"/>
          <w:sz w:val="22"/>
          <w:szCs w:val="20"/>
          <w:lang w:val="en-US" w:eastAsia="zh-TW"/>
        </w:rPr>
        <w:t xml:space="preserve"> further study</w:t>
      </w:r>
      <w:r w:rsidR="007940E5">
        <w:rPr>
          <w:rFonts w:ascii="Arial" w:eastAsia="新細明體" w:hAnsi="Arial" w:cs="Arial" w:hint="eastAsia"/>
          <w:sz w:val="22"/>
          <w:szCs w:val="20"/>
          <w:lang w:val="en-US" w:eastAsia="zh-TW"/>
        </w:rPr>
        <w:t xml:space="preserve">. </w:t>
      </w:r>
      <w:r w:rsidR="00B01459">
        <w:rPr>
          <w:rFonts w:ascii="Arial" w:eastAsia="新細明體" w:hAnsi="Arial" w:cs="Arial" w:hint="eastAsia"/>
          <w:sz w:val="22"/>
          <w:szCs w:val="20"/>
          <w:lang w:val="en-US" w:eastAsia="zh-TW"/>
        </w:rPr>
        <w:t xml:space="preserve">Whereas </w:t>
      </w:r>
      <w:r w:rsidR="00B01459" w:rsidRPr="00290B32">
        <w:rPr>
          <w:rFonts w:ascii="Arial" w:eastAsia="新細明體" w:hAnsi="Arial" w:cs="Arial"/>
          <w:b/>
          <w:bCs/>
          <w:sz w:val="22"/>
          <w:szCs w:val="20"/>
          <w:lang w:val="en-US" w:eastAsia="zh-TW"/>
        </w:rPr>
        <w:t>RRM sub-use case 3</w:t>
      </w:r>
      <w:r w:rsidR="00B01459" w:rsidRPr="00B01459">
        <w:rPr>
          <w:rFonts w:ascii="Arial" w:eastAsia="新細明體" w:hAnsi="Arial" w:cs="Arial" w:hint="eastAsia"/>
          <w:sz w:val="22"/>
          <w:szCs w:val="20"/>
          <w:lang w:val="en-US" w:eastAsia="zh-TW"/>
        </w:rPr>
        <w:t xml:space="preserve"> </w:t>
      </w:r>
      <w:r w:rsidR="00B01459">
        <w:rPr>
          <w:rFonts w:ascii="Arial" w:eastAsia="新細明體" w:hAnsi="Arial" w:cs="Arial" w:hint="eastAsia"/>
          <w:sz w:val="22"/>
          <w:szCs w:val="20"/>
          <w:lang w:val="en-US" w:eastAsia="zh-TW"/>
        </w:rPr>
        <w:t>can be</w:t>
      </w:r>
      <w:r w:rsidR="00B01459" w:rsidRPr="00B01459">
        <w:rPr>
          <w:rFonts w:ascii="Arial" w:eastAsia="新細明體" w:hAnsi="Arial" w:cs="Arial" w:hint="eastAsia"/>
          <w:sz w:val="22"/>
          <w:szCs w:val="20"/>
          <w:lang w:val="en-US" w:eastAsia="zh-TW"/>
        </w:rPr>
        <w:t xml:space="preserve"> </w:t>
      </w:r>
      <w:r w:rsidR="00B01459">
        <w:rPr>
          <w:rFonts w:ascii="Arial" w:eastAsia="新細明體" w:hAnsi="Arial" w:cs="Arial" w:hint="eastAsia"/>
          <w:sz w:val="22"/>
          <w:szCs w:val="20"/>
          <w:lang w:val="en-US" w:eastAsia="zh-TW"/>
        </w:rPr>
        <w:t xml:space="preserve">considered </w:t>
      </w:r>
      <w:r w:rsidR="00CB7E5B">
        <w:rPr>
          <w:rFonts w:ascii="Arial" w:eastAsia="新細明體" w:hAnsi="Arial" w:cs="Arial" w:hint="eastAsia"/>
          <w:sz w:val="22"/>
          <w:szCs w:val="20"/>
          <w:lang w:val="en-US" w:eastAsia="zh-TW"/>
        </w:rPr>
        <w:t>in</w:t>
      </w:r>
      <w:r w:rsidR="009C1EF2">
        <w:rPr>
          <w:rFonts w:ascii="Arial" w:eastAsia="新細明體" w:hAnsi="Arial" w:cs="Arial" w:hint="eastAsia"/>
          <w:sz w:val="22"/>
          <w:szCs w:val="20"/>
          <w:lang w:val="en-US" w:eastAsia="zh-TW"/>
        </w:rPr>
        <w:t xml:space="preserve"> </w:t>
      </w:r>
      <w:r w:rsidR="0082660F">
        <w:rPr>
          <w:rFonts w:ascii="Arial" w:eastAsia="新細明體" w:hAnsi="Arial" w:cs="Arial" w:hint="eastAsia"/>
          <w:sz w:val="22"/>
          <w:szCs w:val="20"/>
          <w:lang w:val="en-US" w:eastAsia="zh-TW"/>
        </w:rPr>
        <w:t>the same case</w:t>
      </w:r>
      <w:r w:rsidR="0026164E">
        <w:rPr>
          <w:rFonts w:ascii="Arial" w:eastAsia="新細明體" w:hAnsi="Arial" w:cs="Arial" w:hint="eastAsia"/>
          <w:sz w:val="22"/>
          <w:szCs w:val="20"/>
          <w:lang w:val="en-US" w:eastAsia="zh-TW"/>
        </w:rPr>
        <w:t>s</w:t>
      </w:r>
      <w:r w:rsidR="0082660F">
        <w:rPr>
          <w:rFonts w:ascii="Arial" w:eastAsia="新細明體" w:hAnsi="Arial" w:cs="Arial" w:hint="eastAsia"/>
          <w:sz w:val="22"/>
          <w:szCs w:val="20"/>
          <w:lang w:val="en-US" w:eastAsia="zh-TW"/>
        </w:rPr>
        <w:t xml:space="preserve"> above.</w:t>
      </w:r>
    </w:p>
    <w:p w14:paraId="34D73818" w14:textId="3E160AFB" w:rsidR="006463D7" w:rsidRDefault="00460A2B" w:rsidP="00E50E32">
      <w:pPr>
        <w:pStyle w:val="Web"/>
        <w:jc w:val="both"/>
        <w:rPr>
          <w:rFonts w:ascii="Arial" w:eastAsia="新細明體" w:hAnsi="Arial" w:cs="Arial"/>
          <w:b/>
          <w:bCs/>
          <w:sz w:val="22"/>
          <w:szCs w:val="20"/>
          <w:lang w:val="en-US" w:eastAsia="zh-TW"/>
        </w:rPr>
      </w:pPr>
      <w:r w:rsidRPr="00256621">
        <w:rPr>
          <w:rFonts w:ascii="Arial" w:eastAsia="新細明體" w:hAnsi="Arial" w:cs="Arial" w:hint="eastAsia"/>
          <w:b/>
          <w:bCs/>
          <w:sz w:val="22"/>
          <w:szCs w:val="20"/>
          <w:lang w:val="en-US" w:eastAsia="zh-TW"/>
        </w:rPr>
        <w:t>Proposal</w:t>
      </w:r>
      <w:r w:rsidR="00B35820" w:rsidRPr="00256621">
        <w:rPr>
          <w:rFonts w:ascii="Arial" w:eastAsia="新細明體" w:hAnsi="Arial" w:cs="Arial" w:hint="eastAsia"/>
          <w:b/>
          <w:bCs/>
          <w:sz w:val="22"/>
          <w:szCs w:val="20"/>
          <w:lang w:val="en-US" w:eastAsia="zh-TW"/>
        </w:rPr>
        <w:t xml:space="preserve"> 1</w:t>
      </w:r>
      <w:r w:rsidRPr="00256621">
        <w:rPr>
          <w:rFonts w:ascii="Arial" w:eastAsia="新細明體" w:hAnsi="Arial" w:cs="Arial" w:hint="eastAsia"/>
          <w:b/>
          <w:bCs/>
          <w:sz w:val="22"/>
          <w:szCs w:val="20"/>
          <w:lang w:val="en-US" w:eastAsia="zh-TW"/>
        </w:rPr>
        <w:t>: F</w:t>
      </w:r>
      <w:r w:rsidRPr="00256621">
        <w:rPr>
          <w:rFonts w:ascii="Arial" w:eastAsia="新細明體" w:hAnsi="Arial" w:cs="Arial"/>
          <w:b/>
          <w:bCs/>
          <w:sz w:val="22"/>
          <w:szCs w:val="20"/>
          <w:lang w:val="en-US" w:eastAsia="zh-TW"/>
        </w:rPr>
        <w:t>o</w:t>
      </w:r>
      <w:r w:rsidRPr="00256621">
        <w:rPr>
          <w:rFonts w:ascii="Arial" w:eastAsia="新細明體" w:hAnsi="Arial" w:cs="Arial" w:hint="eastAsia"/>
          <w:b/>
          <w:bCs/>
          <w:sz w:val="22"/>
          <w:szCs w:val="20"/>
          <w:lang w:val="en-US" w:eastAsia="zh-TW"/>
        </w:rPr>
        <w:t xml:space="preserve">r the support of </w:t>
      </w:r>
      <w:r w:rsidR="00E32077">
        <w:rPr>
          <w:rFonts w:ascii="Arial" w:eastAsia="新細明體" w:hAnsi="Arial" w:cs="Arial"/>
          <w:b/>
          <w:bCs/>
          <w:sz w:val="22"/>
          <w:szCs w:val="20"/>
          <w:lang w:val="en-US" w:eastAsia="zh-TW"/>
        </w:rPr>
        <w:t>cell-level</w:t>
      </w:r>
      <w:r w:rsidR="00A843AE" w:rsidRPr="00256621">
        <w:rPr>
          <w:rFonts w:ascii="Arial" w:eastAsia="新細明體" w:hAnsi="Arial" w:cs="Arial" w:hint="eastAsia"/>
          <w:b/>
          <w:bCs/>
          <w:sz w:val="22"/>
          <w:szCs w:val="20"/>
          <w:lang w:val="en-US" w:eastAsia="zh-TW"/>
        </w:rPr>
        <w:t xml:space="preserve"> prediction </w:t>
      </w:r>
      <w:r w:rsidRPr="00256621">
        <w:rPr>
          <w:rFonts w:ascii="Arial" w:eastAsia="新細明體" w:hAnsi="Arial" w:cs="Arial"/>
          <w:b/>
          <w:bCs/>
          <w:sz w:val="22"/>
          <w:szCs w:val="20"/>
          <w:lang w:val="en-US" w:eastAsia="zh-TW"/>
        </w:rPr>
        <w:t xml:space="preserve">RRM sub-use </w:t>
      </w:r>
      <w:r w:rsidR="006B4B47">
        <w:rPr>
          <w:rFonts w:ascii="Arial" w:eastAsia="新細明體" w:hAnsi="Arial" w:cs="Arial"/>
          <w:b/>
          <w:bCs/>
          <w:sz w:val="22"/>
          <w:szCs w:val="20"/>
          <w:lang w:val="en-US" w:eastAsia="zh-TW"/>
        </w:rPr>
        <w:t>cases</w:t>
      </w:r>
      <w:r w:rsidR="006B4B47" w:rsidRPr="00256621">
        <w:rPr>
          <w:rFonts w:ascii="Arial" w:eastAsia="新細明體" w:hAnsi="Arial" w:cs="Arial"/>
          <w:b/>
          <w:bCs/>
          <w:sz w:val="22"/>
          <w:szCs w:val="20"/>
          <w:lang w:val="en-US" w:eastAsia="zh-TW"/>
        </w:rPr>
        <w:t xml:space="preserve"> </w:t>
      </w:r>
      <w:r w:rsidRPr="00256621">
        <w:rPr>
          <w:rFonts w:ascii="Arial" w:eastAsia="新細明體" w:hAnsi="Arial" w:cs="Arial"/>
          <w:b/>
          <w:bCs/>
          <w:sz w:val="22"/>
          <w:szCs w:val="20"/>
          <w:lang w:val="en-US" w:eastAsia="zh-TW"/>
        </w:rPr>
        <w:t>1</w:t>
      </w:r>
      <w:r w:rsidR="00EE3770" w:rsidRPr="00256621">
        <w:rPr>
          <w:rFonts w:ascii="Arial" w:eastAsia="新細明體" w:hAnsi="Arial" w:cs="Arial" w:hint="eastAsia"/>
          <w:b/>
          <w:bCs/>
          <w:sz w:val="22"/>
          <w:szCs w:val="20"/>
          <w:lang w:val="en-US" w:eastAsia="zh-TW"/>
        </w:rPr>
        <w:t xml:space="preserve"> and 3, RAN2 to consider the</w:t>
      </w:r>
      <w:r w:rsidR="00632A8E" w:rsidRPr="00256621">
        <w:rPr>
          <w:rFonts w:ascii="Arial" w:eastAsia="新細明體" w:hAnsi="Arial" w:cs="Arial" w:hint="eastAsia"/>
          <w:b/>
          <w:bCs/>
          <w:sz w:val="22"/>
          <w:szCs w:val="20"/>
          <w:lang w:val="en-US" w:eastAsia="zh-TW"/>
        </w:rPr>
        <w:t xml:space="preserve"> </w:t>
      </w:r>
      <w:r w:rsidR="008D4EBD" w:rsidRPr="00256621">
        <w:rPr>
          <w:rFonts w:ascii="Arial" w:eastAsia="新細明體" w:hAnsi="Arial" w:cs="Arial" w:hint="eastAsia"/>
          <w:b/>
          <w:bCs/>
          <w:sz w:val="22"/>
          <w:szCs w:val="20"/>
          <w:lang w:val="en-US" w:eastAsia="zh-TW"/>
        </w:rPr>
        <w:t xml:space="preserve">possibility of the </w:t>
      </w:r>
      <w:r w:rsidR="00EE3770" w:rsidRPr="00256621">
        <w:rPr>
          <w:rFonts w:ascii="Arial" w:eastAsia="新細明體" w:hAnsi="Arial" w:cs="Arial" w:hint="eastAsia"/>
          <w:b/>
          <w:bCs/>
          <w:sz w:val="22"/>
          <w:szCs w:val="20"/>
          <w:lang w:val="en-US" w:eastAsia="zh-TW"/>
        </w:rPr>
        <w:t>use case</w:t>
      </w:r>
      <w:r w:rsidR="008D4EBD" w:rsidRPr="00256621">
        <w:rPr>
          <w:rFonts w:ascii="Arial" w:eastAsia="新細明體" w:hAnsi="Arial" w:cs="Arial" w:hint="eastAsia"/>
          <w:b/>
          <w:bCs/>
          <w:sz w:val="22"/>
          <w:szCs w:val="20"/>
          <w:lang w:val="en-US" w:eastAsia="zh-TW"/>
        </w:rPr>
        <w:t>s</w:t>
      </w:r>
      <w:r w:rsidR="00EE3770" w:rsidRPr="00256621">
        <w:rPr>
          <w:rFonts w:ascii="Arial" w:eastAsia="新細明體" w:hAnsi="Arial" w:cs="Arial" w:hint="eastAsia"/>
          <w:b/>
          <w:bCs/>
          <w:sz w:val="22"/>
          <w:szCs w:val="20"/>
          <w:lang w:val="en-US" w:eastAsia="zh-TW"/>
        </w:rPr>
        <w:t xml:space="preserve"> </w:t>
      </w:r>
      <w:r w:rsidR="008D4EBD" w:rsidRPr="00256621">
        <w:rPr>
          <w:rFonts w:ascii="Arial" w:eastAsia="新細明體" w:hAnsi="Arial" w:cs="Arial" w:hint="eastAsia"/>
          <w:b/>
          <w:bCs/>
          <w:sz w:val="22"/>
          <w:szCs w:val="20"/>
          <w:lang w:val="en-US" w:eastAsia="zh-TW"/>
        </w:rPr>
        <w:t xml:space="preserve">that the </w:t>
      </w:r>
      <w:r w:rsidR="00B636E9">
        <w:rPr>
          <w:rFonts w:ascii="Arial" w:eastAsia="新細明體" w:hAnsi="Arial" w:cs="Arial" w:hint="eastAsia"/>
          <w:b/>
          <w:bCs/>
          <w:sz w:val="22"/>
          <w:szCs w:val="20"/>
          <w:lang w:val="en-US" w:eastAsia="zh-TW"/>
        </w:rPr>
        <w:t xml:space="preserve">UE </w:t>
      </w:r>
      <w:r w:rsidR="008D4EBD" w:rsidRPr="00256621">
        <w:rPr>
          <w:rFonts w:ascii="Arial" w:eastAsia="新細明體" w:hAnsi="Arial" w:cs="Arial" w:hint="eastAsia"/>
          <w:b/>
          <w:bCs/>
          <w:sz w:val="22"/>
          <w:szCs w:val="20"/>
          <w:lang w:val="en-US" w:eastAsia="zh-TW"/>
        </w:rPr>
        <w:t>can only</w:t>
      </w:r>
      <w:r w:rsidR="00B32F17" w:rsidRPr="00256621">
        <w:rPr>
          <w:rFonts w:ascii="Arial" w:eastAsia="新細明體" w:hAnsi="Arial" w:cs="Arial" w:hint="eastAsia"/>
          <w:b/>
          <w:bCs/>
          <w:sz w:val="22"/>
          <w:szCs w:val="20"/>
          <w:lang w:val="en-US" w:eastAsia="zh-TW"/>
        </w:rPr>
        <w:t xml:space="preserve"> </w:t>
      </w:r>
      <w:r w:rsidR="00B636E9">
        <w:rPr>
          <w:rFonts w:ascii="Arial" w:eastAsia="新細明體" w:hAnsi="Arial" w:cs="Arial" w:hint="eastAsia"/>
          <w:b/>
          <w:bCs/>
          <w:sz w:val="22"/>
          <w:szCs w:val="20"/>
          <w:lang w:val="en-US" w:eastAsia="zh-TW"/>
        </w:rPr>
        <w:t>provide</w:t>
      </w:r>
      <w:r w:rsidR="00B32F17" w:rsidRPr="00256621">
        <w:rPr>
          <w:rFonts w:ascii="Arial" w:eastAsia="新細明體" w:hAnsi="Arial" w:cs="Arial" w:hint="eastAsia"/>
          <w:b/>
          <w:bCs/>
          <w:sz w:val="22"/>
          <w:szCs w:val="20"/>
          <w:lang w:val="en-US" w:eastAsia="zh-TW"/>
        </w:rPr>
        <w:t xml:space="preserve"> the </w:t>
      </w:r>
      <w:r w:rsidR="00B32F17" w:rsidRPr="00256621">
        <w:rPr>
          <w:rFonts w:ascii="Arial" w:eastAsia="新細明體" w:hAnsi="Arial" w:cs="Arial"/>
          <w:b/>
          <w:bCs/>
          <w:sz w:val="22"/>
          <w:szCs w:val="20"/>
          <w:lang w:val="en-US" w:eastAsia="zh-TW"/>
        </w:rPr>
        <w:t>L1 beam-level measurement result</w:t>
      </w:r>
      <w:r w:rsidR="00B32F17" w:rsidRPr="00256621">
        <w:rPr>
          <w:rFonts w:ascii="Arial" w:eastAsia="新細明體" w:hAnsi="Arial" w:cs="Arial" w:hint="eastAsia"/>
          <w:b/>
          <w:bCs/>
          <w:sz w:val="22"/>
          <w:szCs w:val="20"/>
          <w:lang w:val="en-US" w:eastAsia="zh-TW"/>
        </w:rPr>
        <w:t xml:space="preserve">s on a </w:t>
      </w:r>
      <w:r w:rsidR="00B0276D">
        <w:rPr>
          <w:rFonts w:ascii="Arial" w:eastAsia="新細明體" w:hAnsi="Arial" w:cs="Arial" w:hint="eastAsia"/>
          <w:b/>
          <w:bCs/>
          <w:sz w:val="22"/>
          <w:szCs w:val="20"/>
          <w:lang w:val="en-US" w:eastAsia="zh-TW"/>
        </w:rPr>
        <w:t xml:space="preserve">specific area, such as a </w:t>
      </w:r>
      <w:r w:rsidR="00B32F17" w:rsidRPr="00256621">
        <w:rPr>
          <w:rFonts w:ascii="Arial" w:eastAsia="新細明體" w:hAnsi="Arial" w:cs="Arial" w:hint="eastAsia"/>
          <w:b/>
          <w:bCs/>
          <w:sz w:val="22"/>
          <w:szCs w:val="20"/>
          <w:lang w:val="en-US" w:eastAsia="zh-TW"/>
        </w:rPr>
        <w:t xml:space="preserve">specific </w:t>
      </w:r>
      <w:r w:rsidR="003E5C1F" w:rsidRPr="00256621">
        <w:rPr>
          <w:rFonts w:ascii="Arial" w:eastAsia="新細明體" w:hAnsi="Arial" w:cs="Arial" w:hint="eastAsia"/>
          <w:b/>
          <w:bCs/>
          <w:sz w:val="22"/>
          <w:szCs w:val="20"/>
          <w:lang w:val="en-US" w:eastAsia="zh-TW"/>
        </w:rPr>
        <w:t>geographic location, cell group</w:t>
      </w:r>
      <w:r w:rsidR="00C403D6">
        <w:rPr>
          <w:rFonts w:ascii="Arial" w:eastAsia="新細明體" w:hAnsi="Arial" w:cs="Arial"/>
          <w:b/>
          <w:bCs/>
          <w:sz w:val="22"/>
          <w:szCs w:val="20"/>
          <w:lang w:val="en-US" w:eastAsia="zh-TW"/>
        </w:rPr>
        <w:t>,</w:t>
      </w:r>
      <w:r w:rsidR="003E5C1F" w:rsidRPr="00256621">
        <w:rPr>
          <w:rFonts w:ascii="Arial" w:eastAsia="新細明體" w:hAnsi="Arial" w:cs="Arial" w:hint="eastAsia"/>
          <w:b/>
          <w:bCs/>
          <w:sz w:val="22"/>
          <w:szCs w:val="20"/>
          <w:lang w:val="en-US" w:eastAsia="zh-TW"/>
        </w:rPr>
        <w:t xml:space="preserve"> or frequency band</w:t>
      </w:r>
      <w:r w:rsidR="00B35820" w:rsidRPr="00256621">
        <w:rPr>
          <w:rFonts w:ascii="Arial" w:eastAsia="新細明體" w:hAnsi="Arial" w:cs="Arial" w:hint="eastAsia"/>
          <w:b/>
          <w:bCs/>
          <w:sz w:val="22"/>
          <w:szCs w:val="20"/>
          <w:lang w:val="en-US" w:eastAsia="zh-TW"/>
        </w:rPr>
        <w:t>.</w:t>
      </w:r>
      <w:r w:rsidR="007F258A" w:rsidRPr="00256621">
        <w:rPr>
          <w:rFonts w:ascii="Arial" w:eastAsia="新細明體" w:hAnsi="Arial" w:cs="Arial" w:hint="eastAsia"/>
          <w:b/>
          <w:bCs/>
          <w:sz w:val="22"/>
          <w:szCs w:val="20"/>
          <w:lang w:val="en-US" w:eastAsia="zh-TW"/>
        </w:rPr>
        <w:t xml:space="preserve"> </w:t>
      </w:r>
    </w:p>
    <w:p w14:paraId="14C3330B" w14:textId="390C6218" w:rsidR="00E92F00" w:rsidRPr="005412D2" w:rsidRDefault="0058526F" w:rsidP="00C6503E">
      <w:pPr>
        <w:pStyle w:val="Web"/>
        <w:jc w:val="both"/>
        <w:rPr>
          <w:rFonts w:ascii="Arial" w:eastAsia="新細明體" w:hAnsi="Arial" w:cs="Arial"/>
          <w:sz w:val="22"/>
          <w:szCs w:val="20"/>
          <w:lang w:val="en-US" w:eastAsia="zh-TW"/>
        </w:rPr>
      </w:pPr>
      <w:r>
        <w:rPr>
          <w:rFonts w:ascii="Arial" w:eastAsia="新細明體" w:hAnsi="Arial" w:cs="Arial" w:hint="eastAsia"/>
          <w:sz w:val="22"/>
          <w:szCs w:val="20"/>
          <w:lang w:val="en-US" w:eastAsia="zh-TW"/>
        </w:rPr>
        <w:lastRenderedPageBreak/>
        <w:t xml:space="preserve">To </w:t>
      </w:r>
      <w:r>
        <w:rPr>
          <w:rFonts w:ascii="Arial" w:eastAsia="新細明體" w:hAnsi="Arial" w:cs="Arial"/>
          <w:sz w:val="22"/>
          <w:szCs w:val="20"/>
          <w:lang w:val="en-US" w:eastAsia="zh-TW"/>
        </w:rPr>
        <w:t xml:space="preserve">obtain a comprehensive inference result, the </w:t>
      </w:r>
      <w:proofErr w:type="spellStart"/>
      <w:r>
        <w:rPr>
          <w:rFonts w:ascii="Arial" w:eastAsia="新細明體" w:hAnsi="Arial" w:cs="Arial"/>
          <w:sz w:val="22"/>
          <w:szCs w:val="20"/>
          <w:lang w:val="en-US" w:eastAsia="zh-TW"/>
        </w:rPr>
        <w:t>gNB</w:t>
      </w:r>
      <w:proofErr w:type="spellEnd"/>
      <w:r>
        <w:rPr>
          <w:rFonts w:ascii="Arial" w:eastAsia="新細明體" w:hAnsi="Arial" w:cs="Arial"/>
          <w:sz w:val="22"/>
          <w:szCs w:val="20"/>
          <w:lang w:val="en-US" w:eastAsia="zh-TW"/>
        </w:rPr>
        <w:t>/NW should be able to acquire the RRM measurement results from</w:t>
      </w:r>
      <w:r>
        <w:rPr>
          <w:rFonts w:ascii="Arial" w:eastAsia="新細明體" w:hAnsi="Arial" w:cs="Arial" w:hint="eastAsia"/>
          <w:sz w:val="22"/>
          <w:szCs w:val="20"/>
          <w:lang w:val="en-US" w:eastAsia="zh-TW"/>
        </w:rPr>
        <w:t xml:space="preserve"> the UEs in some</w:t>
      </w:r>
      <w:r>
        <w:rPr>
          <w:rFonts w:ascii="Arial" w:eastAsia="新細明體" w:hAnsi="Arial" w:cs="Arial"/>
          <w:sz w:val="22"/>
          <w:szCs w:val="20"/>
          <w:lang w:val="en-US" w:eastAsia="zh-TW"/>
        </w:rPr>
        <w:t xml:space="preserve"> </w:t>
      </w:r>
      <w:r w:rsidRPr="00237C5A">
        <w:rPr>
          <w:rFonts w:ascii="Arial" w:eastAsia="新細明體" w:hAnsi="Arial" w:cs="Arial"/>
          <w:sz w:val="22"/>
          <w:szCs w:val="20"/>
          <w:lang w:val="en-US" w:eastAsia="zh-TW"/>
        </w:rPr>
        <w:t>specific geographic location</w:t>
      </w:r>
      <w:r>
        <w:rPr>
          <w:rFonts w:ascii="Arial" w:eastAsia="新細明體" w:hAnsi="Arial" w:cs="Arial" w:hint="eastAsia"/>
          <w:sz w:val="22"/>
          <w:szCs w:val="20"/>
          <w:lang w:val="en-US" w:eastAsia="zh-TW"/>
        </w:rPr>
        <w:t>s</w:t>
      </w:r>
      <w:r w:rsidRPr="00237C5A">
        <w:rPr>
          <w:rFonts w:ascii="Arial" w:eastAsia="新細明體" w:hAnsi="Arial" w:cs="Arial"/>
          <w:sz w:val="22"/>
          <w:szCs w:val="20"/>
          <w:lang w:val="en-US" w:eastAsia="zh-TW"/>
        </w:rPr>
        <w:t>, cell groups</w:t>
      </w:r>
      <w:r>
        <w:rPr>
          <w:rFonts w:ascii="Arial" w:eastAsia="新細明體" w:hAnsi="Arial" w:cs="Arial"/>
          <w:sz w:val="22"/>
          <w:szCs w:val="20"/>
          <w:lang w:val="en-US" w:eastAsia="zh-TW"/>
        </w:rPr>
        <w:t>,</w:t>
      </w:r>
      <w:r w:rsidRPr="00237C5A">
        <w:rPr>
          <w:rFonts w:ascii="Arial" w:eastAsia="新細明體" w:hAnsi="Arial" w:cs="Arial"/>
          <w:sz w:val="22"/>
          <w:szCs w:val="20"/>
          <w:lang w:val="en-US" w:eastAsia="zh-TW"/>
        </w:rPr>
        <w:t xml:space="preserve"> or frequency band</w:t>
      </w:r>
      <w:r>
        <w:rPr>
          <w:rFonts w:ascii="Arial" w:eastAsia="新細明體" w:hAnsi="Arial" w:cs="Arial" w:hint="eastAsia"/>
          <w:sz w:val="22"/>
          <w:szCs w:val="20"/>
          <w:lang w:val="en-US" w:eastAsia="zh-TW"/>
        </w:rPr>
        <w:t xml:space="preserve">s. </w:t>
      </w:r>
      <w:r w:rsidR="009E35DA">
        <w:rPr>
          <w:rFonts w:ascii="Arial" w:eastAsia="新細明體" w:hAnsi="Arial" w:cs="Arial"/>
          <w:sz w:val="22"/>
          <w:szCs w:val="20"/>
          <w:lang w:val="en-US" w:eastAsia="zh-TW"/>
        </w:rPr>
        <w:t>While</w:t>
      </w:r>
      <w:r w:rsidR="009E35DA">
        <w:rPr>
          <w:rFonts w:ascii="Arial" w:eastAsia="新細明體" w:hAnsi="Arial" w:cs="Arial" w:hint="eastAsia"/>
          <w:sz w:val="22"/>
          <w:szCs w:val="20"/>
          <w:lang w:val="en-US" w:eastAsia="zh-TW"/>
        </w:rPr>
        <w:t xml:space="preserve"> the measurement configuration is from the RRC message </w:t>
      </w:r>
      <w:proofErr w:type="spellStart"/>
      <w:r w:rsidR="009E35DA" w:rsidRPr="00FA1ED2">
        <w:rPr>
          <w:rFonts w:ascii="Arial" w:eastAsia="新細明體" w:hAnsi="Arial" w:cs="Arial" w:hint="eastAsia"/>
          <w:i/>
          <w:iCs/>
          <w:sz w:val="22"/>
          <w:szCs w:val="20"/>
          <w:lang w:val="en-US" w:eastAsia="zh-TW"/>
        </w:rPr>
        <w:t>RRCReconfiguration</w:t>
      </w:r>
      <w:proofErr w:type="spellEnd"/>
      <w:r w:rsidR="009E35DA">
        <w:rPr>
          <w:rFonts w:ascii="Arial" w:eastAsia="新細明體" w:hAnsi="Arial" w:cs="Arial" w:hint="eastAsia"/>
          <w:sz w:val="22"/>
          <w:szCs w:val="20"/>
          <w:lang w:val="en-US" w:eastAsia="zh-TW"/>
        </w:rPr>
        <w:t xml:space="preserve">, the measurement report can also be triggered via </w:t>
      </w:r>
      <w:r w:rsidR="009E35DA">
        <w:rPr>
          <w:rFonts w:ascii="Arial" w:eastAsia="新細明體" w:hAnsi="Arial" w:cs="Arial"/>
          <w:sz w:val="22"/>
          <w:szCs w:val="20"/>
          <w:lang w:val="en-US" w:eastAsia="zh-TW"/>
        </w:rPr>
        <w:t>low layers</w:t>
      </w:r>
      <w:r w:rsidR="009E35DA">
        <w:rPr>
          <w:rFonts w:ascii="Arial" w:eastAsia="新細明體" w:hAnsi="Arial" w:cs="Arial" w:hint="eastAsia"/>
          <w:sz w:val="22"/>
          <w:szCs w:val="20"/>
          <w:lang w:val="en-US" w:eastAsia="zh-TW"/>
        </w:rPr>
        <w:t xml:space="preserve"> (e.g., MAC CE/DCI)</w:t>
      </w:r>
      <w:r w:rsidR="009E35DA">
        <w:rPr>
          <w:rFonts w:ascii="Arial" w:eastAsia="新細明體" w:hAnsi="Arial" w:cs="Arial"/>
          <w:sz w:val="22"/>
          <w:szCs w:val="20"/>
          <w:lang w:val="en-US" w:eastAsia="zh-TW"/>
        </w:rPr>
        <w:t>,</w:t>
      </w:r>
      <w:r w:rsidR="009E35DA">
        <w:rPr>
          <w:rFonts w:ascii="Arial" w:eastAsia="新細明體" w:hAnsi="Arial" w:cs="Arial" w:hint="eastAsia"/>
          <w:sz w:val="22"/>
          <w:szCs w:val="20"/>
          <w:lang w:val="en-US" w:eastAsia="zh-TW"/>
        </w:rPr>
        <w:t xml:space="preserve"> as in </w:t>
      </w:r>
      <w:r w:rsidR="009E35DA">
        <w:rPr>
          <w:rFonts w:ascii="Arial" w:eastAsia="新細明體" w:hAnsi="Arial" w:cs="Arial"/>
          <w:sz w:val="22"/>
          <w:szCs w:val="20"/>
          <w:lang w:val="en-US" w:eastAsia="zh-TW"/>
        </w:rPr>
        <w:t>the existing</w:t>
      </w:r>
      <w:r w:rsidR="009E35DA">
        <w:rPr>
          <w:rFonts w:ascii="Arial" w:eastAsia="新細明體" w:hAnsi="Arial" w:cs="Arial" w:hint="eastAsia"/>
          <w:sz w:val="22"/>
          <w:szCs w:val="20"/>
          <w:lang w:val="en-US" w:eastAsia="zh-TW"/>
        </w:rPr>
        <w:t xml:space="preserve"> CSI measurement report.</w:t>
      </w:r>
      <w:r w:rsidR="00D535FE">
        <w:rPr>
          <w:rFonts w:ascii="Arial" w:eastAsia="新細明體" w:hAnsi="Arial" w:cs="Arial" w:hint="eastAsia"/>
          <w:sz w:val="22"/>
          <w:szCs w:val="20"/>
          <w:lang w:val="en-US" w:eastAsia="zh-TW"/>
        </w:rPr>
        <w:t xml:space="preserve"> </w:t>
      </w:r>
      <w:r w:rsidR="00E92F00">
        <w:rPr>
          <w:rFonts w:ascii="Arial" w:eastAsia="新細明體" w:hAnsi="Arial" w:cs="Arial" w:hint="eastAsia"/>
          <w:sz w:val="22"/>
          <w:szCs w:val="20"/>
          <w:lang w:val="en-US" w:eastAsia="zh-TW"/>
        </w:rPr>
        <w:t xml:space="preserve">Regarding the RRM measurement (of L1 and L3), the UE can provide the results through the </w:t>
      </w:r>
      <w:r w:rsidR="00E92F00">
        <w:rPr>
          <w:rFonts w:ascii="Arial" w:eastAsia="新細明體" w:hAnsi="Arial" w:cs="Arial"/>
          <w:sz w:val="22"/>
          <w:szCs w:val="20"/>
          <w:lang w:val="en-US" w:eastAsia="zh-TW"/>
        </w:rPr>
        <w:t>existing</w:t>
      </w:r>
      <w:r w:rsidR="00E92F00">
        <w:rPr>
          <w:rFonts w:ascii="Arial" w:eastAsia="新細明體" w:hAnsi="Arial" w:cs="Arial" w:hint="eastAsia"/>
          <w:sz w:val="22"/>
          <w:szCs w:val="20"/>
          <w:lang w:val="en-US" w:eastAsia="zh-TW"/>
        </w:rPr>
        <w:t xml:space="preserve"> measurement </w:t>
      </w:r>
      <w:r w:rsidR="00E92F00">
        <w:rPr>
          <w:rFonts w:ascii="Arial" w:eastAsia="新細明體" w:hAnsi="Arial" w:cs="Arial"/>
          <w:sz w:val="22"/>
          <w:szCs w:val="20"/>
          <w:lang w:val="en-US" w:eastAsia="zh-TW"/>
        </w:rPr>
        <w:t>mechanism</w:t>
      </w:r>
      <w:r w:rsidR="00E92F00">
        <w:rPr>
          <w:rFonts w:ascii="Arial" w:eastAsia="新細明體" w:hAnsi="Arial" w:cs="Arial" w:hint="eastAsia"/>
          <w:sz w:val="22"/>
          <w:szCs w:val="20"/>
          <w:lang w:val="en-US" w:eastAsia="zh-TW"/>
        </w:rPr>
        <w:t xml:space="preserve">, and/or the </w:t>
      </w:r>
      <w:r w:rsidR="00E92F00">
        <w:rPr>
          <w:rFonts w:ascii="Arial" w:eastAsia="新細明體" w:hAnsi="Arial" w:cs="Arial"/>
          <w:sz w:val="22"/>
          <w:szCs w:val="20"/>
          <w:lang w:val="en-US" w:eastAsia="zh-TW"/>
        </w:rPr>
        <w:t>“inference</w:t>
      </w:r>
      <w:r w:rsidR="00E92F00">
        <w:rPr>
          <w:rFonts w:ascii="Arial" w:eastAsia="新細明體" w:hAnsi="Arial" w:cs="Arial" w:hint="eastAsia"/>
          <w:sz w:val="22"/>
          <w:szCs w:val="20"/>
          <w:lang w:val="en-US" w:eastAsia="zh-TW"/>
        </w:rPr>
        <w:t xml:space="preserve">-assisted </w:t>
      </w:r>
      <w:r w:rsidR="00E92F00" w:rsidRPr="00907197">
        <w:rPr>
          <w:rFonts w:ascii="Arial" w:eastAsia="新細明體" w:hAnsi="Arial" w:cs="Arial"/>
          <w:sz w:val="22"/>
          <w:szCs w:val="20"/>
          <w:lang w:val="en-US" w:eastAsia="zh-TW"/>
        </w:rPr>
        <w:t>measurement result</w:t>
      </w:r>
      <w:r w:rsidR="00E92F00">
        <w:rPr>
          <w:rFonts w:ascii="Arial" w:eastAsia="新細明體" w:hAnsi="Arial" w:cs="Arial" w:hint="eastAsia"/>
          <w:sz w:val="22"/>
          <w:szCs w:val="20"/>
          <w:lang w:val="en-US" w:eastAsia="zh-TW"/>
        </w:rPr>
        <w:t>s</w:t>
      </w:r>
      <w:r w:rsidR="00E92F00">
        <w:rPr>
          <w:rFonts w:ascii="Arial" w:eastAsia="新細明體" w:hAnsi="Arial" w:cs="Arial"/>
          <w:sz w:val="22"/>
          <w:szCs w:val="20"/>
          <w:lang w:val="en-US" w:eastAsia="zh-TW"/>
        </w:rPr>
        <w:t>”</w:t>
      </w:r>
      <w:r w:rsidR="00E92F00">
        <w:rPr>
          <w:rFonts w:ascii="Arial" w:eastAsia="新細明體" w:hAnsi="Arial" w:cs="Arial" w:hint="eastAsia"/>
          <w:sz w:val="22"/>
          <w:szCs w:val="20"/>
          <w:lang w:val="en-US" w:eastAsia="zh-TW"/>
        </w:rPr>
        <w:t xml:space="preserve">. The </w:t>
      </w:r>
      <w:r w:rsidR="00E92F00">
        <w:rPr>
          <w:rFonts w:ascii="Arial" w:eastAsia="新細明體" w:hAnsi="Arial" w:cs="Arial"/>
          <w:sz w:val="22"/>
          <w:szCs w:val="20"/>
          <w:lang w:val="en-US" w:eastAsia="zh-TW"/>
        </w:rPr>
        <w:t>“inferenc</w:t>
      </w:r>
      <w:r w:rsidR="00E92F00">
        <w:rPr>
          <w:rFonts w:ascii="Arial" w:eastAsia="新細明體" w:hAnsi="Arial" w:cs="Arial" w:hint="eastAsia"/>
          <w:sz w:val="22"/>
          <w:szCs w:val="20"/>
          <w:lang w:val="en-US" w:eastAsia="zh-TW"/>
        </w:rPr>
        <w:t xml:space="preserve">e-assisted </w:t>
      </w:r>
      <w:r w:rsidR="00E92F00" w:rsidRPr="00907197">
        <w:rPr>
          <w:rFonts w:ascii="Arial" w:eastAsia="新細明體" w:hAnsi="Arial" w:cs="Arial"/>
          <w:sz w:val="22"/>
          <w:szCs w:val="20"/>
          <w:lang w:val="en-US" w:eastAsia="zh-TW"/>
        </w:rPr>
        <w:t>measurement</w:t>
      </w:r>
      <w:r w:rsidR="00E92F00">
        <w:rPr>
          <w:rFonts w:ascii="Arial" w:eastAsia="新細明體" w:hAnsi="Arial" w:cs="Arial" w:hint="eastAsia"/>
          <w:sz w:val="22"/>
          <w:szCs w:val="20"/>
          <w:lang w:val="en-US" w:eastAsia="zh-TW"/>
        </w:rPr>
        <w:t xml:space="preserve"> result</w:t>
      </w:r>
      <w:r w:rsidR="00E92F00">
        <w:rPr>
          <w:rFonts w:ascii="Arial" w:eastAsia="新細明體" w:hAnsi="Arial" w:cs="Arial"/>
          <w:sz w:val="22"/>
          <w:szCs w:val="20"/>
          <w:lang w:val="en-US" w:eastAsia="zh-TW"/>
        </w:rPr>
        <w:t>”</w:t>
      </w:r>
      <w:r w:rsidR="00E92F00">
        <w:rPr>
          <w:rFonts w:ascii="Arial" w:eastAsia="新細明體" w:hAnsi="Arial" w:cs="Arial" w:hint="eastAsia"/>
          <w:sz w:val="22"/>
          <w:szCs w:val="20"/>
          <w:lang w:val="en-US" w:eastAsia="zh-TW"/>
        </w:rPr>
        <w:t xml:space="preserve"> is used for </w:t>
      </w:r>
      <w:proofErr w:type="spellStart"/>
      <w:r w:rsidR="00E92F00">
        <w:rPr>
          <w:rFonts w:ascii="Arial" w:eastAsia="新細明體" w:hAnsi="Arial" w:cs="Arial" w:hint="eastAsia"/>
          <w:sz w:val="22"/>
          <w:szCs w:val="20"/>
          <w:lang w:val="en-US" w:eastAsia="zh-TW"/>
        </w:rPr>
        <w:t>gNB</w:t>
      </w:r>
      <w:proofErr w:type="spellEnd"/>
      <w:r w:rsidR="00E92F00">
        <w:rPr>
          <w:rFonts w:ascii="Arial" w:eastAsia="新細明體" w:hAnsi="Arial" w:cs="Arial" w:hint="eastAsia"/>
          <w:sz w:val="22"/>
          <w:szCs w:val="20"/>
          <w:lang w:val="en-US" w:eastAsia="zh-TW"/>
        </w:rPr>
        <w:t xml:space="preserve">/NW </w:t>
      </w:r>
      <w:r w:rsidR="00E92F00">
        <w:rPr>
          <w:rFonts w:ascii="Arial" w:eastAsia="新細明體" w:hAnsi="Arial" w:cs="Arial"/>
          <w:sz w:val="22"/>
          <w:szCs w:val="20"/>
          <w:lang w:val="en-US" w:eastAsia="zh-TW"/>
        </w:rPr>
        <w:t>inference</w:t>
      </w:r>
      <w:r w:rsidR="00E92F00">
        <w:rPr>
          <w:rFonts w:ascii="Arial" w:eastAsia="新細明體" w:hAnsi="Arial" w:cs="Arial" w:hint="eastAsia"/>
          <w:sz w:val="22"/>
          <w:szCs w:val="20"/>
          <w:lang w:val="en-US" w:eastAsia="zh-TW"/>
        </w:rPr>
        <w:t xml:space="preserve">, which can be the measurement results other than performing the </w:t>
      </w:r>
      <w:r w:rsidR="00E92F00">
        <w:rPr>
          <w:rFonts w:ascii="Arial" w:eastAsia="新細明體" w:hAnsi="Arial" w:cs="Arial"/>
          <w:sz w:val="22"/>
          <w:szCs w:val="20"/>
          <w:lang w:val="en-US" w:eastAsia="zh-TW"/>
        </w:rPr>
        <w:t>existing</w:t>
      </w:r>
      <w:r w:rsidR="00E92F00">
        <w:rPr>
          <w:rFonts w:ascii="Arial" w:eastAsia="新細明體" w:hAnsi="Arial" w:cs="Arial" w:hint="eastAsia"/>
          <w:sz w:val="22"/>
          <w:szCs w:val="20"/>
          <w:lang w:val="en-US" w:eastAsia="zh-TW"/>
        </w:rPr>
        <w:t xml:space="preserve"> measurement mechanism</w:t>
      </w:r>
      <w:r w:rsidR="009442A9">
        <w:rPr>
          <w:rFonts w:ascii="Arial" w:eastAsia="新細明體" w:hAnsi="Arial" w:cs="Arial" w:hint="eastAsia"/>
          <w:sz w:val="22"/>
          <w:szCs w:val="20"/>
          <w:lang w:val="en-US" w:eastAsia="zh-TW"/>
        </w:rPr>
        <w:t xml:space="preserve">, e.g., to measure </w:t>
      </w:r>
      <w:proofErr w:type="gramStart"/>
      <w:r w:rsidR="009442A9">
        <w:rPr>
          <w:rFonts w:ascii="Arial" w:eastAsia="新細明體" w:hAnsi="Arial" w:cs="Arial" w:hint="eastAsia"/>
          <w:sz w:val="22"/>
          <w:szCs w:val="20"/>
          <w:lang w:val="en-US" w:eastAsia="zh-TW"/>
        </w:rPr>
        <w:t>all of</w:t>
      </w:r>
      <w:proofErr w:type="gramEnd"/>
      <w:r w:rsidR="009442A9">
        <w:rPr>
          <w:rFonts w:ascii="Arial" w:eastAsia="新細明體" w:hAnsi="Arial" w:cs="Arial" w:hint="eastAsia"/>
          <w:sz w:val="22"/>
          <w:szCs w:val="20"/>
          <w:lang w:val="en-US" w:eastAsia="zh-TW"/>
        </w:rPr>
        <w:t xml:space="preserve"> the whitelisted cells in the measurement configuration</w:t>
      </w:r>
      <w:r w:rsidR="00E92F00">
        <w:rPr>
          <w:rFonts w:ascii="Arial" w:eastAsia="新細明體" w:hAnsi="Arial" w:cs="Arial" w:hint="eastAsia"/>
          <w:sz w:val="22"/>
          <w:szCs w:val="20"/>
          <w:lang w:val="en-US" w:eastAsia="zh-TW"/>
        </w:rPr>
        <w:t xml:space="preserve">.  </w:t>
      </w:r>
    </w:p>
    <w:p w14:paraId="4A45ECA4" w14:textId="12E5CBAC" w:rsidR="00C6503E" w:rsidRDefault="00C6503E" w:rsidP="00C6503E">
      <w:pPr>
        <w:pStyle w:val="Web"/>
        <w:jc w:val="both"/>
        <w:rPr>
          <w:rFonts w:ascii="Arial" w:eastAsia="新細明體" w:hAnsi="Arial" w:cs="Arial"/>
          <w:b/>
          <w:sz w:val="22"/>
          <w:szCs w:val="20"/>
          <w:lang w:val="en-US" w:eastAsia="zh-TW"/>
        </w:rPr>
      </w:pPr>
      <w:r>
        <w:rPr>
          <w:rFonts w:ascii="Arial" w:eastAsia="新細明體" w:hAnsi="Arial" w:cs="Arial" w:hint="eastAsia"/>
          <w:b/>
          <w:bCs/>
          <w:sz w:val="22"/>
          <w:szCs w:val="20"/>
          <w:lang w:val="en-US" w:eastAsia="zh-TW"/>
        </w:rPr>
        <w:t xml:space="preserve">Proposal </w:t>
      </w:r>
      <w:r w:rsidR="00EF6916">
        <w:rPr>
          <w:rFonts w:ascii="Arial" w:eastAsia="新細明體" w:hAnsi="Arial" w:cs="Arial" w:hint="eastAsia"/>
          <w:b/>
          <w:bCs/>
          <w:sz w:val="22"/>
          <w:szCs w:val="20"/>
          <w:lang w:val="en-US" w:eastAsia="zh-TW"/>
        </w:rPr>
        <w:t>2</w:t>
      </w:r>
      <w:r>
        <w:rPr>
          <w:rFonts w:ascii="Arial" w:eastAsia="新細明體" w:hAnsi="Arial" w:cs="Arial" w:hint="eastAsia"/>
          <w:b/>
          <w:bCs/>
          <w:sz w:val="22"/>
          <w:szCs w:val="20"/>
          <w:lang w:val="en-US" w:eastAsia="zh-TW"/>
        </w:rPr>
        <w:t xml:space="preserve">: RAN2 to discuss the </w:t>
      </w:r>
      <w:r>
        <w:rPr>
          <w:rFonts w:ascii="Arial" w:eastAsia="新細明體" w:hAnsi="Arial" w:cs="Arial"/>
          <w:b/>
          <w:bCs/>
          <w:sz w:val="22"/>
          <w:szCs w:val="20"/>
          <w:lang w:val="en-US" w:eastAsia="zh-TW"/>
        </w:rPr>
        <w:t>following</w:t>
      </w:r>
      <w:r>
        <w:rPr>
          <w:rFonts w:ascii="Arial" w:eastAsia="新細明體" w:hAnsi="Arial" w:cs="Arial" w:hint="eastAsia"/>
          <w:b/>
          <w:bCs/>
          <w:sz w:val="22"/>
          <w:szCs w:val="20"/>
          <w:lang w:val="en-US" w:eastAsia="zh-TW"/>
        </w:rPr>
        <w:t xml:space="preserve"> options to provide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to the network for inference in the work item phase.</w:t>
      </w:r>
    </w:p>
    <w:p w14:paraId="779439AC" w14:textId="77777777" w:rsidR="00C6503E" w:rsidRDefault="00C6503E" w:rsidP="00C6503E">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hint="eastAsia"/>
          <w:b/>
          <w:bCs/>
          <w:sz w:val="22"/>
          <w:szCs w:val="20"/>
          <w:lang w:val="en-US" w:eastAsia="zh-TW"/>
        </w:rPr>
        <w:t xml:space="preserve">Option 1: 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w:t>
      </w:r>
    </w:p>
    <w:p w14:paraId="0C75837C" w14:textId="77777777" w:rsidR="00C6503E" w:rsidRDefault="00C6503E" w:rsidP="00C6503E">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ption 2: New inference-assisted measurement results.</w:t>
      </w:r>
    </w:p>
    <w:p w14:paraId="47667795" w14:textId="2239A43A" w:rsidR="00C6503E" w:rsidRPr="00617435" w:rsidRDefault="00FF4CA4" w:rsidP="005412D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ption</w:t>
      </w:r>
      <w:r w:rsidR="001D7A46">
        <w:rPr>
          <w:rFonts w:ascii="Arial" w:eastAsia="新細明體" w:hAnsi="Arial" w:cs="Arial" w:hint="eastAsia"/>
          <w:b/>
          <w:bCs/>
          <w:sz w:val="22"/>
          <w:szCs w:val="20"/>
          <w:lang w:val="en-US" w:eastAsia="zh-TW"/>
        </w:rPr>
        <w:t xml:space="preserve"> </w:t>
      </w:r>
      <w:r>
        <w:rPr>
          <w:rFonts w:ascii="Arial" w:eastAsia="新細明體" w:hAnsi="Arial" w:cs="Arial" w:hint="eastAsia"/>
          <w:b/>
          <w:bCs/>
          <w:sz w:val="22"/>
          <w:szCs w:val="20"/>
          <w:lang w:val="en-US" w:eastAsia="zh-TW"/>
        </w:rPr>
        <w:t>3:</w:t>
      </w:r>
      <w:r w:rsidR="00DB22D1">
        <w:rPr>
          <w:rFonts w:ascii="Arial" w:eastAsia="新細明體" w:hAnsi="Arial" w:cs="Arial" w:hint="eastAsia"/>
          <w:b/>
          <w:bCs/>
          <w:sz w:val="22"/>
          <w:szCs w:val="20"/>
          <w:lang w:val="en-US" w:eastAsia="zh-TW"/>
        </w:rPr>
        <w:t xml:space="preserve"> </w:t>
      </w:r>
      <w:r>
        <w:rPr>
          <w:rFonts w:ascii="Arial" w:eastAsia="新細明體" w:hAnsi="Arial" w:cs="Arial" w:hint="eastAsia"/>
          <w:b/>
          <w:bCs/>
          <w:sz w:val="22"/>
          <w:szCs w:val="20"/>
          <w:lang w:val="en-US" w:eastAsia="zh-TW"/>
        </w:rPr>
        <w:t xml:space="preserve">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and the new inference-assisted measurement results.</w:t>
      </w:r>
    </w:p>
    <w:p w14:paraId="369FDB08" w14:textId="0ED09C98" w:rsidR="006D2C03" w:rsidRDefault="002E0F2A" w:rsidP="00E50E32">
      <w:pPr>
        <w:pStyle w:val="Web"/>
        <w:jc w:val="both"/>
        <w:rPr>
          <w:rFonts w:ascii="Arial" w:eastAsia="新細明體" w:hAnsi="Arial" w:cs="Arial"/>
          <w:sz w:val="22"/>
          <w:szCs w:val="20"/>
          <w:lang w:val="en-US" w:eastAsia="zh-TW"/>
        </w:rPr>
      </w:pPr>
      <w:r w:rsidRPr="005412D2">
        <w:rPr>
          <w:rFonts w:ascii="Arial" w:eastAsia="新細明體" w:hAnsi="Arial" w:cs="Arial" w:hint="eastAsia"/>
          <w:sz w:val="22"/>
          <w:szCs w:val="20"/>
          <w:lang w:val="en-US" w:eastAsia="zh-TW"/>
        </w:rPr>
        <w:t>S</w:t>
      </w:r>
      <w:r w:rsidR="00617435" w:rsidRPr="00291C40">
        <w:rPr>
          <w:rFonts w:ascii="Arial" w:eastAsia="新細明體" w:hAnsi="Arial" w:cs="Arial" w:hint="eastAsia"/>
          <w:sz w:val="22"/>
          <w:szCs w:val="20"/>
          <w:lang w:val="en-US" w:eastAsia="zh-TW"/>
        </w:rPr>
        <w:t xml:space="preserve">ome companies </w:t>
      </w:r>
      <w:r w:rsidR="007F1C41" w:rsidRPr="00291C40">
        <w:rPr>
          <w:rFonts w:ascii="Arial" w:eastAsia="新細明體" w:hAnsi="Arial" w:cs="Arial" w:hint="eastAsia"/>
          <w:sz w:val="22"/>
          <w:szCs w:val="20"/>
          <w:lang w:val="en-US" w:eastAsia="zh-TW"/>
        </w:rPr>
        <w:t xml:space="preserve">consider </w:t>
      </w:r>
      <w:r w:rsidR="00C12CF9">
        <w:rPr>
          <w:rFonts w:ascii="Arial" w:eastAsia="新細明體" w:hAnsi="Arial" w:cs="Arial"/>
          <w:sz w:val="22"/>
          <w:szCs w:val="20"/>
          <w:lang w:val="en-US" w:eastAsia="zh-TW"/>
        </w:rPr>
        <w:t xml:space="preserve">that </w:t>
      </w:r>
      <w:r w:rsidR="006B4B47" w:rsidRPr="00291C40">
        <w:rPr>
          <w:rFonts w:ascii="Arial" w:eastAsia="新細明體" w:hAnsi="Arial" w:cs="Arial"/>
          <w:sz w:val="22"/>
          <w:szCs w:val="20"/>
          <w:lang w:val="en-US" w:eastAsia="zh-TW"/>
        </w:rPr>
        <w:t xml:space="preserve">the </w:t>
      </w:r>
      <w:r w:rsidR="001370C0" w:rsidRPr="00291C40">
        <w:rPr>
          <w:rFonts w:ascii="Arial" w:eastAsia="新細明體" w:hAnsi="Arial" w:cs="Arial" w:hint="eastAsia"/>
          <w:sz w:val="22"/>
          <w:szCs w:val="20"/>
          <w:lang w:val="en-US" w:eastAsia="zh-TW"/>
        </w:rPr>
        <w:t xml:space="preserve">NW-side model event prediction </w:t>
      </w:r>
      <w:r w:rsidR="00BD1D20" w:rsidRPr="00291C40">
        <w:rPr>
          <w:rFonts w:ascii="Arial" w:eastAsia="新細明體" w:hAnsi="Arial" w:cs="Arial" w:hint="eastAsia"/>
          <w:sz w:val="22"/>
          <w:szCs w:val="20"/>
          <w:lang w:val="en-US" w:eastAsia="zh-TW"/>
        </w:rPr>
        <w:t xml:space="preserve">should </w:t>
      </w:r>
      <w:r w:rsidR="007F1C41" w:rsidRPr="00291C40">
        <w:rPr>
          <w:rFonts w:ascii="Arial" w:eastAsia="新細明體" w:hAnsi="Arial" w:cs="Arial" w:hint="eastAsia"/>
          <w:sz w:val="22"/>
          <w:szCs w:val="20"/>
          <w:lang w:val="en-US" w:eastAsia="zh-TW"/>
        </w:rPr>
        <w:t>not</w:t>
      </w:r>
      <w:r w:rsidR="00BD1D20" w:rsidRPr="00291C40">
        <w:rPr>
          <w:rFonts w:ascii="Arial" w:eastAsia="新細明體" w:hAnsi="Arial" w:cs="Arial" w:hint="eastAsia"/>
          <w:sz w:val="22"/>
          <w:szCs w:val="20"/>
          <w:lang w:val="en-US" w:eastAsia="zh-TW"/>
        </w:rPr>
        <w:t xml:space="preserve"> be</w:t>
      </w:r>
      <w:r w:rsidR="007F1C41" w:rsidRPr="00291C40">
        <w:rPr>
          <w:rFonts w:ascii="Arial" w:eastAsia="新細明體" w:hAnsi="Arial" w:cs="Arial" w:hint="eastAsia"/>
          <w:sz w:val="22"/>
          <w:szCs w:val="20"/>
          <w:lang w:val="en-US" w:eastAsia="zh-TW"/>
        </w:rPr>
        <w:t xml:space="preserve"> treated </w:t>
      </w:r>
      <w:r w:rsidR="001370C0" w:rsidRPr="00291C40">
        <w:rPr>
          <w:rFonts w:ascii="Arial" w:eastAsia="新細明體" w:hAnsi="Arial" w:cs="Arial" w:hint="eastAsia"/>
          <w:sz w:val="22"/>
          <w:szCs w:val="20"/>
          <w:lang w:val="en-US" w:eastAsia="zh-TW"/>
        </w:rPr>
        <w:t>in this study item</w:t>
      </w:r>
      <w:r w:rsidR="009970A0" w:rsidRPr="005412D2">
        <w:rPr>
          <w:rFonts w:ascii="Arial" w:eastAsia="新細明體" w:hAnsi="Arial" w:cs="Arial" w:hint="eastAsia"/>
          <w:sz w:val="22"/>
          <w:szCs w:val="20"/>
          <w:lang w:val="en-US" w:eastAsia="zh-TW"/>
        </w:rPr>
        <w:t>. However,</w:t>
      </w:r>
      <w:r w:rsidR="008F672A" w:rsidRPr="005412D2">
        <w:rPr>
          <w:rFonts w:ascii="Arial" w:eastAsia="新細明體" w:hAnsi="Arial" w:cs="Arial" w:hint="eastAsia"/>
          <w:sz w:val="22"/>
          <w:szCs w:val="20"/>
          <w:lang w:val="en-US" w:eastAsia="zh-TW"/>
        </w:rPr>
        <w:t xml:space="preserve"> we think that </w:t>
      </w:r>
      <w:r w:rsidR="006F1221">
        <w:rPr>
          <w:rFonts w:ascii="Arial" w:eastAsia="新細明體" w:hAnsi="Arial" w:cs="Arial"/>
          <w:sz w:val="22"/>
          <w:szCs w:val="20"/>
          <w:lang w:val="en-US" w:eastAsia="zh-TW"/>
        </w:rPr>
        <w:t>the NW-side model event prediction still has benefits, such as having a system-wide</w:t>
      </w:r>
      <w:r w:rsidR="00C55CE8" w:rsidRPr="005412D2">
        <w:rPr>
          <w:rFonts w:ascii="Arial" w:eastAsia="新細明體" w:hAnsi="Arial" w:cs="Arial" w:hint="eastAsia"/>
          <w:sz w:val="22"/>
          <w:szCs w:val="20"/>
          <w:lang w:val="en-US" w:eastAsia="zh-TW"/>
        </w:rPr>
        <w:t xml:space="preserve"> prediction view</w:t>
      </w:r>
      <w:r w:rsidR="00355A8B" w:rsidRPr="005412D2">
        <w:rPr>
          <w:rFonts w:ascii="Arial" w:eastAsia="新細明體" w:hAnsi="Arial" w:cs="Arial" w:hint="eastAsia"/>
          <w:sz w:val="22"/>
          <w:szCs w:val="20"/>
          <w:lang w:val="en-US" w:eastAsia="zh-TW"/>
        </w:rPr>
        <w:t xml:space="preserve"> to</w:t>
      </w:r>
      <w:r w:rsidR="00522FF7" w:rsidRPr="00291C40">
        <w:rPr>
          <w:rFonts w:ascii="Arial" w:eastAsia="新細明體" w:hAnsi="Arial" w:cs="Arial" w:hint="eastAsia"/>
          <w:sz w:val="22"/>
          <w:szCs w:val="20"/>
          <w:lang w:val="en-US" w:eastAsia="zh-TW"/>
        </w:rPr>
        <w:t xml:space="preserve"> </w:t>
      </w:r>
      <w:proofErr w:type="gramStart"/>
      <w:r w:rsidR="00A65DB5" w:rsidRPr="005412D2">
        <w:rPr>
          <w:rFonts w:ascii="Arial" w:eastAsia="新細明體" w:hAnsi="Arial" w:cs="Arial" w:hint="eastAsia"/>
          <w:sz w:val="22"/>
          <w:szCs w:val="20"/>
          <w:lang w:val="en-US" w:eastAsia="zh-TW"/>
        </w:rPr>
        <w:t>make</w:t>
      </w:r>
      <w:proofErr w:type="gramEnd"/>
      <w:r w:rsidR="00A65DB5" w:rsidRPr="005412D2">
        <w:rPr>
          <w:rFonts w:ascii="Arial" w:eastAsia="新細明體" w:hAnsi="Arial" w:cs="Arial" w:hint="eastAsia"/>
          <w:sz w:val="22"/>
          <w:szCs w:val="20"/>
          <w:lang w:val="en-US" w:eastAsia="zh-TW"/>
        </w:rPr>
        <w:t xml:space="preserve"> the</w:t>
      </w:r>
      <w:r w:rsidR="00522FF7" w:rsidRPr="00291C40">
        <w:rPr>
          <w:rFonts w:ascii="Arial" w:eastAsia="新細明體" w:hAnsi="Arial" w:cs="Arial" w:hint="eastAsia"/>
          <w:sz w:val="22"/>
          <w:szCs w:val="20"/>
          <w:lang w:val="en-US" w:eastAsia="zh-TW"/>
        </w:rPr>
        <w:t xml:space="preserve"> cell</w:t>
      </w:r>
      <w:r w:rsidR="006D3C8A" w:rsidRPr="00291C40">
        <w:rPr>
          <w:rFonts w:ascii="Arial" w:eastAsia="新細明體" w:hAnsi="Arial" w:cs="Arial" w:hint="eastAsia"/>
          <w:sz w:val="22"/>
          <w:szCs w:val="20"/>
          <w:lang w:val="en-US" w:eastAsia="zh-TW"/>
        </w:rPr>
        <w:t xml:space="preserve"> switching</w:t>
      </w:r>
      <w:r w:rsidR="001C424B" w:rsidRPr="00291C40">
        <w:rPr>
          <w:rFonts w:ascii="Arial" w:eastAsia="新細明體" w:hAnsi="Arial" w:cs="Arial" w:hint="eastAsia"/>
          <w:sz w:val="22"/>
          <w:szCs w:val="20"/>
          <w:lang w:val="en-US" w:eastAsia="zh-TW"/>
        </w:rPr>
        <w:t xml:space="preserve"> decision</w:t>
      </w:r>
      <w:r w:rsidR="006D3C8A" w:rsidRPr="00291C40">
        <w:rPr>
          <w:rFonts w:ascii="Arial" w:eastAsia="新細明體" w:hAnsi="Arial" w:cs="Arial" w:hint="eastAsia"/>
          <w:sz w:val="22"/>
          <w:szCs w:val="20"/>
          <w:lang w:val="en-US" w:eastAsia="zh-TW"/>
        </w:rPr>
        <w:t xml:space="preserve"> of the handover</w:t>
      </w:r>
      <w:r w:rsidR="00522FF7" w:rsidRPr="00291C40">
        <w:rPr>
          <w:rFonts w:ascii="Arial" w:eastAsia="新細明體" w:hAnsi="Arial" w:cs="Arial" w:hint="eastAsia"/>
          <w:sz w:val="22"/>
          <w:szCs w:val="20"/>
          <w:lang w:val="en-US" w:eastAsia="zh-TW"/>
        </w:rPr>
        <w:t xml:space="preserve"> UEs</w:t>
      </w:r>
      <w:r w:rsidR="00056E16" w:rsidRPr="00291C40">
        <w:rPr>
          <w:rFonts w:ascii="Arial" w:eastAsia="新細明體" w:hAnsi="Arial" w:cs="Arial" w:hint="eastAsia"/>
          <w:sz w:val="22"/>
          <w:szCs w:val="20"/>
          <w:lang w:val="en-US" w:eastAsia="zh-TW"/>
        </w:rPr>
        <w:t xml:space="preserve">. </w:t>
      </w:r>
      <w:r w:rsidR="00A65DB5" w:rsidRPr="00291C40">
        <w:rPr>
          <w:rFonts w:ascii="Arial" w:eastAsia="新細明體" w:hAnsi="Arial" w:cs="Arial" w:hint="eastAsia"/>
          <w:sz w:val="22"/>
          <w:szCs w:val="20"/>
          <w:lang w:val="en-US" w:eastAsia="zh-TW"/>
        </w:rPr>
        <w:t xml:space="preserve">In addition, </w:t>
      </w:r>
      <w:r w:rsidR="00A65DB5" w:rsidRPr="005412D2">
        <w:rPr>
          <w:rFonts w:ascii="Arial" w:eastAsia="新細明體" w:hAnsi="Arial" w:cs="Arial" w:hint="eastAsia"/>
          <w:sz w:val="22"/>
          <w:szCs w:val="20"/>
          <w:lang w:val="en-US" w:eastAsia="zh-TW"/>
        </w:rPr>
        <w:t>t</w:t>
      </w:r>
      <w:r w:rsidR="00957F6B" w:rsidRPr="00291C40">
        <w:rPr>
          <w:rFonts w:ascii="Arial" w:eastAsia="新細明體" w:hAnsi="Arial" w:cs="Arial" w:hint="eastAsia"/>
          <w:sz w:val="22"/>
          <w:szCs w:val="20"/>
          <w:lang w:val="en-US" w:eastAsia="zh-TW"/>
        </w:rPr>
        <w:t>he NW-side model event prediction</w:t>
      </w:r>
      <w:r w:rsidR="00242013" w:rsidRPr="00291C40">
        <w:rPr>
          <w:rFonts w:ascii="Arial" w:eastAsia="新細明體" w:hAnsi="Arial" w:cs="Arial" w:hint="eastAsia"/>
          <w:sz w:val="22"/>
          <w:szCs w:val="20"/>
          <w:lang w:val="en-US" w:eastAsia="zh-TW"/>
        </w:rPr>
        <w:t xml:space="preserve"> </w:t>
      </w:r>
      <w:r w:rsidR="00371390" w:rsidRPr="00291C40">
        <w:rPr>
          <w:rFonts w:ascii="Arial" w:eastAsia="新細明體" w:hAnsi="Arial" w:cs="Arial" w:hint="eastAsia"/>
          <w:sz w:val="22"/>
          <w:szCs w:val="20"/>
          <w:lang w:val="en-US" w:eastAsia="zh-TW"/>
        </w:rPr>
        <w:t xml:space="preserve">can reduce the </w:t>
      </w:r>
      <w:r w:rsidR="00371390" w:rsidRPr="00291C40">
        <w:rPr>
          <w:rFonts w:ascii="Arial" w:eastAsia="新細明體" w:hAnsi="Arial" w:cs="Arial"/>
          <w:sz w:val="22"/>
          <w:szCs w:val="20"/>
          <w:lang w:val="en-US" w:eastAsia="zh-TW"/>
        </w:rPr>
        <w:t>inference</w:t>
      </w:r>
      <w:r w:rsidR="00371390" w:rsidRPr="00291C40">
        <w:rPr>
          <w:rFonts w:ascii="Arial" w:eastAsia="新細明體" w:hAnsi="Arial" w:cs="Arial" w:hint="eastAsia"/>
          <w:sz w:val="22"/>
          <w:szCs w:val="20"/>
          <w:lang w:val="en-US" w:eastAsia="zh-TW"/>
        </w:rPr>
        <w:t xml:space="preserve"> burden of the </w:t>
      </w:r>
      <w:r w:rsidR="00B14AD7" w:rsidRPr="00291C40">
        <w:rPr>
          <w:rFonts w:ascii="Arial" w:eastAsia="新細明體" w:hAnsi="Arial" w:cs="Arial" w:hint="eastAsia"/>
          <w:sz w:val="22"/>
          <w:szCs w:val="20"/>
          <w:lang w:val="en-US" w:eastAsia="zh-TW"/>
        </w:rPr>
        <w:t xml:space="preserve">UE-side model and </w:t>
      </w:r>
      <w:r w:rsidR="00A43BE9" w:rsidRPr="00291C40">
        <w:rPr>
          <w:rFonts w:ascii="Arial" w:eastAsia="新細明體" w:hAnsi="Arial" w:cs="Arial" w:hint="eastAsia"/>
          <w:sz w:val="22"/>
          <w:szCs w:val="20"/>
          <w:lang w:val="en-US" w:eastAsia="zh-TW"/>
        </w:rPr>
        <w:t xml:space="preserve">the </w:t>
      </w:r>
      <w:r w:rsidR="00D72317" w:rsidRPr="00291C40">
        <w:rPr>
          <w:rFonts w:ascii="Arial" w:eastAsia="新細明體" w:hAnsi="Arial" w:cs="Arial"/>
          <w:sz w:val="22"/>
          <w:szCs w:val="20"/>
          <w:lang w:val="en-US" w:eastAsia="zh-TW"/>
        </w:rPr>
        <w:t>signaling</w:t>
      </w:r>
      <w:r w:rsidR="00A43BE9" w:rsidRPr="00291C40">
        <w:rPr>
          <w:rFonts w:ascii="Arial" w:eastAsia="新細明體" w:hAnsi="Arial" w:cs="Arial" w:hint="eastAsia"/>
          <w:sz w:val="22"/>
          <w:szCs w:val="20"/>
          <w:lang w:val="en-US" w:eastAsia="zh-TW"/>
        </w:rPr>
        <w:t xml:space="preserve"> exchange for LCM</w:t>
      </w:r>
      <w:r w:rsidR="00653647">
        <w:rPr>
          <w:rFonts w:ascii="Arial" w:eastAsia="新細明體" w:hAnsi="Arial" w:cs="Arial" w:hint="eastAsia"/>
          <w:sz w:val="22"/>
          <w:szCs w:val="20"/>
          <w:lang w:val="en-US" w:eastAsia="zh-TW"/>
        </w:rPr>
        <w:t xml:space="preserve"> in NW</w:t>
      </w:r>
      <w:r w:rsidR="0071389D">
        <w:rPr>
          <w:rFonts w:ascii="Arial" w:eastAsia="新細明體" w:hAnsi="Arial" w:cs="Arial" w:hint="eastAsia"/>
          <w:sz w:val="22"/>
          <w:szCs w:val="20"/>
          <w:lang w:val="en-US" w:eastAsia="zh-TW"/>
        </w:rPr>
        <w:t xml:space="preserve">-side </w:t>
      </w:r>
      <w:r w:rsidR="00D233EC">
        <w:rPr>
          <w:rFonts w:ascii="Arial" w:eastAsia="新細明體" w:hAnsi="Arial" w:cs="Arial" w:hint="eastAsia"/>
          <w:sz w:val="22"/>
          <w:szCs w:val="20"/>
          <w:lang w:val="en-US" w:eastAsia="zh-TW"/>
        </w:rPr>
        <w:t>monitoring and NW-side decision</w:t>
      </w:r>
      <w:r w:rsidR="00A43BE9" w:rsidRPr="00291C40">
        <w:rPr>
          <w:rFonts w:ascii="Arial" w:eastAsia="新細明體" w:hAnsi="Arial" w:cs="Arial" w:hint="eastAsia"/>
          <w:sz w:val="22"/>
          <w:szCs w:val="20"/>
          <w:lang w:val="en-US" w:eastAsia="zh-TW"/>
        </w:rPr>
        <w:t>, such as</w:t>
      </w:r>
      <w:r w:rsidR="001B271E" w:rsidRPr="00291C40">
        <w:rPr>
          <w:rFonts w:ascii="Arial" w:eastAsia="新細明體" w:hAnsi="Arial" w:cs="Arial" w:hint="eastAsia"/>
          <w:sz w:val="22"/>
          <w:szCs w:val="20"/>
          <w:lang w:val="en-US" w:eastAsia="zh-TW"/>
        </w:rPr>
        <w:t xml:space="preserve"> performance </w:t>
      </w:r>
      <w:r w:rsidR="007A2AAE" w:rsidRPr="00291C40">
        <w:rPr>
          <w:rFonts w:ascii="Arial" w:eastAsia="新細明體" w:hAnsi="Arial" w:cs="Arial"/>
          <w:sz w:val="22"/>
          <w:szCs w:val="20"/>
          <w:lang w:val="en-US" w:eastAsia="zh-TW"/>
        </w:rPr>
        <w:t>monitoring</w:t>
      </w:r>
      <w:r w:rsidR="007A2AAE" w:rsidRPr="00291C40">
        <w:rPr>
          <w:rFonts w:ascii="Arial" w:eastAsia="新細明體" w:hAnsi="Arial" w:cs="Arial" w:hint="eastAsia"/>
          <w:sz w:val="22"/>
          <w:szCs w:val="20"/>
          <w:lang w:val="en-US" w:eastAsia="zh-TW"/>
        </w:rPr>
        <w:t xml:space="preserve">. </w:t>
      </w:r>
      <w:r w:rsidR="00EB1570" w:rsidRPr="00291C40">
        <w:rPr>
          <w:rFonts w:ascii="Arial" w:eastAsia="新細明體" w:hAnsi="Arial" w:cs="Arial" w:hint="eastAsia"/>
          <w:sz w:val="22"/>
          <w:szCs w:val="20"/>
          <w:lang w:val="en-US" w:eastAsia="zh-TW"/>
        </w:rPr>
        <w:t xml:space="preserve">In this sense, we suggest RAN2 consider the </w:t>
      </w:r>
      <w:r w:rsidR="00FD4299" w:rsidRPr="00291C40">
        <w:rPr>
          <w:rFonts w:ascii="Arial" w:eastAsia="新細明體" w:hAnsi="Arial" w:cs="Arial" w:hint="eastAsia"/>
          <w:sz w:val="22"/>
          <w:szCs w:val="20"/>
          <w:lang w:val="en-US" w:eastAsia="zh-TW"/>
        </w:rPr>
        <w:t>NW-side model event prediction in the work item</w:t>
      </w:r>
      <w:r w:rsidR="009B5933" w:rsidRPr="00291C40">
        <w:rPr>
          <w:rFonts w:ascii="Arial" w:eastAsia="新細明體" w:hAnsi="Arial" w:cs="Arial" w:hint="eastAsia"/>
          <w:sz w:val="22"/>
          <w:szCs w:val="20"/>
          <w:lang w:val="en-US" w:eastAsia="zh-TW"/>
        </w:rPr>
        <w:t xml:space="preserve"> phase</w:t>
      </w:r>
      <w:r w:rsidR="00FD4299" w:rsidRPr="00291C40">
        <w:rPr>
          <w:rFonts w:ascii="Arial" w:eastAsia="新細明體" w:hAnsi="Arial" w:cs="Arial" w:hint="eastAsia"/>
          <w:sz w:val="22"/>
          <w:szCs w:val="20"/>
          <w:lang w:val="en-US" w:eastAsia="zh-TW"/>
        </w:rPr>
        <w:t>.</w:t>
      </w:r>
      <w:r w:rsidR="009B76FD">
        <w:rPr>
          <w:rFonts w:ascii="Arial" w:eastAsia="新細明體" w:hAnsi="Arial" w:cs="Arial" w:hint="eastAsia"/>
          <w:sz w:val="22"/>
          <w:szCs w:val="20"/>
          <w:lang w:val="en-US" w:eastAsia="zh-TW"/>
        </w:rPr>
        <w:t xml:space="preserve"> </w:t>
      </w:r>
    </w:p>
    <w:p w14:paraId="44FFE36D" w14:textId="19CE43FD" w:rsidR="006D2C03" w:rsidRPr="005412D2" w:rsidRDefault="00FF1E79" w:rsidP="00E50E32">
      <w:pPr>
        <w:pStyle w:val="Web"/>
        <w:jc w:val="both"/>
        <w:rPr>
          <w:rFonts w:ascii="Arial" w:eastAsia="新細明體" w:hAnsi="Arial" w:cs="Arial"/>
          <w:b/>
          <w:sz w:val="22"/>
          <w:szCs w:val="20"/>
          <w:lang w:val="en-US" w:eastAsia="zh-TW"/>
        </w:rPr>
      </w:pPr>
      <w:r w:rsidRPr="00571EB9">
        <w:rPr>
          <w:rFonts w:ascii="Arial" w:eastAsia="新細明體" w:hAnsi="Arial" w:cs="Arial"/>
          <w:b/>
          <w:bCs/>
          <w:sz w:val="22"/>
          <w:szCs w:val="20"/>
          <w:lang w:val="en-US" w:eastAsia="zh-TW"/>
        </w:rPr>
        <w:t xml:space="preserve">Proposal </w:t>
      </w:r>
      <w:r w:rsidR="00644E64">
        <w:rPr>
          <w:rFonts w:ascii="Arial" w:eastAsia="新細明體" w:hAnsi="Arial" w:cs="Arial" w:hint="eastAsia"/>
          <w:b/>
          <w:bCs/>
          <w:sz w:val="22"/>
          <w:szCs w:val="20"/>
          <w:lang w:val="en-US" w:eastAsia="zh-TW"/>
        </w:rPr>
        <w:t>3</w:t>
      </w:r>
      <w:r w:rsidRPr="00571EB9">
        <w:rPr>
          <w:rFonts w:ascii="Arial" w:eastAsia="新細明體" w:hAnsi="Arial" w:cs="Arial"/>
          <w:b/>
          <w:bCs/>
          <w:sz w:val="22"/>
          <w:szCs w:val="20"/>
          <w:lang w:val="en-US" w:eastAsia="zh-TW"/>
        </w:rPr>
        <w:t xml:space="preserve">: RAN2 to consider the NW-side model event prediction in </w:t>
      </w:r>
      <w:r>
        <w:rPr>
          <w:rFonts w:ascii="Arial" w:eastAsia="新細明體" w:hAnsi="Arial" w:cs="Arial"/>
          <w:b/>
          <w:bCs/>
          <w:sz w:val="22"/>
          <w:szCs w:val="20"/>
          <w:lang w:val="en-US" w:eastAsia="zh-TW"/>
        </w:rPr>
        <w:t xml:space="preserve">the </w:t>
      </w:r>
      <w:r w:rsidRPr="00571EB9">
        <w:rPr>
          <w:rFonts w:ascii="Arial" w:eastAsia="新細明體" w:hAnsi="Arial" w:cs="Arial"/>
          <w:b/>
          <w:bCs/>
          <w:sz w:val="22"/>
          <w:szCs w:val="20"/>
          <w:lang w:val="en-US" w:eastAsia="zh-TW"/>
        </w:rPr>
        <w:t>work item</w:t>
      </w:r>
      <w:r>
        <w:rPr>
          <w:rFonts w:ascii="Arial" w:eastAsia="新細明體" w:hAnsi="Arial" w:cs="Arial" w:hint="eastAsia"/>
          <w:b/>
          <w:bCs/>
          <w:sz w:val="22"/>
          <w:szCs w:val="20"/>
          <w:lang w:val="en-US" w:eastAsia="zh-TW"/>
        </w:rPr>
        <w:t xml:space="preserve"> phase</w:t>
      </w:r>
      <w:r w:rsidRPr="00571EB9">
        <w:rPr>
          <w:rFonts w:ascii="Arial" w:eastAsia="新細明體" w:hAnsi="Arial" w:cs="Arial"/>
          <w:b/>
          <w:bCs/>
          <w:sz w:val="22"/>
          <w:szCs w:val="20"/>
          <w:lang w:val="en-US" w:eastAsia="zh-TW"/>
        </w:rPr>
        <w:t>.</w:t>
      </w:r>
    </w:p>
    <w:p w14:paraId="46FE0565" w14:textId="0961F697" w:rsidR="008D2160" w:rsidRDefault="006F1221" w:rsidP="00E50E32">
      <w:pPr>
        <w:pStyle w:val="Web"/>
        <w:jc w:val="both"/>
        <w:rPr>
          <w:rFonts w:ascii="Arial" w:eastAsia="新細明體" w:hAnsi="Arial" w:cs="Arial"/>
          <w:sz w:val="22"/>
          <w:szCs w:val="20"/>
          <w:lang w:val="en-US" w:eastAsia="zh-TW"/>
        </w:rPr>
      </w:pPr>
      <w:r>
        <w:rPr>
          <w:rFonts w:ascii="Arial" w:eastAsia="新細明體" w:hAnsi="Arial" w:cs="Arial"/>
          <w:sz w:val="22"/>
          <w:szCs w:val="20"/>
          <w:lang w:val="en-US" w:eastAsia="zh-TW"/>
        </w:rPr>
        <w:t>From a</w:t>
      </w:r>
      <w:r w:rsidR="00DF14FA">
        <w:rPr>
          <w:rFonts w:ascii="Arial" w:eastAsia="新細明體" w:hAnsi="Arial" w:cs="Arial" w:hint="eastAsia"/>
          <w:sz w:val="22"/>
          <w:szCs w:val="20"/>
          <w:lang w:val="en-US" w:eastAsia="zh-TW"/>
        </w:rPr>
        <w:t xml:space="preserve"> performance</w:t>
      </w:r>
      <w:r w:rsidR="00F20E7B">
        <w:rPr>
          <w:rFonts w:ascii="Arial" w:eastAsia="新細明體" w:hAnsi="Arial" w:cs="Arial" w:hint="eastAsia"/>
          <w:sz w:val="22"/>
          <w:szCs w:val="20"/>
          <w:lang w:val="en-US" w:eastAsia="zh-TW"/>
        </w:rPr>
        <w:t xml:space="preserve"> enhancement </w:t>
      </w:r>
      <w:r w:rsidR="00F20E7B">
        <w:rPr>
          <w:rFonts w:ascii="Arial" w:eastAsia="新細明體" w:hAnsi="Arial" w:cs="Arial"/>
          <w:sz w:val="22"/>
          <w:szCs w:val="20"/>
          <w:lang w:val="en-US" w:eastAsia="zh-TW"/>
        </w:rPr>
        <w:t>perspective</w:t>
      </w:r>
      <w:r w:rsidR="00F20E7B">
        <w:rPr>
          <w:rFonts w:ascii="Arial" w:eastAsia="新細明體" w:hAnsi="Arial" w:cs="Arial" w:hint="eastAsia"/>
          <w:sz w:val="22"/>
          <w:szCs w:val="20"/>
          <w:lang w:val="en-US" w:eastAsia="zh-TW"/>
        </w:rPr>
        <w:t>,</w:t>
      </w:r>
      <w:r w:rsidR="0001164D">
        <w:rPr>
          <w:rFonts w:ascii="Arial" w:eastAsia="新細明體" w:hAnsi="Arial" w:cs="Arial" w:hint="eastAsia"/>
          <w:sz w:val="22"/>
          <w:szCs w:val="20"/>
          <w:lang w:val="en-US" w:eastAsia="zh-TW"/>
        </w:rPr>
        <w:t xml:space="preserve"> </w:t>
      </w:r>
      <w:r w:rsidR="006129B6" w:rsidRPr="00A166DC">
        <w:rPr>
          <w:rFonts w:ascii="Arial" w:eastAsia="新細明體" w:hAnsi="Arial" w:cs="Arial" w:hint="eastAsia"/>
          <w:sz w:val="22"/>
          <w:szCs w:val="20"/>
          <w:lang w:val="en-US" w:eastAsia="zh-TW"/>
        </w:rPr>
        <w:t xml:space="preserve">to </w:t>
      </w:r>
      <w:r w:rsidR="009B6D09" w:rsidRPr="00A166DC">
        <w:rPr>
          <w:rFonts w:ascii="Arial" w:eastAsia="新細明體" w:hAnsi="Arial" w:cs="Arial" w:hint="eastAsia"/>
          <w:sz w:val="22"/>
          <w:szCs w:val="20"/>
          <w:lang w:val="en-US" w:eastAsia="zh-TW"/>
        </w:rPr>
        <w:t xml:space="preserve">obtain a more </w:t>
      </w:r>
      <w:r w:rsidR="00575AC9" w:rsidRPr="00A166DC">
        <w:rPr>
          <w:rFonts w:ascii="Arial" w:eastAsia="新細明體" w:hAnsi="Arial" w:cs="Arial"/>
          <w:sz w:val="22"/>
          <w:szCs w:val="20"/>
          <w:lang w:val="en-US" w:eastAsia="zh-TW"/>
        </w:rPr>
        <w:t>geographically</w:t>
      </w:r>
      <w:r w:rsidR="009B6D09" w:rsidRPr="00A166DC">
        <w:rPr>
          <w:rFonts w:ascii="Arial" w:eastAsia="新細明體" w:hAnsi="Arial" w:cs="Arial" w:hint="eastAsia"/>
          <w:sz w:val="22"/>
          <w:szCs w:val="20"/>
          <w:lang w:val="en-US" w:eastAsia="zh-TW"/>
        </w:rPr>
        <w:t xml:space="preserve"> wide, </w:t>
      </w:r>
      <w:r w:rsidR="00717DD8" w:rsidRPr="00A166DC">
        <w:rPr>
          <w:rFonts w:ascii="Arial" w:eastAsia="新細明體" w:hAnsi="Arial" w:cs="Arial" w:hint="eastAsia"/>
          <w:sz w:val="22"/>
          <w:szCs w:val="20"/>
          <w:lang w:val="en-US" w:eastAsia="zh-TW"/>
        </w:rPr>
        <w:t>freque</w:t>
      </w:r>
      <w:r w:rsidR="00575AC9" w:rsidRPr="00A166DC">
        <w:rPr>
          <w:rFonts w:ascii="Arial" w:eastAsia="新細明體" w:hAnsi="Arial" w:cs="Arial" w:hint="eastAsia"/>
          <w:sz w:val="22"/>
          <w:szCs w:val="20"/>
          <w:lang w:val="en-US" w:eastAsia="zh-TW"/>
        </w:rPr>
        <w:t xml:space="preserve">ncy band wide, and </w:t>
      </w:r>
      <w:r w:rsidR="00FA0A2B" w:rsidRPr="00A166DC">
        <w:rPr>
          <w:rFonts w:ascii="Arial" w:eastAsia="新細明體" w:hAnsi="Arial" w:cs="Arial" w:hint="eastAsia"/>
          <w:sz w:val="22"/>
          <w:szCs w:val="20"/>
          <w:lang w:val="en-US" w:eastAsia="zh-TW"/>
        </w:rPr>
        <w:t>cell wide measurement input</w:t>
      </w:r>
      <w:r w:rsidR="00603E8F" w:rsidRPr="00A166DC">
        <w:rPr>
          <w:rFonts w:ascii="Arial" w:eastAsia="新細明體" w:hAnsi="Arial" w:cs="Arial" w:hint="eastAsia"/>
          <w:sz w:val="22"/>
          <w:szCs w:val="20"/>
          <w:lang w:val="en-US" w:eastAsia="zh-TW"/>
        </w:rPr>
        <w:t xml:space="preserve"> in </w:t>
      </w:r>
      <w:r w:rsidR="00E25DA5" w:rsidRPr="00A166DC">
        <w:rPr>
          <w:rFonts w:ascii="Arial" w:eastAsia="新細明體" w:hAnsi="Arial" w:cs="Arial" w:hint="eastAsia"/>
          <w:sz w:val="22"/>
          <w:szCs w:val="20"/>
          <w:lang w:val="en-US" w:eastAsia="zh-TW"/>
        </w:rPr>
        <w:t>a specific time instance</w:t>
      </w:r>
      <w:r w:rsidR="00FA0A2B" w:rsidRPr="00A166DC">
        <w:rPr>
          <w:rFonts w:ascii="Arial" w:eastAsia="新細明體" w:hAnsi="Arial" w:cs="Arial" w:hint="eastAsia"/>
          <w:sz w:val="22"/>
          <w:szCs w:val="20"/>
          <w:lang w:val="en-US" w:eastAsia="zh-TW"/>
        </w:rPr>
        <w:t xml:space="preserve"> in </w:t>
      </w:r>
      <w:r w:rsidR="00304FF8" w:rsidRPr="00A166DC">
        <w:rPr>
          <w:rFonts w:ascii="Arial" w:eastAsia="新細明體" w:hAnsi="Arial" w:cs="Arial" w:hint="eastAsia"/>
          <w:sz w:val="22"/>
          <w:szCs w:val="20"/>
          <w:lang w:val="en-US" w:eastAsia="zh-TW"/>
        </w:rPr>
        <w:t xml:space="preserve">the </w:t>
      </w:r>
      <w:proofErr w:type="spellStart"/>
      <w:r w:rsidR="00304FF8" w:rsidRPr="00A166DC">
        <w:rPr>
          <w:rFonts w:ascii="Arial" w:eastAsia="新細明體" w:hAnsi="Arial" w:cs="Arial" w:hint="eastAsia"/>
          <w:sz w:val="22"/>
          <w:szCs w:val="20"/>
          <w:lang w:val="en-US" w:eastAsia="zh-TW"/>
        </w:rPr>
        <w:t>gNB</w:t>
      </w:r>
      <w:proofErr w:type="spellEnd"/>
      <w:r w:rsidR="00304FF8" w:rsidRPr="00A166DC">
        <w:rPr>
          <w:rFonts w:ascii="Arial" w:eastAsia="新細明體" w:hAnsi="Arial" w:cs="Arial" w:hint="eastAsia"/>
          <w:sz w:val="22"/>
          <w:szCs w:val="20"/>
          <w:lang w:val="en-US" w:eastAsia="zh-TW"/>
        </w:rPr>
        <w:t>/NW</w:t>
      </w:r>
      <w:r w:rsidR="00FA0A2B" w:rsidRPr="00A166DC">
        <w:rPr>
          <w:rFonts w:ascii="Arial" w:eastAsia="新細明體" w:hAnsi="Arial" w:cs="Arial" w:hint="eastAsia"/>
          <w:sz w:val="22"/>
          <w:szCs w:val="20"/>
          <w:lang w:val="en-US" w:eastAsia="zh-TW"/>
        </w:rPr>
        <w:t xml:space="preserve"> aspect, </w:t>
      </w:r>
      <w:r w:rsidR="00CF184B" w:rsidRPr="00A166DC">
        <w:rPr>
          <w:rFonts w:ascii="Arial" w:eastAsia="新細明體" w:hAnsi="Arial" w:cs="Arial" w:hint="eastAsia"/>
          <w:sz w:val="22"/>
          <w:szCs w:val="20"/>
          <w:lang w:val="en-US" w:eastAsia="zh-TW"/>
        </w:rPr>
        <w:t>we should further consider not only the UEs in RRC CONNECTED</w:t>
      </w:r>
      <w:r w:rsidR="003C774B" w:rsidRPr="00A166DC">
        <w:rPr>
          <w:rFonts w:ascii="Arial" w:eastAsia="新細明體" w:hAnsi="Arial" w:cs="Arial" w:hint="eastAsia"/>
          <w:sz w:val="22"/>
          <w:szCs w:val="20"/>
          <w:lang w:val="en-US" w:eastAsia="zh-TW"/>
        </w:rPr>
        <w:t>,</w:t>
      </w:r>
      <w:r w:rsidR="00CF184B" w:rsidRPr="00A166DC">
        <w:rPr>
          <w:rFonts w:ascii="Arial" w:eastAsia="新細明體" w:hAnsi="Arial" w:cs="Arial" w:hint="eastAsia"/>
          <w:sz w:val="22"/>
          <w:szCs w:val="20"/>
          <w:lang w:val="en-US" w:eastAsia="zh-TW"/>
        </w:rPr>
        <w:t xml:space="preserve"> </w:t>
      </w:r>
      <w:r w:rsidR="0080786F" w:rsidRPr="00A166DC">
        <w:rPr>
          <w:rFonts w:ascii="Arial" w:eastAsia="新細明體" w:hAnsi="Arial" w:cs="Arial"/>
          <w:sz w:val="22"/>
          <w:szCs w:val="20"/>
          <w:lang w:val="en-US" w:eastAsia="zh-TW"/>
        </w:rPr>
        <w:t>but also the UEs in RRC INACTIVE and maybe RRC IDLE,</w:t>
      </w:r>
      <w:r w:rsidR="00596D47" w:rsidRPr="00A166DC">
        <w:rPr>
          <w:rFonts w:ascii="Arial" w:eastAsia="新細明體" w:hAnsi="Arial" w:cs="Arial" w:hint="eastAsia"/>
          <w:sz w:val="22"/>
          <w:szCs w:val="20"/>
          <w:lang w:val="en-US" w:eastAsia="zh-TW"/>
        </w:rPr>
        <w:t xml:space="preserve"> to provide the</w:t>
      </w:r>
      <w:r w:rsidR="00162FCA" w:rsidRPr="00A166DC">
        <w:rPr>
          <w:rFonts w:ascii="Arial" w:eastAsia="新細明體" w:hAnsi="Arial" w:cs="Arial" w:hint="eastAsia"/>
          <w:sz w:val="22"/>
          <w:szCs w:val="20"/>
          <w:lang w:val="en-US" w:eastAsia="zh-TW"/>
        </w:rPr>
        <w:t xml:space="preserve"> </w:t>
      </w:r>
      <w:r w:rsidR="00FA1B68" w:rsidRPr="00A166DC">
        <w:rPr>
          <w:rFonts w:ascii="Arial" w:eastAsia="新細明體" w:hAnsi="Arial" w:cs="Arial"/>
          <w:sz w:val="22"/>
          <w:szCs w:val="20"/>
          <w:lang w:val="en-US" w:eastAsia="zh-TW"/>
        </w:rPr>
        <w:t>“</w:t>
      </w:r>
      <w:r w:rsidR="00162FCA" w:rsidRPr="00A166DC">
        <w:rPr>
          <w:rFonts w:ascii="Arial" w:eastAsia="新細明體" w:hAnsi="Arial" w:cs="Arial"/>
          <w:sz w:val="22"/>
          <w:szCs w:val="20"/>
          <w:lang w:val="en-US" w:eastAsia="zh-TW"/>
        </w:rPr>
        <w:t>inference</w:t>
      </w:r>
      <w:r w:rsidR="00162FCA" w:rsidRPr="00A166DC">
        <w:rPr>
          <w:rFonts w:ascii="Arial" w:eastAsia="新細明體" w:hAnsi="Arial" w:cs="Arial" w:hint="eastAsia"/>
          <w:sz w:val="22"/>
          <w:szCs w:val="20"/>
          <w:lang w:val="en-US" w:eastAsia="zh-TW"/>
        </w:rPr>
        <w:t>-assisted</w:t>
      </w:r>
      <w:r w:rsidR="00596D47" w:rsidRPr="00A166DC">
        <w:rPr>
          <w:rFonts w:ascii="Arial" w:eastAsia="新細明體" w:hAnsi="Arial" w:cs="Arial" w:hint="eastAsia"/>
          <w:sz w:val="22"/>
          <w:szCs w:val="20"/>
          <w:lang w:val="en-US" w:eastAsia="zh-TW"/>
        </w:rPr>
        <w:t xml:space="preserve"> </w:t>
      </w:r>
      <w:r w:rsidR="006E6208" w:rsidRPr="00A166DC">
        <w:rPr>
          <w:rFonts w:ascii="Arial" w:eastAsia="新細明體" w:hAnsi="Arial" w:cs="Arial"/>
          <w:sz w:val="22"/>
          <w:szCs w:val="20"/>
          <w:lang w:val="en-US" w:eastAsia="zh-TW"/>
        </w:rPr>
        <w:t>measurement</w:t>
      </w:r>
      <w:r w:rsidR="006E6208" w:rsidRPr="00A166DC">
        <w:rPr>
          <w:rFonts w:ascii="Arial" w:eastAsia="新細明體" w:hAnsi="Arial" w:cs="Arial" w:hint="eastAsia"/>
          <w:sz w:val="22"/>
          <w:szCs w:val="20"/>
          <w:lang w:val="en-US" w:eastAsia="zh-TW"/>
        </w:rPr>
        <w:t xml:space="preserve"> results</w:t>
      </w:r>
      <w:r w:rsidR="00B11BF4" w:rsidRPr="00A166DC">
        <w:rPr>
          <w:rFonts w:ascii="Arial" w:eastAsia="新細明體" w:hAnsi="Arial" w:cs="Arial"/>
          <w:sz w:val="22"/>
          <w:szCs w:val="20"/>
          <w:lang w:val="en-US" w:eastAsia="zh-TW"/>
        </w:rPr>
        <w:t>”</w:t>
      </w:r>
      <w:r w:rsidR="006E6208" w:rsidRPr="00A166DC">
        <w:rPr>
          <w:rFonts w:ascii="Arial" w:eastAsia="新細明體" w:hAnsi="Arial" w:cs="Arial" w:hint="eastAsia"/>
          <w:sz w:val="22"/>
          <w:szCs w:val="20"/>
          <w:lang w:val="en-US" w:eastAsia="zh-TW"/>
        </w:rPr>
        <w:t xml:space="preserve"> by receiving </w:t>
      </w:r>
      <w:r w:rsidR="007D73D3" w:rsidRPr="00A166DC">
        <w:rPr>
          <w:rFonts w:ascii="Arial" w:eastAsia="新細明體" w:hAnsi="Arial" w:cs="Arial" w:hint="eastAsia"/>
          <w:sz w:val="22"/>
          <w:szCs w:val="20"/>
          <w:lang w:val="en-US" w:eastAsia="zh-TW"/>
        </w:rPr>
        <w:t xml:space="preserve">some specific </w:t>
      </w:r>
      <w:r w:rsidR="005911B4" w:rsidRPr="00A166DC">
        <w:rPr>
          <w:rFonts w:ascii="Arial" w:eastAsia="新細明體" w:hAnsi="Arial" w:cs="Arial"/>
          <w:sz w:val="22"/>
          <w:szCs w:val="20"/>
          <w:lang w:val="en-US" w:eastAsia="zh-TW"/>
        </w:rPr>
        <w:t>signaling</w:t>
      </w:r>
      <w:r w:rsidR="000B06B8" w:rsidRPr="00A166DC">
        <w:rPr>
          <w:rFonts w:ascii="Arial" w:eastAsia="新細明體" w:hAnsi="Arial" w:cs="Arial" w:hint="eastAsia"/>
          <w:sz w:val="22"/>
          <w:szCs w:val="20"/>
          <w:lang w:val="en-US" w:eastAsia="zh-TW"/>
        </w:rPr>
        <w:t>, such as a</w:t>
      </w:r>
      <w:r w:rsidR="00351DC9" w:rsidRPr="00A166DC">
        <w:rPr>
          <w:rFonts w:ascii="Arial" w:eastAsia="新細明體" w:hAnsi="Arial" w:cs="Arial" w:hint="eastAsia"/>
          <w:sz w:val="22"/>
          <w:szCs w:val="20"/>
          <w:lang w:val="en-US" w:eastAsia="zh-TW"/>
        </w:rPr>
        <w:t xml:space="preserve"> dedicated paging message.</w:t>
      </w:r>
      <w:r w:rsidR="00383B3D" w:rsidRPr="00A166DC">
        <w:rPr>
          <w:rFonts w:ascii="Arial" w:eastAsia="新細明體" w:hAnsi="Arial" w:cs="Arial" w:hint="eastAsia"/>
          <w:sz w:val="22"/>
          <w:szCs w:val="20"/>
          <w:lang w:val="en-US" w:eastAsia="zh-TW"/>
        </w:rPr>
        <w:t xml:space="preserve"> </w:t>
      </w:r>
      <w:r w:rsidR="004C3018" w:rsidRPr="00A166DC">
        <w:rPr>
          <w:rFonts w:ascii="Arial" w:eastAsia="新細明體" w:hAnsi="Arial" w:cs="Arial" w:hint="eastAsia"/>
          <w:sz w:val="22"/>
          <w:szCs w:val="20"/>
          <w:lang w:val="en-US" w:eastAsia="zh-TW"/>
        </w:rPr>
        <w:t>Re</w:t>
      </w:r>
      <w:r w:rsidR="004C3018">
        <w:rPr>
          <w:rFonts w:ascii="Arial" w:eastAsia="新細明體" w:hAnsi="Arial" w:cs="Arial" w:hint="eastAsia"/>
          <w:sz w:val="22"/>
          <w:szCs w:val="20"/>
          <w:lang w:val="en-US" w:eastAsia="zh-TW"/>
        </w:rPr>
        <w:t>garding AIML for mobility,</w:t>
      </w:r>
      <w:r w:rsidR="00B01550">
        <w:rPr>
          <w:rFonts w:ascii="Arial" w:eastAsia="新細明體" w:hAnsi="Arial" w:cs="Arial" w:hint="eastAsia"/>
          <w:sz w:val="22"/>
          <w:szCs w:val="20"/>
          <w:lang w:val="en-US" w:eastAsia="zh-TW"/>
        </w:rPr>
        <w:t xml:space="preserve"> it </w:t>
      </w:r>
      <w:r w:rsidR="00BA4DFC">
        <w:rPr>
          <w:rFonts w:ascii="Arial" w:eastAsia="新細明體" w:hAnsi="Arial" w:cs="Arial" w:hint="eastAsia"/>
          <w:sz w:val="22"/>
          <w:szCs w:val="20"/>
          <w:lang w:val="en-US" w:eastAsia="zh-TW"/>
        </w:rPr>
        <w:t xml:space="preserve">should </w:t>
      </w:r>
      <w:r w:rsidR="00487DFF">
        <w:rPr>
          <w:rFonts w:ascii="Arial" w:eastAsia="新細明體" w:hAnsi="Arial" w:cs="Arial"/>
          <w:sz w:val="22"/>
          <w:szCs w:val="20"/>
          <w:lang w:val="en-US" w:eastAsia="zh-TW"/>
        </w:rPr>
        <w:t>also be</w:t>
      </w:r>
      <w:r w:rsidR="00B01550">
        <w:rPr>
          <w:rFonts w:ascii="Arial" w:eastAsia="新細明體" w:hAnsi="Arial" w:cs="Arial" w:hint="eastAsia"/>
          <w:sz w:val="22"/>
          <w:szCs w:val="20"/>
          <w:lang w:val="en-US" w:eastAsia="zh-TW"/>
        </w:rPr>
        <w:t xml:space="preserve"> worth </w:t>
      </w:r>
      <w:r w:rsidR="00B01550">
        <w:rPr>
          <w:rFonts w:ascii="Arial" w:eastAsia="新細明體" w:hAnsi="Arial" w:cs="Arial"/>
          <w:sz w:val="22"/>
          <w:szCs w:val="20"/>
          <w:lang w:val="en-US" w:eastAsia="zh-TW"/>
        </w:rPr>
        <w:t xml:space="preserve">considering that </w:t>
      </w:r>
      <w:r w:rsidR="009373D4">
        <w:rPr>
          <w:rFonts w:ascii="Arial" w:eastAsia="新細明體" w:hAnsi="Arial" w:cs="Arial" w:hint="eastAsia"/>
          <w:sz w:val="22"/>
          <w:szCs w:val="20"/>
          <w:lang w:val="en-US" w:eastAsia="zh-TW"/>
        </w:rPr>
        <w:t>the UEs can provide</w:t>
      </w:r>
      <w:r w:rsidR="007E0E3F">
        <w:rPr>
          <w:rFonts w:ascii="Arial" w:eastAsia="新細明體" w:hAnsi="Arial" w:cs="Arial" w:hint="eastAsia"/>
          <w:sz w:val="22"/>
          <w:szCs w:val="20"/>
          <w:lang w:val="en-US" w:eastAsia="zh-TW"/>
        </w:rPr>
        <w:t xml:space="preserve"> </w:t>
      </w:r>
      <w:r w:rsidR="009005F8">
        <w:rPr>
          <w:rFonts w:ascii="Arial" w:eastAsia="新細明體" w:hAnsi="Arial" w:cs="Arial" w:hint="eastAsia"/>
          <w:sz w:val="22"/>
          <w:szCs w:val="20"/>
          <w:lang w:val="en-US" w:eastAsia="zh-TW"/>
        </w:rPr>
        <w:t>additional</w:t>
      </w:r>
      <w:r w:rsidR="007E0E3F">
        <w:rPr>
          <w:rFonts w:ascii="Arial" w:eastAsia="新細明體" w:hAnsi="Arial" w:cs="Arial" w:hint="eastAsia"/>
          <w:sz w:val="22"/>
          <w:szCs w:val="20"/>
          <w:lang w:val="en-US" w:eastAsia="zh-TW"/>
        </w:rPr>
        <w:t xml:space="preserve"> </w:t>
      </w:r>
      <w:r w:rsidR="00E43286">
        <w:rPr>
          <w:rFonts w:ascii="Arial" w:eastAsia="新細明體" w:hAnsi="Arial" w:cs="Arial"/>
          <w:sz w:val="22"/>
          <w:szCs w:val="20"/>
          <w:lang w:val="en-US" w:eastAsia="zh-TW"/>
        </w:rPr>
        <w:t xml:space="preserve">information </w:t>
      </w:r>
      <w:r w:rsidR="00D33952">
        <w:rPr>
          <w:rFonts w:ascii="Arial" w:eastAsia="新細明體" w:hAnsi="Arial" w:cs="Arial" w:hint="eastAsia"/>
          <w:sz w:val="22"/>
          <w:szCs w:val="20"/>
          <w:lang w:val="en-US" w:eastAsia="zh-TW"/>
        </w:rPr>
        <w:t xml:space="preserve">other than the </w:t>
      </w:r>
      <w:r w:rsidR="00D33952">
        <w:rPr>
          <w:rFonts w:ascii="Arial" w:eastAsia="新細明體" w:hAnsi="Arial" w:cs="Arial"/>
          <w:sz w:val="22"/>
          <w:szCs w:val="20"/>
          <w:lang w:val="en-US" w:eastAsia="zh-TW"/>
        </w:rPr>
        <w:t>existing</w:t>
      </w:r>
      <w:r w:rsidR="00D33952">
        <w:rPr>
          <w:rFonts w:ascii="Arial" w:eastAsia="新細明體" w:hAnsi="Arial" w:cs="Arial" w:hint="eastAsia"/>
          <w:sz w:val="22"/>
          <w:szCs w:val="20"/>
          <w:lang w:val="en-US" w:eastAsia="zh-TW"/>
        </w:rPr>
        <w:t xml:space="preserve"> UAI </w:t>
      </w:r>
      <w:r w:rsidR="00E43286">
        <w:rPr>
          <w:rFonts w:ascii="Arial" w:eastAsia="新細明體" w:hAnsi="Arial" w:cs="Arial"/>
          <w:sz w:val="22"/>
          <w:szCs w:val="20"/>
          <w:lang w:val="en-US" w:eastAsia="zh-TW"/>
        </w:rPr>
        <w:t>on inference assistance, such as moving speed while measuring</w:t>
      </w:r>
      <w:r w:rsidR="009005F8">
        <w:rPr>
          <w:rFonts w:ascii="Arial" w:eastAsia="新細明體" w:hAnsi="Arial" w:cs="Arial" w:hint="eastAsia"/>
          <w:sz w:val="22"/>
          <w:szCs w:val="20"/>
          <w:lang w:val="en-US" w:eastAsia="zh-TW"/>
        </w:rPr>
        <w:t xml:space="preserve">. </w:t>
      </w:r>
      <w:r w:rsidR="00B34E84">
        <w:rPr>
          <w:rFonts w:ascii="Arial" w:eastAsia="新細明體" w:hAnsi="Arial" w:cs="Arial" w:hint="eastAsia"/>
          <w:sz w:val="22"/>
          <w:szCs w:val="20"/>
          <w:lang w:val="en-US" w:eastAsia="zh-TW"/>
        </w:rPr>
        <w:t xml:space="preserve">The </w:t>
      </w:r>
      <w:r w:rsidR="00B57749">
        <w:rPr>
          <w:rFonts w:ascii="Arial" w:eastAsia="新細明體" w:hAnsi="Arial" w:cs="Arial"/>
          <w:sz w:val="22"/>
          <w:szCs w:val="20"/>
          <w:lang w:val="en-US" w:eastAsia="zh-TW"/>
        </w:rPr>
        <w:t>existing</w:t>
      </w:r>
      <w:r w:rsidR="00B57749">
        <w:rPr>
          <w:rFonts w:ascii="Arial" w:eastAsia="新細明體" w:hAnsi="Arial" w:cs="Arial" w:hint="eastAsia"/>
          <w:sz w:val="22"/>
          <w:szCs w:val="20"/>
          <w:lang w:val="en-US" w:eastAsia="zh-TW"/>
        </w:rPr>
        <w:t xml:space="preserve"> </w:t>
      </w:r>
      <w:r w:rsidR="00C61735">
        <w:rPr>
          <w:rFonts w:ascii="Arial" w:eastAsia="新細明體" w:hAnsi="Arial" w:cs="Arial" w:hint="eastAsia"/>
          <w:sz w:val="22"/>
          <w:szCs w:val="20"/>
          <w:lang w:val="en-US" w:eastAsia="zh-TW"/>
        </w:rPr>
        <w:t xml:space="preserve">seed </w:t>
      </w:r>
      <w:r w:rsidR="00291C40">
        <w:rPr>
          <w:rFonts w:ascii="Arial" w:eastAsia="新細明體" w:hAnsi="Arial" w:cs="Arial" w:hint="eastAsia"/>
          <w:sz w:val="22"/>
          <w:szCs w:val="20"/>
          <w:lang w:val="en-US" w:eastAsia="zh-TW"/>
        </w:rPr>
        <w:t>evaluation</w:t>
      </w:r>
      <w:r w:rsidR="00C61735">
        <w:rPr>
          <w:rFonts w:ascii="Arial" w:eastAsia="新細明體" w:hAnsi="Arial" w:cs="Arial" w:hint="eastAsia"/>
          <w:sz w:val="22"/>
          <w:szCs w:val="20"/>
          <w:lang w:val="en-US" w:eastAsia="zh-TW"/>
        </w:rPr>
        <w:t xml:space="preserve"> </w:t>
      </w:r>
      <w:r w:rsidR="00C61735">
        <w:rPr>
          <w:rFonts w:ascii="Arial" w:eastAsia="新細明體" w:hAnsi="Arial" w:cs="Arial"/>
          <w:sz w:val="22"/>
          <w:szCs w:val="20"/>
          <w:lang w:val="en-US" w:eastAsia="zh-TW"/>
        </w:rPr>
        <w:t>mechanism</w:t>
      </w:r>
      <w:r w:rsidR="00291C40">
        <w:rPr>
          <w:rFonts w:ascii="Arial" w:eastAsia="新細明體" w:hAnsi="Arial" w:cs="Arial" w:hint="eastAsia"/>
          <w:sz w:val="22"/>
          <w:szCs w:val="20"/>
          <w:lang w:val="en-US" w:eastAsia="zh-TW"/>
        </w:rPr>
        <w:t xml:space="preserve"> (e.g., </w:t>
      </w:r>
      <w:r w:rsidR="008F0DAA" w:rsidRPr="008F0DAA">
        <w:rPr>
          <w:rFonts w:ascii="Arial" w:eastAsia="新細明體" w:hAnsi="Arial" w:cs="Arial" w:hint="eastAsia"/>
          <w:sz w:val="22"/>
          <w:szCs w:val="20"/>
          <w:lang w:val="en-US" w:eastAsia="zh-TW"/>
        </w:rPr>
        <w:t xml:space="preserve">the </w:t>
      </w:r>
      <w:r w:rsidR="008F0DAA" w:rsidRPr="005412D2">
        <w:rPr>
          <w:rFonts w:ascii="Arial" w:eastAsia="新細明體" w:hAnsi="Arial" w:cs="Arial" w:hint="eastAsia"/>
          <w:sz w:val="22"/>
          <w:szCs w:val="20"/>
          <w:lang w:val="en-US" w:eastAsia="zh-TW"/>
        </w:rPr>
        <w:t>n</w:t>
      </w:r>
      <w:r w:rsidR="008F0DAA" w:rsidRPr="005412D2">
        <w:rPr>
          <w:rFonts w:ascii="Arial" w:eastAsia="新細明體" w:hAnsi="Arial" w:cs="Arial"/>
          <w:sz w:val="22"/>
          <w:szCs w:val="20"/>
          <w:lang w:val="en-US" w:eastAsia="zh-TW"/>
        </w:rPr>
        <w:t>ormal-mobility state</w:t>
      </w:r>
      <w:r w:rsidR="008F0DAA" w:rsidRPr="005412D2">
        <w:rPr>
          <w:rFonts w:ascii="Arial" w:eastAsia="新細明體" w:hAnsi="Arial" w:cs="Arial" w:hint="eastAsia"/>
          <w:sz w:val="22"/>
          <w:szCs w:val="20"/>
          <w:lang w:val="en-US" w:eastAsia="zh-TW"/>
        </w:rPr>
        <w:t>, m</w:t>
      </w:r>
      <w:r w:rsidR="008F0DAA" w:rsidRPr="005412D2">
        <w:rPr>
          <w:rFonts w:ascii="Arial" w:eastAsia="新細明體" w:hAnsi="Arial" w:cs="Arial"/>
          <w:sz w:val="22"/>
          <w:szCs w:val="20"/>
          <w:lang w:val="en-US" w:eastAsia="zh-TW"/>
        </w:rPr>
        <w:t>edium-mobility state</w:t>
      </w:r>
      <w:r w:rsidR="008F0DAA" w:rsidRPr="005412D2">
        <w:rPr>
          <w:rFonts w:ascii="Arial" w:eastAsia="新細明體" w:hAnsi="Arial" w:cs="Arial" w:hint="eastAsia"/>
          <w:sz w:val="22"/>
          <w:szCs w:val="20"/>
          <w:lang w:val="en-US" w:eastAsia="zh-TW"/>
        </w:rPr>
        <w:t>, and h</w:t>
      </w:r>
      <w:r w:rsidR="008F0DAA" w:rsidRPr="005412D2">
        <w:rPr>
          <w:rFonts w:ascii="Arial" w:eastAsia="新細明體" w:hAnsi="Arial" w:cs="Arial"/>
          <w:sz w:val="22"/>
          <w:szCs w:val="20"/>
          <w:lang w:val="en-US" w:eastAsia="zh-TW"/>
        </w:rPr>
        <w:t>igh-mobility state</w:t>
      </w:r>
      <w:r w:rsidR="008F0DAA" w:rsidRPr="005412D2">
        <w:rPr>
          <w:rFonts w:ascii="Arial" w:eastAsia="新細明體" w:hAnsi="Arial" w:cs="Arial" w:hint="eastAsia"/>
          <w:sz w:val="22"/>
          <w:szCs w:val="20"/>
          <w:lang w:val="en-US" w:eastAsia="zh-TW"/>
        </w:rPr>
        <w:t xml:space="preserve"> </w:t>
      </w:r>
      <w:r w:rsidR="00E02F0C">
        <w:rPr>
          <w:rFonts w:ascii="Arial" w:eastAsia="新細明體" w:hAnsi="Arial" w:cs="Arial" w:hint="eastAsia"/>
          <w:sz w:val="22"/>
          <w:szCs w:val="20"/>
          <w:lang w:val="en-US" w:eastAsia="zh-TW"/>
        </w:rPr>
        <w:t xml:space="preserve">of </w:t>
      </w:r>
      <w:r w:rsidR="002867BF">
        <w:rPr>
          <w:rFonts w:ascii="Arial" w:eastAsia="新細明體" w:hAnsi="Arial" w:cs="Arial"/>
          <w:sz w:val="22"/>
          <w:szCs w:val="20"/>
          <w:lang w:val="en-US" w:eastAsia="zh-TW"/>
        </w:rPr>
        <w:t xml:space="preserve">the </w:t>
      </w:r>
      <w:r w:rsidR="00E02F0C">
        <w:rPr>
          <w:rFonts w:ascii="Arial" w:eastAsia="新細明體" w:hAnsi="Arial" w:cs="Arial" w:hint="eastAsia"/>
          <w:sz w:val="22"/>
          <w:szCs w:val="20"/>
          <w:lang w:val="en-US" w:eastAsia="zh-TW"/>
        </w:rPr>
        <w:t xml:space="preserve">speed </w:t>
      </w:r>
      <w:r w:rsidR="008F0DAA" w:rsidRPr="008F0DAA">
        <w:rPr>
          <w:rFonts w:ascii="Arial" w:eastAsia="新細明體" w:hAnsi="Arial" w:cs="Arial" w:hint="eastAsia"/>
          <w:sz w:val="22"/>
          <w:szCs w:val="20"/>
          <w:lang w:val="en-US" w:eastAsia="zh-TW"/>
        </w:rPr>
        <w:t xml:space="preserve">evaluation mechanism in </w:t>
      </w:r>
      <w:r w:rsidR="008F0DAA" w:rsidRPr="005412D2">
        <w:rPr>
          <w:rFonts w:ascii="Arial" w:eastAsia="新細明體" w:hAnsi="Arial" w:cs="Arial" w:hint="eastAsia"/>
          <w:sz w:val="22"/>
          <w:szCs w:val="20"/>
          <w:lang w:val="en-US" w:eastAsia="zh-TW"/>
        </w:rPr>
        <w:t>TR 38.304 [3]</w:t>
      </w:r>
      <w:r w:rsidR="00291C40">
        <w:rPr>
          <w:rFonts w:ascii="Arial" w:eastAsia="新細明體" w:hAnsi="Arial" w:cs="Arial" w:hint="eastAsia"/>
          <w:sz w:val="22"/>
          <w:szCs w:val="20"/>
          <w:lang w:val="en-US" w:eastAsia="zh-TW"/>
        </w:rPr>
        <w:t>)</w:t>
      </w:r>
      <w:r w:rsidR="00C61735">
        <w:rPr>
          <w:rFonts w:ascii="Arial" w:eastAsia="新細明體" w:hAnsi="Arial" w:cs="Arial" w:hint="eastAsia"/>
          <w:sz w:val="22"/>
          <w:szCs w:val="20"/>
          <w:lang w:val="en-US" w:eastAsia="zh-TW"/>
        </w:rPr>
        <w:t xml:space="preserve"> </w:t>
      </w:r>
      <w:r w:rsidR="00E14F22">
        <w:rPr>
          <w:rFonts w:ascii="Arial" w:eastAsia="新細明體" w:hAnsi="Arial" w:cs="Arial" w:hint="eastAsia"/>
          <w:sz w:val="22"/>
          <w:szCs w:val="20"/>
          <w:lang w:val="en-US" w:eastAsia="zh-TW"/>
        </w:rPr>
        <w:t xml:space="preserve">may be </w:t>
      </w:r>
      <w:r w:rsidR="002224E6">
        <w:rPr>
          <w:rFonts w:ascii="Arial" w:eastAsia="新細明體" w:hAnsi="Arial" w:cs="Arial" w:hint="eastAsia"/>
          <w:sz w:val="22"/>
          <w:szCs w:val="20"/>
          <w:lang w:val="en-US" w:eastAsia="zh-TW"/>
        </w:rPr>
        <w:t>in</w:t>
      </w:r>
      <w:r w:rsidR="00B10AFC">
        <w:rPr>
          <w:rFonts w:ascii="Arial" w:eastAsia="新細明體" w:hAnsi="Arial" w:cs="Arial" w:hint="eastAsia"/>
          <w:sz w:val="22"/>
          <w:szCs w:val="20"/>
          <w:lang w:val="en-US" w:eastAsia="zh-TW"/>
        </w:rPr>
        <w:t>sufficient</w:t>
      </w:r>
      <w:r w:rsidR="00761F7D">
        <w:rPr>
          <w:rFonts w:ascii="Arial" w:eastAsia="新細明體" w:hAnsi="Arial" w:cs="Arial" w:hint="eastAsia"/>
          <w:sz w:val="22"/>
          <w:szCs w:val="20"/>
          <w:lang w:val="en-US" w:eastAsia="zh-TW"/>
        </w:rPr>
        <w:t xml:space="preserve"> to </w:t>
      </w:r>
      <w:r w:rsidR="00761F7D">
        <w:rPr>
          <w:rFonts w:ascii="Arial" w:eastAsia="新細明體" w:hAnsi="Arial" w:cs="Arial"/>
          <w:sz w:val="22"/>
          <w:szCs w:val="20"/>
          <w:lang w:val="en-US" w:eastAsia="zh-TW"/>
        </w:rPr>
        <w:t>support</w:t>
      </w:r>
      <w:r w:rsidR="00761F7D">
        <w:rPr>
          <w:rFonts w:ascii="Arial" w:eastAsia="新細明體" w:hAnsi="Arial" w:cs="Arial" w:hint="eastAsia"/>
          <w:sz w:val="22"/>
          <w:szCs w:val="20"/>
          <w:lang w:val="en-US" w:eastAsia="zh-TW"/>
        </w:rPr>
        <w:t xml:space="preserve"> </w:t>
      </w:r>
      <w:r w:rsidR="00164F4D">
        <w:rPr>
          <w:rFonts w:ascii="Arial" w:eastAsia="新細明體" w:hAnsi="Arial" w:cs="Arial"/>
          <w:sz w:val="22"/>
          <w:szCs w:val="20"/>
          <w:lang w:val="en-US" w:eastAsia="zh-TW"/>
        </w:rPr>
        <w:t xml:space="preserve">the </w:t>
      </w:r>
      <w:r w:rsidR="00761F7D">
        <w:rPr>
          <w:rFonts w:ascii="Arial" w:eastAsia="新細明體" w:hAnsi="Arial" w:cs="Arial" w:hint="eastAsia"/>
          <w:sz w:val="22"/>
          <w:szCs w:val="20"/>
          <w:lang w:val="en-US" w:eastAsia="zh-TW"/>
        </w:rPr>
        <w:t>NW-side model measurement predictions. Therefore</w:t>
      </w:r>
      <w:r w:rsidR="00551A8C">
        <w:rPr>
          <w:rFonts w:ascii="Arial" w:eastAsia="新細明體" w:hAnsi="Arial" w:cs="Arial" w:hint="eastAsia"/>
          <w:sz w:val="22"/>
          <w:szCs w:val="20"/>
          <w:lang w:val="en-US" w:eastAsia="zh-TW"/>
        </w:rPr>
        <w:t xml:space="preserve">, we should consider a </w:t>
      </w:r>
      <w:r w:rsidR="00EE4D39">
        <w:rPr>
          <w:rFonts w:ascii="Arial" w:eastAsia="新細明體" w:hAnsi="Arial" w:cs="Arial" w:hint="eastAsia"/>
          <w:sz w:val="22"/>
          <w:szCs w:val="20"/>
          <w:lang w:val="en-US" w:eastAsia="zh-TW"/>
        </w:rPr>
        <w:t xml:space="preserve">finer speed evaluation mechanism for </w:t>
      </w:r>
      <w:r w:rsidR="000B4AC9">
        <w:rPr>
          <w:rFonts w:ascii="Arial" w:eastAsia="新細明體" w:hAnsi="Arial" w:cs="Arial" w:hint="eastAsia"/>
          <w:sz w:val="22"/>
          <w:szCs w:val="20"/>
          <w:lang w:val="en-US" w:eastAsia="zh-TW"/>
        </w:rPr>
        <w:t xml:space="preserve">measurement predictions. FFS to </w:t>
      </w:r>
      <w:r w:rsidR="000B4AC9">
        <w:rPr>
          <w:rFonts w:ascii="Arial" w:eastAsia="新細明體" w:hAnsi="Arial" w:cs="Arial"/>
          <w:sz w:val="22"/>
          <w:szCs w:val="20"/>
          <w:lang w:val="en-US" w:eastAsia="zh-TW"/>
        </w:rPr>
        <w:t>introduce</w:t>
      </w:r>
      <w:r w:rsidR="000B4AC9">
        <w:rPr>
          <w:rFonts w:ascii="Arial" w:eastAsia="新細明體" w:hAnsi="Arial" w:cs="Arial" w:hint="eastAsia"/>
          <w:sz w:val="22"/>
          <w:szCs w:val="20"/>
          <w:lang w:val="en-US" w:eastAsia="zh-TW"/>
        </w:rPr>
        <w:t xml:space="preserve"> any other </w:t>
      </w:r>
      <w:r w:rsidR="00456B1A">
        <w:rPr>
          <w:rFonts w:ascii="Arial" w:eastAsia="新細明體" w:hAnsi="Arial" w:cs="Arial"/>
          <w:sz w:val="22"/>
          <w:szCs w:val="20"/>
          <w:lang w:val="en-US" w:eastAsia="zh-TW"/>
        </w:rPr>
        <w:t>inference</w:t>
      </w:r>
      <w:r w:rsidR="00456B1A">
        <w:rPr>
          <w:rFonts w:ascii="Arial" w:eastAsia="新細明體" w:hAnsi="Arial" w:cs="Arial" w:hint="eastAsia"/>
          <w:sz w:val="22"/>
          <w:szCs w:val="20"/>
          <w:lang w:val="en-US" w:eastAsia="zh-TW"/>
        </w:rPr>
        <w:t>-</w:t>
      </w:r>
      <w:r w:rsidR="00456B1A">
        <w:rPr>
          <w:rFonts w:ascii="Arial" w:eastAsia="新細明體" w:hAnsi="Arial" w:cs="Arial"/>
          <w:sz w:val="22"/>
          <w:szCs w:val="20"/>
          <w:lang w:val="en-US" w:eastAsia="zh-TW"/>
        </w:rPr>
        <w:t>assisted</w:t>
      </w:r>
      <w:r w:rsidR="00456B1A">
        <w:rPr>
          <w:rFonts w:ascii="Arial" w:eastAsia="新細明體" w:hAnsi="Arial" w:cs="Arial" w:hint="eastAsia"/>
          <w:sz w:val="22"/>
          <w:szCs w:val="20"/>
          <w:lang w:val="en-US" w:eastAsia="zh-TW"/>
        </w:rPr>
        <w:t xml:space="preserve"> parameters.</w:t>
      </w:r>
    </w:p>
    <w:p w14:paraId="1DEBE83C" w14:textId="692FFFD8" w:rsidR="00C87568" w:rsidRDefault="46EAA5BF" w:rsidP="00E50E32">
      <w:pPr>
        <w:pStyle w:val="Web"/>
        <w:jc w:val="both"/>
        <w:rPr>
          <w:rFonts w:ascii="Arial" w:eastAsia="新細明體" w:hAnsi="Arial" w:cs="Arial"/>
          <w:b/>
          <w:bCs/>
          <w:sz w:val="22"/>
          <w:szCs w:val="22"/>
          <w:lang w:val="en-US" w:eastAsia="zh-TW"/>
        </w:rPr>
      </w:pPr>
      <w:r w:rsidRPr="00A166DC">
        <w:rPr>
          <w:rFonts w:ascii="Arial" w:eastAsia="新細明體" w:hAnsi="Arial" w:cs="Arial"/>
          <w:b/>
          <w:bCs/>
          <w:sz w:val="22"/>
          <w:szCs w:val="22"/>
          <w:lang w:val="en-US" w:eastAsia="zh-TW"/>
        </w:rPr>
        <w:t xml:space="preserve">Proposal </w:t>
      </w:r>
      <w:r w:rsidR="00644E64" w:rsidRPr="00A166DC">
        <w:rPr>
          <w:rFonts w:ascii="Arial" w:eastAsia="新細明體" w:hAnsi="Arial" w:cs="Arial" w:hint="eastAsia"/>
          <w:b/>
          <w:bCs/>
          <w:sz w:val="22"/>
          <w:szCs w:val="22"/>
          <w:lang w:val="en-US" w:eastAsia="zh-TW"/>
        </w:rPr>
        <w:t>4</w:t>
      </w:r>
      <w:r w:rsidRPr="00A166DC">
        <w:rPr>
          <w:rFonts w:ascii="Arial" w:eastAsia="新細明體" w:hAnsi="Arial" w:cs="Arial"/>
          <w:b/>
          <w:bCs/>
          <w:sz w:val="22"/>
          <w:szCs w:val="22"/>
          <w:lang w:val="en-US" w:eastAsia="zh-TW"/>
        </w:rPr>
        <w:t xml:space="preserve">: </w:t>
      </w:r>
      <w:r w:rsidR="009F7148" w:rsidRPr="00A166DC">
        <w:rPr>
          <w:rFonts w:ascii="Arial" w:eastAsia="新細明體" w:hAnsi="Arial" w:cs="Arial" w:hint="eastAsia"/>
          <w:b/>
          <w:bCs/>
          <w:sz w:val="22"/>
          <w:szCs w:val="22"/>
          <w:lang w:val="en-US" w:eastAsia="zh-TW"/>
        </w:rPr>
        <w:t xml:space="preserve">If </w:t>
      </w:r>
      <w:r w:rsidR="009F7148" w:rsidRPr="00A166DC">
        <w:rPr>
          <w:rFonts w:ascii="Arial" w:eastAsia="新細明體" w:hAnsi="Arial" w:cs="Arial"/>
          <w:b/>
          <w:bCs/>
          <w:sz w:val="22"/>
          <w:szCs w:val="22"/>
          <w:lang w:val="en-US" w:eastAsia="zh-TW"/>
        </w:rPr>
        <w:t>option</w:t>
      </w:r>
      <w:r w:rsidR="009F7148" w:rsidRPr="00A166DC">
        <w:rPr>
          <w:rFonts w:ascii="Arial" w:eastAsia="新細明體" w:hAnsi="Arial" w:cs="Arial" w:hint="eastAsia"/>
          <w:b/>
          <w:bCs/>
          <w:sz w:val="22"/>
          <w:szCs w:val="22"/>
          <w:lang w:val="en-US" w:eastAsia="zh-TW"/>
        </w:rPr>
        <w:t xml:space="preserve"> 2 is supported,</w:t>
      </w:r>
      <w:r w:rsidRPr="00A166DC">
        <w:rPr>
          <w:rFonts w:ascii="Arial" w:eastAsia="新細明體" w:hAnsi="Arial" w:cs="Arial"/>
          <w:b/>
          <w:bCs/>
          <w:sz w:val="22"/>
          <w:szCs w:val="22"/>
          <w:lang w:val="en-US" w:eastAsia="zh-TW"/>
        </w:rPr>
        <w:t xml:space="preserve"> </w:t>
      </w:r>
      <w:r w:rsidR="3BD79DA3" w:rsidRPr="00A166DC">
        <w:rPr>
          <w:rFonts w:ascii="Arial" w:eastAsia="新細明體" w:hAnsi="Arial" w:cs="Arial"/>
          <w:b/>
          <w:bCs/>
          <w:sz w:val="22"/>
          <w:szCs w:val="22"/>
          <w:lang w:val="en-US" w:eastAsia="zh-TW"/>
        </w:rPr>
        <w:t xml:space="preserve">RAN2 to consider </w:t>
      </w:r>
      <w:r w:rsidR="00024035" w:rsidRPr="00A166DC">
        <w:rPr>
          <w:rFonts w:ascii="Arial" w:eastAsia="新細明體" w:hAnsi="Arial" w:cs="Arial"/>
          <w:b/>
          <w:bCs/>
          <w:sz w:val="22"/>
          <w:szCs w:val="22"/>
          <w:lang w:val="en-US" w:eastAsia="zh-TW"/>
        </w:rPr>
        <w:t xml:space="preserve">that </w:t>
      </w:r>
      <w:r w:rsidR="3BD79DA3" w:rsidRPr="00A166DC">
        <w:rPr>
          <w:rFonts w:ascii="Arial" w:eastAsia="新細明體" w:hAnsi="Arial" w:cs="Arial"/>
          <w:b/>
          <w:bCs/>
          <w:sz w:val="22"/>
          <w:szCs w:val="22"/>
          <w:lang w:val="en-US" w:eastAsia="zh-TW"/>
        </w:rPr>
        <w:t xml:space="preserve">the </w:t>
      </w:r>
      <w:proofErr w:type="spellStart"/>
      <w:r w:rsidR="3BD79DA3" w:rsidRPr="00A166DC">
        <w:rPr>
          <w:rFonts w:ascii="Arial" w:eastAsia="新細明體" w:hAnsi="Arial" w:cs="Arial"/>
          <w:b/>
          <w:bCs/>
          <w:sz w:val="22"/>
          <w:szCs w:val="22"/>
          <w:lang w:val="en-US" w:eastAsia="zh-TW"/>
        </w:rPr>
        <w:t>gNB</w:t>
      </w:r>
      <w:proofErr w:type="spellEnd"/>
      <w:r w:rsidR="3BD79DA3" w:rsidRPr="00A166DC">
        <w:rPr>
          <w:rFonts w:ascii="Arial" w:eastAsia="新細明體" w:hAnsi="Arial" w:cs="Arial"/>
          <w:b/>
          <w:bCs/>
          <w:sz w:val="22"/>
          <w:szCs w:val="22"/>
          <w:lang w:val="en-US" w:eastAsia="zh-TW"/>
        </w:rPr>
        <w:t xml:space="preserve">/NW </w:t>
      </w:r>
      <w:r w:rsidR="00024035" w:rsidRPr="00A166DC">
        <w:rPr>
          <w:rFonts w:ascii="Arial" w:eastAsia="新細明體" w:hAnsi="Arial" w:cs="Arial"/>
          <w:b/>
          <w:bCs/>
          <w:sz w:val="22"/>
          <w:szCs w:val="22"/>
          <w:lang w:val="en-US" w:eastAsia="zh-TW"/>
        </w:rPr>
        <w:t>can</w:t>
      </w:r>
      <w:r w:rsidR="25B833E8" w:rsidRPr="00A166DC">
        <w:rPr>
          <w:rFonts w:ascii="Arial" w:eastAsia="新細明體" w:hAnsi="Arial" w:cs="Arial"/>
          <w:b/>
          <w:bCs/>
          <w:sz w:val="22"/>
          <w:szCs w:val="22"/>
          <w:lang w:val="en-US" w:eastAsia="zh-TW"/>
        </w:rPr>
        <w:t xml:space="preserve"> acquire the UEs</w:t>
      </w:r>
      <w:r w:rsidR="48CA98CC" w:rsidRPr="00A166DC">
        <w:rPr>
          <w:rFonts w:ascii="Arial" w:eastAsia="新細明體" w:hAnsi="Arial" w:cs="Arial"/>
          <w:b/>
          <w:bCs/>
          <w:sz w:val="22"/>
          <w:szCs w:val="22"/>
          <w:lang w:val="en-US" w:eastAsia="zh-TW"/>
        </w:rPr>
        <w:t>,</w:t>
      </w:r>
      <w:r w:rsidR="25B833E8" w:rsidRPr="00A166DC">
        <w:rPr>
          <w:rFonts w:ascii="Arial" w:eastAsia="新細明體" w:hAnsi="Arial" w:cs="Arial"/>
          <w:b/>
          <w:bCs/>
          <w:sz w:val="22"/>
          <w:szCs w:val="22"/>
          <w:lang w:val="en-US" w:eastAsia="zh-TW"/>
        </w:rPr>
        <w:t xml:space="preserve"> providing </w:t>
      </w:r>
      <w:r w:rsidR="251A5671" w:rsidRPr="00A166DC">
        <w:rPr>
          <w:rFonts w:ascii="Arial" w:eastAsia="新細明體" w:hAnsi="Arial" w:cs="Arial"/>
          <w:b/>
          <w:bCs/>
          <w:sz w:val="22"/>
          <w:szCs w:val="22"/>
          <w:lang w:val="en-US" w:eastAsia="zh-TW"/>
        </w:rPr>
        <w:t>the in</w:t>
      </w:r>
      <w:r w:rsidR="35FC7C0E" w:rsidRPr="00A166DC">
        <w:rPr>
          <w:rFonts w:ascii="Arial" w:eastAsia="新細明體" w:hAnsi="Arial" w:cs="Arial"/>
          <w:b/>
          <w:bCs/>
          <w:sz w:val="22"/>
          <w:szCs w:val="22"/>
          <w:lang w:val="en-US" w:eastAsia="zh-TW"/>
        </w:rPr>
        <w:t>ference-assisted</w:t>
      </w:r>
      <w:r w:rsidR="251A5671" w:rsidRPr="00A166DC">
        <w:rPr>
          <w:rFonts w:ascii="Arial" w:eastAsia="新細明體" w:hAnsi="Arial" w:cs="Arial"/>
          <w:b/>
          <w:bCs/>
          <w:sz w:val="22"/>
          <w:szCs w:val="22"/>
          <w:lang w:val="en-US" w:eastAsia="zh-TW"/>
        </w:rPr>
        <w:t xml:space="preserve"> measurement results</w:t>
      </w:r>
      <w:r w:rsidR="00277A33" w:rsidRPr="00A166DC">
        <w:rPr>
          <w:rFonts w:ascii="Arial" w:eastAsia="新細明體" w:hAnsi="Arial" w:cs="Arial" w:hint="eastAsia"/>
          <w:b/>
          <w:bCs/>
          <w:sz w:val="22"/>
          <w:szCs w:val="22"/>
          <w:lang w:val="en-US" w:eastAsia="zh-TW"/>
        </w:rPr>
        <w:t xml:space="preserve">, </w:t>
      </w:r>
      <w:r w:rsidR="00277A33" w:rsidRPr="00A166DC">
        <w:rPr>
          <w:rFonts w:ascii="Arial" w:eastAsia="新細明體" w:hAnsi="Arial" w:cs="Arial" w:hint="eastAsia"/>
          <w:b/>
          <w:bCs/>
          <w:sz w:val="22"/>
          <w:szCs w:val="20"/>
          <w:lang w:val="en-US" w:eastAsia="zh-TW"/>
        </w:rPr>
        <w:t>whether it is in RRC CONNECTED</w:t>
      </w:r>
      <w:r w:rsidR="77D86F75" w:rsidRPr="00A166DC">
        <w:rPr>
          <w:rFonts w:ascii="Arial" w:eastAsia="新細明體" w:hAnsi="Arial" w:cs="Arial"/>
          <w:b/>
          <w:bCs/>
          <w:sz w:val="22"/>
          <w:szCs w:val="22"/>
          <w:lang w:val="en-US" w:eastAsia="zh-TW"/>
        </w:rPr>
        <w:t>.</w:t>
      </w:r>
      <w:r w:rsidR="465399B8" w:rsidRPr="3C32C6D8">
        <w:rPr>
          <w:rFonts w:ascii="Arial" w:eastAsia="新細明體" w:hAnsi="Arial" w:cs="Arial"/>
          <w:b/>
          <w:bCs/>
          <w:sz w:val="22"/>
          <w:szCs w:val="22"/>
          <w:lang w:val="en-US" w:eastAsia="zh-TW"/>
        </w:rPr>
        <w:t xml:space="preserve"> </w:t>
      </w:r>
    </w:p>
    <w:p w14:paraId="6C2DA6FB" w14:textId="1C2770BA" w:rsidR="004608F4" w:rsidRPr="001C77ED" w:rsidRDefault="00C12AFA" w:rsidP="00E50E32">
      <w:pPr>
        <w:pStyle w:val="Web"/>
        <w:jc w:val="both"/>
        <w:rPr>
          <w:rFonts w:ascii="Arial" w:eastAsia="新細明體" w:hAnsi="Arial" w:cs="Arial"/>
          <w:b/>
          <w:bCs/>
          <w:sz w:val="22"/>
          <w:szCs w:val="20"/>
          <w:lang w:val="en-US" w:eastAsia="zh-TW"/>
        </w:rPr>
      </w:pPr>
      <w:r w:rsidRPr="001C77ED">
        <w:rPr>
          <w:rFonts w:ascii="Arial" w:eastAsia="新細明體" w:hAnsi="Arial" w:cs="Arial" w:hint="eastAsia"/>
          <w:b/>
          <w:bCs/>
          <w:sz w:val="22"/>
          <w:szCs w:val="20"/>
          <w:lang w:val="en-US" w:eastAsia="zh-TW"/>
        </w:rPr>
        <w:t xml:space="preserve">Proposal </w:t>
      </w:r>
      <w:r w:rsidR="00277A33">
        <w:rPr>
          <w:rFonts w:ascii="Arial" w:eastAsia="新細明體" w:hAnsi="Arial" w:cs="Arial" w:hint="eastAsia"/>
          <w:b/>
          <w:bCs/>
          <w:sz w:val="22"/>
          <w:szCs w:val="20"/>
          <w:lang w:val="en-US" w:eastAsia="zh-TW"/>
        </w:rPr>
        <w:t>5</w:t>
      </w:r>
      <w:r w:rsidRPr="001C77ED">
        <w:rPr>
          <w:rFonts w:ascii="Arial" w:eastAsia="新細明體" w:hAnsi="Arial" w:cs="Arial" w:hint="eastAsia"/>
          <w:b/>
          <w:bCs/>
          <w:sz w:val="22"/>
          <w:szCs w:val="20"/>
          <w:lang w:val="en-US" w:eastAsia="zh-TW"/>
        </w:rPr>
        <w:t xml:space="preserve">: RAN2 to </w:t>
      </w:r>
      <w:r w:rsidR="00A15CAD" w:rsidRPr="001C77ED">
        <w:rPr>
          <w:rFonts w:ascii="Arial" w:eastAsia="新細明體" w:hAnsi="Arial" w:cs="Arial" w:hint="eastAsia"/>
          <w:b/>
          <w:bCs/>
          <w:sz w:val="22"/>
          <w:szCs w:val="20"/>
          <w:lang w:val="en-US" w:eastAsia="zh-TW"/>
        </w:rPr>
        <w:t xml:space="preserve">consider </w:t>
      </w:r>
      <w:r w:rsidR="00A15CAD" w:rsidRPr="001C77ED">
        <w:rPr>
          <w:rFonts w:ascii="Arial" w:eastAsia="新細明體" w:hAnsi="Arial" w:cs="Arial"/>
          <w:b/>
          <w:bCs/>
          <w:sz w:val="22"/>
          <w:szCs w:val="20"/>
          <w:lang w:val="en-US" w:eastAsia="zh-TW"/>
        </w:rPr>
        <w:t>introduc</w:t>
      </w:r>
      <w:r w:rsidR="00A15CAD" w:rsidRPr="001C77ED">
        <w:rPr>
          <w:rFonts w:ascii="Arial" w:eastAsia="新細明體" w:hAnsi="Arial" w:cs="Arial" w:hint="eastAsia"/>
          <w:b/>
          <w:bCs/>
          <w:sz w:val="22"/>
          <w:szCs w:val="20"/>
          <w:lang w:val="en-US" w:eastAsia="zh-TW"/>
        </w:rPr>
        <w:t xml:space="preserve">ing a finer speed evaluation mechanism for </w:t>
      </w:r>
      <w:r w:rsidR="00213C2D">
        <w:rPr>
          <w:rFonts w:ascii="Arial" w:eastAsia="新細明體" w:hAnsi="Arial" w:cs="Arial" w:hint="eastAsia"/>
          <w:b/>
          <w:bCs/>
          <w:sz w:val="22"/>
          <w:szCs w:val="20"/>
          <w:lang w:val="en-US" w:eastAsia="zh-TW"/>
        </w:rPr>
        <w:t xml:space="preserve">mobility </w:t>
      </w:r>
      <w:r w:rsidR="00A15CAD" w:rsidRPr="001C77ED">
        <w:rPr>
          <w:rFonts w:ascii="Arial" w:eastAsia="新細明體" w:hAnsi="Arial" w:cs="Arial" w:hint="eastAsia"/>
          <w:b/>
          <w:bCs/>
          <w:sz w:val="22"/>
          <w:szCs w:val="20"/>
          <w:lang w:val="en-US" w:eastAsia="zh-TW"/>
        </w:rPr>
        <w:t xml:space="preserve">measurement predictions. FFS to </w:t>
      </w:r>
      <w:r w:rsidR="00A15CAD" w:rsidRPr="001C77ED">
        <w:rPr>
          <w:rFonts w:ascii="Arial" w:eastAsia="新細明體" w:hAnsi="Arial" w:cs="Arial"/>
          <w:b/>
          <w:bCs/>
          <w:sz w:val="22"/>
          <w:szCs w:val="20"/>
          <w:lang w:val="en-US" w:eastAsia="zh-TW"/>
        </w:rPr>
        <w:t>introduce</w:t>
      </w:r>
      <w:r w:rsidR="00A15CAD" w:rsidRPr="001C77ED">
        <w:rPr>
          <w:rFonts w:ascii="Arial" w:eastAsia="新細明體" w:hAnsi="Arial" w:cs="Arial" w:hint="eastAsia"/>
          <w:b/>
          <w:bCs/>
          <w:sz w:val="22"/>
          <w:szCs w:val="20"/>
          <w:lang w:val="en-US" w:eastAsia="zh-TW"/>
        </w:rPr>
        <w:t xml:space="preserve"> any other </w:t>
      </w:r>
      <w:r w:rsidR="00A15CAD" w:rsidRPr="001C77ED">
        <w:rPr>
          <w:rFonts w:ascii="Arial" w:eastAsia="新細明體" w:hAnsi="Arial" w:cs="Arial"/>
          <w:b/>
          <w:bCs/>
          <w:sz w:val="22"/>
          <w:szCs w:val="20"/>
          <w:lang w:val="en-US" w:eastAsia="zh-TW"/>
        </w:rPr>
        <w:t>inference</w:t>
      </w:r>
      <w:r w:rsidR="00A15CAD" w:rsidRPr="001C77ED">
        <w:rPr>
          <w:rFonts w:ascii="Arial" w:eastAsia="新細明體" w:hAnsi="Arial" w:cs="Arial" w:hint="eastAsia"/>
          <w:b/>
          <w:bCs/>
          <w:sz w:val="22"/>
          <w:szCs w:val="20"/>
          <w:lang w:val="en-US" w:eastAsia="zh-TW"/>
        </w:rPr>
        <w:t>-</w:t>
      </w:r>
      <w:r w:rsidR="00A15CAD" w:rsidRPr="001C77ED">
        <w:rPr>
          <w:rFonts w:ascii="Arial" w:eastAsia="新細明體" w:hAnsi="Arial" w:cs="Arial"/>
          <w:b/>
          <w:bCs/>
          <w:sz w:val="22"/>
          <w:szCs w:val="20"/>
          <w:lang w:val="en-US" w:eastAsia="zh-TW"/>
        </w:rPr>
        <w:t>assisted</w:t>
      </w:r>
      <w:r w:rsidR="00A15CAD" w:rsidRPr="001C77ED">
        <w:rPr>
          <w:rFonts w:ascii="Arial" w:eastAsia="新細明體" w:hAnsi="Arial" w:cs="Arial" w:hint="eastAsia"/>
          <w:b/>
          <w:bCs/>
          <w:sz w:val="22"/>
          <w:szCs w:val="20"/>
          <w:lang w:val="en-US" w:eastAsia="zh-TW"/>
        </w:rPr>
        <w:t xml:space="preserve"> parameters.</w:t>
      </w:r>
    </w:p>
    <w:p w14:paraId="785100D9" w14:textId="77777777" w:rsidR="00E305CF" w:rsidRPr="004608F4" w:rsidRDefault="00E305CF" w:rsidP="00E50E32">
      <w:pPr>
        <w:pStyle w:val="Web"/>
        <w:jc w:val="both"/>
        <w:rPr>
          <w:rFonts w:ascii="Arial" w:eastAsia="新細明體" w:hAnsi="Arial" w:cs="Arial"/>
          <w:sz w:val="22"/>
          <w:szCs w:val="20"/>
          <w:lang w:val="en-US" w:eastAsia="zh-TW"/>
        </w:rPr>
      </w:pPr>
    </w:p>
    <w:p w14:paraId="50FFE5D7" w14:textId="77777777" w:rsidR="001B500F" w:rsidRPr="00133B97" w:rsidRDefault="00977D18" w:rsidP="00893B96">
      <w:pPr>
        <w:pStyle w:val="1"/>
        <w:jc w:val="left"/>
        <w:rPr>
          <w:rFonts w:cs="Arial"/>
          <w:b/>
          <w:bCs/>
          <w:sz w:val="28"/>
          <w:szCs w:val="28"/>
        </w:rPr>
      </w:pPr>
      <w:r w:rsidRPr="00133B97">
        <w:rPr>
          <w:rFonts w:cs="Arial"/>
          <w:b/>
          <w:bCs/>
          <w:sz w:val="28"/>
          <w:szCs w:val="28"/>
        </w:rPr>
        <w:t>Conclusions</w:t>
      </w:r>
    </w:p>
    <w:p w14:paraId="1AF0AA37" w14:textId="7A167EDA" w:rsidR="00F24B38" w:rsidRDefault="009A1ED9" w:rsidP="00F04B07">
      <w:pPr>
        <w:spacing w:afterLines="50" w:line="240" w:lineRule="auto"/>
        <w:jc w:val="left"/>
        <w:rPr>
          <w:rFonts w:ascii="Arial" w:eastAsia="新細明體" w:hAnsi="Arial" w:cs="Arial"/>
          <w:lang w:eastAsia="zh-TW"/>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 xml:space="preserve">we have the following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66D3D0CA" w14:textId="77777777" w:rsidR="00DC23C2" w:rsidRDefault="00DC23C2" w:rsidP="00DC23C2">
      <w:pPr>
        <w:pStyle w:val="Web"/>
        <w:jc w:val="both"/>
        <w:rPr>
          <w:rFonts w:ascii="Arial" w:eastAsia="新細明體" w:hAnsi="Arial" w:cs="Arial"/>
          <w:b/>
          <w:bCs/>
          <w:sz w:val="22"/>
          <w:szCs w:val="20"/>
          <w:lang w:val="en-US" w:eastAsia="zh-TW"/>
        </w:rPr>
      </w:pPr>
      <w:r w:rsidRPr="00256621">
        <w:rPr>
          <w:rFonts w:ascii="Arial" w:eastAsia="新細明體" w:hAnsi="Arial" w:cs="Arial" w:hint="eastAsia"/>
          <w:b/>
          <w:bCs/>
          <w:sz w:val="22"/>
          <w:szCs w:val="20"/>
          <w:lang w:val="en-US" w:eastAsia="zh-TW"/>
        </w:rPr>
        <w:t>Proposal 1: F</w:t>
      </w:r>
      <w:r w:rsidRPr="00256621">
        <w:rPr>
          <w:rFonts w:ascii="Arial" w:eastAsia="新細明體" w:hAnsi="Arial" w:cs="Arial"/>
          <w:b/>
          <w:bCs/>
          <w:sz w:val="22"/>
          <w:szCs w:val="20"/>
          <w:lang w:val="en-US" w:eastAsia="zh-TW"/>
        </w:rPr>
        <w:t>o</w:t>
      </w:r>
      <w:r w:rsidRPr="00256621">
        <w:rPr>
          <w:rFonts w:ascii="Arial" w:eastAsia="新細明體" w:hAnsi="Arial" w:cs="Arial" w:hint="eastAsia"/>
          <w:b/>
          <w:bCs/>
          <w:sz w:val="22"/>
          <w:szCs w:val="20"/>
          <w:lang w:val="en-US" w:eastAsia="zh-TW"/>
        </w:rPr>
        <w:t xml:space="preserve">r the support of </w:t>
      </w:r>
      <w:r>
        <w:rPr>
          <w:rFonts w:ascii="Arial" w:eastAsia="新細明體" w:hAnsi="Arial" w:cs="Arial"/>
          <w:b/>
          <w:bCs/>
          <w:sz w:val="22"/>
          <w:szCs w:val="20"/>
          <w:lang w:val="en-US" w:eastAsia="zh-TW"/>
        </w:rPr>
        <w:t>cell-level</w:t>
      </w:r>
      <w:r w:rsidRPr="00256621">
        <w:rPr>
          <w:rFonts w:ascii="Arial" w:eastAsia="新細明體" w:hAnsi="Arial" w:cs="Arial" w:hint="eastAsia"/>
          <w:b/>
          <w:bCs/>
          <w:sz w:val="22"/>
          <w:szCs w:val="20"/>
          <w:lang w:val="en-US" w:eastAsia="zh-TW"/>
        </w:rPr>
        <w:t xml:space="preserve"> prediction </w:t>
      </w:r>
      <w:r w:rsidRPr="00256621">
        <w:rPr>
          <w:rFonts w:ascii="Arial" w:eastAsia="新細明體" w:hAnsi="Arial" w:cs="Arial"/>
          <w:b/>
          <w:bCs/>
          <w:sz w:val="22"/>
          <w:szCs w:val="20"/>
          <w:lang w:val="en-US" w:eastAsia="zh-TW"/>
        </w:rPr>
        <w:t xml:space="preserve">RRM sub-use </w:t>
      </w:r>
      <w:r>
        <w:rPr>
          <w:rFonts w:ascii="Arial" w:eastAsia="新細明體" w:hAnsi="Arial" w:cs="Arial"/>
          <w:b/>
          <w:bCs/>
          <w:sz w:val="22"/>
          <w:szCs w:val="20"/>
          <w:lang w:val="en-US" w:eastAsia="zh-TW"/>
        </w:rPr>
        <w:t>cases</w:t>
      </w:r>
      <w:r w:rsidRPr="00256621">
        <w:rPr>
          <w:rFonts w:ascii="Arial" w:eastAsia="新細明體" w:hAnsi="Arial" w:cs="Arial"/>
          <w:b/>
          <w:bCs/>
          <w:sz w:val="22"/>
          <w:szCs w:val="20"/>
          <w:lang w:val="en-US" w:eastAsia="zh-TW"/>
        </w:rPr>
        <w:t xml:space="preserve"> 1</w:t>
      </w:r>
      <w:r w:rsidRPr="00256621">
        <w:rPr>
          <w:rFonts w:ascii="Arial" w:eastAsia="新細明體" w:hAnsi="Arial" w:cs="Arial" w:hint="eastAsia"/>
          <w:b/>
          <w:bCs/>
          <w:sz w:val="22"/>
          <w:szCs w:val="20"/>
          <w:lang w:val="en-US" w:eastAsia="zh-TW"/>
        </w:rPr>
        <w:t xml:space="preserve"> and 3, RAN2 to consider the possibility of the use cases that the </w:t>
      </w:r>
      <w:r>
        <w:rPr>
          <w:rFonts w:ascii="Arial" w:eastAsia="新細明體" w:hAnsi="Arial" w:cs="Arial" w:hint="eastAsia"/>
          <w:b/>
          <w:bCs/>
          <w:sz w:val="22"/>
          <w:szCs w:val="20"/>
          <w:lang w:val="en-US" w:eastAsia="zh-TW"/>
        </w:rPr>
        <w:t xml:space="preserve">UE </w:t>
      </w:r>
      <w:r w:rsidRPr="00256621">
        <w:rPr>
          <w:rFonts w:ascii="Arial" w:eastAsia="新細明體" w:hAnsi="Arial" w:cs="Arial" w:hint="eastAsia"/>
          <w:b/>
          <w:bCs/>
          <w:sz w:val="22"/>
          <w:szCs w:val="20"/>
          <w:lang w:val="en-US" w:eastAsia="zh-TW"/>
        </w:rPr>
        <w:t xml:space="preserve">can only </w:t>
      </w:r>
      <w:r>
        <w:rPr>
          <w:rFonts w:ascii="Arial" w:eastAsia="新細明體" w:hAnsi="Arial" w:cs="Arial" w:hint="eastAsia"/>
          <w:b/>
          <w:bCs/>
          <w:sz w:val="22"/>
          <w:szCs w:val="20"/>
          <w:lang w:val="en-US" w:eastAsia="zh-TW"/>
        </w:rPr>
        <w:t>provide</w:t>
      </w:r>
      <w:r w:rsidRPr="00256621">
        <w:rPr>
          <w:rFonts w:ascii="Arial" w:eastAsia="新細明體" w:hAnsi="Arial" w:cs="Arial" w:hint="eastAsia"/>
          <w:b/>
          <w:bCs/>
          <w:sz w:val="22"/>
          <w:szCs w:val="20"/>
          <w:lang w:val="en-US" w:eastAsia="zh-TW"/>
        </w:rPr>
        <w:t xml:space="preserve"> the </w:t>
      </w:r>
      <w:r w:rsidRPr="00256621">
        <w:rPr>
          <w:rFonts w:ascii="Arial" w:eastAsia="新細明體" w:hAnsi="Arial" w:cs="Arial"/>
          <w:b/>
          <w:bCs/>
          <w:sz w:val="22"/>
          <w:szCs w:val="20"/>
          <w:lang w:val="en-US" w:eastAsia="zh-TW"/>
        </w:rPr>
        <w:t xml:space="preserve">L1 beam-level </w:t>
      </w:r>
      <w:r w:rsidRPr="00256621">
        <w:rPr>
          <w:rFonts w:ascii="Arial" w:eastAsia="新細明體" w:hAnsi="Arial" w:cs="Arial"/>
          <w:b/>
          <w:bCs/>
          <w:sz w:val="22"/>
          <w:szCs w:val="20"/>
          <w:lang w:val="en-US" w:eastAsia="zh-TW"/>
        </w:rPr>
        <w:lastRenderedPageBreak/>
        <w:t>measurement result</w:t>
      </w:r>
      <w:r w:rsidRPr="00256621">
        <w:rPr>
          <w:rFonts w:ascii="Arial" w:eastAsia="新細明體" w:hAnsi="Arial" w:cs="Arial" w:hint="eastAsia"/>
          <w:b/>
          <w:bCs/>
          <w:sz w:val="22"/>
          <w:szCs w:val="20"/>
          <w:lang w:val="en-US" w:eastAsia="zh-TW"/>
        </w:rPr>
        <w:t xml:space="preserve">s on a </w:t>
      </w:r>
      <w:r>
        <w:rPr>
          <w:rFonts w:ascii="Arial" w:eastAsia="新細明體" w:hAnsi="Arial" w:cs="Arial" w:hint="eastAsia"/>
          <w:b/>
          <w:bCs/>
          <w:sz w:val="22"/>
          <w:szCs w:val="20"/>
          <w:lang w:val="en-US" w:eastAsia="zh-TW"/>
        </w:rPr>
        <w:t xml:space="preserve">specific area, such as a </w:t>
      </w:r>
      <w:r w:rsidRPr="00256621">
        <w:rPr>
          <w:rFonts w:ascii="Arial" w:eastAsia="新細明體" w:hAnsi="Arial" w:cs="Arial" w:hint="eastAsia"/>
          <w:b/>
          <w:bCs/>
          <w:sz w:val="22"/>
          <w:szCs w:val="20"/>
          <w:lang w:val="en-US" w:eastAsia="zh-TW"/>
        </w:rPr>
        <w:t>specific geographic location, cell group</w:t>
      </w:r>
      <w:r>
        <w:rPr>
          <w:rFonts w:ascii="Arial" w:eastAsia="新細明體" w:hAnsi="Arial" w:cs="Arial"/>
          <w:b/>
          <w:bCs/>
          <w:sz w:val="22"/>
          <w:szCs w:val="20"/>
          <w:lang w:val="en-US" w:eastAsia="zh-TW"/>
        </w:rPr>
        <w:t>,</w:t>
      </w:r>
      <w:r w:rsidRPr="00256621">
        <w:rPr>
          <w:rFonts w:ascii="Arial" w:eastAsia="新細明體" w:hAnsi="Arial" w:cs="Arial" w:hint="eastAsia"/>
          <w:b/>
          <w:bCs/>
          <w:sz w:val="22"/>
          <w:szCs w:val="20"/>
          <w:lang w:val="en-US" w:eastAsia="zh-TW"/>
        </w:rPr>
        <w:t xml:space="preserve"> or frequency band. </w:t>
      </w:r>
    </w:p>
    <w:p w14:paraId="517983A6" w14:textId="77777777" w:rsidR="00DC23C2" w:rsidRDefault="00DC23C2" w:rsidP="00DC23C2">
      <w:pPr>
        <w:pStyle w:val="Web"/>
        <w:jc w:val="both"/>
        <w:rPr>
          <w:rFonts w:ascii="Arial" w:eastAsia="新細明體" w:hAnsi="Arial" w:cs="Arial"/>
          <w:b/>
          <w:sz w:val="22"/>
          <w:szCs w:val="20"/>
          <w:lang w:val="en-US" w:eastAsia="zh-TW"/>
        </w:rPr>
      </w:pPr>
      <w:r>
        <w:rPr>
          <w:rFonts w:ascii="Arial" w:eastAsia="新細明體" w:hAnsi="Arial" w:cs="Arial" w:hint="eastAsia"/>
          <w:b/>
          <w:bCs/>
          <w:sz w:val="22"/>
          <w:szCs w:val="20"/>
          <w:lang w:val="en-US" w:eastAsia="zh-TW"/>
        </w:rPr>
        <w:t xml:space="preserve">Proposal 2: RAN2 to discuss the </w:t>
      </w:r>
      <w:r>
        <w:rPr>
          <w:rFonts w:ascii="Arial" w:eastAsia="新細明體" w:hAnsi="Arial" w:cs="Arial"/>
          <w:b/>
          <w:bCs/>
          <w:sz w:val="22"/>
          <w:szCs w:val="20"/>
          <w:lang w:val="en-US" w:eastAsia="zh-TW"/>
        </w:rPr>
        <w:t>following</w:t>
      </w:r>
      <w:r>
        <w:rPr>
          <w:rFonts w:ascii="Arial" w:eastAsia="新細明體" w:hAnsi="Arial" w:cs="Arial" w:hint="eastAsia"/>
          <w:b/>
          <w:bCs/>
          <w:sz w:val="22"/>
          <w:szCs w:val="20"/>
          <w:lang w:val="en-US" w:eastAsia="zh-TW"/>
        </w:rPr>
        <w:t xml:space="preserve"> options to provide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to the network for inference in the work item phase.</w:t>
      </w:r>
    </w:p>
    <w:p w14:paraId="3DBC5989" w14:textId="77777777" w:rsidR="00DC23C2" w:rsidRDefault="00DC23C2" w:rsidP="00DC23C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hint="eastAsia"/>
          <w:b/>
          <w:bCs/>
          <w:sz w:val="22"/>
          <w:szCs w:val="20"/>
          <w:lang w:val="en-US" w:eastAsia="zh-TW"/>
        </w:rPr>
        <w:t xml:space="preserve">Option 1: 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w:t>
      </w:r>
    </w:p>
    <w:p w14:paraId="7DC3BBA0" w14:textId="77777777" w:rsidR="00DC23C2" w:rsidRDefault="00DC23C2" w:rsidP="00DC23C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ption 2: New inference-assisted measurement results.</w:t>
      </w:r>
    </w:p>
    <w:p w14:paraId="5901E7AD" w14:textId="77777777" w:rsidR="00DC23C2" w:rsidRPr="00617435" w:rsidRDefault="00DC23C2" w:rsidP="00DC23C2">
      <w:pPr>
        <w:pStyle w:val="Web"/>
        <w:numPr>
          <w:ilvl w:val="0"/>
          <w:numId w:val="13"/>
        </w:numPr>
        <w:jc w:val="both"/>
        <w:rPr>
          <w:rFonts w:ascii="Arial" w:eastAsia="新細明體" w:hAnsi="Arial" w:cs="Arial"/>
          <w:b/>
          <w:bCs/>
          <w:sz w:val="22"/>
          <w:szCs w:val="20"/>
          <w:lang w:val="en-US" w:eastAsia="zh-TW"/>
        </w:rPr>
      </w:pPr>
      <w:r>
        <w:rPr>
          <w:rFonts w:ascii="Arial" w:eastAsia="新細明體" w:hAnsi="Arial" w:cs="Arial"/>
          <w:b/>
          <w:bCs/>
          <w:sz w:val="22"/>
          <w:szCs w:val="20"/>
          <w:lang w:val="en-US" w:eastAsia="zh-TW"/>
        </w:rPr>
        <w:t>O</w:t>
      </w:r>
      <w:r>
        <w:rPr>
          <w:rFonts w:ascii="Arial" w:eastAsia="新細明體" w:hAnsi="Arial" w:cs="Arial" w:hint="eastAsia"/>
          <w:b/>
          <w:bCs/>
          <w:sz w:val="22"/>
          <w:szCs w:val="20"/>
          <w:lang w:val="en-US" w:eastAsia="zh-TW"/>
        </w:rPr>
        <w:t xml:space="preserve">ption 3: The </w:t>
      </w:r>
      <w:r>
        <w:rPr>
          <w:rFonts w:ascii="Arial" w:eastAsia="新細明體" w:hAnsi="Arial" w:cs="Arial"/>
          <w:b/>
          <w:bCs/>
          <w:sz w:val="22"/>
          <w:szCs w:val="20"/>
          <w:lang w:val="en-US" w:eastAsia="zh-TW"/>
        </w:rPr>
        <w:t>existing</w:t>
      </w:r>
      <w:r>
        <w:rPr>
          <w:rFonts w:ascii="Arial" w:eastAsia="新細明體" w:hAnsi="Arial" w:cs="Arial" w:hint="eastAsia"/>
          <w:b/>
          <w:bCs/>
          <w:sz w:val="22"/>
          <w:szCs w:val="20"/>
          <w:lang w:val="en-US" w:eastAsia="zh-TW"/>
        </w:rPr>
        <w:t xml:space="preserve"> L1/L3 </w:t>
      </w:r>
      <w:r>
        <w:rPr>
          <w:rFonts w:ascii="Arial" w:eastAsia="新細明體" w:hAnsi="Arial" w:cs="Arial"/>
          <w:b/>
          <w:bCs/>
          <w:sz w:val="22"/>
          <w:szCs w:val="20"/>
          <w:lang w:val="en-US" w:eastAsia="zh-TW"/>
        </w:rPr>
        <w:t>measurement</w:t>
      </w:r>
      <w:r>
        <w:rPr>
          <w:rFonts w:ascii="Arial" w:eastAsia="新細明體" w:hAnsi="Arial" w:cs="Arial" w:hint="eastAsia"/>
          <w:b/>
          <w:bCs/>
          <w:sz w:val="22"/>
          <w:szCs w:val="20"/>
          <w:lang w:val="en-US" w:eastAsia="zh-TW"/>
        </w:rPr>
        <w:t xml:space="preserve"> results and the new inference-assisted measurement results.</w:t>
      </w:r>
    </w:p>
    <w:p w14:paraId="3F095A3D" w14:textId="77777777" w:rsidR="00DC23C2" w:rsidRPr="00571EB9" w:rsidRDefault="00DC23C2" w:rsidP="00DC23C2">
      <w:pPr>
        <w:pStyle w:val="Web"/>
        <w:jc w:val="both"/>
        <w:rPr>
          <w:rFonts w:ascii="Arial" w:eastAsia="新細明體" w:hAnsi="Arial" w:cs="Arial"/>
          <w:b/>
          <w:sz w:val="22"/>
          <w:szCs w:val="20"/>
          <w:lang w:val="en-US" w:eastAsia="zh-TW"/>
        </w:rPr>
      </w:pPr>
      <w:r w:rsidRPr="00571EB9">
        <w:rPr>
          <w:rFonts w:ascii="Arial" w:eastAsia="新細明體" w:hAnsi="Arial" w:cs="Arial"/>
          <w:b/>
          <w:bCs/>
          <w:sz w:val="22"/>
          <w:szCs w:val="20"/>
          <w:lang w:val="en-US" w:eastAsia="zh-TW"/>
        </w:rPr>
        <w:t xml:space="preserve">Proposal </w:t>
      </w:r>
      <w:r>
        <w:rPr>
          <w:rFonts w:ascii="Arial" w:eastAsia="新細明體" w:hAnsi="Arial" w:cs="Arial" w:hint="eastAsia"/>
          <w:b/>
          <w:bCs/>
          <w:sz w:val="22"/>
          <w:szCs w:val="20"/>
          <w:lang w:val="en-US" w:eastAsia="zh-TW"/>
        </w:rPr>
        <w:t>3</w:t>
      </w:r>
      <w:r w:rsidRPr="00571EB9">
        <w:rPr>
          <w:rFonts w:ascii="Arial" w:eastAsia="新細明體" w:hAnsi="Arial" w:cs="Arial"/>
          <w:b/>
          <w:bCs/>
          <w:sz w:val="22"/>
          <w:szCs w:val="20"/>
          <w:lang w:val="en-US" w:eastAsia="zh-TW"/>
        </w:rPr>
        <w:t xml:space="preserve">: RAN2 to consider the NW-side model event prediction in </w:t>
      </w:r>
      <w:r>
        <w:rPr>
          <w:rFonts w:ascii="Arial" w:eastAsia="新細明體" w:hAnsi="Arial" w:cs="Arial"/>
          <w:b/>
          <w:bCs/>
          <w:sz w:val="22"/>
          <w:szCs w:val="20"/>
          <w:lang w:val="en-US" w:eastAsia="zh-TW"/>
        </w:rPr>
        <w:t xml:space="preserve">the </w:t>
      </w:r>
      <w:r w:rsidRPr="00571EB9">
        <w:rPr>
          <w:rFonts w:ascii="Arial" w:eastAsia="新細明體" w:hAnsi="Arial" w:cs="Arial"/>
          <w:b/>
          <w:bCs/>
          <w:sz w:val="22"/>
          <w:szCs w:val="20"/>
          <w:lang w:val="en-US" w:eastAsia="zh-TW"/>
        </w:rPr>
        <w:t>work item</w:t>
      </w:r>
      <w:r>
        <w:rPr>
          <w:rFonts w:ascii="Arial" w:eastAsia="新細明體" w:hAnsi="Arial" w:cs="Arial" w:hint="eastAsia"/>
          <w:b/>
          <w:bCs/>
          <w:sz w:val="22"/>
          <w:szCs w:val="20"/>
          <w:lang w:val="en-US" w:eastAsia="zh-TW"/>
        </w:rPr>
        <w:t xml:space="preserve"> phase</w:t>
      </w:r>
      <w:r w:rsidRPr="00571EB9">
        <w:rPr>
          <w:rFonts w:ascii="Arial" w:eastAsia="新細明體" w:hAnsi="Arial" w:cs="Arial"/>
          <w:b/>
          <w:bCs/>
          <w:sz w:val="22"/>
          <w:szCs w:val="20"/>
          <w:lang w:val="en-US" w:eastAsia="zh-TW"/>
        </w:rPr>
        <w:t>.</w:t>
      </w:r>
    </w:p>
    <w:p w14:paraId="2DCAED3A" w14:textId="77777777" w:rsidR="008F1386" w:rsidRDefault="008F1386" w:rsidP="008F1386">
      <w:pPr>
        <w:pStyle w:val="Web"/>
        <w:jc w:val="both"/>
        <w:rPr>
          <w:rFonts w:ascii="Arial" w:eastAsia="新細明體" w:hAnsi="Arial" w:cs="Arial"/>
          <w:b/>
          <w:bCs/>
          <w:sz w:val="22"/>
          <w:szCs w:val="22"/>
          <w:lang w:val="en-US" w:eastAsia="zh-TW"/>
        </w:rPr>
      </w:pPr>
      <w:r w:rsidRPr="3C32C6D8">
        <w:rPr>
          <w:rFonts w:ascii="Arial" w:eastAsia="新細明體" w:hAnsi="Arial" w:cs="Arial"/>
          <w:b/>
          <w:bCs/>
          <w:sz w:val="22"/>
          <w:szCs w:val="22"/>
          <w:lang w:val="en-US" w:eastAsia="zh-TW"/>
        </w:rPr>
        <w:t xml:space="preserve">Proposal </w:t>
      </w:r>
      <w:r>
        <w:rPr>
          <w:rFonts w:ascii="Arial" w:eastAsia="新細明體" w:hAnsi="Arial" w:cs="Arial" w:hint="eastAsia"/>
          <w:b/>
          <w:bCs/>
          <w:sz w:val="22"/>
          <w:szCs w:val="22"/>
          <w:lang w:val="en-US" w:eastAsia="zh-TW"/>
        </w:rPr>
        <w:t>4</w:t>
      </w:r>
      <w:r w:rsidRPr="3C32C6D8">
        <w:rPr>
          <w:rFonts w:ascii="Arial" w:eastAsia="新細明體" w:hAnsi="Arial" w:cs="Arial"/>
          <w:b/>
          <w:bCs/>
          <w:sz w:val="22"/>
          <w:szCs w:val="22"/>
          <w:lang w:val="en-US" w:eastAsia="zh-TW"/>
        </w:rPr>
        <w:t xml:space="preserve">: </w:t>
      </w:r>
      <w:r>
        <w:rPr>
          <w:rFonts w:ascii="Arial" w:eastAsia="新細明體" w:hAnsi="Arial" w:cs="Arial" w:hint="eastAsia"/>
          <w:b/>
          <w:bCs/>
          <w:sz w:val="22"/>
          <w:szCs w:val="22"/>
          <w:lang w:val="en-US" w:eastAsia="zh-TW"/>
        </w:rPr>
        <w:t xml:space="preserve">If </w:t>
      </w:r>
      <w:r>
        <w:rPr>
          <w:rFonts w:ascii="Arial" w:eastAsia="新細明體" w:hAnsi="Arial" w:cs="Arial"/>
          <w:b/>
          <w:bCs/>
          <w:sz w:val="22"/>
          <w:szCs w:val="22"/>
          <w:lang w:val="en-US" w:eastAsia="zh-TW"/>
        </w:rPr>
        <w:t>option</w:t>
      </w:r>
      <w:r>
        <w:rPr>
          <w:rFonts w:ascii="Arial" w:eastAsia="新細明體" w:hAnsi="Arial" w:cs="Arial" w:hint="eastAsia"/>
          <w:b/>
          <w:bCs/>
          <w:sz w:val="22"/>
          <w:szCs w:val="22"/>
          <w:lang w:val="en-US" w:eastAsia="zh-TW"/>
        </w:rPr>
        <w:t xml:space="preserve"> 2 is supported,</w:t>
      </w:r>
      <w:r w:rsidRPr="3C32C6D8">
        <w:rPr>
          <w:rFonts w:ascii="Arial" w:eastAsia="新細明體" w:hAnsi="Arial" w:cs="Arial"/>
          <w:b/>
          <w:bCs/>
          <w:sz w:val="22"/>
          <w:szCs w:val="22"/>
          <w:lang w:val="en-US" w:eastAsia="zh-TW"/>
        </w:rPr>
        <w:t xml:space="preserve"> RAN2 to consider </w:t>
      </w:r>
      <w:r>
        <w:rPr>
          <w:rFonts w:ascii="Arial" w:eastAsia="新細明體" w:hAnsi="Arial" w:cs="Arial"/>
          <w:b/>
          <w:bCs/>
          <w:sz w:val="22"/>
          <w:szCs w:val="22"/>
          <w:lang w:val="en-US" w:eastAsia="zh-TW"/>
        </w:rPr>
        <w:t xml:space="preserve">that </w:t>
      </w:r>
      <w:r w:rsidRPr="3C32C6D8">
        <w:rPr>
          <w:rFonts w:ascii="Arial" w:eastAsia="新細明體" w:hAnsi="Arial" w:cs="Arial"/>
          <w:b/>
          <w:bCs/>
          <w:sz w:val="22"/>
          <w:szCs w:val="22"/>
          <w:lang w:val="en-US" w:eastAsia="zh-TW"/>
        </w:rPr>
        <w:t xml:space="preserve">the </w:t>
      </w:r>
      <w:proofErr w:type="spellStart"/>
      <w:r w:rsidRPr="3C32C6D8">
        <w:rPr>
          <w:rFonts w:ascii="Arial" w:eastAsia="新細明體" w:hAnsi="Arial" w:cs="Arial"/>
          <w:b/>
          <w:bCs/>
          <w:sz w:val="22"/>
          <w:szCs w:val="22"/>
          <w:lang w:val="en-US" w:eastAsia="zh-TW"/>
        </w:rPr>
        <w:t>gNB</w:t>
      </w:r>
      <w:proofErr w:type="spellEnd"/>
      <w:r w:rsidRPr="3C32C6D8">
        <w:rPr>
          <w:rFonts w:ascii="Arial" w:eastAsia="新細明體" w:hAnsi="Arial" w:cs="Arial"/>
          <w:b/>
          <w:bCs/>
          <w:sz w:val="22"/>
          <w:szCs w:val="22"/>
          <w:lang w:val="en-US" w:eastAsia="zh-TW"/>
        </w:rPr>
        <w:t xml:space="preserve">/NW </w:t>
      </w:r>
      <w:r>
        <w:rPr>
          <w:rFonts w:ascii="Arial" w:eastAsia="新細明體" w:hAnsi="Arial" w:cs="Arial"/>
          <w:b/>
          <w:bCs/>
          <w:sz w:val="22"/>
          <w:szCs w:val="22"/>
          <w:lang w:val="en-US" w:eastAsia="zh-TW"/>
        </w:rPr>
        <w:t>can</w:t>
      </w:r>
      <w:r w:rsidRPr="3C32C6D8">
        <w:rPr>
          <w:rFonts w:ascii="Arial" w:eastAsia="新細明體" w:hAnsi="Arial" w:cs="Arial"/>
          <w:b/>
          <w:bCs/>
          <w:sz w:val="22"/>
          <w:szCs w:val="22"/>
          <w:lang w:val="en-US" w:eastAsia="zh-TW"/>
        </w:rPr>
        <w:t xml:space="preserve"> acquire the UEs, providing the inference-assisted measurement results</w:t>
      </w:r>
      <w:r>
        <w:rPr>
          <w:rFonts w:ascii="Arial" w:eastAsia="新細明體" w:hAnsi="Arial" w:cs="Arial" w:hint="eastAsia"/>
          <w:b/>
          <w:bCs/>
          <w:sz w:val="22"/>
          <w:szCs w:val="22"/>
          <w:lang w:val="en-US" w:eastAsia="zh-TW"/>
        </w:rPr>
        <w:t xml:space="preserve">, </w:t>
      </w:r>
      <w:r w:rsidRPr="001C77ED">
        <w:rPr>
          <w:rFonts w:ascii="Arial" w:eastAsia="新細明體" w:hAnsi="Arial" w:cs="Arial" w:hint="eastAsia"/>
          <w:b/>
          <w:bCs/>
          <w:sz w:val="22"/>
          <w:szCs w:val="20"/>
          <w:lang w:val="en-US" w:eastAsia="zh-TW"/>
        </w:rPr>
        <w:t>whether it is in RRC CONNECTED</w:t>
      </w:r>
      <w:r w:rsidRPr="3C32C6D8">
        <w:rPr>
          <w:rFonts w:ascii="Arial" w:eastAsia="新細明體" w:hAnsi="Arial" w:cs="Arial"/>
          <w:b/>
          <w:bCs/>
          <w:sz w:val="22"/>
          <w:szCs w:val="22"/>
          <w:lang w:val="en-US" w:eastAsia="zh-TW"/>
        </w:rPr>
        <w:t xml:space="preserve">. </w:t>
      </w:r>
    </w:p>
    <w:p w14:paraId="3159A6FD" w14:textId="2395DD24" w:rsidR="00A26608" w:rsidRPr="001C77ED" w:rsidRDefault="00A26608" w:rsidP="00A26608">
      <w:pPr>
        <w:pStyle w:val="Web"/>
        <w:jc w:val="both"/>
        <w:rPr>
          <w:rFonts w:ascii="Arial" w:eastAsia="新細明體" w:hAnsi="Arial" w:cs="Arial"/>
          <w:b/>
          <w:bCs/>
          <w:sz w:val="22"/>
          <w:szCs w:val="20"/>
          <w:lang w:val="en-US" w:eastAsia="zh-TW"/>
        </w:rPr>
      </w:pPr>
      <w:r w:rsidRPr="001C77ED">
        <w:rPr>
          <w:rFonts w:ascii="Arial" w:eastAsia="新細明體" w:hAnsi="Arial" w:cs="Arial" w:hint="eastAsia"/>
          <w:b/>
          <w:bCs/>
          <w:sz w:val="22"/>
          <w:szCs w:val="20"/>
          <w:lang w:val="en-US" w:eastAsia="zh-TW"/>
        </w:rPr>
        <w:t xml:space="preserve">Proposal </w:t>
      </w:r>
      <w:r w:rsidR="008F1386">
        <w:rPr>
          <w:rFonts w:ascii="Arial" w:eastAsia="新細明體" w:hAnsi="Arial" w:cs="Arial" w:hint="eastAsia"/>
          <w:b/>
          <w:bCs/>
          <w:sz w:val="22"/>
          <w:szCs w:val="20"/>
          <w:lang w:val="en-US" w:eastAsia="zh-TW"/>
        </w:rPr>
        <w:t>5</w:t>
      </w:r>
      <w:r w:rsidRPr="001C77ED">
        <w:rPr>
          <w:rFonts w:ascii="Arial" w:eastAsia="新細明體" w:hAnsi="Arial" w:cs="Arial" w:hint="eastAsia"/>
          <w:b/>
          <w:bCs/>
          <w:sz w:val="22"/>
          <w:szCs w:val="20"/>
          <w:lang w:val="en-US" w:eastAsia="zh-TW"/>
        </w:rPr>
        <w:t xml:space="preserve">: RAN2 to consider </w:t>
      </w:r>
      <w:r w:rsidRPr="001C77ED">
        <w:rPr>
          <w:rFonts w:ascii="Arial" w:eastAsia="新細明體" w:hAnsi="Arial" w:cs="Arial"/>
          <w:b/>
          <w:bCs/>
          <w:sz w:val="22"/>
          <w:szCs w:val="20"/>
          <w:lang w:val="en-US" w:eastAsia="zh-TW"/>
        </w:rPr>
        <w:t>introduc</w:t>
      </w:r>
      <w:r w:rsidRPr="001C77ED">
        <w:rPr>
          <w:rFonts w:ascii="Arial" w:eastAsia="新細明體" w:hAnsi="Arial" w:cs="Arial" w:hint="eastAsia"/>
          <w:b/>
          <w:bCs/>
          <w:sz w:val="22"/>
          <w:szCs w:val="20"/>
          <w:lang w:val="en-US" w:eastAsia="zh-TW"/>
        </w:rPr>
        <w:t xml:space="preserve">ing a finer speed evaluation mechanism for </w:t>
      </w:r>
      <w:r>
        <w:rPr>
          <w:rFonts w:ascii="Arial" w:eastAsia="新細明體" w:hAnsi="Arial" w:cs="Arial" w:hint="eastAsia"/>
          <w:b/>
          <w:bCs/>
          <w:sz w:val="22"/>
          <w:szCs w:val="20"/>
          <w:lang w:val="en-US" w:eastAsia="zh-TW"/>
        </w:rPr>
        <w:t xml:space="preserve">mobility </w:t>
      </w:r>
      <w:r w:rsidRPr="001C77ED">
        <w:rPr>
          <w:rFonts w:ascii="Arial" w:eastAsia="新細明體" w:hAnsi="Arial" w:cs="Arial" w:hint="eastAsia"/>
          <w:b/>
          <w:bCs/>
          <w:sz w:val="22"/>
          <w:szCs w:val="20"/>
          <w:lang w:val="en-US" w:eastAsia="zh-TW"/>
        </w:rPr>
        <w:t xml:space="preserve">measurement predictions. FFS to </w:t>
      </w:r>
      <w:r w:rsidRPr="001C77ED">
        <w:rPr>
          <w:rFonts w:ascii="Arial" w:eastAsia="新細明體" w:hAnsi="Arial" w:cs="Arial"/>
          <w:b/>
          <w:bCs/>
          <w:sz w:val="22"/>
          <w:szCs w:val="20"/>
          <w:lang w:val="en-US" w:eastAsia="zh-TW"/>
        </w:rPr>
        <w:t>introduce</w:t>
      </w:r>
      <w:r w:rsidRPr="001C77ED">
        <w:rPr>
          <w:rFonts w:ascii="Arial" w:eastAsia="新細明體" w:hAnsi="Arial" w:cs="Arial" w:hint="eastAsia"/>
          <w:b/>
          <w:bCs/>
          <w:sz w:val="22"/>
          <w:szCs w:val="20"/>
          <w:lang w:val="en-US" w:eastAsia="zh-TW"/>
        </w:rPr>
        <w:t xml:space="preserve"> any other </w:t>
      </w:r>
      <w:r w:rsidRPr="001C77ED">
        <w:rPr>
          <w:rFonts w:ascii="Arial" w:eastAsia="新細明體" w:hAnsi="Arial" w:cs="Arial"/>
          <w:b/>
          <w:bCs/>
          <w:sz w:val="22"/>
          <w:szCs w:val="20"/>
          <w:lang w:val="en-US" w:eastAsia="zh-TW"/>
        </w:rPr>
        <w:t>inference</w:t>
      </w:r>
      <w:r w:rsidRPr="001C77ED">
        <w:rPr>
          <w:rFonts w:ascii="Arial" w:eastAsia="新細明體" w:hAnsi="Arial" w:cs="Arial" w:hint="eastAsia"/>
          <w:b/>
          <w:bCs/>
          <w:sz w:val="22"/>
          <w:szCs w:val="20"/>
          <w:lang w:val="en-US" w:eastAsia="zh-TW"/>
        </w:rPr>
        <w:t>-</w:t>
      </w:r>
      <w:r w:rsidRPr="001C77ED">
        <w:rPr>
          <w:rFonts w:ascii="Arial" w:eastAsia="新細明體" w:hAnsi="Arial" w:cs="Arial"/>
          <w:b/>
          <w:bCs/>
          <w:sz w:val="22"/>
          <w:szCs w:val="20"/>
          <w:lang w:val="en-US" w:eastAsia="zh-TW"/>
        </w:rPr>
        <w:t>assisted</w:t>
      </w:r>
      <w:r w:rsidRPr="001C77ED">
        <w:rPr>
          <w:rFonts w:ascii="Arial" w:eastAsia="新細明體" w:hAnsi="Arial" w:cs="Arial" w:hint="eastAsia"/>
          <w:b/>
          <w:bCs/>
          <w:sz w:val="22"/>
          <w:szCs w:val="20"/>
          <w:lang w:val="en-US" w:eastAsia="zh-TW"/>
        </w:rPr>
        <w:t xml:space="preserve"> parameters.</w:t>
      </w:r>
    </w:p>
    <w:p w14:paraId="1EB4C7B1" w14:textId="4BCDB642" w:rsidR="00FD2541" w:rsidRPr="00FD2541" w:rsidRDefault="00FD2541" w:rsidP="002D76A0">
      <w:pPr>
        <w:spacing w:afterLines="50" w:line="240" w:lineRule="auto"/>
        <w:jc w:val="left"/>
        <w:rPr>
          <w:rFonts w:ascii="Arial" w:eastAsia="新細明體" w:hAnsi="Arial" w:cs="Arial"/>
          <w:lang w:eastAsia="zh-TW"/>
        </w:rPr>
      </w:pPr>
    </w:p>
    <w:p w14:paraId="7E43F807" w14:textId="28F4C653" w:rsidR="00DF5B8F" w:rsidRPr="00133B97" w:rsidRDefault="00487E43" w:rsidP="00893B96">
      <w:pPr>
        <w:pStyle w:val="1"/>
        <w:spacing w:before="180" w:line="240" w:lineRule="auto"/>
        <w:ind w:left="0" w:firstLine="0"/>
        <w:jc w:val="left"/>
        <w:rPr>
          <w:rFonts w:cs="Arial"/>
          <w:b/>
          <w:bCs/>
          <w:sz w:val="28"/>
          <w:szCs w:val="28"/>
        </w:rPr>
      </w:pPr>
      <w:bookmarkStart w:id="4" w:name="_Toc502437832"/>
      <w:r w:rsidRPr="00133B97">
        <w:rPr>
          <w:rFonts w:cs="Arial"/>
          <w:b/>
          <w:bCs/>
          <w:sz w:val="28"/>
          <w:szCs w:val="28"/>
        </w:rPr>
        <w:t>Reference</w:t>
      </w:r>
      <w:r w:rsidR="00D50F64">
        <w:rPr>
          <w:rFonts w:cs="Arial"/>
          <w:b/>
          <w:bCs/>
          <w:sz w:val="28"/>
          <w:szCs w:val="28"/>
        </w:rPr>
        <w:t>s</w:t>
      </w:r>
    </w:p>
    <w:bookmarkEnd w:id="4"/>
    <w:p w14:paraId="1E3DCFC0" w14:textId="351B42AE" w:rsidR="00290F35" w:rsidRPr="009776FE" w:rsidRDefault="009616EB" w:rsidP="005963E4">
      <w:pPr>
        <w:rPr>
          <w:rFonts w:ascii="Arial" w:eastAsia="新細明體" w:hAnsi="Arial" w:cs="Arial"/>
          <w:szCs w:val="22"/>
          <w:lang w:eastAsia="zh-TW"/>
        </w:rPr>
      </w:pPr>
      <w:r w:rsidRPr="009776FE">
        <w:rPr>
          <w:rFonts w:ascii="Arial" w:hAnsi="Arial" w:cs="Arial"/>
          <w:szCs w:val="22"/>
        </w:rPr>
        <w:t xml:space="preserve">[1] </w:t>
      </w:r>
      <w:r w:rsidR="00DB352B" w:rsidRPr="009776FE">
        <w:rPr>
          <w:rFonts w:ascii="Arial" w:hAnsi="Arial" w:cs="Arial"/>
          <w:szCs w:val="22"/>
        </w:rPr>
        <w:t>Chair notes, RAN2 1</w:t>
      </w:r>
      <w:r w:rsidR="006C1328" w:rsidRPr="009776FE">
        <w:rPr>
          <w:rFonts w:ascii="Arial" w:eastAsia="新細明體"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新細明體"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225A058A" w14:textId="372A5615" w:rsidR="00997B7D" w:rsidRPr="00997B7D" w:rsidRDefault="00997B7D" w:rsidP="005963E4">
      <w:pPr>
        <w:rPr>
          <w:rFonts w:ascii="Arial" w:eastAsia="新細明體" w:hAnsi="Arial" w:cs="Arial"/>
          <w:szCs w:val="22"/>
          <w:lang w:val="en-US" w:eastAsia="zh-TW"/>
        </w:rPr>
      </w:pPr>
      <w:r>
        <w:rPr>
          <w:rFonts w:ascii="Arial" w:eastAsia="新細明體" w:hAnsi="Arial" w:cs="Arial" w:hint="eastAsia"/>
          <w:szCs w:val="22"/>
          <w:lang w:eastAsia="zh-TW"/>
        </w:rPr>
        <w:t>[</w:t>
      </w:r>
      <w:r w:rsidR="00873E53">
        <w:rPr>
          <w:rFonts w:ascii="Arial" w:eastAsia="新細明體" w:hAnsi="Arial" w:cs="Arial" w:hint="eastAsia"/>
          <w:szCs w:val="22"/>
          <w:lang w:eastAsia="zh-TW"/>
        </w:rPr>
        <w:t>2</w:t>
      </w:r>
      <w:r>
        <w:rPr>
          <w:rFonts w:ascii="Arial" w:eastAsia="新細明體" w:hAnsi="Arial" w:cs="Arial" w:hint="eastAsia"/>
          <w:szCs w:val="22"/>
          <w:lang w:eastAsia="zh-TW"/>
        </w:rPr>
        <w:t xml:space="preserve">] </w:t>
      </w:r>
      <w:r>
        <w:rPr>
          <w:rFonts w:ascii="Arial" w:eastAsia="新細明體" w:hAnsi="Arial" w:cs="Arial" w:hint="eastAsia"/>
          <w:lang w:val="en-US" w:eastAsia="zh-TW"/>
        </w:rPr>
        <w:t xml:space="preserve">TR 38.744 </w:t>
      </w:r>
      <w:r w:rsidR="008566B5">
        <w:rPr>
          <w:rFonts w:ascii="Arial" w:eastAsia="新細明體" w:hAnsi="Arial" w:cs="Arial" w:hint="eastAsia"/>
          <w:lang w:val="en-US" w:eastAsia="zh-TW"/>
        </w:rPr>
        <w:t>V1.1.0 (2025-08)</w:t>
      </w:r>
    </w:p>
    <w:p w14:paraId="065AA0E7" w14:textId="52E4980C" w:rsidR="00092462" w:rsidRPr="000E049E" w:rsidRDefault="00290F35" w:rsidP="005963E4">
      <w:pPr>
        <w:rPr>
          <w:rFonts w:ascii="Arial" w:eastAsia="新細明體" w:hAnsi="Arial" w:cs="Arial"/>
          <w:szCs w:val="22"/>
          <w:lang w:val="en-US" w:eastAsia="zh-TW"/>
        </w:rPr>
      </w:pPr>
      <w:r w:rsidRPr="000E049E">
        <w:rPr>
          <w:rFonts w:ascii="Arial" w:eastAsia="新細明體" w:hAnsi="Arial" w:cs="Arial" w:hint="eastAsia"/>
          <w:szCs w:val="22"/>
          <w:lang w:val="en-US" w:eastAsia="zh-TW"/>
        </w:rPr>
        <w:t>[</w:t>
      </w:r>
      <w:r w:rsidR="00873E53" w:rsidRPr="000E049E">
        <w:rPr>
          <w:rFonts w:ascii="Arial" w:eastAsia="新細明體" w:hAnsi="Arial" w:cs="Arial" w:hint="eastAsia"/>
          <w:szCs w:val="22"/>
          <w:lang w:val="en-US" w:eastAsia="zh-TW"/>
        </w:rPr>
        <w:t>3</w:t>
      </w:r>
      <w:r w:rsidRPr="000E049E">
        <w:rPr>
          <w:rFonts w:ascii="Arial" w:eastAsia="新細明體" w:hAnsi="Arial" w:cs="Arial" w:hint="eastAsia"/>
          <w:szCs w:val="22"/>
          <w:lang w:val="en-US" w:eastAsia="zh-TW"/>
        </w:rPr>
        <w:t>]</w:t>
      </w:r>
      <w:r w:rsidR="006A4DC2" w:rsidRPr="000E049E">
        <w:rPr>
          <w:rFonts w:ascii="Arial" w:eastAsia="新細明體" w:hAnsi="Arial" w:cs="Arial" w:hint="eastAsia"/>
          <w:szCs w:val="22"/>
          <w:lang w:val="en-US" w:eastAsia="zh-TW"/>
        </w:rPr>
        <w:t xml:space="preserve"> </w:t>
      </w:r>
      <w:r w:rsidR="00562F40" w:rsidRPr="000E049E">
        <w:rPr>
          <w:rFonts w:ascii="Arial" w:eastAsia="新細明體" w:hAnsi="Arial" w:cs="Arial" w:hint="eastAsia"/>
          <w:szCs w:val="22"/>
          <w:lang w:val="en-US" w:eastAsia="zh-TW"/>
        </w:rPr>
        <w:t>TS 38.3</w:t>
      </w:r>
      <w:r w:rsidR="00C42BF1" w:rsidRPr="000E049E">
        <w:rPr>
          <w:rFonts w:ascii="Arial" w:eastAsia="新細明體" w:hAnsi="Arial" w:cs="Arial" w:hint="eastAsia"/>
          <w:szCs w:val="22"/>
          <w:lang w:val="en-US" w:eastAsia="zh-TW"/>
        </w:rPr>
        <w:t>04</w:t>
      </w:r>
      <w:r w:rsidR="003050BD" w:rsidRPr="000E049E">
        <w:rPr>
          <w:rFonts w:ascii="Arial" w:eastAsia="新細明體" w:hAnsi="Arial" w:cs="Arial" w:hint="eastAsia"/>
          <w:szCs w:val="22"/>
          <w:lang w:val="en-US" w:eastAsia="zh-TW"/>
        </w:rPr>
        <w:t xml:space="preserve"> </w:t>
      </w:r>
      <w:r w:rsidR="00D962FD" w:rsidRPr="000E049E">
        <w:rPr>
          <w:rFonts w:ascii="Arial" w:eastAsia="新細明體" w:hAnsi="Arial" w:cs="Arial"/>
          <w:szCs w:val="22"/>
          <w:lang w:val="en-US" w:eastAsia="zh-TW"/>
        </w:rPr>
        <w:t>V18.4.0 (2025-01)</w:t>
      </w:r>
    </w:p>
    <w:p w14:paraId="7618015E" w14:textId="1D49CEAE" w:rsidR="00705D31" w:rsidRPr="00560B56" w:rsidRDefault="00705D31" w:rsidP="004A377D">
      <w:pPr>
        <w:rPr>
          <w:rFonts w:ascii="Arial" w:eastAsia="新細明體" w:hAnsi="Arial" w:cs="Arial"/>
          <w:sz w:val="20"/>
          <w:lang w:eastAsia="zh-TW"/>
        </w:rPr>
      </w:pPr>
    </w:p>
    <w:sectPr w:rsidR="00705D31" w:rsidRPr="00560B56"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2B34" w14:textId="77777777" w:rsidR="00EF538E" w:rsidRDefault="00EF538E">
      <w:pPr>
        <w:spacing w:after="0" w:line="240" w:lineRule="auto"/>
      </w:pPr>
      <w:r>
        <w:separator/>
      </w:r>
    </w:p>
  </w:endnote>
  <w:endnote w:type="continuationSeparator" w:id="0">
    <w:p w14:paraId="5C4EE71A" w14:textId="77777777" w:rsidR="00EF538E" w:rsidRDefault="00EF538E">
      <w:pPr>
        <w:spacing w:after="0" w:line="240" w:lineRule="auto"/>
      </w:pPr>
      <w:r>
        <w:continuationSeparator/>
      </w:r>
    </w:p>
  </w:endnote>
  <w:endnote w:type="continuationNotice" w:id="1">
    <w:p w14:paraId="0460D204" w14:textId="77777777" w:rsidR="00EF538E" w:rsidRDefault="00EF53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B847" w14:textId="77777777" w:rsidR="00EF538E" w:rsidRDefault="00EF538E">
      <w:pPr>
        <w:spacing w:after="0" w:line="240" w:lineRule="auto"/>
      </w:pPr>
      <w:r>
        <w:separator/>
      </w:r>
    </w:p>
  </w:footnote>
  <w:footnote w:type="continuationSeparator" w:id="0">
    <w:p w14:paraId="10869712" w14:textId="77777777" w:rsidR="00EF538E" w:rsidRDefault="00EF538E">
      <w:pPr>
        <w:spacing w:after="0" w:line="240" w:lineRule="auto"/>
      </w:pPr>
      <w:r>
        <w:continuationSeparator/>
      </w:r>
    </w:p>
  </w:footnote>
  <w:footnote w:type="continuationNotice" w:id="1">
    <w:p w14:paraId="38A36B9E" w14:textId="77777777" w:rsidR="00EF538E" w:rsidRDefault="00EF53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C006AB8"/>
    <w:lvl w:ilvl="0">
      <w:start w:val="1"/>
      <w:numFmt w:val="decimal"/>
      <w:pStyle w:val="1"/>
      <w:lvlText w:val="%1."/>
      <w:lvlJc w:val="left"/>
      <w:pPr>
        <w:tabs>
          <w:tab w:val="num" w:pos="432"/>
        </w:tabs>
        <w:ind w:left="432" w:hanging="432"/>
      </w:pPr>
      <w:rPr>
        <w:rFonts w:hint="default"/>
        <w:b/>
        <w:bCs w:val="0"/>
        <w:sz w:val="28"/>
        <w:szCs w:val="28"/>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8D7C85"/>
    <w:multiLevelType w:val="hybridMultilevel"/>
    <w:tmpl w:val="187EE706"/>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180E55"/>
    <w:multiLevelType w:val="hybridMultilevel"/>
    <w:tmpl w:val="8F206000"/>
    <w:lvl w:ilvl="0" w:tplc="46185A5A">
      <w:start w:val="5"/>
      <w:numFmt w:val="bullet"/>
      <w:lvlText w:val=""/>
      <w:lvlJc w:val="left"/>
      <w:pPr>
        <w:ind w:left="720" w:hanging="360"/>
      </w:pPr>
      <w:rPr>
        <w:rFonts w:ascii="Symbol" w:eastAsia="新細明體"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6C6E26"/>
    <w:multiLevelType w:val="hybridMultilevel"/>
    <w:tmpl w:val="CB2E216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56340F"/>
    <w:multiLevelType w:val="hybridMultilevel"/>
    <w:tmpl w:val="B5947D98"/>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79F91094"/>
    <w:multiLevelType w:val="hybridMultilevel"/>
    <w:tmpl w:val="482636E6"/>
    <w:lvl w:ilvl="0" w:tplc="6BA894A0">
      <w:start w:val="1"/>
      <w:numFmt w:val="bullet"/>
      <w:lvlText w:val="•"/>
      <w:lvlJc w:val="left"/>
      <w:pPr>
        <w:tabs>
          <w:tab w:val="num" w:pos="720"/>
        </w:tabs>
        <w:ind w:left="720" w:hanging="360"/>
      </w:pPr>
      <w:rPr>
        <w:rFonts w:ascii="Arial" w:hAnsi="Arial" w:hint="default"/>
      </w:rPr>
    </w:lvl>
    <w:lvl w:ilvl="1" w:tplc="33EC55F0" w:tentative="1">
      <w:start w:val="1"/>
      <w:numFmt w:val="bullet"/>
      <w:lvlText w:val="•"/>
      <w:lvlJc w:val="left"/>
      <w:pPr>
        <w:tabs>
          <w:tab w:val="num" w:pos="1440"/>
        </w:tabs>
        <w:ind w:left="1440" w:hanging="360"/>
      </w:pPr>
      <w:rPr>
        <w:rFonts w:ascii="Arial" w:hAnsi="Arial" w:hint="default"/>
      </w:rPr>
    </w:lvl>
    <w:lvl w:ilvl="2" w:tplc="4754AEA4" w:tentative="1">
      <w:start w:val="1"/>
      <w:numFmt w:val="bullet"/>
      <w:lvlText w:val="•"/>
      <w:lvlJc w:val="left"/>
      <w:pPr>
        <w:tabs>
          <w:tab w:val="num" w:pos="2160"/>
        </w:tabs>
        <w:ind w:left="2160" w:hanging="360"/>
      </w:pPr>
      <w:rPr>
        <w:rFonts w:ascii="Arial" w:hAnsi="Arial" w:hint="default"/>
      </w:rPr>
    </w:lvl>
    <w:lvl w:ilvl="3" w:tplc="4120C5A6" w:tentative="1">
      <w:start w:val="1"/>
      <w:numFmt w:val="bullet"/>
      <w:lvlText w:val="•"/>
      <w:lvlJc w:val="left"/>
      <w:pPr>
        <w:tabs>
          <w:tab w:val="num" w:pos="2880"/>
        </w:tabs>
        <w:ind w:left="2880" w:hanging="360"/>
      </w:pPr>
      <w:rPr>
        <w:rFonts w:ascii="Arial" w:hAnsi="Arial" w:hint="default"/>
      </w:rPr>
    </w:lvl>
    <w:lvl w:ilvl="4" w:tplc="F9D4E144" w:tentative="1">
      <w:start w:val="1"/>
      <w:numFmt w:val="bullet"/>
      <w:lvlText w:val="•"/>
      <w:lvlJc w:val="left"/>
      <w:pPr>
        <w:tabs>
          <w:tab w:val="num" w:pos="3600"/>
        </w:tabs>
        <w:ind w:left="3600" w:hanging="360"/>
      </w:pPr>
      <w:rPr>
        <w:rFonts w:ascii="Arial" w:hAnsi="Arial" w:hint="default"/>
      </w:rPr>
    </w:lvl>
    <w:lvl w:ilvl="5" w:tplc="9C02640A" w:tentative="1">
      <w:start w:val="1"/>
      <w:numFmt w:val="bullet"/>
      <w:lvlText w:val="•"/>
      <w:lvlJc w:val="left"/>
      <w:pPr>
        <w:tabs>
          <w:tab w:val="num" w:pos="4320"/>
        </w:tabs>
        <w:ind w:left="4320" w:hanging="360"/>
      </w:pPr>
      <w:rPr>
        <w:rFonts w:ascii="Arial" w:hAnsi="Arial" w:hint="default"/>
      </w:rPr>
    </w:lvl>
    <w:lvl w:ilvl="6" w:tplc="437080CC" w:tentative="1">
      <w:start w:val="1"/>
      <w:numFmt w:val="bullet"/>
      <w:lvlText w:val="•"/>
      <w:lvlJc w:val="left"/>
      <w:pPr>
        <w:tabs>
          <w:tab w:val="num" w:pos="5040"/>
        </w:tabs>
        <w:ind w:left="5040" w:hanging="360"/>
      </w:pPr>
      <w:rPr>
        <w:rFonts w:ascii="Arial" w:hAnsi="Arial" w:hint="default"/>
      </w:rPr>
    </w:lvl>
    <w:lvl w:ilvl="7" w:tplc="9A3685D4" w:tentative="1">
      <w:start w:val="1"/>
      <w:numFmt w:val="bullet"/>
      <w:lvlText w:val="•"/>
      <w:lvlJc w:val="left"/>
      <w:pPr>
        <w:tabs>
          <w:tab w:val="num" w:pos="5760"/>
        </w:tabs>
        <w:ind w:left="5760" w:hanging="360"/>
      </w:pPr>
      <w:rPr>
        <w:rFonts w:ascii="Arial" w:hAnsi="Arial" w:hint="default"/>
      </w:rPr>
    </w:lvl>
    <w:lvl w:ilvl="8" w:tplc="B4BC4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A142E8"/>
    <w:multiLevelType w:val="hybridMultilevel"/>
    <w:tmpl w:val="D6422AC4"/>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129518335">
    <w:abstractNumId w:val="0"/>
  </w:num>
  <w:num w:numId="2" w16cid:durableId="494076756">
    <w:abstractNumId w:val="6"/>
  </w:num>
  <w:num w:numId="3" w16cid:durableId="24795948">
    <w:abstractNumId w:val="8"/>
  </w:num>
  <w:num w:numId="4" w16cid:durableId="876234038">
    <w:abstractNumId w:val="3"/>
  </w:num>
  <w:num w:numId="5" w16cid:durableId="740754545">
    <w:abstractNumId w:val="5"/>
  </w:num>
  <w:num w:numId="6" w16cid:durableId="356853619">
    <w:abstractNumId w:val="9"/>
  </w:num>
  <w:num w:numId="7" w16cid:durableId="407768287">
    <w:abstractNumId w:val="1"/>
  </w:num>
  <w:num w:numId="8" w16cid:durableId="1687832303">
    <w:abstractNumId w:val="10"/>
  </w:num>
  <w:num w:numId="9" w16cid:durableId="672226621">
    <w:abstractNumId w:val="11"/>
  </w:num>
  <w:num w:numId="10" w16cid:durableId="1916938675">
    <w:abstractNumId w:val="12"/>
  </w:num>
  <w:num w:numId="11" w16cid:durableId="2107118497">
    <w:abstractNumId w:val="7"/>
  </w:num>
  <w:num w:numId="12" w16cid:durableId="1480341230">
    <w:abstractNumId w:val="2"/>
  </w:num>
  <w:num w:numId="13" w16cid:durableId="17848379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878"/>
    <w:rsid w:val="00000B7F"/>
    <w:rsid w:val="00000DD4"/>
    <w:rsid w:val="00001177"/>
    <w:rsid w:val="00001216"/>
    <w:rsid w:val="0000178E"/>
    <w:rsid w:val="00001876"/>
    <w:rsid w:val="00001A28"/>
    <w:rsid w:val="00001E23"/>
    <w:rsid w:val="00002972"/>
    <w:rsid w:val="00003140"/>
    <w:rsid w:val="00003169"/>
    <w:rsid w:val="00003229"/>
    <w:rsid w:val="00004191"/>
    <w:rsid w:val="000044EF"/>
    <w:rsid w:val="000047DC"/>
    <w:rsid w:val="00004B70"/>
    <w:rsid w:val="000054C6"/>
    <w:rsid w:val="0000565F"/>
    <w:rsid w:val="000057A0"/>
    <w:rsid w:val="00005E6A"/>
    <w:rsid w:val="000060EF"/>
    <w:rsid w:val="00006218"/>
    <w:rsid w:val="00006E27"/>
    <w:rsid w:val="000073A3"/>
    <w:rsid w:val="000073F2"/>
    <w:rsid w:val="00007DDA"/>
    <w:rsid w:val="0001011D"/>
    <w:rsid w:val="0001015D"/>
    <w:rsid w:val="000103B4"/>
    <w:rsid w:val="0001050B"/>
    <w:rsid w:val="00010818"/>
    <w:rsid w:val="00010884"/>
    <w:rsid w:val="0001164D"/>
    <w:rsid w:val="00011C1B"/>
    <w:rsid w:val="00012F38"/>
    <w:rsid w:val="00012FF3"/>
    <w:rsid w:val="000139FB"/>
    <w:rsid w:val="00013A3B"/>
    <w:rsid w:val="000143D0"/>
    <w:rsid w:val="000145C7"/>
    <w:rsid w:val="000148B9"/>
    <w:rsid w:val="000166F9"/>
    <w:rsid w:val="000168F5"/>
    <w:rsid w:val="00016BF3"/>
    <w:rsid w:val="00016C3D"/>
    <w:rsid w:val="00016F58"/>
    <w:rsid w:val="000170F0"/>
    <w:rsid w:val="000178FF"/>
    <w:rsid w:val="0002028D"/>
    <w:rsid w:val="00020901"/>
    <w:rsid w:val="0002108D"/>
    <w:rsid w:val="0002174B"/>
    <w:rsid w:val="00021E03"/>
    <w:rsid w:val="0002251F"/>
    <w:rsid w:val="000232BD"/>
    <w:rsid w:val="0002330B"/>
    <w:rsid w:val="00023991"/>
    <w:rsid w:val="00023FAD"/>
    <w:rsid w:val="00024035"/>
    <w:rsid w:val="0002406F"/>
    <w:rsid w:val="00024077"/>
    <w:rsid w:val="000248E8"/>
    <w:rsid w:val="00024B97"/>
    <w:rsid w:val="0002526C"/>
    <w:rsid w:val="00025A91"/>
    <w:rsid w:val="00025BE4"/>
    <w:rsid w:val="00026A00"/>
    <w:rsid w:val="00027995"/>
    <w:rsid w:val="000302AA"/>
    <w:rsid w:val="00031087"/>
    <w:rsid w:val="000310B7"/>
    <w:rsid w:val="00031A95"/>
    <w:rsid w:val="00032253"/>
    <w:rsid w:val="00032594"/>
    <w:rsid w:val="00032BB4"/>
    <w:rsid w:val="0003301D"/>
    <w:rsid w:val="00033029"/>
    <w:rsid w:val="0003389F"/>
    <w:rsid w:val="00033F6C"/>
    <w:rsid w:val="00034064"/>
    <w:rsid w:val="00034109"/>
    <w:rsid w:val="000341C6"/>
    <w:rsid w:val="00034515"/>
    <w:rsid w:val="00034B89"/>
    <w:rsid w:val="00034EF9"/>
    <w:rsid w:val="000356EB"/>
    <w:rsid w:val="00035BDC"/>
    <w:rsid w:val="0003642B"/>
    <w:rsid w:val="000367DB"/>
    <w:rsid w:val="00037459"/>
    <w:rsid w:val="0003789E"/>
    <w:rsid w:val="00037E5F"/>
    <w:rsid w:val="00037FC9"/>
    <w:rsid w:val="00040248"/>
    <w:rsid w:val="00040364"/>
    <w:rsid w:val="00040566"/>
    <w:rsid w:val="000409BE"/>
    <w:rsid w:val="00040AFC"/>
    <w:rsid w:val="00041764"/>
    <w:rsid w:val="00041967"/>
    <w:rsid w:val="00041EBF"/>
    <w:rsid w:val="0004341D"/>
    <w:rsid w:val="0004394D"/>
    <w:rsid w:val="0004432C"/>
    <w:rsid w:val="0004548C"/>
    <w:rsid w:val="0004553C"/>
    <w:rsid w:val="000459C8"/>
    <w:rsid w:val="0004621D"/>
    <w:rsid w:val="0004630D"/>
    <w:rsid w:val="0004680A"/>
    <w:rsid w:val="00046BE8"/>
    <w:rsid w:val="00046DD6"/>
    <w:rsid w:val="000476E3"/>
    <w:rsid w:val="00047B1C"/>
    <w:rsid w:val="00050557"/>
    <w:rsid w:val="00050A80"/>
    <w:rsid w:val="00050C2A"/>
    <w:rsid w:val="00051150"/>
    <w:rsid w:val="000512D7"/>
    <w:rsid w:val="000513E3"/>
    <w:rsid w:val="00052029"/>
    <w:rsid w:val="000527DD"/>
    <w:rsid w:val="000538E5"/>
    <w:rsid w:val="000538FD"/>
    <w:rsid w:val="00053D37"/>
    <w:rsid w:val="000545DC"/>
    <w:rsid w:val="00054808"/>
    <w:rsid w:val="00054D00"/>
    <w:rsid w:val="00054F7D"/>
    <w:rsid w:val="00055510"/>
    <w:rsid w:val="00055A38"/>
    <w:rsid w:val="000562FA"/>
    <w:rsid w:val="00056E16"/>
    <w:rsid w:val="00056E91"/>
    <w:rsid w:val="00057CF4"/>
    <w:rsid w:val="000607B8"/>
    <w:rsid w:val="000618CC"/>
    <w:rsid w:val="00061BC3"/>
    <w:rsid w:val="00061CE7"/>
    <w:rsid w:val="00061E16"/>
    <w:rsid w:val="0006273A"/>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779A2"/>
    <w:rsid w:val="00080182"/>
    <w:rsid w:val="0008020E"/>
    <w:rsid w:val="00080366"/>
    <w:rsid w:val="00080A9A"/>
    <w:rsid w:val="00081271"/>
    <w:rsid w:val="0008159C"/>
    <w:rsid w:val="00081A9A"/>
    <w:rsid w:val="00081B65"/>
    <w:rsid w:val="0008249D"/>
    <w:rsid w:val="00082583"/>
    <w:rsid w:val="00082BCD"/>
    <w:rsid w:val="00082C74"/>
    <w:rsid w:val="00083247"/>
    <w:rsid w:val="00083B10"/>
    <w:rsid w:val="00083C4D"/>
    <w:rsid w:val="00084367"/>
    <w:rsid w:val="000847E0"/>
    <w:rsid w:val="00085787"/>
    <w:rsid w:val="000865D6"/>
    <w:rsid w:val="00086B41"/>
    <w:rsid w:val="00086B78"/>
    <w:rsid w:val="00086FB4"/>
    <w:rsid w:val="00090B25"/>
    <w:rsid w:val="00090DFC"/>
    <w:rsid w:val="00091292"/>
    <w:rsid w:val="00091492"/>
    <w:rsid w:val="00091792"/>
    <w:rsid w:val="0009195B"/>
    <w:rsid w:val="00092462"/>
    <w:rsid w:val="00092A53"/>
    <w:rsid w:val="00093179"/>
    <w:rsid w:val="000932D0"/>
    <w:rsid w:val="00093363"/>
    <w:rsid w:val="000959D1"/>
    <w:rsid w:val="00095A22"/>
    <w:rsid w:val="00096252"/>
    <w:rsid w:val="00096405"/>
    <w:rsid w:val="00096724"/>
    <w:rsid w:val="00096795"/>
    <w:rsid w:val="00096E08"/>
    <w:rsid w:val="00097C9C"/>
    <w:rsid w:val="000A0503"/>
    <w:rsid w:val="000A054B"/>
    <w:rsid w:val="000A0660"/>
    <w:rsid w:val="000A0B52"/>
    <w:rsid w:val="000A17AB"/>
    <w:rsid w:val="000A1922"/>
    <w:rsid w:val="000A2371"/>
    <w:rsid w:val="000A25BE"/>
    <w:rsid w:val="000A264C"/>
    <w:rsid w:val="000A2772"/>
    <w:rsid w:val="000A2AA2"/>
    <w:rsid w:val="000A2E74"/>
    <w:rsid w:val="000A3105"/>
    <w:rsid w:val="000A35A3"/>
    <w:rsid w:val="000A367D"/>
    <w:rsid w:val="000A4228"/>
    <w:rsid w:val="000A4393"/>
    <w:rsid w:val="000A45BB"/>
    <w:rsid w:val="000A5720"/>
    <w:rsid w:val="000A579F"/>
    <w:rsid w:val="000A57B5"/>
    <w:rsid w:val="000A71B4"/>
    <w:rsid w:val="000A736F"/>
    <w:rsid w:val="000A75CC"/>
    <w:rsid w:val="000A7685"/>
    <w:rsid w:val="000B0144"/>
    <w:rsid w:val="000B04C8"/>
    <w:rsid w:val="000B06B8"/>
    <w:rsid w:val="000B118A"/>
    <w:rsid w:val="000B1225"/>
    <w:rsid w:val="000B136F"/>
    <w:rsid w:val="000B148E"/>
    <w:rsid w:val="000B18D9"/>
    <w:rsid w:val="000B1979"/>
    <w:rsid w:val="000B1C79"/>
    <w:rsid w:val="000B1D96"/>
    <w:rsid w:val="000B1EA9"/>
    <w:rsid w:val="000B2113"/>
    <w:rsid w:val="000B2832"/>
    <w:rsid w:val="000B2A44"/>
    <w:rsid w:val="000B2BEF"/>
    <w:rsid w:val="000B33B4"/>
    <w:rsid w:val="000B377E"/>
    <w:rsid w:val="000B3ABC"/>
    <w:rsid w:val="000B3E9F"/>
    <w:rsid w:val="000B4AC9"/>
    <w:rsid w:val="000B4C50"/>
    <w:rsid w:val="000B4CFF"/>
    <w:rsid w:val="000B69BF"/>
    <w:rsid w:val="000B7197"/>
    <w:rsid w:val="000B7A9C"/>
    <w:rsid w:val="000B7CAD"/>
    <w:rsid w:val="000C0327"/>
    <w:rsid w:val="000C0660"/>
    <w:rsid w:val="000C0812"/>
    <w:rsid w:val="000C1737"/>
    <w:rsid w:val="000C189A"/>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24C"/>
    <w:rsid w:val="000C6656"/>
    <w:rsid w:val="000C6E7C"/>
    <w:rsid w:val="000C75E3"/>
    <w:rsid w:val="000C77AE"/>
    <w:rsid w:val="000D00A7"/>
    <w:rsid w:val="000D0A8F"/>
    <w:rsid w:val="000D0CDA"/>
    <w:rsid w:val="000D1570"/>
    <w:rsid w:val="000D1C43"/>
    <w:rsid w:val="000D285D"/>
    <w:rsid w:val="000D28E9"/>
    <w:rsid w:val="000D2A73"/>
    <w:rsid w:val="000D3164"/>
    <w:rsid w:val="000D3261"/>
    <w:rsid w:val="000D395F"/>
    <w:rsid w:val="000D3E5B"/>
    <w:rsid w:val="000D48A6"/>
    <w:rsid w:val="000D4958"/>
    <w:rsid w:val="000D4C10"/>
    <w:rsid w:val="000D4C74"/>
    <w:rsid w:val="000D4EF4"/>
    <w:rsid w:val="000D5217"/>
    <w:rsid w:val="000D531D"/>
    <w:rsid w:val="000D570C"/>
    <w:rsid w:val="000D5A38"/>
    <w:rsid w:val="000D5F66"/>
    <w:rsid w:val="000D6077"/>
    <w:rsid w:val="000D6B90"/>
    <w:rsid w:val="000D6CA0"/>
    <w:rsid w:val="000D6CF0"/>
    <w:rsid w:val="000D78FB"/>
    <w:rsid w:val="000D7F7D"/>
    <w:rsid w:val="000E0256"/>
    <w:rsid w:val="000E049E"/>
    <w:rsid w:val="000E07D9"/>
    <w:rsid w:val="000E07FC"/>
    <w:rsid w:val="000E0C8F"/>
    <w:rsid w:val="000E0D02"/>
    <w:rsid w:val="000E0E6A"/>
    <w:rsid w:val="000E141F"/>
    <w:rsid w:val="000E143A"/>
    <w:rsid w:val="000E1A05"/>
    <w:rsid w:val="000E2CC4"/>
    <w:rsid w:val="000E371A"/>
    <w:rsid w:val="000E3E39"/>
    <w:rsid w:val="000E4363"/>
    <w:rsid w:val="000E4B54"/>
    <w:rsid w:val="000E57EF"/>
    <w:rsid w:val="000E583C"/>
    <w:rsid w:val="000E5AC6"/>
    <w:rsid w:val="000E5CA3"/>
    <w:rsid w:val="000E5FDE"/>
    <w:rsid w:val="000E6665"/>
    <w:rsid w:val="000E70CB"/>
    <w:rsid w:val="000E778C"/>
    <w:rsid w:val="000F037E"/>
    <w:rsid w:val="000F11BB"/>
    <w:rsid w:val="000F1598"/>
    <w:rsid w:val="000F17A0"/>
    <w:rsid w:val="000F1914"/>
    <w:rsid w:val="000F2092"/>
    <w:rsid w:val="000F231C"/>
    <w:rsid w:val="000F3711"/>
    <w:rsid w:val="000F47A1"/>
    <w:rsid w:val="000F49A2"/>
    <w:rsid w:val="000F4CF8"/>
    <w:rsid w:val="000F5C63"/>
    <w:rsid w:val="000F5F0D"/>
    <w:rsid w:val="000F6303"/>
    <w:rsid w:val="000F6374"/>
    <w:rsid w:val="000F6793"/>
    <w:rsid w:val="000F689B"/>
    <w:rsid w:val="000F6AB0"/>
    <w:rsid w:val="000F71A4"/>
    <w:rsid w:val="000F71C1"/>
    <w:rsid w:val="000F7453"/>
    <w:rsid w:val="000F76F5"/>
    <w:rsid w:val="0010045C"/>
    <w:rsid w:val="001004A4"/>
    <w:rsid w:val="0010083D"/>
    <w:rsid w:val="0010165C"/>
    <w:rsid w:val="001017A8"/>
    <w:rsid w:val="00101A32"/>
    <w:rsid w:val="001023C2"/>
    <w:rsid w:val="0010283B"/>
    <w:rsid w:val="001028BD"/>
    <w:rsid w:val="00102A80"/>
    <w:rsid w:val="00103160"/>
    <w:rsid w:val="0010349A"/>
    <w:rsid w:val="001035C8"/>
    <w:rsid w:val="001038D8"/>
    <w:rsid w:val="00103EE7"/>
    <w:rsid w:val="001041B8"/>
    <w:rsid w:val="00104604"/>
    <w:rsid w:val="0010478C"/>
    <w:rsid w:val="00104D7F"/>
    <w:rsid w:val="00104E02"/>
    <w:rsid w:val="001052BE"/>
    <w:rsid w:val="00105FC1"/>
    <w:rsid w:val="0010618F"/>
    <w:rsid w:val="00106FB1"/>
    <w:rsid w:val="001074F1"/>
    <w:rsid w:val="0010773A"/>
    <w:rsid w:val="00107B07"/>
    <w:rsid w:val="00107FCD"/>
    <w:rsid w:val="00110BB2"/>
    <w:rsid w:val="001110CD"/>
    <w:rsid w:val="00111AAC"/>
    <w:rsid w:val="00112298"/>
    <w:rsid w:val="001124BD"/>
    <w:rsid w:val="0011266E"/>
    <w:rsid w:val="001127AE"/>
    <w:rsid w:val="0011284D"/>
    <w:rsid w:val="001128D2"/>
    <w:rsid w:val="00112D9F"/>
    <w:rsid w:val="00113507"/>
    <w:rsid w:val="00113515"/>
    <w:rsid w:val="0011357D"/>
    <w:rsid w:val="00113975"/>
    <w:rsid w:val="00113ED9"/>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5EC4"/>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C0"/>
    <w:rsid w:val="001370CC"/>
    <w:rsid w:val="0014064A"/>
    <w:rsid w:val="00140725"/>
    <w:rsid w:val="00140CF2"/>
    <w:rsid w:val="00142002"/>
    <w:rsid w:val="00143377"/>
    <w:rsid w:val="00143A70"/>
    <w:rsid w:val="00143F43"/>
    <w:rsid w:val="0014453F"/>
    <w:rsid w:val="0014464F"/>
    <w:rsid w:val="00144C58"/>
    <w:rsid w:val="00145022"/>
    <w:rsid w:val="001450F0"/>
    <w:rsid w:val="00145B43"/>
    <w:rsid w:val="00145D75"/>
    <w:rsid w:val="00145FB7"/>
    <w:rsid w:val="00146225"/>
    <w:rsid w:val="00146543"/>
    <w:rsid w:val="00146923"/>
    <w:rsid w:val="00146D92"/>
    <w:rsid w:val="00146ED2"/>
    <w:rsid w:val="00146EF5"/>
    <w:rsid w:val="00146FF3"/>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47C9"/>
    <w:rsid w:val="00154F31"/>
    <w:rsid w:val="001550CF"/>
    <w:rsid w:val="0015592E"/>
    <w:rsid w:val="001561F7"/>
    <w:rsid w:val="001562CC"/>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2FCA"/>
    <w:rsid w:val="001633D0"/>
    <w:rsid w:val="0016391B"/>
    <w:rsid w:val="00163928"/>
    <w:rsid w:val="00163DBF"/>
    <w:rsid w:val="00164B98"/>
    <w:rsid w:val="00164CEC"/>
    <w:rsid w:val="00164F05"/>
    <w:rsid w:val="00164F4D"/>
    <w:rsid w:val="001656D9"/>
    <w:rsid w:val="00165844"/>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3E92"/>
    <w:rsid w:val="0017413B"/>
    <w:rsid w:val="00174DD5"/>
    <w:rsid w:val="001755AE"/>
    <w:rsid w:val="0017588E"/>
    <w:rsid w:val="00176392"/>
    <w:rsid w:val="001767CE"/>
    <w:rsid w:val="00176A05"/>
    <w:rsid w:val="0017713F"/>
    <w:rsid w:val="001805FA"/>
    <w:rsid w:val="0018121D"/>
    <w:rsid w:val="00181226"/>
    <w:rsid w:val="001814E9"/>
    <w:rsid w:val="001822FF"/>
    <w:rsid w:val="00182317"/>
    <w:rsid w:val="00182629"/>
    <w:rsid w:val="00182774"/>
    <w:rsid w:val="0018299F"/>
    <w:rsid w:val="00182CAD"/>
    <w:rsid w:val="0018320D"/>
    <w:rsid w:val="001833A9"/>
    <w:rsid w:val="0018379C"/>
    <w:rsid w:val="0018465C"/>
    <w:rsid w:val="0018522A"/>
    <w:rsid w:val="00185B61"/>
    <w:rsid w:val="001863C2"/>
    <w:rsid w:val="001865C8"/>
    <w:rsid w:val="00186A59"/>
    <w:rsid w:val="00186AA7"/>
    <w:rsid w:val="00187108"/>
    <w:rsid w:val="00190175"/>
    <w:rsid w:val="00190335"/>
    <w:rsid w:val="0019092C"/>
    <w:rsid w:val="00191C40"/>
    <w:rsid w:val="00191E1F"/>
    <w:rsid w:val="001923AE"/>
    <w:rsid w:val="0019243B"/>
    <w:rsid w:val="001926CD"/>
    <w:rsid w:val="00192786"/>
    <w:rsid w:val="001927A6"/>
    <w:rsid w:val="00192E4E"/>
    <w:rsid w:val="00193540"/>
    <w:rsid w:val="00193644"/>
    <w:rsid w:val="00193E20"/>
    <w:rsid w:val="00193F75"/>
    <w:rsid w:val="0019479D"/>
    <w:rsid w:val="00194A3A"/>
    <w:rsid w:val="00194DEB"/>
    <w:rsid w:val="001957DC"/>
    <w:rsid w:val="00195E21"/>
    <w:rsid w:val="00195FEF"/>
    <w:rsid w:val="001964DB"/>
    <w:rsid w:val="00196C6C"/>
    <w:rsid w:val="00196EEE"/>
    <w:rsid w:val="001976CC"/>
    <w:rsid w:val="001A01BE"/>
    <w:rsid w:val="001A0D0B"/>
    <w:rsid w:val="001A0E38"/>
    <w:rsid w:val="001A18ED"/>
    <w:rsid w:val="001A1F47"/>
    <w:rsid w:val="001A2354"/>
    <w:rsid w:val="001A23A7"/>
    <w:rsid w:val="001A29D5"/>
    <w:rsid w:val="001A2F08"/>
    <w:rsid w:val="001A492F"/>
    <w:rsid w:val="001A4B98"/>
    <w:rsid w:val="001A4E12"/>
    <w:rsid w:val="001A55C6"/>
    <w:rsid w:val="001A5BE9"/>
    <w:rsid w:val="001A5C21"/>
    <w:rsid w:val="001A5D45"/>
    <w:rsid w:val="001A5F96"/>
    <w:rsid w:val="001A60B6"/>
    <w:rsid w:val="001A6E3E"/>
    <w:rsid w:val="001A73FF"/>
    <w:rsid w:val="001A7731"/>
    <w:rsid w:val="001A7C55"/>
    <w:rsid w:val="001B03D6"/>
    <w:rsid w:val="001B0A81"/>
    <w:rsid w:val="001B10EA"/>
    <w:rsid w:val="001B131E"/>
    <w:rsid w:val="001B198C"/>
    <w:rsid w:val="001B271E"/>
    <w:rsid w:val="001B2F01"/>
    <w:rsid w:val="001B35FE"/>
    <w:rsid w:val="001B3B85"/>
    <w:rsid w:val="001B409E"/>
    <w:rsid w:val="001B4784"/>
    <w:rsid w:val="001B500F"/>
    <w:rsid w:val="001B591A"/>
    <w:rsid w:val="001B5F18"/>
    <w:rsid w:val="001B6ACD"/>
    <w:rsid w:val="001B6C33"/>
    <w:rsid w:val="001B702C"/>
    <w:rsid w:val="001B7350"/>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24B"/>
    <w:rsid w:val="001C4365"/>
    <w:rsid w:val="001C4372"/>
    <w:rsid w:val="001C47F5"/>
    <w:rsid w:val="001C4B6A"/>
    <w:rsid w:val="001C54FF"/>
    <w:rsid w:val="001C57A1"/>
    <w:rsid w:val="001C60D8"/>
    <w:rsid w:val="001C6B4E"/>
    <w:rsid w:val="001C77ED"/>
    <w:rsid w:val="001D007E"/>
    <w:rsid w:val="001D1034"/>
    <w:rsid w:val="001D147B"/>
    <w:rsid w:val="001D1A95"/>
    <w:rsid w:val="001D1FC5"/>
    <w:rsid w:val="001D27DD"/>
    <w:rsid w:val="001D299B"/>
    <w:rsid w:val="001D2C22"/>
    <w:rsid w:val="001D2D3D"/>
    <w:rsid w:val="001D34FC"/>
    <w:rsid w:val="001D3719"/>
    <w:rsid w:val="001D38A9"/>
    <w:rsid w:val="001D404E"/>
    <w:rsid w:val="001D48D7"/>
    <w:rsid w:val="001D4B35"/>
    <w:rsid w:val="001D5032"/>
    <w:rsid w:val="001D515E"/>
    <w:rsid w:val="001D52D0"/>
    <w:rsid w:val="001D550A"/>
    <w:rsid w:val="001D57B3"/>
    <w:rsid w:val="001D59E0"/>
    <w:rsid w:val="001D6315"/>
    <w:rsid w:val="001D69F0"/>
    <w:rsid w:val="001D6EB5"/>
    <w:rsid w:val="001D7475"/>
    <w:rsid w:val="001D7676"/>
    <w:rsid w:val="001D79EB"/>
    <w:rsid w:val="001D7A46"/>
    <w:rsid w:val="001D7B32"/>
    <w:rsid w:val="001D7C0B"/>
    <w:rsid w:val="001D7E33"/>
    <w:rsid w:val="001E01A9"/>
    <w:rsid w:val="001E01C7"/>
    <w:rsid w:val="001E07AB"/>
    <w:rsid w:val="001E087E"/>
    <w:rsid w:val="001E1099"/>
    <w:rsid w:val="001E1202"/>
    <w:rsid w:val="001E1252"/>
    <w:rsid w:val="001E196B"/>
    <w:rsid w:val="001E31A8"/>
    <w:rsid w:val="001E3AEE"/>
    <w:rsid w:val="001E4112"/>
    <w:rsid w:val="001E411E"/>
    <w:rsid w:val="001E49C4"/>
    <w:rsid w:val="001E5BD2"/>
    <w:rsid w:val="001E5E9F"/>
    <w:rsid w:val="001E60FF"/>
    <w:rsid w:val="001E649E"/>
    <w:rsid w:val="001E6C0B"/>
    <w:rsid w:val="001E6DC1"/>
    <w:rsid w:val="001E6FF3"/>
    <w:rsid w:val="001E79C5"/>
    <w:rsid w:val="001F1227"/>
    <w:rsid w:val="001F1AD5"/>
    <w:rsid w:val="001F2E28"/>
    <w:rsid w:val="001F321D"/>
    <w:rsid w:val="001F3538"/>
    <w:rsid w:val="001F35E8"/>
    <w:rsid w:val="001F36A7"/>
    <w:rsid w:val="001F37B7"/>
    <w:rsid w:val="001F3C0B"/>
    <w:rsid w:val="001F3CC6"/>
    <w:rsid w:val="001F428F"/>
    <w:rsid w:val="001F5506"/>
    <w:rsid w:val="001F5894"/>
    <w:rsid w:val="001F5980"/>
    <w:rsid w:val="001F5BB1"/>
    <w:rsid w:val="001F6613"/>
    <w:rsid w:val="001F6BC4"/>
    <w:rsid w:val="001F702E"/>
    <w:rsid w:val="001F72FC"/>
    <w:rsid w:val="001F78DD"/>
    <w:rsid w:val="001F79BA"/>
    <w:rsid w:val="00200991"/>
    <w:rsid w:val="00200B41"/>
    <w:rsid w:val="00200E30"/>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397"/>
    <w:rsid w:val="002136EA"/>
    <w:rsid w:val="0021378F"/>
    <w:rsid w:val="00213C2D"/>
    <w:rsid w:val="002149F9"/>
    <w:rsid w:val="00214A8A"/>
    <w:rsid w:val="00214B50"/>
    <w:rsid w:val="00215871"/>
    <w:rsid w:val="00215AF4"/>
    <w:rsid w:val="00216839"/>
    <w:rsid w:val="00216E39"/>
    <w:rsid w:val="0021728A"/>
    <w:rsid w:val="0021743C"/>
    <w:rsid w:val="00217E25"/>
    <w:rsid w:val="002200D6"/>
    <w:rsid w:val="00220593"/>
    <w:rsid w:val="00220926"/>
    <w:rsid w:val="00220999"/>
    <w:rsid w:val="00220B81"/>
    <w:rsid w:val="0022134D"/>
    <w:rsid w:val="002216B1"/>
    <w:rsid w:val="00221D85"/>
    <w:rsid w:val="0022225D"/>
    <w:rsid w:val="002224E6"/>
    <w:rsid w:val="002224E9"/>
    <w:rsid w:val="002227B7"/>
    <w:rsid w:val="002227EF"/>
    <w:rsid w:val="00223233"/>
    <w:rsid w:val="00223277"/>
    <w:rsid w:val="002238C9"/>
    <w:rsid w:val="00223A82"/>
    <w:rsid w:val="00223B53"/>
    <w:rsid w:val="002243E8"/>
    <w:rsid w:val="00224908"/>
    <w:rsid w:val="00224977"/>
    <w:rsid w:val="002250E9"/>
    <w:rsid w:val="00225C7C"/>
    <w:rsid w:val="0022693F"/>
    <w:rsid w:val="00226CE0"/>
    <w:rsid w:val="00230403"/>
    <w:rsid w:val="00230A2B"/>
    <w:rsid w:val="00231162"/>
    <w:rsid w:val="002315AE"/>
    <w:rsid w:val="002315ED"/>
    <w:rsid w:val="0023163A"/>
    <w:rsid w:val="002317B9"/>
    <w:rsid w:val="00232BBE"/>
    <w:rsid w:val="002337C7"/>
    <w:rsid w:val="002339F4"/>
    <w:rsid w:val="002340E5"/>
    <w:rsid w:val="00234973"/>
    <w:rsid w:val="002355DA"/>
    <w:rsid w:val="0023640B"/>
    <w:rsid w:val="0023645E"/>
    <w:rsid w:val="00236B24"/>
    <w:rsid w:val="00236F60"/>
    <w:rsid w:val="002370D4"/>
    <w:rsid w:val="00237635"/>
    <w:rsid w:val="00237942"/>
    <w:rsid w:val="00237C5A"/>
    <w:rsid w:val="00240038"/>
    <w:rsid w:val="002405B7"/>
    <w:rsid w:val="0024089E"/>
    <w:rsid w:val="00240EB5"/>
    <w:rsid w:val="002413B5"/>
    <w:rsid w:val="002415D1"/>
    <w:rsid w:val="00241792"/>
    <w:rsid w:val="00242013"/>
    <w:rsid w:val="00242110"/>
    <w:rsid w:val="00242198"/>
    <w:rsid w:val="002428FF"/>
    <w:rsid w:val="00243093"/>
    <w:rsid w:val="002432B5"/>
    <w:rsid w:val="00243662"/>
    <w:rsid w:val="00243E1F"/>
    <w:rsid w:val="002442B0"/>
    <w:rsid w:val="00244342"/>
    <w:rsid w:val="00244650"/>
    <w:rsid w:val="00244689"/>
    <w:rsid w:val="00244858"/>
    <w:rsid w:val="00244A5D"/>
    <w:rsid w:val="00245370"/>
    <w:rsid w:val="00245943"/>
    <w:rsid w:val="0024669D"/>
    <w:rsid w:val="00246A76"/>
    <w:rsid w:val="00246EF3"/>
    <w:rsid w:val="00247AC8"/>
    <w:rsid w:val="00247F52"/>
    <w:rsid w:val="00250C0F"/>
    <w:rsid w:val="00251219"/>
    <w:rsid w:val="00251864"/>
    <w:rsid w:val="00251CD9"/>
    <w:rsid w:val="00251D6A"/>
    <w:rsid w:val="00251DBB"/>
    <w:rsid w:val="002525A1"/>
    <w:rsid w:val="00252612"/>
    <w:rsid w:val="00252ED3"/>
    <w:rsid w:val="0025304F"/>
    <w:rsid w:val="002533D1"/>
    <w:rsid w:val="00253D7E"/>
    <w:rsid w:val="00253D9A"/>
    <w:rsid w:val="00253EE0"/>
    <w:rsid w:val="00253FF8"/>
    <w:rsid w:val="00254144"/>
    <w:rsid w:val="002542F1"/>
    <w:rsid w:val="00254CD9"/>
    <w:rsid w:val="00254F34"/>
    <w:rsid w:val="002550C3"/>
    <w:rsid w:val="002553EB"/>
    <w:rsid w:val="0025541E"/>
    <w:rsid w:val="00256451"/>
    <w:rsid w:val="00256621"/>
    <w:rsid w:val="00256702"/>
    <w:rsid w:val="00256898"/>
    <w:rsid w:val="00256ADD"/>
    <w:rsid w:val="002570AB"/>
    <w:rsid w:val="00257343"/>
    <w:rsid w:val="00257C94"/>
    <w:rsid w:val="00257D9E"/>
    <w:rsid w:val="00257FC6"/>
    <w:rsid w:val="00257FF7"/>
    <w:rsid w:val="00260063"/>
    <w:rsid w:val="00260358"/>
    <w:rsid w:val="002606F6"/>
    <w:rsid w:val="00260B64"/>
    <w:rsid w:val="0026164E"/>
    <w:rsid w:val="0026173F"/>
    <w:rsid w:val="0026220B"/>
    <w:rsid w:val="00262733"/>
    <w:rsid w:val="0026311D"/>
    <w:rsid w:val="002633FE"/>
    <w:rsid w:val="002636F5"/>
    <w:rsid w:val="002639B9"/>
    <w:rsid w:val="00263B0F"/>
    <w:rsid w:val="00264157"/>
    <w:rsid w:val="002646C3"/>
    <w:rsid w:val="0026470E"/>
    <w:rsid w:val="00264AA9"/>
    <w:rsid w:val="00267171"/>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A33"/>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67BF"/>
    <w:rsid w:val="002873E6"/>
    <w:rsid w:val="0028741A"/>
    <w:rsid w:val="00287765"/>
    <w:rsid w:val="00287803"/>
    <w:rsid w:val="002907AA"/>
    <w:rsid w:val="00290B32"/>
    <w:rsid w:val="00290D7A"/>
    <w:rsid w:val="00290F35"/>
    <w:rsid w:val="00290FFF"/>
    <w:rsid w:val="002918E6"/>
    <w:rsid w:val="002919E4"/>
    <w:rsid w:val="00291C40"/>
    <w:rsid w:val="00291FBB"/>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0EE5"/>
    <w:rsid w:val="002A111E"/>
    <w:rsid w:val="002A1531"/>
    <w:rsid w:val="002A16FD"/>
    <w:rsid w:val="002A2154"/>
    <w:rsid w:val="002A2276"/>
    <w:rsid w:val="002A254E"/>
    <w:rsid w:val="002A26C0"/>
    <w:rsid w:val="002A2769"/>
    <w:rsid w:val="002A312B"/>
    <w:rsid w:val="002A39A6"/>
    <w:rsid w:val="002A3AAE"/>
    <w:rsid w:val="002A47E9"/>
    <w:rsid w:val="002A4971"/>
    <w:rsid w:val="002A4CFE"/>
    <w:rsid w:val="002A4EDF"/>
    <w:rsid w:val="002A64A9"/>
    <w:rsid w:val="002A64C5"/>
    <w:rsid w:val="002A6AD0"/>
    <w:rsid w:val="002A6ADD"/>
    <w:rsid w:val="002A71CB"/>
    <w:rsid w:val="002A7443"/>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628"/>
    <w:rsid w:val="002B3746"/>
    <w:rsid w:val="002B382C"/>
    <w:rsid w:val="002B416D"/>
    <w:rsid w:val="002B489D"/>
    <w:rsid w:val="002B49DD"/>
    <w:rsid w:val="002B5314"/>
    <w:rsid w:val="002B5BC7"/>
    <w:rsid w:val="002B5CCF"/>
    <w:rsid w:val="002B5DBF"/>
    <w:rsid w:val="002B5F80"/>
    <w:rsid w:val="002B63F8"/>
    <w:rsid w:val="002B6CA6"/>
    <w:rsid w:val="002B6DED"/>
    <w:rsid w:val="002B70D6"/>
    <w:rsid w:val="002B70FF"/>
    <w:rsid w:val="002B7F49"/>
    <w:rsid w:val="002C0202"/>
    <w:rsid w:val="002C072A"/>
    <w:rsid w:val="002C0BC6"/>
    <w:rsid w:val="002C0F7B"/>
    <w:rsid w:val="002C10BA"/>
    <w:rsid w:val="002C17D4"/>
    <w:rsid w:val="002C1F16"/>
    <w:rsid w:val="002C20E8"/>
    <w:rsid w:val="002C22FC"/>
    <w:rsid w:val="002C2766"/>
    <w:rsid w:val="002C2F29"/>
    <w:rsid w:val="002C35E9"/>
    <w:rsid w:val="002C3A57"/>
    <w:rsid w:val="002C3AB8"/>
    <w:rsid w:val="002C42D1"/>
    <w:rsid w:val="002C4B52"/>
    <w:rsid w:val="002C508C"/>
    <w:rsid w:val="002C5490"/>
    <w:rsid w:val="002C56C2"/>
    <w:rsid w:val="002C5958"/>
    <w:rsid w:val="002C5A1D"/>
    <w:rsid w:val="002C6A90"/>
    <w:rsid w:val="002C6AE9"/>
    <w:rsid w:val="002C6C7D"/>
    <w:rsid w:val="002C70E4"/>
    <w:rsid w:val="002C72AD"/>
    <w:rsid w:val="002D09ED"/>
    <w:rsid w:val="002D0D29"/>
    <w:rsid w:val="002D10CA"/>
    <w:rsid w:val="002D15DD"/>
    <w:rsid w:val="002D16FA"/>
    <w:rsid w:val="002D1D15"/>
    <w:rsid w:val="002D1D36"/>
    <w:rsid w:val="002D2171"/>
    <w:rsid w:val="002D22F6"/>
    <w:rsid w:val="002D2437"/>
    <w:rsid w:val="002D3033"/>
    <w:rsid w:val="002D3119"/>
    <w:rsid w:val="002D3149"/>
    <w:rsid w:val="002D315E"/>
    <w:rsid w:val="002D3249"/>
    <w:rsid w:val="002D3325"/>
    <w:rsid w:val="002D348F"/>
    <w:rsid w:val="002D36FB"/>
    <w:rsid w:val="002D3840"/>
    <w:rsid w:val="002D4084"/>
    <w:rsid w:val="002D435F"/>
    <w:rsid w:val="002D4500"/>
    <w:rsid w:val="002D5158"/>
    <w:rsid w:val="002D552F"/>
    <w:rsid w:val="002D60E8"/>
    <w:rsid w:val="002D62F9"/>
    <w:rsid w:val="002D7431"/>
    <w:rsid w:val="002D76A0"/>
    <w:rsid w:val="002D76A3"/>
    <w:rsid w:val="002E01ED"/>
    <w:rsid w:val="002E0F2A"/>
    <w:rsid w:val="002E126D"/>
    <w:rsid w:val="002E173A"/>
    <w:rsid w:val="002E1D8A"/>
    <w:rsid w:val="002E2C45"/>
    <w:rsid w:val="002E2C91"/>
    <w:rsid w:val="002E3423"/>
    <w:rsid w:val="002E3517"/>
    <w:rsid w:val="002E4D4C"/>
    <w:rsid w:val="002E4EFF"/>
    <w:rsid w:val="002E51AD"/>
    <w:rsid w:val="002E6D6C"/>
    <w:rsid w:val="002E6E84"/>
    <w:rsid w:val="002E7016"/>
    <w:rsid w:val="002E72F7"/>
    <w:rsid w:val="002E7A2B"/>
    <w:rsid w:val="002E7C10"/>
    <w:rsid w:val="002E7C2E"/>
    <w:rsid w:val="002E7D0A"/>
    <w:rsid w:val="002E7DE4"/>
    <w:rsid w:val="002E7E42"/>
    <w:rsid w:val="002F049E"/>
    <w:rsid w:val="002F0621"/>
    <w:rsid w:val="002F06A4"/>
    <w:rsid w:val="002F0878"/>
    <w:rsid w:val="002F0B51"/>
    <w:rsid w:val="002F0E49"/>
    <w:rsid w:val="002F1006"/>
    <w:rsid w:val="002F10DB"/>
    <w:rsid w:val="002F10F5"/>
    <w:rsid w:val="002F1445"/>
    <w:rsid w:val="002F18A2"/>
    <w:rsid w:val="002F19E3"/>
    <w:rsid w:val="002F1B47"/>
    <w:rsid w:val="002F1B69"/>
    <w:rsid w:val="002F1DE6"/>
    <w:rsid w:val="002F294A"/>
    <w:rsid w:val="002F35B3"/>
    <w:rsid w:val="002F36AF"/>
    <w:rsid w:val="002F3946"/>
    <w:rsid w:val="002F3E68"/>
    <w:rsid w:val="002F4394"/>
    <w:rsid w:val="002F44E6"/>
    <w:rsid w:val="002F4B85"/>
    <w:rsid w:val="002F5419"/>
    <w:rsid w:val="002F5430"/>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382"/>
    <w:rsid w:val="00302835"/>
    <w:rsid w:val="00302B3A"/>
    <w:rsid w:val="00302FE1"/>
    <w:rsid w:val="00303ADA"/>
    <w:rsid w:val="00303F74"/>
    <w:rsid w:val="00304251"/>
    <w:rsid w:val="00304663"/>
    <w:rsid w:val="003049E0"/>
    <w:rsid w:val="00304FF8"/>
    <w:rsid w:val="003050BD"/>
    <w:rsid w:val="003054D1"/>
    <w:rsid w:val="003054E4"/>
    <w:rsid w:val="00305606"/>
    <w:rsid w:val="00305E46"/>
    <w:rsid w:val="00306037"/>
    <w:rsid w:val="00306227"/>
    <w:rsid w:val="003062CF"/>
    <w:rsid w:val="00306B90"/>
    <w:rsid w:val="00306EA0"/>
    <w:rsid w:val="003072CE"/>
    <w:rsid w:val="00307483"/>
    <w:rsid w:val="00307613"/>
    <w:rsid w:val="00307DEF"/>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5FB4"/>
    <w:rsid w:val="003160CB"/>
    <w:rsid w:val="0031632D"/>
    <w:rsid w:val="003168FA"/>
    <w:rsid w:val="00317881"/>
    <w:rsid w:val="00317AFC"/>
    <w:rsid w:val="00320443"/>
    <w:rsid w:val="00320E12"/>
    <w:rsid w:val="00321981"/>
    <w:rsid w:val="0032200D"/>
    <w:rsid w:val="0032285E"/>
    <w:rsid w:val="00322B49"/>
    <w:rsid w:val="00322D6F"/>
    <w:rsid w:val="00322DC4"/>
    <w:rsid w:val="003230C1"/>
    <w:rsid w:val="00323DAE"/>
    <w:rsid w:val="00323F80"/>
    <w:rsid w:val="00324184"/>
    <w:rsid w:val="003243C1"/>
    <w:rsid w:val="00324C42"/>
    <w:rsid w:val="00324DEC"/>
    <w:rsid w:val="003250BD"/>
    <w:rsid w:val="0032575C"/>
    <w:rsid w:val="00325D02"/>
    <w:rsid w:val="00326293"/>
    <w:rsid w:val="00326378"/>
    <w:rsid w:val="00327148"/>
    <w:rsid w:val="0032734D"/>
    <w:rsid w:val="00327D41"/>
    <w:rsid w:val="003303D7"/>
    <w:rsid w:val="00330A1F"/>
    <w:rsid w:val="00330CA1"/>
    <w:rsid w:val="00331A8A"/>
    <w:rsid w:val="00331C0D"/>
    <w:rsid w:val="00332526"/>
    <w:rsid w:val="003329C2"/>
    <w:rsid w:val="00333126"/>
    <w:rsid w:val="003336FF"/>
    <w:rsid w:val="00333B8D"/>
    <w:rsid w:val="00333BC4"/>
    <w:rsid w:val="00333D70"/>
    <w:rsid w:val="00333DE8"/>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6C3"/>
    <w:rsid w:val="0034672B"/>
    <w:rsid w:val="00347911"/>
    <w:rsid w:val="00347ED4"/>
    <w:rsid w:val="00347F5F"/>
    <w:rsid w:val="003505CF"/>
    <w:rsid w:val="003506E2"/>
    <w:rsid w:val="003507DC"/>
    <w:rsid w:val="00351319"/>
    <w:rsid w:val="00351DC9"/>
    <w:rsid w:val="0035232A"/>
    <w:rsid w:val="003523B1"/>
    <w:rsid w:val="00352520"/>
    <w:rsid w:val="00352C96"/>
    <w:rsid w:val="0035326C"/>
    <w:rsid w:val="00353303"/>
    <w:rsid w:val="00353962"/>
    <w:rsid w:val="00353FD5"/>
    <w:rsid w:val="003540EC"/>
    <w:rsid w:val="0035465A"/>
    <w:rsid w:val="003547D2"/>
    <w:rsid w:val="00354D08"/>
    <w:rsid w:val="00355A8B"/>
    <w:rsid w:val="00356C17"/>
    <w:rsid w:val="00357D8B"/>
    <w:rsid w:val="00357EA2"/>
    <w:rsid w:val="00357F18"/>
    <w:rsid w:val="003616BA"/>
    <w:rsid w:val="00361822"/>
    <w:rsid w:val="00361C1C"/>
    <w:rsid w:val="00361E2C"/>
    <w:rsid w:val="00362B2C"/>
    <w:rsid w:val="00362BB6"/>
    <w:rsid w:val="00362C35"/>
    <w:rsid w:val="003632FC"/>
    <w:rsid w:val="003633AD"/>
    <w:rsid w:val="00363525"/>
    <w:rsid w:val="00363591"/>
    <w:rsid w:val="00363D16"/>
    <w:rsid w:val="00363E8B"/>
    <w:rsid w:val="0036404C"/>
    <w:rsid w:val="003643D6"/>
    <w:rsid w:val="00364A2B"/>
    <w:rsid w:val="00364C1C"/>
    <w:rsid w:val="00364D3C"/>
    <w:rsid w:val="00364F1B"/>
    <w:rsid w:val="00365297"/>
    <w:rsid w:val="003652C2"/>
    <w:rsid w:val="003658AD"/>
    <w:rsid w:val="003658D1"/>
    <w:rsid w:val="00366796"/>
    <w:rsid w:val="0036729B"/>
    <w:rsid w:val="00367B3A"/>
    <w:rsid w:val="00367F97"/>
    <w:rsid w:val="00370013"/>
    <w:rsid w:val="0037079F"/>
    <w:rsid w:val="00370937"/>
    <w:rsid w:val="00370E7A"/>
    <w:rsid w:val="00371390"/>
    <w:rsid w:val="003719BA"/>
    <w:rsid w:val="0037213A"/>
    <w:rsid w:val="00372238"/>
    <w:rsid w:val="0037292D"/>
    <w:rsid w:val="00373225"/>
    <w:rsid w:val="003735CC"/>
    <w:rsid w:val="00373A0C"/>
    <w:rsid w:val="00373D98"/>
    <w:rsid w:val="0037405B"/>
    <w:rsid w:val="0037524C"/>
    <w:rsid w:val="00375560"/>
    <w:rsid w:val="00376A04"/>
    <w:rsid w:val="0037757E"/>
    <w:rsid w:val="003779E6"/>
    <w:rsid w:val="003800C2"/>
    <w:rsid w:val="00380238"/>
    <w:rsid w:val="00380405"/>
    <w:rsid w:val="00380545"/>
    <w:rsid w:val="00380DC3"/>
    <w:rsid w:val="0038119E"/>
    <w:rsid w:val="00381334"/>
    <w:rsid w:val="0038167B"/>
    <w:rsid w:val="00381ADC"/>
    <w:rsid w:val="00382CDA"/>
    <w:rsid w:val="00382E70"/>
    <w:rsid w:val="00383B18"/>
    <w:rsid w:val="00383B3D"/>
    <w:rsid w:val="00383E62"/>
    <w:rsid w:val="003842D4"/>
    <w:rsid w:val="00384421"/>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2F6E"/>
    <w:rsid w:val="0039300F"/>
    <w:rsid w:val="00393A4A"/>
    <w:rsid w:val="00394836"/>
    <w:rsid w:val="00394A33"/>
    <w:rsid w:val="003951F4"/>
    <w:rsid w:val="00395935"/>
    <w:rsid w:val="003959B5"/>
    <w:rsid w:val="00395BF6"/>
    <w:rsid w:val="00396621"/>
    <w:rsid w:val="0039667D"/>
    <w:rsid w:val="00396E3E"/>
    <w:rsid w:val="0039776B"/>
    <w:rsid w:val="00397774"/>
    <w:rsid w:val="0039783A"/>
    <w:rsid w:val="0039784C"/>
    <w:rsid w:val="00397A5D"/>
    <w:rsid w:val="003A045B"/>
    <w:rsid w:val="003A06D4"/>
    <w:rsid w:val="003A07FB"/>
    <w:rsid w:val="003A0875"/>
    <w:rsid w:val="003A0BA7"/>
    <w:rsid w:val="003A0E47"/>
    <w:rsid w:val="003A139D"/>
    <w:rsid w:val="003A1B94"/>
    <w:rsid w:val="003A1DF3"/>
    <w:rsid w:val="003A1E64"/>
    <w:rsid w:val="003A1E9E"/>
    <w:rsid w:val="003A26BC"/>
    <w:rsid w:val="003A329A"/>
    <w:rsid w:val="003A346D"/>
    <w:rsid w:val="003A56B3"/>
    <w:rsid w:val="003A5CAD"/>
    <w:rsid w:val="003A6053"/>
    <w:rsid w:val="003A622C"/>
    <w:rsid w:val="003A6387"/>
    <w:rsid w:val="003A663F"/>
    <w:rsid w:val="003A6F6D"/>
    <w:rsid w:val="003B026F"/>
    <w:rsid w:val="003B0302"/>
    <w:rsid w:val="003B039C"/>
    <w:rsid w:val="003B0953"/>
    <w:rsid w:val="003B0F05"/>
    <w:rsid w:val="003B1569"/>
    <w:rsid w:val="003B1615"/>
    <w:rsid w:val="003B1A82"/>
    <w:rsid w:val="003B2547"/>
    <w:rsid w:val="003B271C"/>
    <w:rsid w:val="003B2B51"/>
    <w:rsid w:val="003B2D97"/>
    <w:rsid w:val="003B2E6E"/>
    <w:rsid w:val="003B3865"/>
    <w:rsid w:val="003B3D84"/>
    <w:rsid w:val="003B42B9"/>
    <w:rsid w:val="003B45E3"/>
    <w:rsid w:val="003B4E24"/>
    <w:rsid w:val="003B57F0"/>
    <w:rsid w:val="003B651D"/>
    <w:rsid w:val="003B7ABF"/>
    <w:rsid w:val="003B7E6D"/>
    <w:rsid w:val="003C00F5"/>
    <w:rsid w:val="003C01AC"/>
    <w:rsid w:val="003C0941"/>
    <w:rsid w:val="003C0DC4"/>
    <w:rsid w:val="003C0DDE"/>
    <w:rsid w:val="003C0FE6"/>
    <w:rsid w:val="003C1FD3"/>
    <w:rsid w:val="003C208A"/>
    <w:rsid w:val="003C21F8"/>
    <w:rsid w:val="003C2328"/>
    <w:rsid w:val="003C240A"/>
    <w:rsid w:val="003C247C"/>
    <w:rsid w:val="003C25A0"/>
    <w:rsid w:val="003C2738"/>
    <w:rsid w:val="003C2E7B"/>
    <w:rsid w:val="003C3015"/>
    <w:rsid w:val="003C3C0A"/>
    <w:rsid w:val="003C3EE6"/>
    <w:rsid w:val="003C3F5E"/>
    <w:rsid w:val="003C45B9"/>
    <w:rsid w:val="003C4D8C"/>
    <w:rsid w:val="003C548A"/>
    <w:rsid w:val="003C5F9D"/>
    <w:rsid w:val="003C634E"/>
    <w:rsid w:val="003C6E49"/>
    <w:rsid w:val="003C74F5"/>
    <w:rsid w:val="003C774B"/>
    <w:rsid w:val="003C7823"/>
    <w:rsid w:val="003D0086"/>
    <w:rsid w:val="003D1549"/>
    <w:rsid w:val="003D17BA"/>
    <w:rsid w:val="003D1CE2"/>
    <w:rsid w:val="003D1D86"/>
    <w:rsid w:val="003D1F09"/>
    <w:rsid w:val="003D290D"/>
    <w:rsid w:val="003D2CB7"/>
    <w:rsid w:val="003D37E6"/>
    <w:rsid w:val="003D3A3D"/>
    <w:rsid w:val="003D3CFE"/>
    <w:rsid w:val="003D44CB"/>
    <w:rsid w:val="003D5A84"/>
    <w:rsid w:val="003D5E71"/>
    <w:rsid w:val="003D637A"/>
    <w:rsid w:val="003D6B62"/>
    <w:rsid w:val="003D6DCC"/>
    <w:rsid w:val="003D7393"/>
    <w:rsid w:val="003D74B2"/>
    <w:rsid w:val="003D7754"/>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5C1F"/>
    <w:rsid w:val="003E6557"/>
    <w:rsid w:val="003E6591"/>
    <w:rsid w:val="003E753A"/>
    <w:rsid w:val="003E77E1"/>
    <w:rsid w:val="003E7C38"/>
    <w:rsid w:val="003F005C"/>
    <w:rsid w:val="003F043A"/>
    <w:rsid w:val="003F0743"/>
    <w:rsid w:val="003F0B02"/>
    <w:rsid w:val="003F0DBE"/>
    <w:rsid w:val="003F17AD"/>
    <w:rsid w:val="003F24D0"/>
    <w:rsid w:val="003F2E1D"/>
    <w:rsid w:val="003F34C5"/>
    <w:rsid w:val="003F5224"/>
    <w:rsid w:val="003F58E9"/>
    <w:rsid w:val="003F592D"/>
    <w:rsid w:val="003F6B4E"/>
    <w:rsid w:val="003F6CB8"/>
    <w:rsid w:val="00400AB9"/>
    <w:rsid w:val="00400C6C"/>
    <w:rsid w:val="00401438"/>
    <w:rsid w:val="004017BD"/>
    <w:rsid w:val="00401991"/>
    <w:rsid w:val="00401D94"/>
    <w:rsid w:val="00401F69"/>
    <w:rsid w:val="004023AB"/>
    <w:rsid w:val="00402491"/>
    <w:rsid w:val="0040309E"/>
    <w:rsid w:val="004033CD"/>
    <w:rsid w:val="00403A15"/>
    <w:rsid w:val="00403E01"/>
    <w:rsid w:val="004045C6"/>
    <w:rsid w:val="00404989"/>
    <w:rsid w:val="004050A5"/>
    <w:rsid w:val="004056EF"/>
    <w:rsid w:val="00405CA3"/>
    <w:rsid w:val="00406289"/>
    <w:rsid w:val="00406588"/>
    <w:rsid w:val="0040685A"/>
    <w:rsid w:val="0040707B"/>
    <w:rsid w:val="0040771B"/>
    <w:rsid w:val="00407CC6"/>
    <w:rsid w:val="004101FA"/>
    <w:rsid w:val="0041049E"/>
    <w:rsid w:val="00410CAB"/>
    <w:rsid w:val="00410E3F"/>
    <w:rsid w:val="00410E4B"/>
    <w:rsid w:val="00411337"/>
    <w:rsid w:val="004118FB"/>
    <w:rsid w:val="0041193C"/>
    <w:rsid w:val="00411B16"/>
    <w:rsid w:val="00411B86"/>
    <w:rsid w:val="00411F5D"/>
    <w:rsid w:val="004121BA"/>
    <w:rsid w:val="004122CC"/>
    <w:rsid w:val="004124B8"/>
    <w:rsid w:val="0041265D"/>
    <w:rsid w:val="0041311A"/>
    <w:rsid w:val="0041366D"/>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B9"/>
    <w:rsid w:val="00417CF7"/>
    <w:rsid w:val="00420B18"/>
    <w:rsid w:val="00420CD4"/>
    <w:rsid w:val="0042107C"/>
    <w:rsid w:val="0042198D"/>
    <w:rsid w:val="00421E3F"/>
    <w:rsid w:val="00421EA5"/>
    <w:rsid w:val="0042265B"/>
    <w:rsid w:val="0042270A"/>
    <w:rsid w:val="00422784"/>
    <w:rsid w:val="00422844"/>
    <w:rsid w:val="004233D3"/>
    <w:rsid w:val="004246BC"/>
    <w:rsid w:val="00425A4F"/>
    <w:rsid w:val="0042676E"/>
    <w:rsid w:val="0042677F"/>
    <w:rsid w:val="00426A7D"/>
    <w:rsid w:val="00427776"/>
    <w:rsid w:val="004306E3"/>
    <w:rsid w:val="00430A99"/>
    <w:rsid w:val="004314E6"/>
    <w:rsid w:val="0043166F"/>
    <w:rsid w:val="00431742"/>
    <w:rsid w:val="00431FD7"/>
    <w:rsid w:val="0043223C"/>
    <w:rsid w:val="00432D39"/>
    <w:rsid w:val="004332E8"/>
    <w:rsid w:val="00433A69"/>
    <w:rsid w:val="004343E1"/>
    <w:rsid w:val="00434908"/>
    <w:rsid w:val="004350E2"/>
    <w:rsid w:val="00436D61"/>
    <w:rsid w:val="00436E5C"/>
    <w:rsid w:val="00437087"/>
    <w:rsid w:val="00437542"/>
    <w:rsid w:val="00437874"/>
    <w:rsid w:val="00437C4B"/>
    <w:rsid w:val="00440263"/>
    <w:rsid w:val="004405A9"/>
    <w:rsid w:val="00440C51"/>
    <w:rsid w:val="00440EAA"/>
    <w:rsid w:val="00442042"/>
    <w:rsid w:val="00442290"/>
    <w:rsid w:val="004422EF"/>
    <w:rsid w:val="0044270A"/>
    <w:rsid w:val="00442B25"/>
    <w:rsid w:val="00442F46"/>
    <w:rsid w:val="00443DA6"/>
    <w:rsid w:val="00443F48"/>
    <w:rsid w:val="004440B3"/>
    <w:rsid w:val="004440D7"/>
    <w:rsid w:val="0044438E"/>
    <w:rsid w:val="00444793"/>
    <w:rsid w:val="00444F64"/>
    <w:rsid w:val="004454C8"/>
    <w:rsid w:val="0044619C"/>
    <w:rsid w:val="00446349"/>
    <w:rsid w:val="00447628"/>
    <w:rsid w:val="00450186"/>
    <w:rsid w:val="004505D4"/>
    <w:rsid w:val="00451251"/>
    <w:rsid w:val="0045128A"/>
    <w:rsid w:val="004517F1"/>
    <w:rsid w:val="004533A0"/>
    <w:rsid w:val="004535DB"/>
    <w:rsid w:val="00453F08"/>
    <w:rsid w:val="00454A02"/>
    <w:rsid w:val="00454B5B"/>
    <w:rsid w:val="00454DB6"/>
    <w:rsid w:val="00454F8F"/>
    <w:rsid w:val="004564A3"/>
    <w:rsid w:val="00456B1A"/>
    <w:rsid w:val="004574BF"/>
    <w:rsid w:val="00457F24"/>
    <w:rsid w:val="00460248"/>
    <w:rsid w:val="0046056B"/>
    <w:rsid w:val="004608F4"/>
    <w:rsid w:val="00460A2B"/>
    <w:rsid w:val="004612FF"/>
    <w:rsid w:val="004617C3"/>
    <w:rsid w:val="00461DC9"/>
    <w:rsid w:val="0046227B"/>
    <w:rsid w:val="0046231C"/>
    <w:rsid w:val="00462775"/>
    <w:rsid w:val="00462B27"/>
    <w:rsid w:val="0046305D"/>
    <w:rsid w:val="00463115"/>
    <w:rsid w:val="0046323B"/>
    <w:rsid w:val="00463C46"/>
    <w:rsid w:val="004640AF"/>
    <w:rsid w:val="00464807"/>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6761"/>
    <w:rsid w:val="004774D9"/>
    <w:rsid w:val="004779D1"/>
    <w:rsid w:val="00477C67"/>
    <w:rsid w:val="00477F99"/>
    <w:rsid w:val="00480703"/>
    <w:rsid w:val="00480828"/>
    <w:rsid w:val="004809A5"/>
    <w:rsid w:val="00480A81"/>
    <w:rsid w:val="00480C21"/>
    <w:rsid w:val="00480E69"/>
    <w:rsid w:val="00481450"/>
    <w:rsid w:val="0048180B"/>
    <w:rsid w:val="00481CF9"/>
    <w:rsid w:val="004820EC"/>
    <w:rsid w:val="00482466"/>
    <w:rsid w:val="004838F2"/>
    <w:rsid w:val="00483CC0"/>
    <w:rsid w:val="00483EFC"/>
    <w:rsid w:val="00484A65"/>
    <w:rsid w:val="00484F42"/>
    <w:rsid w:val="004851F0"/>
    <w:rsid w:val="004857BC"/>
    <w:rsid w:val="00485FBD"/>
    <w:rsid w:val="00486053"/>
    <w:rsid w:val="004864E9"/>
    <w:rsid w:val="00486BE5"/>
    <w:rsid w:val="00486D04"/>
    <w:rsid w:val="00487D67"/>
    <w:rsid w:val="00487DFF"/>
    <w:rsid w:val="00487E43"/>
    <w:rsid w:val="00490267"/>
    <w:rsid w:val="004904F3"/>
    <w:rsid w:val="004914A2"/>
    <w:rsid w:val="00491BC4"/>
    <w:rsid w:val="004922BE"/>
    <w:rsid w:val="00492D37"/>
    <w:rsid w:val="00492F63"/>
    <w:rsid w:val="00492FB9"/>
    <w:rsid w:val="0049356B"/>
    <w:rsid w:val="00493771"/>
    <w:rsid w:val="004938AD"/>
    <w:rsid w:val="00493C3D"/>
    <w:rsid w:val="0049400E"/>
    <w:rsid w:val="00494016"/>
    <w:rsid w:val="004954D9"/>
    <w:rsid w:val="00495BA6"/>
    <w:rsid w:val="00495CED"/>
    <w:rsid w:val="00496D89"/>
    <w:rsid w:val="00497149"/>
    <w:rsid w:val="00497DBC"/>
    <w:rsid w:val="004A02E5"/>
    <w:rsid w:val="004A032B"/>
    <w:rsid w:val="004A18F1"/>
    <w:rsid w:val="004A1AAF"/>
    <w:rsid w:val="004A1F76"/>
    <w:rsid w:val="004A20D0"/>
    <w:rsid w:val="004A2BD4"/>
    <w:rsid w:val="004A2D6A"/>
    <w:rsid w:val="004A2ED9"/>
    <w:rsid w:val="004A3089"/>
    <w:rsid w:val="004A32F7"/>
    <w:rsid w:val="004A33D6"/>
    <w:rsid w:val="004A377D"/>
    <w:rsid w:val="004A38C3"/>
    <w:rsid w:val="004A3FA9"/>
    <w:rsid w:val="004A4183"/>
    <w:rsid w:val="004A4338"/>
    <w:rsid w:val="004A475E"/>
    <w:rsid w:val="004A495D"/>
    <w:rsid w:val="004A4C20"/>
    <w:rsid w:val="004A4C3F"/>
    <w:rsid w:val="004A4CAF"/>
    <w:rsid w:val="004A4D00"/>
    <w:rsid w:val="004A6742"/>
    <w:rsid w:val="004A773E"/>
    <w:rsid w:val="004A7B0B"/>
    <w:rsid w:val="004B019C"/>
    <w:rsid w:val="004B01C1"/>
    <w:rsid w:val="004B0926"/>
    <w:rsid w:val="004B0A00"/>
    <w:rsid w:val="004B0AA1"/>
    <w:rsid w:val="004B0D12"/>
    <w:rsid w:val="004B14BD"/>
    <w:rsid w:val="004B1C8C"/>
    <w:rsid w:val="004B37D8"/>
    <w:rsid w:val="004B3DDC"/>
    <w:rsid w:val="004B493A"/>
    <w:rsid w:val="004B4E12"/>
    <w:rsid w:val="004B5F09"/>
    <w:rsid w:val="004B6241"/>
    <w:rsid w:val="004B633D"/>
    <w:rsid w:val="004B665E"/>
    <w:rsid w:val="004B7D97"/>
    <w:rsid w:val="004C0028"/>
    <w:rsid w:val="004C0242"/>
    <w:rsid w:val="004C07CE"/>
    <w:rsid w:val="004C15CF"/>
    <w:rsid w:val="004C15F8"/>
    <w:rsid w:val="004C1678"/>
    <w:rsid w:val="004C22D3"/>
    <w:rsid w:val="004C23BC"/>
    <w:rsid w:val="004C295C"/>
    <w:rsid w:val="004C3018"/>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E00E6"/>
    <w:rsid w:val="004E0148"/>
    <w:rsid w:val="004E091F"/>
    <w:rsid w:val="004E0D50"/>
    <w:rsid w:val="004E0EF9"/>
    <w:rsid w:val="004E14FD"/>
    <w:rsid w:val="004E1556"/>
    <w:rsid w:val="004E1F0D"/>
    <w:rsid w:val="004E2221"/>
    <w:rsid w:val="004E30D9"/>
    <w:rsid w:val="004E30DD"/>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6EA1"/>
    <w:rsid w:val="004E7325"/>
    <w:rsid w:val="004E751E"/>
    <w:rsid w:val="004E7546"/>
    <w:rsid w:val="004E7ECB"/>
    <w:rsid w:val="004F076D"/>
    <w:rsid w:val="004F0EEB"/>
    <w:rsid w:val="004F15B6"/>
    <w:rsid w:val="004F1C04"/>
    <w:rsid w:val="004F1DAB"/>
    <w:rsid w:val="004F2CC9"/>
    <w:rsid w:val="004F3ACC"/>
    <w:rsid w:val="004F3F02"/>
    <w:rsid w:val="004F4DCC"/>
    <w:rsid w:val="004F5900"/>
    <w:rsid w:val="004F658F"/>
    <w:rsid w:val="004F6DFA"/>
    <w:rsid w:val="004F7278"/>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4327"/>
    <w:rsid w:val="0050533B"/>
    <w:rsid w:val="0050557C"/>
    <w:rsid w:val="00505734"/>
    <w:rsid w:val="00505919"/>
    <w:rsid w:val="00505B9A"/>
    <w:rsid w:val="00505F9C"/>
    <w:rsid w:val="005062DF"/>
    <w:rsid w:val="0050653B"/>
    <w:rsid w:val="005065FB"/>
    <w:rsid w:val="00510379"/>
    <w:rsid w:val="005108CF"/>
    <w:rsid w:val="005113CF"/>
    <w:rsid w:val="00511A20"/>
    <w:rsid w:val="005128E5"/>
    <w:rsid w:val="00512B4D"/>
    <w:rsid w:val="00512D66"/>
    <w:rsid w:val="00512E30"/>
    <w:rsid w:val="005130D9"/>
    <w:rsid w:val="00513560"/>
    <w:rsid w:val="00513970"/>
    <w:rsid w:val="00513CB2"/>
    <w:rsid w:val="00513EFB"/>
    <w:rsid w:val="00513FF8"/>
    <w:rsid w:val="00514B79"/>
    <w:rsid w:val="00515245"/>
    <w:rsid w:val="00515780"/>
    <w:rsid w:val="005168F4"/>
    <w:rsid w:val="0051697F"/>
    <w:rsid w:val="0051723A"/>
    <w:rsid w:val="00517655"/>
    <w:rsid w:val="00517891"/>
    <w:rsid w:val="005179C1"/>
    <w:rsid w:val="005202FB"/>
    <w:rsid w:val="00520778"/>
    <w:rsid w:val="0052098E"/>
    <w:rsid w:val="00520C10"/>
    <w:rsid w:val="005214FB"/>
    <w:rsid w:val="00521AF0"/>
    <w:rsid w:val="00521C1F"/>
    <w:rsid w:val="005221E8"/>
    <w:rsid w:val="00522516"/>
    <w:rsid w:val="00522FF7"/>
    <w:rsid w:val="0052300C"/>
    <w:rsid w:val="005230A0"/>
    <w:rsid w:val="005232AC"/>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302"/>
    <w:rsid w:val="005346DC"/>
    <w:rsid w:val="005356CF"/>
    <w:rsid w:val="00535867"/>
    <w:rsid w:val="00536AF4"/>
    <w:rsid w:val="00536CE2"/>
    <w:rsid w:val="0053717B"/>
    <w:rsid w:val="005373AB"/>
    <w:rsid w:val="0053770B"/>
    <w:rsid w:val="005409D9"/>
    <w:rsid w:val="00540B6B"/>
    <w:rsid w:val="005412D2"/>
    <w:rsid w:val="005418D2"/>
    <w:rsid w:val="00542118"/>
    <w:rsid w:val="005426DD"/>
    <w:rsid w:val="00542778"/>
    <w:rsid w:val="00542B68"/>
    <w:rsid w:val="00542D7A"/>
    <w:rsid w:val="00543B11"/>
    <w:rsid w:val="00543CBE"/>
    <w:rsid w:val="005456B9"/>
    <w:rsid w:val="00545875"/>
    <w:rsid w:val="00545EE2"/>
    <w:rsid w:val="00545F4E"/>
    <w:rsid w:val="00547AD3"/>
    <w:rsid w:val="00547BAB"/>
    <w:rsid w:val="00550103"/>
    <w:rsid w:val="00550637"/>
    <w:rsid w:val="00550990"/>
    <w:rsid w:val="00550D5F"/>
    <w:rsid w:val="00550DE3"/>
    <w:rsid w:val="00550E82"/>
    <w:rsid w:val="005516B4"/>
    <w:rsid w:val="00551A8C"/>
    <w:rsid w:val="00551FBB"/>
    <w:rsid w:val="005525AB"/>
    <w:rsid w:val="0055367F"/>
    <w:rsid w:val="005537F1"/>
    <w:rsid w:val="005540AF"/>
    <w:rsid w:val="005551FC"/>
    <w:rsid w:val="0055553C"/>
    <w:rsid w:val="00555DB1"/>
    <w:rsid w:val="00555FC0"/>
    <w:rsid w:val="0055602C"/>
    <w:rsid w:val="00556113"/>
    <w:rsid w:val="005565F5"/>
    <w:rsid w:val="0055667E"/>
    <w:rsid w:val="00557226"/>
    <w:rsid w:val="005573D0"/>
    <w:rsid w:val="005579D9"/>
    <w:rsid w:val="005601C0"/>
    <w:rsid w:val="005606ED"/>
    <w:rsid w:val="00560B56"/>
    <w:rsid w:val="00560C64"/>
    <w:rsid w:val="00560E78"/>
    <w:rsid w:val="00560ED0"/>
    <w:rsid w:val="00562105"/>
    <w:rsid w:val="00562694"/>
    <w:rsid w:val="00562F40"/>
    <w:rsid w:val="00564147"/>
    <w:rsid w:val="00564809"/>
    <w:rsid w:val="005659C4"/>
    <w:rsid w:val="00566756"/>
    <w:rsid w:val="005671F4"/>
    <w:rsid w:val="005672B1"/>
    <w:rsid w:val="005673C9"/>
    <w:rsid w:val="005674A2"/>
    <w:rsid w:val="0056771B"/>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D8C"/>
    <w:rsid w:val="00572F04"/>
    <w:rsid w:val="00573260"/>
    <w:rsid w:val="00573971"/>
    <w:rsid w:val="00573D82"/>
    <w:rsid w:val="00573DED"/>
    <w:rsid w:val="00574EB8"/>
    <w:rsid w:val="00575212"/>
    <w:rsid w:val="00575288"/>
    <w:rsid w:val="00575AC9"/>
    <w:rsid w:val="00575CAB"/>
    <w:rsid w:val="00575F79"/>
    <w:rsid w:val="00576606"/>
    <w:rsid w:val="00576B1E"/>
    <w:rsid w:val="00576BE8"/>
    <w:rsid w:val="00576DAE"/>
    <w:rsid w:val="00576E21"/>
    <w:rsid w:val="005773FA"/>
    <w:rsid w:val="005774A4"/>
    <w:rsid w:val="00577699"/>
    <w:rsid w:val="00577EBA"/>
    <w:rsid w:val="00577FA2"/>
    <w:rsid w:val="00580928"/>
    <w:rsid w:val="00580AAB"/>
    <w:rsid w:val="00580AF3"/>
    <w:rsid w:val="00580BB8"/>
    <w:rsid w:val="00581626"/>
    <w:rsid w:val="00581960"/>
    <w:rsid w:val="00582B88"/>
    <w:rsid w:val="00582D24"/>
    <w:rsid w:val="00582FF1"/>
    <w:rsid w:val="00583864"/>
    <w:rsid w:val="00583B51"/>
    <w:rsid w:val="00583E1C"/>
    <w:rsid w:val="00584544"/>
    <w:rsid w:val="00584BE7"/>
    <w:rsid w:val="00584F14"/>
    <w:rsid w:val="00584FD0"/>
    <w:rsid w:val="00585219"/>
    <w:rsid w:val="0058526F"/>
    <w:rsid w:val="005853F1"/>
    <w:rsid w:val="0058593A"/>
    <w:rsid w:val="005860EB"/>
    <w:rsid w:val="005870F2"/>
    <w:rsid w:val="0058780F"/>
    <w:rsid w:val="005878BF"/>
    <w:rsid w:val="00587DEB"/>
    <w:rsid w:val="005906EF"/>
    <w:rsid w:val="00590C78"/>
    <w:rsid w:val="005911B4"/>
    <w:rsid w:val="0059149C"/>
    <w:rsid w:val="00591BFF"/>
    <w:rsid w:val="00591DCD"/>
    <w:rsid w:val="0059204A"/>
    <w:rsid w:val="005922CC"/>
    <w:rsid w:val="005924D3"/>
    <w:rsid w:val="0059357D"/>
    <w:rsid w:val="005936F0"/>
    <w:rsid w:val="00593833"/>
    <w:rsid w:val="00593857"/>
    <w:rsid w:val="00593B60"/>
    <w:rsid w:val="0059469C"/>
    <w:rsid w:val="005947DB"/>
    <w:rsid w:val="00594BB2"/>
    <w:rsid w:val="00595653"/>
    <w:rsid w:val="00595B23"/>
    <w:rsid w:val="00595C7F"/>
    <w:rsid w:val="00595F30"/>
    <w:rsid w:val="005960C0"/>
    <w:rsid w:val="005963E4"/>
    <w:rsid w:val="0059668C"/>
    <w:rsid w:val="00596B34"/>
    <w:rsid w:val="00596D47"/>
    <w:rsid w:val="005974BB"/>
    <w:rsid w:val="00597BFF"/>
    <w:rsid w:val="00597F74"/>
    <w:rsid w:val="00597F78"/>
    <w:rsid w:val="005A018A"/>
    <w:rsid w:val="005A0589"/>
    <w:rsid w:val="005A0907"/>
    <w:rsid w:val="005A0BB9"/>
    <w:rsid w:val="005A0DE6"/>
    <w:rsid w:val="005A10C1"/>
    <w:rsid w:val="005A1548"/>
    <w:rsid w:val="005A2FCB"/>
    <w:rsid w:val="005A351C"/>
    <w:rsid w:val="005A3913"/>
    <w:rsid w:val="005A3A61"/>
    <w:rsid w:val="005A3C0E"/>
    <w:rsid w:val="005A445E"/>
    <w:rsid w:val="005A4C1C"/>
    <w:rsid w:val="005A4D8F"/>
    <w:rsid w:val="005A5C54"/>
    <w:rsid w:val="005A5DE3"/>
    <w:rsid w:val="005A5F05"/>
    <w:rsid w:val="005A6449"/>
    <w:rsid w:val="005A68A2"/>
    <w:rsid w:val="005A6A79"/>
    <w:rsid w:val="005A7182"/>
    <w:rsid w:val="005A72DA"/>
    <w:rsid w:val="005A79F5"/>
    <w:rsid w:val="005A7CCA"/>
    <w:rsid w:val="005A7CE7"/>
    <w:rsid w:val="005B043C"/>
    <w:rsid w:val="005B0467"/>
    <w:rsid w:val="005B08BB"/>
    <w:rsid w:val="005B0E2D"/>
    <w:rsid w:val="005B120B"/>
    <w:rsid w:val="005B143E"/>
    <w:rsid w:val="005B1CDD"/>
    <w:rsid w:val="005B1FF4"/>
    <w:rsid w:val="005B27D2"/>
    <w:rsid w:val="005B2D56"/>
    <w:rsid w:val="005B2E06"/>
    <w:rsid w:val="005B35E6"/>
    <w:rsid w:val="005B40E7"/>
    <w:rsid w:val="005B479B"/>
    <w:rsid w:val="005B56BB"/>
    <w:rsid w:val="005B56CA"/>
    <w:rsid w:val="005B7045"/>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2E7"/>
    <w:rsid w:val="005C7D8E"/>
    <w:rsid w:val="005D0342"/>
    <w:rsid w:val="005D03A6"/>
    <w:rsid w:val="005D1735"/>
    <w:rsid w:val="005D25F9"/>
    <w:rsid w:val="005D2F88"/>
    <w:rsid w:val="005D31AF"/>
    <w:rsid w:val="005D3292"/>
    <w:rsid w:val="005D33B9"/>
    <w:rsid w:val="005D4304"/>
    <w:rsid w:val="005D433B"/>
    <w:rsid w:val="005D44AE"/>
    <w:rsid w:val="005D49DF"/>
    <w:rsid w:val="005D5658"/>
    <w:rsid w:val="005D56B8"/>
    <w:rsid w:val="005D581B"/>
    <w:rsid w:val="005D58D6"/>
    <w:rsid w:val="005D5FB9"/>
    <w:rsid w:val="005D6D32"/>
    <w:rsid w:val="005D7C0E"/>
    <w:rsid w:val="005E04EC"/>
    <w:rsid w:val="005E0A56"/>
    <w:rsid w:val="005E0B95"/>
    <w:rsid w:val="005E0BC6"/>
    <w:rsid w:val="005E0E47"/>
    <w:rsid w:val="005E12B7"/>
    <w:rsid w:val="005E14A3"/>
    <w:rsid w:val="005E16EE"/>
    <w:rsid w:val="005E251B"/>
    <w:rsid w:val="005E2673"/>
    <w:rsid w:val="005E29D5"/>
    <w:rsid w:val="005E2D4C"/>
    <w:rsid w:val="005E2FBE"/>
    <w:rsid w:val="005E3EE1"/>
    <w:rsid w:val="005E44AF"/>
    <w:rsid w:val="005E4791"/>
    <w:rsid w:val="005E5492"/>
    <w:rsid w:val="005E58D7"/>
    <w:rsid w:val="005E5A6C"/>
    <w:rsid w:val="005E5BD3"/>
    <w:rsid w:val="005E6424"/>
    <w:rsid w:val="005E6517"/>
    <w:rsid w:val="005E67D4"/>
    <w:rsid w:val="005E6BE6"/>
    <w:rsid w:val="005F046B"/>
    <w:rsid w:val="005F09CD"/>
    <w:rsid w:val="005F0E4D"/>
    <w:rsid w:val="005F1250"/>
    <w:rsid w:val="005F141B"/>
    <w:rsid w:val="005F15EE"/>
    <w:rsid w:val="005F1661"/>
    <w:rsid w:val="005F1CD9"/>
    <w:rsid w:val="005F2460"/>
    <w:rsid w:val="005F2496"/>
    <w:rsid w:val="005F2DBC"/>
    <w:rsid w:val="005F38FC"/>
    <w:rsid w:val="005F407C"/>
    <w:rsid w:val="005F423E"/>
    <w:rsid w:val="005F4A47"/>
    <w:rsid w:val="005F4F2D"/>
    <w:rsid w:val="005F589E"/>
    <w:rsid w:val="005F6437"/>
    <w:rsid w:val="005F6811"/>
    <w:rsid w:val="005F6EC6"/>
    <w:rsid w:val="005F748A"/>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8F"/>
    <w:rsid w:val="00603EEF"/>
    <w:rsid w:val="0060426C"/>
    <w:rsid w:val="006045A6"/>
    <w:rsid w:val="006047B1"/>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9B6"/>
    <w:rsid w:val="00612A5E"/>
    <w:rsid w:val="00613161"/>
    <w:rsid w:val="0061323C"/>
    <w:rsid w:val="00613B9D"/>
    <w:rsid w:val="00614334"/>
    <w:rsid w:val="0061456F"/>
    <w:rsid w:val="00614E47"/>
    <w:rsid w:val="00614F53"/>
    <w:rsid w:val="006150FC"/>
    <w:rsid w:val="006156D5"/>
    <w:rsid w:val="00615A85"/>
    <w:rsid w:val="0061675C"/>
    <w:rsid w:val="00616C7D"/>
    <w:rsid w:val="00617371"/>
    <w:rsid w:val="00617435"/>
    <w:rsid w:val="00617B42"/>
    <w:rsid w:val="00620107"/>
    <w:rsid w:val="00620285"/>
    <w:rsid w:val="00620337"/>
    <w:rsid w:val="006209FE"/>
    <w:rsid w:val="0062142F"/>
    <w:rsid w:val="00621523"/>
    <w:rsid w:val="00621598"/>
    <w:rsid w:val="00621E20"/>
    <w:rsid w:val="00621F2D"/>
    <w:rsid w:val="00621F8C"/>
    <w:rsid w:val="0062249D"/>
    <w:rsid w:val="006225B1"/>
    <w:rsid w:val="00622875"/>
    <w:rsid w:val="006231A5"/>
    <w:rsid w:val="0062330C"/>
    <w:rsid w:val="0062333C"/>
    <w:rsid w:val="00623570"/>
    <w:rsid w:val="00623DE7"/>
    <w:rsid w:val="00623F51"/>
    <w:rsid w:val="006242B7"/>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A8E"/>
    <w:rsid w:val="00632B28"/>
    <w:rsid w:val="006334F8"/>
    <w:rsid w:val="00633A7D"/>
    <w:rsid w:val="00633AF8"/>
    <w:rsid w:val="00633E38"/>
    <w:rsid w:val="00634006"/>
    <w:rsid w:val="00634274"/>
    <w:rsid w:val="0063512B"/>
    <w:rsid w:val="00635384"/>
    <w:rsid w:val="006357E1"/>
    <w:rsid w:val="00635BB0"/>
    <w:rsid w:val="006363CB"/>
    <w:rsid w:val="006364F4"/>
    <w:rsid w:val="00636543"/>
    <w:rsid w:val="00636745"/>
    <w:rsid w:val="006367BB"/>
    <w:rsid w:val="006400AC"/>
    <w:rsid w:val="006401B4"/>
    <w:rsid w:val="0064188D"/>
    <w:rsid w:val="006419A3"/>
    <w:rsid w:val="006421DE"/>
    <w:rsid w:val="00642BA3"/>
    <w:rsid w:val="00642FFB"/>
    <w:rsid w:val="00643010"/>
    <w:rsid w:val="00643A61"/>
    <w:rsid w:val="00644042"/>
    <w:rsid w:val="00644677"/>
    <w:rsid w:val="00644981"/>
    <w:rsid w:val="00644B5E"/>
    <w:rsid w:val="00644E64"/>
    <w:rsid w:val="00644EFD"/>
    <w:rsid w:val="006459A4"/>
    <w:rsid w:val="00646300"/>
    <w:rsid w:val="00646303"/>
    <w:rsid w:val="006463D7"/>
    <w:rsid w:val="006468E7"/>
    <w:rsid w:val="00646D83"/>
    <w:rsid w:val="00647734"/>
    <w:rsid w:val="00647E7A"/>
    <w:rsid w:val="00650581"/>
    <w:rsid w:val="00651143"/>
    <w:rsid w:val="00651393"/>
    <w:rsid w:val="00651CB3"/>
    <w:rsid w:val="00651EF2"/>
    <w:rsid w:val="0065243E"/>
    <w:rsid w:val="00653647"/>
    <w:rsid w:val="00653657"/>
    <w:rsid w:val="006536D4"/>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83"/>
    <w:rsid w:val="00661B0E"/>
    <w:rsid w:val="00661B43"/>
    <w:rsid w:val="00661CAC"/>
    <w:rsid w:val="00662197"/>
    <w:rsid w:val="006622AF"/>
    <w:rsid w:val="00662617"/>
    <w:rsid w:val="00663255"/>
    <w:rsid w:val="0066331A"/>
    <w:rsid w:val="006644AA"/>
    <w:rsid w:val="006646FB"/>
    <w:rsid w:val="0066488A"/>
    <w:rsid w:val="006651A8"/>
    <w:rsid w:val="006661E2"/>
    <w:rsid w:val="00666261"/>
    <w:rsid w:val="00667432"/>
    <w:rsid w:val="006702D4"/>
    <w:rsid w:val="00670CF7"/>
    <w:rsid w:val="0067113D"/>
    <w:rsid w:val="006711B5"/>
    <w:rsid w:val="006712E6"/>
    <w:rsid w:val="00671B99"/>
    <w:rsid w:val="00671F1A"/>
    <w:rsid w:val="0067288D"/>
    <w:rsid w:val="0067312B"/>
    <w:rsid w:val="00673710"/>
    <w:rsid w:val="00673DA3"/>
    <w:rsid w:val="00674626"/>
    <w:rsid w:val="00674700"/>
    <w:rsid w:val="006748C8"/>
    <w:rsid w:val="00675615"/>
    <w:rsid w:val="0067589B"/>
    <w:rsid w:val="00675AC6"/>
    <w:rsid w:val="006766EA"/>
    <w:rsid w:val="00676E80"/>
    <w:rsid w:val="006774E2"/>
    <w:rsid w:val="006778F0"/>
    <w:rsid w:val="00677AD8"/>
    <w:rsid w:val="0068024F"/>
    <w:rsid w:val="006802D0"/>
    <w:rsid w:val="00680872"/>
    <w:rsid w:val="00680C9A"/>
    <w:rsid w:val="00680E0F"/>
    <w:rsid w:val="00681536"/>
    <w:rsid w:val="006815AF"/>
    <w:rsid w:val="00681946"/>
    <w:rsid w:val="00681F89"/>
    <w:rsid w:val="00682758"/>
    <w:rsid w:val="0068295C"/>
    <w:rsid w:val="00682E8F"/>
    <w:rsid w:val="0068326B"/>
    <w:rsid w:val="00684B0D"/>
    <w:rsid w:val="00684E6C"/>
    <w:rsid w:val="006850F4"/>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9DA"/>
    <w:rsid w:val="00690AEE"/>
    <w:rsid w:val="00690B14"/>
    <w:rsid w:val="00691537"/>
    <w:rsid w:val="00691979"/>
    <w:rsid w:val="006921C4"/>
    <w:rsid w:val="00692750"/>
    <w:rsid w:val="00692798"/>
    <w:rsid w:val="00692AFC"/>
    <w:rsid w:val="00692F25"/>
    <w:rsid w:val="006933D1"/>
    <w:rsid w:val="00693898"/>
    <w:rsid w:val="006939C5"/>
    <w:rsid w:val="00694B38"/>
    <w:rsid w:val="0069588C"/>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4DC2"/>
    <w:rsid w:val="006A6071"/>
    <w:rsid w:val="006A703D"/>
    <w:rsid w:val="006A704B"/>
    <w:rsid w:val="006A750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B47"/>
    <w:rsid w:val="006B4E8B"/>
    <w:rsid w:val="006B54DE"/>
    <w:rsid w:val="006B5659"/>
    <w:rsid w:val="006B5A6F"/>
    <w:rsid w:val="006B5D73"/>
    <w:rsid w:val="006B6298"/>
    <w:rsid w:val="006B6637"/>
    <w:rsid w:val="006B6B5E"/>
    <w:rsid w:val="006B6D68"/>
    <w:rsid w:val="006B7364"/>
    <w:rsid w:val="006B7650"/>
    <w:rsid w:val="006B76EA"/>
    <w:rsid w:val="006B7F22"/>
    <w:rsid w:val="006B7FD5"/>
    <w:rsid w:val="006C09EE"/>
    <w:rsid w:val="006C1328"/>
    <w:rsid w:val="006C183E"/>
    <w:rsid w:val="006C18A0"/>
    <w:rsid w:val="006C1BF0"/>
    <w:rsid w:val="006C1C1B"/>
    <w:rsid w:val="006C2049"/>
    <w:rsid w:val="006C2106"/>
    <w:rsid w:val="006C263F"/>
    <w:rsid w:val="006C2B53"/>
    <w:rsid w:val="006C2BF9"/>
    <w:rsid w:val="006C4033"/>
    <w:rsid w:val="006C44CE"/>
    <w:rsid w:val="006C4CE9"/>
    <w:rsid w:val="006C520E"/>
    <w:rsid w:val="006C5B74"/>
    <w:rsid w:val="006C5C38"/>
    <w:rsid w:val="006C643D"/>
    <w:rsid w:val="006C6A30"/>
    <w:rsid w:val="006C6D98"/>
    <w:rsid w:val="006C7434"/>
    <w:rsid w:val="006C7ACE"/>
    <w:rsid w:val="006C7E4C"/>
    <w:rsid w:val="006D01C4"/>
    <w:rsid w:val="006D0733"/>
    <w:rsid w:val="006D1042"/>
    <w:rsid w:val="006D1340"/>
    <w:rsid w:val="006D2C03"/>
    <w:rsid w:val="006D2C8F"/>
    <w:rsid w:val="006D34B2"/>
    <w:rsid w:val="006D3BB6"/>
    <w:rsid w:val="006D3C8A"/>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857"/>
    <w:rsid w:val="006E2BF4"/>
    <w:rsid w:val="006E2E8C"/>
    <w:rsid w:val="006E3B9D"/>
    <w:rsid w:val="006E3CDE"/>
    <w:rsid w:val="006E5149"/>
    <w:rsid w:val="006E5780"/>
    <w:rsid w:val="006E6208"/>
    <w:rsid w:val="006E655C"/>
    <w:rsid w:val="006E69AA"/>
    <w:rsid w:val="006E6F66"/>
    <w:rsid w:val="006F0262"/>
    <w:rsid w:val="006F064C"/>
    <w:rsid w:val="006F0D9D"/>
    <w:rsid w:val="006F1221"/>
    <w:rsid w:val="006F1262"/>
    <w:rsid w:val="006F15C5"/>
    <w:rsid w:val="006F1F89"/>
    <w:rsid w:val="006F1FBA"/>
    <w:rsid w:val="006F20A2"/>
    <w:rsid w:val="006F2616"/>
    <w:rsid w:val="006F2B09"/>
    <w:rsid w:val="006F2CE7"/>
    <w:rsid w:val="006F2D40"/>
    <w:rsid w:val="006F3D41"/>
    <w:rsid w:val="006F421E"/>
    <w:rsid w:val="006F4698"/>
    <w:rsid w:val="006F4BBD"/>
    <w:rsid w:val="006F5178"/>
    <w:rsid w:val="006F51E7"/>
    <w:rsid w:val="006F548D"/>
    <w:rsid w:val="006F5717"/>
    <w:rsid w:val="006F58CE"/>
    <w:rsid w:val="006F62CD"/>
    <w:rsid w:val="006F63B3"/>
    <w:rsid w:val="006F711B"/>
    <w:rsid w:val="006F743B"/>
    <w:rsid w:val="006F7704"/>
    <w:rsid w:val="006F7847"/>
    <w:rsid w:val="0070006B"/>
    <w:rsid w:val="00700922"/>
    <w:rsid w:val="00700BF7"/>
    <w:rsid w:val="0070180D"/>
    <w:rsid w:val="00701A3B"/>
    <w:rsid w:val="007024F2"/>
    <w:rsid w:val="00703220"/>
    <w:rsid w:val="00703601"/>
    <w:rsid w:val="00703D0D"/>
    <w:rsid w:val="007043F9"/>
    <w:rsid w:val="00704B93"/>
    <w:rsid w:val="00705D31"/>
    <w:rsid w:val="0070642B"/>
    <w:rsid w:val="00706618"/>
    <w:rsid w:val="0070676C"/>
    <w:rsid w:val="00706B06"/>
    <w:rsid w:val="00707567"/>
    <w:rsid w:val="0070770D"/>
    <w:rsid w:val="0070794C"/>
    <w:rsid w:val="00710591"/>
    <w:rsid w:val="007109C4"/>
    <w:rsid w:val="00710C7C"/>
    <w:rsid w:val="00710D19"/>
    <w:rsid w:val="00711308"/>
    <w:rsid w:val="00711472"/>
    <w:rsid w:val="00711826"/>
    <w:rsid w:val="00711A58"/>
    <w:rsid w:val="00711B78"/>
    <w:rsid w:val="00711C4E"/>
    <w:rsid w:val="00712179"/>
    <w:rsid w:val="00712DD0"/>
    <w:rsid w:val="007134F8"/>
    <w:rsid w:val="0071389D"/>
    <w:rsid w:val="00713B71"/>
    <w:rsid w:val="00713F16"/>
    <w:rsid w:val="007140D3"/>
    <w:rsid w:val="007143A6"/>
    <w:rsid w:val="007145DC"/>
    <w:rsid w:val="0071470D"/>
    <w:rsid w:val="00714B07"/>
    <w:rsid w:val="00715384"/>
    <w:rsid w:val="007153AB"/>
    <w:rsid w:val="007158AA"/>
    <w:rsid w:val="007162B8"/>
    <w:rsid w:val="00716B3A"/>
    <w:rsid w:val="0071761F"/>
    <w:rsid w:val="0071774E"/>
    <w:rsid w:val="00717764"/>
    <w:rsid w:val="00717DD8"/>
    <w:rsid w:val="00717FBB"/>
    <w:rsid w:val="007204B1"/>
    <w:rsid w:val="007204E3"/>
    <w:rsid w:val="007207D8"/>
    <w:rsid w:val="0072099C"/>
    <w:rsid w:val="007209BD"/>
    <w:rsid w:val="00720C3B"/>
    <w:rsid w:val="0072108D"/>
    <w:rsid w:val="007216A5"/>
    <w:rsid w:val="00721752"/>
    <w:rsid w:val="00721FD0"/>
    <w:rsid w:val="00722545"/>
    <w:rsid w:val="00722582"/>
    <w:rsid w:val="00722717"/>
    <w:rsid w:val="00722BDB"/>
    <w:rsid w:val="00723633"/>
    <w:rsid w:val="00723F19"/>
    <w:rsid w:val="0072405B"/>
    <w:rsid w:val="007243E2"/>
    <w:rsid w:val="007244DB"/>
    <w:rsid w:val="0072456A"/>
    <w:rsid w:val="00724D10"/>
    <w:rsid w:val="007254C3"/>
    <w:rsid w:val="0072555B"/>
    <w:rsid w:val="00725D0A"/>
    <w:rsid w:val="007264D1"/>
    <w:rsid w:val="0072705F"/>
    <w:rsid w:val="0073072A"/>
    <w:rsid w:val="00730C64"/>
    <w:rsid w:val="00730F42"/>
    <w:rsid w:val="00731567"/>
    <w:rsid w:val="00731699"/>
    <w:rsid w:val="00731A61"/>
    <w:rsid w:val="0073210E"/>
    <w:rsid w:val="007325D5"/>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3BA7"/>
    <w:rsid w:val="00744744"/>
    <w:rsid w:val="007466D4"/>
    <w:rsid w:val="007478EE"/>
    <w:rsid w:val="007479AF"/>
    <w:rsid w:val="00747B30"/>
    <w:rsid w:val="0075014A"/>
    <w:rsid w:val="007501EC"/>
    <w:rsid w:val="00750AFE"/>
    <w:rsid w:val="00750F8F"/>
    <w:rsid w:val="0075145C"/>
    <w:rsid w:val="007514B4"/>
    <w:rsid w:val="00751B6D"/>
    <w:rsid w:val="00751E2F"/>
    <w:rsid w:val="0075229E"/>
    <w:rsid w:val="007522B3"/>
    <w:rsid w:val="0075236A"/>
    <w:rsid w:val="0075272B"/>
    <w:rsid w:val="00752BC2"/>
    <w:rsid w:val="007530DD"/>
    <w:rsid w:val="007532D1"/>
    <w:rsid w:val="007535EB"/>
    <w:rsid w:val="00753927"/>
    <w:rsid w:val="007549DC"/>
    <w:rsid w:val="00756104"/>
    <w:rsid w:val="0075692E"/>
    <w:rsid w:val="00756D9F"/>
    <w:rsid w:val="007604AE"/>
    <w:rsid w:val="00760975"/>
    <w:rsid w:val="00761137"/>
    <w:rsid w:val="00761F7D"/>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6923"/>
    <w:rsid w:val="007669BD"/>
    <w:rsid w:val="00766D85"/>
    <w:rsid w:val="00767794"/>
    <w:rsid w:val="00767A8D"/>
    <w:rsid w:val="00767FE8"/>
    <w:rsid w:val="0077019B"/>
    <w:rsid w:val="0077123F"/>
    <w:rsid w:val="007712C1"/>
    <w:rsid w:val="0077192D"/>
    <w:rsid w:val="0077192E"/>
    <w:rsid w:val="00771BDB"/>
    <w:rsid w:val="00771F05"/>
    <w:rsid w:val="0077343E"/>
    <w:rsid w:val="00773B69"/>
    <w:rsid w:val="00774560"/>
    <w:rsid w:val="0077459E"/>
    <w:rsid w:val="00774A8D"/>
    <w:rsid w:val="00774CBB"/>
    <w:rsid w:val="00774E22"/>
    <w:rsid w:val="00775C96"/>
    <w:rsid w:val="00776031"/>
    <w:rsid w:val="0077684C"/>
    <w:rsid w:val="00776924"/>
    <w:rsid w:val="00776C2B"/>
    <w:rsid w:val="00776C4B"/>
    <w:rsid w:val="00777707"/>
    <w:rsid w:val="00777B31"/>
    <w:rsid w:val="007803EC"/>
    <w:rsid w:val="00780A39"/>
    <w:rsid w:val="00780D27"/>
    <w:rsid w:val="00781CF9"/>
    <w:rsid w:val="00782F5C"/>
    <w:rsid w:val="00783256"/>
    <w:rsid w:val="00783363"/>
    <w:rsid w:val="007838A0"/>
    <w:rsid w:val="00784779"/>
    <w:rsid w:val="00784FFD"/>
    <w:rsid w:val="00785066"/>
    <w:rsid w:val="00785370"/>
    <w:rsid w:val="007858FB"/>
    <w:rsid w:val="007861FF"/>
    <w:rsid w:val="007862D6"/>
    <w:rsid w:val="007864DF"/>
    <w:rsid w:val="00786912"/>
    <w:rsid w:val="00787637"/>
    <w:rsid w:val="0078792B"/>
    <w:rsid w:val="00787D47"/>
    <w:rsid w:val="007902D2"/>
    <w:rsid w:val="00790AA7"/>
    <w:rsid w:val="00790B62"/>
    <w:rsid w:val="00790C61"/>
    <w:rsid w:val="0079150C"/>
    <w:rsid w:val="007918E9"/>
    <w:rsid w:val="007919F2"/>
    <w:rsid w:val="00791B20"/>
    <w:rsid w:val="00791B2C"/>
    <w:rsid w:val="007926B3"/>
    <w:rsid w:val="00792707"/>
    <w:rsid w:val="007929CD"/>
    <w:rsid w:val="00793018"/>
    <w:rsid w:val="007940E5"/>
    <w:rsid w:val="007941A7"/>
    <w:rsid w:val="007949F5"/>
    <w:rsid w:val="00795719"/>
    <w:rsid w:val="0079576B"/>
    <w:rsid w:val="00795C52"/>
    <w:rsid w:val="00796763"/>
    <w:rsid w:val="0079708F"/>
    <w:rsid w:val="00797969"/>
    <w:rsid w:val="007A058D"/>
    <w:rsid w:val="007A2AAE"/>
    <w:rsid w:val="007A3755"/>
    <w:rsid w:val="007A3DE1"/>
    <w:rsid w:val="007A3F61"/>
    <w:rsid w:val="007A49AD"/>
    <w:rsid w:val="007A4D62"/>
    <w:rsid w:val="007A4DCF"/>
    <w:rsid w:val="007A5B39"/>
    <w:rsid w:val="007A5BDC"/>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2EB"/>
    <w:rsid w:val="007B4633"/>
    <w:rsid w:val="007B55B6"/>
    <w:rsid w:val="007B58E3"/>
    <w:rsid w:val="007B642C"/>
    <w:rsid w:val="007B67B1"/>
    <w:rsid w:val="007B71C2"/>
    <w:rsid w:val="007B7494"/>
    <w:rsid w:val="007B7973"/>
    <w:rsid w:val="007C0252"/>
    <w:rsid w:val="007C0590"/>
    <w:rsid w:val="007C0799"/>
    <w:rsid w:val="007C0D20"/>
    <w:rsid w:val="007C1FD5"/>
    <w:rsid w:val="007C224E"/>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0E24"/>
    <w:rsid w:val="007D2C22"/>
    <w:rsid w:val="007D2D71"/>
    <w:rsid w:val="007D3F50"/>
    <w:rsid w:val="007D4424"/>
    <w:rsid w:val="007D50DB"/>
    <w:rsid w:val="007D5207"/>
    <w:rsid w:val="007D5551"/>
    <w:rsid w:val="007D555C"/>
    <w:rsid w:val="007D55DB"/>
    <w:rsid w:val="007D5604"/>
    <w:rsid w:val="007D583F"/>
    <w:rsid w:val="007D5EF9"/>
    <w:rsid w:val="007D67F4"/>
    <w:rsid w:val="007D73D3"/>
    <w:rsid w:val="007D7D39"/>
    <w:rsid w:val="007E0083"/>
    <w:rsid w:val="007E0513"/>
    <w:rsid w:val="007E0741"/>
    <w:rsid w:val="007E08C8"/>
    <w:rsid w:val="007E0B36"/>
    <w:rsid w:val="007E0D03"/>
    <w:rsid w:val="007E0E3F"/>
    <w:rsid w:val="007E19DD"/>
    <w:rsid w:val="007E1CAA"/>
    <w:rsid w:val="007E1D6A"/>
    <w:rsid w:val="007E1F24"/>
    <w:rsid w:val="007E1F27"/>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F13"/>
    <w:rsid w:val="007F052F"/>
    <w:rsid w:val="007F076D"/>
    <w:rsid w:val="007F15C8"/>
    <w:rsid w:val="007F198D"/>
    <w:rsid w:val="007F1C41"/>
    <w:rsid w:val="007F238D"/>
    <w:rsid w:val="007F258A"/>
    <w:rsid w:val="007F314D"/>
    <w:rsid w:val="007F360A"/>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3CD0"/>
    <w:rsid w:val="00804620"/>
    <w:rsid w:val="00804A42"/>
    <w:rsid w:val="00804C87"/>
    <w:rsid w:val="008054C3"/>
    <w:rsid w:val="00805B0A"/>
    <w:rsid w:val="00805B9D"/>
    <w:rsid w:val="00806346"/>
    <w:rsid w:val="00806C1D"/>
    <w:rsid w:val="0080786F"/>
    <w:rsid w:val="00807A1F"/>
    <w:rsid w:val="008101DC"/>
    <w:rsid w:val="00810423"/>
    <w:rsid w:val="00810719"/>
    <w:rsid w:val="00810B53"/>
    <w:rsid w:val="00810B68"/>
    <w:rsid w:val="00810E7E"/>
    <w:rsid w:val="00811159"/>
    <w:rsid w:val="0081240B"/>
    <w:rsid w:val="00812AAF"/>
    <w:rsid w:val="00813730"/>
    <w:rsid w:val="00813E06"/>
    <w:rsid w:val="00814DE1"/>
    <w:rsid w:val="00814F91"/>
    <w:rsid w:val="008154A0"/>
    <w:rsid w:val="00815D43"/>
    <w:rsid w:val="00815FF1"/>
    <w:rsid w:val="008161C9"/>
    <w:rsid w:val="00816559"/>
    <w:rsid w:val="0081692D"/>
    <w:rsid w:val="008169D1"/>
    <w:rsid w:val="00816F20"/>
    <w:rsid w:val="00816FB8"/>
    <w:rsid w:val="008170C5"/>
    <w:rsid w:val="00817F53"/>
    <w:rsid w:val="00820013"/>
    <w:rsid w:val="008201A9"/>
    <w:rsid w:val="00820422"/>
    <w:rsid w:val="0082045A"/>
    <w:rsid w:val="008211F5"/>
    <w:rsid w:val="00821467"/>
    <w:rsid w:val="0082195C"/>
    <w:rsid w:val="00821C5F"/>
    <w:rsid w:val="00821F21"/>
    <w:rsid w:val="00821FA9"/>
    <w:rsid w:val="00824447"/>
    <w:rsid w:val="008248C4"/>
    <w:rsid w:val="00825D9B"/>
    <w:rsid w:val="00825E86"/>
    <w:rsid w:val="00825ECC"/>
    <w:rsid w:val="0082608B"/>
    <w:rsid w:val="00826566"/>
    <w:rsid w:val="008265D0"/>
    <w:rsid w:val="0082660F"/>
    <w:rsid w:val="00826831"/>
    <w:rsid w:val="008268EA"/>
    <w:rsid w:val="00826FE2"/>
    <w:rsid w:val="008302F1"/>
    <w:rsid w:val="0083092D"/>
    <w:rsid w:val="00830A92"/>
    <w:rsid w:val="00831587"/>
    <w:rsid w:val="008319C0"/>
    <w:rsid w:val="00831C08"/>
    <w:rsid w:val="00831DEC"/>
    <w:rsid w:val="008321AF"/>
    <w:rsid w:val="0083241F"/>
    <w:rsid w:val="00832B33"/>
    <w:rsid w:val="00832B9F"/>
    <w:rsid w:val="008332E9"/>
    <w:rsid w:val="00833344"/>
    <w:rsid w:val="00834907"/>
    <w:rsid w:val="00834A66"/>
    <w:rsid w:val="00834B29"/>
    <w:rsid w:val="00834CD2"/>
    <w:rsid w:val="008359F5"/>
    <w:rsid w:val="00835C1A"/>
    <w:rsid w:val="00835D35"/>
    <w:rsid w:val="0083609F"/>
    <w:rsid w:val="008367B7"/>
    <w:rsid w:val="00837B5C"/>
    <w:rsid w:val="00840399"/>
    <w:rsid w:val="00840F26"/>
    <w:rsid w:val="008418D4"/>
    <w:rsid w:val="00841FA6"/>
    <w:rsid w:val="00842054"/>
    <w:rsid w:val="00842204"/>
    <w:rsid w:val="00842B20"/>
    <w:rsid w:val="00842B26"/>
    <w:rsid w:val="0084362E"/>
    <w:rsid w:val="00844282"/>
    <w:rsid w:val="008447C4"/>
    <w:rsid w:val="00844BEF"/>
    <w:rsid w:val="00844CA6"/>
    <w:rsid w:val="00844F80"/>
    <w:rsid w:val="0084537B"/>
    <w:rsid w:val="008463E1"/>
    <w:rsid w:val="0084659A"/>
    <w:rsid w:val="00846EFA"/>
    <w:rsid w:val="00847CC8"/>
    <w:rsid w:val="008505D8"/>
    <w:rsid w:val="00850A15"/>
    <w:rsid w:val="00850BB3"/>
    <w:rsid w:val="00852144"/>
    <w:rsid w:val="00852178"/>
    <w:rsid w:val="00852298"/>
    <w:rsid w:val="00852A47"/>
    <w:rsid w:val="00852B6C"/>
    <w:rsid w:val="008533CD"/>
    <w:rsid w:val="00853EF7"/>
    <w:rsid w:val="008543E6"/>
    <w:rsid w:val="00854581"/>
    <w:rsid w:val="008549D8"/>
    <w:rsid w:val="00854E27"/>
    <w:rsid w:val="008551DC"/>
    <w:rsid w:val="008552D0"/>
    <w:rsid w:val="008553DE"/>
    <w:rsid w:val="0085563E"/>
    <w:rsid w:val="00855C5E"/>
    <w:rsid w:val="0085607D"/>
    <w:rsid w:val="008565DD"/>
    <w:rsid w:val="008566B5"/>
    <w:rsid w:val="0085677F"/>
    <w:rsid w:val="008569C9"/>
    <w:rsid w:val="00856D8E"/>
    <w:rsid w:val="008575C6"/>
    <w:rsid w:val="00857C19"/>
    <w:rsid w:val="0086043A"/>
    <w:rsid w:val="00860571"/>
    <w:rsid w:val="008608F6"/>
    <w:rsid w:val="00860DDD"/>
    <w:rsid w:val="008612EF"/>
    <w:rsid w:val="00861B6E"/>
    <w:rsid w:val="0086296D"/>
    <w:rsid w:val="00862F73"/>
    <w:rsid w:val="00863329"/>
    <w:rsid w:val="008637F1"/>
    <w:rsid w:val="00863F06"/>
    <w:rsid w:val="008640F0"/>
    <w:rsid w:val="00864F6C"/>
    <w:rsid w:val="008650C6"/>
    <w:rsid w:val="00865F48"/>
    <w:rsid w:val="00866421"/>
    <w:rsid w:val="00866F67"/>
    <w:rsid w:val="0086733A"/>
    <w:rsid w:val="00867A47"/>
    <w:rsid w:val="00867B80"/>
    <w:rsid w:val="0087059E"/>
    <w:rsid w:val="00871106"/>
    <w:rsid w:val="008711BA"/>
    <w:rsid w:val="0087120D"/>
    <w:rsid w:val="00871E16"/>
    <w:rsid w:val="0087212E"/>
    <w:rsid w:val="00872FB1"/>
    <w:rsid w:val="00873E53"/>
    <w:rsid w:val="008750B7"/>
    <w:rsid w:val="008754BC"/>
    <w:rsid w:val="00875DB5"/>
    <w:rsid w:val="008763E4"/>
    <w:rsid w:val="00876E5B"/>
    <w:rsid w:val="008773FF"/>
    <w:rsid w:val="00877F8D"/>
    <w:rsid w:val="00880279"/>
    <w:rsid w:val="0088028A"/>
    <w:rsid w:val="00881471"/>
    <w:rsid w:val="008826BD"/>
    <w:rsid w:val="008828DB"/>
    <w:rsid w:val="00882ABD"/>
    <w:rsid w:val="00882D24"/>
    <w:rsid w:val="0088311A"/>
    <w:rsid w:val="0088381F"/>
    <w:rsid w:val="00883A86"/>
    <w:rsid w:val="00883BAC"/>
    <w:rsid w:val="00885165"/>
    <w:rsid w:val="00885329"/>
    <w:rsid w:val="00885748"/>
    <w:rsid w:val="0088578C"/>
    <w:rsid w:val="00885801"/>
    <w:rsid w:val="00885C04"/>
    <w:rsid w:val="008861B8"/>
    <w:rsid w:val="008863C5"/>
    <w:rsid w:val="00886893"/>
    <w:rsid w:val="00886E01"/>
    <w:rsid w:val="00886E91"/>
    <w:rsid w:val="00887A3F"/>
    <w:rsid w:val="00887E24"/>
    <w:rsid w:val="00890733"/>
    <w:rsid w:val="00891340"/>
    <w:rsid w:val="00891432"/>
    <w:rsid w:val="00891575"/>
    <w:rsid w:val="00891C09"/>
    <w:rsid w:val="00891C41"/>
    <w:rsid w:val="00891DAC"/>
    <w:rsid w:val="00891FDB"/>
    <w:rsid w:val="008921F5"/>
    <w:rsid w:val="00892562"/>
    <w:rsid w:val="00892736"/>
    <w:rsid w:val="008927A8"/>
    <w:rsid w:val="00893A4C"/>
    <w:rsid w:val="00893B96"/>
    <w:rsid w:val="00893CED"/>
    <w:rsid w:val="008946BB"/>
    <w:rsid w:val="008948ED"/>
    <w:rsid w:val="00895327"/>
    <w:rsid w:val="0089655E"/>
    <w:rsid w:val="00896B52"/>
    <w:rsid w:val="00896D42"/>
    <w:rsid w:val="008971C7"/>
    <w:rsid w:val="008972EC"/>
    <w:rsid w:val="008974E3"/>
    <w:rsid w:val="00897666"/>
    <w:rsid w:val="008976A4"/>
    <w:rsid w:val="008A0BFB"/>
    <w:rsid w:val="008A10A1"/>
    <w:rsid w:val="008A11E2"/>
    <w:rsid w:val="008A1B1F"/>
    <w:rsid w:val="008A1CE8"/>
    <w:rsid w:val="008A3625"/>
    <w:rsid w:val="008A47C4"/>
    <w:rsid w:val="008A5386"/>
    <w:rsid w:val="008A5AFA"/>
    <w:rsid w:val="008A5D65"/>
    <w:rsid w:val="008A5EBD"/>
    <w:rsid w:val="008A5F3F"/>
    <w:rsid w:val="008A6923"/>
    <w:rsid w:val="008A6D5C"/>
    <w:rsid w:val="008A6DDB"/>
    <w:rsid w:val="008A7467"/>
    <w:rsid w:val="008A767A"/>
    <w:rsid w:val="008A7E3D"/>
    <w:rsid w:val="008B028E"/>
    <w:rsid w:val="008B04A9"/>
    <w:rsid w:val="008B08C1"/>
    <w:rsid w:val="008B12A6"/>
    <w:rsid w:val="008B1462"/>
    <w:rsid w:val="008B1E93"/>
    <w:rsid w:val="008B29ED"/>
    <w:rsid w:val="008B2B77"/>
    <w:rsid w:val="008B300D"/>
    <w:rsid w:val="008B30DB"/>
    <w:rsid w:val="008B3AEA"/>
    <w:rsid w:val="008B3E41"/>
    <w:rsid w:val="008B462B"/>
    <w:rsid w:val="008B498A"/>
    <w:rsid w:val="008B49E3"/>
    <w:rsid w:val="008B4AE1"/>
    <w:rsid w:val="008B5A60"/>
    <w:rsid w:val="008B5F97"/>
    <w:rsid w:val="008B62F0"/>
    <w:rsid w:val="008B6743"/>
    <w:rsid w:val="008B6785"/>
    <w:rsid w:val="008B68D6"/>
    <w:rsid w:val="008B6D03"/>
    <w:rsid w:val="008B6EE6"/>
    <w:rsid w:val="008B7061"/>
    <w:rsid w:val="008C0140"/>
    <w:rsid w:val="008C0858"/>
    <w:rsid w:val="008C0D98"/>
    <w:rsid w:val="008C0E70"/>
    <w:rsid w:val="008C0E9D"/>
    <w:rsid w:val="008C1217"/>
    <w:rsid w:val="008C1506"/>
    <w:rsid w:val="008C1E9C"/>
    <w:rsid w:val="008C258C"/>
    <w:rsid w:val="008C3871"/>
    <w:rsid w:val="008C3CE2"/>
    <w:rsid w:val="008C3EB2"/>
    <w:rsid w:val="008C466C"/>
    <w:rsid w:val="008C527B"/>
    <w:rsid w:val="008C5302"/>
    <w:rsid w:val="008C53B3"/>
    <w:rsid w:val="008C53B4"/>
    <w:rsid w:val="008C5565"/>
    <w:rsid w:val="008C5973"/>
    <w:rsid w:val="008C5E40"/>
    <w:rsid w:val="008C5FA3"/>
    <w:rsid w:val="008C6038"/>
    <w:rsid w:val="008C6C72"/>
    <w:rsid w:val="008C74C6"/>
    <w:rsid w:val="008D0716"/>
    <w:rsid w:val="008D074C"/>
    <w:rsid w:val="008D1D49"/>
    <w:rsid w:val="008D1DE2"/>
    <w:rsid w:val="008D2160"/>
    <w:rsid w:val="008D2E1C"/>
    <w:rsid w:val="008D3020"/>
    <w:rsid w:val="008D3B3D"/>
    <w:rsid w:val="008D3D0A"/>
    <w:rsid w:val="008D3D6E"/>
    <w:rsid w:val="008D3F66"/>
    <w:rsid w:val="008D4713"/>
    <w:rsid w:val="008D4CB1"/>
    <w:rsid w:val="008D4EBD"/>
    <w:rsid w:val="008D4F13"/>
    <w:rsid w:val="008D51C1"/>
    <w:rsid w:val="008D5597"/>
    <w:rsid w:val="008D5E44"/>
    <w:rsid w:val="008D5FED"/>
    <w:rsid w:val="008D6030"/>
    <w:rsid w:val="008D63CB"/>
    <w:rsid w:val="008D67BD"/>
    <w:rsid w:val="008D6D56"/>
    <w:rsid w:val="008D6FED"/>
    <w:rsid w:val="008D7D29"/>
    <w:rsid w:val="008D7EAF"/>
    <w:rsid w:val="008E03C1"/>
    <w:rsid w:val="008E0834"/>
    <w:rsid w:val="008E098A"/>
    <w:rsid w:val="008E0E56"/>
    <w:rsid w:val="008E0EFF"/>
    <w:rsid w:val="008E1983"/>
    <w:rsid w:val="008E1B76"/>
    <w:rsid w:val="008E1CE0"/>
    <w:rsid w:val="008E2807"/>
    <w:rsid w:val="008E3227"/>
    <w:rsid w:val="008E3550"/>
    <w:rsid w:val="008E3FC2"/>
    <w:rsid w:val="008E4339"/>
    <w:rsid w:val="008E4575"/>
    <w:rsid w:val="008E51B9"/>
    <w:rsid w:val="008E5A9E"/>
    <w:rsid w:val="008E6450"/>
    <w:rsid w:val="008E65F7"/>
    <w:rsid w:val="008E6B4A"/>
    <w:rsid w:val="008E702D"/>
    <w:rsid w:val="008E7450"/>
    <w:rsid w:val="008F082A"/>
    <w:rsid w:val="008F0C5A"/>
    <w:rsid w:val="008F0DAA"/>
    <w:rsid w:val="008F1386"/>
    <w:rsid w:val="008F167E"/>
    <w:rsid w:val="008F1F8E"/>
    <w:rsid w:val="008F2604"/>
    <w:rsid w:val="008F2BA7"/>
    <w:rsid w:val="008F3369"/>
    <w:rsid w:val="008F400A"/>
    <w:rsid w:val="008F411A"/>
    <w:rsid w:val="008F4AC4"/>
    <w:rsid w:val="008F54FC"/>
    <w:rsid w:val="008F56C2"/>
    <w:rsid w:val="008F5AB2"/>
    <w:rsid w:val="008F5CAB"/>
    <w:rsid w:val="008F5EFF"/>
    <w:rsid w:val="008F6190"/>
    <w:rsid w:val="008F672A"/>
    <w:rsid w:val="008F6819"/>
    <w:rsid w:val="008F6F2B"/>
    <w:rsid w:val="008F6F3C"/>
    <w:rsid w:val="008F6FBD"/>
    <w:rsid w:val="008F72CA"/>
    <w:rsid w:val="008F7509"/>
    <w:rsid w:val="008F7890"/>
    <w:rsid w:val="00900156"/>
    <w:rsid w:val="0090017E"/>
    <w:rsid w:val="009005F8"/>
    <w:rsid w:val="00900A7C"/>
    <w:rsid w:val="00900C4C"/>
    <w:rsid w:val="009010A2"/>
    <w:rsid w:val="00901638"/>
    <w:rsid w:val="00901901"/>
    <w:rsid w:val="00901EF3"/>
    <w:rsid w:val="00901FBC"/>
    <w:rsid w:val="00902842"/>
    <w:rsid w:val="00902E57"/>
    <w:rsid w:val="009031D3"/>
    <w:rsid w:val="00903406"/>
    <w:rsid w:val="00903524"/>
    <w:rsid w:val="00903B0F"/>
    <w:rsid w:val="00903CB7"/>
    <w:rsid w:val="00903DB0"/>
    <w:rsid w:val="00903FF4"/>
    <w:rsid w:val="0090407F"/>
    <w:rsid w:val="00904A81"/>
    <w:rsid w:val="00906440"/>
    <w:rsid w:val="00907197"/>
    <w:rsid w:val="0090739E"/>
    <w:rsid w:val="0090745B"/>
    <w:rsid w:val="00907505"/>
    <w:rsid w:val="009100F7"/>
    <w:rsid w:val="0091016D"/>
    <w:rsid w:val="00910F3C"/>
    <w:rsid w:val="0091144D"/>
    <w:rsid w:val="009119B7"/>
    <w:rsid w:val="00911A5C"/>
    <w:rsid w:val="00911AD7"/>
    <w:rsid w:val="00911BD3"/>
    <w:rsid w:val="009124F2"/>
    <w:rsid w:val="009126F7"/>
    <w:rsid w:val="00912A81"/>
    <w:rsid w:val="00912C53"/>
    <w:rsid w:val="00912CDE"/>
    <w:rsid w:val="00912D09"/>
    <w:rsid w:val="00912F0D"/>
    <w:rsid w:val="00912F5A"/>
    <w:rsid w:val="00912FC3"/>
    <w:rsid w:val="009138C8"/>
    <w:rsid w:val="009142F8"/>
    <w:rsid w:val="00914451"/>
    <w:rsid w:val="00914845"/>
    <w:rsid w:val="00914CDC"/>
    <w:rsid w:val="00915170"/>
    <w:rsid w:val="0091525D"/>
    <w:rsid w:val="0091591D"/>
    <w:rsid w:val="00915CB6"/>
    <w:rsid w:val="0091676D"/>
    <w:rsid w:val="00916A2C"/>
    <w:rsid w:val="00916B48"/>
    <w:rsid w:val="00916DF3"/>
    <w:rsid w:val="009176B2"/>
    <w:rsid w:val="00917A1B"/>
    <w:rsid w:val="00917E98"/>
    <w:rsid w:val="00920142"/>
    <w:rsid w:val="009206D1"/>
    <w:rsid w:val="00920E89"/>
    <w:rsid w:val="0092106E"/>
    <w:rsid w:val="0092118D"/>
    <w:rsid w:val="0092181D"/>
    <w:rsid w:val="0092219C"/>
    <w:rsid w:val="009223FB"/>
    <w:rsid w:val="00922C84"/>
    <w:rsid w:val="00922E07"/>
    <w:rsid w:val="00923643"/>
    <w:rsid w:val="009248D8"/>
    <w:rsid w:val="00924C33"/>
    <w:rsid w:val="00924F61"/>
    <w:rsid w:val="00925901"/>
    <w:rsid w:val="00926683"/>
    <w:rsid w:val="00926B1E"/>
    <w:rsid w:val="00927714"/>
    <w:rsid w:val="00930540"/>
    <w:rsid w:val="00930632"/>
    <w:rsid w:val="00930BDE"/>
    <w:rsid w:val="00930DCE"/>
    <w:rsid w:val="009312A2"/>
    <w:rsid w:val="00931428"/>
    <w:rsid w:val="0093243F"/>
    <w:rsid w:val="009331F3"/>
    <w:rsid w:val="00933609"/>
    <w:rsid w:val="00933AEE"/>
    <w:rsid w:val="00933BE4"/>
    <w:rsid w:val="00933FC9"/>
    <w:rsid w:val="009340F3"/>
    <w:rsid w:val="00934C07"/>
    <w:rsid w:val="00935039"/>
    <w:rsid w:val="0093593F"/>
    <w:rsid w:val="00935B32"/>
    <w:rsid w:val="009365C0"/>
    <w:rsid w:val="009365FC"/>
    <w:rsid w:val="00936A48"/>
    <w:rsid w:val="00936FA1"/>
    <w:rsid w:val="00937123"/>
    <w:rsid w:val="009373D4"/>
    <w:rsid w:val="0093772B"/>
    <w:rsid w:val="009378B5"/>
    <w:rsid w:val="00937A27"/>
    <w:rsid w:val="009406DC"/>
    <w:rsid w:val="009407F7"/>
    <w:rsid w:val="009409B0"/>
    <w:rsid w:val="00940A7C"/>
    <w:rsid w:val="00940F47"/>
    <w:rsid w:val="00941055"/>
    <w:rsid w:val="009410DC"/>
    <w:rsid w:val="00941167"/>
    <w:rsid w:val="00941307"/>
    <w:rsid w:val="00941A15"/>
    <w:rsid w:val="00941EE0"/>
    <w:rsid w:val="009422F2"/>
    <w:rsid w:val="00942E35"/>
    <w:rsid w:val="00942E86"/>
    <w:rsid w:val="00942F89"/>
    <w:rsid w:val="00943180"/>
    <w:rsid w:val="00943379"/>
    <w:rsid w:val="00943511"/>
    <w:rsid w:val="009438AA"/>
    <w:rsid w:val="00943980"/>
    <w:rsid w:val="00943B32"/>
    <w:rsid w:val="00943C0B"/>
    <w:rsid w:val="009442A9"/>
    <w:rsid w:val="0094432C"/>
    <w:rsid w:val="00944578"/>
    <w:rsid w:val="009446F3"/>
    <w:rsid w:val="00944A83"/>
    <w:rsid w:val="00944B12"/>
    <w:rsid w:val="00945902"/>
    <w:rsid w:val="00945D68"/>
    <w:rsid w:val="00945F54"/>
    <w:rsid w:val="00946138"/>
    <w:rsid w:val="00946AED"/>
    <w:rsid w:val="00946BBC"/>
    <w:rsid w:val="00946CB1"/>
    <w:rsid w:val="00946D86"/>
    <w:rsid w:val="00946FCA"/>
    <w:rsid w:val="00947180"/>
    <w:rsid w:val="00950AAB"/>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D28"/>
    <w:rsid w:val="00956E24"/>
    <w:rsid w:val="00956E50"/>
    <w:rsid w:val="00957099"/>
    <w:rsid w:val="00957F6B"/>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D1"/>
    <w:rsid w:val="009661F3"/>
    <w:rsid w:val="009665E9"/>
    <w:rsid w:val="0096667E"/>
    <w:rsid w:val="00966848"/>
    <w:rsid w:val="00966F6F"/>
    <w:rsid w:val="00967177"/>
    <w:rsid w:val="009677C2"/>
    <w:rsid w:val="009701C2"/>
    <w:rsid w:val="00970AD9"/>
    <w:rsid w:val="00970B39"/>
    <w:rsid w:val="00970F98"/>
    <w:rsid w:val="009716A1"/>
    <w:rsid w:val="00971DA8"/>
    <w:rsid w:val="0097206E"/>
    <w:rsid w:val="009721F3"/>
    <w:rsid w:val="00972496"/>
    <w:rsid w:val="0097286B"/>
    <w:rsid w:val="00972A64"/>
    <w:rsid w:val="00972B37"/>
    <w:rsid w:val="00973089"/>
    <w:rsid w:val="00973D0B"/>
    <w:rsid w:val="00974C9D"/>
    <w:rsid w:val="0097508C"/>
    <w:rsid w:val="009750A4"/>
    <w:rsid w:val="0097553D"/>
    <w:rsid w:val="009755C7"/>
    <w:rsid w:val="00976108"/>
    <w:rsid w:val="009776FE"/>
    <w:rsid w:val="00977831"/>
    <w:rsid w:val="009779D5"/>
    <w:rsid w:val="00977D18"/>
    <w:rsid w:val="009801A0"/>
    <w:rsid w:val="009807C3"/>
    <w:rsid w:val="00981019"/>
    <w:rsid w:val="00981377"/>
    <w:rsid w:val="009814C6"/>
    <w:rsid w:val="0098168A"/>
    <w:rsid w:val="00981805"/>
    <w:rsid w:val="00981AD1"/>
    <w:rsid w:val="00984015"/>
    <w:rsid w:val="009843C1"/>
    <w:rsid w:val="009844CD"/>
    <w:rsid w:val="00984C52"/>
    <w:rsid w:val="009856B1"/>
    <w:rsid w:val="00985A46"/>
    <w:rsid w:val="00985A75"/>
    <w:rsid w:val="00985A99"/>
    <w:rsid w:val="00985DC8"/>
    <w:rsid w:val="00986990"/>
    <w:rsid w:val="00986CF7"/>
    <w:rsid w:val="00986DFA"/>
    <w:rsid w:val="0098730A"/>
    <w:rsid w:val="00987A72"/>
    <w:rsid w:val="00987DF5"/>
    <w:rsid w:val="009901A5"/>
    <w:rsid w:val="0099063A"/>
    <w:rsid w:val="00990B46"/>
    <w:rsid w:val="009910BE"/>
    <w:rsid w:val="00991593"/>
    <w:rsid w:val="00991B46"/>
    <w:rsid w:val="00992056"/>
    <w:rsid w:val="00992D4F"/>
    <w:rsid w:val="0099303E"/>
    <w:rsid w:val="009931AE"/>
    <w:rsid w:val="00993650"/>
    <w:rsid w:val="009944A9"/>
    <w:rsid w:val="00994A91"/>
    <w:rsid w:val="00994B3D"/>
    <w:rsid w:val="0099511C"/>
    <w:rsid w:val="0099518D"/>
    <w:rsid w:val="009953E0"/>
    <w:rsid w:val="00995409"/>
    <w:rsid w:val="009955DA"/>
    <w:rsid w:val="00995C69"/>
    <w:rsid w:val="00995DE2"/>
    <w:rsid w:val="00996483"/>
    <w:rsid w:val="00996708"/>
    <w:rsid w:val="00996B69"/>
    <w:rsid w:val="009970A0"/>
    <w:rsid w:val="00997B7D"/>
    <w:rsid w:val="00997F35"/>
    <w:rsid w:val="00997FEF"/>
    <w:rsid w:val="009A01FA"/>
    <w:rsid w:val="009A12A2"/>
    <w:rsid w:val="009A1DAC"/>
    <w:rsid w:val="009A1ED9"/>
    <w:rsid w:val="009A2799"/>
    <w:rsid w:val="009A29AD"/>
    <w:rsid w:val="009A360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18AE"/>
    <w:rsid w:val="009B2383"/>
    <w:rsid w:val="009B2A03"/>
    <w:rsid w:val="009B330D"/>
    <w:rsid w:val="009B33A2"/>
    <w:rsid w:val="009B36D3"/>
    <w:rsid w:val="009B39B5"/>
    <w:rsid w:val="009B4BEA"/>
    <w:rsid w:val="009B4CB7"/>
    <w:rsid w:val="009B4EDB"/>
    <w:rsid w:val="009B54D4"/>
    <w:rsid w:val="009B5867"/>
    <w:rsid w:val="009B5933"/>
    <w:rsid w:val="009B59CE"/>
    <w:rsid w:val="009B6089"/>
    <w:rsid w:val="009B65AD"/>
    <w:rsid w:val="009B67CE"/>
    <w:rsid w:val="009B68CD"/>
    <w:rsid w:val="009B6D09"/>
    <w:rsid w:val="009B6DD8"/>
    <w:rsid w:val="009B745F"/>
    <w:rsid w:val="009B74F9"/>
    <w:rsid w:val="009B76FD"/>
    <w:rsid w:val="009B776A"/>
    <w:rsid w:val="009B7BF2"/>
    <w:rsid w:val="009C038C"/>
    <w:rsid w:val="009C08DB"/>
    <w:rsid w:val="009C0BBC"/>
    <w:rsid w:val="009C1194"/>
    <w:rsid w:val="009C1EF2"/>
    <w:rsid w:val="009C2396"/>
    <w:rsid w:val="009C2769"/>
    <w:rsid w:val="009C3164"/>
    <w:rsid w:val="009C32FD"/>
    <w:rsid w:val="009C3C63"/>
    <w:rsid w:val="009C3CC6"/>
    <w:rsid w:val="009C3D9A"/>
    <w:rsid w:val="009C3E31"/>
    <w:rsid w:val="009C4044"/>
    <w:rsid w:val="009C4839"/>
    <w:rsid w:val="009C4AC7"/>
    <w:rsid w:val="009C501F"/>
    <w:rsid w:val="009C5246"/>
    <w:rsid w:val="009C5D2F"/>
    <w:rsid w:val="009C6B2A"/>
    <w:rsid w:val="009C6B6F"/>
    <w:rsid w:val="009C7158"/>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7A4"/>
    <w:rsid w:val="009D483F"/>
    <w:rsid w:val="009D493D"/>
    <w:rsid w:val="009D54DD"/>
    <w:rsid w:val="009D554F"/>
    <w:rsid w:val="009D5717"/>
    <w:rsid w:val="009D585C"/>
    <w:rsid w:val="009D5A79"/>
    <w:rsid w:val="009D5BAD"/>
    <w:rsid w:val="009D6398"/>
    <w:rsid w:val="009D6881"/>
    <w:rsid w:val="009D6AE4"/>
    <w:rsid w:val="009D7141"/>
    <w:rsid w:val="009D7A4E"/>
    <w:rsid w:val="009D7A9E"/>
    <w:rsid w:val="009E090D"/>
    <w:rsid w:val="009E0945"/>
    <w:rsid w:val="009E11D3"/>
    <w:rsid w:val="009E1366"/>
    <w:rsid w:val="009E1410"/>
    <w:rsid w:val="009E1928"/>
    <w:rsid w:val="009E1B87"/>
    <w:rsid w:val="009E1E8D"/>
    <w:rsid w:val="009E232E"/>
    <w:rsid w:val="009E2AAB"/>
    <w:rsid w:val="009E35DA"/>
    <w:rsid w:val="009E3B14"/>
    <w:rsid w:val="009E423B"/>
    <w:rsid w:val="009E45E4"/>
    <w:rsid w:val="009E5094"/>
    <w:rsid w:val="009E572F"/>
    <w:rsid w:val="009E5D97"/>
    <w:rsid w:val="009E6001"/>
    <w:rsid w:val="009E68EC"/>
    <w:rsid w:val="009E69C7"/>
    <w:rsid w:val="009E6ED0"/>
    <w:rsid w:val="009E6F93"/>
    <w:rsid w:val="009E7D6E"/>
    <w:rsid w:val="009F02D3"/>
    <w:rsid w:val="009F03D2"/>
    <w:rsid w:val="009F0B3E"/>
    <w:rsid w:val="009F0E96"/>
    <w:rsid w:val="009F0EA0"/>
    <w:rsid w:val="009F1427"/>
    <w:rsid w:val="009F1734"/>
    <w:rsid w:val="009F19FD"/>
    <w:rsid w:val="009F24AF"/>
    <w:rsid w:val="009F25E7"/>
    <w:rsid w:val="009F274E"/>
    <w:rsid w:val="009F3195"/>
    <w:rsid w:val="009F3651"/>
    <w:rsid w:val="009F3A71"/>
    <w:rsid w:val="009F3AD6"/>
    <w:rsid w:val="009F4220"/>
    <w:rsid w:val="009F4298"/>
    <w:rsid w:val="009F46AC"/>
    <w:rsid w:val="009F46F8"/>
    <w:rsid w:val="009F4A49"/>
    <w:rsid w:val="009F4F60"/>
    <w:rsid w:val="009F5BD8"/>
    <w:rsid w:val="009F6073"/>
    <w:rsid w:val="009F6389"/>
    <w:rsid w:val="009F6538"/>
    <w:rsid w:val="009F6674"/>
    <w:rsid w:val="009F6A31"/>
    <w:rsid w:val="009F6B7B"/>
    <w:rsid w:val="009F7148"/>
    <w:rsid w:val="009F7CEA"/>
    <w:rsid w:val="00A00211"/>
    <w:rsid w:val="00A00F44"/>
    <w:rsid w:val="00A017D9"/>
    <w:rsid w:val="00A01915"/>
    <w:rsid w:val="00A01A52"/>
    <w:rsid w:val="00A01C93"/>
    <w:rsid w:val="00A01EDF"/>
    <w:rsid w:val="00A02D98"/>
    <w:rsid w:val="00A03361"/>
    <w:rsid w:val="00A0373A"/>
    <w:rsid w:val="00A03ED3"/>
    <w:rsid w:val="00A04628"/>
    <w:rsid w:val="00A04973"/>
    <w:rsid w:val="00A04EB3"/>
    <w:rsid w:val="00A051CE"/>
    <w:rsid w:val="00A053C5"/>
    <w:rsid w:val="00A05785"/>
    <w:rsid w:val="00A05C11"/>
    <w:rsid w:val="00A05FF2"/>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746"/>
    <w:rsid w:val="00A15794"/>
    <w:rsid w:val="00A15C39"/>
    <w:rsid w:val="00A15CAD"/>
    <w:rsid w:val="00A15DE0"/>
    <w:rsid w:val="00A15F21"/>
    <w:rsid w:val="00A1613D"/>
    <w:rsid w:val="00A166DC"/>
    <w:rsid w:val="00A16D1B"/>
    <w:rsid w:val="00A17310"/>
    <w:rsid w:val="00A2016B"/>
    <w:rsid w:val="00A201CD"/>
    <w:rsid w:val="00A20554"/>
    <w:rsid w:val="00A206CB"/>
    <w:rsid w:val="00A210A3"/>
    <w:rsid w:val="00A212A0"/>
    <w:rsid w:val="00A21AA3"/>
    <w:rsid w:val="00A21AFF"/>
    <w:rsid w:val="00A21B76"/>
    <w:rsid w:val="00A21CDF"/>
    <w:rsid w:val="00A21D17"/>
    <w:rsid w:val="00A22458"/>
    <w:rsid w:val="00A22644"/>
    <w:rsid w:val="00A22648"/>
    <w:rsid w:val="00A22A95"/>
    <w:rsid w:val="00A22B96"/>
    <w:rsid w:val="00A24779"/>
    <w:rsid w:val="00A25127"/>
    <w:rsid w:val="00A252CB"/>
    <w:rsid w:val="00A2534B"/>
    <w:rsid w:val="00A255C7"/>
    <w:rsid w:val="00A25D35"/>
    <w:rsid w:val="00A25DB5"/>
    <w:rsid w:val="00A26094"/>
    <w:rsid w:val="00A265AA"/>
    <w:rsid w:val="00A26608"/>
    <w:rsid w:val="00A26BBA"/>
    <w:rsid w:val="00A275D9"/>
    <w:rsid w:val="00A27C14"/>
    <w:rsid w:val="00A30674"/>
    <w:rsid w:val="00A30E79"/>
    <w:rsid w:val="00A30ECF"/>
    <w:rsid w:val="00A31009"/>
    <w:rsid w:val="00A3113E"/>
    <w:rsid w:val="00A31B84"/>
    <w:rsid w:val="00A31D79"/>
    <w:rsid w:val="00A31D83"/>
    <w:rsid w:val="00A31EF2"/>
    <w:rsid w:val="00A32138"/>
    <w:rsid w:val="00A3226B"/>
    <w:rsid w:val="00A32552"/>
    <w:rsid w:val="00A325FB"/>
    <w:rsid w:val="00A327AC"/>
    <w:rsid w:val="00A3301C"/>
    <w:rsid w:val="00A33121"/>
    <w:rsid w:val="00A335C9"/>
    <w:rsid w:val="00A3374A"/>
    <w:rsid w:val="00A33A9A"/>
    <w:rsid w:val="00A34B2E"/>
    <w:rsid w:val="00A34DBB"/>
    <w:rsid w:val="00A34F91"/>
    <w:rsid w:val="00A35488"/>
    <w:rsid w:val="00A35832"/>
    <w:rsid w:val="00A359E0"/>
    <w:rsid w:val="00A35B61"/>
    <w:rsid w:val="00A35C8C"/>
    <w:rsid w:val="00A35DB5"/>
    <w:rsid w:val="00A3645A"/>
    <w:rsid w:val="00A36E74"/>
    <w:rsid w:val="00A37994"/>
    <w:rsid w:val="00A37A3E"/>
    <w:rsid w:val="00A40807"/>
    <w:rsid w:val="00A40AD9"/>
    <w:rsid w:val="00A4115C"/>
    <w:rsid w:val="00A41437"/>
    <w:rsid w:val="00A41D6A"/>
    <w:rsid w:val="00A41DEF"/>
    <w:rsid w:val="00A42636"/>
    <w:rsid w:val="00A426AF"/>
    <w:rsid w:val="00A43BBE"/>
    <w:rsid w:val="00A43BE9"/>
    <w:rsid w:val="00A45580"/>
    <w:rsid w:val="00A4565C"/>
    <w:rsid w:val="00A45B98"/>
    <w:rsid w:val="00A45D8B"/>
    <w:rsid w:val="00A4638F"/>
    <w:rsid w:val="00A4652B"/>
    <w:rsid w:val="00A465B5"/>
    <w:rsid w:val="00A46A5D"/>
    <w:rsid w:val="00A46D0B"/>
    <w:rsid w:val="00A46D2A"/>
    <w:rsid w:val="00A470BE"/>
    <w:rsid w:val="00A4767A"/>
    <w:rsid w:val="00A47699"/>
    <w:rsid w:val="00A47B20"/>
    <w:rsid w:val="00A47F12"/>
    <w:rsid w:val="00A50548"/>
    <w:rsid w:val="00A50EE1"/>
    <w:rsid w:val="00A5159E"/>
    <w:rsid w:val="00A51F7E"/>
    <w:rsid w:val="00A52100"/>
    <w:rsid w:val="00A522C8"/>
    <w:rsid w:val="00A5232B"/>
    <w:rsid w:val="00A52FB6"/>
    <w:rsid w:val="00A5310E"/>
    <w:rsid w:val="00A5320A"/>
    <w:rsid w:val="00A5321B"/>
    <w:rsid w:val="00A53956"/>
    <w:rsid w:val="00A53D97"/>
    <w:rsid w:val="00A54493"/>
    <w:rsid w:val="00A54531"/>
    <w:rsid w:val="00A54636"/>
    <w:rsid w:val="00A5467F"/>
    <w:rsid w:val="00A55BEB"/>
    <w:rsid w:val="00A55C5C"/>
    <w:rsid w:val="00A55D65"/>
    <w:rsid w:val="00A569A0"/>
    <w:rsid w:val="00A56A10"/>
    <w:rsid w:val="00A570F1"/>
    <w:rsid w:val="00A5757F"/>
    <w:rsid w:val="00A5775E"/>
    <w:rsid w:val="00A6025D"/>
    <w:rsid w:val="00A60539"/>
    <w:rsid w:val="00A6055B"/>
    <w:rsid w:val="00A61272"/>
    <w:rsid w:val="00A617C8"/>
    <w:rsid w:val="00A617F8"/>
    <w:rsid w:val="00A618BA"/>
    <w:rsid w:val="00A62753"/>
    <w:rsid w:val="00A62F2A"/>
    <w:rsid w:val="00A642A6"/>
    <w:rsid w:val="00A64FE4"/>
    <w:rsid w:val="00A650DD"/>
    <w:rsid w:val="00A65819"/>
    <w:rsid w:val="00A65D2E"/>
    <w:rsid w:val="00A65DB5"/>
    <w:rsid w:val="00A667DF"/>
    <w:rsid w:val="00A66EEC"/>
    <w:rsid w:val="00A6768D"/>
    <w:rsid w:val="00A679D6"/>
    <w:rsid w:val="00A67B4C"/>
    <w:rsid w:val="00A67CB9"/>
    <w:rsid w:val="00A67EE8"/>
    <w:rsid w:val="00A70512"/>
    <w:rsid w:val="00A70554"/>
    <w:rsid w:val="00A70590"/>
    <w:rsid w:val="00A706E0"/>
    <w:rsid w:val="00A714C4"/>
    <w:rsid w:val="00A714F5"/>
    <w:rsid w:val="00A71757"/>
    <w:rsid w:val="00A721DA"/>
    <w:rsid w:val="00A726F1"/>
    <w:rsid w:val="00A729B6"/>
    <w:rsid w:val="00A72D7E"/>
    <w:rsid w:val="00A72EF2"/>
    <w:rsid w:val="00A730CE"/>
    <w:rsid w:val="00A730E4"/>
    <w:rsid w:val="00A73B79"/>
    <w:rsid w:val="00A73F98"/>
    <w:rsid w:val="00A740FA"/>
    <w:rsid w:val="00A742DF"/>
    <w:rsid w:val="00A74448"/>
    <w:rsid w:val="00A748ED"/>
    <w:rsid w:val="00A74947"/>
    <w:rsid w:val="00A749F3"/>
    <w:rsid w:val="00A74FE2"/>
    <w:rsid w:val="00A751B6"/>
    <w:rsid w:val="00A751F0"/>
    <w:rsid w:val="00A760E8"/>
    <w:rsid w:val="00A76423"/>
    <w:rsid w:val="00A76573"/>
    <w:rsid w:val="00A767A0"/>
    <w:rsid w:val="00A76821"/>
    <w:rsid w:val="00A7695C"/>
    <w:rsid w:val="00A76C98"/>
    <w:rsid w:val="00A77461"/>
    <w:rsid w:val="00A804BD"/>
    <w:rsid w:val="00A808FA"/>
    <w:rsid w:val="00A81E51"/>
    <w:rsid w:val="00A8258A"/>
    <w:rsid w:val="00A834DC"/>
    <w:rsid w:val="00A836DF"/>
    <w:rsid w:val="00A837AB"/>
    <w:rsid w:val="00A83A5E"/>
    <w:rsid w:val="00A83CE0"/>
    <w:rsid w:val="00A83D62"/>
    <w:rsid w:val="00A843AE"/>
    <w:rsid w:val="00A847E7"/>
    <w:rsid w:val="00A848D0"/>
    <w:rsid w:val="00A84C22"/>
    <w:rsid w:val="00A85097"/>
    <w:rsid w:val="00A854C4"/>
    <w:rsid w:val="00A86365"/>
    <w:rsid w:val="00A87762"/>
    <w:rsid w:val="00A87DB8"/>
    <w:rsid w:val="00A87F87"/>
    <w:rsid w:val="00A91167"/>
    <w:rsid w:val="00A91181"/>
    <w:rsid w:val="00A91218"/>
    <w:rsid w:val="00A917AE"/>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6D5A"/>
    <w:rsid w:val="00A972CF"/>
    <w:rsid w:val="00A977D6"/>
    <w:rsid w:val="00AA00D0"/>
    <w:rsid w:val="00AA0143"/>
    <w:rsid w:val="00AA0245"/>
    <w:rsid w:val="00AA02FB"/>
    <w:rsid w:val="00AA0777"/>
    <w:rsid w:val="00AA08B1"/>
    <w:rsid w:val="00AA0C4B"/>
    <w:rsid w:val="00AA0DFE"/>
    <w:rsid w:val="00AA104D"/>
    <w:rsid w:val="00AA13BE"/>
    <w:rsid w:val="00AA1927"/>
    <w:rsid w:val="00AA26AB"/>
    <w:rsid w:val="00AA2956"/>
    <w:rsid w:val="00AA2A3B"/>
    <w:rsid w:val="00AA2DE6"/>
    <w:rsid w:val="00AA3C4D"/>
    <w:rsid w:val="00AA3CAC"/>
    <w:rsid w:val="00AA4D33"/>
    <w:rsid w:val="00AA4E8B"/>
    <w:rsid w:val="00AA5622"/>
    <w:rsid w:val="00AA5DBB"/>
    <w:rsid w:val="00AA5FCB"/>
    <w:rsid w:val="00AA602E"/>
    <w:rsid w:val="00AA645E"/>
    <w:rsid w:val="00AA6666"/>
    <w:rsid w:val="00AA6987"/>
    <w:rsid w:val="00AA72ED"/>
    <w:rsid w:val="00AA7363"/>
    <w:rsid w:val="00AA7D77"/>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6F5"/>
    <w:rsid w:val="00AB3826"/>
    <w:rsid w:val="00AB4074"/>
    <w:rsid w:val="00AB426C"/>
    <w:rsid w:val="00AB42A7"/>
    <w:rsid w:val="00AB45A1"/>
    <w:rsid w:val="00AB460D"/>
    <w:rsid w:val="00AB4752"/>
    <w:rsid w:val="00AB4BB7"/>
    <w:rsid w:val="00AB4C78"/>
    <w:rsid w:val="00AB4CDD"/>
    <w:rsid w:val="00AB5445"/>
    <w:rsid w:val="00AB598C"/>
    <w:rsid w:val="00AB65C8"/>
    <w:rsid w:val="00AB67AC"/>
    <w:rsid w:val="00AB6A00"/>
    <w:rsid w:val="00AB6DF8"/>
    <w:rsid w:val="00AC0196"/>
    <w:rsid w:val="00AC0585"/>
    <w:rsid w:val="00AC084F"/>
    <w:rsid w:val="00AC0A20"/>
    <w:rsid w:val="00AC1184"/>
    <w:rsid w:val="00AC1E9B"/>
    <w:rsid w:val="00AC1F86"/>
    <w:rsid w:val="00AC2144"/>
    <w:rsid w:val="00AC2A5C"/>
    <w:rsid w:val="00AC3043"/>
    <w:rsid w:val="00AC32B1"/>
    <w:rsid w:val="00AC3907"/>
    <w:rsid w:val="00AC3B25"/>
    <w:rsid w:val="00AC3BBF"/>
    <w:rsid w:val="00AC4078"/>
    <w:rsid w:val="00AC4279"/>
    <w:rsid w:val="00AC5404"/>
    <w:rsid w:val="00AC5CF0"/>
    <w:rsid w:val="00AC5D60"/>
    <w:rsid w:val="00AC66C7"/>
    <w:rsid w:val="00AC678F"/>
    <w:rsid w:val="00AC7879"/>
    <w:rsid w:val="00AC7CBA"/>
    <w:rsid w:val="00AD05FB"/>
    <w:rsid w:val="00AD08BB"/>
    <w:rsid w:val="00AD0993"/>
    <w:rsid w:val="00AD22EA"/>
    <w:rsid w:val="00AD26F1"/>
    <w:rsid w:val="00AD3566"/>
    <w:rsid w:val="00AD40B6"/>
    <w:rsid w:val="00AD4CD0"/>
    <w:rsid w:val="00AD4D68"/>
    <w:rsid w:val="00AD59EE"/>
    <w:rsid w:val="00AD5D6A"/>
    <w:rsid w:val="00AD6427"/>
    <w:rsid w:val="00AD778F"/>
    <w:rsid w:val="00AD79B7"/>
    <w:rsid w:val="00AD7C26"/>
    <w:rsid w:val="00AE1284"/>
    <w:rsid w:val="00AE17F1"/>
    <w:rsid w:val="00AE2CE4"/>
    <w:rsid w:val="00AE2D7D"/>
    <w:rsid w:val="00AE3298"/>
    <w:rsid w:val="00AE3D17"/>
    <w:rsid w:val="00AE3D71"/>
    <w:rsid w:val="00AE3E96"/>
    <w:rsid w:val="00AE4888"/>
    <w:rsid w:val="00AE4A82"/>
    <w:rsid w:val="00AE63A2"/>
    <w:rsid w:val="00AE694F"/>
    <w:rsid w:val="00AE69C2"/>
    <w:rsid w:val="00AE6B4F"/>
    <w:rsid w:val="00AE6C01"/>
    <w:rsid w:val="00AE7B6B"/>
    <w:rsid w:val="00AF02EB"/>
    <w:rsid w:val="00AF05EC"/>
    <w:rsid w:val="00AF06A8"/>
    <w:rsid w:val="00AF0A5A"/>
    <w:rsid w:val="00AF0CD2"/>
    <w:rsid w:val="00AF0D7C"/>
    <w:rsid w:val="00AF11AA"/>
    <w:rsid w:val="00AF148E"/>
    <w:rsid w:val="00AF1F63"/>
    <w:rsid w:val="00AF21BD"/>
    <w:rsid w:val="00AF2352"/>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DF5"/>
    <w:rsid w:val="00AF6E52"/>
    <w:rsid w:val="00AF735A"/>
    <w:rsid w:val="00AF7ABF"/>
    <w:rsid w:val="00B0037B"/>
    <w:rsid w:val="00B00B4B"/>
    <w:rsid w:val="00B00EA2"/>
    <w:rsid w:val="00B01169"/>
    <w:rsid w:val="00B01459"/>
    <w:rsid w:val="00B01550"/>
    <w:rsid w:val="00B02146"/>
    <w:rsid w:val="00B021D4"/>
    <w:rsid w:val="00B021DA"/>
    <w:rsid w:val="00B0276D"/>
    <w:rsid w:val="00B02B59"/>
    <w:rsid w:val="00B02C18"/>
    <w:rsid w:val="00B02C88"/>
    <w:rsid w:val="00B02FA6"/>
    <w:rsid w:val="00B0364F"/>
    <w:rsid w:val="00B0389B"/>
    <w:rsid w:val="00B04393"/>
    <w:rsid w:val="00B04524"/>
    <w:rsid w:val="00B04DC7"/>
    <w:rsid w:val="00B058A4"/>
    <w:rsid w:val="00B05EE7"/>
    <w:rsid w:val="00B060E9"/>
    <w:rsid w:val="00B06CC7"/>
    <w:rsid w:val="00B06D88"/>
    <w:rsid w:val="00B071BD"/>
    <w:rsid w:val="00B07232"/>
    <w:rsid w:val="00B07AB7"/>
    <w:rsid w:val="00B10046"/>
    <w:rsid w:val="00B10287"/>
    <w:rsid w:val="00B107BD"/>
    <w:rsid w:val="00B10842"/>
    <w:rsid w:val="00B108F5"/>
    <w:rsid w:val="00B10A0D"/>
    <w:rsid w:val="00B10AFC"/>
    <w:rsid w:val="00B10D18"/>
    <w:rsid w:val="00B11BF4"/>
    <w:rsid w:val="00B12606"/>
    <w:rsid w:val="00B12EE5"/>
    <w:rsid w:val="00B130AF"/>
    <w:rsid w:val="00B13C68"/>
    <w:rsid w:val="00B140C0"/>
    <w:rsid w:val="00B149A2"/>
    <w:rsid w:val="00B14AD7"/>
    <w:rsid w:val="00B14B36"/>
    <w:rsid w:val="00B14BD2"/>
    <w:rsid w:val="00B1501C"/>
    <w:rsid w:val="00B158EA"/>
    <w:rsid w:val="00B15EC6"/>
    <w:rsid w:val="00B170C9"/>
    <w:rsid w:val="00B17226"/>
    <w:rsid w:val="00B17272"/>
    <w:rsid w:val="00B172FE"/>
    <w:rsid w:val="00B174BF"/>
    <w:rsid w:val="00B1764A"/>
    <w:rsid w:val="00B17DDB"/>
    <w:rsid w:val="00B20B96"/>
    <w:rsid w:val="00B21420"/>
    <w:rsid w:val="00B21465"/>
    <w:rsid w:val="00B21B47"/>
    <w:rsid w:val="00B21FA5"/>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628"/>
    <w:rsid w:val="00B26B0D"/>
    <w:rsid w:val="00B2782A"/>
    <w:rsid w:val="00B27B80"/>
    <w:rsid w:val="00B305E3"/>
    <w:rsid w:val="00B30708"/>
    <w:rsid w:val="00B308BD"/>
    <w:rsid w:val="00B319BD"/>
    <w:rsid w:val="00B32520"/>
    <w:rsid w:val="00B3254A"/>
    <w:rsid w:val="00B32F17"/>
    <w:rsid w:val="00B341A1"/>
    <w:rsid w:val="00B343D0"/>
    <w:rsid w:val="00B34AE7"/>
    <w:rsid w:val="00B34C46"/>
    <w:rsid w:val="00B34E84"/>
    <w:rsid w:val="00B34E8C"/>
    <w:rsid w:val="00B35820"/>
    <w:rsid w:val="00B36B39"/>
    <w:rsid w:val="00B36B96"/>
    <w:rsid w:val="00B37157"/>
    <w:rsid w:val="00B37C27"/>
    <w:rsid w:val="00B37C6B"/>
    <w:rsid w:val="00B401CD"/>
    <w:rsid w:val="00B40473"/>
    <w:rsid w:val="00B40731"/>
    <w:rsid w:val="00B4079D"/>
    <w:rsid w:val="00B40906"/>
    <w:rsid w:val="00B41357"/>
    <w:rsid w:val="00B41C92"/>
    <w:rsid w:val="00B42419"/>
    <w:rsid w:val="00B4325C"/>
    <w:rsid w:val="00B432BD"/>
    <w:rsid w:val="00B43798"/>
    <w:rsid w:val="00B437AE"/>
    <w:rsid w:val="00B43A51"/>
    <w:rsid w:val="00B43CFF"/>
    <w:rsid w:val="00B43E87"/>
    <w:rsid w:val="00B45552"/>
    <w:rsid w:val="00B455BE"/>
    <w:rsid w:val="00B45935"/>
    <w:rsid w:val="00B4649D"/>
    <w:rsid w:val="00B466DF"/>
    <w:rsid w:val="00B468A7"/>
    <w:rsid w:val="00B474B3"/>
    <w:rsid w:val="00B47551"/>
    <w:rsid w:val="00B4766A"/>
    <w:rsid w:val="00B47C8F"/>
    <w:rsid w:val="00B5098D"/>
    <w:rsid w:val="00B50ADD"/>
    <w:rsid w:val="00B50B95"/>
    <w:rsid w:val="00B517EB"/>
    <w:rsid w:val="00B5198D"/>
    <w:rsid w:val="00B51992"/>
    <w:rsid w:val="00B51B43"/>
    <w:rsid w:val="00B51C56"/>
    <w:rsid w:val="00B522D9"/>
    <w:rsid w:val="00B52F2B"/>
    <w:rsid w:val="00B52F6A"/>
    <w:rsid w:val="00B531F6"/>
    <w:rsid w:val="00B539B6"/>
    <w:rsid w:val="00B53A87"/>
    <w:rsid w:val="00B53F6F"/>
    <w:rsid w:val="00B540F9"/>
    <w:rsid w:val="00B54F05"/>
    <w:rsid w:val="00B556F2"/>
    <w:rsid w:val="00B5571F"/>
    <w:rsid w:val="00B560BF"/>
    <w:rsid w:val="00B5686A"/>
    <w:rsid w:val="00B568AE"/>
    <w:rsid w:val="00B56F0C"/>
    <w:rsid w:val="00B57749"/>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6E9"/>
    <w:rsid w:val="00B639F6"/>
    <w:rsid w:val="00B64526"/>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CBE"/>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EE5"/>
    <w:rsid w:val="00B76101"/>
    <w:rsid w:val="00B76266"/>
    <w:rsid w:val="00B765FE"/>
    <w:rsid w:val="00B77B38"/>
    <w:rsid w:val="00B8210C"/>
    <w:rsid w:val="00B8254C"/>
    <w:rsid w:val="00B8257F"/>
    <w:rsid w:val="00B8313D"/>
    <w:rsid w:val="00B83654"/>
    <w:rsid w:val="00B837B7"/>
    <w:rsid w:val="00B83ABC"/>
    <w:rsid w:val="00B83E9D"/>
    <w:rsid w:val="00B84449"/>
    <w:rsid w:val="00B84C15"/>
    <w:rsid w:val="00B85066"/>
    <w:rsid w:val="00B853F9"/>
    <w:rsid w:val="00B86081"/>
    <w:rsid w:val="00B8611B"/>
    <w:rsid w:val="00B865FA"/>
    <w:rsid w:val="00B86708"/>
    <w:rsid w:val="00B8758A"/>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2A7"/>
    <w:rsid w:val="00B9488E"/>
    <w:rsid w:val="00B94945"/>
    <w:rsid w:val="00B95364"/>
    <w:rsid w:val="00B95D7C"/>
    <w:rsid w:val="00B95DA5"/>
    <w:rsid w:val="00B9635E"/>
    <w:rsid w:val="00B96701"/>
    <w:rsid w:val="00B96C77"/>
    <w:rsid w:val="00B96F7F"/>
    <w:rsid w:val="00B96FEA"/>
    <w:rsid w:val="00B97BD2"/>
    <w:rsid w:val="00B97CD2"/>
    <w:rsid w:val="00B97DBF"/>
    <w:rsid w:val="00B97DDE"/>
    <w:rsid w:val="00BA02DF"/>
    <w:rsid w:val="00BA02FD"/>
    <w:rsid w:val="00BA0D3B"/>
    <w:rsid w:val="00BA0D98"/>
    <w:rsid w:val="00BA1693"/>
    <w:rsid w:val="00BA1EC1"/>
    <w:rsid w:val="00BA2042"/>
    <w:rsid w:val="00BA20A7"/>
    <w:rsid w:val="00BA20DC"/>
    <w:rsid w:val="00BA21D9"/>
    <w:rsid w:val="00BA3146"/>
    <w:rsid w:val="00BA3C25"/>
    <w:rsid w:val="00BA4239"/>
    <w:rsid w:val="00BA4CF6"/>
    <w:rsid w:val="00BA4D7A"/>
    <w:rsid w:val="00BA4DFC"/>
    <w:rsid w:val="00BA5099"/>
    <w:rsid w:val="00BA5CA9"/>
    <w:rsid w:val="00BA6AA7"/>
    <w:rsid w:val="00BA6CAC"/>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65F8"/>
    <w:rsid w:val="00BB7249"/>
    <w:rsid w:val="00BB7283"/>
    <w:rsid w:val="00BB79E9"/>
    <w:rsid w:val="00BB7D32"/>
    <w:rsid w:val="00BB7EC2"/>
    <w:rsid w:val="00BC03A3"/>
    <w:rsid w:val="00BC06E3"/>
    <w:rsid w:val="00BC1224"/>
    <w:rsid w:val="00BC13A2"/>
    <w:rsid w:val="00BC1716"/>
    <w:rsid w:val="00BC1BB0"/>
    <w:rsid w:val="00BC1DCE"/>
    <w:rsid w:val="00BC2096"/>
    <w:rsid w:val="00BC28EB"/>
    <w:rsid w:val="00BC298B"/>
    <w:rsid w:val="00BC300A"/>
    <w:rsid w:val="00BC35F4"/>
    <w:rsid w:val="00BC3BA4"/>
    <w:rsid w:val="00BC3E28"/>
    <w:rsid w:val="00BC3F92"/>
    <w:rsid w:val="00BC4196"/>
    <w:rsid w:val="00BC4F84"/>
    <w:rsid w:val="00BC521D"/>
    <w:rsid w:val="00BC5AAA"/>
    <w:rsid w:val="00BC5D7A"/>
    <w:rsid w:val="00BC6004"/>
    <w:rsid w:val="00BC6130"/>
    <w:rsid w:val="00BC6412"/>
    <w:rsid w:val="00BC69EC"/>
    <w:rsid w:val="00BC7262"/>
    <w:rsid w:val="00BC73DE"/>
    <w:rsid w:val="00BC7A30"/>
    <w:rsid w:val="00BC7AED"/>
    <w:rsid w:val="00BD0110"/>
    <w:rsid w:val="00BD091F"/>
    <w:rsid w:val="00BD0BC0"/>
    <w:rsid w:val="00BD0D92"/>
    <w:rsid w:val="00BD0FB8"/>
    <w:rsid w:val="00BD1CD6"/>
    <w:rsid w:val="00BD1D20"/>
    <w:rsid w:val="00BD2115"/>
    <w:rsid w:val="00BD2742"/>
    <w:rsid w:val="00BD2B70"/>
    <w:rsid w:val="00BD3409"/>
    <w:rsid w:val="00BD3F7C"/>
    <w:rsid w:val="00BD444A"/>
    <w:rsid w:val="00BD46F5"/>
    <w:rsid w:val="00BD4A5E"/>
    <w:rsid w:val="00BD4BB7"/>
    <w:rsid w:val="00BD5E52"/>
    <w:rsid w:val="00BD6193"/>
    <w:rsid w:val="00BD6AAE"/>
    <w:rsid w:val="00BD7256"/>
    <w:rsid w:val="00BD756C"/>
    <w:rsid w:val="00BD758B"/>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4C25"/>
    <w:rsid w:val="00BE6BED"/>
    <w:rsid w:val="00BE6CFD"/>
    <w:rsid w:val="00BE77A9"/>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5F5C"/>
    <w:rsid w:val="00BF60DE"/>
    <w:rsid w:val="00BF6381"/>
    <w:rsid w:val="00BF681F"/>
    <w:rsid w:val="00BF683D"/>
    <w:rsid w:val="00BF6DC7"/>
    <w:rsid w:val="00C00135"/>
    <w:rsid w:val="00C0023E"/>
    <w:rsid w:val="00C00AD0"/>
    <w:rsid w:val="00C00C9E"/>
    <w:rsid w:val="00C01179"/>
    <w:rsid w:val="00C01345"/>
    <w:rsid w:val="00C0275D"/>
    <w:rsid w:val="00C031A6"/>
    <w:rsid w:val="00C03263"/>
    <w:rsid w:val="00C038A4"/>
    <w:rsid w:val="00C03947"/>
    <w:rsid w:val="00C03BAB"/>
    <w:rsid w:val="00C03BEA"/>
    <w:rsid w:val="00C03E72"/>
    <w:rsid w:val="00C03FF5"/>
    <w:rsid w:val="00C04383"/>
    <w:rsid w:val="00C04425"/>
    <w:rsid w:val="00C04DC6"/>
    <w:rsid w:val="00C05996"/>
    <w:rsid w:val="00C060E9"/>
    <w:rsid w:val="00C0617F"/>
    <w:rsid w:val="00C06462"/>
    <w:rsid w:val="00C0647C"/>
    <w:rsid w:val="00C06742"/>
    <w:rsid w:val="00C06DF4"/>
    <w:rsid w:val="00C06E1A"/>
    <w:rsid w:val="00C06E74"/>
    <w:rsid w:val="00C0713A"/>
    <w:rsid w:val="00C07314"/>
    <w:rsid w:val="00C0768F"/>
    <w:rsid w:val="00C078DD"/>
    <w:rsid w:val="00C10845"/>
    <w:rsid w:val="00C108ED"/>
    <w:rsid w:val="00C10D38"/>
    <w:rsid w:val="00C10E0A"/>
    <w:rsid w:val="00C115B5"/>
    <w:rsid w:val="00C11BC0"/>
    <w:rsid w:val="00C12AFA"/>
    <w:rsid w:val="00C12CF9"/>
    <w:rsid w:val="00C13F6B"/>
    <w:rsid w:val="00C14835"/>
    <w:rsid w:val="00C1489F"/>
    <w:rsid w:val="00C1490F"/>
    <w:rsid w:val="00C14986"/>
    <w:rsid w:val="00C14C26"/>
    <w:rsid w:val="00C151B2"/>
    <w:rsid w:val="00C15295"/>
    <w:rsid w:val="00C1556C"/>
    <w:rsid w:val="00C15B8C"/>
    <w:rsid w:val="00C15CD6"/>
    <w:rsid w:val="00C15F68"/>
    <w:rsid w:val="00C162BF"/>
    <w:rsid w:val="00C1680B"/>
    <w:rsid w:val="00C17355"/>
    <w:rsid w:val="00C17C90"/>
    <w:rsid w:val="00C17D44"/>
    <w:rsid w:val="00C17FD5"/>
    <w:rsid w:val="00C20248"/>
    <w:rsid w:val="00C20AFA"/>
    <w:rsid w:val="00C20E40"/>
    <w:rsid w:val="00C21170"/>
    <w:rsid w:val="00C21E46"/>
    <w:rsid w:val="00C21FD9"/>
    <w:rsid w:val="00C228E4"/>
    <w:rsid w:val="00C232B1"/>
    <w:rsid w:val="00C238D6"/>
    <w:rsid w:val="00C23D5E"/>
    <w:rsid w:val="00C241ED"/>
    <w:rsid w:val="00C247E2"/>
    <w:rsid w:val="00C24B2B"/>
    <w:rsid w:val="00C2539C"/>
    <w:rsid w:val="00C26085"/>
    <w:rsid w:val="00C2625C"/>
    <w:rsid w:val="00C262D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3D6"/>
    <w:rsid w:val="00C406BE"/>
    <w:rsid w:val="00C40D21"/>
    <w:rsid w:val="00C40D35"/>
    <w:rsid w:val="00C41039"/>
    <w:rsid w:val="00C41A6B"/>
    <w:rsid w:val="00C41A9C"/>
    <w:rsid w:val="00C41F18"/>
    <w:rsid w:val="00C421AA"/>
    <w:rsid w:val="00C424D8"/>
    <w:rsid w:val="00C4257A"/>
    <w:rsid w:val="00C42BF1"/>
    <w:rsid w:val="00C42C6A"/>
    <w:rsid w:val="00C43158"/>
    <w:rsid w:val="00C43888"/>
    <w:rsid w:val="00C43D5E"/>
    <w:rsid w:val="00C43EE1"/>
    <w:rsid w:val="00C4479F"/>
    <w:rsid w:val="00C451F6"/>
    <w:rsid w:val="00C454B0"/>
    <w:rsid w:val="00C45732"/>
    <w:rsid w:val="00C46068"/>
    <w:rsid w:val="00C46374"/>
    <w:rsid w:val="00C46813"/>
    <w:rsid w:val="00C46994"/>
    <w:rsid w:val="00C46D73"/>
    <w:rsid w:val="00C46DEE"/>
    <w:rsid w:val="00C46E28"/>
    <w:rsid w:val="00C472B4"/>
    <w:rsid w:val="00C50D5B"/>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5CE8"/>
    <w:rsid w:val="00C569B1"/>
    <w:rsid w:val="00C56A43"/>
    <w:rsid w:val="00C603BA"/>
    <w:rsid w:val="00C614B9"/>
    <w:rsid w:val="00C61735"/>
    <w:rsid w:val="00C6229A"/>
    <w:rsid w:val="00C62589"/>
    <w:rsid w:val="00C6282D"/>
    <w:rsid w:val="00C6357E"/>
    <w:rsid w:val="00C63878"/>
    <w:rsid w:val="00C64196"/>
    <w:rsid w:val="00C6431C"/>
    <w:rsid w:val="00C64664"/>
    <w:rsid w:val="00C64F11"/>
    <w:rsid w:val="00C6503E"/>
    <w:rsid w:val="00C659F5"/>
    <w:rsid w:val="00C66B5F"/>
    <w:rsid w:val="00C6791E"/>
    <w:rsid w:val="00C67998"/>
    <w:rsid w:val="00C67C3B"/>
    <w:rsid w:val="00C70079"/>
    <w:rsid w:val="00C7008C"/>
    <w:rsid w:val="00C70587"/>
    <w:rsid w:val="00C708C8"/>
    <w:rsid w:val="00C70B40"/>
    <w:rsid w:val="00C70B62"/>
    <w:rsid w:val="00C70C08"/>
    <w:rsid w:val="00C71875"/>
    <w:rsid w:val="00C71A0F"/>
    <w:rsid w:val="00C71F22"/>
    <w:rsid w:val="00C72A43"/>
    <w:rsid w:val="00C72B3C"/>
    <w:rsid w:val="00C72FE8"/>
    <w:rsid w:val="00C73187"/>
    <w:rsid w:val="00C73525"/>
    <w:rsid w:val="00C7363A"/>
    <w:rsid w:val="00C73818"/>
    <w:rsid w:val="00C7459A"/>
    <w:rsid w:val="00C745DD"/>
    <w:rsid w:val="00C74A6B"/>
    <w:rsid w:val="00C74B7A"/>
    <w:rsid w:val="00C74B9B"/>
    <w:rsid w:val="00C755C8"/>
    <w:rsid w:val="00C75798"/>
    <w:rsid w:val="00C75AAA"/>
    <w:rsid w:val="00C75C78"/>
    <w:rsid w:val="00C80609"/>
    <w:rsid w:val="00C8079E"/>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73C0"/>
    <w:rsid w:val="00C87522"/>
    <w:rsid w:val="00C87568"/>
    <w:rsid w:val="00C87A5F"/>
    <w:rsid w:val="00C87BEE"/>
    <w:rsid w:val="00C9063C"/>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106"/>
    <w:rsid w:val="00C953A6"/>
    <w:rsid w:val="00C95649"/>
    <w:rsid w:val="00C95894"/>
    <w:rsid w:val="00C958FD"/>
    <w:rsid w:val="00C96874"/>
    <w:rsid w:val="00C96890"/>
    <w:rsid w:val="00C96D2E"/>
    <w:rsid w:val="00C96DB5"/>
    <w:rsid w:val="00C97869"/>
    <w:rsid w:val="00C9797D"/>
    <w:rsid w:val="00CA041B"/>
    <w:rsid w:val="00CA0F40"/>
    <w:rsid w:val="00CA1D21"/>
    <w:rsid w:val="00CA25C2"/>
    <w:rsid w:val="00CA2860"/>
    <w:rsid w:val="00CA28FA"/>
    <w:rsid w:val="00CA2AD8"/>
    <w:rsid w:val="00CA349B"/>
    <w:rsid w:val="00CA356F"/>
    <w:rsid w:val="00CA3844"/>
    <w:rsid w:val="00CA3A75"/>
    <w:rsid w:val="00CA3D93"/>
    <w:rsid w:val="00CA3D9B"/>
    <w:rsid w:val="00CA4427"/>
    <w:rsid w:val="00CA4A12"/>
    <w:rsid w:val="00CA61E9"/>
    <w:rsid w:val="00CA6281"/>
    <w:rsid w:val="00CA6F31"/>
    <w:rsid w:val="00CA7A23"/>
    <w:rsid w:val="00CA7BA1"/>
    <w:rsid w:val="00CB0110"/>
    <w:rsid w:val="00CB0198"/>
    <w:rsid w:val="00CB0596"/>
    <w:rsid w:val="00CB08AA"/>
    <w:rsid w:val="00CB0936"/>
    <w:rsid w:val="00CB17AC"/>
    <w:rsid w:val="00CB1CF3"/>
    <w:rsid w:val="00CB2479"/>
    <w:rsid w:val="00CB24F0"/>
    <w:rsid w:val="00CB25C3"/>
    <w:rsid w:val="00CB2678"/>
    <w:rsid w:val="00CB28B8"/>
    <w:rsid w:val="00CB2D89"/>
    <w:rsid w:val="00CB30EF"/>
    <w:rsid w:val="00CB3647"/>
    <w:rsid w:val="00CB3CB6"/>
    <w:rsid w:val="00CB471D"/>
    <w:rsid w:val="00CB4920"/>
    <w:rsid w:val="00CB4A0D"/>
    <w:rsid w:val="00CB4C84"/>
    <w:rsid w:val="00CB4CCC"/>
    <w:rsid w:val="00CB4D50"/>
    <w:rsid w:val="00CB5042"/>
    <w:rsid w:val="00CB567D"/>
    <w:rsid w:val="00CB577F"/>
    <w:rsid w:val="00CB5860"/>
    <w:rsid w:val="00CB5B4B"/>
    <w:rsid w:val="00CB5C9E"/>
    <w:rsid w:val="00CB5D11"/>
    <w:rsid w:val="00CB5D18"/>
    <w:rsid w:val="00CB5D88"/>
    <w:rsid w:val="00CB5E27"/>
    <w:rsid w:val="00CB708B"/>
    <w:rsid w:val="00CB73FD"/>
    <w:rsid w:val="00CB7500"/>
    <w:rsid w:val="00CB7765"/>
    <w:rsid w:val="00CB7874"/>
    <w:rsid w:val="00CB78BA"/>
    <w:rsid w:val="00CB7E20"/>
    <w:rsid w:val="00CB7E5B"/>
    <w:rsid w:val="00CC018C"/>
    <w:rsid w:val="00CC06A8"/>
    <w:rsid w:val="00CC0939"/>
    <w:rsid w:val="00CC09AB"/>
    <w:rsid w:val="00CC1135"/>
    <w:rsid w:val="00CC1913"/>
    <w:rsid w:val="00CC199E"/>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36E"/>
    <w:rsid w:val="00CD381C"/>
    <w:rsid w:val="00CD406B"/>
    <w:rsid w:val="00CD4CAC"/>
    <w:rsid w:val="00CD5553"/>
    <w:rsid w:val="00CD55DC"/>
    <w:rsid w:val="00CD57EB"/>
    <w:rsid w:val="00CD5FEA"/>
    <w:rsid w:val="00CD69A0"/>
    <w:rsid w:val="00CD6EBB"/>
    <w:rsid w:val="00CD7158"/>
    <w:rsid w:val="00CD7608"/>
    <w:rsid w:val="00CD7716"/>
    <w:rsid w:val="00CD7977"/>
    <w:rsid w:val="00CD79D5"/>
    <w:rsid w:val="00CD7CD3"/>
    <w:rsid w:val="00CE02B7"/>
    <w:rsid w:val="00CE05E8"/>
    <w:rsid w:val="00CE0605"/>
    <w:rsid w:val="00CE1065"/>
    <w:rsid w:val="00CE1076"/>
    <w:rsid w:val="00CE13D1"/>
    <w:rsid w:val="00CE26CB"/>
    <w:rsid w:val="00CE2B6D"/>
    <w:rsid w:val="00CE2DAC"/>
    <w:rsid w:val="00CE39A3"/>
    <w:rsid w:val="00CE4386"/>
    <w:rsid w:val="00CE4A83"/>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184B"/>
    <w:rsid w:val="00CF268E"/>
    <w:rsid w:val="00CF3F2A"/>
    <w:rsid w:val="00CF4983"/>
    <w:rsid w:val="00CF55E1"/>
    <w:rsid w:val="00CF5887"/>
    <w:rsid w:val="00CF5E38"/>
    <w:rsid w:val="00CF5F01"/>
    <w:rsid w:val="00CF6471"/>
    <w:rsid w:val="00CF6650"/>
    <w:rsid w:val="00CF71B9"/>
    <w:rsid w:val="00CF7465"/>
    <w:rsid w:val="00CF7A57"/>
    <w:rsid w:val="00CF7D23"/>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7CB"/>
    <w:rsid w:val="00D10B63"/>
    <w:rsid w:val="00D10F8E"/>
    <w:rsid w:val="00D11D61"/>
    <w:rsid w:val="00D12C1F"/>
    <w:rsid w:val="00D12E9D"/>
    <w:rsid w:val="00D12F23"/>
    <w:rsid w:val="00D12FBC"/>
    <w:rsid w:val="00D130A9"/>
    <w:rsid w:val="00D131C9"/>
    <w:rsid w:val="00D13E66"/>
    <w:rsid w:val="00D13FCD"/>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63D"/>
    <w:rsid w:val="00D227C3"/>
    <w:rsid w:val="00D22A08"/>
    <w:rsid w:val="00D22B8A"/>
    <w:rsid w:val="00D22F0E"/>
    <w:rsid w:val="00D23273"/>
    <w:rsid w:val="00D233EC"/>
    <w:rsid w:val="00D23A7E"/>
    <w:rsid w:val="00D23C15"/>
    <w:rsid w:val="00D2420E"/>
    <w:rsid w:val="00D2489A"/>
    <w:rsid w:val="00D25372"/>
    <w:rsid w:val="00D259A3"/>
    <w:rsid w:val="00D25F8C"/>
    <w:rsid w:val="00D26677"/>
    <w:rsid w:val="00D268FA"/>
    <w:rsid w:val="00D26D53"/>
    <w:rsid w:val="00D27839"/>
    <w:rsid w:val="00D27D79"/>
    <w:rsid w:val="00D304C9"/>
    <w:rsid w:val="00D30DB5"/>
    <w:rsid w:val="00D316BC"/>
    <w:rsid w:val="00D317E1"/>
    <w:rsid w:val="00D32399"/>
    <w:rsid w:val="00D32545"/>
    <w:rsid w:val="00D32BE1"/>
    <w:rsid w:val="00D32BF0"/>
    <w:rsid w:val="00D32DDA"/>
    <w:rsid w:val="00D330E1"/>
    <w:rsid w:val="00D33172"/>
    <w:rsid w:val="00D33810"/>
    <w:rsid w:val="00D33952"/>
    <w:rsid w:val="00D33A96"/>
    <w:rsid w:val="00D3516B"/>
    <w:rsid w:val="00D352F2"/>
    <w:rsid w:val="00D35516"/>
    <w:rsid w:val="00D3575D"/>
    <w:rsid w:val="00D3583E"/>
    <w:rsid w:val="00D3591B"/>
    <w:rsid w:val="00D35A5D"/>
    <w:rsid w:val="00D35B76"/>
    <w:rsid w:val="00D363DD"/>
    <w:rsid w:val="00D367EA"/>
    <w:rsid w:val="00D37AF6"/>
    <w:rsid w:val="00D404A2"/>
    <w:rsid w:val="00D40634"/>
    <w:rsid w:val="00D406BE"/>
    <w:rsid w:val="00D40773"/>
    <w:rsid w:val="00D408D5"/>
    <w:rsid w:val="00D40A9E"/>
    <w:rsid w:val="00D4151C"/>
    <w:rsid w:val="00D4152F"/>
    <w:rsid w:val="00D42650"/>
    <w:rsid w:val="00D42C3A"/>
    <w:rsid w:val="00D42FB1"/>
    <w:rsid w:val="00D433EA"/>
    <w:rsid w:val="00D43642"/>
    <w:rsid w:val="00D43824"/>
    <w:rsid w:val="00D43A07"/>
    <w:rsid w:val="00D4412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C83"/>
    <w:rsid w:val="00D50F64"/>
    <w:rsid w:val="00D51C45"/>
    <w:rsid w:val="00D5276A"/>
    <w:rsid w:val="00D52854"/>
    <w:rsid w:val="00D535FE"/>
    <w:rsid w:val="00D5364A"/>
    <w:rsid w:val="00D536A7"/>
    <w:rsid w:val="00D53814"/>
    <w:rsid w:val="00D53D9C"/>
    <w:rsid w:val="00D54630"/>
    <w:rsid w:val="00D546D6"/>
    <w:rsid w:val="00D5506F"/>
    <w:rsid w:val="00D552D0"/>
    <w:rsid w:val="00D553DB"/>
    <w:rsid w:val="00D56089"/>
    <w:rsid w:val="00D56BE0"/>
    <w:rsid w:val="00D5730D"/>
    <w:rsid w:val="00D574CD"/>
    <w:rsid w:val="00D57CCF"/>
    <w:rsid w:val="00D57CDE"/>
    <w:rsid w:val="00D57D32"/>
    <w:rsid w:val="00D57D79"/>
    <w:rsid w:val="00D601AF"/>
    <w:rsid w:val="00D60FA3"/>
    <w:rsid w:val="00D6104F"/>
    <w:rsid w:val="00D61122"/>
    <w:rsid w:val="00D613B1"/>
    <w:rsid w:val="00D6145F"/>
    <w:rsid w:val="00D61773"/>
    <w:rsid w:val="00D61CCB"/>
    <w:rsid w:val="00D62763"/>
    <w:rsid w:val="00D62EA5"/>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2317"/>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207"/>
    <w:rsid w:val="00D777F1"/>
    <w:rsid w:val="00D77B88"/>
    <w:rsid w:val="00D77E3A"/>
    <w:rsid w:val="00D80796"/>
    <w:rsid w:val="00D80CB5"/>
    <w:rsid w:val="00D80D7B"/>
    <w:rsid w:val="00D80F61"/>
    <w:rsid w:val="00D811EA"/>
    <w:rsid w:val="00D81602"/>
    <w:rsid w:val="00D818E2"/>
    <w:rsid w:val="00D824C3"/>
    <w:rsid w:val="00D82682"/>
    <w:rsid w:val="00D8271A"/>
    <w:rsid w:val="00D828AF"/>
    <w:rsid w:val="00D8290A"/>
    <w:rsid w:val="00D82C5E"/>
    <w:rsid w:val="00D830E2"/>
    <w:rsid w:val="00D83EB4"/>
    <w:rsid w:val="00D847CD"/>
    <w:rsid w:val="00D84964"/>
    <w:rsid w:val="00D84EFD"/>
    <w:rsid w:val="00D858D6"/>
    <w:rsid w:val="00D85C74"/>
    <w:rsid w:val="00D8616B"/>
    <w:rsid w:val="00D86753"/>
    <w:rsid w:val="00D87205"/>
    <w:rsid w:val="00D8793A"/>
    <w:rsid w:val="00D87A70"/>
    <w:rsid w:val="00D904EF"/>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03E"/>
    <w:rsid w:val="00D941C1"/>
    <w:rsid w:val="00D94893"/>
    <w:rsid w:val="00D94B01"/>
    <w:rsid w:val="00D94E39"/>
    <w:rsid w:val="00D94F5B"/>
    <w:rsid w:val="00D94F67"/>
    <w:rsid w:val="00D954BC"/>
    <w:rsid w:val="00D95EEA"/>
    <w:rsid w:val="00D962FD"/>
    <w:rsid w:val="00D96385"/>
    <w:rsid w:val="00D96D04"/>
    <w:rsid w:val="00D96FDA"/>
    <w:rsid w:val="00D971C6"/>
    <w:rsid w:val="00DA039B"/>
    <w:rsid w:val="00DA1514"/>
    <w:rsid w:val="00DA1673"/>
    <w:rsid w:val="00DA19EF"/>
    <w:rsid w:val="00DA2CC2"/>
    <w:rsid w:val="00DA3272"/>
    <w:rsid w:val="00DA32D1"/>
    <w:rsid w:val="00DA388E"/>
    <w:rsid w:val="00DA3A25"/>
    <w:rsid w:val="00DA3CE4"/>
    <w:rsid w:val="00DA42D5"/>
    <w:rsid w:val="00DA4475"/>
    <w:rsid w:val="00DA44DA"/>
    <w:rsid w:val="00DA4C40"/>
    <w:rsid w:val="00DA4E0E"/>
    <w:rsid w:val="00DA52C9"/>
    <w:rsid w:val="00DA5E36"/>
    <w:rsid w:val="00DA60EA"/>
    <w:rsid w:val="00DA6BCF"/>
    <w:rsid w:val="00DA6C51"/>
    <w:rsid w:val="00DA73B7"/>
    <w:rsid w:val="00DA79A8"/>
    <w:rsid w:val="00DB0061"/>
    <w:rsid w:val="00DB0867"/>
    <w:rsid w:val="00DB0A8D"/>
    <w:rsid w:val="00DB0E9F"/>
    <w:rsid w:val="00DB116D"/>
    <w:rsid w:val="00DB117E"/>
    <w:rsid w:val="00DB1188"/>
    <w:rsid w:val="00DB1484"/>
    <w:rsid w:val="00DB1568"/>
    <w:rsid w:val="00DB197D"/>
    <w:rsid w:val="00DB2095"/>
    <w:rsid w:val="00DB22D1"/>
    <w:rsid w:val="00DB2384"/>
    <w:rsid w:val="00DB2A2C"/>
    <w:rsid w:val="00DB2B25"/>
    <w:rsid w:val="00DB352B"/>
    <w:rsid w:val="00DB37B5"/>
    <w:rsid w:val="00DB37BD"/>
    <w:rsid w:val="00DB46C8"/>
    <w:rsid w:val="00DB4C03"/>
    <w:rsid w:val="00DB4C0D"/>
    <w:rsid w:val="00DB580A"/>
    <w:rsid w:val="00DB5BB3"/>
    <w:rsid w:val="00DB5C56"/>
    <w:rsid w:val="00DB678C"/>
    <w:rsid w:val="00DB6BEF"/>
    <w:rsid w:val="00DB70AA"/>
    <w:rsid w:val="00DB71D9"/>
    <w:rsid w:val="00DB7297"/>
    <w:rsid w:val="00DB7416"/>
    <w:rsid w:val="00DB7648"/>
    <w:rsid w:val="00DB7ABE"/>
    <w:rsid w:val="00DC0052"/>
    <w:rsid w:val="00DC0280"/>
    <w:rsid w:val="00DC08CA"/>
    <w:rsid w:val="00DC1D57"/>
    <w:rsid w:val="00DC227D"/>
    <w:rsid w:val="00DC23C2"/>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644"/>
    <w:rsid w:val="00DC6A65"/>
    <w:rsid w:val="00DC6D99"/>
    <w:rsid w:val="00DC73E3"/>
    <w:rsid w:val="00DC7450"/>
    <w:rsid w:val="00DC75C2"/>
    <w:rsid w:val="00DC7640"/>
    <w:rsid w:val="00DC77CE"/>
    <w:rsid w:val="00DC79FE"/>
    <w:rsid w:val="00DC7C2A"/>
    <w:rsid w:val="00DD05EA"/>
    <w:rsid w:val="00DD0A07"/>
    <w:rsid w:val="00DD0E75"/>
    <w:rsid w:val="00DD1411"/>
    <w:rsid w:val="00DD144D"/>
    <w:rsid w:val="00DD1875"/>
    <w:rsid w:val="00DD1BE0"/>
    <w:rsid w:val="00DD1F2F"/>
    <w:rsid w:val="00DD2511"/>
    <w:rsid w:val="00DD262C"/>
    <w:rsid w:val="00DD324A"/>
    <w:rsid w:val="00DD396D"/>
    <w:rsid w:val="00DD3B1A"/>
    <w:rsid w:val="00DD3BDA"/>
    <w:rsid w:val="00DD49EB"/>
    <w:rsid w:val="00DD5105"/>
    <w:rsid w:val="00DD52E0"/>
    <w:rsid w:val="00DD591F"/>
    <w:rsid w:val="00DD5A5D"/>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035"/>
    <w:rsid w:val="00DE49A2"/>
    <w:rsid w:val="00DE49E3"/>
    <w:rsid w:val="00DE49EE"/>
    <w:rsid w:val="00DE51A9"/>
    <w:rsid w:val="00DE54C0"/>
    <w:rsid w:val="00DE58DF"/>
    <w:rsid w:val="00DE5C36"/>
    <w:rsid w:val="00DE654C"/>
    <w:rsid w:val="00DE736F"/>
    <w:rsid w:val="00DE73B3"/>
    <w:rsid w:val="00DE7F65"/>
    <w:rsid w:val="00DF00A3"/>
    <w:rsid w:val="00DF01B7"/>
    <w:rsid w:val="00DF04E8"/>
    <w:rsid w:val="00DF14FA"/>
    <w:rsid w:val="00DF157D"/>
    <w:rsid w:val="00DF17A0"/>
    <w:rsid w:val="00DF1BDE"/>
    <w:rsid w:val="00DF2565"/>
    <w:rsid w:val="00DF2B2C"/>
    <w:rsid w:val="00DF384B"/>
    <w:rsid w:val="00DF3ED3"/>
    <w:rsid w:val="00DF48E5"/>
    <w:rsid w:val="00DF4A23"/>
    <w:rsid w:val="00DF4B17"/>
    <w:rsid w:val="00DF53EF"/>
    <w:rsid w:val="00DF582F"/>
    <w:rsid w:val="00DF5B8F"/>
    <w:rsid w:val="00DF6206"/>
    <w:rsid w:val="00DF66AA"/>
    <w:rsid w:val="00DF74A8"/>
    <w:rsid w:val="00DF7864"/>
    <w:rsid w:val="00E00062"/>
    <w:rsid w:val="00E00386"/>
    <w:rsid w:val="00E005A4"/>
    <w:rsid w:val="00E007F3"/>
    <w:rsid w:val="00E01396"/>
    <w:rsid w:val="00E013BE"/>
    <w:rsid w:val="00E01C0E"/>
    <w:rsid w:val="00E02029"/>
    <w:rsid w:val="00E02E43"/>
    <w:rsid w:val="00E02F0C"/>
    <w:rsid w:val="00E03C94"/>
    <w:rsid w:val="00E0420F"/>
    <w:rsid w:val="00E04B74"/>
    <w:rsid w:val="00E05200"/>
    <w:rsid w:val="00E059D1"/>
    <w:rsid w:val="00E05C4C"/>
    <w:rsid w:val="00E05FE1"/>
    <w:rsid w:val="00E064DB"/>
    <w:rsid w:val="00E07153"/>
    <w:rsid w:val="00E07930"/>
    <w:rsid w:val="00E07EA4"/>
    <w:rsid w:val="00E10175"/>
    <w:rsid w:val="00E105A1"/>
    <w:rsid w:val="00E11FF8"/>
    <w:rsid w:val="00E121D9"/>
    <w:rsid w:val="00E122C6"/>
    <w:rsid w:val="00E129D5"/>
    <w:rsid w:val="00E130A4"/>
    <w:rsid w:val="00E13162"/>
    <w:rsid w:val="00E13263"/>
    <w:rsid w:val="00E132E5"/>
    <w:rsid w:val="00E133D9"/>
    <w:rsid w:val="00E1351A"/>
    <w:rsid w:val="00E13F4B"/>
    <w:rsid w:val="00E140B7"/>
    <w:rsid w:val="00E142C4"/>
    <w:rsid w:val="00E148B4"/>
    <w:rsid w:val="00E14EA2"/>
    <w:rsid w:val="00E14F22"/>
    <w:rsid w:val="00E15417"/>
    <w:rsid w:val="00E157D2"/>
    <w:rsid w:val="00E1590F"/>
    <w:rsid w:val="00E15A13"/>
    <w:rsid w:val="00E16618"/>
    <w:rsid w:val="00E179DF"/>
    <w:rsid w:val="00E17DC1"/>
    <w:rsid w:val="00E20458"/>
    <w:rsid w:val="00E2055C"/>
    <w:rsid w:val="00E2162B"/>
    <w:rsid w:val="00E2214A"/>
    <w:rsid w:val="00E22434"/>
    <w:rsid w:val="00E22897"/>
    <w:rsid w:val="00E228AA"/>
    <w:rsid w:val="00E22A88"/>
    <w:rsid w:val="00E22BB9"/>
    <w:rsid w:val="00E2323B"/>
    <w:rsid w:val="00E235B2"/>
    <w:rsid w:val="00E23FB9"/>
    <w:rsid w:val="00E24188"/>
    <w:rsid w:val="00E24910"/>
    <w:rsid w:val="00E24CE7"/>
    <w:rsid w:val="00E256B4"/>
    <w:rsid w:val="00E25AB7"/>
    <w:rsid w:val="00E25DA5"/>
    <w:rsid w:val="00E2607B"/>
    <w:rsid w:val="00E2612B"/>
    <w:rsid w:val="00E26430"/>
    <w:rsid w:val="00E267B3"/>
    <w:rsid w:val="00E26C42"/>
    <w:rsid w:val="00E26F99"/>
    <w:rsid w:val="00E26FAE"/>
    <w:rsid w:val="00E278E1"/>
    <w:rsid w:val="00E27A0A"/>
    <w:rsid w:val="00E301E5"/>
    <w:rsid w:val="00E305CF"/>
    <w:rsid w:val="00E30618"/>
    <w:rsid w:val="00E30B13"/>
    <w:rsid w:val="00E30CC7"/>
    <w:rsid w:val="00E310E7"/>
    <w:rsid w:val="00E311B7"/>
    <w:rsid w:val="00E3138E"/>
    <w:rsid w:val="00E3183F"/>
    <w:rsid w:val="00E31E8D"/>
    <w:rsid w:val="00E32077"/>
    <w:rsid w:val="00E32C18"/>
    <w:rsid w:val="00E32CD6"/>
    <w:rsid w:val="00E32F13"/>
    <w:rsid w:val="00E3320D"/>
    <w:rsid w:val="00E3328D"/>
    <w:rsid w:val="00E33798"/>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0BD9"/>
    <w:rsid w:val="00E413AB"/>
    <w:rsid w:val="00E41791"/>
    <w:rsid w:val="00E419E1"/>
    <w:rsid w:val="00E41AA5"/>
    <w:rsid w:val="00E4268B"/>
    <w:rsid w:val="00E427F3"/>
    <w:rsid w:val="00E42AE5"/>
    <w:rsid w:val="00E42CFF"/>
    <w:rsid w:val="00E42DAB"/>
    <w:rsid w:val="00E43286"/>
    <w:rsid w:val="00E43872"/>
    <w:rsid w:val="00E43FA4"/>
    <w:rsid w:val="00E44B16"/>
    <w:rsid w:val="00E44C14"/>
    <w:rsid w:val="00E45796"/>
    <w:rsid w:val="00E4583E"/>
    <w:rsid w:val="00E45B01"/>
    <w:rsid w:val="00E4607A"/>
    <w:rsid w:val="00E461FD"/>
    <w:rsid w:val="00E4629D"/>
    <w:rsid w:val="00E4727A"/>
    <w:rsid w:val="00E476AD"/>
    <w:rsid w:val="00E478F6"/>
    <w:rsid w:val="00E47AAE"/>
    <w:rsid w:val="00E47DFF"/>
    <w:rsid w:val="00E50E32"/>
    <w:rsid w:val="00E51BD7"/>
    <w:rsid w:val="00E51C0A"/>
    <w:rsid w:val="00E5250D"/>
    <w:rsid w:val="00E52866"/>
    <w:rsid w:val="00E53344"/>
    <w:rsid w:val="00E53C13"/>
    <w:rsid w:val="00E53C49"/>
    <w:rsid w:val="00E5402F"/>
    <w:rsid w:val="00E54F14"/>
    <w:rsid w:val="00E552C1"/>
    <w:rsid w:val="00E55575"/>
    <w:rsid w:val="00E558DD"/>
    <w:rsid w:val="00E5692E"/>
    <w:rsid w:val="00E56C46"/>
    <w:rsid w:val="00E56FD8"/>
    <w:rsid w:val="00E57C83"/>
    <w:rsid w:val="00E57E9D"/>
    <w:rsid w:val="00E57EEB"/>
    <w:rsid w:val="00E609F8"/>
    <w:rsid w:val="00E60D75"/>
    <w:rsid w:val="00E60E5F"/>
    <w:rsid w:val="00E60F75"/>
    <w:rsid w:val="00E61830"/>
    <w:rsid w:val="00E61DFF"/>
    <w:rsid w:val="00E6203A"/>
    <w:rsid w:val="00E6257E"/>
    <w:rsid w:val="00E6301D"/>
    <w:rsid w:val="00E6318B"/>
    <w:rsid w:val="00E63A5A"/>
    <w:rsid w:val="00E63B85"/>
    <w:rsid w:val="00E63C5A"/>
    <w:rsid w:val="00E644A5"/>
    <w:rsid w:val="00E6453E"/>
    <w:rsid w:val="00E648C8"/>
    <w:rsid w:val="00E65025"/>
    <w:rsid w:val="00E65119"/>
    <w:rsid w:val="00E6531B"/>
    <w:rsid w:val="00E655A2"/>
    <w:rsid w:val="00E65FD0"/>
    <w:rsid w:val="00E66117"/>
    <w:rsid w:val="00E66199"/>
    <w:rsid w:val="00E6707B"/>
    <w:rsid w:val="00E67198"/>
    <w:rsid w:val="00E675CA"/>
    <w:rsid w:val="00E67B7B"/>
    <w:rsid w:val="00E701C7"/>
    <w:rsid w:val="00E705DA"/>
    <w:rsid w:val="00E706A9"/>
    <w:rsid w:val="00E70961"/>
    <w:rsid w:val="00E709B6"/>
    <w:rsid w:val="00E70BC6"/>
    <w:rsid w:val="00E70D55"/>
    <w:rsid w:val="00E7139C"/>
    <w:rsid w:val="00E713ED"/>
    <w:rsid w:val="00E71D4D"/>
    <w:rsid w:val="00E720AC"/>
    <w:rsid w:val="00E72B0D"/>
    <w:rsid w:val="00E73551"/>
    <w:rsid w:val="00E73718"/>
    <w:rsid w:val="00E73B04"/>
    <w:rsid w:val="00E73BD2"/>
    <w:rsid w:val="00E74092"/>
    <w:rsid w:val="00E74889"/>
    <w:rsid w:val="00E74906"/>
    <w:rsid w:val="00E74A24"/>
    <w:rsid w:val="00E75C28"/>
    <w:rsid w:val="00E75E6C"/>
    <w:rsid w:val="00E76780"/>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332"/>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1042"/>
    <w:rsid w:val="00E912C3"/>
    <w:rsid w:val="00E91BF4"/>
    <w:rsid w:val="00E92078"/>
    <w:rsid w:val="00E92130"/>
    <w:rsid w:val="00E92255"/>
    <w:rsid w:val="00E9272A"/>
    <w:rsid w:val="00E92884"/>
    <w:rsid w:val="00E92F00"/>
    <w:rsid w:val="00E936C9"/>
    <w:rsid w:val="00E93879"/>
    <w:rsid w:val="00E93B96"/>
    <w:rsid w:val="00E93EED"/>
    <w:rsid w:val="00E93FBC"/>
    <w:rsid w:val="00E94490"/>
    <w:rsid w:val="00E94969"/>
    <w:rsid w:val="00E953E5"/>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2E5B"/>
    <w:rsid w:val="00EA3173"/>
    <w:rsid w:val="00EA31C8"/>
    <w:rsid w:val="00EA3E83"/>
    <w:rsid w:val="00EA3F09"/>
    <w:rsid w:val="00EA4025"/>
    <w:rsid w:val="00EA4398"/>
    <w:rsid w:val="00EA456D"/>
    <w:rsid w:val="00EA4580"/>
    <w:rsid w:val="00EA46A2"/>
    <w:rsid w:val="00EA49AA"/>
    <w:rsid w:val="00EA5280"/>
    <w:rsid w:val="00EA566F"/>
    <w:rsid w:val="00EA5A77"/>
    <w:rsid w:val="00EA6A84"/>
    <w:rsid w:val="00EA6C5D"/>
    <w:rsid w:val="00EA7A1C"/>
    <w:rsid w:val="00EB110E"/>
    <w:rsid w:val="00EB1570"/>
    <w:rsid w:val="00EB1B32"/>
    <w:rsid w:val="00EB2072"/>
    <w:rsid w:val="00EB2471"/>
    <w:rsid w:val="00EB2EDC"/>
    <w:rsid w:val="00EB2FE5"/>
    <w:rsid w:val="00EB3077"/>
    <w:rsid w:val="00EB31B4"/>
    <w:rsid w:val="00EB34D9"/>
    <w:rsid w:val="00EB3554"/>
    <w:rsid w:val="00EB3AC5"/>
    <w:rsid w:val="00EB3B9A"/>
    <w:rsid w:val="00EB3BA0"/>
    <w:rsid w:val="00EB3ED3"/>
    <w:rsid w:val="00EB4510"/>
    <w:rsid w:val="00EB5378"/>
    <w:rsid w:val="00EB6224"/>
    <w:rsid w:val="00EB65B2"/>
    <w:rsid w:val="00EB65EB"/>
    <w:rsid w:val="00EB71A0"/>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B6C"/>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5CB"/>
    <w:rsid w:val="00EE1874"/>
    <w:rsid w:val="00EE198E"/>
    <w:rsid w:val="00EE20A1"/>
    <w:rsid w:val="00EE2171"/>
    <w:rsid w:val="00EE224D"/>
    <w:rsid w:val="00EE24E6"/>
    <w:rsid w:val="00EE25CE"/>
    <w:rsid w:val="00EE287F"/>
    <w:rsid w:val="00EE2A20"/>
    <w:rsid w:val="00EE3554"/>
    <w:rsid w:val="00EE3770"/>
    <w:rsid w:val="00EE3B58"/>
    <w:rsid w:val="00EE3FEF"/>
    <w:rsid w:val="00EE40CD"/>
    <w:rsid w:val="00EE4275"/>
    <w:rsid w:val="00EE4409"/>
    <w:rsid w:val="00EE4938"/>
    <w:rsid w:val="00EE4D39"/>
    <w:rsid w:val="00EE53F0"/>
    <w:rsid w:val="00EE53F8"/>
    <w:rsid w:val="00EE5477"/>
    <w:rsid w:val="00EE5955"/>
    <w:rsid w:val="00EE5F18"/>
    <w:rsid w:val="00EE6596"/>
    <w:rsid w:val="00EE6F76"/>
    <w:rsid w:val="00EE73FB"/>
    <w:rsid w:val="00EE7AE4"/>
    <w:rsid w:val="00EE7CCD"/>
    <w:rsid w:val="00EE7CDF"/>
    <w:rsid w:val="00EE7F6D"/>
    <w:rsid w:val="00EF017D"/>
    <w:rsid w:val="00EF08B4"/>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8E"/>
    <w:rsid w:val="00EF53B9"/>
    <w:rsid w:val="00EF575F"/>
    <w:rsid w:val="00EF5A6C"/>
    <w:rsid w:val="00EF5EDB"/>
    <w:rsid w:val="00EF65F7"/>
    <w:rsid w:val="00EF6916"/>
    <w:rsid w:val="00EF7A78"/>
    <w:rsid w:val="00EF7C97"/>
    <w:rsid w:val="00F0019E"/>
    <w:rsid w:val="00F0030B"/>
    <w:rsid w:val="00F006F2"/>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5328"/>
    <w:rsid w:val="00F0762C"/>
    <w:rsid w:val="00F0780F"/>
    <w:rsid w:val="00F07D1B"/>
    <w:rsid w:val="00F109C2"/>
    <w:rsid w:val="00F1110B"/>
    <w:rsid w:val="00F11263"/>
    <w:rsid w:val="00F1233B"/>
    <w:rsid w:val="00F12989"/>
    <w:rsid w:val="00F13003"/>
    <w:rsid w:val="00F1343D"/>
    <w:rsid w:val="00F1358C"/>
    <w:rsid w:val="00F1398B"/>
    <w:rsid w:val="00F13D68"/>
    <w:rsid w:val="00F1414E"/>
    <w:rsid w:val="00F1495E"/>
    <w:rsid w:val="00F14D01"/>
    <w:rsid w:val="00F14E6E"/>
    <w:rsid w:val="00F158B8"/>
    <w:rsid w:val="00F1594C"/>
    <w:rsid w:val="00F15EEB"/>
    <w:rsid w:val="00F160F4"/>
    <w:rsid w:val="00F162DA"/>
    <w:rsid w:val="00F167C1"/>
    <w:rsid w:val="00F171CD"/>
    <w:rsid w:val="00F17925"/>
    <w:rsid w:val="00F17EF4"/>
    <w:rsid w:val="00F20464"/>
    <w:rsid w:val="00F204D2"/>
    <w:rsid w:val="00F20E7B"/>
    <w:rsid w:val="00F216A3"/>
    <w:rsid w:val="00F219BA"/>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6F3"/>
    <w:rsid w:val="00F2587F"/>
    <w:rsid w:val="00F2590A"/>
    <w:rsid w:val="00F26057"/>
    <w:rsid w:val="00F26456"/>
    <w:rsid w:val="00F264A6"/>
    <w:rsid w:val="00F27090"/>
    <w:rsid w:val="00F27261"/>
    <w:rsid w:val="00F275BF"/>
    <w:rsid w:val="00F27E2C"/>
    <w:rsid w:val="00F300EB"/>
    <w:rsid w:val="00F30150"/>
    <w:rsid w:val="00F3053D"/>
    <w:rsid w:val="00F308AD"/>
    <w:rsid w:val="00F30BF4"/>
    <w:rsid w:val="00F321CD"/>
    <w:rsid w:val="00F3296C"/>
    <w:rsid w:val="00F32BF5"/>
    <w:rsid w:val="00F33220"/>
    <w:rsid w:val="00F33882"/>
    <w:rsid w:val="00F338FF"/>
    <w:rsid w:val="00F33BDF"/>
    <w:rsid w:val="00F33E1F"/>
    <w:rsid w:val="00F341F8"/>
    <w:rsid w:val="00F34528"/>
    <w:rsid w:val="00F346BA"/>
    <w:rsid w:val="00F348BF"/>
    <w:rsid w:val="00F34990"/>
    <w:rsid w:val="00F34EFD"/>
    <w:rsid w:val="00F34F8F"/>
    <w:rsid w:val="00F34FBD"/>
    <w:rsid w:val="00F35847"/>
    <w:rsid w:val="00F35AFC"/>
    <w:rsid w:val="00F35ECC"/>
    <w:rsid w:val="00F363A5"/>
    <w:rsid w:val="00F366B3"/>
    <w:rsid w:val="00F36721"/>
    <w:rsid w:val="00F36F89"/>
    <w:rsid w:val="00F370DB"/>
    <w:rsid w:val="00F3779B"/>
    <w:rsid w:val="00F37C9F"/>
    <w:rsid w:val="00F37D2F"/>
    <w:rsid w:val="00F37EED"/>
    <w:rsid w:val="00F4003D"/>
    <w:rsid w:val="00F4086A"/>
    <w:rsid w:val="00F40905"/>
    <w:rsid w:val="00F413BF"/>
    <w:rsid w:val="00F41B11"/>
    <w:rsid w:val="00F41D2E"/>
    <w:rsid w:val="00F41E29"/>
    <w:rsid w:val="00F42325"/>
    <w:rsid w:val="00F4237E"/>
    <w:rsid w:val="00F425C6"/>
    <w:rsid w:val="00F4325C"/>
    <w:rsid w:val="00F432A3"/>
    <w:rsid w:val="00F434D1"/>
    <w:rsid w:val="00F43EAD"/>
    <w:rsid w:val="00F446D1"/>
    <w:rsid w:val="00F44AFE"/>
    <w:rsid w:val="00F44C0F"/>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28"/>
    <w:rsid w:val="00F60DD9"/>
    <w:rsid w:val="00F61A3E"/>
    <w:rsid w:val="00F61BA9"/>
    <w:rsid w:val="00F61D2D"/>
    <w:rsid w:val="00F61DDE"/>
    <w:rsid w:val="00F624EE"/>
    <w:rsid w:val="00F626E7"/>
    <w:rsid w:val="00F62B6F"/>
    <w:rsid w:val="00F635EE"/>
    <w:rsid w:val="00F635FB"/>
    <w:rsid w:val="00F63D69"/>
    <w:rsid w:val="00F6466C"/>
    <w:rsid w:val="00F64BA7"/>
    <w:rsid w:val="00F64C57"/>
    <w:rsid w:val="00F64E88"/>
    <w:rsid w:val="00F654AA"/>
    <w:rsid w:val="00F65E82"/>
    <w:rsid w:val="00F66935"/>
    <w:rsid w:val="00F6732B"/>
    <w:rsid w:val="00F675B9"/>
    <w:rsid w:val="00F676DC"/>
    <w:rsid w:val="00F6784E"/>
    <w:rsid w:val="00F679E1"/>
    <w:rsid w:val="00F67C7A"/>
    <w:rsid w:val="00F703ED"/>
    <w:rsid w:val="00F704AE"/>
    <w:rsid w:val="00F709A3"/>
    <w:rsid w:val="00F70D42"/>
    <w:rsid w:val="00F70F98"/>
    <w:rsid w:val="00F73027"/>
    <w:rsid w:val="00F732BB"/>
    <w:rsid w:val="00F73388"/>
    <w:rsid w:val="00F734F7"/>
    <w:rsid w:val="00F73832"/>
    <w:rsid w:val="00F74347"/>
    <w:rsid w:val="00F74944"/>
    <w:rsid w:val="00F74BAE"/>
    <w:rsid w:val="00F74D4A"/>
    <w:rsid w:val="00F74E08"/>
    <w:rsid w:val="00F74E55"/>
    <w:rsid w:val="00F754C5"/>
    <w:rsid w:val="00F75977"/>
    <w:rsid w:val="00F75D35"/>
    <w:rsid w:val="00F76102"/>
    <w:rsid w:val="00F76880"/>
    <w:rsid w:val="00F768E2"/>
    <w:rsid w:val="00F770F7"/>
    <w:rsid w:val="00F772CB"/>
    <w:rsid w:val="00F773F2"/>
    <w:rsid w:val="00F77EB4"/>
    <w:rsid w:val="00F803C1"/>
    <w:rsid w:val="00F83925"/>
    <w:rsid w:val="00F83C50"/>
    <w:rsid w:val="00F846CA"/>
    <w:rsid w:val="00F8484E"/>
    <w:rsid w:val="00F85EAB"/>
    <w:rsid w:val="00F86209"/>
    <w:rsid w:val="00F86440"/>
    <w:rsid w:val="00F86558"/>
    <w:rsid w:val="00F867C1"/>
    <w:rsid w:val="00F868BE"/>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2F63"/>
    <w:rsid w:val="00F935A7"/>
    <w:rsid w:val="00F93943"/>
    <w:rsid w:val="00F943A4"/>
    <w:rsid w:val="00F944B4"/>
    <w:rsid w:val="00F95166"/>
    <w:rsid w:val="00F95A24"/>
    <w:rsid w:val="00F96B4B"/>
    <w:rsid w:val="00F96F8A"/>
    <w:rsid w:val="00F97C5E"/>
    <w:rsid w:val="00FA0226"/>
    <w:rsid w:val="00FA0610"/>
    <w:rsid w:val="00FA0A2B"/>
    <w:rsid w:val="00FA0B9B"/>
    <w:rsid w:val="00FA181C"/>
    <w:rsid w:val="00FA1B68"/>
    <w:rsid w:val="00FA1ED2"/>
    <w:rsid w:val="00FA1EED"/>
    <w:rsid w:val="00FA253B"/>
    <w:rsid w:val="00FA2653"/>
    <w:rsid w:val="00FA2F29"/>
    <w:rsid w:val="00FA2FF6"/>
    <w:rsid w:val="00FA36EB"/>
    <w:rsid w:val="00FA38C9"/>
    <w:rsid w:val="00FA5526"/>
    <w:rsid w:val="00FA5A06"/>
    <w:rsid w:val="00FA6CC5"/>
    <w:rsid w:val="00FA6E77"/>
    <w:rsid w:val="00FA6ECC"/>
    <w:rsid w:val="00FA7031"/>
    <w:rsid w:val="00FA7553"/>
    <w:rsid w:val="00FA7C5E"/>
    <w:rsid w:val="00FA7EC6"/>
    <w:rsid w:val="00FB05BE"/>
    <w:rsid w:val="00FB0949"/>
    <w:rsid w:val="00FB0E50"/>
    <w:rsid w:val="00FB1117"/>
    <w:rsid w:val="00FB19A7"/>
    <w:rsid w:val="00FB1A0B"/>
    <w:rsid w:val="00FB1D6C"/>
    <w:rsid w:val="00FB1EDB"/>
    <w:rsid w:val="00FB2E9F"/>
    <w:rsid w:val="00FB2FC9"/>
    <w:rsid w:val="00FB349A"/>
    <w:rsid w:val="00FB3AEA"/>
    <w:rsid w:val="00FB3B9D"/>
    <w:rsid w:val="00FB3F70"/>
    <w:rsid w:val="00FB4210"/>
    <w:rsid w:val="00FB5852"/>
    <w:rsid w:val="00FB59EA"/>
    <w:rsid w:val="00FB5E34"/>
    <w:rsid w:val="00FB67E6"/>
    <w:rsid w:val="00FB7504"/>
    <w:rsid w:val="00FB77B4"/>
    <w:rsid w:val="00FB7CC6"/>
    <w:rsid w:val="00FB7D44"/>
    <w:rsid w:val="00FB7E15"/>
    <w:rsid w:val="00FC044D"/>
    <w:rsid w:val="00FC05ED"/>
    <w:rsid w:val="00FC0F86"/>
    <w:rsid w:val="00FC14AB"/>
    <w:rsid w:val="00FC1659"/>
    <w:rsid w:val="00FC17A5"/>
    <w:rsid w:val="00FC19C1"/>
    <w:rsid w:val="00FC2281"/>
    <w:rsid w:val="00FC2960"/>
    <w:rsid w:val="00FC2DA8"/>
    <w:rsid w:val="00FC31BD"/>
    <w:rsid w:val="00FC436D"/>
    <w:rsid w:val="00FC4945"/>
    <w:rsid w:val="00FC4BBD"/>
    <w:rsid w:val="00FC4BC8"/>
    <w:rsid w:val="00FC4CC1"/>
    <w:rsid w:val="00FC4CEA"/>
    <w:rsid w:val="00FC4D46"/>
    <w:rsid w:val="00FC6911"/>
    <w:rsid w:val="00FD08DA"/>
    <w:rsid w:val="00FD13CA"/>
    <w:rsid w:val="00FD13DC"/>
    <w:rsid w:val="00FD175B"/>
    <w:rsid w:val="00FD1AD4"/>
    <w:rsid w:val="00FD2541"/>
    <w:rsid w:val="00FD37A6"/>
    <w:rsid w:val="00FD38F5"/>
    <w:rsid w:val="00FD3FD3"/>
    <w:rsid w:val="00FD3FFB"/>
    <w:rsid w:val="00FD3FFC"/>
    <w:rsid w:val="00FD4013"/>
    <w:rsid w:val="00FD4299"/>
    <w:rsid w:val="00FD5496"/>
    <w:rsid w:val="00FD5822"/>
    <w:rsid w:val="00FD637C"/>
    <w:rsid w:val="00FD67F9"/>
    <w:rsid w:val="00FD686A"/>
    <w:rsid w:val="00FD69C6"/>
    <w:rsid w:val="00FD72EB"/>
    <w:rsid w:val="00FD7345"/>
    <w:rsid w:val="00FD79AF"/>
    <w:rsid w:val="00FE00D4"/>
    <w:rsid w:val="00FE02E4"/>
    <w:rsid w:val="00FE039A"/>
    <w:rsid w:val="00FE075D"/>
    <w:rsid w:val="00FE15D3"/>
    <w:rsid w:val="00FE1DCB"/>
    <w:rsid w:val="00FE3A86"/>
    <w:rsid w:val="00FE43B7"/>
    <w:rsid w:val="00FE444A"/>
    <w:rsid w:val="00FE47AC"/>
    <w:rsid w:val="00FE4961"/>
    <w:rsid w:val="00FE5CD0"/>
    <w:rsid w:val="00FE613B"/>
    <w:rsid w:val="00FE668F"/>
    <w:rsid w:val="00FE679C"/>
    <w:rsid w:val="00FE68B9"/>
    <w:rsid w:val="00FE7696"/>
    <w:rsid w:val="00FF0425"/>
    <w:rsid w:val="00FF08D9"/>
    <w:rsid w:val="00FF0B58"/>
    <w:rsid w:val="00FF0F3A"/>
    <w:rsid w:val="00FF18EB"/>
    <w:rsid w:val="00FF1E62"/>
    <w:rsid w:val="00FF1E79"/>
    <w:rsid w:val="00FF1EEA"/>
    <w:rsid w:val="00FF267E"/>
    <w:rsid w:val="00FF2C6E"/>
    <w:rsid w:val="00FF2CF7"/>
    <w:rsid w:val="00FF2EDE"/>
    <w:rsid w:val="00FF34BC"/>
    <w:rsid w:val="00FF3817"/>
    <w:rsid w:val="00FF4741"/>
    <w:rsid w:val="00FF4CA4"/>
    <w:rsid w:val="00FF5420"/>
    <w:rsid w:val="00FF55BA"/>
    <w:rsid w:val="00FF5D22"/>
    <w:rsid w:val="00FF6750"/>
    <w:rsid w:val="0434D174"/>
    <w:rsid w:val="0836AEB3"/>
    <w:rsid w:val="10D5CA46"/>
    <w:rsid w:val="16F0968F"/>
    <w:rsid w:val="185B4AF6"/>
    <w:rsid w:val="1C0B18D3"/>
    <w:rsid w:val="251A5671"/>
    <w:rsid w:val="25B833E8"/>
    <w:rsid w:val="27E0F514"/>
    <w:rsid w:val="2A1408B6"/>
    <w:rsid w:val="35FC7C0E"/>
    <w:rsid w:val="3BD79DA3"/>
    <w:rsid w:val="3C32C6D8"/>
    <w:rsid w:val="41B71ED7"/>
    <w:rsid w:val="4226017E"/>
    <w:rsid w:val="4372A59F"/>
    <w:rsid w:val="45A80C11"/>
    <w:rsid w:val="465399B8"/>
    <w:rsid w:val="46EAA5BF"/>
    <w:rsid w:val="48CA98CC"/>
    <w:rsid w:val="4C180655"/>
    <w:rsid w:val="4CB45A70"/>
    <w:rsid w:val="4FCCBFC6"/>
    <w:rsid w:val="5632BC22"/>
    <w:rsid w:val="61D0653E"/>
    <w:rsid w:val="732B5FC2"/>
    <w:rsid w:val="77D86F75"/>
    <w:rsid w:val="794BA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C6F03CCE-4328-4ED1-9FBD-52DE2585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b/>
      <w:lang w:val="en-GB" w:eastAsia="x-none"/>
    </w:rPr>
  </w:style>
  <w:style w:type="character" w:customStyle="1" w:styleId="50">
    <w:name w:val="標題 5 字元"/>
    <w:aliases w:val="h5 字元,Heading5 字元"/>
    <w:link w:val="5"/>
    <w:rsid w:val="00703220"/>
    <w:rPr>
      <w:rFonts w:ascii="Arial" w:hAnsi="Arial"/>
      <w:b/>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9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註解文字 字元"/>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列出段落 字元,Lista1 字元,?? ?? 字元,????? 字元,???? 字元,中等深浅网格 1 - 着色 21 字元,列表段落 字元,¥¡¡¡¡ì¬º¥¹¥È¶ÎÂä 字元,ÁÐ³ö¶ÎÂä 字元,列表段落1 字元,—ño’i—Ž 字元,¥ê¥¹¥È¶ÎÂä 字元,1st level - Bullet List Paragraph 字元,Lettre d'introduction 字元,목록단락 字元,P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table" w:customStyle="1" w:styleId="12">
    <w:name w:val="网格型1"/>
    <w:basedOn w:val="a1"/>
    <w:next w:val="ac"/>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afc">
    <w:name w:val="Unresolved Mention"/>
    <w:basedOn w:val="a0"/>
    <w:uiPriority w:val="99"/>
    <w:semiHidden/>
    <w:unhideWhenUsed/>
    <w:rsid w:val="00580AAB"/>
    <w:rPr>
      <w:color w:val="605E5C"/>
      <w:shd w:val="clear" w:color="auto" w:fill="E1DFDD"/>
    </w:rPr>
  </w:style>
  <w:style w:type="paragraph" w:styleId="HTML">
    <w:name w:val="HTML Preformatted"/>
    <w:basedOn w:val="a"/>
    <w:link w:val="HTML0"/>
    <w:uiPriority w:val="99"/>
    <w:semiHidden/>
    <w:unhideWhenUsed/>
    <w:rsid w:val="0042265B"/>
    <w:rPr>
      <w:rFonts w:ascii="Courier New" w:hAnsi="Courier New" w:cs="Courier New"/>
      <w:sz w:val="20"/>
    </w:rPr>
  </w:style>
  <w:style w:type="character" w:customStyle="1" w:styleId="HTML0">
    <w:name w:val="HTML 預設格式 字元"/>
    <w:basedOn w:val="a0"/>
    <w:link w:val="HTML"/>
    <w:uiPriority w:val="99"/>
    <w:semiHidden/>
    <w:rsid w:val="0042265B"/>
    <w:rPr>
      <w:rFonts w:ascii="Courier New"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Pages>
  <Words>1106</Words>
  <Characters>6227</Characters>
  <Application>Microsoft Office Word</Application>
  <DocSecurity>0</DocSecurity>
  <Lines>51</Lines>
  <Paragraphs>14</Paragraphs>
  <ScaleCrop>false</ScaleCrop>
  <Company>OPPO</Company>
  <LinksUpToDate>false</LinksUpToDate>
  <CharactersWithSpaces>7319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Hsu</dc:creator>
  <cp:keywords/>
  <dc:description/>
  <cp:lastModifiedBy>Clark Hsu</cp:lastModifiedBy>
  <cp:revision>1076</cp:revision>
  <cp:lastPrinted>2018-04-05T09:40:00Z</cp:lastPrinted>
  <dcterms:created xsi:type="dcterms:W3CDTF">2025-03-28T15:33:00Z</dcterms:created>
  <dcterms:modified xsi:type="dcterms:W3CDTF">2025-08-15T08:08:00Z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4c2db063-1666-4650-9c1b-ae0072b8c450</vt:lpwstr>
  </property>
</Properties>
</file>