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ADF36F" w14:textId="53A9908F" w:rsidR="00EB410E" w:rsidRPr="007F16F8" w:rsidRDefault="00EB410E" w:rsidP="00EB410E">
      <w:pPr>
        <w:pStyle w:val="Header"/>
        <w:tabs>
          <w:tab w:val="right" w:pos="9639"/>
        </w:tabs>
        <w:rPr>
          <w:bCs/>
          <w:i/>
          <w:noProof w:val="0"/>
          <w:sz w:val="32"/>
          <w:highlight w:val="cyan"/>
          <w:lang w:eastAsia="zh-CN"/>
        </w:rPr>
      </w:pPr>
      <w:r w:rsidRPr="00EE0A06">
        <w:rPr>
          <w:sz w:val="24"/>
          <w:lang w:eastAsia="zh-CN"/>
        </w:rPr>
        <w:t>3GPP T</w:t>
      </w:r>
      <w:bookmarkStart w:id="0" w:name="_Ref452454252"/>
      <w:bookmarkEnd w:id="0"/>
      <w:r w:rsidRPr="00EE0A06">
        <w:rPr>
          <w:sz w:val="24"/>
          <w:lang w:eastAsia="zh-CN"/>
        </w:rPr>
        <w:t xml:space="preserve">SG RAN WG2 Meeting </w:t>
      </w:r>
      <w:r w:rsidR="001E531D">
        <w:rPr>
          <w:sz w:val="24"/>
          <w:lang w:eastAsia="zh-CN"/>
        </w:rPr>
        <w:t>#13</w:t>
      </w:r>
      <w:r w:rsidR="005D040C">
        <w:rPr>
          <w:sz w:val="24"/>
          <w:lang w:eastAsia="zh-CN"/>
        </w:rPr>
        <w:t>1</w:t>
      </w:r>
      <w:r w:rsidR="002D62DE">
        <w:rPr>
          <w:sz w:val="24"/>
          <w:lang w:eastAsia="zh-CN"/>
        </w:rPr>
        <w:t xml:space="preserve">       </w:t>
      </w:r>
      <w:r w:rsidR="00EC3444">
        <w:rPr>
          <w:sz w:val="24"/>
          <w:lang w:eastAsia="zh-CN"/>
        </w:rPr>
        <w:t xml:space="preserve"> </w:t>
      </w:r>
      <w:r w:rsidRPr="00EE0A06">
        <w:rPr>
          <w:bCs/>
          <w:noProof w:val="0"/>
          <w:sz w:val="24"/>
        </w:rPr>
        <w:t xml:space="preserve">                      </w:t>
      </w:r>
      <w:r w:rsidR="001E0B8C">
        <w:rPr>
          <w:bCs/>
          <w:noProof w:val="0"/>
          <w:sz w:val="24"/>
        </w:rPr>
        <w:t xml:space="preserve"> </w:t>
      </w:r>
      <w:r w:rsidR="008B56A6">
        <w:rPr>
          <w:bCs/>
          <w:noProof w:val="0"/>
          <w:sz w:val="24"/>
        </w:rPr>
        <w:t xml:space="preserve">                            </w:t>
      </w:r>
      <w:r w:rsidRPr="00EE0A06">
        <w:rPr>
          <w:bCs/>
          <w:noProof w:val="0"/>
          <w:sz w:val="24"/>
        </w:rPr>
        <w:t xml:space="preserve"> </w:t>
      </w:r>
      <w:r w:rsidR="00DB53FB" w:rsidRPr="00DB53FB">
        <w:rPr>
          <w:bCs/>
          <w:noProof w:val="0"/>
          <w:sz w:val="24"/>
        </w:rPr>
        <w:t>R2-250526</w:t>
      </w:r>
      <w:r w:rsidR="00DB53FB">
        <w:rPr>
          <w:bCs/>
          <w:noProof w:val="0"/>
          <w:sz w:val="24"/>
        </w:rPr>
        <w:t>4</w:t>
      </w:r>
    </w:p>
    <w:p w14:paraId="2B60AF3C" w14:textId="643537BB" w:rsidR="00EB410E" w:rsidRDefault="005D040C" w:rsidP="00ED7D99">
      <w:pPr>
        <w:pStyle w:val="CRCoverPage"/>
        <w:spacing w:after="240"/>
        <w:outlineLvl w:val="0"/>
        <w:rPr>
          <w:b/>
          <w:sz w:val="24"/>
        </w:rPr>
      </w:pPr>
      <w:r w:rsidRPr="009F7FBB">
        <w:rPr>
          <w:b/>
          <w:sz w:val="24"/>
        </w:rPr>
        <w:t>Bangalore, India</w:t>
      </w:r>
      <w:r>
        <w:rPr>
          <w:b/>
          <w:sz w:val="24"/>
        </w:rPr>
        <w:t>,</w:t>
      </w:r>
      <w:r w:rsidRPr="009F7FBB">
        <w:rPr>
          <w:b/>
          <w:sz w:val="24"/>
        </w:rPr>
        <w:t xml:space="preserve"> Aug</w:t>
      </w:r>
      <w:r>
        <w:rPr>
          <w:b/>
          <w:sz w:val="24"/>
        </w:rPr>
        <w:t>ust</w:t>
      </w:r>
      <w:r w:rsidRPr="009F7FBB">
        <w:rPr>
          <w:b/>
          <w:sz w:val="24"/>
        </w:rPr>
        <w:t xml:space="preserve"> 25th </w:t>
      </w:r>
      <w:r>
        <w:rPr>
          <w:b/>
          <w:sz w:val="24"/>
        </w:rPr>
        <w:t>-</w:t>
      </w:r>
      <w:r w:rsidRPr="009F7FBB">
        <w:rPr>
          <w:b/>
          <w:sz w:val="24"/>
        </w:rPr>
        <w:t xml:space="preserve"> 29th, 2025</w:t>
      </w:r>
    </w:p>
    <w:p w14:paraId="012E2D7F" w14:textId="75D48880" w:rsidR="00C643E9" w:rsidRPr="00CB4A25" w:rsidRDefault="00C643E9" w:rsidP="7F573EA5">
      <w:pPr>
        <w:tabs>
          <w:tab w:val="left" w:pos="2160"/>
          <w:tab w:val="left" w:pos="3880"/>
        </w:tabs>
        <w:spacing w:after="120"/>
        <w:ind w:left="2070" w:hanging="2070"/>
        <w:rPr>
          <w:rFonts w:ascii="Arial" w:eastAsia="Malgun Gothic" w:hAnsi="Arial" w:cs="Arial"/>
          <w:sz w:val="24"/>
          <w:szCs w:val="24"/>
          <w:lang w:eastAsia="ko-KR"/>
        </w:rPr>
      </w:pPr>
      <w:r w:rsidRPr="00CB4A25">
        <w:rPr>
          <w:rFonts w:ascii="Arial" w:hAnsi="Arial" w:cs="Arial"/>
          <w:b/>
          <w:sz w:val="24"/>
          <w:szCs w:val="24"/>
        </w:rPr>
        <w:t>Agenda item:</w:t>
      </w:r>
      <w:r w:rsidRPr="00CB4A25">
        <w:tab/>
      </w:r>
      <w:r w:rsidR="00F76207" w:rsidRPr="00CB4A25">
        <w:rPr>
          <w:rFonts w:ascii="Arial" w:hAnsi="Arial" w:cs="Arial"/>
          <w:sz w:val="24"/>
          <w:szCs w:val="24"/>
        </w:rPr>
        <w:t>8.2.3</w:t>
      </w:r>
    </w:p>
    <w:p w14:paraId="34499EFF" w14:textId="22600ED5" w:rsidR="00F03C36" w:rsidRPr="001E0B8C" w:rsidRDefault="00C643E9" w:rsidP="00F03C36">
      <w:pPr>
        <w:tabs>
          <w:tab w:val="left" w:pos="2160"/>
          <w:tab w:val="left" w:pos="3880"/>
        </w:tabs>
        <w:spacing w:after="120"/>
        <w:ind w:left="2070" w:hanging="2070"/>
        <w:rPr>
          <w:rFonts w:ascii="Arial" w:eastAsia="Malgun Gothic" w:hAnsi="Arial" w:cs="Arial"/>
          <w:bCs/>
          <w:sz w:val="24"/>
          <w:lang w:eastAsia="ko-KR"/>
        </w:rPr>
      </w:pPr>
      <w:r w:rsidRPr="001E0B8C">
        <w:rPr>
          <w:rFonts w:ascii="Arial" w:hAnsi="Arial" w:cs="Arial"/>
          <w:b/>
          <w:bCs/>
          <w:sz w:val="24"/>
        </w:rPr>
        <w:t>Source</w:t>
      </w:r>
      <w:r w:rsidR="00F03C36" w:rsidRPr="001E0B8C">
        <w:rPr>
          <w:rFonts w:ascii="Arial" w:hAnsi="Arial" w:cs="Arial"/>
          <w:b/>
          <w:bCs/>
          <w:sz w:val="24"/>
        </w:rPr>
        <w:t>:</w:t>
      </w:r>
      <w:r w:rsidR="00F03C36" w:rsidRPr="001E0B8C">
        <w:rPr>
          <w:rFonts w:ascii="Arial" w:hAnsi="Arial" w:cs="Arial"/>
          <w:bCs/>
          <w:sz w:val="24"/>
        </w:rPr>
        <w:tab/>
      </w:r>
      <w:r w:rsidR="001E0B8C" w:rsidRPr="001E0B8C">
        <w:rPr>
          <w:rFonts w:ascii="Arial" w:hAnsi="Arial" w:cs="Arial"/>
          <w:bCs/>
          <w:sz w:val="24"/>
        </w:rPr>
        <w:t>Ofinno</w:t>
      </w:r>
    </w:p>
    <w:p w14:paraId="07655EBA" w14:textId="6802AF06"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EC4252">
        <w:rPr>
          <w:rFonts w:ascii="Arial" w:hAnsi="Arial" w:cs="Arial"/>
          <w:bCs/>
          <w:sz w:val="24"/>
        </w:rPr>
        <w:t xml:space="preserve">Remaining issues on A-IoT </w:t>
      </w:r>
      <w:r w:rsidR="00276A84">
        <w:rPr>
          <w:rFonts w:ascii="Arial" w:hAnsi="Arial" w:cs="Arial"/>
          <w:bCs/>
          <w:sz w:val="24"/>
        </w:rPr>
        <w:t>random access</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 and decision</w:t>
      </w:r>
    </w:p>
    <w:p w14:paraId="2B8DF5C7" w14:textId="77777777" w:rsidR="00EB410E" w:rsidRDefault="00EB410E" w:rsidP="001A583A">
      <w:pPr>
        <w:pStyle w:val="Heading1"/>
        <w:numPr>
          <w:ilvl w:val="0"/>
          <w:numId w:val="1"/>
        </w:numPr>
      </w:pPr>
      <w:r>
        <w:t>Introduction</w:t>
      </w:r>
    </w:p>
    <w:p w14:paraId="1B93F18B" w14:textId="6352A2A6" w:rsidR="001E0B8C" w:rsidRPr="00E75B58" w:rsidRDefault="00CE06F0" w:rsidP="001E0B8C">
      <w:pPr>
        <w:spacing w:after="120"/>
        <w:jc w:val="both"/>
      </w:pPr>
      <w:bookmarkStart w:id="1" w:name="Proposal_Pattern_Length"/>
      <w:r w:rsidRPr="00E75B58">
        <w:t xml:space="preserve">This document discusses </w:t>
      </w:r>
      <w:r w:rsidR="00E75B58" w:rsidRPr="00E75B58">
        <w:t xml:space="preserve">unclear </w:t>
      </w:r>
      <w:r w:rsidR="00406B14">
        <w:t>parts and suggest</w:t>
      </w:r>
      <w:r w:rsidR="00F628C8">
        <w:t>s</w:t>
      </w:r>
      <w:r w:rsidR="00406B14">
        <w:t xml:space="preserve"> corresponding TPs</w:t>
      </w:r>
      <w:r w:rsidR="00E75B58" w:rsidRPr="00E75B58">
        <w:t xml:space="preserve"> on the </w:t>
      </w:r>
      <w:r w:rsidR="00E75B58">
        <w:t>s</w:t>
      </w:r>
      <w:r w:rsidR="00E75B58" w:rsidRPr="00E75B58">
        <w:t>election of access occasions (AOs) for Msg1</w:t>
      </w:r>
      <w:r w:rsidR="00E75B58">
        <w:t xml:space="preserve"> and the failure determination for the</w:t>
      </w:r>
      <w:r w:rsidR="00E75B58" w:rsidRPr="00E75B58">
        <w:t xml:space="preserve"> CBR</w:t>
      </w:r>
      <w:r w:rsidR="007D1D9C">
        <w:t xml:space="preserve">A considering the </w:t>
      </w:r>
      <w:r w:rsidR="00406B14">
        <w:t>running CR reviewed as</w:t>
      </w:r>
      <w:r w:rsidR="007D1D9C">
        <w:t xml:space="preserve"> part of the e</w:t>
      </w:r>
      <w:r w:rsidRPr="00E75B58">
        <w:t>mail discussion [POST1</w:t>
      </w:r>
      <w:r w:rsidR="00396F61" w:rsidRPr="00E75B58">
        <w:t>30</w:t>
      </w:r>
      <w:r w:rsidRPr="00E75B58">
        <w:t>][0</w:t>
      </w:r>
      <w:r w:rsidR="00BA35C1" w:rsidRPr="00E75B58">
        <w:t>2</w:t>
      </w:r>
      <w:r w:rsidRPr="00E75B58">
        <w:t xml:space="preserve">7][AIoT] </w:t>
      </w:r>
      <w:r w:rsidR="00562850">
        <w:fldChar w:fldCharType="begin"/>
      </w:r>
      <w:r w:rsidR="00562850">
        <w:instrText xml:space="preserve"> REF _Ref205789676 \r \h </w:instrText>
      </w:r>
      <w:r w:rsidR="00562850">
        <w:fldChar w:fldCharType="separate"/>
      </w:r>
      <w:r w:rsidR="00110326">
        <w:t>[1]</w:t>
      </w:r>
      <w:r w:rsidR="00562850">
        <w:fldChar w:fldCharType="end"/>
      </w:r>
      <w:r w:rsidR="00406B14">
        <w:fldChar w:fldCharType="begin"/>
      </w:r>
      <w:r w:rsidR="00406B14">
        <w:instrText xml:space="preserve"> REF _Ref205789430 \r \h </w:instrText>
      </w:r>
      <w:r w:rsidR="00406B14">
        <w:fldChar w:fldCharType="separate"/>
      </w:r>
      <w:r w:rsidR="00110326">
        <w:t>[2]</w:t>
      </w:r>
      <w:r w:rsidR="00406B14">
        <w:fldChar w:fldCharType="end"/>
      </w:r>
      <w:r w:rsidRPr="00E75B58">
        <w:t>.</w:t>
      </w:r>
    </w:p>
    <w:p w14:paraId="79A42B9D" w14:textId="77777777" w:rsidR="00EB410E" w:rsidRDefault="00EB410E" w:rsidP="001A583A">
      <w:pPr>
        <w:pStyle w:val="Heading1"/>
        <w:numPr>
          <w:ilvl w:val="0"/>
          <w:numId w:val="1"/>
        </w:numPr>
      </w:pPr>
      <w:r>
        <w:t>Discussion</w:t>
      </w:r>
    </w:p>
    <w:p w14:paraId="3636267E" w14:textId="7504DDAF" w:rsidR="00BD7BC9" w:rsidRDefault="007B035A" w:rsidP="008E508A">
      <w:pPr>
        <w:pStyle w:val="Heading2"/>
      </w:pPr>
      <w:bookmarkStart w:id="2" w:name="_Hlk196127268"/>
      <w:r>
        <w:t>Selection of access occasions (AOs)</w:t>
      </w:r>
      <w:r w:rsidR="00906CCA">
        <w:t xml:space="preserve"> for</w:t>
      </w:r>
      <w:r w:rsidR="00453201">
        <w:t xml:space="preserve"> Msg1 in</w:t>
      </w:r>
      <w:r w:rsidR="00906CCA">
        <w:t xml:space="preserve"> CBRA</w:t>
      </w:r>
    </w:p>
    <w:p w14:paraId="572C44BA" w14:textId="2B6D24B5" w:rsidR="00B11184" w:rsidRPr="005775B8" w:rsidRDefault="009253BB" w:rsidP="009A7AEB">
      <w:pPr>
        <w:spacing w:after="100"/>
        <w:jc w:val="both"/>
        <w:rPr>
          <w:lang w:val="en-GB" w:eastAsia="x-none"/>
        </w:rPr>
      </w:pPr>
      <w:r>
        <w:t>For the</w:t>
      </w:r>
      <w:r>
        <w:rPr>
          <w:lang w:val="en-GB" w:eastAsia="x-none"/>
        </w:rPr>
        <w:t xml:space="preserve"> </w:t>
      </w:r>
      <w:r w:rsidRPr="00B11184">
        <w:rPr>
          <w:lang w:val="en-GB" w:eastAsia="x-none"/>
        </w:rPr>
        <w:t>select</w:t>
      </w:r>
      <w:r>
        <w:rPr>
          <w:lang w:val="en-GB" w:eastAsia="x-none"/>
        </w:rPr>
        <w:t>ion of an</w:t>
      </w:r>
      <w:r w:rsidRPr="00B11184">
        <w:rPr>
          <w:lang w:val="en-GB" w:eastAsia="x-none"/>
        </w:rPr>
        <w:t xml:space="preserve"> </w:t>
      </w:r>
      <w:r w:rsidRPr="005775B8">
        <w:rPr>
          <w:lang w:val="en-GB" w:eastAsia="x-none"/>
        </w:rPr>
        <w:t>access occasion (AO) for D2R transmission of Access Random ID message</w:t>
      </w:r>
      <w:r>
        <w:rPr>
          <w:lang w:val="en-GB" w:eastAsia="x-none"/>
        </w:rPr>
        <w:t xml:space="preserve">, </w:t>
      </w:r>
      <w:r w:rsidR="00BE66E4">
        <w:rPr>
          <w:lang w:val="en-GB" w:eastAsia="x-none"/>
        </w:rPr>
        <w:t xml:space="preserve">the following </w:t>
      </w:r>
      <w:r w:rsidR="00475560">
        <w:rPr>
          <w:lang w:val="en-GB" w:eastAsia="x-none"/>
        </w:rPr>
        <w:t xml:space="preserve">points </w:t>
      </w:r>
      <w:r w:rsidR="00BE66E4">
        <w:rPr>
          <w:lang w:val="en-GB" w:eastAsia="x-none"/>
        </w:rPr>
        <w:t xml:space="preserve">seem unclear/ambiguous </w:t>
      </w:r>
      <w:r w:rsidR="00475560">
        <w:rPr>
          <w:lang w:val="en-GB" w:eastAsia="x-none"/>
        </w:rPr>
        <w:t xml:space="preserve">on </w:t>
      </w:r>
      <w:r w:rsidR="00BE66E4">
        <w:rPr>
          <w:lang w:val="en-GB" w:eastAsia="x-none"/>
        </w:rPr>
        <w:t xml:space="preserve">how </w:t>
      </w:r>
      <w:r w:rsidR="00475560">
        <w:rPr>
          <w:lang w:val="en-GB" w:eastAsia="x-none"/>
        </w:rPr>
        <w:t xml:space="preserve">the </w:t>
      </w:r>
      <w:r w:rsidR="00BE66E4">
        <w:rPr>
          <w:lang w:val="en-GB" w:eastAsia="x-none"/>
        </w:rPr>
        <w:t>device</w:t>
      </w:r>
      <w:r w:rsidR="00475560">
        <w:rPr>
          <w:lang w:val="en-GB" w:eastAsia="x-none"/>
        </w:rPr>
        <w:t xml:space="preserve"> behav</w:t>
      </w:r>
      <w:r w:rsidR="00BE66E4">
        <w:rPr>
          <w:lang w:val="en-GB" w:eastAsia="x-none"/>
        </w:rPr>
        <w:t>es</w:t>
      </w:r>
      <w:r w:rsidR="00475560">
        <w:rPr>
          <w:lang w:val="en-GB" w:eastAsia="x-none"/>
        </w:rPr>
        <w:t xml:space="preserve"> </w:t>
      </w:r>
      <w:r w:rsidRPr="002E1F03">
        <w:rPr>
          <w:lang w:val="en-GB" w:eastAsia="x-none"/>
        </w:rPr>
        <w:t>(mainly in §5.3.1.1</w:t>
      </w:r>
      <w:r w:rsidR="00BE66E4">
        <w:rPr>
          <w:lang w:val="en-GB" w:eastAsia="x-none"/>
        </w:rPr>
        <w:t xml:space="preserve"> of A-IoT MAC running CR </w:t>
      </w:r>
      <w:r w:rsidR="00562850">
        <w:fldChar w:fldCharType="begin"/>
      </w:r>
      <w:r w:rsidR="00562850">
        <w:instrText xml:space="preserve"> REF _Ref205789676 \r \h </w:instrText>
      </w:r>
      <w:r w:rsidR="00562850">
        <w:fldChar w:fldCharType="separate"/>
      </w:r>
      <w:r w:rsidR="00110326">
        <w:t>[1]</w:t>
      </w:r>
      <w:r w:rsidR="00562850">
        <w:fldChar w:fldCharType="end"/>
      </w:r>
      <w:r w:rsidRPr="002E1F03">
        <w:rPr>
          <w:lang w:val="en-GB" w:eastAsia="x-none"/>
        </w:rPr>
        <w:t>)</w:t>
      </w:r>
      <w:r w:rsidR="00BE66E4">
        <w:rPr>
          <w:lang w:val="en-GB" w:eastAsia="x-none"/>
        </w:rPr>
        <w:t>:</w:t>
      </w:r>
    </w:p>
    <w:p w14:paraId="7D741FDB" w14:textId="16B29653" w:rsidR="00475560" w:rsidRPr="005775B8" w:rsidRDefault="00475560" w:rsidP="001A583A">
      <w:pPr>
        <w:pStyle w:val="ListParagraph"/>
        <w:numPr>
          <w:ilvl w:val="0"/>
          <w:numId w:val="8"/>
        </w:numPr>
        <w:spacing w:after="100"/>
        <w:contextualSpacing w:val="0"/>
        <w:jc w:val="both"/>
        <w:rPr>
          <w:lang w:val="en-GB" w:eastAsia="x-none"/>
        </w:rPr>
      </w:pPr>
      <w:r w:rsidRPr="005775B8">
        <w:rPr>
          <w:lang w:val="en-GB" w:eastAsia="x-none"/>
        </w:rPr>
        <w:t xml:space="preserve">Device’s behaviour associated to the </w:t>
      </w:r>
      <w:r w:rsidRPr="005775B8">
        <w:rPr>
          <w:i/>
          <w:iCs/>
          <w:lang w:val="en-GB" w:eastAsia="x-none"/>
        </w:rPr>
        <w:t>Access Trigger</w:t>
      </w:r>
      <w:r w:rsidRPr="005775B8">
        <w:rPr>
          <w:lang w:val="en-GB" w:eastAsia="x-none"/>
        </w:rPr>
        <w:t xml:space="preserve"> message during CBRA </w:t>
      </w:r>
      <w:r w:rsidR="00BE66E4">
        <w:rPr>
          <w:lang w:val="en-GB" w:eastAsia="x-none"/>
        </w:rPr>
        <w:t>(e.g.</w:t>
      </w:r>
      <w:r w:rsidRPr="005775B8">
        <w:rPr>
          <w:lang w:val="en-GB" w:eastAsia="x-none"/>
        </w:rPr>
        <w:t xml:space="preserve">, how long </w:t>
      </w:r>
      <w:r w:rsidR="00F628C8">
        <w:rPr>
          <w:lang w:val="en-GB" w:eastAsia="x-none"/>
        </w:rPr>
        <w:t>it</w:t>
      </w:r>
      <w:r w:rsidRPr="005775B8">
        <w:rPr>
          <w:lang w:val="en-GB" w:eastAsia="x-none"/>
        </w:rPr>
        <w:t xml:space="preserve"> monitors it for, when to start</w:t>
      </w:r>
      <w:r w:rsidR="00F628C8">
        <w:rPr>
          <w:lang w:val="en-GB" w:eastAsia="x-none"/>
        </w:rPr>
        <w:t>/finish</w:t>
      </w:r>
      <w:r w:rsidRPr="005775B8">
        <w:rPr>
          <w:lang w:val="en-GB" w:eastAsia="x-none"/>
        </w:rPr>
        <w:t xml:space="preserve"> monitoring</w:t>
      </w:r>
      <w:r w:rsidR="00F628C8">
        <w:rPr>
          <w:lang w:val="en-GB" w:eastAsia="x-none"/>
        </w:rPr>
        <w:t xml:space="preserve"> it</w:t>
      </w:r>
      <w:r w:rsidRPr="005775B8">
        <w:rPr>
          <w:lang w:val="en-GB" w:eastAsia="x-none"/>
        </w:rPr>
        <w:t xml:space="preserve"> and what to do upon detecting the applicable </w:t>
      </w:r>
      <w:r w:rsidRPr="005775B8">
        <w:rPr>
          <w:i/>
          <w:iCs/>
          <w:lang w:val="en-GB" w:eastAsia="x-none"/>
        </w:rPr>
        <w:t>Access Trigger</w:t>
      </w:r>
      <w:r w:rsidRPr="005775B8">
        <w:rPr>
          <w:lang w:val="en-GB" w:eastAsia="x-none"/>
        </w:rPr>
        <w:t xml:space="preserve"> message</w:t>
      </w:r>
      <w:r w:rsidR="00BE66E4">
        <w:rPr>
          <w:lang w:val="en-GB" w:eastAsia="x-none"/>
        </w:rPr>
        <w:t>).</w:t>
      </w:r>
    </w:p>
    <w:p w14:paraId="58556F22" w14:textId="341B9901" w:rsidR="00B11184" w:rsidRPr="005775B8" w:rsidRDefault="00F3224F" w:rsidP="001A583A">
      <w:pPr>
        <w:pStyle w:val="ListParagraph"/>
        <w:numPr>
          <w:ilvl w:val="0"/>
          <w:numId w:val="8"/>
        </w:numPr>
        <w:spacing w:after="100"/>
        <w:contextualSpacing w:val="0"/>
        <w:jc w:val="both"/>
        <w:rPr>
          <w:lang w:val="en-GB" w:eastAsia="x-none"/>
        </w:rPr>
      </w:pPr>
      <w:r w:rsidRPr="005775B8">
        <w:rPr>
          <w:lang w:val="en-GB" w:eastAsia="x-none"/>
        </w:rPr>
        <w:t xml:space="preserve">Device’s </w:t>
      </w:r>
      <w:r>
        <w:rPr>
          <w:lang w:val="en-GB" w:eastAsia="x-none"/>
        </w:rPr>
        <w:t xml:space="preserve">determination of the </w:t>
      </w:r>
      <w:r w:rsidR="00B11184" w:rsidRPr="005775B8">
        <w:rPr>
          <w:lang w:val="en-GB" w:eastAsia="x-none"/>
        </w:rPr>
        <w:t>random number</w:t>
      </w:r>
      <w:r w:rsidR="009F04E9" w:rsidRPr="005775B8">
        <w:rPr>
          <w:lang w:val="en-GB" w:eastAsia="x-none"/>
        </w:rPr>
        <w:t xml:space="preserve"> (RN)</w:t>
      </w:r>
      <w:r w:rsidR="00B11184" w:rsidRPr="005775B8">
        <w:rPr>
          <w:lang w:val="en-GB" w:eastAsia="x-none"/>
        </w:rPr>
        <w:t xml:space="preserve"> ‘i’ </w:t>
      </w:r>
      <w:r>
        <w:rPr>
          <w:lang w:val="en-GB" w:eastAsia="x-none"/>
        </w:rPr>
        <w:t>(e.g., when the RN may be calculated</w:t>
      </w:r>
      <w:r w:rsidR="00B11184" w:rsidRPr="005775B8">
        <w:rPr>
          <w:lang w:val="en-GB" w:eastAsia="x-none"/>
        </w:rPr>
        <w:t xml:space="preserve"> </w:t>
      </w:r>
      <w:r w:rsidR="005415AB" w:rsidRPr="005775B8">
        <w:rPr>
          <w:lang w:val="en-GB" w:eastAsia="x-none"/>
        </w:rPr>
        <w:t>within</w:t>
      </w:r>
      <w:r w:rsidR="00B11184" w:rsidRPr="005775B8">
        <w:rPr>
          <w:lang w:val="en-GB" w:eastAsia="x-none"/>
        </w:rPr>
        <w:t xml:space="preserve"> a paging cycle</w:t>
      </w:r>
      <w:r w:rsidR="001A6292">
        <w:rPr>
          <w:lang w:val="en-GB" w:eastAsia="x-none"/>
        </w:rPr>
        <w:t>,</w:t>
      </w:r>
      <w:r w:rsidR="00B11184" w:rsidRPr="005775B8">
        <w:rPr>
          <w:lang w:val="en-GB" w:eastAsia="x-none"/>
        </w:rPr>
        <w:t xml:space="preserve"> i.e. between </w:t>
      </w:r>
      <w:r w:rsidR="005415AB" w:rsidRPr="005775B8">
        <w:rPr>
          <w:lang w:val="en-GB" w:eastAsia="x-none"/>
        </w:rPr>
        <w:t xml:space="preserve">two </w:t>
      </w:r>
      <w:r w:rsidR="00B11184" w:rsidRPr="005775B8">
        <w:rPr>
          <w:lang w:val="en-GB" w:eastAsia="x-none"/>
        </w:rPr>
        <w:t xml:space="preserve">consecutive </w:t>
      </w:r>
      <w:r w:rsidR="00B11184" w:rsidRPr="005775B8">
        <w:rPr>
          <w:i/>
          <w:iCs/>
          <w:lang w:val="en-GB" w:eastAsia="x-none"/>
        </w:rPr>
        <w:t>A-IoT Paging</w:t>
      </w:r>
      <w:r w:rsidR="00B11184" w:rsidRPr="005775B8">
        <w:rPr>
          <w:lang w:val="en-GB" w:eastAsia="x-none"/>
        </w:rPr>
        <w:t xml:space="preserve"> messages).</w:t>
      </w:r>
    </w:p>
    <w:p w14:paraId="609543D7" w14:textId="2BC71FFE" w:rsidR="00B11184" w:rsidRPr="005775B8" w:rsidRDefault="00AE08C0" w:rsidP="001A583A">
      <w:pPr>
        <w:pStyle w:val="ListParagraph"/>
        <w:numPr>
          <w:ilvl w:val="0"/>
          <w:numId w:val="8"/>
        </w:numPr>
        <w:spacing w:after="240"/>
        <w:contextualSpacing w:val="0"/>
        <w:jc w:val="both"/>
        <w:rPr>
          <w:lang w:val="en-GB" w:eastAsia="x-none"/>
        </w:rPr>
      </w:pPr>
      <w:r w:rsidRPr="005775B8">
        <w:rPr>
          <w:lang w:val="en-GB" w:eastAsia="x-none"/>
        </w:rPr>
        <w:t xml:space="preserve">Device’s </w:t>
      </w:r>
      <w:r>
        <w:rPr>
          <w:lang w:val="en-GB" w:eastAsia="x-none"/>
        </w:rPr>
        <w:t xml:space="preserve">choice to </w:t>
      </w:r>
      <w:r w:rsidR="00907E8F">
        <w:rPr>
          <w:lang w:val="en-GB" w:eastAsia="x-none"/>
        </w:rPr>
        <w:t>perform t</w:t>
      </w:r>
      <w:r w:rsidR="00B11184" w:rsidRPr="005775B8">
        <w:rPr>
          <w:lang w:val="en-GB" w:eastAsia="x-none"/>
        </w:rPr>
        <w:t xml:space="preserve">he selection of AOs </w:t>
      </w:r>
      <w:r w:rsidR="00907E8F">
        <w:rPr>
          <w:lang w:val="en-GB" w:eastAsia="x-none"/>
        </w:rPr>
        <w:t>via</w:t>
      </w:r>
      <w:r>
        <w:rPr>
          <w:lang w:val="en-GB" w:eastAsia="x-none"/>
        </w:rPr>
        <w:t xml:space="preserve"> a c</w:t>
      </w:r>
      <w:r w:rsidR="00B11184" w:rsidRPr="005775B8">
        <w:rPr>
          <w:lang w:val="en-GB" w:eastAsia="x-none"/>
        </w:rPr>
        <w:t>ounter-based approach.</w:t>
      </w:r>
    </w:p>
    <w:p w14:paraId="63C7197C" w14:textId="2578C93A" w:rsidR="007C77F5" w:rsidRPr="00FB3233" w:rsidRDefault="00F628C8" w:rsidP="007C77F5">
      <w:pPr>
        <w:pStyle w:val="observ"/>
        <w:ind w:left="360"/>
      </w:pPr>
      <w:bookmarkStart w:id="3" w:name="_Toc205756755"/>
      <w:bookmarkStart w:id="4" w:name="_Toc205789220"/>
      <w:bookmarkStart w:id="5" w:name="_Toc205845455"/>
      <w:bookmarkStart w:id="6" w:name="_Toc206064045"/>
      <w:bookmarkStart w:id="7" w:name="_Toc206064125"/>
      <w:r>
        <w:t>The</w:t>
      </w:r>
      <w:r w:rsidR="009643C9">
        <w:t xml:space="preserve"> </w:t>
      </w:r>
      <w:r w:rsidR="00B67D02">
        <w:t>d</w:t>
      </w:r>
      <w:r w:rsidR="007C77F5">
        <w:t>evice’s behaviour</w:t>
      </w:r>
      <w:r w:rsidR="00B67D02">
        <w:t xml:space="preserve"> </w:t>
      </w:r>
      <w:r>
        <w:t xml:space="preserve">seems unclear </w:t>
      </w:r>
      <w:r w:rsidR="009643C9">
        <w:t>when</w:t>
      </w:r>
      <w:r w:rsidR="00B67D02">
        <w:t xml:space="preserve"> </w:t>
      </w:r>
      <w:r w:rsidR="00B67D02" w:rsidRPr="00B11184">
        <w:rPr>
          <w:lang w:eastAsia="x-none"/>
        </w:rPr>
        <w:t>select</w:t>
      </w:r>
      <w:r w:rsidR="00B67D02">
        <w:rPr>
          <w:lang w:eastAsia="x-none"/>
        </w:rPr>
        <w:t>in</w:t>
      </w:r>
      <w:r w:rsidR="009643C9">
        <w:rPr>
          <w:lang w:eastAsia="x-none"/>
        </w:rPr>
        <w:t>g</w:t>
      </w:r>
      <w:r w:rsidR="00B67D02" w:rsidRPr="00B11184">
        <w:rPr>
          <w:lang w:eastAsia="x-none"/>
        </w:rPr>
        <w:t xml:space="preserve"> </w:t>
      </w:r>
      <w:r w:rsidR="00B67D02" w:rsidRPr="005775B8">
        <w:rPr>
          <w:lang w:eastAsia="x-none"/>
        </w:rPr>
        <w:t>access occasion (AO) for D2R transmission of Access Random ID message</w:t>
      </w:r>
      <w:r w:rsidR="00B67D02">
        <w:rPr>
          <w:lang w:eastAsia="x-none"/>
        </w:rPr>
        <w:t xml:space="preserve"> for CBRA</w:t>
      </w:r>
      <w:r>
        <w:rPr>
          <w:lang w:eastAsia="x-none"/>
        </w:rPr>
        <w:t xml:space="preserve"> (e.g., </w:t>
      </w:r>
      <w:r w:rsidR="000D398F">
        <w:t>monitoring and actions associated to the</w:t>
      </w:r>
      <w:r w:rsidR="007C77F5">
        <w:t xml:space="preserve"> </w:t>
      </w:r>
      <w:r w:rsidR="007C77F5" w:rsidRPr="002E1F03">
        <w:rPr>
          <w:i/>
          <w:iCs/>
          <w:lang w:eastAsia="x-none"/>
        </w:rPr>
        <w:t xml:space="preserve">Access </w:t>
      </w:r>
      <w:r w:rsidR="007C77F5">
        <w:rPr>
          <w:i/>
          <w:iCs/>
          <w:lang w:eastAsia="x-none"/>
        </w:rPr>
        <w:t>T</w:t>
      </w:r>
      <w:r w:rsidR="007C77F5" w:rsidRPr="002E1F03">
        <w:rPr>
          <w:i/>
          <w:iCs/>
          <w:lang w:eastAsia="x-none"/>
        </w:rPr>
        <w:t>rigger</w:t>
      </w:r>
      <w:r w:rsidR="007C77F5" w:rsidRPr="002E1F03">
        <w:rPr>
          <w:lang w:eastAsia="x-none"/>
        </w:rPr>
        <w:t xml:space="preserve"> message</w:t>
      </w:r>
      <w:r w:rsidR="000D398F">
        <w:rPr>
          <w:lang w:eastAsia="x-none"/>
        </w:rPr>
        <w:t>,</w:t>
      </w:r>
      <w:r>
        <w:rPr>
          <w:lang w:eastAsia="x-none"/>
        </w:rPr>
        <w:t xml:space="preserve"> </w:t>
      </w:r>
      <w:r w:rsidR="00140105">
        <w:rPr>
          <w:lang w:eastAsia="x-none"/>
        </w:rPr>
        <w:t>determination of random number (RN) during a paging cycle and</w:t>
      </w:r>
      <w:r w:rsidR="009A7AEB">
        <w:rPr>
          <w:lang w:eastAsia="x-none"/>
        </w:rPr>
        <w:t xml:space="preserve"> choice of the</w:t>
      </w:r>
      <w:r w:rsidR="00140105">
        <w:rPr>
          <w:lang w:eastAsia="x-none"/>
        </w:rPr>
        <w:t xml:space="preserve"> counter</w:t>
      </w:r>
      <w:r>
        <w:rPr>
          <w:lang w:eastAsia="x-none"/>
        </w:rPr>
        <w:t>-</w:t>
      </w:r>
      <w:r w:rsidR="00140105">
        <w:rPr>
          <w:lang w:eastAsia="x-none"/>
        </w:rPr>
        <w:t>based approach</w:t>
      </w:r>
      <w:r>
        <w:rPr>
          <w:lang w:eastAsia="x-none"/>
        </w:rPr>
        <w:t>)</w:t>
      </w:r>
      <w:r w:rsidR="007C77F5">
        <w:rPr>
          <w:lang w:eastAsia="x-none"/>
        </w:rPr>
        <w:t>.</w:t>
      </w:r>
      <w:bookmarkEnd w:id="3"/>
      <w:bookmarkEnd w:id="4"/>
      <w:bookmarkEnd w:id="5"/>
      <w:bookmarkEnd w:id="6"/>
      <w:bookmarkEnd w:id="7"/>
    </w:p>
    <w:p w14:paraId="695B70E7" w14:textId="3592349C" w:rsidR="007C77F5" w:rsidRDefault="00735724" w:rsidP="00413663">
      <w:pPr>
        <w:jc w:val="both"/>
        <w:rPr>
          <w:lang w:val="en-GB" w:eastAsia="x-none"/>
        </w:rPr>
      </w:pPr>
      <w:r>
        <w:rPr>
          <w:lang w:val="en-GB" w:eastAsia="x-none"/>
        </w:rPr>
        <w:t>The following suggested changes are proposed with the corresponding text proposal (TP) shown below</w:t>
      </w:r>
      <w:r w:rsidR="00F628C8">
        <w:rPr>
          <w:lang w:val="en-GB" w:eastAsia="x-none"/>
        </w:rPr>
        <w:t>:</w:t>
      </w:r>
    </w:p>
    <w:p w14:paraId="074209BE" w14:textId="22992182" w:rsidR="006E03BA" w:rsidRDefault="000F7822" w:rsidP="00C845E4">
      <w:pPr>
        <w:pStyle w:val="ListParagraph"/>
        <w:numPr>
          <w:ilvl w:val="0"/>
          <w:numId w:val="9"/>
        </w:numPr>
        <w:spacing w:after="100"/>
        <w:contextualSpacing w:val="0"/>
        <w:jc w:val="both"/>
        <w:rPr>
          <w:lang w:val="en-GB" w:eastAsia="x-none"/>
        </w:rPr>
      </w:pPr>
      <w:r w:rsidRPr="000F7822">
        <w:rPr>
          <w:b/>
          <w:bCs/>
          <w:lang w:val="en-GB" w:eastAsia="x-none"/>
        </w:rPr>
        <w:t>[</w:t>
      </w:r>
      <w:r w:rsidRPr="000F7822">
        <w:rPr>
          <w:b/>
          <w:bCs/>
          <w:highlight w:val="green"/>
          <w:lang w:val="en-GB" w:eastAsia="x-none"/>
        </w:rPr>
        <w:t>TP#1</w:t>
      </w:r>
      <w:r w:rsidRPr="000F7822">
        <w:rPr>
          <w:b/>
          <w:bCs/>
          <w:lang w:val="en-GB" w:eastAsia="x-none"/>
        </w:rPr>
        <w:t>]</w:t>
      </w:r>
      <w:r>
        <w:rPr>
          <w:lang w:val="en-GB" w:eastAsia="x-none"/>
        </w:rPr>
        <w:t xml:space="preserve"> </w:t>
      </w:r>
      <w:r w:rsidR="005C464D">
        <w:rPr>
          <w:lang w:val="en-GB" w:eastAsia="x-none"/>
        </w:rPr>
        <w:t>Device</w:t>
      </w:r>
      <w:r w:rsidR="00947332">
        <w:rPr>
          <w:lang w:val="en-GB" w:eastAsia="x-none"/>
        </w:rPr>
        <w:t xml:space="preserve"> </w:t>
      </w:r>
      <w:r w:rsidR="009C6C26">
        <w:rPr>
          <w:lang w:val="en-GB" w:eastAsia="x-none"/>
        </w:rPr>
        <w:t>only</w:t>
      </w:r>
      <w:r w:rsidR="00947332">
        <w:rPr>
          <w:lang w:val="en-GB" w:eastAsia="x-none"/>
        </w:rPr>
        <w:t xml:space="preserve"> a</w:t>
      </w:r>
      <w:r w:rsidR="005C464D">
        <w:rPr>
          <w:lang w:val="en-GB" w:eastAsia="x-none"/>
        </w:rPr>
        <w:t>ppl</w:t>
      </w:r>
      <w:r w:rsidR="009C6C26">
        <w:rPr>
          <w:lang w:val="en-GB" w:eastAsia="x-none"/>
        </w:rPr>
        <w:t>ies</w:t>
      </w:r>
      <w:r w:rsidR="005C464D">
        <w:rPr>
          <w:lang w:val="en-GB" w:eastAsia="x-none"/>
        </w:rPr>
        <w:t xml:space="preserve"> </w:t>
      </w:r>
      <w:r w:rsidR="005C464D" w:rsidRPr="00D63AE2">
        <w:rPr>
          <w:i/>
          <w:iCs/>
          <w:lang w:eastAsia="zh-CN"/>
        </w:rPr>
        <w:t>D2R Scheduling Info</w:t>
      </w:r>
      <w:r w:rsidR="005C464D" w:rsidRPr="00D63AE2">
        <w:rPr>
          <w:lang w:eastAsia="zh-CN"/>
        </w:rPr>
        <w:t xml:space="preserve"> </w:t>
      </w:r>
      <w:r w:rsidR="005C464D">
        <w:rPr>
          <w:lang w:eastAsia="zh-CN"/>
        </w:rPr>
        <w:t xml:space="preserve">and </w:t>
      </w:r>
      <w:r w:rsidR="007734B8">
        <w:rPr>
          <w:lang w:val="en-GB" w:eastAsia="x-none"/>
        </w:rPr>
        <w:t>generat</w:t>
      </w:r>
      <w:r w:rsidR="00947332">
        <w:rPr>
          <w:lang w:val="en-GB" w:eastAsia="x-none"/>
        </w:rPr>
        <w:t>e</w:t>
      </w:r>
      <w:r w:rsidR="009C6C26">
        <w:rPr>
          <w:lang w:val="en-GB" w:eastAsia="x-none"/>
        </w:rPr>
        <w:t>s</w:t>
      </w:r>
      <w:r w:rsidR="007734B8">
        <w:rPr>
          <w:lang w:val="en-GB" w:eastAsia="x-none"/>
        </w:rPr>
        <w:t xml:space="preserve"> of RN</w:t>
      </w:r>
      <w:r w:rsidR="00947332" w:rsidRPr="00947332">
        <w:t xml:space="preserve"> </w:t>
      </w:r>
      <w:r w:rsidR="00947332">
        <w:rPr>
          <w:lang w:val="en-GB" w:eastAsia="x-none"/>
        </w:rPr>
        <w:t>u</w:t>
      </w:r>
      <w:r w:rsidR="00947332" w:rsidRPr="00947332">
        <w:rPr>
          <w:lang w:val="en-GB" w:eastAsia="x-none"/>
        </w:rPr>
        <w:t xml:space="preserve">pon initiating </w:t>
      </w:r>
      <w:r w:rsidR="003B4FD4">
        <w:rPr>
          <w:lang w:val="en-GB" w:eastAsia="x-none"/>
        </w:rPr>
        <w:t>CBRA</w:t>
      </w:r>
      <w:r w:rsidR="00947332" w:rsidRPr="00947332">
        <w:rPr>
          <w:lang w:val="en-GB" w:eastAsia="x-none"/>
        </w:rPr>
        <w:t xml:space="preserve"> procedure according to clause 5.2 due to a reception of </w:t>
      </w:r>
      <w:r w:rsidR="00947332" w:rsidRPr="00947332">
        <w:rPr>
          <w:i/>
          <w:iCs/>
          <w:lang w:val="en-GB" w:eastAsia="x-none"/>
        </w:rPr>
        <w:t>A-IoT paging</w:t>
      </w:r>
      <w:r w:rsidR="00947332" w:rsidRPr="00947332">
        <w:rPr>
          <w:lang w:val="en-GB" w:eastAsia="x-none"/>
        </w:rPr>
        <w:t xml:space="preserve"> message</w:t>
      </w:r>
      <w:r w:rsidR="007734B8">
        <w:rPr>
          <w:lang w:val="en-GB" w:eastAsia="x-none"/>
        </w:rPr>
        <w:t xml:space="preserve"> </w:t>
      </w:r>
      <w:r w:rsidR="00735724">
        <w:rPr>
          <w:lang w:val="en-GB" w:eastAsia="x-none"/>
        </w:rPr>
        <w:t>[</w:t>
      </w:r>
      <w:r w:rsidR="00735724" w:rsidRPr="00947332">
        <w:rPr>
          <w:highlight w:val="green"/>
          <w:lang w:val="en-GB" w:eastAsia="x-none"/>
        </w:rPr>
        <w:t>TP</w:t>
      </w:r>
      <w:r w:rsidR="00947332">
        <w:rPr>
          <w:highlight w:val="green"/>
          <w:lang w:val="en-GB" w:eastAsia="x-none"/>
        </w:rPr>
        <w:t>#1</w:t>
      </w:r>
      <w:r w:rsidR="006E03BA" w:rsidRPr="00947332">
        <w:rPr>
          <w:highlight w:val="green"/>
          <w:lang w:val="en-GB" w:eastAsia="x-none"/>
        </w:rPr>
        <w:t xml:space="preserve"> highlighted in green</w:t>
      </w:r>
      <w:r w:rsidR="00735724">
        <w:rPr>
          <w:lang w:val="en-GB" w:eastAsia="x-none"/>
        </w:rPr>
        <w:t>]</w:t>
      </w:r>
      <w:r w:rsidR="006D398B">
        <w:rPr>
          <w:lang w:val="en-GB" w:eastAsia="x-none"/>
        </w:rPr>
        <w:t>.</w:t>
      </w:r>
    </w:p>
    <w:p w14:paraId="755B9D52" w14:textId="1BD3DD3A" w:rsidR="000F7822" w:rsidRPr="00735724" w:rsidRDefault="000F7822" w:rsidP="00C845E4">
      <w:pPr>
        <w:pStyle w:val="ListParagraph"/>
        <w:numPr>
          <w:ilvl w:val="0"/>
          <w:numId w:val="9"/>
        </w:numPr>
        <w:spacing w:after="100"/>
        <w:contextualSpacing w:val="0"/>
        <w:jc w:val="both"/>
        <w:rPr>
          <w:lang w:val="en-GB" w:eastAsia="x-none"/>
        </w:rPr>
      </w:pPr>
      <w:r w:rsidRPr="00C72F90">
        <w:rPr>
          <w:b/>
          <w:bCs/>
          <w:lang w:val="en-GB" w:eastAsia="x-none"/>
        </w:rPr>
        <w:t>[TP#2]</w:t>
      </w:r>
      <w:r>
        <w:rPr>
          <w:lang w:val="en-GB" w:eastAsia="x-none"/>
        </w:rPr>
        <w:t xml:space="preserve"> </w:t>
      </w:r>
      <w:r w:rsidR="003B4FD4">
        <w:rPr>
          <w:lang w:val="en-GB" w:eastAsia="x-none"/>
        </w:rPr>
        <w:t>Clarify device behaviour on how the c</w:t>
      </w:r>
      <w:r w:rsidR="003B4FD4" w:rsidRPr="005775B8">
        <w:rPr>
          <w:lang w:val="en-GB" w:eastAsia="x-none"/>
        </w:rPr>
        <w:t>ounter-based approach</w:t>
      </w:r>
      <w:r w:rsidR="003B4FD4">
        <w:rPr>
          <w:lang w:val="en-GB" w:eastAsia="x-none"/>
        </w:rPr>
        <w:t xml:space="preserve"> works, highlighting</w:t>
      </w:r>
      <w:r w:rsidR="004F66E7">
        <w:rPr>
          <w:lang w:val="en-GB" w:eastAsia="x-none"/>
        </w:rPr>
        <w:t>:</w:t>
      </w:r>
    </w:p>
    <w:p w14:paraId="773708EB" w14:textId="529166C8" w:rsidR="00195282" w:rsidRPr="00E960AD" w:rsidRDefault="00C72F90" w:rsidP="00C845E4">
      <w:pPr>
        <w:pStyle w:val="ListParagraph"/>
        <w:numPr>
          <w:ilvl w:val="1"/>
          <w:numId w:val="9"/>
        </w:numPr>
        <w:spacing w:after="100"/>
        <w:contextualSpacing w:val="0"/>
        <w:jc w:val="both"/>
        <w:rPr>
          <w:lang w:val="en-GB" w:eastAsia="x-none"/>
        </w:rPr>
      </w:pPr>
      <w:r w:rsidRPr="000F7822">
        <w:rPr>
          <w:b/>
          <w:bCs/>
          <w:lang w:val="en-GB" w:eastAsia="x-none"/>
        </w:rPr>
        <w:t>[</w:t>
      </w:r>
      <w:r w:rsidRPr="00C72F90">
        <w:rPr>
          <w:b/>
          <w:bCs/>
          <w:highlight w:val="cyan"/>
          <w:lang w:val="en-GB" w:eastAsia="x-none"/>
        </w:rPr>
        <w:t>TP#2.1</w:t>
      </w:r>
      <w:r w:rsidRPr="000F7822">
        <w:rPr>
          <w:b/>
          <w:bCs/>
          <w:lang w:val="en-GB" w:eastAsia="x-none"/>
        </w:rPr>
        <w:t>]</w:t>
      </w:r>
      <w:r>
        <w:rPr>
          <w:b/>
          <w:bCs/>
          <w:lang w:val="en-GB" w:eastAsia="x-none"/>
        </w:rPr>
        <w:t xml:space="preserve"> </w:t>
      </w:r>
      <w:r w:rsidR="00195282" w:rsidRPr="00E960AD">
        <w:rPr>
          <w:lang w:val="en-GB" w:eastAsia="x-none"/>
        </w:rPr>
        <w:t>When ACCESS_OCCASION_COUNTER &gt;= m</w:t>
      </w:r>
      <w:r w:rsidR="00E960AD" w:rsidRPr="00E960AD">
        <w:rPr>
          <w:lang w:val="en-GB" w:eastAsia="x-none"/>
        </w:rPr>
        <w:t xml:space="preserve">, the device </w:t>
      </w:r>
      <w:r>
        <w:rPr>
          <w:lang w:val="en-GB" w:eastAsia="x-none"/>
        </w:rPr>
        <w:t xml:space="preserve">needs to </w:t>
      </w:r>
      <w:r w:rsidRPr="00C72F90">
        <w:rPr>
          <w:lang w:val="en-GB" w:eastAsia="x-none"/>
        </w:rPr>
        <w:t xml:space="preserve">keep monitoring for next </w:t>
      </w:r>
      <w:r w:rsidRPr="00C72F90">
        <w:rPr>
          <w:i/>
          <w:iCs/>
          <w:lang w:val="en-GB" w:eastAsia="x-none"/>
        </w:rPr>
        <w:t>Access Trigger</w:t>
      </w:r>
      <w:r w:rsidRPr="00C72F90">
        <w:rPr>
          <w:lang w:val="en-GB" w:eastAsia="x-none"/>
        </w:rPr>
        <w:t xml:space="preserve"> message or </w:t>
      </w:r>
      <w:r w:rsidRPr="00C72F90">
        <w:rPr>
          <w:i/>
          <w:iCs/>
          <w:lang w:val="en-GB" w:eastAsia="x-none"/>
        </w:rPr>
        <w:t>A-IoT Paging</w:t>
      </w:r>
      <w:r w:rsidRPr="00C72F90">
        <w:rPr>
          <w:lang w:val="en-GB" w:eastAsia="x-none"/>
        </w:rPr>
        <w:t xml:space="preserve"> message</w:t>
      </w:r>
      <w:r>
        <w:rPr>
          <w:lang w:val="en-GB" w:eastAsia="x-none"/>
        </w:rPr>
        <w:t xml:space="preserve"> </w:t>
      </w:r>
      <w:r w:rsidR="00195282" w:rsidRPr="00E960AD">
        <w:rPr>
          <w:lang w:val="en-GB" w:eastAsia="x-none"/>
        </w:rPr>
        <w:t xml:space="preserve">until </w:t>
      </w:r>
      <w:r w:rsidR="00195282" w:rsidRPr="00C72F90">
        <w:rPr>
          <w:i/>
          <w:iCs/>
          <w:lang w:val="en-GB" w:eastAsia="x-none"/>
        </w:rPr>
        <w:t>Access Random ID</w:t>
      </w:r>
      <w:r w:rsidR="00195282" w:rsidRPr="00E960AD">
        <w:rPr>
          <w:lang w:val="en-GB" w:eastAsia="x-none"/>
        </w:rPr>
        <w:t xml:space="preserve"> message is transmitted or next </w:t>
      </w:r>
      <w:r w:rsidR="00195282" w:rsidRPr="00C72F90">
        <w:rPr>
          <w:i/>
          <w:iCs/>
          <w:lang w:val="en-GB" w:eastAsia="x-none"/>
        </w:rPr>
        <w:t>A-IoT Paging</w:t>
      </w:r>
      <w:r w:rsidR="00195282" w:rsidRPr="00E960AD">
        <w:rPr>
          <w:lang w:val="en-GB" w:eastAsia="x-none"/>
        </w:rPr>
        <w:t xml:space="preserve"> message is received</w:t>
      </w:r>
      <w:r>
        <w:rPr>
          <w:lang w:val="en-GB" w:eastAsia="x-none"/>
        </w:rPr>
        <w:t xml:space="preserve"> [</w:t>
      </w:r>
      <w:r w:rsidRPr="00C72F90">
        <w:rPr>
          <w:highlight w:val="cyan"/>
          <w:lang w:val="en-GB" w:eastAsia="x-none"/>
        </w:rPr>
        <w:t>TP #2</w:t>
      </w:r>
      <w:r>
        <w:rPr>
          <w:highlight w:val="cyan"/>
          <w:lang w:val="en-GB" w:eastAsia="x-none"/>
        </w:rPr>
        <w:t>.</w:t>
      </w:r>
      <w:r w:rsidR="008333CA">
        <w:rPr>
          <w:highlight w:val="cyan"/>
          <w:lang w:val="en-GB" w:eastAsia="x-none"/>
        </w:rPr>
        <w:t>1</w:t>
      </w:r>
      <w:r w:rsidRPr="00C72F90">
        <w:rPr>
          <w:highlight w:val="cyan"/>
          <w:lang w:val="en-GB" w:eastAsia="x-none"/>
        </w:rPr>
        <w:t xml:space="preserve"> highlighted in blue</w:t>
      </w:r>
      <w:r>
        <w:rPr>
          <w:lang w:val="en-GB" w:eastAsia="x-none"/>
        </w:rPr>
        <w:t>].</w:t>
      </w:r>
    </w:p>
    <w:p w14:paraId="57EEEF19" w14:textId="1CFD9D8B" w:rsidR="00735724" w:rsidRDefault="000F7822" w:rsidP="00C845E4">
      <w:pPr>
        <w:pStyle w:val="ListParagraph"/>
        <w:numPr>
          <w:ilvl w:val="1"/>
          <w:numId w:val="9"/>
        </w:numPr>
        <w:spacing w:after="100"/>
        <w:contextualSpacing w:val="0"/>
        <w:jc w:val="both"/>
        <w:rPr>
          <w:lang w:val="en-GB" w:eastAsia="x-none"/>
        </w:rPr>
      </w:pPr>
      <w:r w:rsidRPr="000F7822">
        <w:rPr>
          <w:b/>
          <w:bCs/>
          <w:lang w:val="en-GB" w:eastAsia="x-none"/>
        </w:rPr>
        <w:t>[</w:t>
      </w:r>
      <w:r w:rsidRPr="00C72F90">
        <w:rPr>
          <w:b/>
          <w:bCs/>
          <w:highlight w:val="yellow"/>
          <w:lang w:val="en-GB" w:eastAsia="x-none"/>
        </w:rPr>
        <w:t>TP#</w:t>
      </w:r>
      <w:r w:rsidR="004F66E7" w:rsidRPr="00C72F90">
        <w:rPr>
          <w:b/>
          <w:bCs/>
          <w:highlight w:val="yellow"/>
          <w:lang w:val="en-GB" w:eastAsia="x-none"/>
        </w:rPr>
        <w:t>2.</w:t>
      </w:r>
      <w:r w:rsidR="00C72F90" w:rsidRPr="00C72F90">
        <w:rPr>
          <w:b/>
          <w:bCs/>
          <w:highlight w:val="yellow"/>
          <w:lang w:val="en-GB" w:eastAsia="x-none"/>
        </w:rPr>
        <w:t>2</w:t>
      </w:r>
      <w:r w:rsidRPr="000F7822">
        <w:rPr>
          <w:b/>
          <w:bCs/>
          <w:lang w:val="en-GB" w:eastAsia="x-none"/>
        </w:rPr>
        <w:t>]</w:t>
      </w:r>
      <w:r>
        <w:rPr>
          <w:b/>
          <w:bCs/>
          <w:lang w:val="en-GB" w:eastAsia="x-none"/>
        </w:rPr>
        <w:t xml:space="preserve"> </w:t>
      </w:r>
      <w:r w:rsidR="009C6C26">
        <w:rPr>
          <w:lang w:val="en-GB" w:eastAsia="x-none"/>
        </w:rPr>
        <w:t xml:space="preserve">When </w:t>
      </w:r>
      <w:r w:rsidR="009C6C26" w:rsidRPr="00D63AE2">
        <w:rPr>
          <w:i/>
          <w:lang w:eastAsia="zh-CN"/>
        </w:rPr>
        <w:t>ACCESS_OCCASION</w:t>
      </w:r>
      <w:r w:rsidR="009C6C26" w:rsidRPr="00D63AE2">
        <w:rPr>
          <w:i/>
          <w:lang w:eastAsia="ko-KR"/>
        </w:rPr>
        <w:t xml:space="preserve">_COUNTER </w:t>
      </w:r>
      <w:r w:rsidR="009C6C26" w:rsidRPr="00D63AE2">
        <w:rPr>
          <w:i/>
          <w:iCs/>
          <w:lang w:eastAsia="zh-CN"/>
        </w:rPr>
        <w:t>&lt;</w:t>
      </w:r>
      <w:r w:rsidR="009C6C26" w:rsidRPr="00D63AE2">
        <w:rPr>
          <w:lang w:eastAsia="zh-CN"/>
        </w:rPr>
        <w:t xml:space="preserve"> </w:t>
      </w:r>
      <w:r w:rsidR="009C6C26" w:rsidRPr="00D63AE2">
        <w:rPr>
          <w:i/>
          <w:iCs/>
          <w:lang w:eastAsia="zh-CN"/>
        </w:rPr>
        <w:t>m</w:t>
      </w:r>
      <w:r w:rsidR="009C6C26">
        <w:rPr>
          <w:lang w:eastAsia="zh-CN"/>
        </w:rPr>
        <w:t>, the device only s</w:t>
      </w:r>
      <w:r w:rsidR="005D6A14">
        <w:rPr>
          <w:lang w:val="en-GB" w:eastAsia="x-none"/>
        </w:rPr>
        <w:t>elect</w:t>
      </w:r>
      <w:r w:rsidR="009C6C26">
        <w:rPr>
          <w:lang w:val="en-GB" w:eastAsia="x-none"/>
        </w:rPr>
        <w:t>s an</w:t>
      </w:r>
      <w:r w:rsidR="005D6A14">
        <w:rPr>
          <w:lang w:val="en-GB" w:eastAsia="x-none"/>
        </w:rPr>
        <w:t xml:space="preserve"> </w:t>
      </w:r>
      <w:r w:rsidR="00EC4BC7">
        <w:rPr>
          <w:lang w:val="en-GB" w:eastAsia="x-none"/>
        </w:rPr>
        <w:t>access occasion</w:t>
      </w:r>
      <w:r w:rsidR="009C6C26">
        <w:rPr>
          <w:lang w:val="en-GB" w:eastAsia="x-none"/>
        </w:rPr>
        <w:t xml:space="preserve"> if </w:t>
      </w:r>
      <w:r w:rsidR="009C6C26" w:rsidRPr="009C6C26">
        <w:rPr>
          <w:lang w:val="en-GB" w:eastAsia="x-none"/>
        </w:rPr>
        <w:t>the Access Random ID message, for the A-IoT Paging message selecting the device, has not been transmitted</w:t>
      </w:r>
      <w:r w:rsidR="00EC4BC7">
        <w:rPr>
          <w:lang w:val="en-GB" w:eastAsia="x-none"/>
        </w:rPr>
        <w:t xml:space="preserve"> </w:t>
      </w:r>
      <w:r w:rsidR="006E03BA">
        <w:rPr>
          <w:lang w:val="en-GB" w:eastAsia="x-none"/>
        </w:rPr>
        <w:t>[</w:t>
      </w:r>
      <w:r w:rsidR="006E03BA" w:rsidRPr="009C6C26">
        <w:rPr>
          <w:highlight w:val="yellow"/>
          <w:lang w:val="en-GB" w:eastAsia="x-none"/>
        </w:rPr>
        <w:t>TP #2</w:t>
      </w:r>
      <w:r w:rsidR="00C72F90">
        <w:rPr>
          <w:highlight w:val="yellow"/>
          <w:lang w:val="en-GB" w:eastAsia="x-none"/>
        </w:rPr>
        <w:t>.</w:t>
      </w:r>
      <w:r w:rsidR="008333CA">
        <w:rPr>
          <w:highlight w:val="yellow"/>
          <w:lang w:val="en-GB" w:eastAsia="x-none"/>
        </w:rPr>
        <w:t>2</w:t>
      </w:r>
      <w:r w:rsidR="006E03BA" w:rsidRPr="009C6C26">
        <w:rPr>
          <w:highlight w:val="yellow"/>
          <w:lang w:val="en-GB" w:eastAsia="x-none"/>
        </w:rPr>
        <w:t xml:space="preserve"> highlighted in </w:t>
      </w:r>
      <w:r w:rsidR="000C588F" w:rsidRPr="009C6C26">
        <w:rPr>
          <w:highlight w:val="yellow"/>
          <w:lang w:val="en-GB" w:eastAsia="x-none"/>
        </w:rPr>
        <w:t>yellow</w:t>
      </w:r>
      <w:r w:rsidR="006E03BA">
        <w:rPr>
          <w:lang w:val="en-GB" w:eastAsia="x-none"/>
        </w:rPr>
        <w:t>]</w:t>
      </w:r>
      <w:r w:rsidR="000C588F">
        <w:rPr>
          <w:lang w:val="en-GB" w:eastAsia="x-none"/>
        </w:rPr>
        <w:t>.</w:t>
      </w:r>
    </w:p>
    <w:p w14:paraId="7F163B12" w14:textId="07F4CF82" w:rsidR="000F7822" w:rsidRDefault="000F7822" w:rsidP="00C845E4">
      <w:pPr>
        <w:pStyle w:val="ListParagraph"/>
        <w:numPr>
          <w:ilvl w:val="1"/>
          <w:numId w:val="9"/>
        </w:numPr>
        <w:spacing w:after="100"/>
        <w:contextualSpacing w:val="0"/>
        <w:jc w:val="both"/>
        <w:rPr>
          <w:lang w:val="en-GB" w:eastAsia="x-none"/>
        </w:rPr>
      </w:pPr>
      <w:r w:rsidRPr="000F7822">
        <w:rPr>
          <w:b/>
          <w:bCs/>
          <w:lang w:val="en-GB" w:eastAsia="x-none"/>
        </w:rPr>
        <w:t>[</w:t>
      </w:r>
      <w:r w:rsidRPr="001A4A97">
        <w:rPr>
          <w:b/>
          <w:bCs/>
          <w:highlight w:val="lightGray"/>
          <w:lang w:val="en-GB" w:eastAsia="x-none"/>
        </w:rPr>
        <w:t>TP#</w:t>
      </w:r>
      <w:r w:rsidR="004F66E7" w:rsidRPr="001A4A97">
        <w:rPr>
          <w:b/>
          <w:bCs/>
          <w:highlight w:val="lightGray"/>
          <w:lang w:val="en-GB" w:eastAsia="x-none"/>
        </w:rPr>
        <w:t>2.</w:t>
      </w:r>
      <w:r w:rsidR="00C72F90" w:rsidRPr="001A4A97">
        <w:rPr>
          <w:b/>
          <w:bCs/>
          <w:highlight w:val="lightGray"/>
          <w:lang w:val="en-GB" w:eastAsia="x-none"/>
        </w:rPr>
        <w:t>3</w:t>
      </w:r>
      <w:r w:rsidRPr="000F7822">
        <w:rPr>
          <w:b/>
          <w:bCs/>
          <w:lang w:val="en-GB" w:eastAsia="x-none"/>
        </w:rPr>
        <w:t>]</w:t>
      </w:r>
      <w:r w:rsidRPr="00195282">
        <w:rPr>
          <w:lang w:val="en-GB" w:eastAsia="x-none"/>
        </w:rPr>
        <w:t xml:space="preserve"> </w:t>
      </w:r>
      <w:r w:rsidR="00195282">
        <w:rPr>
          <w:lang w:val="en-GB" w:eastAsia="x-none"/>
        </w:rPr>
        <w:t>Explicitly capture where the c</w:t>
      </w:r>
      <w:r w:rsidR="00195282" w:rsidRPr="005775B8">
        <w:rPr>
          <w:lang w:val="en-GB" w:eastAsia="x-none"/>
        </w:rPr>
        <w:t>ounter-based approach</w:t>
      </w:r>
      <w:r w:rsidR="00195282">
        <w:rPr>
          <w:lang w:val="en-GB" w:eastAsia="x-none"/>
        </w:rPr>
        <w:t xml:space="preserve"> starts and r</w:t>
      </w:r>
      <w:r w:rsidR="00195282" w:rsidRPr="00195282">
        <w:rPr>
          <w:lang w:val="en-GB" w:eastAsia="x-none"/>
        </w:rPr>
        <w:t>emov</w:t>
      </w:r>
      <w:r w:rsidR="00195282">
        <w:rPr>
          <w:lang w:val="en-GB" w:eastAsia="x-none"/>
        </w:rPr>
        <w:t>e</w:t>
      </w:r>
      <w:r w:rsidR="00195282" w:rsidRPr="00195282">
        <w:rPr>
          <w:lang w:val="en-GB" w:eastAsia="x-none"/>
        </w:rPr>
        <w:t xml:space="preserve"> of the note</w:t>
      </w:r>
      <w:r>
        <w:rPr>
          <w:lang w:val="en-GB" w:eastAsia="x-none"/>
        </w:rPr>
        <w:t xml:space="preserve"> [</w:t>
      </w:r>
      <w:r w:rsidRPr="001A4A97">
        <w:rPr>
          <w:highlight w:val="lightGray"/>
          <w:lang w:val="en-GB" w:eastAsia="x-none"/>
        </w:rPr>
        <w:t>TP #</w:t>
      </w:r>
      <w:r w:rsidR="00C72F90" w:rsidRPr="001A4A97">
        <w:rPr>
          <w:highlight w:val="lightGray"/>
          <w:lang w:val="en-GB" w:eastAsia="x-none"/>
        </w:rPr>
        <w:t>2.3</w:t>
      </w:r>
      <w:r w:rsidRPr="001A4A97">
        <w:rPr>
          <w:highlight w:val="lightGray"/>
          <w:lang w:val="en-GB" w:eastAsia="x-none"/>
        </w:rPr>
        <w:t xml:space="preserve"> highlighted in </w:t>
      </w:r>
      <w:r w:rsidR="001A4A97">
        <w:rPr>
          <w:highlight w:val="lightGray"/>
          <w:lang w:val="en-GB" w:eastAsia="x-none"/>
        </w:rPr>
        <w:t>grey</w:t>
      </w:r>
      <w:r>
        <w:rPr>
          <w:lang w:val="en-GB" w:eastAsia="x-none"/>
        </w:rPr>
        <w:t>].</w:t>
      </w:r>
    </w:p>
    <w:tbl>
      <w:tblPr>
        <w:tblStyle w:val="1"/>
        <w:tblW w:w="0" w:type="auto"/>
        <w:tblLook w:val="04A0" w:firstRow="1" w:lastRow="0" w:firstColumn="1" w:lastColumn="0" w:noHBand="0" w:noVBand="1"/>
      </w:tblPr>
      <w:tblGrid>
        <w:gridCol w:w="9350"/>
      </w:tblGrid>
      <w:tr w:rsidR="005B0AF3" w:rsidRPr="0055436E" w14:paraId="3A68DB01" w14:textId="77777777" w:rsidTr="008574A3">
        <w:tc>
          <w:tcPr>
            <w:tcW w:w="9350" w:type="dxa"/>
          </w:tcPr>
          <w:p w14:paraId="04AC21D7" w14:textId="77777777" w:rsidR="005B0AF3" w:rsidRPr="00057527" w:rsidRDefault="005B0AF3" w:rsidP="008574A3">
            <w:pPr>
              <w:pStyle w:val="Heading4"/>
              <w:numPr>
                <w:ilvl w:val="0"/>
                <w:numId w:val="0"/>
              </w:numPr>
              <w:spacing w:before="120"/>
              <w:ind w:left="864" w:hanging="864"/>
              <w:rPr>
                <w:sz w:val="24"/>
                <w:szCs w:val="24"/>
              </w:rPr>
            </w:pPr>
            <w:r w:rsidRPr="00057527">
              <w:rPr>
                <w:sz w:val="24"/>
                <w:szCs w:val="24"/>
              </w:rPr>
              <w:lastRenderedPageBreak/>
              <w:t>5.3.1.1</w:t>
            </w:r>
            <w:r w:rsidRPr="00057527">
              <w:rPr>
                <w:sz w:val="24"/>
                <w:szCs w:val="24"/>
              </w:rPr>
              <w:tab/>
              <w:t xml:space="preserve">Selection of access occasion for D2R transmission of </w:t>
            </w:r>
            <w:r w:rsidRPr="00057527">
              <w:rPr>
                <w:i/>
                <w:iCs/>
                <w:sz w:val="24"/>
                <w:szCs w:val="24"/>
              </w:rPr>
              <w:t>Access Random ID</w:t>
            </w:r>
            <w:r w:rsidRPr="00057527">
              <w:rPr>
                <w:sz w:val="24"/>
                <w:szCs w:val="24"/>
              </w:rPr>
              <w:t xml:space="preserve"> message</w:t>
            </w:r>
          </w:p>
          <w:p w14:paraId="5A9AD7B9" w14:textId="77777777" w:rsidR="005B0AF3" w:rsidRPr="00D63AE2" w:rsidRDefault="005B0AF3" w:rsidP="00C845E4">
            <w:pPr>
              <w:spacing w:after="60"/>
            </w:pPr>
            <w:r w:rsidRPr="00D63AE2">
              <w:t xml:space="preserve">If Contention-Based Random Access procedure is initiated according to clause 5.2, </w:t>
            </w:r>
            <w:r w:rsidRPr="00D63AE2">
              <w:rPr>
                <w:lang w:eastAsia="ko-KR"/>
              </w:rPr>
              <w:t xml:space="preserve">the device selects </w:t>
            </w:r>
            <w:r w:rsidRPr="00D63AE2">
              <w:t xml:space="preserve">access occasion for D2R transmission of </w:t>
            </w:r>
            <w:r w:rsidRPr="00D63AE2">
              <w:rPr>
                <w:i/>
                <w:iCs/>
              </w:rPr>
              <w:t>Access Random ID</w:t>
            </w:r>
            <w:r w:rsidRPr="00D63AE2">
              <w:t xml:space="preserve"> message</w:t>
            </w:r>
            <w:r w:rsidRPr="00D63AE2">
              <w:rPr>
                <w:lang w:eastAsia="ko-KR"/>
              </w:rPr>
              <w:t xml:space="preserve"> based on </w:t>
            </w:r>
            <w:r w:rsidRPr="00D63AE2">
              <w:rPr>
                <w:i/>
                <w:iCs/>
                <w:lang w:eastAsia="ko-KR"/>
              </w:rPr>
              <w:t>A-IoT</w:t>
            </w:r>
            <w:r w:rsidRPr="00D63AE2">
              <w:rPr>
                <w:lang w:eastAsia="ko-KR"/>
              </w:rPr>
              <w:t xml:space="preserve"> </w:t>
            </w:r>
            <w:r w:rsidRPr="00D63AE2">
              <w:rPr>
                <w:i/>
                <w:iCs/>
                <w:lang w:eastAsia="ko-KR"/>
              </w:rPr>
              <w:t>Paging</w:t>
            </w:r>
            <w:r w:rsidRPr="00D63AE2">
              <w:rPr>
                <w:lang w:eastAsia="ko-KR"/>
              </w:rPr>
              <w:t xml:space="preserve"> message or </w:t>
            </w:r>
            <w:r w:rsidRPr="005B0AF3">
              <w:rPr>
                <w:i/>
                <w:iCs/>
                <w:lang w:eastAsia="ko-KR"/>
              </w:rPr>
              <w:t>Access Trigger</w:t>
            </w:r>
            <w:r w:rsidRPr="00D63AE2">
              <w:rPr>
                <w:lang w:eastAsia="ko-KR"/>
              </w:rPr>
              <w:t xml:space="preserve"> message. If needed, the device monitors for </w:t>
            </w:r>
            <w:r w:rsidRPr="00D63AE2">
              <w:rPr>
                <w:i/>
                <w:iCs/>
                <w:lang w:eastAsia="ko-KR"/>
              </w:rPr>
              <w:t>Access Trigger</w:t>
            </w:r>
            <w:r w:rsidRPr="00D63AE2">
              <w:rPr>
                <w:lang w:eastAsia="ko-KR"/>
              </w:rPr>
              <w:t xml:space="preserve"> message until it has received a </w:t>
            </w:r>
            <w:r w:rsidRPr="00D63AE2">
              <w:rPr>
                <w:i/>
                <w:iCs/>
                <w:lang w:eastAsia="zh-CN"/>
              </w:rPr>
              <w:t xml:space="preserve">A-IoT </w:t>
            </w:r>
            <w:r w:rsidRPr="00D63AE2">
              <w:rPr>
                <w:i/>
                <w:iCs/>
                <w:lang w:eastAsia="ko-KR"/>
              </w:rPr>
              <w:t>Paging</w:t>
            </w:r>
            <w:r w:rsidRPr="00D63AE2">
              <w:rPr>
                <w:lang w:eastAsia="ko-KR"/>
              </w:rPr>
              <w:t xml:space="preserve"> message.</w:t>
            </w:r>
          </w:p>
          <w:p w14:paraId="0152AAE7" w14:textId="2B9DD676" w:rsidR="005B0AF3" w:rsidRPr="00D63AE2" w:rsidRDefault="00170680" w:rsidP="00C845E4">
            <w:pPr>
              <w:spacing w:after="60"/>
            </w:pPr>
            <w:r w:rsidRPr="00947332">
              <w:rPr>
                <w:color w:val="EE0000"/>
                <w:highlight w:val="green"/>
                <w:u w:val="single"/>
                <w:lang w:val="en-GB"/>
              </w:rPr>
              <w:t xml:space="preserve">Upon </w:t>
            </w:r>
            <w:r w:rsidRPr="00947332">
              <w:rPr>
                <w:color w:val="EE0000"/>
                <w:highlight w:val="green"/>
                <w:u w:val="single"/>
                <w:lang w:val="en-GB" w:eastAsia="zh-CN"/>
              </w:rPr>
              <w:t xml:space="preserve">initiating contention-Based Random Access procedure </w:t>
            </w:r>
            <w:r w:rsidRPr="00947332">
              <w:rPr>
                <w:color w:val="EE0000"/>
                <w:highlight w:val="green"/>
                <w:u w:val="single"/>
                <w:lang w:val="en-GB"/>
              </w:rPr>
              <w:t xml:space="preserve">according to clause 5.2 due to a reception of </w:t>
            </w:r>
            <w:r w:rsidRPr="00947332">
              <w:rPr>
                <w:i/>
                <w:iCs/>
                <w:color w:val="EE0000"/>
                <w:highlight w:val="green"/>
                <w:u w:val="single"/>
                <w:lang w:val="en-GB"/>
              </w:rPr>
              <w:t xml:space="preserve">A-IoT </w:t>
            </w:r>
            <w:r w:rsidR="003B4FD4">
              <w:rPr>
                <w:i/>
                <w:iCs/>
                <w:color w:val="EE0000"/>
                <w:highlight w:val="green"/>
                <w:u w:val="single"/>
                <w:lang w:val="en-GB"/>
              </w:rPr>
              <w:t>P</w:t>
            </w:r>
            <w:r w:rsidRPr="00947332">
              <w:rPr>
                <w:i/>
                <w:iCs/>
                <w:color w:val="EE0000"/>
                <w:highlight w:val="green"/>
                <w:u w:val="single"/>
                <w:lang w:val="en-GB"/>
              </w:rPr>
              <w:t>aging</w:t>
            </w:r>
            <w:r w:rsidRPr="00947332">
              <w:rPr>
                <w:color w:val="EE0000"/>
                <w:highlight w:val="green"/>
                <w:u w:val="single"/>
                <w:lang w:val="en-GB"/>
              </w:rPr>
              <w:t xml:space="preserve"> message,</w:t>
            </w:r>
            <w:r w:rsidRPr="00170680">
              <w:rPr>
                <w:color w:val="EE0000"/>
                <w:u w:val="single"/>
                <w:lang w:val="en-GB"/>
              </w:rPr>
              <w:t xml:space="preserve"> </w:t>
            </w:r>
            <w:r>
              <w:rPr>
                <w:color w:val="EE0000"/>
                <w:u w:val="single"/>
                <w:lang w:val="en-GB"/>
              </w:rPr>
              <w:t>t</w:t>
            </w:r>
            <w:r w:rsidR="005B0AF3" w:rsidRPr="00D63AE2">
              <w:t>he A-IoT MAC entity shall:</w:t>
            </w:r>
          </w:p>
          <w:p w14:paraId="5B731976" w14:textId="77777777" w:rsidR="005B0AF3" w:rsidRPr="00D63AE2" w:rsidRDefault="005B0AF3" w:rsidP="00C845E4">
            <w:pPr>
              <w:pStyle w:val="B1"/>
              <w:spacing w:after="60"/>
              <w:rPr>
                <w:lang w:val="en-US" w:eastAsia="zh-CN"/>
              </w:rPr>
            </w:pPr>
            <w:r w:rsidRPr="00D63AE2">
              <w:rPr>
                <w:lang w:val="en-US" w:eastAsia="zh-CN"/>
              </w:rPr>
              <w:t>1&gt;</w:t>
            </w:r>
            <w:r w:rsidRPr="00D63AE2">
              <w:rPr>
                <w:lang w:val="en-US" w:eastAsia="zh-CN"/>
              </w:rPr>
              <w:tab/>
              <w:t xml:space="preserve">apply the </w:t>
            </w:r>
            <w:r w:rsidRPr="00D63AE2">
              <w:rPr>
                <w:i/>
                <w:iCs/>
                <w:lang w:val="en-US" w:eastAsia="zh-CN"/>
              </w:rPr>
              <w:t>D2R Scheduling Info</w:t>
            </w:r>
            <w:r w:rsidRPr="00D63AE2">
              <w:rPr>
                <w:lang w:val="en-US" w:eastAsia="zh-CN"/>
              </w:rPr>
              <w:t xml:space="preserve"> received from the </w:t>
            </w:r>
            <w:r w:rsidRPr="00D63AE2">
              <w:rPr>
                <w:i/>
                <w:iCs/>
                <w:lang w:val="en-US" w:eastAsia="zh-CN"/>
              </w:rPr>
              <w:t>A-IoT Paging</w:t>
            </w:r>
            <w:r w:rsidRPr="00D63AE2">
              <w:rPr>
                <w:lang w:val="en-US" w:eastAsia="zh-CN"/>
              </w:rPr>
              <w:t xml:space="preserve"> message; </w:t>
            </w:r>
          </w:p>
          <w:p w14:paraId="69A4B0E3" w14:textId="77777777" w:rsidR="005B0AF3" w:rsidRPr="00D63AE2" w:rsidRDefault="005B0AF3" w:rsidP="00C845E4">
            <w:pPr>
              <w:pStyle w:val="B1"/>
              <w:spacing w:after="60"/>
              <w:rPr>
                <w:lang w:val="en-US" w:eastAsia="zh-CN"/>
              </w:rPr>
            </w:pPr>
            <w:r w:rsidRPr="00D63AE2">
              <w:rPr>
                <w:lang w:val="en-US" w:eastAsia="zh-CN"/>
              </w:rPr>
              <w:t>1&gt;</w:t>
            </w:r>
            <w:r w:rsidRPr="00D63AE2">
              <w:rPr>
                <w:lang w:val="en-US" w:eastAsia="zh-CN"/>
              </w:rPr>
              <w:tab/>
              <w:t>generate a random number '</w:t>
            </w:r>
            <w:r w:rsidRPr="00D63AE2">
              <w:rPr>
                <w:i/>
                <w:lang w:val="en-US" w:eastAsia="zh-CN"/>
              </w:rPr>
              <w:t>i</w:t>
            </w:r>
            <w:r w:rsidRPr="00D63AE2">
              <w:rPr>
                <w:lang w:val="en-US" w:eastAsia="zh-CN"/>
              </w:rPr>
              <w:t>' in the range: 0 ≤</w:t>
            </w:r>
            <w:r w:rsidRPr="00D63AE2">
              <w:rPr>
                <w:i/>
                <w:iCs/>
                <w:lang w:val="en-US" w:eastAsia="zh-CN"/>
              </w:rPr>
              <w:t xml:space="preserve"> i</w:t>
            </w:r>
            <w:r w:rsidRPr="00D63AE2">
              <w:rPr>
                <w:lang w:val="en-US" w:eastAsia="zh-CN"/>
              </w:rPr>
              <w:t xml:space="preserve"> ≤ </w:t>
            </w:r>
            <w:r w:rsidRPr="00D63AE2">
              <w:rPr>
                <w:i/>
                <w:iCs/>
                <w:lang w:val="en-US" w:eastAsia="zh-CN"/>
              </w:rPr>
              <w:t>n</w:t>
            </w:r>
            <w:r w:rsidRPr="00D63AE2">
              <w:rPr>
                <w:lang w:val="en-US" w:eastAsia="zh-CN"/>
              </w:rPr>
              <w:t xml:space="preserve">-1, where </w:t>
            </w:r>
            <w:r w:rsidRPr="00D63AE2">
              <w:rPr>
                <w:i/>
                <w:iCs/>
                <w:lang w:val="en-US" w:eastAsia="zh-CN"/>
              </w:rPr>
              <w:t>n</w:t>
            </w:r>
            <w:r w:rsidRPr="00D63AE2">
              <w:rPr>
                <w:lang w:val="en-US" w:eastAsia="zh-CN"/>
              </w:rPr>
              <w:t xml:space="preserve"> is the number of access occasions configured in </w:t>
            </w:r>
            <w:r w:rsidRPr="00D63AE2">
              <w:rPr>
                <w:i/>
                <w:iCs/>
                <w:lang w:val="en-US" w:eastAsia="zh-CN"/>
              </w:rPr>
              <w:t>A-IoT Paging</w:t>
            </w:r>
            <w:r w:rsidRPr="00D63AE2">
              <w:rPr>
                <w:lang w:val="en-US" w:eastAsia="zh-CN"/>
              </w:rPr>
              <w:t xml:space="preserve"> message;</w:t>
            </w:r>
          </w:p>
          <w:p w14:paraId="6E22E4C8" w14:textId="5622059D" w:rsidR="005B0AF3" w:rsidRPr="00D63AE2" w:rsidRDefault="00F264AA" w:rsidP="00C845E4">
            <w:pPr>
              <w:spacing w:after="60"/>
              <w:rPr>
                <w:lang w:eastAsia="zh-CN"/>
              </w:rPr>
            </w:pPr>
            <w:r w:rsidRPr="001A4A97">
              <w:rPr>
                <w:color w:val="EE0000"/>
                <w:highlight w:val="lightGray"/>
                <w:u w:val="single"/>
                <w:lang w:val="en-GB"/>
              </w:rPr>
              <w:t xml:space="preserve">For a counter-based behaviour, </w:t>
            </w:r>
            <w:r w:rsidRPr="008F3130">
              <w:rPr>
                <w:color w:val="EE0000"/>
                <w:highlight w:val="cyan"/>
                <w:u w:val="single"/>
                <w:lang w:val="en-GB"/>
              </w:rPr>
              <w:t xml:space="preserve">the access occasions are counted starting with the </w:t>
            </w:r>
            <w:r w:rsidRPr="008F3130">
              <w:rPr>
                <w:i/>
                <w:iCs/>
                <w:color w:val="EE0000"/>
                <w:highlight w:val="cyan"/>
                <w:u w:val="single"/>
                <w:lang w:val="en-GB"/>
              </w:rPr>
              <w:t>A-IoT Paging</w:t>
            </w:r>
            <w:r w:rsidRPr="008F3130">
              <w:rPr>
                <w:color w:val="EE0000"/>
                <w:highlight w:val="cyan"/>
                <w:u w:val="single"/>
                <w:lang w:val="en-GB"/>
              </w:rPr>
              <w:t xml:space="preserve"> message </w:t>
            </w:r>
            <w:r w:rsidR="00D85E91" w:rsidRPr="008F3130">
              <w:rPr>
                <w:color w:val="EE0000"/>
                <w:highlight w:val="cyan"/>
                <w:u w:val="single"/>
                <w:lang w:val="en-GB"/>
              </w:rPr>
              <w:t xml:space="preserve">selecting the device </w:t>
            </w:r>
            <w:r w:rsidRPr="008F3130">
              <w:rPr>
                <w:color w:val="EE0000"/>
                <w:highlight w:val="cyan"/>
                <w:u w:val="single"/>
                <w:lang w:val="en-GB"/>
              </w:rPr>
              <w:t xml:space="preserve">and in each subsequent </w:t>
            </w:r>
            <w:r w:rsidRPr="008F3130">
              <w:rPr>
                <w:i/>
                <w:iCs/>
                <w:color w:val="EE0000"/>
                <w:highlight w:val="cyan"/>
                <w:u w:val="single"/>
                <w:lang w:val="en-GB"/>
              </w:rPr>
              <w:t>Access trigger</w:t>
            </w:r>
            <w:r w:rsidRPr="008F3130">
              <w:rPr>
                <w:color w:val="EE0000"/>
                <w:highlight w:val="cyan"/>
                <w:u w:val="single"/>
                <w:lang w:val="en-GB"/>
              </w:rPr>
              <w:t xml:space="preserve"> message (until</w:t>
            </w:r>
            <w:r w:rsidR="009C3182" w:rsidRPr="008F3130">
              <w:rPr>
                <w:color w:val="EE0000"/>
                <w:highlight w:val="cyan"/>
                <w:u w:val="single"/>
                <w:lang w:val="en-GB"/>
              </w:rPr>
              <w:t xml:space="preserve"> </w:t>
            </w:r>
            <w:r w:rsidR="00B21AB2" w:rsidRPr="008F3130">
              <w:rPr>
                <w:i/>
                <w:iCs/>
                <w:color w:val="EE0000"/>
                <w:highlight w:val="cyan"/>
                <w:u w:val="single"/>
                <w:lang w:val="en-GB"/>
              </w:rPr>
              <w:t>Access Random ID</w:t>
            </w:r>
            <w:r w:rsidR="00B21AB2" w:rsidRPr="008F3130">
              <w:rPr>
                <w:color w:val="EE0000"/>
                <w:highlight w:val="cyan"/>
                <w:u w:val="single"/>
                <w:lang w:val="en-GB"/>
              </w:rPr>
              <w:t xml:space="preserve"> message is transmitted or next A-IoT Paging message is received</w:t>
            </w:r>
            <w:r w:rsidR="00932770" w:rsidRPr="008F3130">
              <w:rPr>
                <w:color w:val="EE0000"/>
                <w:highlight w:val="cyan"/>
                <w:u w:val="single"/>
                <w:lang w:val="en-GB"/>
              </w:rPr>
              <w:t>)</w:t>
            </w:r>
            <w:r w:rsidRPr="008F3130">
              <w:rPr>
                <w:color w:val="EE0000"/>
                <w:highlight w:val="cyan"/>
                <w:u w:val="single"/>
                <w:lang w:val="en-GB"/>
              </w:rPr>
              <w:t xml:space="preserve">. For this, </w:t>
            </w:r>
            <w:r w:rsidRPr="004F66E7">
              <w:rPr>
                <w:color w:val="EE0000"/>
                <w:highlight w:val="yellow"/>
                <w:u w:val="single"/>
                <w:lang w:val="en-GB"/>
              </w:rPr>
              <w:t>t</w:t>
            </w:r>
            <w:r w:rsidR="005B0AF3" w:rsidRPr="00D63AE2">
              <w:rPr>
                <w:lang w:eastAsia="zh-CN"/>
              </w:rPr>
              <w:t>he A-IoT MAC entity should:</w:t>
            </w:r>
          </w:p>
          <w:p w14:paraId="4BAFB136" w14:textId="77777777" w:rsidR="005B0AF3" w:rsidRPr="00D63AE2" w:rsidRDefault="005B0AF3" w:rsidP="00C845E4">
            <w:pPr>
              <w:pStyle w:val="B1"/>
              <w:spacing w:after="60"/>
              <w:rPr>
                <w:lang w:val="en-US" w:eastAsia="zh-CN"/>
              </w:rPr>
            </w:pPr>
            <w:r w:rsidRPr="00D63AE2">
              <w:rPr>
                <w:lang w:val="en-US" w:eastAsia="zh-CN"/>
              </w:rPr>
              <w:t>1&gt;</w:t>
            </w:r>
            <w:r w:rsidRPr="00D63AE2">
              <w:rPr>
                <w:lang w:val="en-US" w:eastAsia="zh-CN"/>
              </w:rPr>
              <w:tab/>
              <w:t xml:space="preserve">set the </w:t>
            </w:r>
            <w:r w:rsidRPr="00D63AE2">
              <w:rPr>
                <w:i/>
                <w:lang w:val="en-US" w:eastAsia="zh-CN"/>
              </w:rPr>
              <w:t>ACCESS_OCCASION</w:t>
            </w:r>
            <w:r w:rsidRPr="00D63AE2">
              <w:rPr>
                <w:i/>
                <w:lang w:val="en-US" w:eastAsia="ko-KR"/>
              </w:rPr>
              <w:t>_COUNTER</w:t>
            </w:r>
            <w:r w:rsidRPr="00D63AE2">
              <w:rPr>
                <w:lang w:val="en-US" w:eastAsia="zh-CN"/>
              </w:rPr>
              <w:t xml:space="preserve"> to</w:t>
            </w:r>
            <w:r w:rsidRPr="00D63AE2">
              <w:rPr>
                <w:i/>
                <w:iCs/>
                <w:lang w:val="en-US" w:eastAsia="zh-CN"/>
              </w:rPr>
              <w:t xml:space="preserve"> </w:t>
            </w:r>
            <w:r w:rsidRPr="00D63AE2">
              <w:rPr>
                <w:lang w:val="en-US" w:eastAsia="zh-CN"/>
              </w:rPr>
              <w:t>'</w:t>
            </w:r>
            <w:r w:rsidRPr="00D63AE2">
              <w:rPr>
                <w:i/>
                <w:iCs/>
                <w:lang w:val="en-US" w:eastAsia="zh-CN"/>
              </w:rPr>
              <w:t>i</w:t>
            </w:r>
            <w:r w:rsidRPr="00D63AE2">
              <w:rPr>
                <w:lang w:val="en-US" w:eastAsia="zh-CN"/>
              </w:rPr>
              <w:t>';</w:t>
            </w:r>
          </w:p>
          <w:p w14:paraId="2E2E3577" w14:textId="0AF0CDAC" w:rsidR="005B0AF3" w:rsidRPr="00D63AE2" w:rsidRDefault="005B0AF3" w:rsidP="00C845E4">
            <w:pPr>
              <w:pStyle w:val="B1"/>
              <w:spacing w:after="60"/>
              <w:rPr>
                <w:lang w:val="en-US" w:eastAsia="zh-CN"/>
              </w:rPr>
            </w:pPr>
            <w:r w:rsidRPr="00D63AE2">
              <w:rPr>
                <w:lang w:val="en-US" w:eastAsia="zh-CN"/>
              </w:rPr>
              <w:t>1&gt;</w:t>
            </w:r>
            <w:r w:rsidRPr="00D63AE2">
              <w:rPr>
                <w:lang w:val="en-US" w:eastAsia="zh-CN"/>
              </w:rPr>
              <w:tab/>
            </w:r>
            <w:r w:rsidR="00047AB2" w:rsidRPr="009C6C26">
              <w:rPr>
                <w:color w:val="EE0000"/>
                <w:highlight w:val="yellow"/>
                <w:u w:val="single"/>
                <w:lang w:val="en-US" w:eastAsia="zh-CN"/>
              </w:rPr>
              <w:t xml:space="preserve">if the </w:t>
            </w:r>
            <w:r w:rsidR="00047AB2" w:rsidRPr="009C6C26">
              <w:rPr>
                <w:i/>
                <w:iCs/>
                <w:color w:val="EE0000"/>
                <w:highlight w:val="yellow"/>
                <w:u w:val="single"/>
                <w:lang w:val="en-US" w:eastAsia="zh-CN"/>
              </w:rPr>
              <w:t>Access Random ID</w:t>
            </w:r>
            <w:r w:rsidR="00047AB2" w:rsidRPr="009C6C26">
              <w:rPr>
                <w:color w:val="EE0000"/>
                <w:highlight w:val="yellow"/>
                <w:u w:val="single"/>
                <w:lang w:val="en-US" w:eastAsia="zh-CN"/>
              </w:rPr>
              <w:t xml:space="preserve"> message</w:t>
            </w:r>
            <w:r w:rsidR="00D85E91" w:rsidRPr="009C6C26">
              <w:rPr>
                <w:color w:val="EE0000"/>
                <w:highlight w:val="yellow"/>
                <w:u w:val="single"/>
                <w:lang w:val="en-US" w:eastAsia="zh-CN"/>
              </w:rPr>
              <w:t>,</w:t>
            </w:r>
            <w:r w:rsidR="00047AB2" w:rsidRPr="009C6C26">
              <w:rPr>
                <w:color w:val="EE0000"/>
                <w:highlight w:val="yellow"/>
                <w:u w:val="single"/>
                <w:lang w:val="en-US" w:eastAsia="zh-CN"/>
              </w:rPr>
              <w:t xml:space="preserve"> for the </w:t>
            </w:r>
            <w:r w:rsidR="00047AB2" w:rsidRPr="009C6C26">
              <w:rPr>
                <w:i/>
                <w:iCs/>
                <w:color w:val="EE0000"/>
                <w:highlight w:val="yellow"/>
                <w:u w:val="single"/>
                <w:lang w:val="en-US" w:eastAsia="zh-CN"/>
              </w:rPr>
              <w:t>A-IoT Paging</w:t>
            </w:r>
            <w:r w:rsidR="00047AB2" w:rsidRPr="009C6C26">
              <w:rPr>
                <w:color w:val="EE0000"/>
                <w:highlight w:val="yellow"/>
                <w:u w:val="single"/>
                <w:lang w:val="en-US" w:eastAsia="zh-CN"/>
              </w:rPr>
              <w:t xml:space="preserve"> message</w:t>
            </w:r>
            <w:r w:rsidR="00D85E91" w:rsidRPr="009C6C26">
              <w:rPr>
                <w:color w:val="EE0000"/>
                <w:highlight w:val="yellow"/>
                <w:u w:val="single"/>
                <w:lang w:val="en-US" w:eastAsia="zh-CN"/>
              </w:rPr>
              <w:t xml:space="preserve"> </w:t>
            </w:r>
            <w:r w:rsidR="00D85E91" w:rsidRPr="009C6C26">
              <w:rPr>
                <w:color w:val="EE0000"/>
                <w:highlight w:val="yellow"/>
                <w:u w:val="single"/>
              </w:rPr>
              <w:t>selecting the device,</w:t>
            </w:r>
            <w:r w:rsidR="00047AB2" w:rsidRPr="009C6C26">
              <w:rPr>
                <w:color w:val="EE0000"/>
                <w:highlight w:val="yellow"/>
                <w:u w:val="single"/>
                <w:lang w:val="en-US" w:eastAsia="zh-CN"/>
              </w:rPr>
              <w:t xml:space="preserve"> has not been transmitted and</w:t>
            </w:r>
            <w:r w:rsidR="00047AB2" w:rsidRPr="00047AB2">
              <w:rPr>
                <w:color w:val="EE0000"/>
                <w:lang w:val="en-US" w:eastAsia="zh-CN"/>
              </w:rPr>
              <w:t xml:space="preserve"> </w:t>
            </w:r>
            <w:r w:rsidRPr="00D63AE2">
              <w:rPr>
                <w:lang w:val="en-US" w:eastAsia="zh-CN"/>
              </w:rPr>
              <w:t xml:space="preserve">if </w:t>
            </w:r>
            <w:r w:rsidRPr="00D63AE2">
              <w:rPr>
                <w:i/>
                <w:lang w:val="en-US" w:eastAsia="zh-CN"/>
              </w:rPr>
              <w:t>ACCESS_OCCASION</w:t>
            </w:r>
            <w:r w:rsidRPr="00D63AE2">
              <w:rPr>
                <w:i/>
                <w:lang w:val="en-US" w:eastAsia="ko-KR"/>
              </w:rPr>
              <w:t xml:space="preserve">_COUNTER </w:t>
            </w:r>
            <w:r w:rsidRPr="00D63AE2">
              <w:rPr>
                <w:i/>
                <w:iCs/>
                <w:lang w:val="en-US" w:eastAsia="zh-CN"/>
              </w:rPr>
              <w:t>&lt;</w:t>
            </w:r>
            <w:r w:rsidRPr="00D63AE2">
              <w:rPr>
                <w:lang w:val="en-US" w:eastAsia="zh-CN"/>
              </w:rPr>
              <w:t xml:space="preserve"> </w:t>
            </w:r>
            <w:r w:rsidRPr="00D63AE2">
              <w:rPr>
                <w:i/>
                <w:iCs/>
                <w:lang w:val="en-US" w:eastAsia="zh-CN"/>
              </w:rPr>
              <w:t>m</w:t>
            </w:r>
            <w:r w:rsidRPr="00D63AE2">
              <w:rPr>
                <w:lang w:val="en-US" w:eastAsia="zh-CN"/>
              </w:rPr>
              <w:t xml:space="preserve">, where </w:t>
            </w:r>
            <w:r w:rsidRPr="00D63AE2">
              <w:rPr>
                <w:i/>
                <w:iCs/>
                <w:lang w:val="en-US" w:eastAsia="zh-CN"/>
              </w:rPr>
              <w:t>m</w:t>
            </w:r>
            <w:r w:rsidRPr="00D63AE2">
              <w:rPr>
                <w:lang w:val="en-US" w:eastAsia="zh-CN"/>
              </w:rPr>
              <w:t xml:space="preserve"> equals to X*</w:t>
            </w:r>
            <m:oMath>
              <m:sSub>
                <m:sSubPr>
                  <m:ctrlPr>
                    <w:rPr>
                      <w:rFonts w:ascii="Cambria Math" w:hAnsi="Cambria Math"/>
                      <w:i/>
                    </w:rPr>
                  </m:ctrlPr>
                </m:sSubPr>
                <m:e>
                  <m:r>
                    <w:rPr>
                      <w:rFonts w:ascii="Cambria Math" w:hAnsi="Cambria Math"/>
                    </w:rPr>
                    <m:t>N</m:t>
                  </m:r>
                </m:e>
                <m:sub>
                  <m:r>
                    <m:rPr>
                      <m:nor/>
                    </m:rPr>
                    <w:rPr>
                      <w:rFonts w:ascii="Cambria Math" w:hAnsi="Cambria Math"/>
                    </w:rPr>
                    <m:t>SFS</m:t>
                  </m:r>
                </m:sub>
              </m:sSub>
            </m:oMath>
            <w:r w:rsidRPr="00D63AE2">
              <w:rPr>
                <w:lang w:val="en-US" w:eastAsia="zh-CN"/>
              </w:rPr>
              <w:t xml:space="preserve"> (where X and </w:t>
            </w:r>
            <m:oMath>
              <m:sSub>
                <m:sSubPr>
                  <m:ctrlPr>
                    <w:rPr>
                      <w:rFonts w:ascii="Cambria Math" w:hAnsi="Cambria Math"/>
                      <w:i/>
                    </w:rPr>
                  </m:ctrlPr>
                </m:sSubPr>
                <m:e>
                  <m:r>
                    <w:rPr>
                      <w:rFonts w:ascii="Cambria Math" w:hAnsi="Cambria Math"/>
                    </w:rPr>
                    <m:t>N</m:t>
                  </m:r>
                </m:e>
                <m:sub>
                  <m:r>
                    <m:rPr>
                      <m:nor/>
                    </m:rPr>
                    <w:rPr>
                      <w:rFonts w:ascii="Cambria Math" w:hAnsi="Cambria Math"/>
                    </w:rPr>
                    <m:t>SFS</m:t>
                  </m:r>
                </m:sub>
              </m:sSub>
            </m:oMath>
            <w:r w:rsidRPr="00D63AE2">
              <w:rPr>
                <w:lang w:val="en-US" w:eastAsia="zh-CN"/>
              </w:rPr>
              <w:t xml:space="preserve"> are defined in clause 6.2.1.6):</w:t>
            </w:r>
          </w:p>
          <w:p w14:paraId="3DC5EFB2" w14:textId="77777777" w:rsidR="005B0AF3" w:rsidRPr="00D63AE2" w:rsidRDefault="005B0AF3" w:rsidP="00C845E4">
            <w:pPr>
              <w:pStyle w:val="B2"/>
              <w:spacing w:after="60"/>
              <w:rPr>
                <w:lang w:val="en-US" w:eastAsia="zh-CN"/>
              </w:rPr>
            </w:pPr>
            <w:r w:rsidRPr="00D63AE2">
              <w:rPr>
                <w:lang w:val="en-US" w:eastAsia="zh-CN"/>
              </w:rPr>
              <w:t>2&gt;</w:t>
            </w:r>
            <w:r w:rsidRPr="00D63AE2">
              <w:rPr>
                <w:lang w:val="en-US" w:eastAsia="zh-CN"/>
              </w:rPr>
              <w:tab/>
              <w:t>select</w:t>
            </w:r>
            <w:r w:rsidRPr="00D63AE2">
              <w:rPr>
                <w:color w:val="000000" w:themeColor="text1"/>
                <w:lang w:val="en-US" w:eastAsia="zh-CN"/>
              </w:rPr>
              <w:t xml:space="preserve"> the (</w:t>
            </w:r>
            <w:r w:rsidRPr="00D63AE2">
              <w:rPr>
                <w:i/>
                <w:color w:val="000000" w:themeColor="text1"/>
                <w:lang w:val="en-US" w:eastAsia="zh-CN"/>
              </w:rPr>
              <w:t>ACCESS_OCCASION</w:t>
            </w:r>
            <w:r w:rsidRPr="00D63AE2">
              <w:rPr>
                <w:i/>
                <w:color w:val="000000" w:themeColor="text1"/>
                <w:lang w:val="en-US" w:eastAsia="ko-KR"/>
              </w:rPr>
              <w:t>_COUNTER+</w:t>
            </w:r>
            <w:r w:rsidRPr="00D63AE2">
              <w:rPr>
                <w:color w:val="000000" w:themeColor="text1"/>
                <w:lang w:val="en-US" w:eastAsia="ko-KR"/>
              </w:rPr>
              <w:t>1)</w:t>
            </w:r>
            <w:r w:rsidRPr="00D63AE2">
              <w:rPr>
                <w:color w:val="000000" w:themeColor="text1"/>
                <w:vertAlign w:val="superscript"/>
                <w:lang w:val="en-US" w:eastAsia="zh-CN"/>
              </w:rPr>
              <w:t>th</w:t>
            </w:r>
            <w:r w:rsidRPr="00D63AE2">
              <w:rPr>
                <w:color w:val="000000" w:themeColor="text1"/>
                <w:lang w:val="en-US" w:eastAsia="zh-CN"/>
              </w:rPr>
              <w:t xml:space="preserve"> a</w:t>
            </w:r>
            <w:r w:rsidRPr="00D63AE2">
              <w:rPr>
                <w:lang w:val="en-US" w:eastAsia="zh-CN"/>
              </w:rPr>
              <w:t xml:space="preserve">ccess occasion from the </w:t>
            </w:r>
            <w:r w:rsidRPr="00D63AE2">
              <w:rPr>
                <w:i/>
                <w:iCs/>
                <w:lang w:val="en-US" w:eastAsia="zh-CN"/>
              </w:rPr>
              <w:t>m</w:t>
            </w:r>
            <w:r w:rsidRPr="00D63AE2">
              <w:rPr>
                <w:lang w:val="en-US" w:eastAsia="zh-CN"/>
              </w:rPr>
              <w:t xml:space="preserve"> access occasion(s) triggered by the </w:t>
            </w:r>
            <w:r w:rsidRPr="00D63AE2">
              <w:rPr>
                <w:i/>
                <w:iCs/>
                <w:lang w:val="en-US" w:eastAsia="zh-CN"/>
              </w:rPr>
              <w:t>A-IoT Paging</w:t>
            </w:r>
            <w:r w:rsidRPr="00D63AE2">
              <w:rPr>
                <w:lang w:val="en-US" w:eastAsia="zh-CN"/>
              </w:rPr>
              <w:t xml:space="preserve"> message;</w:t>
            </w:r>
          </w:p>
          <w:p w14:paraId="6D8954DB" w14:textId="77777777" w:rsidR="005B0AF3" w:rsidRPr="00D63AE2" w:rsidRDefault="005B0AF3" w:rsidP="00C845E4">
            <w:pPr>
              <w:pStyle w:val="B2"/>
              <w:spacing w:after="60"/>
              <w:rPr>
                <w:rFonts w:eastAsia="DengXian"/>
                <w:lang w:val="en-US" w:eastAsia="zh-CN"/>
              </w:rPr>
            </w:pPr>
            <w:r w:rsidRPr="00D63AE2">
              <w:rPr>
                <w:lang w:val="en-US" w:eastAsia="zh-CN"/>
              </w:rPr>
              <w:t>2&gt;</w:t>
            </w:r>
            <w:r w:rsidRPr="00D63AE2">
              <w:rPr>
                <w:lang w:val="en-US" w:eastAsia="zh-CN"/>
              </w:rPr>
              <w:tab/>
              <w:t xml:space="preserve">initiate the transmission of </w:t>
            </w:r>
            <w:r w:rsidRPr="00D63AE2">
              <w:rPr>
                <w:i/>
                <w:iCs/>
                <w:lang w:val="en-US" w:eastAsia="zh-CN"/>
              </w:rPr>
              <w:t>Access Random ID</w:t>
            </w:r>
            <w:r w:rsidRPr="00D63AE2">
              <w:rPr>
                <w:lang w:val="en-US" w:eastAsia="zh-CN"/>
              </w:rPr>
              <w:t xml:space="preserve"> message, as specified in clause 5.3.1.2;</w:t>
            </w:r>
          </w:p>
          <w:p w14:paraId="4889438E" w14:textId="77777777" w:rsidR="005B0AF3" w:rsidRPr="00D63AE2" w:rsidRDefault="005B0AF3" w:rsidP="00C845E4">
            <w:pPr>
              <w:pStyle w:val="B1"/>
              <w:spacing w:after="60"/>
              <w:rPr>
                <w:rFonts w:eastAsia="DengXian"/>
                <w:lang w:val="en-US" w:eastAsia="zh-CN"/>
              </w:rPr>
            </w:pPr>
            <w:r w:rsidRPr="00D63AE2">
              <w:rPr>
                <w:rFonts w:eastAsia="DengXian"/>
                <w:lang w:val="en-US" w:eastAsia="zh-CN"/>
              </w:rPr>
              <w:t>1&gt;</w:t>
            </w:r>
            <w:r w:rsidRPr="00D63AE2">
              <w:rPr>
                <w:rFonts w:eastAsia="DengXian"/>
                <w:lang w:val="en-US" w:eastAsia="zh-CN"/>
              </w:rPr>
              <w:tab/>
              <w:t xml:space="preserve">else (i.e. </w:t>
            </w:r>
            <w:r w:rsidRPr="00D63AE2">
              <w:rPr>
                <w:i/>
                <w:lang w:val="en-US" w:eastAsia="zh-CN"/>
              </w:rPr>
              <w:t>ACCESS_OCCASION</w:t>
            </w:r>
            <w:r w:rsidRPr="00D63AE2">
              <w:rPr>
                <w:i/>
                <w:lang w:val="en-US" w:eastAsia="ko-KR"/>
              </w:rPr>
              <w:t xml:space="preserve">_COUNTER </w:t>
            </w:r>
            <w:r w:rsidRPr="00D63AE2">
              <w:rPr>
                <w:i/>
                <w:iCs/>
                <w:lang w:val="en-US" w:eastAsia="zh-CN"/>
              </w:rPr>
              <w:t>&gt;=</w:t>
            </w:r>
            <w:r w:rsidRPr="00D63AE2">
              <w:rPr>
                <w:lang w:val="en-US" w:eastAsia="zh-CN"/>
              </w:rPr>
              <w:t xml:space="preserve"> </w:t>
            </w:r>
            <w:r w:rsidRPr="00D63AE2">
              <w:rPr>
                <w:i/>
                <w:iCs/>
                <w:lang w:val="en-US" w:eastAsia="zh-CN"/>
              </w:rPr>
              <w:t>m</w:t>
            </w:r>
            <w:r w:rsidRPr="00D63AE2">
              <w:rPr>
                <w:rFonts w:eastAsia="DengXian"/>
                <w:lang w:val="en-US" w:eastAsia="zh-CN"/>
              </w:rPr>
              <w:t>):</w:t>
            </w:r>
          </w:p>
          <w:p w14:paraId="54F16AF0" w14:textId="37236298" w:rsidR="005B0AF3" w:rsidRPr="00D63AE2" w:rsidRDefault="005B0AF3" w:rsidP="00C845E4">
            <w:pPr>
              <w:pStyle w:val="B2"/>
              <w:spacing w:after="60"/>
              <w:rPr>
                <w:lang w:val="en-US" w:eastAsia="zh-CN"/>
              </w:rPr>
            </w:pPr>
            <w:r w:rsidRPr="00D63AE2">
              <w:rPr>
                <w:lang w:val="en-US" w:eastAsia="zh-CN"/>
              </w:rPr>
              <w:t>2&gt;</w:t>
            </w:r>
            <w:r w:rsidRPr="00D63AE2">
              <w:rPr>
                <w:lang w:val="en-US" w:eastAsia="zh-CN"/>
              </w:rPr>
              <w:tab/>
              <w:t xml:space="preserve">perform the following procedure upon reception of </w:t>
            </w:r>
            <w:r w:rsidR="00443C08" w:rsidRPr="008F3130">
              <w:rPr>
                <w:color w:val="EE0000"/>
                <w:highlight w:val="cyan"/>
                <w:u w:val="single"/>
                <w:lang w:val="en-US" w:eastAsia="zh-CN"/>
              </w:rPr>
              <w:t>each</w:t>
            </w:r>
            <w:r w:rsidR="00443C08">
              <w:rPr>
                <w:lang w:val="en-US" w:eastAsia="zh-CN"/>
              </w:rPr>
              <w:t xml:space="preserve"> </w:t>
            </w:r>
            <w:r w:rsidRPr="00D63AE2">
              <w:rPr>
                <w:i/>
                <w:iCs/>
                <w:lang w:val="en-US" w:eastAsia="zh-CN"/>
              </w:rPr>
              <w:t>Access Trigger</w:t>
            </w:r>
            <w:r w:rsidRPr="00D63AE2">
              <w:rPr>
                <w:lang w:val="en-US" w:eastAsia="zh-CN"/>
              </w:rPr>
              <w:t xml:space="preserve"> message </w:t>
            </w:r>
            <w:r w:rsidR="003A50C1" w:rsidRPr="008F3130">
              <w:rPr>
                <w:color w:val="EE0000"/>
                <w:highlight w:val="cyan"/>
                <w:u w:val="single"/>
                <w:lang w:val="en-US" w:eastAsia="zh-CN"/>
              </w:rPr>
              <w:t xml:space="preserve">until </w:t>
            </w:r>
            <w:r w:rsidR="003A50C1" w:rsidRPr="008F3130">
              <w:rPr>
                <w:i/>
                <w:iCs/>
                <w:color w:val="EE0000"/>
                <w:highlight w:val="cyan"/>
                <w:u w:val="single"/>
                <w:lang w:val="en-US" w:eastAsia="zh-CN"/>
              </w:rPr>
              <w:t>Access Random ID</w:t>
            </w:r>
            <w:r w:rsidR="003A50C1" w:rsidRPr="008F3130">
              <w:rPr>
                <w:color w:val="EE0000"/>
                <w:highlight w:val="cyan"/>
                <w:u w:val="single"/>
                <w:lang w:val="en-US" w:eastAsia="zh-CN"/>
              </w:rPr>
              <w:t xml:space="preserve"> message is transmitted or next </w:t>
            </w:r>
            <w:r w:rsidR="003A50C1" w:rsidRPr="008F3130">
              <w:rPr>
                <w:i/>
                <w:iCs/>
                <w:color w:val="EE0000"/>
                <w:highlight w:val="cyan"/>
                <w:u w:val="single"/>
                <w:lang w:val="en-US" w:eastAsia="zh-CN"/>
              </w:rPr>
              <w:t>A-IoT Paging</w:t>
            </w:r>
            <w:r w:rsidR="003A50C1" w:rsidRPr="008F3130">
              <w:rPr>
                <w:color w:val="EE0000"/>
                <w:highlight w:val="cyan"/>
                <w:u w:val="single"/>
                <w:lang w:val="en-US" w:eastAsia="zh-CN"/>
              </w:rPr>
              <w:t xml:space="preserve"> message is received</w:t>
            </w:r>
            <w:r w:rsidR="001A583A" w:rsidRPr="008F3130">
              <w:rPr>
                <w:color w:val="EE0000"/>
                <w:highlight w:val="cyan"/>
                <w:u w:val="single"/>
                <w:lang w:val="en-US" w:eastAsia="zh-CN"/>
              </w:rPr>
              <w:t xml:space="preserve"> </w:t>
            </w:r>
            <w:r w:rsidRPr="008F3130">
              <w:rPr>
                <w:strike/>
                <w:color w:val="EE0000"/>
                <w:highlight w:val="cyan"/>
                <w:u w:val="single"/>
                <w:lang w:val="en-US" w:eastAsia="zh-CN"/>
              </w:rPr>
              <w:t xml:space="preserve">if </w:t>
            </w:r>
            <w:r w:rsidRPr="008F3130">
              <w:rPr>
                <w:i/>
                <w:iCs/>
                <w:strike/>
                <w:color w:val="EE0000"/>
                <w:highlight w:val="cyan"/>
                <w:u w:val="single"/>
                <w:lang w:val="en-US" w:eastAsia="zh-CN"/>
              </w:rPr>
              <w:t>Access Random ID</w:t>
            </w:r>
            <w:r w:rsidRPr="008F3130">
              <w:rPr>
                <w:strike/>
                <w:color w:val="EE0000"/>
                <w:highlight w:val="cyan"/>
                <w:u w:val="single"/>
                <w:lang w:val="en-US" w:eastAsia="zh-CN"/>
              </w:rPr>
              <w:t xml:space="preserve"> message has not been transmitted</w:t>
            </w:r>
            <w:r w:rsidRPr="008F3130">
              <w:rPr>
                <w:highlight w:val="cyan"/>
                <w:lang w:val="en-US" w:eastAsia="zh-CN"/>
              </w:rPr>
              <w:t>:</w:t>
            </w:r>
          </w:p>
          <w:p w14:paraId="4CA0568C" w14:textId="77777777" w:rsidR="005B0AF3" w:rsidRPr="00D63AE2" w:rsidRDefault="005B0AF3" w:rsidP="00C845E4">
            <w:pPr>
              <w:pStyle w:val="B3"/>
              <w:spacing w:after="60"/>
            </w:pPr>
            <w:r w:rsidRPr="00D63AE2">
              <w:rPr>
                <w:lang w:val="en-US" w:eastAsia="zh-CN"/>
              </w:rPr>
              <w:t>3&gt;</w:t>
            </w:r>
            <w:r w:rsidRPr="00D63AE2">
              <w:rPr>
                <w:lang w:val="en-US" w:eastAsia="zh-CN"/>
              </w:rPr>
              <w:tab/>
              <w:t xml:space="preserve">decrement </w:t>
            </w:r>
            <w:r w:rsidRPr="00D63AE2">
              <w:rPr>
                <w:i/>
                <w:iCs/>
                <w:lang w:val="en-US" w:eastAsia="zh-CN"/>
              </w:rPr>
              <w:t>ACCESS_OCCASION</w:t>
            </w:r>
            <w:r w:rsidRPr="00D63AE2">
              <w:rPr>
                <w:i/>
                <w:iCs/>
                <w:lang w:val="en-US" w:eastAsia="ko-KR"/>
              </w:rPr>
              <w:t>_COUNTER</w:t>
            </w:r>
            <w:r w:rsidRPr="00D63AE2">
              <w:rPr>
                <w:lang w:val="en-US" w:eastAsia="zh-CN"/>
              </w:rPr>
              <w:t xml:space="preserve"> by </w:t>
            </w:r>
            <w:r w:rsidRPr="00D63AE2">
              <w:rPr>
                <w:i/>
                <w:iCs/>
                <w:lang w:val="en-US" w:eastAsia="zh-CN"/>
              </w:rPr>
              <w:t>m</w:t>
            </w:r>
            <w:r w:rsidRPr="00D63AE2">
              <w:rPr>
                <w:lang w:val="en-US" w:eastAsia="zh-CN"/>
              </w:rPr>
              <w:t>;</w:t>
            </w:r>
          </w:p>
          <w:p w14:paraId="3E251F23" w14:textId="77777777" w:rsidR="005B0AF3" w:rsidRPr="00D63AE2" w:rsidRDefault="005B0AF3" w:rsidP="00C845E4">
            <w:pPr>
              <w:pStyle w:val="B3"/>
              <w:spacing w:after="60"/>
              <w:rPr>
                <w:lang w:val="en-US" w:eastAsia="zh-CN"/>
              </w:rPr>
            </w:pPr>
            <w:r w:rsidRPr="00D63AE2">
              <w:rPr>
                <w:lang w:val="en-US" w:eastAsia="zh-CN"/>
              </w:rPr>
              <w:t>3&gt;</w:t>
            </w:r>
            <w:r w:rsidRPr="00D63AE2">
              <w:rPr>
                <w:lang w:val="en-US" w:eastAsia="zh-CN"/>
              </w:rPr>
              <w:tab/>
              <w:t xml:space="preserve">if </w:t>
            </w:r>
            <w:r w:rsidRPr="00D63AE2">
              <w:rPr>
                <w:i/>
                <w:iCs/>
                <w:lang w:val="en-US" w:eastAsia="zh-CN"/>
              </w:rPr>
              <w:t>ACCESS_OCCASION</w:t>
            </w:r>
            <w:r w:rsidRPr="00D63AE2">
              <w:rPr>
                <w:i/>
                <w:iCs/>
                <w:lang w:val="en-US" w:eastAsia="ko-KR"/>
              </w:rPr>
              <w:t>_COUNTER</w:t>
            </w:r>
            <w:r w:rsidRPr="00D63AE2">
              <w:rPr>
                <w:lang w:val="en-US" w:eastAsia="ko-KR"/>
              </w:rPr>
              <w:t xml:space="preserve"> </w:t>
            </w:r>
            <w:r w:rsidRPr="00D63AE2">
              <w:rPr>
                <w:iCs/>
                <w:lang w:val="en-US" w:eastAsia="zh-CN"/>
              </w:rPr>
              <w:t>&lt;</w:t>
            </w:r>
            <w:r w:rsidRPr="00D63AE2">
              <w:rPr>
                <w:lang w:val="en-US" w:eastAsia="zh-CN"/>
              </w:rPr>
              <w:t xml:space="preserve"> </w:t>
            </w:r>
            <w:r w:rsidRPr="00D63AE2">
              <w:rPr>
                <w:i/>
                <w:lang w:val="en-US" w:eastAsia="zh-CN"/>
              </w:rPr>
              <w:t>m</w:t>
            </w:r>
            <w:r w:rsidRPr="00D63AE2">
              <w:rPr>
                <w:lang w:val="en-US" w:eastAsia="zh-CN"/>
              </w:rPr>
              <w:t>:</w:t>
            </w:r>
          </w:p>
          <w:p w14:paraId="3128593B" w14:textId="77777777" w:rsidR="005B0AF3" w:rsidRPr="00D63AE2" w:rsidRDefault="005B0AF3" w:rsidP="00C845E4">
            <w:pPr>
              <w:pStyle w:val="B4"/>
              <w:spacing w:after="60"/>
              <w:rPr>
                <w:lang w:val="en-US" w:eastAsia="zh-CN"/>
              </w:rPr>
            </w:pPr>
            <w:r w:rsidRPr="00D63AE2">
              <w:rPr>
                <w:lang w:val="en-US" w:eastAsia="zh-CN"/>
              </w:rPr>
              <w:t>4&gt;</w:t>
            </w:r>
            <w:r w:rsidRPr="00D63AE2">
              <w:rPr>
                <w:lang w:val="en-US" w:eastAsia="zh-CN"/>
              </w:rPr>
              <w:tab/>
              <w:t>select</w:t>
            </w:r>
            <w:r w:rsidRPr="00D63AE2">
              <w:rPr>
                <w:color w:val="000000" w:themeColor="text1"/>
                <w:lang w:val="en-US" w:eastAsia="zh-CN"/>
              </w:rPr>
              <w:t xml:space="preserve"> the (</w:t>
            </w:r>
            <w:r w:rsidRPr="00D63AE2">
              <w:rPr>
                <w:i/>
                <w:color w:val="000000" w:themeColor="text1"/>
                <w:lang w:val="en-US" w:eastAsia="zh-CN"/>
              </w:rPr>
              <w:t>ACCESS_OCCASION</w:t>
            </w:r>
            <w:r w:rsidRPr="00D63AE2">
              <w:rPr>
                <w:i/>
                <w:color w:val="000000" w:themeColor="text1"/>
                <w:lang w:val="en-US" w:eastAsia="ko-KR"/>
              </w:rPr>
              <w:t>_COUNTER+</w:t>
            </w:r>
            <w:r w:rsidRPr="00D63AE2">
              <w:rPr>
                <w:color w:val="000000" w:themeColor="text1"/>
                <w:lang w:val="en-US" w:eastAsia="ko-KR"/>
              </w:rPr>
              <w:t>1)</w:t>
            </w:r>
            <w:r w:rsidRPr="00D63AE2">
              <w:rPr>
                <w:color w:val="000000" w:themeColor="text1"/>
                <w:vertAlign w:val="superscript"/>
                <w:lang w:val="en-US" w:eastAsia="zh-CN"/>
              </w:rPr>
              <w:t>th</w:t>
            </w:r>
            <w:r w:rsidRPr="00D63AE2">
              <w:rPr>
                <w:color w:val="000000" w:themeColor="text1"/>
                <w:lang w:val="en-US" w:eastAsia="zh-CN"/>
              </w:rPr>
              <w:t xml:space="preserve"> a</w:t>
            </w:r>
            <w:r w:rsidRPr="00D63AE2">
              <w:rPr>
                <w:lang w:val="en-US" w:eastAsia="zh-CN"/>
              </w:rPr>
              <w:t xml:space="preserve">ccess occasion from the </w:t>
            </w:r>
            <w:r w:rsidRPr="00D63AE2">
              <w:rPr>
                <w:i/>
                <w:iCs/>
                <w:lang w:val="en-US" w:eastAsia="zh-CN"/>
              </w:rPr>
              <w:t>m</w:t>
            </w:r>
            <w:r w:rsidRPr="00D63AE2">
              <w:rPr>
                <w:lang w:val="en-US" w:eastAsia="zh-CN"/>
              </w:rPr>
              <w:t xml:space="preserve"> access occasion(s) triggered by this </w:t>
            </w:r>
            <w:r w:rsidRPr="00D63AE2">
              <w:rPr>
                <w:i/>
                <w:iCs/>
                <w:lang w:val="en-US" w:eastAsia="zh-CN"/>
              </w:rPr>
              <w:t>Access Trigger</w:t>
            </w:r>
            <w:r w:rsidRPr="00D63AE2">
              <w:rPr>
                <w:lang w:val="en-US" w:eastAsia="zh-CN"/>
              </w:rPr>
              <w:t xml:space="preserve"> message;</w:t>
            </w:r>
          </w:p>
          <w:p w14:paraId="73F40C44" w14:textId="77777777" w:rsidR="005B0AF3" w:rsidRDefault="005B0AF3" w:rsidP="00C845E4">
            <w:pPr>
              <w:pStyle w:val="B4"/>
              <w:spacing w:after="60"/>
              <w:rPr>
                <w:lang w:val="en-US" w:eastAsia="zh-CN"/>
              </w:rPr>
            </w:pPr>
            <w:r w:rsidRPr="00D63AE2">
              <w:rPr>
                <w:lang w:val="en-US" w:eastAsia="zh-CN"/>
              </w:rPr>
              <w:t>4&gt;</w:t>
            </w:r>
            <w:r w:rsidRPr="00D63AE2">
              <w:rPr>
                <w:lang w:val="en-US" w:eastAsia="zh-CN"/>
              </w:rPr>
              <w:tab/>
              <w:t xml:space="preserve">initiate the transmission of </w:t>
            </w:r>
            <w:r w:rsidRPr="00D63AE2">
              <w:rPr>
                <w:i/>
                <w:iCs/>
                <w:lang w:val="en-US" w:eastAsia="zh-CN"/>
              </w:rPr>
              <w:t>Access Random ID</w:t>
            </w:r>
            <w:r w:rsidRPr="00D63AE2">
              <w:rPr>
                <w:lang w:val="en-US" w:eastAsia="zh-CN"/>
              </w:rPr>
              <w:t xml:space="preserve"> message, as specified in clause 5.3.1.2.</w:t>
            </w:r>
          </w:p>
          <w:p w14:paraId="6832D7BA" w14:textId="77777777" w:rsidR="00042D1A" w:rsidRPr="008F3130" w:rsidRDefault="00042D1A" w:rsidP="00C845E4">
            <w:pPr>
              <w:pStyle w:val="B3"/>
              <w:spacing w:after="60"/>
              <w:rPr>
                <w:color w:val="EE0000"/>
                <w:highlight w:val="cyan"/>
                <w:u w:val="single"/>
              </w:rPr>
            </w:pPr>
            <w:r w:rsidRPr="008F3130">
              <w:rPr>
                <w:color w:val="EE0000"/>
                <w:highlight w:val="cyan"/>
                <w:u w:val="single"/>
              </w:rPr>
              <w:t>3&gt;</w:t>
            </w:r>
            <w:r w:rsidRPr="008F3130">
              <w:rPr>
                <w:color w:val="EE0000"/>
                <w:highlight w:val="cyan"/>
                <w:u w:val="single"/>
              </w:rPr>
              <w:tab/>
              <w:t>else (i.e., if ACCESS_OCCASION_COUNTER &gt;= m):</w:t>
            </w:r>
          </w:p>
          <w:p w14:paraId="69C6CF3E" w14:textId="018AEF9D" w:rsidR="007B5D0F" w:rsidRPr="00042D1A" w:rsidRDefault="00042D1A" w:rsidP="00C845E4">
            <w:pPr>
              <w:pStyle w:val="B4"/>
              <w:spacing w:after="60"/>
              <w:rPr>
                <w:color w:val="EE0000"/>
                <w:u w:val="single"/>
              </w:rPr>
            </w:pPr>
            <w:r w:rsidRPr="008F3130">
              <w:rPr>
                <w:color w:val="EE0000"/>
                <w:highlight w:val="cyan"/>
                <w:u w:val="single"/>
              </w:rPr>
              <w:t>4&gt;</w:t>
            </w:r>
            <w:r w:rsidRPr="008F3130">
              <w:rPr>
                <w:color w:val="EE0000"/>
                <w:highlight w:val="cyan"/>
                <w:u w:val="single"/>
              </w:rPr>
              <w:tab/>
              <w:t xml:space="preserve">keep monitoring for next </w:t>
            </w:r>
            <w:r w:rsidRPr="008F3130">
              <w:rPr>
                <w:i/>
                <w:iCs/>
                <w:color w:val="EE0000"/>
                <w:highlight w:val="cyan"/>
                <w:u w:val="single"/>
              </w:rPr>
              <w:t>Access Trigger</w:t>
            </w:r>
            <w:r w:rsidRPr="008F3130">
              <w:rPr>
                <w:color w:val="EE0000"/>
                <w:highlight w:val="cyan"/>
                <w:u w:val="single"/>
              </w:rPr>
              <w:t xml:space="preserve"> message or </w:t>
            </w:r>
            <w:r w:rsidRPr="008F3130">
              <w:rPr>
                <w:i/>
                <w:iCs/>
                <w:color w:val="EE0000"/>
                <w:highlight w:val="cyan"/>
                <w:u w:val="single"/>
              </w:rPr>
              <w:t>A-IoT Paging</w:t>
            </w:r>
            <w:r w:rsidRPr="008F3130">
              <w:rPr>
                <w:color w:val="EE0000"/>
                <w:highlight w:val="cyan"/>
                <w:u w:val="single"/>
              </w:rPr>
              <w:t xml:space="preserve"> message;</w:t>
            </w:r>
          </w:p>
          <w:p w14:paraId="0B4A3F3E" w14:textId="35BE722A" w:rsidR="005B0AF3" w:rsidRPr="00C72F90" w:rsidRDefault="005B0AF3" w:rsidP="00C72F90">
            <w:pPr>
              <w:pStyle w:val="NO"/>
              <w:spacing w:after="120"/>
              <w:rPr>
                <w:i/>
                <w:iCs/>
                <w:strike/>
                <w:color w:val="EE0000"/>
                <w:u w:val="single"/>
              </w:rPr>
            </w:pPr>
            <w:r w:rsidRPr="001A4A97">
              <w:rPr>
                <w:strike/>
                <w:color w:val="EE0000"/>
                <w:highlight w:val="lightGray"/>
                <w:u w:val="single"/>
              </w:rPr>
              <w:t>NOTE:</w:t>
            </w:r>
            <w:r w:rsidRPr="001A4A97">
              <w:rPr>
                <w:strike/>
                <w:color w:val="EE0000"/>
                <w:highlight w:val="lightGray"/>
                <w:u w:val="single"/>
              </w:rPr>
              <w:tab/>
              <w:t>The count-down behaviour defined above does not preclude other device implementation alternatives of random selection of access occasion.</w:t>
            </w:r>
          </w:p>
        </w:tc>
      </w:tr>
    </w:tbl>
    <w:p w14:paraId="4F5988AE" w14:textId="77777777" w:rsidR="00C72F90" w:rsidRPr="003052D3" w:rsidRDefault="00C72F90" w:rsidP="003B4FD4">
      <w:pPr>
        <w:spacing w:after="0"/>
        <w:jc w:val="both"/>
        <w:rPr>
          <w:lang w:val="en-GB" w:eastAsia="x-none"/>
        </w:rPr>
      </w:pPr>
    </w:p>
    <w:p w14:paraId="38DD6802" w14:textId="07CEC3EC" w:rsidR="00C72F90" w:rsidRDefault="00C72F90" w:rsidP="00C72F90">
      <w:pPr>
        <w:pStyle w:val="Proposal"/>
        <w:numPr>
          <w:ilvl w:val="0"/>
          <w:numId w:val="3"/>
        </w:numPr>
      </w:pPr>
      <w:bookmarkStart w:id="8" w:name="_Toc205756757"/>
      <w:bookmarkStart w:id="9" w:name="_Toc205789222"/>
      <w:bookmarkStart w:id="10" w:name="_Toc205845457"/>
      <w:bookmarkStart w:id="11" w:name="_Toc206064056"/>
      <w:bookmarkStart w:id="12" w:name="_Toc206064127"/>
      <w:r w:rsidRPr="00C72F90">
        <w:t>Selection of access occasion for D2R transmission of Access Random ID message</w:t>
      </w:r>
      <w:r>
        <w:t xml:space="preserve"> (MAC running CR §</w:t>
      </w:r>
      <w:r w:rsidRPr="00C72F90">
        <w:t>5.3.1.1</w:t>
      </w:r>
      <w:r>
        <w:t>) is updated to capture the following</w:t>
      </w:r>
      <w:r w:rsidR="002A29A8">
        <w:t xml:space="preserve"> updates</w:t>
      </w:r>
      <w:r>
        <w:t xml:space="preserve"> (</w:t>
      </w:r>
      <w:r w:rsidR="00EF0E55">
        <w:t xml:space="preserve">with </w:t>
      </w:r>
      <w:r w:rsidR="00C845E4">
        <w:t>example</w:t>
      </w:r>
      <w:r>
        <w:t xml:space="preserve"> TP</w:t>
      </w:r>
      <w:r w:rsidR="00734327">
        <w:t>s</w:t>
      </w:r>
      <w:r w:rsidR="00C845E4">
        <w:t xml:space="preserve"> </w:t>
      </w:r>
      <w:r w:rsidR="003B4FD4">
        <w:t xml:space="preserve">shown </w:t>
      </w:r>
      <w:r w:rsidR="00734327">
        <w:t>with</w:t>
      </w:r>
      <w:r>
        <w:t>in th</w:t>
      </w:r>
      <w:r w:rsidR="003B4FD4">
        <w:t>is</w:t>
      </w:r>
      <w:r>
        <w:t xml:space="preserve"> document):</w:t>
      </w:r>
      <w:bookmarkEnd w:id="8"/>
      <w:bookmarkEnd w:id="9"/>
      <w:bookmarkEnd w:id="10"/>
      <w:bookmarkEnd w:id="11"/>
      <w:bookmarkEnd w:id="12"/>
    </w:p>
    <w:p w14:paraId="5D205DFE" w14:textId="4B15894E" w:rsidR="00C72F90" w:rsidRDefault="00C72F90" w:rsidP="00C72F90">
      <w:pPr>
        <w:pStyle w:val="Proposal"/>
        <w:numPr>
          <w:ilvl w:val="1"/>
          <w:numId w:val="3"/>
        </w:numPr>
      </w:pPr>
      <w:bookmarkStart w:id="13" w:name="_Toc205756758"/>
      <w:bookmarkStart w:id="14" w:name="_Toc205789223"/>
      <w:bookmarkStart w:id="15" w:name="_Toc205845458"/>
      <w:bookmarkStart w:id="16" w:name="_Toc206064057"/>
      <w:bookmarkStart w:id="17" w:name="_Toc206064128"/>
      <w:r>
        <w:t>[</w:t>
      </w:r>
      <w:r w:rsidRPr="003B4FD4">
        <w:rPr>
          <w:highlight w:val="green"/>
        </w:rPr>
        <w:t>TP#1</w:t>
      </w:r>
      <w:r>
        <w:t xml:space="preserve">] Device only applies </w:t>
      </w:r>
      <w:r w:rsidRPr="003B4FD4">
        <w:rPr>
          <w:i/>
          <w:iCs/>
        </w:rPr>
        <w:t>D2R Scheduling Info</w:t>
      </w:r>
      <w:r>
        <w:t xml:space="preserve"> and generates of RN upon initiating </w:t>
      </w:r>
      <w:r w:rsidR="003B4FD4">
        <w:t>CBRA</w:t>
      </w:r>
      <w:r>
        <w:t xml:space="preserve"> procedure according to clause 5.2 due to a reception of </w:t>
      </w:r>
      <w:r w:rsidRPr="003B4FD4">
        <w:rPr>
          <w:i/>
          <w:iCs/>
        </w:rPr>
        <w:t xml:space="preserve">A-IoT </w:t>
      </w:r>
      <w:r w:rsidR="003B4FD4">
        <w:rPr>
          <w:i/>
          <w:iCs/>
        </w:rPr>
        <w:t>P</w:t>
      </w:r>
      <w:r w:rsidRPr="003B4FD4">
        <w:rPr>
          <w:i/>
          <w:iCs/>
        </w:rPr>
        <w:t>aging</w:t>
      </w:r>
      <w:r>
        <w:t xml:space="preserve"> message</w:t>
      </w:r>
      <w:r w:rsidR="003B4FD4">
        <w:t>.</w:t>
      </w:r>
      <w:bookmarkEnd w:id="13"/>
      <w:bookmarkEnd w:id="14"/>
      <w:bookmarkEnd w:id="15"/>
      <w:bookmarkEnd w:id="16"/>
      <w:bookmarkEnd w:id="17"/>
    </w:p>
    <w:p w14:paraId="3DC2B98F" w14:textId="52D419D3" w:rsidR="00C72F90" w:rsidRDefault="003B4FD4" w:rsidP="00C72F90">
      <w:pPr>
        <w:pStyle w:val="Proposal"/>
        <w:numPr>
          <w:ilvl w:val="1"/>
          <w:numId w:val="3"/>
        </w:numPr>
      </w:pPr>
      <w:bookmarkStart w:id="18" w:name="_Toc205756759"/>
      <w:bookmarkStart w:id="19" w:name="_Toc205789224"/>
      <w:bookmarkStart w:id="20" w:name="_Toc205845459"/>
      <w:bookmarkStart w:id="21" w:name="_Toc206064058"/>
      <w:bookmarkStart w:id="22" w:name="_Toc206064129"/>
      <w:r>
        <w:t>Clarify device behaviour on how the c</w:t>
      </w:r>
      <w:r w:rsidRPr="005775B8">
        <w:t>ounter-based approach</w:t>
      </w:r>
      <w:r>
        <w:t xml:space="preserve"> works, highlighting</w:t>
      </w:r>
      <w:r w:rsidR="00C72F90">
        <w:t>:</w:t>
      </w:r>
      <w:bookmarkEnd w:id="18"/>
      <w:bookmarkEnd w:id="19"/>
      <w:bookmarkEnd w:id="20"/>
      <w:bookmarkEnd w:id="21"/>
      <w:bookmarkEnd w:id="22"/>
    </w:p>
    <w:p w14:paraId="72556615" w14:textId="2DEFA386" w:rsidR="00C72F90" w:rsidRDefault="00C72F90" w:rsidP="003B4FD4">
      <w:pPr>
        <w:pStyle w:val="Proposal"/>
        <w:numPr>
          <w:ilvl w:val="2"/>
          <w:numId w:val="3"/>
        </w:numPr>
      </w:pPr>
      <w:bookmarkStart w:id="23" w:name="_Toc205756760"/>
      <w:bookmarkStart w:id="24" w:name="_Toc205789225"/>
      <w:bookmarkStart w:id="25" w:name="_Toc205845460"/>
      <w:bookmarkStart w:id="26" w:name="_Toc206064059"/>
      <w:bookmarkStart w:id="27" w:name="_Toc206064130"/>
      <w:r>
        <w:t>[</w:t>
      </w:r>
      <w:r w:rsidRPr="003B4FD4">
        <w:rPr>
          <w:highlight w:val="cyan"/>
        </w:rPr>
        <w:t>TP#2.1</w:t>
      </w:r>
      <w:r>
        <w:t>] When ACCESS_OCCASION_COUNTER &gt;= m, the device needs to keep monitoring for next Access Trigger message or A-IoT Paging message until Access Random ID message is transmitted or next A-IoT Paging message is received.</w:t>
      </w:r>
      <w:bookmarkEnd w:id="23"/>
      <w:bookmarkEnd w:id="24"/>
      <w:bookmarkEnd w:id="25"/>
      <w:bookmarkEnd w:id="26"/>
      <w:bookmarkEnd w:id="27"/>
    </w:p>
    <w:p w14:paraId="513A2A3D" w14:textId="6C57E298" w:rsidR="00C72F90" w:rsidRDefault="00C72F90" w:rsidP="003B4FD4">
      <w:pPr>
        <w:pStyle w:val="Proposal"/>
        <w:numPr>
          <w:ilvl w:val="2"/>
          <w:numId w:val="3"/>
        </w:numPr>
      </w:pPr>
      <w:bookmarkStart w:id="28" w:name="_Toc205756761"/>
      <w:bookmarkStart w:id="29" w:name="_Toc205789226"/>
      <w:bookmarkStart w:id="30" w:name="_Toc205845461"/>
      <w:bookmarkStart w:id="31" w:name="_Toc206064060"/>
      <w:bookmarkStart w:id="32" w:name="_Toc206064131"/>
      <w:r>
        <w:t>[</w:t>
      </w:r>
      <w:r w:rsidRPr="008333CA">
        <w:rPr>
          <w:highlight w:val="yellow"/>
        </w:rPr>
        <w:t>TP#2.2</w:t>
      </w:r>
      <w:r>
        <w:t>] When ACCESS_OCCASION_COUNTER &lt; m, the device only selects an access occasion if the Access Random ID message, for the A-IoT Paging message selecting the device, has not been transmitted.</w:t>
      </w:r>
      <w:bookmarkEnd w:id="28"/>
      <w:bookmarkEnd w:id="29"/>
      <w:bookmarkEnd w:id="30"/>
      <w:bookmarkEnd w:id="31"/>
      <w:bookmarkEnd w:id="32"/>
    </w:p>
    <w:p w14:paraId="3F7354AE" w14:textId="309557D9" w:rsidR="00C72F90" w:rsidRDefault="00C72F90" w:rsidP="003B4FD4">
      <w:pPr>
        <w:pStyle w:val="Proposal"/>
        <w:numPr>
          <w:ilvl w:val="2"/>
          <w:numId w:val="3"/>
        </w:numPr>
      </w:pPr>
      <w:bookmarkStart w:id="33" w:name="_Toc205756762"/>
      <w:bookmarkStart w:id="34" w:name="_Toc205789227"/>
      <w:bookmarkStart w:id="35" w:name="_Toc205845462"/>
      <w:bookmarkStart w:id="36" w:name="_Toc206064061"/>
      <w:bookmarkStart w:id="37" w:name="_Toc206064132"/>
      <w:r>
        <w:t>[</w:t>
      </w:r>
      <w:r w:rsidRPr="001A4A97">
        <w:rPr>
          <w:highlight w:val="lightGray"/>
        </w:rPr>
        <w:t>TP#2.3</w:t>
      </w:r>
      <w:r>
        <w:t>] Explicitly capture the</w:t>
      </w:r>
      <w:r w:rsidR="008333CA">
        <w:t xml:space="preserve"> start of</w:t>
      </w:r>
      <w:r>
        <w:t xml:space="preserve"> counter-based approach and remove </w:t>
      </w:r>
      <w:r w:rsidR="008333CA">
        <w:t>the</w:t>
      </w:r>
      <w:r>
        <w:t xml:space="preserve"> note.</w:t>
      </w:r>
      <w:bookmarkEnd w:id="33"/>
      <w:bookmarkEnd w:id="34"/>
      <w:bookmarkEnd w:id="35"/>
      <w:bookmarkEnd w:id="36"/>
      <w:bookmarkEnd w:id="37"/>
    </w:p>
    <w:p w14:paraId="7F23C2BA" w14:textId="77777777" w:rsidR="00413663" w:rsidRDefault="00413663" w:rsidP="00D12C42">
      <w:pPr>
        <w:jc w:val="both"/>
        <w:rPr>
          <w:lang w:val="en-GB" w:eastAsia="x-none"/>
        </w:rPr>
      </w:pPr>
    </w:p>
    <w:p w14:paraId="14CCAAE5" w14:textId="0D27532F" w:rsidR="00734327" w:rsidRDefault="00392A7B" w:rsidP="00734327">
      <w:pPr>
        <w:pStyle w:val="Heading2"/>
      </w:pPr>
      <w:r>
        <w:t>Termination of CBRA (</w:t>
      </w:r>
      <w:r w:rsidR="00CD2EFE">
        <w:t xml:space="preserve">Success </w:t>
      </w:r>
      <w:r>
        <w:t>or failure)</w:t>
      </w:r>
    </w:p>
    <w:p w14:paraId="461E1973" w14:textId="1D8CF429" w:rsidR="0073371E" w:rsidRDefault="007D393F" w:rsidP="00734327">
      <w:pPr>
        <w:jc w:val="both"/>
        <w:rPr>
          <w:lang w:val="en-GB" w:eastAsia="x-none"/>
        </w:rPr>
      </w:pPr>
      <w:r>
        <w:t>I</w:t>
      </w:r>
      <w:r w:rsidR="00D96C7D">
        <w:t xml:space="preserve">t </w:t>
      </w:r>
      <w:r>
        <w:t>seems</w:t>
      </w:r>
      <w:r w:rsidR="00D96C7D">
        <w:t xml:space="preserve"> unclear</w:t>
      </w:r>
      <w:r w:rsidR="005D7069">
        <w:t>/ambiguous</w:t>
      </w:r>
      <w:r w:rsidR="00D96C7D">
        <w:t xml:space="preserve"> when/how the failure of </w:t>
      </w:r>
      <w:r w:rsidR="004B15E6">
        <w:t xml:space="preserve">CBRA </w:t>
      </w:r>
      <w:r w:rsidR="00D96C7D">
        <w:t>is triggered</w:t>
      </w:r>
      <w:r w:rsidR="005D7069">
        <w:t xml:space="preserve"> (and correspondingly </w:t>
      </w:r>
      <w:r w:rsidR="001930AF">
        <w:t>successful)</w:t>
      </w:r>
      <w:r w:rsidR="00D96C7D">
        <w:t xml:space="preserve">. </w:t>
      </w:r>
    </w:p>
    <w:p w14:paraId="77767155" w14:textId="3F1DF6BA" w:rsidR="005D7069" w:rsidRPr="00FB3233" w:rsidRDefault="003B196F" w:rsidP="005D7069">
      <w:pPr>
        <w:pStyle w:val="observ"/>
        <w:ind w:left="360"/>
      </w:pPr>
      <w:bookmarkStart w:id="38" w:name="_Toc205789221"/>
      <w:bookmarkStart w:id="39" w:name="_Toc205845456"/>
      <w:bookmarkStart w:id="40" w:name="_Toc206064046"/>
      <w:bookmarkStart w:id="41" w:name="_Toc206064126"/>
      <w:r>
        <w:t>W</w:t>
      </w:r>
      <w:r w:rsidR="005D7069">
        <w:t>hen/how the failure of CBRA is triggered seems unclear/ambiguous.</w:t>
      </w:r>
      <w:bookmarkEnd w:id="38"/>
      <w:bookmarkEnd w:id="39"/>
      <w:bookmarkEnd w:id="40"/>
      <w:bookmarkEnd w:id="41"/>
    </w:p>
    <w:p w14:paraId="44874772" w14:textId="6D15B238" w:rsidR="00734327" w:rsidRPr="00E61775" w:rsidRDefault="009811AE" w:rsidP="003B196F">
      <w:pPr>
        <w:spacing w:after="100"/>
        <w:jc w:val="both"/>
        <w:rPr>
          <w:lang w:val="en-GB" w:eastAsia="x-none"/>
        </w:rPr>
      </w:pPr>
      <w:r>
        <w:rPr>
          <w:lang w:val="en-GB" w:eastAsia="x-none"/>
        </w:rPr>
        <w:t xml:space="preserve">The </w:t>
      </w:r>
      <w:r w:rsidR="007D393F">
        <w:rPr>
          <w:lang w:val="en-GB" w:eastAsia="x-none"/>
        </w:rPr>
        <w:t>suggest</w:t>
      </w:r>
      <w:r w:rsidR="00562850">
        <w:rPr>
          <w:lang w:val="en-GB" w:eastAsia="x-none"/>
        </w:rPr>
        <w:t>ion is to</w:t>
      </w:r>
      <w:r w:rsidR="00F628C8">
        <w:rPr>
          <w:lang w:val="en-GB" w:eastAsia="x-none"/>
        </w:rPr>
        <w:t xml:space="preserve"> capture </w:t>
      </w:r>
      <w:r w:rsidR="0049308E">
        <w:rPr>
          <w:lang w:val="en-GB" w:eastAsia="x-none"/>
        </w:rPr>
        <w:t>when</w:t>
      </w:r>
      <w:r w:rsidR="00562850">
        <w:rPr>
          <w:lang w:val="en-GB" w:eastAsia="x-none"/>
        </w:rPr>
        <w:t xml:space="preserve"> </w:t>
      </w:r>
      <w:r w:rsidR="00DA0D8F" w:rsidRPr="00E61775">
        <w:rPr>
          <w:lang w:val="en-GB" w:eastAsia="x-none"/>
        </w:rPr>
        <w:t xml:space="preserve">the termination of CBRA </w:t>
      </w:r>
      <w:r w:rsidR="00CC716A">
        <w:rPr>
          <w:lang w:val="en-GB" w:eastAsia="x-none"/>
        </w:rPr>
        <w:t xml:space="preserve">is considered </w:t>
      </w:r>
      <w:r w:rsidR="00DA0D8F" w:rsidRPr="00E61775">
        <w:rPr>
          <w:lang w:val="en-GB" w:eastAsia="x-none"/>
        </w:rPr>
        <w:t>as failed</w:t>
      </w:r>
      <w:r w:rsidR="00CC716A">
        <w:rPr>
          <w:lang w:val="en-GB" w:eastAsia="x-none"/>
        </w:rPr>
        <w:t xml:space="preserve"> </w:t>
      </w:r>
      <w:r w:rsidR="00F628C8">
        <w:rPr>
          <w:lang w:val="en-GB" w:eastAsia="x-none"/>
        </w:rPr>
        <w:t xml:space="preserve">in </w:t>
      </w:r>
      <w:r w:rsidR="00F628C8" w:rsidRPr="002E1F03">
        <w:rPr>
          <w:lang w:val="en-GB" w:eastAsia="x-none"/>
        </w:rPr>
        <w:t>§5.3.1.</w:t>
      </w:r>
      <w:r w:rsidR="00F628C8">
        <w:rPr>
          <w:lang w:val="en-GB" w:eastAsia="x-none"/>
        </w:rPr>
        <w:t xml:space="preserve">3 of the A-IoT MAC running CR </w:t>
      </w:r>
      <w:r w:rsidR="00F628C8">
        <w:fldChar w:fldCharType="begin"/>
      </w:r>
      <w:r w:rsidR="00F628C8">
        <w:instrText xml:space="preserve"> REF _Ref205789676 \r \h </w:instrText>
      </w:r>
      <w:r w:rsidR="00F628C8">
        <w:fldChar w:fldCharType="separate"/>
      </w:r>
      <w:r w:rsidR="00110326">
        <w:t>[1]</w:t>
      </w:r>
      <w:r w:rsidR="00F628C8">
        <w:fldChar w:fldCharType="end"/>
      </w:r>
      <w:r w:rsidR="00DA0D8F" w:rsidRPr="00E61775">
        <w:rPr>
          <w:lang w:val="en-GB" w:eastAsia="x-none"/>
        </w:rPr>
        <w:t>. For this, two approaches are shown:</w:t>
      </w:r>
    </w:p>
    <w:p w14:paraId="226ED5EE" w14:textId="01959BDC" w:rsidR="009A7B6A" w:rsidRPr="00562850" w:rsidRDefault="009A7B6A" w:rsidP="003B196F">
      <w:pPr>
        <w:pStyle w:val="ListParagraph"/>
        <w:numPr>
          <w:ilvl w:val="0"/>
          <w:numId w:val="11"/>
        </w:numPr>
        <w:spacing w:after="100"/>
        <w:contextualSpacing w:val="0"/>
        <w:rPr>
          <w:rFonts w:eastAsia="MS Mincho"/>
          <w:bCs/>
          <w:szCs w:val="24"/>
          <w:lang w:val="en-GB" w:eastAsia="en-GB"/>
        </w:rPr>
      </w:pPr>
      <w:r w:rsidRPr="00E61775">
        <w:rPr>
          <w:rFonts w:eastAsia="MS Mincho"/>
          <w:bCs/>
          <w:szCs w:val="24"/>
          <w:lang w:val="en-GB" w:eastAsia="en-GB"/>
        </w:rPr>
        <w:t>T</w:t>
      </w:r>
      <w:r w:rsidR="00DA0D8F" w:rsidRPr="00E61775">
        <w:rPr>
          <w:rFonts w:eastAsia="MS Mincho"/>
          <w:bCs/>
          <w:szCs w:val="24"/>
          <w:lang w:val="en-GB" w:eastAsia="en-GB"/>
        </w:rPr>
        <w:t>he t</w:t>
      </w:r>
      <w:r w:rsidRPr="00E61775">
        <w:rPr>
          <w:rFonts w:eastAsia="MS Mincho"/>
          <w:bCs/>
          <w:szCs w:val="24"/>
          <w:lang w:val="en-GB" w:eastAsia="en-GB"/>
        </w:rPr>
        <w:t xml:space="preserve">ermination of </w:t>
      </w:r>
      <w:r w:rsidRPr="00562850">
        <w:rPr>
          <w:rFonts w:eastAsia="MS Mincho"/>
          <w:bCs/>
          <w:szCs w:val="24"/>
          <w:lang w:val="en-GB" w:eastAsia="en-GB"/>
        </w:rPr>
        <w:t>the CBRA procedure triggering the failure procedure</w:t>
      </w:r>
      <w:r w:rsidR="00DA0D8F" w:rsidRPr="00562850">
        <w:rPr>
          <w:rFonts w:eastAsia="MS Mincho"/>
          <w:bCs/>
          <w:szCs w:val="24"/>
          <w:lang w:val="en-GB" w:eastAsia="en-GB"/>
        </w:rPr>
        <w:t xml:space="preserve"> is captured with </w:t>
      </w:r>
      <w:r w:rsidR="00DA0D8F" w:rsidRPr="00562850">
        <w:rPr>
          <w:rFonts w:eastAsia="MS Mincho"/>
          <w:bCs/>
          <w:szCs w:val="24"/>
          <w:highlight w:val="green"/>
          <w:lang w:val="en-GB" w:eastAsia="en-GB"/>
        </w:rPr>
        <w:t>a general/final stateme</w:t>
      </w:r>
      <w:r w:rsidR="00E61775" w:rsidRPr="00562850">
        <w:rPr>
          <w:rFonts w:eastAsia="MS Mincho"/>
          <w:bCs/>
          <w:szCs w:val="24"/>
          <w:highlight w:val="green"/>
          <w:lang w:val="en-GB" w:eastAsia="en-GB"/>
        </w:rPr>
        <w:t>nt</w:t>
      </w:r>
      <w:r w:rsidR="00E61775" w:rsidRPr="00562850">
        <w:rPr>
          <w:rFonts w:eastAsia="MS Mincho"/>
          <w:bCs/>
          <w:szCs w:val="24"/>
          <w:lang w:val="en-GB" w:eastAsia="en-GB"/>
        </w:rPr>
        <w:t xml:space="preserve"> (i.e. </w:t>
      </w:r>
      <w:r w:rsidRPr="00562850">
        <w:rPr>
          <w:rFonts w:eastAsia="MS Mincho"/>
          <w:bCs/>
          <w:szCs w:val="24"/>
          <w:lang w:val="en-GB" w:eastAsia="en-GB"/>
        </w:rPr>
        <w:t xml:space="preserve">after </w:t>
      </w:r>
      <w:r w:rsidR="00E61775" w:rsidRPr="00562850">
        <w:rPr>
          <w:rFonts w:eastAsia="MS Mincho"/>
          <w:bCs/>
          <w:szCs w:val="24"/>
          <w:lang w:val="en-GB" w:eastAsia="en-GB"/>
        </w:rPr>
        <w:t xml:space="preserve">reception of </w:t>
      </w:r>
      <w:r w:rsidRPr="00562850">
        <w:rPr>
          <w:rFonts w:eastAsia="MS Mincho"/>
          <w:bCs/>
          <w:szCs w:val="24"/>
          <w:lang w:val="en-GB" w:eastAsia="en-GB"/>
        </w:rPr>
        <w:t>the [</w:t>
      </w:r>
      <w:r w:rsidRPr="00562850">
        <w:rPr>
          <w:rFonts w:eastAsia="MS Mincho"/>
          <w:bCs/>
          <w:szCs w:val="24"/>
          <w:highlight w:val="yellow"/>
          <w:lang w:val="en-GB" w:eastAsia="en-GB"/>
        </w:rPr>
        <w:t>FFS 1st or kth</w:t>
      </w:r>
      <w:r w:rsidRPr="00562850">
        <w:rPr>
          <w:rFonts w:eastAsia="MS Mincho"/>
          <w:bCs/>
          <w:szCs w:val="24"/>
          <w:lang w:val="en-GB" w:eastAsia="en-GB"/>
        </w:rPr>
        <w:t>] Access Trigger message</w:t>
      </w:r>
      <w:r w:rsidR="00E61775" w:rsidRPr="00562850">
        <w:rPr>
          <w:rFonts w:eastAsia="MS Mincho"/>
          <w:bCs/>
          <w:szCs w:val="24"/>
          <w:lang w:val="en-GB" w:eastAsia="en-GB"/>
        </w:rPr>
        <w:t>)</w:t>
      </w:r>
      <w:r w:rsidR="00DA0D8F" w:rsidRPr="00562850">
        <w:rPr>
          <w:rFonts w:eastAsia="MS Mincho"/>
          <w:bCs/>
          <w:szCs w:val="24"/>
          <w:lang w:val="en-GB" w:eastAsia="en-GB"/>
        </w:rPr>
        <w:t>.</w:t>
      </w:r>
    </w:p>
    <w:p w14:paraId="43BE1810" w14:textId="04AEEDDE" w:rsidR="009A7B6A" w:rsidRPr="00562850" w:rsidRDefault="009A7B6A" w:rsidP="00E61775">
      <w:pPr>
        <w:pStyle w:val="ListParagraph"/>
        <w:numPr>
          <w:ilvl w:val="0"/>
          <w:numId w:val="11"/>
        </w:numPr>
        <w:spacing w:after="120"/>
        <w:contextualSpacing w:val="0"/>
        <w:rPr>
          <w:rFonts w:eastAsia="MS Mincho"/>
          <w:bCs/>
          <w:szCs w:val="24"/>
          <w:lang w:val="en-GB" w:eastAsia="en-GB"/>
        </w:rPr>
      </w:pPr>
      <w:r w:rsidRPr="00562850">
        <w:rPr>
          <w:rFonts w:eastAsia="MS Mincho"/>
          <w:bCs/>
          <w:szCs w:val="24"/>
          <w:lang w:val="en-GB" w:eastAsia="en-GB"/>
        </w:rPr>
        <w:t>T</w:t>
      </w:r>
      <w:r w:rsidR="00DA0D8F" w:rsidRPr="00562850">
        <w:rPr>
          <w:rFonts w:eastAsia="MS Mincho"/>
          <w:bCs/>
          <w:szCs w:val="24"/>
          <w:lang w:val="en-GB" w:eastAsia="en-GB"/>
        </w:rPr>
        <w:t>he t</w:t>
      </w:r>
      <w:r w:rsidRPr="00562850">
        <w:rPr>
          <w:rFonts w:eastAsia="MS Mincho"/>
          <w:bCs/>
          <w:szCs w:val="24"/>
          <w:lang w:val="en-GB" w:eastAsia="en-GB"/>
        </w:rPr>
        <w:t xml:space="preserve">ermination of the CBRA procedure triggering the failure procedure </w:t>
      </w:r>
      <w:r w:rsidR="0049308E">
        <w:rPr>
          <w:rFonts w:eastAsia="MS Mincho"/>
          <w:bCs/>
          <w:szCs w:val="24"/>
          <w:lang w:val="en-GB" w:eastAsia="en-GB"/>
        </w:rPr>
        <w:t xml:space="preserve">is captured </w:t>
      </w:r>
      <w:r w:rsidR="000B7B4E" w:rsidRPr="00562850">
        <w:rPr>
          <w:rFonts w:eastAsia="MS Mincho"/>
          <w:bCs/>
          <w:szCs w:val="24"/>
          <w:highlight w:val="cyan"/>
          <w:lang w:val="en-GB" w:eastAsia="en-GB"/>
        </w:rPr>
        <w:t>repeating the failure</w:t>
      </w:r>
      <w:r w:rsidRPr="00562850">
        <w:rPr>
          <w:rFonts w:eastAsia="MS Mincho"/>
          <w:bCs/>
          <w:szCs w:val="24"/>
          <w:highlight w:val="cyan"/>
          <w:lang w:val="en-GB" w:eastAsia="en-GB"/>
        </w:rPr>
        <w:t xml:space="preserve"> conditions</w:t>
      </w:r>
      <w:r w:rsidRPr="00562850">
        <w:rPr>
          <w:rFonts w:eastAsia="MS Mincho"/>
          <w:bCs/>
          <w:szCs w:val="24"/>
          <w:lang w:val="en-GB" w:eastAsia="en-GB"/>
        </w:rPr>
        <w:t xml:space="preserve"> (i.e., device does not received a </w:t>
      </w:r>
      <w:r w:rsidRPr="00562850">
        <w:rPr>
          <w:rFonts w:eastAsia="MS Mincho"/>
          <w:bCs/>
          <w:i/>
          <w:iCs/>
          <w:szCs w:val="24"/>
          <w:lang w:val="en-GB" w:eastAsia="en-GB"/>
        </w:rPr>
        <w:t>random ID response</w:t>
      </w:r>
      <w:r w:rsidRPr="00562850">
        <w:rPr>
          <w:rFonts w:eastAsia="MS Mincho"/>
          <w:bCs/>
          <w:szCs w:val="24"/>
          <w:lang w:val="en-GB" w:eastAsia="en-GB"/>
        </w:rPr>
        <w:t xml:space="preserve"> message including the </w:t>
      </w:r>
      <w:r w:rsidRPr="00562850">
        <w:rPr>
          <w:rFonts w:eastAsia="MS Mincho"/>
          <w:bCs/>
          <w:i/>
          <w:iCs/>
          <w:szCs w:val="24"/>
          <w:lang w:val="en-GB" w:eastAsia="en-GB"/>
        </w:rPr>
        <w:t>Echoed Random ID</w:t>
      </w:r>
      <w:r w:rsidRPr="00562850">
        <w:rPr>
          <w:rFonts w:eastAsia="MS Mincho"/>
          <w:bCs/>
          <w:szCs w:val="24"/>
          <w:lang w:val="en-GB" w:eastAsia="en-GB"/>
        </w:rPr>
        <w:t xml:space="preserve"> </w:t>
      </w:r>
      <w:r w:rsidRPr="00562850">
        <w:rPr>
          <w:lang w:eastAsia="ko-KR"/>
        </w:rPr>
        <w:t xml:space="preserve">identical to the </w:t>
      </w:r>
      <w:r w:rsidRPr="00562850">
        <w:t xml:space="preserve">value of the </w:t>
      </w:r>
      <w:r w:rsidRPr="00562850">
        <w:rPr>
          <w:i/>
          <w:iCs/>
        </w:rPr>
        <w:t>Random ID</w:t>
      </w:r>
      <w:r w:rsidRPr="00562850">
        <w:t xml:space="preserve"> field in the transmitted </w:t>
      </w:r>
      <w:r w:rsidRPr="00562850">
        <w:rPr>
          <w:i/>
          <w:iCs/>
        </w:rPr>
        <w:t>Access Random ID</w:t>
      </w:r>
      <w:r w:rsidRPr="00562850">
        <w:t xml:space="preserve"> message a</w:t>
      </w:r>
      <w:r w:rsidRPr="00562850">
        <w:rPr>
          <w:rFonts w:eastAsia="MS Mincho"/>
          <w:bCs/>
          <w:szCs w:val="24"/>
          <w:lang w:val="en-GB" w:eastAsia="en-GB"/>
        </w:rPr>
        <w:t xml:space="preserve">fter transmission of the </w:t>
      </w:r>
      <w:r w:rsidRPr="00562850">
        <w:rPr>
          <w:rFonts w:eastAsia="MS Mincho"/>
          <w:bCs/>
          <w:i/>
          <w:iCs/>
          <w:szCs w:val="24"/>
          <w:lang w:val="en-GB" w:eastAsia="en-GB"/>
        </w:rPr>
        <w:t>Access Random ID</w:t>
      </w:r>
      <w:r w:rsidRPr="00562850">
        <w:rPr>
          <w:rFonts w:eastAsia="MS Mincho"/>
          <w:bCs/>
          <w:szCs w:val="24"/>
          <w:lang w:val="en-GB" w:eastAsia="en-GB"/>
        </w:rPr>
        <w:t xml:space="preserve"> message and before the [</w:t>
      </w:r>
      <w:r w:rsidRPr="00562850">
        <w:rPr>
          <w:rFonts w:eastAsia="MS Mincho"/>
          <w:bCs/>
          <w:szCs w:val="24"/>
          <w:highlight w:val="yellow"/>
          <w:lang w:val="en-GB" w:eastAsia="en-GB"/>
        </w:rPr>
        <w:t>FFS 1st or kth</w:t>
      </w:r>
      <w:r w:rsidRPr="00562850">
        <w:rPr>
          <w:rFonts w:eastAsia="MS Mincho"/>
          <w:bCs/>
          <w:szCs w:val="24"/>
          <w:lang w:val="en-GB" w:eastAsia="en-GB"/>
        </w:rPr>
        <w:t xml:space="preserve">] </w:t>
      </w:r>
      <w:r w:rsidRPr="00562850">
        <w:rPr>
          <w:rFonts w:eastAsia="MS Mincho"/>
          <w:bCs/>
          <w:i/>
          <w:iCs/>
          <w:szCs w:val="24"/>
          <w:lang w:val="en-GB" w:eastAsia="en-GB"/>
        </w:rPr>
        <w:t>Access Trigger</w:t>
      </w:r>
      <w:r w:rsidRPr="00562850">
        <w:rPr>
          <w:rFonts w:eastAsia="MS Mincho"/>
          <w:bCs/>
          <w:szCs w:val="24"/>
          <w:lang w:val="en-GB" w:eastAsia="en-GB"/>
        </w:rPr>
        <w:t xml:space="preserve"> message)</w:t>
      </w:r>
      <w:r w:rsidR="00BA706B" w:rsidRPr="00562850">
        <w:rPr>
          <w:rFonts w:eastAsia="MS Mincho"/>
          <w:bCs/>
          <w:szCs w:val="24"/>
          <w:lang w:val="en-GB" w:eastAsia="en-GB"/>
        </w:rPr>
        <w:t>.</w:t>
      </w:r>
    </w:p>
    <w:p w14:paraId="7BA6282A" w14:textId="734E1DDF" w:rsidR="00413663" w:rsidRDefault="00E61775" w:rsidP="00D12C42">
      <w:pPr>
        <w:jc w:val="both"/>
        <w:rPr>
          <w:lang w:val="en-GB" w:eastAsia="x-none"/>
        </w:rPr>
      </w:pPr>
      <w:r w:rsidRPr="00562850">
        <w:rPr>
          <w:lang w:val="en-GB" w:eastAsia="x-none"/>
        </w:rPr>
        <w:t xml:space="preserve">For alignment, </w:t>
      </w:r>
      <w:r w:rsidR="0075557B">
        <w:rPr>
          <w:lang w:val="en-GB" w:eastAsia="x-none"/>
        </w:rPr>
        <w:t>it is also added</w:t>
      </w:r>
      <w:r w:rsidR="000A7F36" w:rsidRPr="00562850">
        <w:rPr>
          <w:lang w:val="en-GB" w:eastAsia="x-none"/>
        </w:rPr>
        <w:t xml:space="preserve"> when the CBRA procedure</w:t>
      </w:r>
      <w:r w:rsidR="000A7F36">
        <w:rPr>
          <w:lang w:val="en-GB" w:eastAsia="x-none"/>
        </w:rPr>
        <w:t xml:space="preserve"> is considered as successful</w:t>
      </w:r>
      <w:r w:rsidR="009012A0">
        <w:rPr>
          <w:lang w:val="en-GB" w:eastAsia="x-none"/>
        </w:rPr>
        <w:t xml:space="preserve"> (</w:t>
      </w:r>
      <w:r w:rsidR="009012A0" w:rsidRPr="002E1F03">
        <w:rPr>
          <w:lang w:val="en-GB" w:eastAsia="x-none"/>
        </w:rPr>
        <w:t>§5.3.1.</w:t>
      </w:r>
      <w:r w:rsidR="009012A0">
        <w:rPr>
          <w:lang w:val="en-GB" w:eastAsia="x-none"/>
        </w:rPr>
        <w:t>3</w:t>
      </w:r>
      <w:r w:rsidR="0049308E">
        <w:rPr>
          <w:lang w:val="en-GB" w:eastAsia="x-none"/>
        </w:rPr>
        <w:t xml:space="preserve"> </w:t>
      </w:r>
      <w:r w:rsidR="0075557B">
        <w:rPr>
          <w:lang w:val="en-GB" w:eastAsia="x-none"/>
        </w:rPr>
        <w:t>in</w:t>
      </w:r>
      <w:r w:rsidR="0049308E">
        <w:rPr>
          <w:lang w:val="en-GB" w:eastAsia="x-none"/>
        </w:rPr>
        <w:t xml:space="preserve"> </w:t>
      </w:r>
      <w:r w:rsidR="0049308E">
        <w:fldChar w:fldCharType="begin"/>
      </w:r>
      <w:r w:rsidR="0049308E">
        <w:instrText xml:space="preserve"> REF _Ref205789676 \r \h </w:instrText>
      </w:r>
      <w:r w:rsidR="0049308E">
        <w:fldChar w:fldCharType="separate"/>
      </w:r>
      <w:r w:rsidR="00110326">
        <w:t>[1]</w:t>
      </w:r>
      <w:r w:rsidR="0049308E">
        <w:fldChar w:fldCharType="end"/>
      </w:r>
      <w:r w:rsidR="009012A0">
        <w:rPr>
          <w:lang w:val="en-GB" w:eastAsia="x-none"/>
        </w:rPr>
        <w:t>) and the failure detection</w:t>
      </w:r>
      <w:r w:rsidR="0049308E">
        <w:rPr>
          <w:lang w:val="en-GB" w:eastAsia="x-none"/>
        </w:rPr>
        <w:t xml:space="preserve"> section</w:t>
      </w:r>
      <w:r w:rsidR="009012A0">
        <w:rPr>
          <w:lang w:val="en-GB" w:eastAsia="x-none"/>
        </w:rPr>
        <w:t xml:space="preserve"> is updated </w:t>
      </w:r>
      <w:r w:rsidR="0075557B">
        <w:rPr>
          <w:lang w:val="en-GB" w:eastAsia="x-none"/>
        </w:rPr>
        <w:t xml:space="preserve">accordingly </w:t>
      </w:r>
      <w:r w:rsidR="009012A0">
        <w:rPr>
          <w:lang w:val="en-GB" w:eastAsia="x-none"/>
        </w:rPr>
        <w:t>(</w:t>
      </w:r>
      <w:r w:rsidR="009012A0" w:rsidRPr="002E1F03">
        <w:rPr>
          <w:lang w:val="en-GB" w:eastAsia="x-none"/>
        </w:rPr>
        <w:t>§5.</w:t>
      </w:r>
      <w:r w:rsidR="009012A0">
        <w:rPr>
          <w:lang w:val="en-GB" w:eastAsia="x-none"/>
        </w:rPr>
        <w:t>5</w:t>
      </w:r>
      <w:r w:rsidR="0049308E">
        <w:rPr>
          <w:lang w:val="en-GB" w:eastAsia="x-none"/>
        </w:rPr>
        <w:t xml:space="preserve"> </w:t>
      </w:r>
      <w:r w:rsidR="0075557B">
        <w:rPr>
          <w:lang w:val="en-GB" w:eastAsia="x-none"/>
        </w:rPr>
        <w:t>in</w:t>
      </w:r>
      <w:r w:rsidR="0049308E">
        <w:rPr>
          <w:lang w:val="en-GB" w:eastAsia="x-none"/>
        </w:rPr>
        <w:t xml:space="preserve"> </w:t>
      </w:r>
      <w:r w:rsidR="0049308E">
        <w:fldChar w:fldCharType="begin"/>
      </w:r>
      <w:r w:rsidR="0049308E">
        <w:instrText xml:space="preserve"> REF _Ref205789676 \r \h </w:instrText>
      </w:r>
      <w:r w:rsidR="0049308E">
        <w:fldChar w:fldCharType="separate"/>
      </w:r>
      <w:r w:rsidR="00110326">
        <w:t>[1]</w:t>
      </w:r>
      <w:r w:rsidR="0049308E">
        <w:fldChar w:fldCharType="end"/>
      </w:r>
      <w:r w:rsidR="009012A0">
        <w:rPr>
          <w:lang w:val="en-GB" w:eastAsia="x-none"/>
        </w:rPr>
        <w:t xml:space="preserve">). </w:t>
      </w:r>
      <w:r w:rsidR="00FB3EAE">
        <w:rPr>
          <w:lang w:val="en-GB" w:eastAsia="x-none"/>
        </w:rPr>
        <w:t>Example TPs of these changes are shown below:</w:t>
      </w:r>
    </w:p>
    <w:tbl>
      <w:tblPr>
        <w:tblStyle w:val="1"/>
        <w:tblW w:w="0" w:type="auto"/>
        <w:tblLook w:val="04A0" w:firstRow="1" w:lastRow="0" w:firstColumn="1" w:lastColumn="0" w:noHBand="0" w:noVBand="1"/>
      </w:tblPr>
      <w:tblGrid>
        <w:gridCol w:w="9350"/>
      </w:tblGrid>
      <w:tr w:rsidR="003F3E82" w:rsidRPr="0055436E" w14:paraId="3BBF1D02" w14:textId="77777777" w:rsidTr="00B96BFF">
        <w:tc>
          <w:tcPr>
            <w:tcW w:w="9350" w:type="dxa"/>
          </w:tcPr>
          <w:p w14:paraId="48BD1757" w14:textId="77777777" w:rsidR="003F3E82" w:rsidRPr="00C85FDF" w:rsidRDefault="003F3E82" w:rsidP="003F3E82">
            <w:pPr>
              <w:pStyle w:val="Heading4"/>
              <w:numPr>
                <w:ilvl w:val="0"/>
                <w:numId w:val="0"/>
              </w:numPr>
              <w:spacing w:before="0"/>
              <w:ind w:left="864" w:hanging="864"/>
              <w:rPr>
                <w:sz w:val="24"/>
                <w:szCs w:val="24"/>
              </w:rPr>
            </w:pPr>
            <w:r w:rsidRPr="00C85FDF">
              <w:rPr>
                <w:sz w:val="24"/>
                <w:szCs w:val="24"/>
              </w:rPr>
              <w:t>5.3.1.3</w:t>
            </w:r>
            <w:r w:rsidRPr="00C85FDF">
              <w:rPr>
                <w:sz w:val="24"/>
                <w:szCs w:val="24"/>
              </w:rPr>
              <w:tab/>
              <w:t xml:space="preserve">Reception of </w:t>
            </w:r>
            <w:r w:rsidRPr="00C85FDF">
              <w:rPr>
                <w:i/>
                <w:iCs/>
                <w:sz w:val="24"/>
                <w:szCs w:val="24"/>
                <w:lang w:eastAsia="ko-KR"/>
              </w:rPr>
              <w:t>Random ID Response</w:t>
            </w:r>
            <w:r w:rsidRPr="00C85FDF">
              <w:rPr>
                <w:sz w:val="24"/>
                <w:szCs w:val="24"/>
                <w:lang w:eastAsia="ko-KR"/>
              </w:rPr>
              <w:t xml:space="preserve"> message</w:t>
            </w:r>
          </w:p>
          <w:p w14:paraId="19355347" w14:textId="77777777" w:rsidR="003F3E82" w:rsidRPr="00D63AE2" w:rsidRDefault="003F3E82" w:rsidP="003F3E82">
            <w:pPr>
              <w:spacing w:after="60"/>
              <w:rPr>
                <w:lang w:eastAsia="ko-KR"/>
              </w:rPr>
            </w:pPr>
            <w:r w:rsidRPr="00D63AE2">
              <w:rPr>
                <w:lang w:eastAsia="ko-KR"/>
              </w:rPr>
              <w:t xml:space="preserve">Once the </w:t>
            </w:r>
            <w:r w:rsidRPr="00D63AE2">
              <w:rPr>
                <w:i/>
                <w:iCs/>
                <w:lang w:eastAsia="ko-KR"/>
              </w:rPr>
              <w:t xml:space="preserve">Access </w:t>
            </w:r>
            <w:r w:rsidRPr="00D63AE2">
              <w:rPr>
                <w:i/>
                <w:iCs/>
              </w:rPr>
              <w:t>Random ID</w:t>
            </w:r>
            <w:r w:rsidRPr="00D63AE2">
              <w:t xml:space="preserve"> message</w:t>
            </w:r>
            <w:r w:rsidRPr="00D63AE2">
              <w:rPr>
                <w:lang w:eastAsia="ko-KR"/>
              </w:rPr>
              <w:t xml:space="preserve"> is transmitted, the device shall monitor for </w:t>
            </w:r>
            <w:r w:rsidRPr="00D63AE2">
              <w:rPr>
                <w:i/>
                <w:iCs/>
                <w:lang w:eastAsia="ko-KR"/>
              </w:rPr>
              <w:t>Random ID Response</w:t>
            </w:r>
            <w:r w:rsidRPr="00D63AE2">
              <w:rPr>
                <w:lang w:eastAsia="ko-KR"/>
              </w:rPr>
              <w:t xml:space="preserve"> message until it has received [FFS one or </w:t>
            </w:r>
            <w:r w:rsidRPr="00D63AE2">
              <w:rPr>
                <w:i/>
                <w:iCs/>
                <w:lang w:eastAsia="ko-KR"/>
              </w:rPr>
              <w:t>k</w:t>
            </w:r>
            <w:r w:rsidRPr="00D63AE2">
              <w:rPr>
                <w:lang w:eastAsia="ko-KR"/>
              </w:rPr>
              <w:t xml:space="preserve">] </w:t>
            </w:r>
            <w:r w:rsidRPr="00D63AE2">
              <w:rPr>
                <w:i/>
                <w:iCs/>
                <w:lang w:eastAsia="ko-KR"/>
              </w:rPr>
              <w:t>Access Trigger</w:t>
            </w:r>
            <w:r w:rsidRPr="00D63AE2">
              <w:rPr>
                <w:lang w:eastAsia="ko-KR"/>
              </w:rPr>
              <w:t xml:space="preserve"> message or one </w:t>
            </w:r>
            <w:r w:rsidRPr="00D63AE2">
              <w:rPr>
                <w:i/>
                <w:iCs/>
                <w:lang w:eastAsia="zh-CN"/>
              </w:rPr>
              <w:t xml:space="preserve">A-IoT </w:t>
            </w:r>
            <w:r w:rsidRPr="00D63AE2">
              <w:rPr>
                <w:i/>
                <w:iCs/>
                <w:lang w:eastAsia="ko-KR"/>
              </w:rPr>
              <w:t>Paging</w:t>
            </w:r>
            <w:r w:rsidRPr="00D63AE2">
              <w:rPr>
                <w:lang w:eastAsia="ko-KR"/>
              </w:rPr>
              <w:t xml:space="preserve"> message (i.e., the device does not process the </w:t>
            </w:r>
            <w:r w:rsidRPr="00D63AE2">
              <w:rPr>
                <w:i/>
                <w:iCs/>
                <w:lang w:eastAsia="ko-KR"/>
              </w:rPr>
              <w:t>Random ID Response</w:t>
            </w:r>
            <w:r w:rsidRPr="00D63AE2">
              <w:rPr>
                <w:lang w:eastAsia="ko-KR"/>
              </w:rPr>
              <w:t xml:space="preserve"> message after that). </w:t>
            </w:r>
          </w:p>
          <w:p w14:paraId="2DC88922" w14:textId="77777777" w:rsidR="003F3E82" w:rsidRPr="00D63AE2" w:rsidRDefault="003F3E82" w:rsidP="003F3E82">
            <w:pPr>
              <w:spacing w:after="60"/>
              <w:rPr>
                <w:lang w:eastAsia="ko-KR"/>
              </w:rPr>
            </w:pPr>
            <w:r w:rsidRPr="00D63AE2">
              <w:rPr>
                <w:lang w:eastAsia="ko-KR"/>
              </w:rPr>
              <w:t xml:space="preserve">Upon reception of </w:t>
            </w:r>
            <w:r w:rsidRPr="00D63AE2">
              <w:rPr>
                <w:i/>
                <w:iCs/>
                <w:lang w:eastAsia="ko-KR"/>
              </w:rPr>
              <w:t>Random ID Response</w:t>
            </w:r>
            <w:r w:rsidRPr="00D63AE2">
              <w:rPr>
                <w:lang w:eastAsia="ko-KR"/>
              </w:rPr>
              <w:t xml:space="preserve"> message, the A-IoT MAC entity shall:</w:t>
            </w:r>
          </w:p>
          <w:p w14:paraId="0141BBFD" w14:textId="77777777" w:rsidR="003F3E82" w:rsidRPr="00D63AE2" w:rsidRDefault="003F3E82" w:rsidP="003F3E82">
            <w:pPr>
              <w:pStyle w:val="B1"/>
              <w:spacing w:after="60"/>
              <w:rPr>
                <w:lang w:eastAsia="ko-KR"/>
              </w:rPr>
            </w:pPr>
            <w:r w:rsidRPr="00D63AE2">
              <w:rPr>
                <w:lang w:eastAsia="ko-KR"/>
              </w:rPr>
              <w:t>1&gt;</w:t>
            </w:r>
            <w:r w:rsidRPr="00D63AE2">
              <w:rPr>
                <w:lang w:eastAsia="ko-KR"/>
              </w:rPr>
              <w:tab/>
              <w:t xml:space="preserve">if the device has no stored AS ID (i.e., initial reception of </w:t>
            </w:r>
            <w:r w:rsidRPr="00D63AE2">
              <w:rPr>
                <w:i/>
                <w:iCs/>
                <w:lang w:eastAsia="ko-KR"/>
              </w:rPr>
              <w:t xml:space="preserve">Random ID Response </w:t>
            </w:r>
            <w:r w:rsidRPr="00D63AE2">
              <w:rPr>
                <w:lang w:eastAsia="ko-KR"/>
              </w:rPr>
              <w:t>message):</w:t>
            </w:r>
          </w:p>
          <w:p w14:paraId="51D59C32" w14:textId="77777777" w:rsidR="003F3E82" w:rsidRPr="00D63AE2" w:rsidRDefault="003F3E82" w:rsidP="003F3E82">
            <w:pPr>
              <w:pStyle w:val="B2"/>
              <w:spacing w:after="60"/>
              <w:rPr>
                <w:lang w:eastAsia="zh-CN"/>
              </w:rPr>
            </w:pPr>
            <w:r w:rsidRPr="00D63AE2">
              <w:rPr>
                <w:lang w:eastAsia="ko-KR"/>
              </w:rPr>
              <w:t>2&gt;</w:t>
            </w:r>
            <w:r w:rsidRPr="00D63AE2">
              <w:rPr>
                <w:lang w:eastAsia="ko-KR"/>
              </w:rPr>
              <w:tab/>
              <w:t xml:space="preserve">for each ID entry in </w:t>
            </w:r>
            <w:r w:rsidRPr="00D63AE2">
              <w:rPr>
                <w:i/>
                <w:iCs/>
                <w:lang w:eastAsia="ko-KR"/>
              </w:rPr>
              <w:t>Random ID Response</w:t>
            </w:r>
            <w:r w:rsidRPr="00D63AE2">
              <w:rPr>
                <w:lang w:eastAsia="ko-KR"/>
              </w:rPr>
              <w:t xml:space="preserve"> message:</w:t>
            </w:r>
          </w:p>
          <w:p w14:paraId="0AD6085B" w14:textId="77777777" w:rsidR="003F3E82" w:rsidRPr="00D63AE2" w:rsidRDefault="003F3E82" w:rsidP="003F3E82">
            <w:pPr>
              <w:pStyle w:val="B3"/>
              <w:spacing w:after="60"/>
              <w:rPr>
                <w:lang w:eastAsia="ko-KR"/>
              </w:rPr>
            </w:pPr>
            <w:r w:rsidRPr="00D63AE2">
              <w:rPr>
                <w:lang w:eastAsia="ko-KR"/>
              </w:rPr>
              <w:t>3&gt;</w:t>
            </w:r>
            <w:r w:rsidRPr="00D63AE2">
              <w:rPr>
                <w:lang w:eastAsia="ko-KR"/>
              </w:rPr>
              <w:tab/>
              <w:t xml:space="preserve">if the value indicated by </w:t>
            </w:r>
            <w:r w:rsidRPr="00D63AE2">
              <w:rPr>
                <w:i/>
                <w:iCs/>
                <w:lang w:eastAsia="ko-KR"/>
              </w:rPr>
              <w:t>Echoed Random ID</w:t>
            </w:r>
            <w:r w:rsidRPr="00D63AE2">
              <w:rPr>
                <w:lang w:eastAsia="ko-KR"/>
              </w:rPr>
              <w:t xml:space="preserve"> field is identical to the </w:t>
            </w:r>
            <w:r w:rsidRPr="00D63AE2">
              <w:t xml:space="preserve">value of the </w:t>
            </w:r>
            <w:r w:rsidRPr="00D63AE2">
              <w:rPr>
                <w:i/>
                <w:iCs/>
              </w:rPr>
              <w:t>Random ID</w:t>
            </w:r>
            <w:r w:rsidRPr="00D63AE2">
              <w:t xml:space="preserve"> field in the transmitted </w:t>
            </w:r>
            <w:r w:rsidRPr="00D63AE2">
              <w:rPr>
                <w:i/>
                <w:iCs/>
              </w:rPr>
              <w:t>Access Random ID</w:t>
            </w:r>
            <w:r w:rsidRPr="00D63AE2">
              <w:t xml:space="preserve"> message</w:t>
            </w:r>
            <w:r w:rsidRPr="00D63AE2">
              <w:rPr>
                <w:lang w:eastAsia="ko-KR"/>
              </w:rPr>
              <w:t>:</w:t>
            </w:r>
          </w:p>
          <w:p w14:paraId="500B2FFF" w14:textId="77777777" w:rsidR="003F3E82" w:rsidRPr="00D63AE2" w:rsidRDefault="003F3E82" w:rsidP="003F3E82">
            <w:pPr>
              <w:pStyle w:val="B4"/>
              <w:spacing w:after="60"/>
              <w:rPr>
                <w:lang w:eastAsia="ko-KR"/>
              </w:rPr>
            </w:pPr>
            <w:r w:rsidRPr="00D63AE2">
              <w:rPr>
                <w:lang w:eastAsia="ko-KR"/>
              </w:rPr>
              <w:t>4&gt;</w:t>
            </w:r>
            <w:r w:rsidRPr="00D63AE2">
              <w:rPr>
                <w:lang w:eastAsia="ko-KR"/>
              </w:rPr>
              <w:tab/>
              <w:t>consider this CBRA procedure is successful;</w:t>
            </w:r>
          </w:p>
          <w:p w14:paraId="583D3888" w14:textId="77777777" w:rsidR="003F3E82" w:rsidRPr="00D63AE2" w:rsidRDefault="003F3E82" w:rsidP="003F3E82">
            <w:pPr>
              <w:pStyle w:val="B4"/>
              <w:spacing w:after="60"/>
              <w:rPr>
                <w:lang w:eastAsia="ko-KR"/>
              </w:rPr>
            </w:pPr>
            <w:r w:rsidRPr="00D63AE2">
              <w:rPr>
                <w:lang w:eastAsia="ko-KR"/>
              </w:rPr>
              <w:t>4&gt;</w:t>
            </w:r>
            <w:r w:rsidRPr="00D63AE2">
              <w:rPr>
                <w:lang w:eastAsia="ko-KR"/>
              </w:rPr>
              <w:tab/>
              <w:t xml:space="preserve">if the </w:t>
            </w:r>
            <w:r w:rsidRPr="00D63AE2">
              <w:rPr>
                <w:i/>
                <w:iCs/>
                <w:lang w:eastAsia="ko-KR"/>
              </w:rPr>
              <w:t>Assigned AS ID</w:t>
            </w:r>
            <w:r w:rsidRPr="00D63AE2">
              <w:rPr>
                <w:lang w:eastAsia="ko-KR"/>
              </w:rPr>
              <w:t xml:space="preserve"> field corresponding to the </w:t>
            </w:r>
            <w:r w:rsidRPr="00D63AE2">
              <w:rPr>
                <w:i/>
                <w:iCs/>
                <w:lang w:eastAsia="ko-KR"/>
              </w:rPr>
              <w:t>Echoed Random ID</w:t>
            </w:r>
            <w:r w:rsidRPr="00D63AE2">
              <w:rPr>
                <w:lang w:eastAsia="ko-KR"/>
              </w:rPr>
              <w:t xml:space="preserve"> field is included (i.e., </w:t>
            </w:r>
            <w:r w:rsidRPr="00D63AE2">
              <w:rPr>
                <w:i/>
                <w:iCs/>
                <w:lang w:eastAsia="ko-KR"/>
              </w:rPr>
              <w:t>AS ID Present</w:t>
            </w:r>
            <w:r w:rsidRPr="00D63AE2">
              <w:rPr>
                <w:lang w:eastAsia="ko-KR"/>
              </w:rPr>
              <w:t xml:space="preserve"> </w:t>
            </w:r>
            <w:r w:rsidRPr="00D63AE2">
              <w:rPr>
                <w:i/>
                <w:iCs/>
                <w:lang w:eastAsia="ko-KR"/>
              </w:rPr>
              <w:t>Indication</w:t>
            </w:r>
            <w:r w:rsidRPr="00D63AE2">
              <w:rPr>
                <w:lang w:eastAsia="ko-KR"/>
              </w:rPr>
              <w:t xml:space="preserve"> field is set to 1):</w:t>
            </w:r>
          </w:p>
          <w:p w14:paraId="3FAE8CA7" w14:textId="77777777" w:rsidR="003F3E82" w:rsidRPr="00D63AE2" w:rsidRDefault="003F3E82" w:rsidP="003F3E82">
            <w:pPr>
              <w:pStyle w:val="B5"/>
              <w:spacing w:after="60"/>
              <w:rPr>
                <w:lang w:eastAsia="ko-KR"/>
              </w:rPr>
            </w:pPr>
            <w:r w:rsidRPr="00D63AE2">
              <w:rPr>
                <w:lang w:eastAsia="ko-KR"/>
              </w:rPr>
              <w:t>5&gt;</w:t>
            </w:r>
            <w:r w:rsidRPr="00D63AE2">
              <w:rPr>
                <w:lang w:eastAsia="ko-KR"/>
              </w:rPr>
              <w:tab/>
              <w:t xml:space="preserve">set AS ID to the value indicated by the </w:t>
            </w:r>
            <w:r w:rsidRPr="00D63AE2">
              <w:rPr>
                <w:i/>
                <w:iCs/>
                <w:lang w:eastAsia="ko-KR"/>
              </w:rPr>
              <w:t>Assigned AS ID</w:t>
            </w:r>
            <w:r w:rsidRPr="00D63AE2">
              <w:rPr>
                <w:lang w:eastAsia="ko-KR"/>
              </w:rPr>
              <w:t xml:space="preserve"> field and store the AS ID;</w:t>
            </w:r>
          </w:p>
          <w:p w14:paraId="2656B4F1" w14:textId="77777777" w:rsidR="003F3E82" w:rsidRPr="00D63AE2" w:rsidRDefault="003F3E82" w:rsidP="003F3E82">
            <w:pPr>
              <w:pStyle w:val="B4"/>
              <w:spacing w:after="60"/>
              <w:rPr>
                <w:lang w:eastAsia="ko-KR"/>
              </w:rPr>
            </w:pPr>
            <w:r w:rsidRPr="00D63AE2">
              <w:rPr>
                <w:lang w:eastAsia="ko-KR"/>
              </w:rPr>
              <w:t>4&gt;</w:t>
            </w:r>
            <w:r w:rsidRPr="00D63AE2">
              <w:rPr>
                <w:lang w:eastAsia="ko-KR"/>
              </w:rPr>
              <w:tab/>
              <w:t>else:</w:t>
            </w:r>
          </w:p>
          <w:p w14:paraId="676845F5" w14:textId="77777777" w:rsidR="003F3E82" w:rsidRPr="00D63AE2" w:rsidRDefault="003F3E82" w:rsidP="003F3E82">
            <w:pPr>
              <w:pStyle w:val="B5"/>
              <w:spacing w:after="60"/>
              <w:rPr>
                <w:lang w:eastAsia="ko-KR"/>
              </w:rPr>
            </w:pPr>
            <w:r w:rsidRPr="00D63AE2">
              <w:rPr>
                <w:lang w:eastAsia="ko-KR"/>
              </w:rPr>
              <w:t>5&gt;</w:t>
            </w:r>
            <w:r w:rsidRPr="00D63AE2">
              <w:rPr>
                <w:lang w:eastAsia="ko-KR"/>
              </w:rPr>
              <w:tab/>
              <w:t>set AS ID to the value indicated by</w:t>
            </w:r>
            <w:r w:rsidRPr="00D63AE2">
              <w:t xml:space="preserve"> the </w:t>
            </w:r>
            <w:r w:rsidRPr="00D63AE2">
              <w:rPr>
                <w:i/>
                <w:iCs/>
              </w:rPr>
              <w:t>Random ID</w:t>
            </w:r>
            <w:r w:rsidRPr="00D63AE2">
              <w:t xml:space="preserve"> field </w:t>
            </w:r>
            <w:r w:rsidRPr="00D63AE2">
              <w:rPr>
                <w:lang w:eastAsia="ko-KR"/>
              </w:rPr>
              <w:t>and store the AS ID;</w:t>
            </w:r>
          </w:p>
          <w:p w14:paraId="2650C1FD" w14:textId="77777777" w:rsidR="003F3E82" w:rsidRPr="00C578B5" w:rsidRDefault="003F3E82" w:rsidP="003F3E82">
            <w:pPr>
              <w:pStyle w:val="B4"/>
              <w:spacing w:after="60"/>
              <w:rPr>
                <w:color w:val="EE0000"/>
                <w:u w:val="single"/>
              </w:rPr>
            </w:pPr>
            <w:r w:rsidRPr="00C578B5">
              <w:rPr>
                <w:color w:val="EE0000"/>
                <w:u w:val="single"/>
              </w:rPr>
              <w:t>4&gt;</w:t>
            </w:r>
            <w:r w:rsidRPr="00C578B5">
              <w:rPr>
                <w:color w:val="EE0000"/>
                <w:u w:val="single"/>
              </w:rPr>
              <w:tab/>
            </w:r>
            <w:r>
              <w:rPr>
                <w:color w:val="EE0000"/>
                <w:u w:val="single"/>
              </w:rPr>
              <w:t xml:space="preserve">consider this </w:t>
            </w:r>
            <w:r w:rsidRPr="000427C5">
              <w:rPr>
                <w:color w:val="EE0000"/>
                <w:u w:val="single"/>
              </w:rPr>
              <w:t xml:space="preserve">Contention-Based Random Access </w:t>
            </w:r>
            <w:r>
              <w:rPr>
                <w:color w:val="EE0000"/>
                <w:u w:val="single"/>
              </w:rPr>
              <w:t>procedure as successful;</w:t>
            </w:r>
          </w:p>
          <w:p w14:paraId="032ED5AA" w14:textId="77777777" w:rsidR="003F3E82" w:rsidRPr="00D63AE2" w:rsidRDefault="003F3E82" w:rsidP="003F3E82">
            <w:pPr>
              <w:pStyle w:val="B4"/>
              <w:spacing w:after="60"/>
            </w:pPr>
            <w:r w:rsidRPr="00D63AE2">
              <w:rPr>
                <w:lang w:eastAsia="zh-CN"/>
              </w:rPr>
              <w:t>4</w:t>
            </w:r>
            <w:r w:rsidRPr="00D63AE2">
              <w:t>&gt;</w:t>
            </w:r>
            <w:r w:rsidRPr="00D63AE2">
              <w:tab/>
              <w:t>initiate the D2R message transmission as specified in clause 5.4.1, upon which the procedure of processing this</w:t>
            </w:r>
            <w:r w:rsidRPr="00D63AE2">
              <w:rPr>
                <w:i/>
                <w:iCs/>
                <w:lang w:eastAsia="ko-KR"/>
              </w:rPr>
              <w:t xml:space="preserve"> Random ID Response</w:t>
            </w:r>
            <w:r w:rsidRPr="00D63AE2">
              <w:rPr>
                <w:lang w:eastAsia="ko-KR"/>
              </w:rPr>
              <w:t xml:space="preserve"> message ends</w:t>
            </w:r>
            <w:r w:rsidRPr="00D63AE2">
              <w:t>;</w:t>
            </w:r>
          </w:p>
          <w:p w14:paraId="36C78A90" w14:textId="77777777" w:rsidR="003F3E82" w:rsidRPr="00D63AE2" w:rsidRDefault="003F3E82" w:rsidP="003F3E82">
            <w:pPr>
              <w:pStyle w:val="B1"/>
              <w:spacing w:after="60"/>
              <w:rPr>
                <w:lang w:eastAsia="ko-KR"/>
              </w:rPr>
            </w:pPr>
            <w:r w:rsidRPr="00D63AE2">
              <w:rPr>
                <w:lang w:eastAsia="ko-KR"/>
              </w:rPr>
              <w:t>1&gt;</w:t>
            </w:r>
            <w:r w:rsidRPr="00D63AE2">
              <w:rPr>
                <w:lang w:eastAsia="ko-KR"/>
              </w:rPr>
              <w:tab/>
              <w:t>else</w:t>
            </w:r>
          </w:p>
          <w:p w14:paraId="201B8BCF" w14:textId="77777777" w:rsidR="003F3E82" w:rsidRPr="00D63AE2" w:rsidRDefault="003F3E82" w:rsidP="003F3E82">
            <w:pPr>
              <w:pStyle w:val="B2"/>
              <w:spacing w:after="60"/>
              <w:rPr>
                <w:lang w:eastAsia="ko-KR"/>
              </w:rPr>
            </w:pPr>
            <w:r w:rsidRPr="00D63AE2">
              <w:rPr>
                <w:lang w:eastAsia="ko-KR"/>
              </w:rPr>
              <w:t>2&gt;</w:t>
            </w:r>
            <w:r w:rsidRPr="00D63AE2">
              <w:rPr>
                <w:lang w:eastAsia="ko-KR"/>
              </w:rPr>
              <w:tab/>
              <w:t xml:space="preserve">for each ID entry in the </w:t>
            </w:r>
            <w:r w:rsidRPr="00D63AE2">
              <w:rPr>
                <w:i/>
                <w:iCs/>
                <w:lang w:eastAsia="ko-KR"/>
              </w:rPr>
              <w:t>Random ID Response</w:t>
            </w:r>
            <w:r w:rsidRPr="00D63AE2">
              <w:rPr>
                <w:lang w:eastAsia="ko-KR"/>
              </w:rPr>
              <w:t xml:space="preserve"> message:</w:t>
            </w:r>
          </w:p>
          <w:p w14:paraId="5BCF5858" w14:textId="77777777" w:rsidR="003F3E82" w:rsidRPr="00D63AE2" w:rsidRDefault="003F3E82" w:rsidP="003F3E82">
            <w:pPr>
              <w:pStyle w:val="B3"/>
              <w:spacing w:after="60"/>
              <w:rPr>
                <w:lang w:eastAsia="ko-KR"/>
              </w:rPr>
            </w:pPr>
            <w:r w:rsidRPr="00D63AE2">
              <w:rPr>
                <w:lang w:eastAsia="ko-KR"/>
              </w:rPr>
              <w:t>3&gt;</w:t>
            </w:r>
            <w:r w:rsidRPr="00D63AE2">
              <w:rPr>
                <w:lang w:eastAsia="ko-KR"/>
              </w:rPr>
              <w:tab/>
              <w:t xml:space="preserve">if the </w:t>
            </w:r>
            <w:r w:rsidRPr="00D63AE2">
              <w:rPr>
                <w:i/>
                <w:iCs/>
                <w:lang w:eastAsia="ko-KR"/>
              </w:rPr>
              <w:t>Assigned AS ID</w:t>
            </w:r>
            <w:r w:rsidRPr="00D63AE2">
              <w:rPr>
                <w:lang w:eastAsia="ko-KR"/>
              </w:rPr>
              <w:t xml:space="preserve"> field corresponding to the </w:t>
            </w:r>
            <w:r w:rsidRPr="00D63AE2">
              <w:rPr>
                <w:i/>
                <w:iCs/>
                <w:lang w:eastAsia="ko-KR"/>
              </w:rPr>
              <w:t>Echoed Random ID</w:t>
            </w:r>
            <w:r w:rsidRPr="00D63AE2">
              <w:rPr>
                <w:lang w:eastAsia="ko-KR"/>
              </w:rPr>
              <w:t xml:space="preserve"> field is included, and the value indicated by </w:t>
            </w:r>
            <w:r w:rsidRPr="00D63AE2">
              <w:rPr>
                <w:i/>
                <w:iCs/>
                <w:lang w:eastAsia="ko-KR"/>
              </w:rPr>
              <w:t>Assigned AS ID</w:t>
            </w:r>
            <w:r w:rsidRPr="00D63AE2">
              <w:rPr>
                <w:lang w:eastAsia="ko-KR"/>
              </w:rPr>
              <w:t xml:space="preserve"> field is identical to the stored AS ID; or</w:t>
            </w:r>
          </w:p>
          <w:p w14:paraId="3C7D0122" w14:textId="77777777" w:rsidR="003F3E82" w:rsidRPr="00D63AE2" w:rsidRDefault="003F3E82" w:rsidP="003F3E82">
            <w:pPr>
              <w:pStyle w:val="B3"/>
              <w:spacing w:after="60"/>
              <w:rPr>
                <w:lang w:eastAsia="ko-KR"/>
              </w:rPr>
            </w:pPr>
            <w:r w:rsidRPr="00D63AE2">
              <w:rPr>
                <w:lang w:eastAsia="ko-KR"/>
              </w:rPr>
              <w:t>3&gt;</w:t>
            </w:r>
            <w:r w:rsidRPr="00D63AE2">
              <w:rPr>
                <w:lang w:eastAsia="ko-KR"/>
              </w:rPr>
              <w:tab/>
              <w:t xml:space="preserve">if the </w:t>
            </w:r>
            <w:r w:rsidRPr="00D63AE2">
              <w:rPr>
                <w:i/>
                <w:iCs/>
                <w:lang w:eastAsia="ko-KR"/>
              </w:rPr>
              <w:t>Assigned AS ID</w:t>
            </w:r>
            <w:r w:rsidRPr="00D63AE2">
              <w:rPr>
                <w:lang w:eastAsia="ko-KR"/>
              </w:rPr>
              <w:t xml:space="preserve"> field corresponding to the </w:t>
            </w:r>
            <w:r w:rsidRPr="00D63AE2">
              <w:rPr>
                <w:i/>
                <w:iCs/>
                <w:lang w:eastAsia="ko-KR"/>
              </w:rPr>
              <w:t>Echoed Random ID</w:t>
            </w:r>
            <w:r w:rsidRPr="00D63AE2">
              <w:rPr>
                <w:lang w:eastAsia="ko-KR"/>
              </w:rPr>
              <w:t xml:space="preserve"> field is not included, and the value indicated by </w:t>
            </w:r>
            <w:r w:rsidRPr="00D63AE2">
              <w:rPr>
                <w:i/>
                <w:iCs/>
                <w:lang w:eastAsia="ko-KR"/>
              </w:rPr>
              <w:t>Echoed Random ID</w:t>
            </w:r>
            <w:r w:rsidRPr="00D63AE2">
              <w:rPr>
                <w:lang w:eastAsia="ko-KR"/>
              </w:rPr>
              <w:t xml:space="preserve"> field is identical to the stored AS ID:</w:t>
            </w:r>
          </w:p>
          <w:p w14:paraId="22A15509" w14:textId="77777777" w:rsidR="003F3E82" w:rsidRPr="00C578B5" w:rsidRDefault="003F3E82" w:rsidP="003F3E82">
            <w:pPr>
              <w:pStyle w:val="B4"/>
              <w:spacing w:after="60"/>
              <w:rPr>
                <w:color w:val="EE0000"/>
                <w:u w:val="single"/>
              </w:rPr>
            </w:pPr>
            <w:r w:rsidRPr="00C578B5">
              <w:rPr>
                <w:color w:val="EE0000"/>
                <w:u w:val="single"/>
              </w:rPr>
              <w:t>4&gt;</w:t>
            </w:r>
            <w:r w:rsidRPr="00C578B5">
              <w:rPr>
                <w:color w:val="EE0000"/>
                <w:u w:val="single"/>
              </w:rPr>
              <w:tab/>
            </w:r>
            <w:r>
              <w:rPr>
                <w:color w:val="EE0000"/>
                <w:u w:val="single"/>
              </w:rPr>
              <w:t xml:space="preserve">consider this </w:t>
            </w:r>
            <w:r w:rsidRPr="000427C5">
              <w:rPr>
                <w:color w:val="EE0000"/>
                <w:u w:val="single"/>
              </w:rPr>
              <w:t xml:space="preserve">Contention-Based Random Access </w:t>
            </w:r>
            <w:r>
              <w:rPr>
                <w:color w:val="EE0000"/>
                <w:u w:val="single"/>
              </w:rPr>
              <w:t>procedure as successful;</w:t>
            </w:r>
          </w:p>
          <w:p w14:paraId="22481263" w14:textId="77777777" w:rsidR="003F3E82" w:rsidRDefault="003F3E82" w:rsidP="003F3E82">
            <w:pPr>
              <w:pStyle w:val="B4"/>
              <w:spacing w:after="60"/>
            </w:pPr>
            <w:r w:rsidRPr="00D63AE2">
              <w:t>4&gt;</w:t>
            </w:r>
            <w:r w:rsidRPr="00D63AE2">
              <w:tab/>
              <w:t>initiate the D2R message transmission as specified in clause 5.4.1, upon which the procedure of processing this</w:t>
            </w:r>
            <w:r w:rsidRPr="00D63AE2">
              <w:rPr>
                <w:i/>
                <w:iCs/>
                <w:lang w:eastAsia="ko-KR"/>
              </w:rPr>
              <w:t xml:space="preserve"> Random ID Response</w:t>
            </w:r>
            <w:r w:rsidRPr="00D63AE2">
              <w:rPr>
                <w:lang w:eastAsia="ko-KR"/>
              </w:rPr>
              <w:t xml:space="preserve"> message</w:t>
            </w:r>
            <w:r w:rsidRPr="00D63AE2">
              <w:t xml:space="preserve"> ends.</w:t>
            </w:r>
          </w:p>
          <w:p w14:paraId="580465B8" w14:textId="77777777" w:rsidR="003F3E82" w:rsidRPr="005D7069" w:rsidRDefault="00BF2FCD" w:rsidP="00B96BFF">
            <w:pPr>
              <w:overflowPunct/>
              <w:autoSpaceDE/>
              <w:autoSpaceDN/>
              <w:snapToGrid w:val="0"/>
              <w:spacing w:after="60"/>
              <w:rPr>
                <w:rFonts w:eastAsia="MS Mincho"/>
                <w:bCs/>
                <w:i/>
                <w:iCs/>
                <w:color w:val="0000CC"/>
                <w:szCs w:val="24"/>
                <w:lang w:val="en-GB" w:eastAsia="en-GB"/>
              </w:rPr>
            </w:pPr>
            <w:r>
              <w:rPr>
                <w:rFonts w:eastAsia="MS Mincho"/>
                <w:bCs/>
                <w:i/>
                <w:iCs/>
                <w:color w:val="0000CC"/>
                <w:szCs w:val="24"/>
                <w:lang w:val="en-GB" w:eastAsia="en-GB"/>
              </w:rPr>
              <w:t xml:space="preserve"> </w:t>
            </w:r>
            <w:r w:rsidR="00E33E28">
              <w:rPr>
                <w:rFonts w:eastAsia="MS Mincho"/>
                <w:bCs/>
                <w:i/>
                <w:iCs/>
                <w:color w:val="0000CC"/>
                <w:szCs w:val="24"/>
                <w:lang w:val="en-GB" w:eastAsia="en-GB"/>
              </w:rPr>
              <w:t xml:space="preserve"> </w:t>
            </w:r>
            <w:r w:rsidR="003F3E82" w:rsidRPr="00E33E28">
              <w:rPr>
                <w:rFonts w:eastAsia="MS Mincho"/>
                <w:bCs/>
                <w:i/>
                <w:iCs/>
                <w:color w:val="0000CC"/>
                <w:szCs w:val="24"/>
                <w:lang w:val="en-GB" w:eastAsia="en-GB"/>
              </w:rPr>
              <w:t>&lt;&lt;&lt; TP continues in next page &gt;&gt;&gt;</w:t>
            </w:r>
          </w:p>
        </w:tc>
      </w:tr>
    </w:tbl>
    <w:p w14:paraId="2DC8B569" w14:textId="77777777" w:rsidR="003F3E82" w:rsidRDefault="003F3E82" w:rsidP="003F3E82">
      <w:pPr>
        <w:jc w:val="both"/>
        <w:rPr>
          <w:lang w:val="en-GB" w:eastAsia="x-none"/>
        </w:rPr>
      </w:pPr>
    </w:p>
    <w:tbl>
      <w:tblPr>
        <w:tblStyle w:val="1"/>
        <w:tblW w:w="0" w:type="auto"/>
        <w:tblLook w:val="04A0" w:firstRow="1" w:lastRow="0" w:firstColumn="1" w:lastColumn="0" w:noHBand="0" w:noVBand="1"/>
      </w:tblPr>
      <w:tblGrid>
        <w:gridCol w:w="9350"/>
      </w:tblGrid>
      <w:tr w:rsidR="004B2290" w:rsidRPr="0055436E" w14:paraId="2618C601" w14:textId="77777777">
        <w:tc>
          <w:tcPr>
            <w:tcW w:w="9350" w:type="dxa"/>
          </w:tcPr>
          <w:p w14:paraId="4F729522" w14:textId="7356A1FE" w:rsidR="004A480B" w:rsidRDefault="00573ACE" w:rsidP="001135F3">
            <w:pPr>
              <w:overflowPunct/>
              <w:autoSpaceDE/>
              <w:autoSpaceDN/>
              <w:adjustRightInd/>
              <w:spacing w:after="60"/>
              <w:ind w:left="360" w:hanging="360"/>
              <w:rPr>
                <w:rFonts w:eastAsia="MS Mincho"/>
                <w:bCs/>
                <w:i/>
                <w:iCs/>
                <w:color w:val="0000CC"/>
                <w:szCs w:val="24"/>
                <w:lang w:val="en-GB" w:eastAsia="en-GB"/>
              </w:rPr>
            </w:pPr>
            <w:r>
              <w:rPr>
                <w:rFonts w:eastAsia="MS Mincho"/>
                <w:bCs/>
                <w:i/>
                <w:iCs/>
                <w:color w:val="0000CC"/>
                <w:szCs w:val="24"/>
                <w:lang w:val="en-GB" w:eastAsia="en-GB"/>
              </w:rPr>
              <w:lastRenderedPageBreak/>
              <w:t xml:space="preserve">  </w:t>
            </w:r>
            <w:r w:rsidRPr="00E33E28">
              <w:rPr>
                <w:rFonts w:eastAsia="MS Mincho"/>
                <w:bCs/>
                <w:i/>
                <w:iCs/>
                <w:color w:val="0000CC"/>
                <w:szCs w:val="24"/>
                <w:lang w:val="en-GB" w:eastAsia="en-GB"/>
              </w:rPr>
              <w:t xml:space="preserve">&lt;&lt;&lt; TP continues </w:t>
            </w:r>
            <w:r>
              <w:rPr>
                <w:rFonts w:eastAsia="MS Mincho"/>
                <w:bCs/>
                <w:i/>
                <w:iCs/>
                <w:color w:val="0000CC"/>
                <w:szCs w:val="24"/>
                <w:lang w:val="en-GB" w:eastAsia="en-GB"/>
              </w:rPr>
              <w:t>from previous</w:t>
            </w:r>
            <w:r w:rsidRPr="00E33E28">
              <w:rPr>
                <w:rFonts w:eastAsia="MS Mincho"/>
                <w:bCs/>
                <w:i/>
                <w:iCs/>
                <w:color w:val="0000CC"/>
                <w:szCs w:val="24"/>
                <w:lang w:val="en-GB" w:eastAsia="en-GB"/>
              </w:rPr>
              <w:t xml:space="preserve"> page &gt;&gt;&gt;</w:t>
            </w:r>
          </w:p>
          <w:p w14:paraId="0FA67B8A" w14:textId="77777777" w:rsidR="00573ACE" w:rsidRDefault="00573ACE" w:rsidP="001135F3">
            <w:pPr>
              <w:overflowPunct/>
              <w:autoSpaceDE/>
              <w:autoSpaceDN/>
              <w:adjustRightInd/>
              <w:spacing w:after="60"/>
              <w:ind w:left="360" w:hanging="360"/>
              <w:rPr>
                <w:rFonts w:eastAsia="MS Mincho"/>
                <w:bCs/>
                <w:color w:val="0000CC"/>
                <w:szCs w:val="24"/>
                <w:u w:val="single"/>
                <w:lang w:val="en-GB" w:eastAsia="en-GB"/>
              </w:rPr>
            </w:pPr>
          </w:p>
          <w:p w14:paraId="5224F2F2" w14:textId="1559321C" w:rsidR="001135F3" w:rsidRPr="001135F3" w:rsidRDefault="001135F3" w:rsidP="009A7B6A">
            <w:pPr>
              <w:spacing w:after="60"/>
              <w:rPr>
                <w:rFonts w:eastAsia="MS Mincho"/>
                <w:bCs/>
                <w:color w:val="0000CC"/>
                <w:szCs w:val="24"/>
                <w:u w:val="single"/>
                <w:lang w:val="en-GB" w:eastAsia="en-GB"/>
              </w:rPr>
            </w:pPr>
            <w:r w:rsidRPr="00E33E28">
              <w:rPr>
                <w:rFonts w:eastAsia="MS Mincho"/>
                <w:bCs/>
                <w:color w:val="0000CC"/>
                <w:szCs w:val="24"/>
                <w:highlight w:val="green"/>
                <w:u w:val="single"/>
                <w:lang w:val="en-GB" w:eastAsia="en-GB"/>
              </w:rPr>
              <w:t xml:space="preserve">// </w:t>
            </w:r>
            <w:r w:rsidR="00DA0D8F" w:rsidRPr="00E33E28">
              <w:rPr>
                <w:rFonts w:eastAsia="MS Mincho"/>
                <w:bCs/>
                <w:color w:val="0000CC"/>
                <w:szCs w:val="24"/>
                <w:highlight w:val="green"/>
                <w:u w:val="single"/>
                <w:lang w:val="en-GB" w:eastAsia="en-GB"/>
              </w:rPr>
              <w:t>Approach</w:t>
            </w:r>
            <w:r w:rsidRPr="00E33E28">
              <w:rPr>
                <w:rFonts w:eastAsia="MS Mincho"/>
                <w:bCs/>
                <w:color w:val="0000CC"/>
                <w:szCs w:val="24"/>
                <w:highlight w:val="green"/>
                <w:u w:val="single"/>
                <w:lang w:val="en-GB" w:eastAsia="en-GB"/>
              </w:rPr>
              <w:t xml:space="preserve"> (</w:t>
            </w:r>
            <w:r w:rsidR="003B36E8" w:rsidRPr="00E33E28">
              <w:rPr>
                <w:rFonts w:eastAsia="MS Mincho"/>
                <w:bCs/>
                <w:color w:val="0000CC"/>
                <w:szCs w:val="24"/>
                <w:highlight w:val="green"/>
                <w:u w:val="single"/>
                <w:lang w:val="en-GB" w:eastAsia="en-GB"/>
              </w:rPr>
              <w:t>a</w:t>
            </w:r>
            <w:r w:rsidRPr="00E33E28">
              <w:rPr>
                <w:rFonts w:eastAsia="MS Mincho"/>
                <w:bCs/>
                <w:color w:val="0000CC"/>
                <w:szCs w:val="24"/>
                <w:highlight w:val="green"/>
                <w:u w:val="single"/>
                <w:lang w:val="en-GB" w:eastAsia="en-GB"/>
              </w:rPr>
              <w:t>)</w:t>
            </w:r>
            <w:r w:rsidR="003B36E8" w:rsidRPr="00E33E28">
              <w:rPr>
                <w:rFonts w:eastAsia="MS Mincho"/>
                <w:bCs/>
                <w:color w:val="0000CC"/>
                <w:szCs w:val="24"/>
                <w:highlight w:val="green"/>
                <w:u w:val="single"/>
                <w:lang w:val="en-GB" w:eastAsia="en-GB"/>
              </w:rPr>
              <w:t xml:space="preserve"> </w:t>
            </w:r>
            <w:r w:rsidR="009A7B6A" w:rsidRPr="00E33E28">
              <w:rPr>
                <w:rFonts w:eastAsia="MS Mincho"/>
                <w:bCs/>
                <w:color w:val="0000CC"/>
                <w:szCs w:val="24"/>
                <w:highlight w:val="green"/>
                <w:u w:val="single"/>
                <w:lang w:val="en-GB" w:eastAsia="en-GB"/>
              </w:rPr>
              <w:t xml:space="preserve">Termination of the CBRA </w:t>
            </w:r>
            <w:r w:rsidR="004A480B" w:rsidRPr="00E33E28">
              <w:rPr>
                <w:rFonts w:eastAsia="MS Mincho"/>
                <w:bCs/>
                <w:color w:val="0000CC"/>
                <w:szCs w:val="24"/>
                <w:highlight w:val="green"/>
                <w:u w:val="single"/>
                <w:lang w:val="en-GB" w:eastAsia="en-GB"/>
              </w:rPr>
              <w:t>procedure trigger</w:t>
            </w:r>
            <w:r w:rsidR="009A7B6A" w:rsidRPr="00E33E28">
              <w:rPr>
                <w:rFonts w:eastAsia="MS Mincho"/>
                <w:bCs/>
                <w:color w:val="0000CC"/>
                <w:szCs w:val="24"/>
                <w:highlight w:val="green"/>
                <w:u w:val="single"/>
                <w:lang w:val="en-GB" w:eastAsia="en-GB"/>
              </w:rPr>
              <w:t>ing</w:t>
            </w:r>
            <w:r w:rsidR="004A480B" w:rsidRPr="00E33E28">
              <w:rPr>
                <w:rFonts w:eastAsia="MS Mincho"/>
                <w:bCs/>
                <w:color w:val="0000CC"/>
                <w:szCs w:val="24"/>
                <w:highlight w:val="green"/>
                <w:u w:val="single"/>
                <w:lang w:val="en-GB" w:eastAsia="en-GB"/>
              </w:rPr>
              <w:t xml:space="preserve"> the failure procedure</w:t>
            </w:r>
            <w:r w:rsidR="00E61775" w:rsidRPr="00E33E28">
              <w:rPr>
                <w:rFonts w:eastAsia="MS Mincho"/>
                <w:bCs/>
                <w:color w:val="0000CC"/>
                <w:szCs w:val="24"/>
                <w:highlight w:val="green"/>
                <w:u w:val="single"/>
                <w:lang w:val="en-GB" w:eastAsia="en-GB"/>
              </w:rPr>
              <w:t xml:space="preserve"> with</w:t>
            </w:r>
            <w:r w:rsidR="004A480B" w:rsidRPr="00E33E28">
              <w:rPr>
                <w:rFonts w:eastAsia="MS Mincho"/>
                <w:bCs/>
                <w:color w:val="0000CC"/>
                <w:szCs w:val="24"/>
                <w:highlight w:val="green"/>
                <w:u w:val="single"/>
                <w:lang w:val="en-GB" w:eastAsia="en-GB"/>
              </w:rPr>
              <w:t xml:space="preserve"> </w:t>
            </w:r>
            <w:r w:rsidR="00E61775" w:rsidRPr="00E33E28">
              <w:rPr>
                <w:rFonts w:eastAsia="MS Mincho"/>
                <w:bCs/>
                <w:color w:val="0000CC"/>
                <w:szCs w:val="24"/>
                <w:highlight w:val="green"/>
                <w:u w:val="single"/>
                <w:lang w:val="en-GB" w:eastAsia="en-GB"/>
              </w:rPr>
              <w:t>general/final statement</w:t>
            </w:r>
          </w:p>
          <w:p w14:paraId="6E89079A" w14:textId="52FF5492" w:rsidR="001135F3" w:rsidRPr="005946E3" w:rsidRDefault="001135F3" w:rsidP="001135F3">
            <w:pPr>
              <w:spacing w:after="60"/>
              <w:rPr>
                <w:rFonts w:eastAsia="MS Mincho"/>
                <w:bCs/>
                <w:color w:val="EE0000"/>
                <w:szCs w:val="24"/>
                <w:u w:val="single"/>
                <w:lang w:val="en-GB" w:eastAsia="en-GB"/>
              </w:rPr>
            </w:pPr>
            <w:r w:rsidRPr="005946E3">
              <w:rPr>
                <w:rFonts w:eastAsia="MS Mincho"/>
                <w:bCs/>
                <w:color w:val="EE0000"/>
                <w:szCs w:val="24"/>
                <w:u w:val="single"/>
                <w:lang w:val="en-GB" w:eastAsia="en-GB"/>
              </w:rPr>
              <w:t xml:space="preserve">After transmission of the </w:t>
            </w:r>
            <w:r w:rsidRPr="0062357D">
              <w:rPr>
                <w:rFonts w:eastAsia="MS Mincho"/>
                <w:bCs/>
                <w:i/>
                <w:iCs/>
                <w:color w:val="EE0000"/>
                <w:szCs w:val="24"/>
                <w:u w:val="single"/>
                <w:lang w:val="en-GB" w:eastAsia="en-GB"/>
              </w:rPr>
              <w:t xml:space="preserve">Access Random ID </w:t>
            </w:r>
            <w:r w:rsidRPr="005946E3">
              <w:rPr>
                <w:rFonts w:eastAsia="MS Mincho"/>
                <w:bCs/>
                <w:color w:val="EE0000"/>
                <w:szCs w:val="24"/>
                <w:u w:val="single"/>
                <w:lang w:val="en-GB" w:eastAsia="en-GB"/>
              </w:rPr>
              <w:t>message and after the [</w:t>
            </w:r>
            <w:r w:rsidRPr="0062357D">
              <w:rPr>
                <w:rFonts w:eastAsia="MS Mincho"/>
                <w:bCs/>
                <w:color w:val="EE0000"/>
                <w:szCs w:val="24"/>
                <w:highlight w:val="yellow"/>
                <w:u w:val="single"/>
                <w:lang w:val="en-GB" w:eastAsia="en-GB"/>
              </w:rPr>
              <w:t>FFS 1st or kth</w:t>
            </w:r>
            <w:r w:rsidRPr="005946E3">
              <w:rPr>
                <w:rFonts w:eastAsia="MS Mincho"/>
                <w:bCs/>
                <w:color w:val="EE0000"/>
                <w:szCs w:val="24"/>
                <w:u w:val="single"/>
                <w:lang w:val="en-GB" w:eastAsia="en-GB"/>
              </w:rPr>
              <w:t xml:space="preserve">] Access Trigger message, this </w:t>
            </w:r>
            <w:r w:rsidRPr="000427C5">
              <w:rPr>
                <w:color w:val="EE0000"/>
                <w:u w:val="single"/>
              </w:rPr>
              <w:t>Contention-Based Random Access</w:t>
            </w:r>
            <w:r w:rsidRPr="005946E3">
              <w:rPr>
                <w:rFonts w:eastAsia="MS Mincho"/>
                <w:bCs/>
                <w:color w:val="EE0000"/>
                <w:szCs w:val="24"/>
                <w:u w:val="single"/>
                <w:lang w:val="en-GB" w:eastAsia="en-GB"/>
              </w:rPr>
              <w:t xml:space="preserve"> procedure shall be considered as </w:t>
            </w:r>
            <w:r w:rsidR="001D567B">
              <w:rPr>
                <w:rFonts w:eastAsia="MS Mincho"/>
                <w:bCs/>
                <w:color w:val="EE0000"/>
                <w:szCs w:val="24"/>
                <w:u w:val="single"/>
                <w:lang w:val="en-GB" w:eastAsia="en-GB"/>
              </w:rPr>
              <w:t>failed</w:t>
            </w:r>
            <w:r w:rsidR="003B36E8">
              <w:rPr>
                <w:rFonts w:eastAsia="MS Mincho"/>
                <w:bCs/>
                <w:color w:val="EE0000"/>
                <w:szCs w:val="24"/>
                <w:u w:val="single"/>
                <w:lang w:val="en-GB" w:eastAsia="en-GB"/>
              </w:rPr>
              <w:t>,</w:t>
            </w:r>
            <w:r w:rsidR="003B36E8" w:rsidRPr="003C0E54">
              <w:rPr>
                <w:color w:val="EE0000"/>
                <w:u w:val="single"/>
                <w:lang w:val="en-GB" w:eastAsia="ko-KR"/>
              </w:rPr>
              <w:t xml:space="preserve"> as specified in clause 5.5</w:t>
            </w:r>
            <w:r w:rsidR="003B36E8">
              <w:rPr>
                <w:bCs/>
                <w:color w:val="EE0000"/>
                <w:u w:val="single"/>
                <w:lang w:val="en-GB" w:eastAsia="ko-KR"/>
              </w:rPr>
              <w:t>,</w:t>
            </w:r>
            <w:r w:rsidRPr="005946E3">
              <w:rPr>
                <w:rFonts w:eastAsia="MS Mincho"/>
                <w:bCs/>
                <w:color w:val="EE0000"/>
                <w:szCs w:val="24"/>
                <w:u w:val="single"/>
                <w:lang w:val="en-GB" w:eastAsia="en-GB"/>
              </w:rPr>
              <w:t xml:space="preserve"> upon which the procedure of processing this </w:t>
            </w:r>
            <w:r w:rsidRPr="00A6207B">
              <w:rPr>
                <w:rFonts w:eastAsia="MS Mincho"/>
                <w:bCs/>
                <w:i/>
                <w:iCs/>
                <w:color w:val="EE0000"/>
                <w:szCs w:val="24"/>
                <w:u w:val="single"/>
                <w:lang w:val="en-GB" w:eastAsia="en-GB"/>
              </w:rPr>
              <w:t>Random ID Response</w:t>
            </w:r>
            <w:r w:rsidRPr="005946E3">
              <w:rPr>
                <w:rFonts w:eastAsia="MS Mincho"/>
                <w:bCs/>
                <w:color w:val="EE0000"/>
                <w:szCs w:val="24"/>
                <w:u w:val="single"/>
                <w:lang w:val="en-GB" w:eastAsia="en-GB"/>
              </w:rPr>
              <w:t xml:space="preserve"> message ends;</w:t>
            </w:r>
          </w:p>
          <w:p w14:paraId="3854B556" w14:textId="77777777" w:rsidR="003B36E8" w:rsidRDefault="003B36E8" w:rsidP="00C85FDF">
            <w:pPr>
              <w:overflowPunct/>
              <w:autoSpaceDE/>
              <w:autoSpaceDN/>
              <w:adjustRightInd/>
              <w:spacing w:after="60"/>
              <w:ind w:left="360" w:hanging="360"/>
              <w:rPr>
                <w:rFonts w:eastAsia="MS Mincho"/>
                <w:bCs/>
                <w:color w:val="0000CC"/>
                <w:szCs w:val="24"/>
                <w:u w:val="single"/>
                <w:lang w:val="en-GB" w:eastAsia="en-GB"/>
              </w:rPr>
            </w:pPr>
          </w:p>
          <w:p w14:paraId="3B148CEA" w14:textId="7F9F3FE7" w:rsidR="00296D4B" w:rsidRPr="009A7B6A" w:rsidRDefault="005A2F38" w:rsidP="009A7B6A">
            <w:pPr>
              <w:spacing w:after="60"/>
              <w:rPr>
                <w:rFonts w:eastAsia="MS Mincho"/>
                <w:bCs/>
                <w:color w:val="0000CC"/>
                <w:szCs w:val="24"/>
                <w:u w:val="single"/>
                <w:lang w:val="en-GB" w:eastAsia="en-GB"/>
              </w:rPr>
            </w:pPr>
            <w:r w:rsidRPr="00E33E28">
              <w:rPr>
                <w:rFonts w:eastAsia="MS Mincho"/>
                <w:bCs/>
                <w:color w:val="0000CC"/>
                <w:szCs w:val="24"/>
                <w:highlight w:val="cyan"/>
                <w:u w:val="single"/>
                <w:lang w:val="en-GB" w:eastAsia="en-GB"/>
              </w:rPr>
              <w:t>//</w:t>
            </w:r>
            <w:r w:rsidR="00DA0D8F" w:rsidRPr="00E33E28">
              <w:rPr>
                <w:rFonts w:eastAsia="MS Mincho"/>
                <w:bCs/>
                <w:color w:val="0000CC"/>
                <w:szCs w:val="24"/>
                <w:highlight w:val="cyan"/>
                <w:u w:val="single"/>
                <w:lang w:val="en-GB" w:eastAsia="en-GB"/>
              </w:rPr>
              <w:t>Approach</w:t>
            </w:r>
            <w:r w:rsidRPr="00E33E28">
              <w:rPr>
                <w:rFonts w:eastAsia="MS Mincho"/>
                <w:bCs/>
                <w:color w:val="0000CC"/>
                <w:szCs w:val="24"/>
                <w:highlight w:val="cyan"/>
                <w:u w:val="single"/>
                <w:lang w:val="en-GB" w:eastAsia="en-GB"/>
              </w:rPr>
              <w:t xml:space="preserve"> (</w:t>
            </w:r>
            <w:r w:rsidR="003B36E8" w:rsidRPr="00E33E28">
              <w:rPr>
                <w:rFonts w:eastAsia="MS Mincho"/>
                <w:bCs/>
                <w:color w:val="0000CC"/>
                <w:szCs w:val="24"/>
                <w:highlight w:val="cyan"/>
                <w:u w:val="single"/>
                <w:lang w:val="en-GB" w:eastAsia="en-GB"/>
              </w:rPr>
              <w:t>b</w:t>
            </w:r>
            <w:r w:rsidRPr="00E33E28">
              <w:rPr>
                <w:rFonts w:eastAsia="MS Mincho"/>
                <w:bCs/>
                <w:color w:val="0000CC"/>
                <w:szCs w:val="24"/>
                <w:highlight w:val="cyan"/>
                <w:u w:val="single"/>
                <w:lang w:val="en-GB" w:eastAsia="en-GB"/>
              </w:rPr>
              <w:t>)</w:t>
            </w:r>
            <w:r w:rsidR="004A480B" w:rsidRPr="00E33E28">
              <w:rPr>
                <w:rFonts w:eastAsia="MS Mincho"/>
                <w:bCs/>
                <w:color w:val="0000CC"/>
                <w:szCs w:val="24"/>
                <w:highlight w:val="cyan"/>
                <w:u w:val="single"/>
                <w:lang w:val="en-GB" w:eastAsia="en-GB"/>
              </w:rPr>
              <w:t xml:space="preserve"> </w:t>
            </w:r>
            <w:r w:rsidR="009A7B6A" w:rsidRPr="00E33E28">
              <w:rPr>
                <w:rFonts w:eastAsia="MS Mincho"/>
                <w:bCs/>
                <w:color w:val="0000CC"/>
                <w:szCs w:val="24"/>
                <w:highlight w:val="cyan"/>
                <w:u w:val="single"/>
                <w:lang w:val="en-GB" w:eastAsia="en-GB"/>
              </w:rPr>
              <w:t xml:space="preserve">Termination of the CBRA procedure triggering the </w:t>
            </w:r>
            <w:r w:rsidR="004A480B" w:rsidRPr="00E33E28">
              <w:rPr>
                <w:rFonts w:eastAsia="MS Mincho"/>
                <w:bCs/>
                <w:color w:val="0000CC"/>
                <w:szCs w:val="24"/>
                <w:highlight w:val="cyan"/>
                <w:u w:val="single"/>
                <w:lang w:val="en-GB" w:eastAsia="en-GB"/>
              </w:rPr>
              <w:t>failure procedure</w:t>
            </w:r>
            <w:r w:rsidR="00976054" w:rsidRPr="00E33E28">
              <w:rPr>
                <w:rFonts w:eastAsia="MS Mincho"/>
                <w:bCs/>
                <w:color w:val="0000CC"/>
                <w:szCs w:val="24"/>
                <w:highlight w:val="cyan"/>
                <w:u w:val="single"/>
                <w:lang w:val="en-GB" w:eastAsia="en-GB"/>
              </w:rPr>
              <w:t xml:space="preserve"> </w:t>
            </w:r>
            <w:r w:rsidR="0061270D" w:rsidRPr="00E33E28">
              <w:rPr>
                <w:rFonts w:eastAsia="MS Mincho"/>
                <w:bCs/>
                <w:color w:val="0000CC"/>
                <w:szCs w:val="24"/>
                <w:highlight w:val="cyan"/>
                <w:u w:val="single"/>
                <w:lang w:val="en-GB" w:eastAsia="en-GB"/>
              </w:rPr>
              <w:t>repeating</w:t>
            </w:r>
            <w:r w:rsidR="00F37431" w:rsidRPr="00E33E28">
              <w:rPr>
                <w:rFonts w:eastAsia="MS Mincho"/>
                <w:bCs/>
                <w:color w:val="0000CC"/>
                <w:szCs w:val="24"/>
                <w:highlight w:val="cyan"/>
                <w:u w:val="single"/>
                <w:lang w:val="en-GB" w:eastAsia="en-GB"/>
              </w:rPr>
              <w:t xml:space="preserve"> </w:t>
            </w:r>
            <w:r w:rsidR="00976054" w:rsidRPr="00E33E28">
              <w:rPr>
                <w:rFonts w:eastAsia="MS Mincho"/>
                <w:bCs/>
                <w:color w:val="0000CC"/>
                <w:szCs w:val="24"/>
                <w:highlight w:val="cyan"/>
                <w:u w:val="single"/>
                <w:lang w:val="en-GB" w:eastAsia="en-GB"/>
              </w:rPr>
              <w:t xml:space="preserve">the </w:t>
            </w:r>
            <w:r w:rsidR="00C75F30" w:rsidRPr="00E33E28">
              <w:rPr>
                <w:rFonts w:eastAsia="MS Mincho"/>
                <w:bCs/>
                <w:color w:val="0000CC"/>
                <w:szCs w:val="24"/>
                <w:highlight w:val="cyan"/>
                <w:u w:val="single"/>
                <w:lang w:val="en-GB" w:eastAsia="en-GB"/>
              </w:rPr>
              <w:t>conditions</w:t>
            </w:r>
          </w:p>
          <w:p w14:paraId="0418C141" w14:textId="1129FD82" w:rsidR="005A2F38" w:rsidRPr="005946E3" w:rsidRDefault="00FA54A7" w:rsidP="00382FA8">
            <w:pPr>
              <w:spacing w:after="60"/>
              <w:rPr>
                <w:rFonts w:eastAsia="MS Mincho"/>
                <w:bCs/>
                <w:color w:val="EE0000"/>
                <w:szCs w:val="24"/>
                <w:u w:val="single"/>
                <w:lang w:val="en-GB" w:eastAsia="en-GB"/>
              </w:rPr>
            </w:pPr>
            <w:r w:rsidRPr="005946E3">
              <w:rPr>
                <w:rFonts w:eastAsia="MS Mincho"/>
                <w:bCs/>
                <w:color w:val="EE0000"/>
                <w:szCs w:val="24"/>
                <w:u w:val="single"/>
                <w:lang w:val="en-GB" w:eastAsia="en-GB"/>
              </w:rPr>
              <w:t xml:space="preserve">After transmission of the </w:t>
            </w:r>
            <w:r w:rsidRPr="005946E3">
              <w:rPr>
                <w:rFonts w:eastAsia="MS Mincho"/>
                <w:bCs/>
                <w:i/>
                <w:iCs/>
                <w:color w:val="EE0000"/>
                <w:szCs w:val="24"/>
                <w:u w:val="single"/>
                <w:lang w:val="en-GB" w:eastAsia="en-GB"/>
              </w:rPr>
              <w:t>Access Random ID</w:t>
            </w:r>
            <w:r w:rsidRPr="005946E3">
              <w:rPr>
                <w:rFonts w:eastAsia="MS Mincho"/>
                <w:bCs/>
                <w:color w:val="EE0000"/>
                <w:szCs w:val="24"/>
                <w:u w:val="single"/>
                <w:lang w:val="en-GB" w:eastAsia="en-GB"/>
              </w:rPr>
              <w:t xml:space="preserve"> message and before the [</w:t>
            </w:r>
            <w:r w:rsidR="005946E3" w:rsidRPr="00424DE8">
              <w:rPr>
                <w:rFonts w:eastAsia="MS Mincho"/>
                <w:bCs/>
                <w:color w:val="EE0000"/>
                <w:szCs w:val="24"/>
                <w:highlight w:val="yellow"/>
                <w:u w:val="single"/>
                <w:lang w:val="en-GB" w:eastAsia="en-GB"/>
              </w:rPr>
              <w:t xml:space="preserve">FFS </w:t>
            </w:r>
            <w:r w:rsidRPr="00424DE8">
              <w:rPr>
                <w:rFonts w:eastAsia="MS Mincho"/>
                <w:bCs/>
                <w:color w:val="EE0000"/>
                <w:szCs w:val="24"/>
                <w:highlight w:val="yellow"/>
                <w:u w:val="single"/>
                <w:lang w:val="en-GB" w:eastAsia="en-GB"/>
              </w:rPr>
              <w:t>1st or kth</w:t>
            </w:r>
            <w:r w:rsidRPr="005946E3">
              <w:rPr>
                <w:rFonts w:eastAsia="MS Mincho"/>
                <w:bCs/>
                <w:color w:val="EE0000"/>
                <w:szCs w:val="24"/>
                <w:u w:val="single"/>
                <w:lang w:val="en-GB" w:eastAsia="en-GB"/>
              </w:rPr>
              <w:t xml:space="preserve">] </w:t>
            </w:r>
            <w:r w:rsidRPr="00424DE8">
              <w:rPr>
                <w:rFonts w:eastAsia="MS Mincho"/>
                <w:bCs/>
                <w:i/>
                <w:iCs/>
                <w:color w:val="EE0000"/>
                <w:szCs w:val="24"/>
                <w:u w:val="single"/>
                <w:lang w:val="en-GB" w:eastAsia="en-GB"/>
              </w:rPr>
              <w:t>Access Trigger</w:t>
            </w:r>
            <w:r w:rsidRPr="005946E3">
              <w:rPr>
                <w:rFonts w:eastAsia="MS Mincho"/>
                <w:bCs/>
                <w:color w:val="EE0000"/>
                <w:szCs w:val="24"/>
                <w:u w:val="single"/>
                <w:lang w:val="en-GB" w:eastAsia="en-GB"/>
              </w:rPr>
              <w:t xml:space="preserve"> message, if the device has not received a </w:t>
            </w:r>
            <w:r w:rsidRPr="00A41B8D">
              <w:rPr>
                <w:rFonts w:eastAsia="MS Mincho"/>
                <w:bCs/>
                <w:i/>
                <w:iCs/>
                <w:color w:val="EE0000"/>
                <w:szCs w:val="24"/>
                <w:u w:val="single"/>
                <w:lang w:val="en-GB" w:eastAsia="en-GB"/>
              </w:rPr>
              <w:t>random ID response</w:t>
            </w:r>
            <w:r w:rsidRPr="005946E3">
              <w:rPr>
                <w:rFonts w:eastAsia="MS Mincho"/>
                <w:bCs/>
                <w:color w:val="EE0000"/>
                <w:szCs w:val="24"/>
                <w:u w:val="single"/>
                <w:lang w:val="en-GB" w:eastAsia="en-GB"/>
              </w:rPr>
              <w:t xml:space="preserve"> message including the </w:t>
            </w:r>
            <w:r w:rsidR="00424DE8" w:rsidRPr="00A41B8D">
              <w:rPr>
                <w:rFonts w:eastAsia="MS Mincho"/>
                <w:bCs/>
                <w:i/>
                <w:iCs/>
                <w:color w:val="EE0000"/>
                <w:szCs w:val="24"/>
                <w:u w:val="single"/>
                <w:lang w:val="en-GB" w:eastAsia="en-GB"/>
              </w:rPr>
              <w:t>E</w:t>
            </w:r>
            <w:r w:rsidRPr="00A41B8D">
              <w:rPr>
                <w:rFonts w:eastAsia="MS Mincho"/>
                <w:bCs/>
                <w:i/>
                <w:iCs/>
                <w:color w:val="EE0000"/>
                <w:szCs w:val="24"/>
                <w:u w:val="single"/>
                <w:lang w:val="en-GB" w:eastAsia="en-GB"/>
              </w:rPr>
              <w:t xml:space="preserve">choed </w:t>
            </w:r>
            <w:r w:rsidR="00424DE8" w:rsidRPr="00A41B8D">
              <w:rPr>
                <w:rFonts w:eastAsia="MS Mincho"/>
                <w:bCs/>
                <w:i/>
                <w:iCs/>
                <w:color w:val="EE0000"/>
                <w:szCs w:val="24"/>
                <w:u w:val="single"/>
                <w:lang w:val="en-GB" w:eastAsia="en-GB"/>
              </w:rPr>
              <w:t>R</w:t>
            </w:r>
            <w:r w:rsidRPr="00A41B8D">
              <w:rPr>
                <w:rFonts w:eastAsia="MS Mincho"/>
                <w:bCs/>
                <w:i/>
                <w:iCs/>
                <w:color w:val="EE0000"/>
                <w:szCs w:val="24"/>
                <w:u w:val="single"/>
                <w:lang w:val="en-GB" w:eastAsia="en-GB"/>
              </w:rPr>
              <w:t>andom ID</w:t>
            </w:r>
            <w:r w:rsidRPr="005946E3">
              <w:rPr>
                <w:rFonts w:eastAsia="MS Mincho"/>
                <w:bCs/>
                <w:color w:val="EE0000"/>
                <w:szCs w:val="24"/>
                <w:u w:val="single"/>
                <w:lang w:val="en-GB" w:eastAsia="en-GB"/>
              </w:rPr>
              <w:t xml:space="preserve"> </w:t>
            </w:r>
            <w:r w:rsidR="001135F3" w:rsidRPr="001135F3">
              <w:rPr>
                <w:color w:val="EE0000"/>
                <w:u w:val="single"/>
                <w:lang w:eastAsia="ko-KR"/>
              </w:rPr>
              <w:t xml:space="preserve">identical to the </w:t>
            </w:r>
            <w:r w:rsidR="001135F3" w:rsidRPr="001135F3">
              <w:rPr>
                <w:color w:val="EE0000"/>
                <w:u w:val="single"/>
              </w:rPr>
              <w:t xml:space="preserve">value of the </w:t>
            </w:r>
            <w:r w:rsidR="001135F3" w:rsidRPr="001135F3">
              <w:rPr>
                <w:i/>
                <w:iCs/>
                <w:color w:val="EE0000"/>
                <w:u w:val="single"/>
              </w:rPr>
              <w:t>Random ID</w:t>
            </w:r>
            <w:r w:rsidR="001135F3" w:rsidRPr="001135F3">
              <w:rPr>
                <w:color w:val="EE0000"/>
                <w:u w:val="single"/>
              </w:rPr>
              <w:t xml:space="preserve"> field in the transmitted </w:t>
            </w:r>
            <w:r w:rsidR="001135F3" w:rsidRPr="001135F3">
              <w:rPr>
                <w:i/>
                <w:iCs/>
                <w:color w:val="EE0000"/>
                <w:u w:val="single"/>
              </w:rPr>
              <w:t>Access Random ID</w:t>
            </w:r>
            <w:r w:rsidR="001135F3" w:rsidRPr="001135F3">
              <w:rPr>
                <w:color w:val="EE0000"/>
                <w:u w:val="single"/>
              </w:rPr>
              <w:t xml:space="preserve"> message</w:t>
            </w:r>
            <w:r w:rsidRPr="001135F3">
              <w:rPr>
                <w:rFonts w:eastAsia="MS Mincho"/>
                <w:bCs/>
                <w:color w:val="EE0000"/>
                <w:szCs w:val="24"/>
                <w:u w:val="single"/>
                <w:lang w:val="en-GB" w:eastAsia="en-GB"/>
              </w:rPr>
              <w:t>, the MAC entity shall</w:t>
            </w:r>
            <w:r w:rsidRPr="005946E3">
              <w:rPr>
                <w:rFonts w:eastAsia="MS Mincho"/>
                <w:bCs/>
                <w:color w:val="EE0000"/>
                <w:szCs w:val="24"/>
                <w:u w:val="single"/>
                <w:lang w:val="en-GB" w:eastAsia="en-GB"/>
              </w:rPr>
              <w:t xml:space="preserve">:  </w:t>
            </w:r>
          </w:p>
          <w:p w14:paraId="42E165ED" w14:textId="627677F4" w:rsidR="005A2F38" w:rsidRDefault="00382FA8" w:rsidP="00382FA8">
            <w:pPr>
              <w:pStyle w:val="B1"/>
              <w:spacing w:after="60"/>
              <w:rPr>
                <w:color w:val="EE0000"/>
                <w:u w:val="single"/>
                <w:lang w:eastAsia="ko-KR"/>
              </w:rPr>
            </w:pPr>
            <w:r>
              <w:rPr>
                <w:color w:val="EE0000"/>
                <w:u w:val="single"/>
                <w:lang w:eastAsia="ko-KR"/>
              </w:rPr>
              <w:t>1</w:t>
            </w:r>
            <w:r w:rsidR="003C0E54" w:rsidRPr="003C0E54">
              <w:rPr>
                <w:color w:val="EE0000"/>
                <w:u w:val="single"/>
                <w:lang w:eastAsia="ko-KR"/>
              </w:rPr>
              <w:t>&gt;</w:t>
            </w:r>
            <w:r w:rsidR="003C0E54" w:rsidRPr="003C0E54">
              <w:rPr>
                <w:color w:val="EE0000"/>
                <w:u w:val="single"/>
                <w:lang w:eastAsia="ko-KR"/>
              </w:rPr>
              <w:tab/>
            </w:r>
            <w:r w:rsidR="003C0E54">
              <w:rPr>
                <w:color w:val="EE0000"/>
                <w:u w:val="single"/>
              </w:rPr>
              <w:t xml:space="preserve">consider this </w:t>
            </w:r>
            <w:r w:rsidR="003C0E54" w:rsidRPr="000427C5">
              <w:rPr>
                <w:color w:val="EE0000"/>
                <w:u w:val="single"/>
              </w:rPr>
              <w:t xml:space="preserve">Contention-Based Random Access </w:t>
            </w:r>
            <w:r w:rsidR="003C0E54">
              <w:rPr>
                <w:color w:val="EE0000"/>
                <w:u w:val="single"/>
              </w:rPr>
              <w:t xml:space="preserve">procedure as </w:t>
            </w:r>
            <w:r w:rsidR="003C0E54" w:rsidRPr="003C0E54">
              <w:rPr>
                <w:color w:val="EE0000"/>
                <w:u w:val="single"/>
                <w:lang w:eastAsia="ko-KR"/>
              </w:rPr>
              <w:t>failed as specified in clause 5.5:</w:t>
            </w:r>
          </w:p>
          <w:p w14:paraId="3A76E158" w14:textId="6DE07094" w:rsidR="00413663" w:rsidRDefault="00F44429" w:rsidP="00C85FDF">
            <w:pPr>
              <w:overflowPunct/>
              <w:autoSpaceDE/>
              <w:autoSpaceDN/>
              <w:adjustRightInd/>
              <w:spacing w:after="60"/>
              <w:ind w:left="360" w:hanging="360"/>
              <w:rPr>
                <w:rFonts w:eastAsia="MS Mincho"/>
                <w:bCs/>
                <w:szCs w:val="24"/>
                <w:lang w:val="en-GB" w:eastAsia="en-GB"/>
              </w:rPr>
            </w:pPr>
            <w:r>
              <w:rPr>
                <w:rFonts w:eastAsia="MS Mincho"/>
                <w:bCs/>
                <w:szCs w:val="24"/>
                <w:lang w:val="en-GB" w:eastAsia="en-GB"/>
              </w:rPr>
              <w:t>….</w:t>
            </w:r>
          </w:p>
          <w:p w14:paraId="0F6140B8" w14:textId="77777777" w:rsidR="00C85FDF" w:rsidRPr="00C85FDF" w:rsidRDefault="00C85FDF" w:rsidP="00C85FDF">
            <w:pPr>
              <w:pStyle w:val="Heading2"/>
              <w:numPr>
                <w:ilvl w:val="0"/>
                <w:numId w:val="0"/>
              </w:numPr>
              <w:spacing w:before="0" w:after="60"/>
              <w:ind w:left="576" w:hanging="576"/>
              <w:rPr>
                <w:sz w:val="28"/>
                <w:szCs w:val="18"/>
              </w:rPr>
            </w:pPr>
            <w:bookmarkStart w:id="42" w:name="_Toc195805190"/>
            <w:bookmarkStart w:id="43" w:name="_Toc205570954"/>
            <w:bookmarkStart w:id="44" w:name="_Hlk201216329"/>
            <w:r w:rsidRPr="00C85FDF">
              <w:rPr>
                <w:sz w:val="28"/>
                <w:szCs w:val="18"/>
              </w:rPr>
              <w:t>5.5</w:t>
            </w:r>
            <w:r w:rsidRPr="00C85FDF">
              <w:rPr>
                <w:sz w:val="28"/>
                <w:szCs w:val="18"/>
              </w:rPr>
              <w:tab/>
              <w:t>Failure detection</w:t>
            </w:r>
            <w:bookmarkEnd w:id="42"/>
            <w:bookmarkEnd w:id="43"/>
          </w:p>
          <w:p w14:paraId="20FC7D08" w14:textId="4B5267BD" w:rsidR="00C85FDF" w:rsidRPr="00D63AE2" w:rsidRDefault="00C85FDF" w:rsidP="00C85FDF">
            <w:pPr>
              <w:spacing w:after="60"/>
            </w:pPr>
            <w:bookmarkStart w:id="45" w:name="_Hlk201216286"/>
            <w:bookmarkEnd w:id="44"/>
            <w:r w:rsidRPr="00D63AE2">
              <w:t xml:space="preserve">Once the device transmitted the first </w:t>
            </w:r>
            <w:r w:rsidRPr="00D63AE2">
              <w:rPr>
                <w:i/>
                <w:iCs/>
              </w:rPr>
              <w:t>D2R Upper Layer Data Transfer</w:t>
            </w:r>
            <w:r w:rsidRPr="00D63AE2">
              <w:t xml:space="preserve"> message after CBRA procedure, the A-IoT MAC entity shall monitor for </w:t>
            </w:r>
            <w:r w:rsidRPr="00D63AE2">
              <w:rPr>
                <w:i/>
                <w:iCs/>
              </w:rPr>
              <w:t>NACK Feedback</w:t>
            </w:r>
            <w:r w:rsidRPr="00D63AE2">
              <w:t xml:space="preserve"> message until the device receives a </w:t>
            </w:r>
            <w:r w:rsidRPr="00D63AE2">
              <w:rPr>
                <w:i/>
                <w:iCs/>
                <w:lang w:eastAsia="zh-CN"/>
              </w:rPr>
              <w:t xml:space="preserve">A-IoT </w:t>
            </w:r>
            <w:r w:rsidRPr="00D63AE2">
              <w:rPr>
                <w:i/>
                <w:iCs/>
              </w:rPr>
              <w:t>Paging</w:t>
            </w:r>
            <w:r w:rsidRPr="00D63AE2">
              <w:t xml:space="preserve"> message or </w:t>
            </w:r>
            <w:r w:rsidRPr="00D63AE2">
              <w:rPr>
                <w:i/>
                <w:iCs/>
              </w:rPr>
              <w:t>R2D Upper Layer Data Transfer</w:t>
            </w:r>
            <w:r w:rsidRPr="00D63AE2">
              <w:t xml:space="preserve"> message addressed to the device (i.e., the device does not process </w:t>
            </w:r>
            <w:r w:rsidRPr="00D63AE2">
              <w:rPr>
                <w:i/>
                <w:iCs/>
              </w:rPr>
              <w:t>NACK Feedback</w:t>
            </w:r>
            <w:r w:rsidRPr="00D63AE2">
              <w:t xml:space="preserve"> message after that).</w:t>
            </w:r>
          </w:p>
          <w:p w14:paraId="11555980" w14:textId="77777777" w:rsidR="00C85FDF" w:rsidRPr="00D63AE2" w:rsidRDefault="00C85FDF" w:rsidP="00C85FDF">
            <w:pPr>
              <w:pStyle w:val="BodyText"/>
              <w:spacing w:after="60"/>
            </w:pPr>
            <w:r w:rsidRPr="00D63AE2">
              <w:t xml:space="preserve">Upon reception of </w:t>
            </w:r>
            <w:r w:rsidRPr="00D63AE2">
              <w:rPr>
                <w:i/>
                <w:iCs/>
              </w:rPr>
              <w:t>NACK Feedback</w:t>
            </w:r>
            <w:r w:rsidRPr="00D63AE2">
              <w:t xml:space="preserve"> message, the A-IoT MAC entity shall:</w:t>
            </w:r>
          </w:p>
          <w:p w14:paraId="125742D1" w14:textId="3362A7FC" w:rsidR="00C85FDF" w:rsidRPr="00D63AE2" w:rsidRDefault="00C85FDF" w:rsidP="00C85FDF">
            <w:pPr>
              <w:pStyle w:val="B1"/>
              <w:spacing w:after="60"/>
            </w:pPr>
            <w:r w:rsidRPr="00D63AE2">
              <w:t>1&gt;</w:t>
            </w:r>
            <w:r w:rsidRPr="00D63AE2">
              <w:tab/>
              <w:t xml:space="preserve">for each AS ID entry in the </w:t>
            </w:r>
            <w:r w:rsidRPr="00D63AE2">
              <w:rPr>
                <w:i/>
                <w:iCs/>
              </w:rPr>
              <w:t>NACK Feedback</w:t>
            </w:r>
            <w:r w:rsidRPr="00D63AE2">
              <w:t xml:space="preserve"> message: </w:t>
            </w:r>
          </w:p>
          <w:p w14:paraId="38AB120F" w14:textId="77777777" w:rsidR="00C85FDF" w:rsidRPr="00D63AE2" w:rsidRDefault="00C85FDF" w:rsidP="00C85FDF">
            <w:pPr>
              <w:pStyle w:val="B2"/>
              <w:spacing w:after="60"/>
            </w:pPr>
            <w:r w:rsidRPr="00D63AE2">
              <w:t>2&gt;</w:t>
            </w:r>
            <w:r w:rsidRPr="00D63AE2">
              <w:tab/>
              <w:t xml:space="preserve">if </w:t>
            </w:r>
            <w:r w:rsidRPr="00D63AE2">
              <w:rPr>
                <w:lang w:eastAsia="ko-KR"/>
              </w:rPr>
              <w:t xml:space="preserve">the value indicated by the </w:t>
            </w:r>
            <w:r w:rsidRPr="00D63AE2">
              <w:rPr>
                <w:i/>
                <w:iCs/>
                <w:lang w:eastAsia="ko-KR"/>
              </w:rPr>
              <w:t>AS ID</w:t>
            </w:r>
            <w:r w:rsidRPr="00D63AE2">
              <w:rPr>
                <w:lang w:eastAsia="ko-KR"/>
              </w:rPr>
              <w:t xml:space="preserve"> field is identical to the stored AS ID</w:t>
            </w:r>
            <w:r w:rsidRPr="00D63AE2">
              <w:t>:</w:t>
            </w:r>
          </w:p>
          <w:p w14:paraId="15E0A3E4" w14:textId="77777777" w:rsidR="00C85FDF" w:rsidRPr="00D63AE2" w:rsidRDefault="00C85FDF" w:rsidP="00C85FDF">
            <w:pPr>
              <w:pStyle w:val="B3"/>
              <w:spacing w:after="60"/>
            </w:pPr>
            <w:r w:rsidRPr="00D63AE2">
              <w:t>3&gt;</w:t>
            </w:r>
            <w:r w:rsidRPr="00D63AE2">
              <w:tab/>
              <w:t xml:space="preserve">consider that the current procedure associated with the stored Transaction ID failed, upon which this procedure of processing </w:t>
            </w:r>
            <w:r w:rsidRPr="00D63AE2">
              <w:rPr>
                <w:i/>
                <w:iCs/>
              </w:rPr>
              <w:t>NACK Feedback</w:t>
            </w:r>
            <w:r w:rsidRPr="00D63AE2">
              <w:t xml:space="preserve"> message ends.</w:t>
            </w:r>
          </w:p>
          <w:p w14:paraId="65FC1E85" w14:textId="10251E06" w:rsidR="00C85FDF" w:rsidRPr="00D63AE2" w:rsidRDefault="00C85FDF" w:rsidP="00C85FDF">
            <w:pPr>
              <w:spacing w:after="60"/>
            </w:pPr>
            <w:r w:rsidRPr="00D63AE2">
              <w:t xml:space="preserve">Upon </w:t>
            </w:r>
            <w:r w:rsidR="00887D5C" w:rsidRPr="000427C5">
              <w:rPr>
                <w:color w:val="EE0000"/>
                <w:u w:val="single"/>
              </w:rPr>
              <w:t xml:space="preserve">Contention-Based Random Access </w:t>
            </w:r>
            <w:r w:rsidR="00116428" w:rsidRPr="00887D5C">
              <w:rPr>
                <w:strike/>
                <w:color w:val="EE0000"/>
                <w:u w:val="single"/>
                <w:lang w:val="en-GB"/>
              </w:rPr>
              <w:t>CBRA</w:t>
            </w:r>
            <w:r w:rsidR="00116428" w:rsidRPr="00D63AE2">
              <w:t xml:space="preserve"> procedure </w:t>
            </w:r>
            <w:r w:rsidR="00116428" w:rsidRPr="001D567B">
              <w:rPr>
                <w:color w:val="EE0000"/>
                <w:u w:val="single"/>
              </w:rPr>
              <w:t>is considered as failed</w:t>
            </w:r>
            <w:r w:rsidR="00116428">
              <w:t xml:space="preserve"> </w:t>
            </w:r>
            <w:r w:rsidR="00116428" w:rsidRPr="00D63AE2">
              <w:t>as specified in clause 5.3.1.3</w:t>
            </w:r>
            <w:r w:rsidRPr="00D63AE2">
              <w:t>, the A-IoT MAC entity shall:</w:t>
            </w:r>
          </w:p>
          <w:p w14:paraId="142BB31B" w14:textId="43EBC6EB" w:rsidR="00C85FDF" w:rsidRPr="00116428" w:rsidRDefault="00C85FDF" w:rsidP="00C85FDF">
            <w:pPr>
              <w:pStyle w:val="B1"/>
              <w:spacing w:after="60"/>
              <w:rPr>
                <w:strike/>
                <w:color w:val="EE0000"/>
              </w:rPr>
            </w:pPr>
            <w:r w:rsidRPr="00D63AE2">
              <w:t>1&gt;</w:t>
            </w:r>
            <w:r w:rsidRPr="00D63AE2">
              <w:tab/>
            </w:r>
            <w:r w:rsidRPr="00116428">
              <w:rPr>
                <w:strike/>
                <w:color w:val="EE0000"/>
              </w:rPr>
              <w:t xml:space="preserve">if CBRA procedure </w:t>
            </w:r>
            <w:r w:rsidRPr="00116428">
              <w:rPr>
                <w:strike/>
                <w:color w:val="EE0000"/>
                <w:u w:val="single"/>
              </w:rPr>
              <w:t>has not been considered as successful</w:t>
            </w:r>
            <w:r w:rsidRPr="00116428">
              <w:rPr>
                <w:strike/>
                <w:color w:val="EE0000"/>
              </w:rPr>
              <w:t xml:space="preserve"> as specified in clause 5.3.1.3:</w:t>
            </w:r>
          </w:p>
          <w:p w14:paraId="6B82BDAA" w14:textId="77777777" w:rsidR="00C85FDF" w:rsidRPr="00D63AE2" w:rsidRDefault="00C85FDF" w:rsidP="00C85FDF">
            <w:pPr>
              <w:pStyle w:val="B2"/>
              <w:spacing w:after="60"/>
            </w:pPr>
            <w:r w:rsidRPr="00116428">
              <w:rPr>
                <w:strike/>
                <w:color w:val="EE0000"/>
              </w:rPr>
              <w:t>2&gt;</w:t>
            </w:r>
            <w:r w:rsidRPr="00116428">
              <w:rPr>
                <w:strike/>
                <w:color w:val="EE0000"/>
              </w:rPr>
              <w:tab/>
            </w:r>
            <w:r w:rsidRPr="00D63AE2">
              <w:t>consider that the current procedure associated with the stored Transaction ID failed.</w:t>
            </w:r>
          </w:p>
          <w:bookmarkEnd w:id="45"/>
          <w:p w14:paraId="4E76293C" w14:textId="38AEDA03" w:rsidR="004B2290" w:rsidRPr="00392A7B" w:rsidRDefault="004B2290" w:rsidP="00392A7B">
            <w:pPr>
              <w:overflowPunct/>
              <w:autoSpaceDE/>
              <w:autoSpaceDN/>
              <w:snapToGrid w:val="0"/>
              <w:spacing w:after="60"/>
              <w:rPr>
                <w:rFonts w:eastAsia="DengXian"/>
                <w:bCs/>
                <w:lang w:val="en-GB" w:eastAsia="zh-CN"/>
              </w:rPr>
            </w:pPr>
          </w:p>
        </w:tc>
      </w:tr>
    </w:tbl>
    <w:p w14:paraId="1641CDD3" w14:textId="20C45E59" w:rsidR="00396F61" w:rsidRDefault="00396F61" w:rsidP="00623BCD">
      <w:pPr>
        <w:spacing w:before="120" w:after="0"/>
        <w:jc w:val="both"/>
      </w:pPr>
    </w:p>
    <w:p w14:paraId="378E95B3" w14:textId="4AE99175" w:rsidR="00EC76A9" w:rsidRDefault="00A7339C" w:rsidP="00EC76A9">
      <w:pPr>
        <w:pStyle w:val="Proposal"/>
        <w:numPr>
          <w:ilvl w:val="0"/>
          <w:numId w:val="3"/>
        </w:numPr>
      </w:pPr>
      <w:bookmarkStart w:id="46" w:name="_Ref205788541"/>
      <w:bookmarkStart w:id="47" w:name="_Toc205789228"/>
      <w:bookmarkStart w:id="48" w:name="_Toc205845463"/>
      <w:bookmarkStart w:id="49" w:name="_Toc197374578"/>
      <w:bookmarkStart w:id="50" w:name="_Toc197374656"/>
      <w:bookmarkStart w:id="51" w:name="_Toc197374694"/>
      <w:bookmarkStart w:id="52" w:name="_Toc197374706"/>
      <w:bookmarkStart w:id="53" w:name="_Toc197378782"/>
      <w:bookmarkStart w:id="54" w:name="_Toc197441415"/>
      <w:bookmarkStart w:id="55" w:name="_Toc197441483"/>
      <w:bookmarkStart w:id="56" w:name="_Toc197459148"/>
      <w:bookmarkStart w:id="57" w:name="_Toc197496023"/>
      <w:bookmarkStart w:id="58" w:name="_Toc197547365"/>
      <w:bookmarkStart w:id="59" w:name="_Toc197583778"/>
      <w:bookmarkStart w:id="60" w:name="_Toc197584890"/>
      <w:bookmarkStart w:id="61" w:name="_Toc197623791"/>
      <w:bookmarkStart w:id="62" w:name="_Toc197623870"/>
      <w:bookmarkStart w:id="63" w:name="_Toc206064062"/>
      <w:bookmarkStart w:id="64" w:name="_Toc206064133"/>
      <w:r>
        <w:t>MAC running CR captures w</w:t>
      </w:r>
      <w:r w:rsidR="00EC76A9">
        <w:t xml:space="preserve">hen the CBRA procedure is considered a failure or success </w:t>
      </w:r>
      <w:r>
        <w:t>as part of</w:t>
      </w:r>
      <w:r w:rsidR="00425472">
        <w:t xml:space="preserve"> </w:t>
      </w:r>
      <w:r w:rsidR="00425472" w:rsidRPr="002E1F03">
        <w:t>§5.3.1.</w:t>
      </w:r>
      <w:r w:rsidR="00425472">
        <w:t xml:space="preserve">3 </w:t>
      </w:r>
      <w:r w:rsidR="00EC76A9">
        <w:t>(with example TPs shown within this document)</w:t>
      </w:r>
      <w:r w:rsidR="00425472">
        <w:t>.</w:t>
      </w:r>
      <w:bookmarkEnd w:id="46"/>
      <w:bookmarkEnd w:id="47"/>
      <w:bookmarkEnd w:id="48"/>
      <w:bookmarkEnd w:id="63"/>
      <w:bookmarkEnd w:id="64"/>
    </w:p>
    <w:p w14:paraId="1A760F8D" w14:textId="08E0B1EB" w:rsidR="00F608C7" w:rsidRDefault="00F608C7" w:rsidP="00BA706B">
      <w:pPr>
        <w:pStyle w:val="Proposal"/>
        <w:numPr>
          <w:ilvl w:val="1"/>
          <w:numId w:val="3"/>
        </w:numPr>
      </w:pPr>
      <w:bookmarkStart w:id="65" w:name="_Toc205789229"/>
      <w:bookmarkStart w:id="66" w:name="_Toc205845464"/>
      <w:bookmarkStart w:id="67" w:name="_Toc206064063"/>
      <w:bookmarkStart w:id="68" w:name="_Toc206064134"/>
      <w:r>
        <w:t>The termination of the CBRA proc</w:t>
      </w:r>
      <w:r w:rsidR="0003302F">
        <w:t>.</w:t>
      </w:r>
      <w:r>
        <w:t xml:space="preserve"> triggering the failure proc</w:t>
      </w:r>
      <w:r w:rsidR="0003302F">
        <w:t>.</w:t>
      </w:r>
      <w:r>
        <w:t xml:space="preserve"> is captured</w:t>
      </w:r>
      <w:bookmarkEnd w:id="65"/>
      <w:r w:rsidR="007B5D8D">
        <w:t xml:space="preserve"> in </w:t>
      </w:r>
      <w:r w:rsidR="007B5D8D" w:rsidRPr="002E1F03">
        <w:t>§5.3.1.</w:t>
      </w:r>
      <w:r w:rsidR="007B5D8D">
        <w:t>3 via either the TP showing approach (a) or approach (b):</w:t>
      </w:r>
      <w:bookmarkEnd w:id="66"/>
      <w:bookmarkEnd w:id="67"/>
      <w:bookmarkEnd w:id="68"/>
    </w:p>
    <w:p w14:paraId="36E768BD" w14:textId="1258B673" w:rsidR="00BA706B" w:rsidRDefault="00425472" w:rsidP="00983CCF">
      <w:pPr>
        <w:pStyle w:val="Proposal"/>
        <w:numPr>
          <w:ilvl w:val="2"/>
          <w:numId w:val="3"/>
        </w:numPr>
      </w:pPr>
      <w:bookmarkStart w:id="69" w:name="_Toc205789230"/>
      <w:bookmarkStart w:id="70" w:name="_Toc205845465"/>
      <w:bookmarkStart w:id="71" w:name="_Toc206064064"/>
      <w:bookmarkStart w:id="72" w:name="_Toc206064135"/>
      <w:r>
        <w:t>[</w:t>
      </w:r>
      <w:r w:rsidR="00F608C7" w:rsidRPr="001723FD">
        <w:rPr>
          <w:highlight w:val="green"/>
        </w:rPr>
        <w:t>TP approach (a)</w:t>
      </w:r>
      <w:r>
        <w:t>]</w:t>
      </w:r>
      <w:r w:rsidR="00BA706B">
        <w:t xml:space="preserve"> </w:t>
      </w:r>
      <w:r w:rsidR="0003302F">
        <w:t>A</w:t>
      </w:r>
      <w:r w:rsidR="00BA706B">
        <w:t xml:space="preserve"> general/final statement (i.e. after reception of the [</w:t>
      </w:r>
      <w:r w:rsidR="00BA706B" w:rsidRPr="001723FD">
        <w:rPr>
          <w:highlight w:val="yellow"/>
        </w:rPr>
        <w:t>FFS 1st or kth</w:t>
      </w:r>
      <w:r w:rsidR="00BA706B">
        <w:t xml:space="preserve">] </w:t>
      </w:r>
      <w:r w:rsidR="00BA706B" w:rsidRPr="0003302F">
        <w:rPr>
          <w:i/>
          <w:iCs/>
        </w:rPr>
        <w:t>Access Trigger</w:t>
      </w:r>
      <w:r w:rsidR="00BA706B">
        <w:t xml:space="preserve"> message).</w:t>
      </w:r>
      <w:bookmarkEnd w:id="69"/>
      <w:bookmarkEnd w:id="70"/>
      <w:bookmarkEnd w:id="71"/>
      <w:bookmarkEnd w:id="72"/>
    </w:p>
    <w:p w14:paraId="66A9DE78" w14:textId="6BC5C2F0" w:rsidR="00BA706B" w:rsidRDefault="00BA706B" w:rsidP="00983CCF">
      <w:pPr>
        <w:pStyle w:val="Proposal"/>
        <w:numPr>
          <w:ilvl w:val="2"/>
          <w:numId w:val="3"/>
        </w:numPr>
      </w:pPr>
      <w:bookmarkStart w:id="73" w:name="_Toc205789231"/>
      <w:bookmarkStart w:id="74" w:name="_Toc205845466"/>
      <w:bookmarkStart w:id="75" w:name="_Toc206064065"/>
      <w:bookmarkStart w:id="76" w:name="_Toc206064136"/>
      <w:r>
        <w:t>[</w:t>
      </w:r>
      <w:r w:rsidRPr="001723FD">
        <w:rPr>
          <w:highlight w:val="cyan"/>
        </w:rPr>
        <w:t>TP</w:t>
      </w:r>
      <w:r w:rsidR="00F608C7" w:rsidRPr="001723FD">
        <w:rPr>
          <w:highlight w:val="cyan"/>
        </w:rPr>
        <w:t xml:space="preserve"> approach (b)</w:t>
      </w:r>
      <w:r>
        <w:t xml:space="preserve">] </w:t>
      </w:r>
      <w:r w:rsidR="0003302F">
        <w:t>Repeating the failure conditions</w:t>
      </w:r>
      <w:r>
        <w:t xml:space="preserve"> (i.e., device does not received a random ID response message including the Echoed Random ID identical to the value of the Random ID field in the transmitted Access Random ID message after transmission of the Access Random ID message and before the [</w:t>
      </w:r>
      <w:r w:rsidRPr="001723FD">
        <w:rPr>
          <w:highlight w:val="yellow"/>
        </w:rPr>
        <w:t>FFS 1st or kth</w:t>
      </w:r>
      <w:r>
        <w:t>] Access Trigger message).</w:t>
      </w:r>
      <w:bookmarkEnd w:id="73"/>
      <w:bookmarkEnd w:id="74"/>
      <w:bookmarkEnd w:id="75"/>
      <w:bookmarkEnd w:id="76"/>
    </w:p>
    <w:p w14:paraId="1A03BF82" w14:textId="4CD280E2" w:rsidR="003B196F" w:rsidRDefault="00322B42" w:rsidP="00425472">
      <w:pPr>
        <w:pStyle w:val="Proposal"/>
        <w:numPr>
          <w:ilvl w:val="1"/>
          <w:numId w:val="3"/>
        </w:numPr>
      </w:pPr>
      <w:bookmarkStart w:id="77" w:name="_Toc205789232"/>
      <w:bookmarkStart w:id="78" w:name="_Toc205845467"/>
      <w:bookmarkStart w:id="79" w:name="_Toc206064066"/>
      <w:bookmarkStart w:id="80" w:name="_Toc206064137"/>
      <w:r>
        <w:t>The successful termination of the CBRA proc. is also captured</w:t>
      </w:r>
      <w:r w:rsidR="00D61D05">
        <w:t xml:space="preserve"> just before </w:t>
      </w:r>
      <w:r w:rsidR="00D61D05" w:rsidRPr="00D63AE2">
        <w:t>initiat</w:t>
      </w:r>
      <w:r w:rsidR="00D61D05">
        <w:t>ing</w:t>
      </w:r>
      <w:r w:rsidR="00D61D05" w:rsidRPr="00D63AE2">
        <w:t xml:space="preserve"> the D2R message transmission</w:t>
      </w:r>
      <w:r w:rsidR="00D61D05">
        <w:t xml:space="preserve"> </w:t>
      </w:r>
      <w:r w:rsidR="007B5D8D">
        <w:t xml:space="preserve">in </w:t>
      </w:r>
      <w:r w:rsidR="007B5D8D" w:rsidRPr="002E1F03">
        <w:t>§5.3.1.</w:t>
      </w:r>
      <w:r w:rsidR="007B5D8D">
        <w:t>3</w:t>
      </w:r>
      <w:r>
        <w:t>.</w:t>
      </w:r>
      <w:bookmarkEnd w:id="77"/>
      <w:bookmarkEnd w:id="78"/>
      <w:bookmarkEnd w:id="79"/>
      <w:bookmarkEnd w:id="80"/>
    </w:p>
    <w:p w14:paraId="067DCF5C" w14:textId="34E53B7D" w:rsidR="00751021" w:rsidRDefault="00751021" w:rsidP="0091095E">
      <w:pPr>
        <w:pStyle w:val="Proposal"/>
        <w:numPr>
          <w:ilvl w:val="0"/>
          <w:numId w:val="3"/>
        </w:numPr>
      </w:pPr>
      <w:bookmarkStart w:id="81" w:name="_Toc205789233"/>
      <w:bookmarkStart w:id="82" w:name="_Toc205845468"/>
      <w:bookmarkStart w:id="83" w:name="_Toc206064067"/>
      <w:bookmarkStart w:id="84" w:name="_Toc206064138"/>
      <w:r>
        <w:t xml:space="preserve">If </w:t>
      </w:r>
      <w:r>
        <w:fldChar w:fldCharType="begin"/>
      </w:r>
      <w:r>
        <w:instrText xml:space="preserve"> REF _Ref205788541 \r \h </w:instrText>
      </w:r>
      <w:r>
        <w:fldChar w:fldCharType="separate"/>
      </w:r>
      <w:r w:rsidR="00110326">
        <w:t>Proposal 2</w:t>
      </w:r>
      <w:r>
        <w:fldChar w:fldCharType="end"/>
      </w:r>
      <w:r>
        <w:t xml:space="preserve"> is agreed, to</w:t>
      </w:r>
      <w:r w:rsidR="006A71A2">
        <w:t xml:space="preserve"> also</w:t>
      </w:r>
      <w:r>
        <w:t xml:space="preserve"> update failure procedure </w:t>
      </w:r>
      <w:r w:rsidR="006A71A2">
        <w:t>(</w:t>
      </w:r>
      <w:r w:rsidR="006A71A2" w:rsidRPr="002E1F03">
        <w:t>§5.</w:t>
      </w:r>
      <w:r w:rsidR="006A71A2">
        <w:t xml:space="preserve">5 </w:t>
      </w:r>
      <w:r>
        <w:t>in MAC running CR</w:t>
      </w:r>
      <w:r w:rsidR="006A71A2">
        <w:t>)</w:t>
      </w:r>
      <w:r>
        <w:t xml:space="preserve"> t</w:t>
      </w:r>
      <w:r w:rsidR="00480F18">
        <w:t xml:space="preserve">o </w:t>
      </w:r>
      <w:r w:rsidR="00333B27">
        <w:t xml:space="preserve">refer to </w:t>
      </w:r>
      <w:r w:rsidR="001723FD">
        <w:t xml:space="preserve">the </w:t>
      </w:r>
      <w:r w:rsidR="00887D5C" w:rsidRPr="00887D5C">
        <w:t xml:space="preserve">Contention-Based Random Access </w:t>
      </w:r>
      <w:r w:rsidR="00480F18" w:rsidRPr="00480F18">
        <w:t xml:space="preserve">procedure </w:t>
      </w:r>
      <w:r w:rsidR="001723FD">
        <w:t>being</w:t>
      </w:r>
      <w:r w:rsidR="00480F18" w:rsidRPr="00480F18">
        <w:t xml:space="preserve"> considered as failed</w:t>
      </w:r>
      <w:r>
        <w:t xml:space="preserve"> (with example TPs shown within this document).</w:t>
      </w:r>
      <w:bookmarkEnd w:id="81"/>
      <w:bookmarkEnd w:id="82"/>
      <w:bookmarkEnd w:id="83"/>
      <w:bookmarkEnd w:id="84"/>
    </w:p>
    <w:bookmarkEnd w:id="49"/>
    <w:bookmarkEnd w:id="50"/>
    <w:bookmarkEnd w:id="51"/>
    <w:bookmarkEnd w:id="52"/>
    <w:bookmarkEnd w:id="53"/>
    <w:bookmarkEnd w:id="54"/>
    <w:bookmarkEnd w:id="55"/>
    <w:bookmarkEnd w:id="56"/>
    <w:bookmarkEnd w:id="57"/>
    <w:bookmarkEnd w:id="58"/>
    <w:bookmarkEnd w:id="59"/>
    <w:bookmarkEnd w:id="60"/>
    <w:bookmarkEnd w:id="61"/>
    <w:bookmarkEnd w:id="62"/>
    <w:p w14:paraId="1CD6A902" w14:textId="77777777" w:rsidR="003B196F" w:rsidRPr="00F54459" w:rsidRDefault="003B196F" w:rsidP="003B196F">
      <w:pPr>
        <w:rPr>
          <w:lang w:val="en-GB" w:eastAsia="x-none"/>
        </w:rPr>
      </w:pPr>
    </w:p>
    <w:p w14:paraId="6938503D" w14:textId="77777777" w:rsidR="006438D4" w:rsidRPr="0055436E" w:rsidRDefault="006438D4" w:rsidP="00EB410E">
      <w:pPr>
        <w:jc w:val="both"/>
        <w:rPr>
          <w:lang w:val="en-GB"/>
        </w:rPr>
      </w:pPr>
    </w:p>
    <w:p w14:paraId="5AB4BABA" w14:textId="77777777" w:rsidR="00EB410E" w:rsidRDefault="00EB410E" w:rsidP="001A583A">
      <w:pPr>
        <w:pStyle w:val="Heading1"/>
        <w:numPr>
          <w:ilvl w:val="0"/>
          <w:numId w:val="1"/>
        </w:numPr>
      </w:pPr>
      <w:r>
        <w:t>Conclusion</w:t>
      </w:r>
    </w:p>
    <w:p w14:paraId="626C5779" w14:textId="578763CB" w:rsidR="00EB410E" w:rsidRDefault="00EB410E" w:rsidP="00EB410E">
      <w:pPr>
        <w:spacing w:after="60"/>
        <w:jc w:val="both"/>
        <w:rPr>
          <w:lang w:val="en-GB" w:eastAsia="zh-CN"/>
        </w:rPr>
      </w:pPr>
      <w:r w:rsidRPr="00BF38D8">
        <w:rPr>
          <w:iCs/>
          <w:lang w:eastAsia="ja-JP"/>
        </w:rPr>
        <w:t xml:space="preserve">The </w:t>
      </w:r>
      <w:r>
        <w:rPr>
          <w:iCs/>
          <w:lang w:eastAsia="ja-JP"/>
        </w:rPr>
        <w:t>observations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r w:rsidR="00BD271C">
        <w:rPr>
          <w:lang w:val="en-GB" w:eastAsia="zh-CN"/>
        </w:rPr>
        <w:t xml:space="preserve"> </w:t>
      </w:r>
    </w:p>
    <w:p w14:paraId="090BEF87" w14:textId="77777777" w:rsidR="00110326" w:rsidRDefault="00EB410E">
      <w:pPr>
        <w:pStyle w:val="TOC1"/>
        <w:rPr>
          <w:rFonts w:asciiTheme="minorHAnsi" w:eastAsiaTheme="minorEastAsia" w:hAnsiTheme="minorHAnsi" w:cstheme="minorBidi"/>
          <w:noProof/>
          <w:kern w:val="2"/>
          <w:sz w:val="24"/>
          <w:szCs w:val="24"/>
          <w14:ligatures w14:val="standardContextual"/>
        </w:rPr>
      </w:pPr>
      <w:r>
        <w:rPr>
          <w:iCs/>
          <w:lang w:eastAsia="ja-JP"/>
        </w:rPr>
        <w:fldChar w:fldCharType="begin"/>
      </w:r>
      <w:r>
        <w:rPr>
          <w:iCs/>
          <w:lang w:eastAsia="ja-JP"/>
        </w:rPr>
        <w:instrText xml:space="preserve"> TOC \n \p " " \t "observ.,1" </w:instrText>
      </w:r>
      <w:r>
        <w:rPr>
          <w:iCs/>
          <w:lang w:eastAsia="ja-JP"/>
        </w:rPr>
        <w:fldChar w:fldCharType="separate"/>
      </w:r>
      <w:r w:rsidR="00110326" w:rsidRPr="00BD23C4">
        <w:rPr>
          <w:b/>
          <w:noProof/>
        </w:rPr>
        <w:t>Observation 1.</w:t>
      </w:r>
      <w:r w:rsidR="00110326">
        <w:rPr>
          <w:rFonts w:asciiTheme="minorHAnsi" w:eastAsiaTheme="minorEastAsia" w:hAnsiTheme="minorHAnsi" w:cstheme="minorBidi"/>
          <w:noProof/>
          <w:kern w:val="2"/>
          <w:sz w:val="24"/>
          <w:szCs w:val="24"/>
          <w14:ligatures w14:val="standardContextual"/>
        </w:rPr>
        <w:tab/>
      </w:r>
      <w:r w:rsidR="00110326">
        <w:rPr>
          <w:noProof/>
        </w:rPr>
        <w:t xml:space="preserve">The device’s behaviour seems unclear when </w:t>
      </w:r>
      <w:r w:rsidR="00110326">
        <w:rPr>
          <w:noProof/>
          <w:lang w:eastAsia="x-none"/>
        </w:rPr>
        <w:t xml:space="preserve">selecting access occasion (AO) for D2R transmission of Access Random ID message for CBRA (e.g., </w:t>
      </w:r>
      <w:r w:rsidR="00110326">
        <w:rPr>
          <w:noProof/>
        </w:rPr>
        <w:t xml:space="preserve">monitoring and actions associated to the </w:t>
      </w:r>
      <w:r w:rsidR="00110326" w:rsidRPr="00BD23C4">
        <w:rPr>
          <w:i/>
          <w:iCs/>
          <w:noProof/>
          <w:lang w:eastAsia="x-none"/>
        </w:rPr>
        <w:t>Access Trigger</w:t>
      </w:r>
      <w:r w:rsidR="00110326">
        <w:rPr>
          <w:noProof/>
          <w:lang w:eastAsia="x-none"/>
        </w:rPr>
        <w:t xml:space="preserve"> message, determination of random number (RN) during a paging cycle and choice of the counter-based approach).</w:t>
      </w:r>
    </w:p>
    <w:p w14:paraId="29F0BD53" w14:textId="77777777" w:rsidR="00110326" w:rsidRDefault="00110326">
      <w:pPr>
        <w:pStyle w:val="TOC1"/>
        <w:rPr>
          <w:rFonts w:asciiTheme="minorHAnsi" w:eastAsiaTheme="minorEastAsia" w:hAnsiTheme="minorHAnsi" w:cstheme="minorBidi"/>
          <w:noProof/>
          <w:kern w:val="2"/>
          <w:sz w:val="24"/>
          <w:szCs w:val="24"/>
          <w14:ligatures w14:val="standardContextual"/>
        </w:rPr>
      </w:pPr>
      <w:r w:rsidRPr="00BD23C4">
        <w:rPr>
          <w:b/>
          <w:noProof/>
        </w:rPr>
        <w:t>Observation 2.</w:t>
      </w:r>
      <w:r>
        <w:rPr>
          <w:rFonts w:asciiTheme="minorHAnsi" w:eastAsiaTheme="minorEastAsia" w:hAnsiTheme="minorHAnsi" w:cstheme="minorBidi"/>
          <w:noProof/>
          <w:kern w:val="2"/>
          <w:sz w:val="24"/>
          <w:szCs w:val="24"/>
          <w14:ligatures w14:val="standardContextual"/>
        </w:rPr>
        <w:tab/>
      </w:r>
      <w:r>
        <w:rPr>
          <w:noProof/>
        </w:rPr>
        <w:t>When/how the failure of CBRA is triggered seems unclear/ambiguous.</w:t>
      </w:r>
    </w:p>
    <w:p w14:paraId="22795ADE" w14:textId="7FE53CE8" w:rsidR="00BD271C" w:rsidRDefault="00EB410E" w:rsidP="00EB410E">
      <w:pPr>
        <w:spacing w:before="240" w:after="120"/>
        <w:jc w:val="both"/>
        <w:rPr>
          <w:iCs/>
          <w:lang w:eastAsia="ja-JP"/>
        </w:rPr>
      </w:pPr>
      <w:r>
        <w:rPr>
          <w:iCs/>
          <w:lang w:eastAsia="ja-JP"/>
        </w:rPr>
        <w:fldChar w:fldCharType="end"/>
      </w:r>
    </w:p>
    <w:p w14:paraId="5239C8EE" w14:textId="1A0B87E3" w:rsidR="00EB410E" w:rsidRDefault="00EB410E" w:rsidP="00EB410E">
      <w:pPr>
        <w:spacing w:before="240" w:after="120"/>
        <w:jc w:val="both"/>
        <w:rPr>
          <w:lang w:val="en-GB" w:eastAsia="zh-CN"/>
        </w:rPr>
      </w:pPr>
      <w:r w:rsidRPr="00BF38D8">
        <w:rPr>
          <w:iCs/>
          <w:lang w:eastAsia="ja-JP"/>
        </w:rPr>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2377A3D2" w14:textId="77777777" w:rsidR="00110326" w:rsidRDefault="00EB410E">
      <w:pPr>
        <w:pStyle w:val="TOC1"/>
        <w:rPr>
          <w:rFonts w:asciiTheme="minorHAnsi" w:eastAsiaTheme="minorEastAsia" w:hAnsiTheme="minorHAnsi" w:cstheme="minorBidi"/>
          <w:noProof/>
          <w:kern w:val="2"/>
          <w:sz w:val="24"/>
          <w:szCs w:val="24"/>
          <w14:ligatures w14:val="standardContextual"/>
        </w:rPr>
      </w:pPr>
      <w:r>
        <w:rPr>
          <w:lang w:eastAsia="zh-CN"/>
        </w:rPr>
        <w:fldChar w:fldCharType="begin"/>
      </w:r>
      <w:r>
        <w:rPr>
          <w:lang w:eastAsia="zh-CN"/>
        </w:rPr>
        <w:instrText xml:space="preserve"> TOC \n \t "Proposal,1" </w:instrText>
      </w:r>
      <w:r>
        <w:rPr>
          <w:lang w:eastAsia="zh-CN"/>
        </w:rPr>
        <w:fldChar w:fldCharType="separate"/>
      </w:r>
      <w:r w:rsidR="00110326" w:rsidRPr="00C359E1">
        <w:rPr>
          <w:b/>
          <w:noProof/>
        </w:rPr>
        <w:t>Proposal 1.</w:t>
      </w:r>
      <w:r w:rsidR="00110326">
        <w:rPr>
          <w:rFonts w:asciiTheme="minorHAnsi" w:eastAsiaTheme="minorEastAsia" w:hAnsiTheme="minorHAnsi" w:cstheme="minorBidi"/>
          <w:noProof/>
          <w:kern w:val="2"/>
          <w:sz w:val="24"/>
          <w:szCs w:val="24"/>
          <w14:ligatures w14:val="standardContextual"/>
        </w:rPr>
        <w:tab/>
      </w:r>
      <w:r w:rsidR="00110326">
        <w:rPr>
          <w:noProof/>
        </w:rPr>
        <w:t>Selection of access occasion for D2R transmission of Access Random ID message (MAC running CR §5.3.1.1) is updated to capture the following updates (with example TPs shown within this document):</w:t>
      </w:r>
    </w:p>
    <w:p w14:paraId="3FD46DE4" w14:textId="77777777" w:rsidR="00110326" w:rsidRDefault="00110326">
      <w:pPr>
        <w:pStyle w:val="TOC1"/>
        <w:rPr>
          <w:rFonts w:asciiTheme="minorHAnsi" w:eastAsiaTheme="minorEastAsia" w:hAnsiTheme="minorHAnsi" w:cstheme="minorBidi"/>
          <w:noProof/>
          <w:kern w:val="2"/>
          <w:sz w:val="24"/>
          <w:szCs w:val="24"/>
          <w14:ligatures w14:val="standardContextual"/>
        </w:rPr>
      </w:pPr>
      <w:r w:rsidRPr="00C359E1">
        <w:rPr>
          <w:b/>
          <w:noProof/>
        </w:rPr>
        <w:t>Proposal 1.1.</w:t>
      </w:r>
      <w:r>
        <w:rPr>
          <w:rFonts w:asciiTheme="minorHAnsi" w:eastAsiaTheme="minorEastAsia" w:hAnsiTheme="minorHAnsi" w:cstheme="minorBidi"/>
          <w:noProof/>
          <w:kern w:val="2"/>
          <w:sz w:val="24"/>
          <w:szCs w:val="24"/>
          <w14:ligatures w14:val="standardContextual"/>
        </w:rPr>
        <w:tab/>
      </w:r>
      <w:r>
        <w:rPr>
          <w:noProof/>
        </w:rPr>
        <w:t>[</w:t>
      </w:r>
      <w:r w:rsidRPr="00C359E1">
        <w:rPr>
          <w:noProof/>
          <w:highlight w:val="green"/>
        </w:rPr>
        <w:t>TP#1</w:t>
      </w:r>
      <w:r>
        <w:rPr>
          <w:noProof/>
        </w:rPr>
        <w:t xml:space="preserve">] Device only applies </w:t>
      </w:r>
      <w:r w:rsidRPr="00C359E1">
        <w:rPr>
          <w:i/>
          <w:iCs/>
          <w:noProof/>
        </w:rPr>
        <w:t>D2R Scheduling Info</w:t>
      </w:r>
      <w:r>
        <w:rPr>
          <w:noProof/>
        </w:rPr>
        <w:t xml:space="preserve"> and generates of RN upon initiating CBRA procedure according to clause 5.2 due to a reception of </w:t>
      </w:r>
      <w:r w:rsidRPr="00C359E1">
        <w:rPr>
          <w:i/>
          <w:iCs/>
          <w:noProof/>
        </w:rPr>
        <w:t>A-IoT Paging</w:t>
      </w:r>
      <w:r>
        <w:rPr>
          <w:noProof/>
        </w:rPr>
        <w:t xml:space="preserve"> message.</w:t>
      </w:r>
    </w:p>
    <w:p w14:paraId="5388A7AB" w14:textId="77777777" w:rsidR="00110326" w:rsidRDefault="00110326">
      <w:pPr>
        <w:pStyle w:val="TOC1"/>
        <w:rPr>
          <w:rFonts w:asciiTheme="minorHAnsi" w:eastAsiaTheme="minorEastAsia" w:hAnsiTheme="minorHAnsi" w:cstheme="minorBidi"/>
          <w:noProof/>
          <w:kern w:val="2"/>
          <w:sz w:val="24"/>
          <w:szCs w:val="24"/>
          <w14:ligatures w14:val="standardContextual"/>
        </w:rPr>
      </w:pPr>
      <w:r w:rsidRPr="00C359E1">
        <w:rPr>
          <w:b/>
          <w:noProof/>
        </w:rPr>
        <w:t>Proposal 1.2.</w:t>
      </w:r>
      <w:r>
        <w:rPr>
          <w:rFonts w:asciiTheme="minorHAnsi" w:eastAsiaTheme="minorEastAsia" w:hAnsiTheme="minorHAnsi" w:cstheme="minorBidi"/>
          <w:noProof/>
          <w:kern w:val="2"/>
          <w:sz w:val="24"/>
          <w:szCs w:val="24"/>
          <w14:ligatures w14:val="standardContextual"/>
        </w:rPr>
        <w:tab/>
      </w:r>
      <w:r>
        <w:rPr>
          <w:noProof/>
        </w:rPr>
        <w:t>Clarify device behaviour on how the counter-based approach works, highlighting:</w:t>
      </w:r>
    </w:p>
    <w:p w14:paraId="3C953991" w14:textId="77777777" w:rsidR="00110326" w:rsidRDefault="00110326">
      <w:pPr>
        <w:pStyle w:val="TOC1"/>
        <w:rPr>
          <w:rFonts w:asciiTheme="minorHAnsi" w:eastAsiaTheme="minorEastAsia" w:hAnsiTheme="minorHAnsi" w:cstheme="minorBidi"/>
          <w:noProof/>
          <w:kern w:val="2"/>
          <w:sz w:val="24"/>
          <w:szCs w:val="24"/>
          <w14:ligatures w14:val="standardContextual"/>
        </w:rPr>
      </w:pPr>
      <w:r w:rsidRPr="00C359E1">
        <w:rPr>
          <w:b/>
          <w:noProof/>
        </w:rPr>
        <w:t>Proposal 1.2.1.</w:t>
      </w:r>
      <w:r>
        <w:rPr>
          <w:rFonts w:asciiTheme="minorHAnsi" w:eastAsiaTheme="minorEastAsia" w:hAnsiTheme="minorHAnsi" w:cstheme="minorBidi"/>
          <w:noProof/>
          <w:kern w:val="2"/>
          <w:sz w:val="24"/>
          <w:szCs w:val="24"/>
          <w14:ligatures w14:val="standardContextual"/>
        </w:rPr>
        <w:tab/>
      </w:r>
      <w:r>
        <w:rPr>
          <w:noProof/>
        </w:rPr>
        <w:t>[</w:t>
      </w:r>
      <w:r w:rsidRPr="00C359E1">
        <w:rPr>
          <w:noProof/>
          <w:highlight w:val="cyan"/>
        </w:rPr>
        <w:t>TP#2.1</w:t>
      </w:r>
      <w:r>
        <w:rPr>
          <w:noProof/>
        </w:rPr>
        <w:t>] When ACCESS_OCCASION_COUNTER &gt;= m, the device needs to keep monitoring for next Access Trigger message or A-IoT Paging message until Access Random ID message is transmitted or next A-IoT Paging message is received.</w:t>
      </w:r>
    </w:p>
    <w:p w14:paraId="43CE3F79" w14:textId="77777777" w:rsidR="00110326" w:rsidRDefault="00110326">
      <w:pPr>
        <w:pStyle w:val="TOC1"/>
        <w:rPr>
          <w:rFonts w:asciiTheme="minorHAnsi" w:eastAsiaTheme="minorEastAsia" w:hAnsiTheme="minorHAnsi" w:cstheme="minorBidi"/>
          <w:noProof/>
          <w:kern w:val="2"/>
          <w:sz w:val="24"/>
          <w:szCs w:val="24"/>
          <w14:ligatures w14:val="standardContextual"/>
        </w:rPr>
      </w:pPr>
      <w:r w:rsidRPr="00C359E1">
        <w:rPr>
          <w:b/>
          <w:noProof/>
        </w:rPr>
        <w:t>Proposal 1.2.2.</w:t>
      </w:r>
      <w:r>
        <w:rPr>
          <w:rFonts w:asciiTheme="minorHAnsi" w:eastAsiaTheme="minorEastAsia" w:hAnsiTheme="minorHAnsi" w:cstheme="minorBidi"/>
          <w:noProof/>
          <w:kern w:val="2"/>
          <w:sz w:val="24"/>
          <w:szCs w:val="24"/>
          <w14:ligatures w14:val="standardContextual"/>
        </w:rPr>
        <w:tab/>
      </w:r>
      <w:r>
        <w:rPr>
          <w:noProof/>
        </w:rPr>
        <w:t>[</w:t>
      </w:r>
      <w:r w:rsidRPr="00C359E1">
        <w:rPr>
          <w:noProof/>
          <w:highlight w:val="yellow"/>
        </w:rPr>
        <w:t>TP#2.2</w:t>
      </w:r>
      <w:r>
        <w:rPr>
          <w:noProof/>
        </w:rPr>
        <w:t>] When ACCESS_OCCASION_COUNTER &lt; m, the device only selects an access occasion if the Access Random ID message, for the A-IoT Paging message selecting the device, has not been transmitted.</w:t>
      </w:r>
    </w:p>
    <w:p w14:paraId="5A65EFF4" w14:textId="77777777" w:rsidR="00110326" w:rsidRDefault="00110326">
      <w:pPr>
        <w:pStyle w:val="TOC1"/>
        <w:rPr>
          <w:rFonts w:asciiTheme="minorHAnsi" w:eastAsiaTheme="minorEastAsia" w:hAnsiTheme="minorHAnsi" w:cstheme="minorBidi"/>
          <w:noProof/>
          <w:kern w:val="2"/>
          <w:sz w:val="24"/>
          <w:szCs w:val="24"/>
          <w14:ligatures w14:val="standardContextual"/>
        </w:rPr>
      </w:pPr>
      <w:r w:rsidRPr="00C359E1">
        <w:rPr>
          <w:b/>
          <w:noProof/>
        </w:rPr>
        <w:t>Proposal 1.2.3.</w:t>
      </w:r>
      <w:r>
        <w:rPr>
          <w:rFonts w:asciiTheme="minorHAnsi" w:eastAsiaTheme="minorEastAsia" w:hAnsiTheme="minorHAnsi" w:cstheme="minorBidi"/>
          <w:noProof/>
          <w:kern w:val="2"/>
          <w:sz w:val="24"/>
          <w:szCs w:val="24"/>
          <w14:ligatures w14:val="standardContextual"/>
        </w:rPr>
        <w:tab/>
      </w:r>
      <w:r>
        <w:rPr>
          <w:noProof/>
        </w:rPr>
        <w:t>[</w:t>
      </w:r>
      <w:r w:rsidRPr="00C359E1">
        <w:rPr>
          <w:noProof/>
          <w:highlight w:val="lightGray"/>
        </w:rPr>
        <w:t>TP#2.3</w:t>
      </w:r>
      <w:r>
        <w:rPr>
          <w:noProof/>
        </w:rPr>
        <w:t>] Explicitly capture the start of counter-based approach and remove the note.</w:t>
      </w:r>
    </w:p>
    <w:p w14:paraId="13B34C2B" w14:textId="77777777" w:rsidR="00110326" w:rsidRDefault="00110326">
      <w:pPr>
        <w:pStyle w:val="TOC1"/>
        <w:rPr>
          <w:rFonts w:asciiTheme="minorHAnsi" w:eastAsiaTheme="minorEastAsia" w:hAnsiTheme="minorHAnsi" w:cstheme="minorBidi"/>
          <w:noProof/>
          <w:kern w:val="2"/>
          <w:sz w:val="24"/>
          <w:szCs w:val="24"/>
          <w14:ligatures w14:val="standardContextual"/>
        </w:rPr>
      </w:pPr>
      <w:r w:rsidRPr="00C359E1">
        <w:rPr>
          <w:b/>
          <w:noProof/>
        </w:rPr>
        <w:t>Proposal 2.</w:t>
      </w:r>
      <w:r>
        <w:rPr>
          <w:rFonts w:asciiTheme="minorHAnsi" w:eastAsiaTheme="minorEastAsia" w:hAnsiTheme="minorHAnsi" w:cstheme="minorBidi"/>
          <w:noProof/>
          <w:kern w:val="2"/>
          <w:sz w:val="24"/>
          <w:szCs w:val="24"/>
          <w14:ligatures w14:val="standardContextual"/>
        </w:rPr>
        <w:tab/>
      </w:r>
      <w:r>
        <w:rPr>
          <w:noProof/>
        </w:rPr>
        <w:t>MAC running CR captures when the CBRA procedure is considered a failure or success as part of §5.3.1.3 (with example TPs shown within this document).</w:t>
      </w:r>
    </w:p>
    <w:p w14:paraId="607DD002" w14:textId="77777777" w:rsidR="00110326" w:rsidRDefault="00110326">
      <w:pPr>
        <w:pStyle w:val="TOC1"/>
        <w:rPr>
          <w:rFonts w:asciiTheme="minorHAnsi" w:eastAsiaTheme="minorEastAsia" w:hAnsiTheme="minorHAnsi" w:cstheme="minorBidi"/>
          <w:noProof/>
          <w:kern w:val="2"/>
          <w:sz w:val="24"/>
          <w:szCs w:val="24"/>
          <w14:ligatures w14:val="standardContextual"/>
        </w:rPr>
      </w:pPr>
      <w:r w:rsidRPr="00C359E1">
        <w:rPr>
          <w:b/>
          <w:noProof/>
        </w:rPr>
        <w:t>Proposal 2.1.</w:t>
      </w:r>
      <w:r>
        <w:rPr>
          <w:rFonts w:asciiTheme="minorHAnsi" w:eastAsiaTheme="minorEastAsia" w:hAnsiTheme="minorHAnsi" w:cstheme="minorBidi"/>
          <w:noProof/>
          <w:kern w:val="2"/>
          <w:sz w:val="24"/>
          <w:szCs w:val="24"/>
          <w14:ligatures w14:val="standardContextual"/>
        </w:rPr>
        <w:tab/>
      </w:r>
      <w:r>
        <w:rPr>
          <w:noProof/>
        </w:rPr>
        <w:t>The termination of the CBRA proc. triggering the failure proc. is captured in §5.3.1.3 via either the TP showing approach (a) or approach (b):</w:t>
      </w:r>
    </w:p>
    <w:p w14:paraId="55A1B404" w14:textId="77777777" w:rsidR="00110326" w:rsidRDefault="00110326">
      <w:pPr>
        <w:pStyle w:val="TOC1"/>
        <w:rPr>
          <w:rFonts w:asciiTheme="minorHAnsi" w:eastAsiaTheme="minorEastAsia" w:hAnsiTheme="minorHAnsi" w:cstheme="minorBidi"/>
          <w:noProof/>
          <w:kern w:val="2"/>
          <w:sz w:val="24"/>
          <w:szCs w:val="24"/>
          <w14:ligatures w14:val="standardContextual"/>
        </w:rPr>
      </w:pPr>
      <w:r w:rsidRPr="00C359E1">
        <w:rPr>
          <w:b/>
          <w:noProof/>
        </w:rPr>
        <w:t>Proposal 2.1.1.</w:t>
      </w:r>
      <w:r>
        <w:rPr>
          <w:rFonts w:asciiTheme="minorHAnsi" w:eastAsiaTheme="minorEastAsia" w:hAnsiTheme="minorHAnsi" w:cstheme="minorBidi"/>
          <w:noProof/>
          <w:kern w:val="2"/>
          <w:sz w:val="24"/>
          <w:szCs w:val="24"/>
          <w14:ligatures w14:val="standardContextual"/>
        </w:rPr>
        <w:tab/>
      </w:r>
      <w:r>
        <w:rPr>
          <w:noProof/>
        </w:rPr>
        <w:t>[</w:t>
      </w:r>
      <w:r w:rsidRPr="00C359E1">
        <w:rPr>
          <w:noProof/>
          <w:highlight w:val="green"/>
        </w:rPr>
        <w:t>TP approach (a)</w:t>
      </w:r>
      <w:r>
        <w:rPr>
          <w:noProof/>
        </w:rPr>
        <w:t>] A general/final statement (i.e. after reception of the [</w:t>
      </w:r>
      <w:r w:rsidRPr="00C359E1">
        <w:rPr>
          <w:noProof/>
          <w:highlight w:val="yellow"/>
        </w:rPr>
        <w:t>FFS 1st or kth</w:t>
      </w:r>
      <w:r>
        <w:rPr>
          <w:noProof/>
        </w:rPr>
        <w:t xml:space="preserve">] </w:t>
      </w:r>
      <w:r w:rsidRPr="00C359E1">
        <w:rPr>
          <w:i/>
          <w:iCs/>
          <w:noProof/>
        </w:rPr>
        <w:t>Access Trigger</w:t>
      </w:r>
      <w:r>
        <w:rPr>
          <w:noProof/>
        </w:rPr>
        <w:t xml:space="preserve"> message).</w:t>
      </w:r>
    </w:p>
    <w:p w14:paraId="3783EEBF" w14:textId="77777777" w:rsidR="00110326" w:rsidRDefault="00110326">
      <w:pPr>
        <w:pStyle w:val="TOC1"/>
        <w:rPr>
          <w:rFonts w:asciiTheme="minorHAnsi" w:eastAsiaTheme="minorEastAsia" w:hAnsiTheme="minorHAnsi" w:cstheme="minorBidi"/>
          <w:noProof/>
          <w:kern w:val="2"/>
          <w:sz w:val="24"/>
          <w:szCs w:val="24"/>
          <w14:ligatures w14:val="standardContextual"/>
        </w:rPr>
      </w:pPr>
      <w:r w:rsidRPr="00C359E1">
        <w:rPr>
          <w:b/>
          <w:noProof/>
        </w:rPr>
        <w:t>Proposal 2.1.2.</w:t>
      </w:r>
      <w:r>
        <w:rPr>
          <w:rFonts w:asciiTheme="minorHAnsi" w:eastAsiaTheme="minorEastAsia" w:hAnsiTheme="minorHAnsi" w:cstheme="minorBidi"/>
          <w:noProof/>
          <w:kern w:val="2"/>
          <w:sz w:val="24"/>
          <w:szCs w:val="24"/>
          <w14:ligatures w14:val="standardContextual"/>
        </w:rPr>
        <w:tab/>
      </w:r>
      <w:r>
        <w:rPr>
          <w:noProof/>
        </w:rPr>
        <w:t>[</w:t>
      </w:r>
      <w:r w:rsidRPr="00C359E1">
        <w:rPr>
          <w:noProof/>
          <w:highlight w:val="cyan"/>
        </w:rPr>
        <w:t>TP approach (b)</w:t>
      </w:r>
      <w:r>
        <w:rPr>
          <w:noProof/>
        </w:rPr>
        <w:t>] Repeating the failure conditions (i.e., device does not received a random ID response message including the Echoed Random ID identical to the value of the Random ID field in the transmitted Access Random ID message after transmission of the Access Random ID message and before the [</w:t>
      </w:r>
      <w:r w:rsidRPr="00C359E1">
        <w:rPr>
          <w:noProof/>
          <w:highlight w:val="yellow"/>
        </w:rPr>
        <w:t>FFS 1st or kth</w:t>
      </w:r>
      <w:r>
        <w:rPr>
          <w:noProof/>
        </w:rPr>
        <w:t>] Access Trigger message).</w:t>
      </w:r>
    </w:p>
    <w:p w14:paraId="5B6AE170" w14:textId="77777777" w:rsidR="00110326" w:rsidRDefault="00110326">
      <w:pPr>
        <w:pStyle w:val="TOC1"/>
        <w:rPr>
          <w:rFonts w:asciiTheme="minorHAnsi" w:eastAsiaTheme="minorEastAsia" w:hAnsiTheme="minorHAnsi" w:cstheme="minorBidi"/>
          <w:noProof/>
          <w:kern w:val="2"/>
          <w:sz w:val="24"/>
          <w:szCs w:val="24"/>
          <w14:ligatures w14:val="standardContextual"/>
        </w:rPr>
      </w:pPr>
      <w:r w:rsidRPr="00C359E1">
        <w:rPr>
          <w:b/>
          <w:noProof/>
        </w:rPr>
        <w:t>Proposal 2.2.</w:t>
      </w:r>
      <w:r>
        <w:rPr>
          <w:rFonts w:asciiTheme="minorHAnsi" w:eastAsiaTheme="minorEastAsia" w:hAnsiTheme="minorHAnsi" w:cstheme="minorBidi"/>
          <w:noProof/>
          <w:kern w:val="2"/>
          <w:sz w:val="24"/>
          <w:szCs w:val="24"/>
          <w14:ligatures w14:val="standardContextual"/>
        </w:rPr>
        <w:tab/>
      </w:r>
      <w:r>
        <w:rPr>
          <w:noProof/>
        </w:rPr>
        <w:t>The successful termination of the CBRA proc. is also captured just before initiating the D2R message transmission in §5.3.1.3.</w:t>
      </w:r>
    </w:p>
    <w:p w14:paraId="2E576D8A" w14:textId="77777777" w:rsidR="00110326" w:rsidRDefault="00110326">
      <w:pPr>
        <w:pStyle w:val="TOC1"/>
        <w:rPr>
          <w:rFonts w:asciiTheme="minorHAnsi" w:eastAsiaTheme="minorEastAsia" w:hAnsiTheme="minorHAnsi" w:cstheme="minorBidi"/>
          <w:noProof/>
          <w:kern w:val="2"/>
          <w:sz w:val="24"/>
          <w:szCs w:val="24"/>
          <w14:ligatures w14:val="standardContextual"/>
        </w:rPr>
      </w:pPr>
      <w:r w:rsidRPr="00C359E1">
        <w:rPr>
          <w:b/>
          <w:noProof/>
        </w:rPr>
        <w:t>Proposal 3.</w:t>
      </w:r>
      <w:r>
        <w:rPr>
          <w:rFonts w:asciiTheme="minorHAnsi" w:eastAsiaTheme="minorEastAsia" w:hAnsiTheme="minorHAnsi" w:cstheme="minorBidi"/>
          <w:noProof/>
          <w:kern w:val="2"/>
          <w:sz w:val="24"/>
          <w:szCs w:val="24"/>
          <w14:ligatures w14:val="standardContextual"/>
        </w:rPr>
        <w:tab/>
      </w:r>
      <w:r>
        <w:rPr>
          <w:noProof/>
        </w:rPr>
        <w:t>If Proposal 2 is agreed, to also update failure procedure (§5.5 in MAC running CR) to refer to the Contention-Based Random Access procedure being considered as failed (with example TPs shown within this document).</w:t>
      </w:r>
    </w:p>
    <w:p w14:paraId="0580D4BA" w14:textId="1DBB008D" w:rsidR="00EB410E" w:rsidRDefault="00EB410E" w:rsidP="00EB410E">
      <w:pPr>
        <w:jc w:val="both"/>
        <w:rPr>
          <w:lang w:eastAsia="zh-CN"/>
        </w:rPr>
      </w:pPr>
      <w:r>
        <w:rPr>
          <w:lang w:eastAsia="zh-CN"/>
        </w:rPr>
        <w:fldChar w:fldCharType="end"/>
      </w:r>
    </w:p>
    <w:p w14:paraId="5B182433" w14:textId="77777777" w:rsidR="001D136B" w:rsidRDefault="001D136B" w:rsidP="00EB410E">
      <w:pPr>
        <w:jc w:val="both"/>
        <w:rPr>
          <w:lang w:eastAsia="zh-CN"/>
        </w:rPr>
      </w:pPr>
    </w:p>
    <w:p w14:paraId="4831B0DD" w14:textId="77777777" w:rsidR="00EB410E" w:rsidRDefault="00EB410E" w:rsidP="001A583A">
      <w:pPr>
        <w:pStyle w:val="Heading1"/>
        <w:numPr>
          <w:ilvl w:val="0"/>
          <w:numId w:val="1"/>
        </w:numPr>
      </w:pPr>
      <w:bookmarkStart w:id="85" w:name="_Ref434066290"/>
      <w:r>
        <w:lastRenderedPageBreak/>
        <w:t>Reference</w:t>
      </w:r>
      <w:bookmarkEnd w:id="85"/>
    </w:p>
    <w:p w14:paraId="4CCA20BB" w14:textId="419B4259" w:rsidR="00F01C8F" w:rsidRDefault="00331730" w:rsidP="001A583A">
      <w:pPr>
        <w:pStyle w:val="Doc-title"/>
        <w:numPr>
          <w:ilvl w:val="0"/>
          <w:numId w:val="2"/>
        </w:numPr>
        <w:spacing w:before="0" w:after="60"/>
        <w:rPr>
          <w:rFonts w:ascii="Times New Roman" w:hAnsi="Times New Roman" w:cs="Times New Roman"/>
          <w:sz w:val="20"/>
        </w:rPr>
      </w:pPr>
      <w:bookmarkStart w:id="86" w:name="_Ref205789676"/>
      <w:bookmarkStart w:id="87" w:name="_Ref197062505"/>
      <w:bookmarkEnd w:id="1"/>
      <w:bookmarkEnd w:id="2"/>
      <w:r w:rsidRPr="008A1F76">
        <w:rPr>
          <w:rFonts w:ascii="Times New Roman" w:hAnsi="Times New Roman" w:cs="Times New Roman"/>
          <w:sz w:val="20"/>
        </w:rPr>
        <w:t>[POST130][027][AIoT] MAC Running CR (Huawei)</w:t>
      </w:r>
      <w:r>
        <w:rPr>
          <w:rFonts w:ascii="Times New Roman" w:hAnsi="Times New Roman" w:cs="Times New Roman"/>
          <w:sz w:val="20"/>
        </w:rPr>
        <w:t xml:space="preserve">, </w:t>
      </w:r>
      <w:r w:rsidR="000829F0">
        <w:rPr>
          <w:rFonts w:ascii="Times New Roman" w:hAnsi="Times New Roman" w:cs="Times New Roman"/>
          <w:sz w:val="20"/>
        </w:rPr>
        <w:t>MAC running CR</w:t>
      </w:r>
      <w:r w:rsidR="00D00F22">
        <w:rPr>
          <w:rFonts w:ascii="Times New Roman" w:hAnsi="Times New Roman" w:cs="Times New Roman"/>
          <w:sz w:val="20"/>
        </w:rPr>
        <w:t>,</w:t>
      </w:r>
      <w:r w:rsidR="000829F0">
        <w:rPr>
          <w:rFonts w:ascii="Times New Roman" w:hAnsi="Times New Roman" w:cs="Times New Roman"/>
          <w:sz w:val="20"/>
        </w:rPr>
        <w:t xml:space="preserve"> </w:t>
      </w:r>
      <w:r w:rsidR="00D00F22" w:rsidRPr="00D00F22">
        <w:rPr>
          <w:rFonts w:ascii="Times New Roman" w:hAnsi="Times New Roman" w:cs="Times New Roman"/>
          <w:sz w:val="20"/>
        </w:rPr>
        <w:t>TS 38.391 V0.0.3 (2025-08)</w:t>
      </w:r>
      <w:r w:rsidR="00F01C8F">
        <w:rPr>
          <w:rFonts w:ascii="Times New Roman" w:hAnsi="Times New Roman" w:cs="Times New Roman"/>
          <w:sz w:val="20"/>
        </w:rPr>
        <w:t>.</w:t>
      </w:r>
      <w:bookmarkEnd w:id="86"/>
    </w:p>
    <w:p w14:paraId="4C071E39" w14:textId="570EFB67" w:rsidR="00826A39" w:rsidRPr="007C35A3" w:rsidRDefault="00331730" w:rsidP="007C35A3">
      <w:pPr>
        <w:pStyle w:val="Doc-title"/>
        <w:numPr>
          <w:ilvl w:val="0"/>
          <w:numId w:val="2"/>
        </w:numPr>
        <w:spacing w:before="0" w:after="60"/>
        <w:rPr>
          <w:rFonts w:ascii="Times New Roman" w:hAnsi="Times New Roman" w:cs="Times New Roman"/>
          <w:sz w:val="20"/>
        </w:rPr>
      </w:pPr>
      <w:bookmarkStart w:id="88" w:name="_Ref205789430"/>
      <w:bookmarkEnd w:id="87"/>
      <w:r w:rsidRPr="008A1F76">
        <w:rPr>
          <w:rFonts w:ascii="Times New Roman" w:hAnsi="Times New Roman" w:cs="Times New Roman"/>
          <w:sz w:val="20"/>
        </w:rPr>
        <w:t>[POST130][027][AIoT] MAC Running CR (Huawei)</w:t>
      </w:r>
      <w:r>
        <w:rPr>
          <w:rFonts w:ascii="Times New Roman" w:hAnsi="Times New Roman" w:cs="Times New Roman"/>
          <w:sz w:val="20"/>
        </w:rPr>
        <w:t xml:space="preserve">, </w:t>
      </w:r>
      <w:r w:rsidR="008A1F76">
        <w:rPr>
          <w:rFonts w:ascii="Times New Roman" w:hAnsi="Times New Roman" w:cs="Times New Roman"/>
          <w:sz w:val="20"/>
        </w:rPr>
        <w:t>R</w:t>
      </w:r>
      <w:r w:rsidR="00CA10BA" w:rsidRPr="00CA10BA">
        <w:rPr>
          <w:rFonts w:ascii="Times New Roman" w:hAnsi="Times New Roman" w:cs="Times New Roman"/>
          <w:sz w:val="20"/>
        </w:rPr>
        <w:t>emaining A-IoT MAC open issues</w:t>
      </w:r>
      <w:r w:rsidR="00CA10BA">
        <w:rPr>
          <w:rFonts w:ascii="Times New Roman" w:hAnsi="Times New Roman" w:cs="Times New Roman"/>
          <w:sz w:val="20"/>
        </w:rPr>
        <w:t>,</w:t>
      </w:r>
      <w:r w:rsidR="008A1F76">
        <w:rPr>
          <w:rFonts w:ascii="Times New Roman" w:hAnsi="Times New Roman" w:cs="Times New Roman"/>
          <w:sz w:val="20"/>
        </w:rPr>
        <w:t>.</w:t>
      </w:r>
      <w:bookmarkEnd w:id="88"/>
    </w:p>
    <w:sectPr w:rsidR="00826A39" w:rsidRPr="007C35A3" w:rsidSect="00542A25">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2"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2C75220"/>
    <w:multiLevelType w:val="hybridMultilevel"/>
    <w:tmpl w:val="F1B43C4C"/>
    <w:lvl w:ilvl="0" w:tplc="4A342286">
      <w:start w:val="1"/>
      <w:numFmt w:val="lowerLetter"/>
      <w:lvlText w:val="(%1)"/>
      <w:lvlJc w:val="left"/>
      <w:pPr>
        <w:ind w:left="720" w:hanging="360"/>
      </w:pPr>
      <w:rPr>
        <w:rFonts w:hint="default"/>
        <w:b/>
        <w:i w:val="0"/>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35647301"/>
    <w:multiLevelType w:val="multilevel"/>
    <w:tmpl w:val="4ABEE42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49A3391E"/>
    <w:multiLevelType w:val="hybridMultilevel"/>
    <w:tmpl w:val="7912249A"/>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89D5237"/>
    <w:multiLevelType w:val="hybridMultilevel"/>
    <w:tmpl w:val="943C3D24"/>
    <w:lvl w:ilvl="0" w:tplc="EA9C2622">
      <w:start w:val="1"/>
      <w:numFmt w:val="lowerLetter"/>
      <w:lvlText w:val="Approach (%1)"/>
      <w:lvlJc w:val="left"/>
      <w:pPr>
        <w:ind w:left="720" w:hanging="360"/>
      </w:pPr>
      <w:rPr>
        <w:rFonts w:ascii="Times New Roman" w:hAnsi="Times New Roman"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E134ABC"/>
    <w:multiLevelType w:val="hybridMultilevel"/>
    <w:tmpl w:val="97D8C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513032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5085466">
    <w:abstractNumId w:val="10"/>
  </w:num>
  <w:num w:numId="3" w16cid:durableId="951472591">
    <w:abstractNumId w:val="3"/>
  </w:num>
  <w:num w:numId="4" w16cid:durableId="1269506655">
    <w:abstractNumId w:val="6"/>
  </w:num>
  <w:num w:numId="5" w16cid:durableId="703672753">
    <w:abstractNumId w:val="9"/>
  </w:num>
  <w:num w:numId="6" w16cid:durableId="1463647552">
    <w:abstractNumId w:val="5"/>
  </w:num>
  <w:num w:numId="7" w16cid:durableId="436486633">
    <w:abstractNumId w:val="1"/>
  </w:num>
  <w:num w:numId="8" w16cid:durableId="1675181996">
    <w:abstractNumId w:val="4"/>
  </w:num>
  <w:num w:numId="9" w16cid:durableId="864832592">
    <w:abstractNumId w:val="8"/>
  </w:num>
  <w:num w:numId="10" w16cid:durableId="1194657540">
    <w:abstractNumId w:val="0"/>
  </w:num>
  <w:num w:numId="11" w16cid:durableId="463038963">
    <w:abstractNumId w:val="7"/>
  </w:num>
  <w:num w:numId="12" w16cid:durableId="171504205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37FF"/>
    <w:rsid w:val="00007F51"/>
    <w:rsid w:val="00015A01"/>
    <w:rsid w:val="0001728D"/>
    <w:rsid w:val="00021451"/>
    <w:rsid w:val="00021A5C"/>
    <w:rsid w:val="00021E27"/>
    <w:rsid w:val="000227C1"/>
    <w:rsid w:val="000253D3"/>
    <w:rsid w:val="00027296"/>
    <w:rsid w:val="0003227D"/>
    <w:rsid w:val="0003302F"/>
    <w:rsid w:val="00035182"/>
    <w:rsid w:val="00035AD3"/>
    <w:rsid w:val="0004000F"/>
    <w:rsid w:val="0004021D"/>
    <w:rsid w:val="000427C5"/>
    <w:rsid w:val="00042D1A"/>
    <w:rsid w:val="000446AF"/>
    <w:rsid w:val="000473F7"/>
    <w:rsid w:val="00047AB2"/>
    <w:rsid w:val="0005158A"/>
    <w:rsid w:val="00054827"/>
    <w:rsid w:val="00055805"/>
    <w:rsid w:val="00056716"/>
    <w:rsid w:val="00057527"/>
    <w:rsid w:val="00062A23"/>
    <w:rsid w:val="000630E0"/>
    <w:rsid w:val="00065507"/>
    <w:rsid w:val="00066FFD"/>
    <w:rsid w:val="00073288"/>
    <w:rsid w:val="0007480D"/>
    <w:rsid w:val="000755F2"/>
    <w:rsid w:val="000768E9"/>
    <w:rsid w:val="00077F6D"/>
    <w:rsid w:val="00080B4C"/>
    <w:rsid w:val="000829F0"/>
    <w:rsid w:val="00085A23"/>
    <w:rsid w:val="00085E9C"/>
    <w:rsid w:val="00093231"/>
    <w:rsid w:val="00095039"/>
    <w:rsid w:val="00096E0B"/>
    <w:rsid w:val="000A21BF"/>
    <w:rsid w:val="000A3B48"/>
    <w:rsid w:val="000A503C"/>
    <w:rsid w:val="000A5ECB"/>
    <w:rsid w:val="000A5F12"/>
    <w:rsid w:val="000A7F36"/>
    <w:rsid w:val="000B2D04"/>
    <w:rsid w:val="000B2D19"/>
    <w:rsid w:val="000B4F01"/>
    <w:rsid w:val="000B5481"/>
    <w:rsid w:val="000B54BE"/>
    <w:rsid w:val="000B6F93"/>
    <w:rsid w:val="000B7B4E"/>
    <w:rsid w:val="000C02E2"/>
    <w:rsid w:val="000C588F"/>
    <w:rsid w:val="000C6F14"/>
    <w:rsid w:val="000C79C7"/>
    <w:rsid w:val="000D1603"/>
    <w:rsid w:val="000D398F"/>
    <w:rsid w:val="000D6368"/>
    <w:rsid w:val="000E00E3"/>
    <w:rsid w:val="000E1B7B"/>
    <w:rsid w:val="000E42E8"/>
    <w:rsid w:val="000E62DD"/>
    <w:rsid w:val="000F56C2"/>
    <w:rsid w:val="000F6BAB"/>
    <w:rsid w:val="000F7822"/>
    <w:rsid w:val="0010033D"/>
    <w:rsid w:val="0010335F"/>
    <w:rsid w:val="00104B74"/>
    <w:rsid w:val="00104D5F"/>
    <w:rsid w:val="001053E8"/>
    <w:rsid w:val="001069E2"/>
    <w:rsid w:val="00106AFA"/>
    <w:rsid w:val="00110326"/>
    <w:rsid w:val="00110370"/>
    <w:rsid w:val="00113087"/>
    <w:rsid w:val="001135F3"/>
    <w:rsid w:val="001147D5"/>
    <w:rsid w:val="001151B2"/>
    <w:rsid w:val="00116428"/>
    <w:rsid w:val="00117114"/>
    <w:rsid w:val="00125CE0"/>
    <w:rsid w:val="00130027"/>
    <w:rsid w:val="00131D8B"/>
    <w:rsid w:val="00132DA6"/>
    <w:rsid w:val="00133771"/>
    <w:rsid w:val="00134408"/>
    <w:rsid w:val="00134C54"/>
    <w:rsid w:val="00137411"/>
    <w:rsid w:val="00140105"/>
    <w:rsid w:val="001416B0"/>
    <w:rsid w:val="00142989"/>
    <w:rsid w:val="00143C49"/>
    <w:rsid w:val="00144CB7"/>
    <w:rsid w:val="0015012B"/>
    <w:rsid w:val="0015043E"/>
    <w:rsid w:val="00150BBC"/>
    <w:rsid w:val="00152AE1"/>
    <w:rsid w:val="00153993"/>
    <w:rsid w:val="00153A22"/>
    <w:rsid w:val="001543D7"/>
    <w:rsid w:val="0015629A"/>
    <w:rsid w:val="00156734"/>
    <w:rsid w:val="001608F1"/>
    <w:rsid w:val="0016210B"/>
    <w:rsid w:val="00163CAE"/>
    <w:rsid w:val="001664B3"/>
    <w:rsid w:val="001678D7"/>
    <w:rsid w:val="00167BE7"/>
    <w:rsid w:val="00170680"/>
    <w:rsid w:val="001718C1"/>
    <w:rsid w:val="001723FD"/>
    <w:rsid w:val="00175810"/>
    <w:rsid w:val="001762A6"/>
    <w:rsid w:val="001778CC"/>
    <w:rsid w:val="00181AF7"/>
    <w:rsid w:val="00184B65"/>
    <w:rsid w:val="001930AF"/>
    <w:rsid w:val="00193D03"/>
    <w:rsid w:val="00194DE4"/>
    <w:rsid w:val="00195282"/>
    <w:rsid w:val="001954FF"/>
    <w:rsid w:val="00195C67"/>
    <w:rsid w:val="00197214"/>
    <w:rsid w:val="001A1E30"/>
    <w:rsid w:val="001A23C9"/>
    <w:rsid w:val="001A2997"/>
    <w:rsid w:val="001A4A97"/>
    <w:rsid w:val="001A583A"/>
    <w:rsid w:val="001A6292"/>
    <w:rsid w:val="001B0645"/>
    <w:rsid w:val="001B0E94"/>
    <w:rsid w:val="001B426E"/>
    <w:rsid w:val="001B48F1"/>
    <w:rsid w:val="001B6005"/>
    <w:rsid w:val="001B6815"/>
    <w:rsid w:val="001C12AD"/>
    <w:rsid w:val="001C1751"/>
    <w:rsid w:val="001C2E5D"/>
    <w:rsid w:val="001D136B"/>
    <w:rsid w:val="001D567B"/>
    <w:rsid w:val="001D590E"/>
    <w:rsid w:val="001E0B8C"/>
    <w:rsid w:val="001E2783"/>
    <w:rsid w:val="001E4BE6"/>
    <w:rsid w:val="001E531D"/>
    <w:rsid w:val="001E6A1C"/>
    <w:rsid w:val="001F1436"/>
    <w:rsid w:val="00202F27"/>
    <w:rsid w:val="00205418"/>
    <w:rsid w:val="00205FCA"/>
    <w:rsid w:val="00206BF8"/>
    <w:rsid w:val="0021238D"/>
    <w:rsid w:val="00213C45"/>
    <w:rsid w:val="002153B2"/>
    <w:rsid w:val="0022168F"/>
    <w:rsid w:val="00221F63"/>
    <w:rsid w:val="00222845"/>
    <w:rsid w:val="00223FAF"/>
    <w:rsid w:val="0022586E"/>
    <w:rsid w:val="00227B62"/>
    <w:rsid w:val="00240F79"/>
    <w:rsid w:val="00244C9C"/>
    <w:rsid w:val="0025359E"/>
    <w:rsid w:val="00253821"/>
    <w:rsid w:val="002553B1"/>
    <w:rsid w:val="00255586"/>
    <w:rsid w:val="002711F5"/>
    <w:rsid w:val="0027287C"/>
    <w:rsid w:val="00272C5F"/>
    <w:rsid w:val="00275713"/>
    <w:rsid w:val="00275B2F"/>
    <w:rsid w:val="00276738"/>
    <w:rsid w:val="00276A84"/>
    <w:rsid w:val="00281AB2"/>
    <w:rsid w:val="002823C0"/>
    <w:rsid w:val="002835D6"/>
    <w:rsid w:val="002861A2"/>
    <w:rsid w:val="00287156"/>
    <w:rsid w:val="00294FE8"/>
    <w:rsid w:val="00295A93"/>
    <w:rsid w:val="00296D4B"/>
    <w:rsid w:val="0029706A"/>
    <w:rsid w:val="002A150D"/>
    <w:rsid w:val="002A29A8"/>
    <w:rsid w:val="002A2FC3"/>
    <w:rsid w:val="002A5A8A"/>
    <w:rsid w:val="002A6912"/>
    <w:rsid w:val="002B620D"/>
    <w:rsid w:val="002C53F5"/>
    <w:rsid w:val="002C5CD0"/>
    <w:rsid w:val="002D07F6"/>
    <w:rsid w:val="002D0F53"/>
    <w:rsid w:val="002D4F70"/>
    <w:rsid w:val="002D62DE"/>
    <w:rsid w:val="002D636B"/>
    <w:rsid w:val="002E02CA"/>
    <w:rsid w:val="002E1F03"/>
    <w:rsid w:val="002E31CD"/>
    <w:rsid w:val="002E4292"/>
    <w:rsid w:val="002E46F5"/>
    <w:rsid w:val="002E59D1"/>
    <w:rsid w:val="002E5FFC"/>
    <w:rsid w:val="002F0A0E"/>
    <w:rsid w:val="002F193C"/>
    <w:rsid w:val="002F1C7B"/>
    <w:rsid w:val="002F20F9"/>
    <w:rsid w:val="002F236C"/>
    <w:rsid w:val="00301101"/>
    <w:rsid w:val="0030349F"/>
    <w:rsid w:val="003052D3"/>
    <w:rsid w:val="00305609"/>
    <w:rsid w:val="00306A28"/>
    <w:rsid w:val="003073E9"/>
    <w:rsid w:val="00311C73"/>
    <w:rsid w:val="00313BB7"/>
    <w:rsid w:val="00313E08"/>
    <w:rsid w:val="00313F40"/>
    <w:rsid w:val="003153F1"/>
    <w:rsid w:val="003154D1"/>
    <w:rsid w:val="003161C8"/>
    <w:rsid w:val="00322B42"/>
    <w:rsid w:val="00325378"/>
    <w:rsid w:val="00327D5F"/>
    <w:rsid w:val="00331730"/>
    <w:rsid w:val="00331B3E"/>
    <w:rsid w:val="00333243"/>
    <w:rsid w:val="00333B27"/>
    <w:rsid w:val="00334785"/>
    <w:rsid w:val="003404D5"/>
    <w:rsid w:val="003427CC"/>
    <w:rsid w:val="00344213"/>
    <w:rsid w:val="00346E59"/>
    <w:rsid w:val="00347052"/>
    <w:rsid w:val="003503D0"/>
    <w:rsid w:val="00351476"/>
    <w:rsid w:val="00354AA4"/>
    <w:rsid w:val="00355B12"/>
    <w:rsid w:val="003616C4"/>
    <w:rsid w:val="003618B7"/>
    <w:rsid w:val="00362D3D"/>
    <w:rsid w:val="00363594"/>
    <w:rsid w:val="00365927"/>
    <w:rsid w:val="00366C43"/>
    <w:rsid w:val="00367E80"/>
    <w:rsid w:val="003723A0"/>
    <w:rsid w:val="00375F80"/>
    <w:rsid w:val="00380AED"/>
    <w:rsid w:val="00382FA8"/>
    <w:rsid w:val="0038388B"/>
    <w:rsid w:val="0038593E"/>
    <w:rsid w:val="00385E68"/>
    <w:rsid w:val="00386B6D"/>
    <w:rsid w:val="00390E5B"/>
    <w:rsid w:val="00392A7B"/>
    <w:rsid w:val="00393F1E"/>
    <w:rsid w:val="00394E3F"/>
    <w:rsid w:val="00395E4E"/>
    <w:rsid w:val="00396CE9"/>
    <w:rsid w:val="00396F61"/>
    <w:rsid w:val="003A08D7"/>
    <w:rsid w:val="003A50C1"/>
    <w:rsid w:val="003A6AE5"/>
    <w:rsid w:val="003B0839"/>
    <w:rsid w:val="003B196F"/>
    <w:rsid w:val="003B2408"/>
    <w:rsid w:val="003B36E8"/>
    <w:rsid w:val="003B382D"/>
    <w:rsid w:val="003B4FD4"/>
    <w:rsid w:val="003B61E9"/>
    <w:rsid w:val="003C08D9"/>
    <w:rsid w:val="003C0E54"/>
    <w:rsid w:val="003C4939"/>
    <w:rsid w:val="003C4AEE"/>
    <w:rsid w:val="003C5E1D"/>
    <w:rsid w:val="003C6698"/>
    <w:rsid w:val="003C7910"/>
    <w:rsid w:val="003C7A8F"/>
    <w:rsid w:val="003C7C93"/>
    <w:rsid w:val="003D12C4"/>
    <w:rsid w:val="003D12E1"/>
    <w:rsid w:val="003D4383"/>
    <w:rsid w:val="003D4CEF"/>
    <w:rsid w:val="003D5243"/>
    <w:rsid w:val="003D61F8"/>
    <w:rsid w:val="003D6DBD"/>
    <w:rsid w:val="003E41D9"/>
    <w:rsid w:val="003E4BD3"/>
    <w:rsid w:val="003E5DB6"/>
    <w:rsid w:val="003E62C1"/>
    <w:rsid w:val="003F0D48"/>
    <w:rsid w:val="003F3E82"/>
    <w:rsid w:val="003F4FAE"/>
    <w:rsid w:val="00402F16"/>
    <w:rsid w:val="004034BE"/>
    <w:rsid w:val="00406B14"/>
    <w:rsid w:val="00407598"/>
    <w:rsid w:val="0041272A"/>
    <w:rsid w:val="00413663"/>
    <w:rsid w:val="00414078"/>
    <w:rsid w:val="00415097"/>
    <w:rsid w:val="00416643"/>
    <w:rsid w:val="00416B9B"/>
    <w:rsid w:val="00420FC9"/>
    <w:rsid w:val="0042215A"/>
    <w:rsid w:val="004235BF"/>
    <w:rsid w:val="00424DE8"/>
    <w:rsid w:val="00424F64"/>
    <w:rsid w:val="00425472"/>
    <w:rsid w:val="00425A58"/>
    <w:rsid w:val="00427019"/>
    <w:rsid w:val="004304F8"/>
    <w:rsid w:val="00430FC9"/>
    <w:rsid w:val="004320E1"/>
    <w:rsid w:val="00442B8E"/>
    <w:rsid w:val="00443756"/>
    <w:rsid w:val="00443C08"/>
    <w:rsid w:val="004442C0"/>
    <w:rsid w:val="00444786"/>
    <w:rsid w:val="00445621"/>
    <w:rsid w:val="00446936"/>
    <w:rsid w:val="00453201"/>
    <w:rsid w:val="00455782"/>
    <w:rsid w:val="004565AD"/>
    <w:rsid w:val="00457908"/>
    <w:rsid w:val="00462090"/>
    <w:rsid w:val="00462125"/>
    <w:rsid w:val="00464FD7"/>
    <w:rsid w:val="00466831"/>
    <w:rsid w:val="00474353"/>
    <w:rsid w:val="00475560"/>
    <w:rsid w:val="00477608"/>
    <w:rsid w:val="00477D1F"/>
    <w:rsid w:val="00480395"/>
    <w:rsid w:val="00480A25"/>
    <w:rsid w:val="00480F18"/>
    <w:rsid w:val="004836C3"/>
    <w:rsid w:val="0048546A"/>
    <w:rsid w:val="00485CF1"/>
    <w:rsid w:val="004908CF"/>
    <w:rsid w:val="0049308E"/>
    <w:rsid w:val="00494B32"/>
    <w:rsid w:val="004956A8"/>
    <w:rsid w:val="004A0CDE"/>
    <w:rsid w:val="004A2FD6"/>
    <w:rsid w:val="004A480B"/>
    <w:rsid w:val="004A6422"/>
    <w:rsid w:val="004A6FD7"/>
    <w:rsid w:val="004B15E6"/>
    <w:rsid w:val="004B2290"/>
    <w:rsid w:val="004B2FBC"/>
    <w:rsid w:val="004B4B18"/>
    <w:rsid w:val="004B764D"/>
    <w:rsid w:val="004B76E9"/>
    <w:rsid w:val="004C0A1E"/>
    <w:rsid w:val="004C1B04"/>
    <w:rsid w:val="004C2220"/>
    <w:rsid w:val="004C5767"/>
    <w:rsid w:val="004C6014"/>
    <w:rsid w:val="004D222B"/>
    <w:rsid w:val="004D63A1"/>
    <w:rsid w:val="004E1512"/>
    <w:rsid w:val="004E3863"/>
    <w:rsid w:val="004E39DC"/>
    <w:rsid w:val="004E508A"/>
    <w:rsid w:val="004E58B1"/>
    <w:rsid w:val="004F1495"/>
    <w:rsid w:val="004F66E7"/>
    <w:rsid w:val="004F7EEF"/>
    <w:rsid w:val="0050192C"/>
    <w:rsid w:val="00501B1D"/>
    <w:rsid w:val="00502FA6"/>
    <w:rsid w:val="00504690"/>
    <w:rsid w:val="005101D7"/>
    <w:rsid w:val="00512790"/>
    <w:rsid w:val="0051416A"/>
    <w:rsid w:val="0051645A"/>
    <w:rsid w:val="005169C0"/>
    <w:rsid w:val="005242B8"/>
    <w:rsid w:val="005249BD"/>
    <w:rsid w:val="0052673A"/>
    <w:rsid w:val="00527196"/>
    <w:rsid w:val="00534705"/>
    <w:rsid w:val="005363EF"/>
    <w:rsid w:val="005415AB"/>
    <w:rsid w:val="005424BC"/>
    <w:rsid w:val="00542A25"/>
    <w:rsid w:val="00543981"/>
    <w:rsid w:val="0054476B"/>
    <w:rsid w:val="00544DF3"/>
    <w:rsid w:val="00546AF7"/>
    <w:rsid w:val="00550693"/>
    <w:rsid w:val="005520C5"/>
    <w:rsid w:val="005526BC"/>
    <w:rsid w:val="0055436E"/>
    <w:rsid w:val="005625C7"/>
    <w:rsid w:val="00562850"/>
    <w:rsid w:val="00563B28"/>
    <w:rsid w:val="00563B88"/>
    <w:rsid w:val="00563ECE"/>
    <w:rsid w:val="00565FA1"/>
    <w:rsid w:val="00572A9F"/>
    <w:rsid w:val="00573ACE"/>
    <w:rsid w:val="00575931"/>
    <w:rsid w:val="00576836"/>
    <w:rsid w:val="005772F6"/>
    <w:rsid w:val="005775B8"/>
    <w:rsid w:val="00577EBB"/>
    <w:rsid w:val="005807C2"/>
    <w:rsid w:val="00581BE1"/>
    <w:rsid w:val="0058351B"/>
    <w:rsid w:val="0058655B"/>
    <w:rsid w:val="00587768"/>
    <w:rsid w:val="00590877"/>
    <w:rsid w:val="0059090F"/>
    <w:rsid w:val="00593264"/>
    <w:rsid w:val="005946E3"/>
    <w:rsid w:val="005A1FB9"/>
    <w:rsid w:val="005A2F38"/>
    <w:rsid w:val="005A3A45"/>
    <w:rsid w:val="005A6D2A"/>
    <w:rsid w:val="005B0AF3"/>
    <w:rsid w:val="005B266B"/>
    <w:rsid w:val="005B4701"/>
    <w:rsid w:val="005B7B5F"/>
    <w:rsid w:val="005B7F19"/>
    <w:rsid w:val="005C195E"/>
    <w:rsid w:val="005C464D"/>
    <w:rsid w:val="005D025D"/>
    <w:rsid w:val="005D040C"/>
    <w:rsid w:val="005D11BF"/>
    <w:rsid w:val="005D14A5"/>
    <w:rsid w:val="005D154F"/>
    <w:rsid w:val="005D1957"/>
    <w:rsid w:val="005D1F7A"/>
    <w:rsid w:val="005D24D1"/>
    <w:rsid w:val="005D291A"/>
    <w:rsid w:val="005D3183"/>
    <w:rsid w:val="005D3B98"/>
    <w:rsid w:val="005D4961"/>
    <w:rsid w:val="005D6A14"/>
    <w:rsid w:val="005D6DBB"/>
    <w:rsid w:val="005D7069"/>
    <w:rsid w:val="005E134F"/>
    <w:rsid w:val="005E18B1"/>
    <w:rsid w:val="005E5E8D"/>
    <w:rsid w:val="005F6659"/>
    <w:rsid w:val="00602A81"/>
    <w:rsid w:val="00602EC3"/>
    <w:rsid w:val="00605032"/>
    <w:rsid w:val="00611869"/>
    <w:rsid w:val="00612454"/>
    <w:rsid w:val="0061265D"/>
    <w:rsid w:val="0061270D"/>
    <w:rsid w:val="00613E87"/>
    <w:rsid w:val="00615723"/>
    <w:rsid w:val="006177D5"/>
    <w:rsid w:val="00617D6E"/>
    <w:rsid w:val="006230C3"/>
    <w:rsid w:val="0062357D"/>
    <w:rsid w:val="00623BCD"/>
    <w:rsid w:val="00630CE4"/>
    <w:rsid w:val="00633C48"/>
    <w:rsid w:val="0063529F"/>
    <w:rsid w:val="006406FF"/>
    <w:rsid w:val="00642D81"/>
    <w:rsid w:val="006438D4"/>
    <w:rsid w:val="006439C6"/>
    <w:rsid w:val="00644D1F"/>
    <w:rsid w:val="00650A2D"/>
    <w:rsid w:val="0065540E"/>
    <w:rsid w:val="00656957"/>
    <w:rsid w:val="00657E6C"/>
    <w:rsid w:val="00661F97"/>
    <w:rsid w:val="006673F5"/>
    <w:rsid w:val="0067032F"/>
    <w:rsid w:val="006708A4"/>
    <w:rsid w:val="00671E42"/>
    <w:rsid w:val="00673D8C"/>
    <w:rsid w:val="00674EDD"/>
    <w:rsid w:val="00681A0A"/>
    <w:rsid w:val="00684BE9"/>
    <w:rsid w:val="00684C79"/>
    <w:rsid w:val="006858D1"/>
    <w:rsid w:val="00687D45"/>
    <w:rsid w:val="00687FEC"/>
    <w:rsid w:val="00690314"/>
    <w:rsid w:val="00691151"/>
    <w:rsid w:val="00692569"/>
    <w:rsid w:val="00692648"/>
    <w:rsid w:val="00697201"/>
    <w:rsid w:val="006A0820"/>
    <w:rsid w:val="006A71A2"/>
    <w:rsid w:val="006B30E2"/>
    <w:rsid w:val="006B3946"/>
    <w:rsid w:val="006B3A2E"/>
    <w:rsid w:val="006B61FA"/>
    <w:rsid w:val="006B7D69"/>
    <w:rsid w:val="006C119B"/>
    <w:rsid w:val="006C1DC4"/>
    <w:rsid w:val="006C6D8B"/>
    <w:rsid w:val="006D398B"/>
    <w:rsid w:val="006D46B2"/>
    <w:rsid w:val="006E03BA"/>
    <w:rsid w:val="006E3DF4"/>
    <w:rsid w:val="006E4BB1"/>
    <w:rsid w:val="006E7BAF"/>
    <w:rsid w:val="006F2F9E"/>
    <w:rsid w:val="006F3FA7"/>
    <w:rsid w:val="00702959"/>
    <w:rsid w:val="0070592E"/>
    <w:rsid w:val="0070633E"/>
    <w:rsid w:val="0070799B"/>
    <w:rsid w:val="00715ED8"/>
    <w:rsid w:val="0071604D"/>
    <w:rsid w:val="00720A21"/>
    <w:rsid w:val="007229DA"/>
    <w:rsid w:val="00723F24"/>
    <w:rsid w:val="00724CD3"/>
    <w:rsid w:val="0072551B"/>
    <w:rsid w:val="0072681D"/>
    <w:rsid w:val="00727B2A"/>
    <w:rsid w:val="0073371E"/>
    <w:rsid w:val="007342AA"/>
    <w:rsid w:val="00734327"/>
    <w:rsid w:val="00735724"/>
    <w:rsid w:val="00741B59"/>
    <w:rsid w:val="00742781"/>
    <w:rsid w:val="007438A1"/>
    <w:rsid w:val="007456A8"/>
    <w:rsid w:val="00750185"/>
    <w:rsid w:val="00751021"/>
    <w:rsid w:val="00754FA1"/>
    <w:rsid w:val="0075557B"/>
    <w:rsid w:val="007574AD"/>
    <w:rsid w:val="007626AF"/>
    <w:rsid w:val="00763DB3"/>
    <w:rsid w:val="007676E0"/>
    <w:rsid w:val="00767CBD"/>
    <w:rsid w:val="007726E0"/>
    <w:rsid w:val="00772B59"/>
    <w:rsid w:val="007734B8"/>
    <w:rsid w:val="00776D76"/>
    <w:rsid w:val="00780473"/>
    <w:rsid w:val="00782342"/>
    <w:rsid w:val="0078286A"/>
    <w:rsid w:val="00782F1C"/>
    <w:rsid w:val="007951AA"/>
    <w:rsid w:val="007A2852"/>
    <w:rsid w:val="007A2DE5"/>
    <w:rsid w:val="007A438A"/>
    <w:rsid w:val="007A64C1"/>
    <w:rsid w:val="007B035A"/>
    <w:rsid w:val="007B0D1F"/>
    <w:rsid w:val="007B4D1A"/>
    <w:rsid w:val="007B5D0F"/>
    <w:rsid w:val="007B5D8D"/>
    <w:rsid w:val="007B7965"/>
    <w:rsid w:val="007B7D38"/>
    <w:rsid w:val="007C1557"/>
    <w:rsid w:val="007C24B1"/>
    <w:rsid w:val="007C35A3"/>
    <w:rsid w:val="007C6038"/>
    <w:rsid w:val="007C6B21"/>
    <w:rsid w:val="007C77F5"/>
    <w:rsid w:val="007D1D9C"/>
    <w:rsid w:val="007D3260"/>
    <w:rsid w:val="007D32AB"/>
    <w:rsid w:val="007D393F"/>
    <w:rsid w:val="007D4EB7"/>
    <w:rsid w:val="007D5044"/>
    <w:rsid w:val="007D6D2B"/>
    <w:rsid w:val="007E1859"/>
    <w:rsid w:val="007E26F1"/>
    <w:rsid w:val="007E3DEF"/>
    <w:rsid w:val="007E4112"/>
    <w:rsid w:val="007E7132"/>
    <w:rsid w:val="007F0C39"/>
    <w:rsid w:val="007F1CC3"/>
    <w:rsid w:val="007F30A0"/>
    <w:rsid w:val="007F4E67"/>
    <w:rsid w:val="007F5B12"/>
    <w:rsid w:val="007F7BAE"/>
    <w:rsid w:val="00801823"/>
    <w:rsid w:val="0080238F"/>
    <w:rsid w:val="008065F7"/>
    <w:rsid w:val="00806FE6"/>
    <w:rsid w:val="0080747D"/>
    <w:rsid w:val="0081019E"/>
    <w:rsid w:val="008126B1"/>
    <w:rsid w:val="00815616"/>
    <w:rsid w:val="00822DBB"/>
    <w:rsid w:val="00825F01"/>
    <w:rsid w:val="00826A39"/>
    <w:rsid w:val="00830A53"/>
    <w:rsid w:val="008314DB"/>
    <w:rsid w:val="00832500"/>
    <w:rsid w:val="008333CA"/>
    <w:rsid w:val="0083527A"/>
    <w:rsid w:val="008359E9"/>
    <w:rsid w:val="008373CC"/>
    <w:rsid w:val="00837504"/>
    <w:rsid w:val="00837DFB"/>
    <w:rsid w:val="00840BD7"/>
    <w:rsid w:val="00841625"/>
    <w:rsid w:val="00844861"/>
    <w:rsid w:val="00844D9C"/>
    <w:rsid w:val="00845D8F"/>
    <w:rsid w:val="00846166"/>
    <w:rsid w:val="0084781B"/>
    <w:rsid w:val="008518AA"/>
    <w:rsid w:val="00852485"/>
    <w:rsid w:val="00852A9F"/>
    <w:rsid w:val="0085454A"/>
    <w:rsid w:val="008548C2"/>
    <w:rsid w:val="00855572"/>
    <w:rsid w:val="00857D2A"/>
    <w:rsid w:val="00861717"/>
    <w:rsid w:val="008623D7"/>
    <w:rsid w:val="00870120"/>
    <w:rsid w:val="00870C55"/>
    <w:rsid w:val="008735AE"/>
    <w:rsid w:val="00873787"/>
    <w:rsid w:val="00874398"/>
    <w:rsid w:val="00874FEF"/>
    <w:rsid w:val="00876052"/>
    <w:rsid w:val="008801EA"/>
    <w:rsid w:val="008803BE"/>
    <w:rsid w:val="00881AB8"/>
    <w:rsid w:val="00881ACF"/>
    <w:rsid w:val="00884B04"/>
    <w:rsid w:val="00887661"/>
    <w:rsid w:val="008877A0"/>
    <w:rsid w:val="00887D5C"/>
    <w:rsid w:val="00887DB4"/>
    <w:rsid w:val="00890C2A"/>
    <w:rsid w:val="00891797"/>
    <w:rsid w:val="00893372"/>
    <w:rsid w:val="00893380"/>
    <w:rsid w:val="00896F88"/>
    <w:rsid w:val="008A1597"/>
    <w:rsid w:val="008A1C21"/>
    <w:rsid w:val="008A1F76"/>
    <w:rsid w:val="008A2BE9"/>
    <w:rsid w:val="008A3B95"/>
    <w:rsid w:val="008A4CDB"/>
    <w:rsid w:val="008B1884"/>
    <w:rsid w:val="008B18C0"/>
    <w:rsid w:val="008B56A6"/>
    <w:rsid w:val="008B6F43"/>
    <w:rsid w:val="008B717E"/>
    <w:rsid w:val="008C0088"/>
    <w:rsid w:val="008C5E79"/>
    <w:rsid w:val="008C798D"/>
    <w:rsid w:val="008D15E7"/>
    <w:rsid w:val="008D4E9B"/>
    <w:rsid w:val="008D5B91"/>
    <w:rsid w:val="008E22F5"/>
    <w:rsid w:val="008E4650"/>
    <w:rsid w:val="008E508A"/>
    <w:rsid w:val="008E50F7"/>
    <w:rsid w:val="008E5CA4"/>
    <w:rsid w:val="008E6E25"/>
    <w:rsid w:val="008F00FC"/>
    <w:rsid w:val="008F3130"/>
    <w:rsid w:val="008F3239"/>
    <w:rsid w:val="008F51F6"/>
    <w:rsid w:val="008F7D7F"/>
    <w:rsid w:val="009012A0"/>
    <w:rsid w:val="009027EE"/>
    <w:rsid w:val="0090398A"/>
    <w:rsid w:val="00906CCA"/>
    <w:rsid w:val="00907E8F"/>
    <w:rsid w:val="00914CEA"/>
    <w:rsid w:val="0091738C"/>
    <w:rsid w:val="00917CB7"/>
    <w:rsid w:val="009237E0"/>
    <w:rsid w:val="0092424F"/>
    <w:rsid w:val="009249EC"/>
    <w:rsid w:val="009253BB"/>
    <w:rsid w:val="00926220"/>
    <w:rsid w:val="00931D99"/>
    <w:rsid w:val="00932770"/>
    <w:rsid w:val="00932ACB"/>
    <w:rsid w:val="0093402F"/>
    <w:rsid w:val="00934D3A"/>
    <w:rsid w:val="009448C2"/>
    <w:rsid w:val="0094613B"/>
    <w:rsid w:val="00947332"/>
    <w:rsid w:val="00952A09"/>
    <w:rsid w:val="00952E11"/>
    <w:rsid w:val="00956126"/>
    <w:rsid w:val="00961E41"/>
    <w:rsid w:val="009643C9"/>
    <w:rsid w:val="00964A67"/>
    <w:rsid w:val="00964D5D"/>
    <w:rsid w:val="009670AF"/>
    <w:rsid w:val="00970311"/>
    <w:rsid w:val="00971A8C"/>
    <w:rsid w:val="0097489E"/>
    <w:rsid w:val="009752D4"/>
    <w:rsid w:val="00976054"/>
    <w:rsid w:val="00976098"/>
    <w:rsid w:val="009811AE"/>
    <w:rsid w:val="009813FA"/>
    <w:rsid w:val="00981F8E"/>
    <w:rsid w:val="00982305"/>
    <w:rsid w:val="009838C7"/>
    <w:rsid w:val="00983CCF"/>
    <w:rsid w:val="00986A48"/>
    <w:rsid w:val="00987BAE"/>
    <w:rsid w:val="00987E95"/>
    <w:rsid w:val="009905C1"/>
    <w:rsid w:val="00992FA3"/>
    <w:rsid w:val="00993794"/>
    <w:rsid w:val="00996A99"/>
    <w:rsid w:val="00997B3F"/>
    <w:rsid w:val="009A56EF"/>
    <w:rsid w:val="009A7AEB"/>
    <w:rsid w:val="009A7B6A"/>
    <w:rsid w:val="009B5BFC"/>
    <w:rsid w:val="009B5CB5"/>
    <w:rsid w:val="009B7333"/>
    <w:rsid w:val="009C3182"/>
    <w:rsid w:val="009C418D"/>
    <w:rsid w:val="009C5F39"/>
    <w:rsid w:val="009C6C26"/>
    <w:rsid w:val="009C7969"/>
    <w:rsid w:val="009D10E0"/>
    <w:rsid w:val="009D3A82"/>
    <w:rsid w:val="009D5175"/>
    <w:rsid w:val="009D5202"/>
    <w:rsid w:val="009D57D6"/>
    <w:rsid w:val="009E0B5D"/>
    <w:rsid w:val="009E1C0E"/>
    <w:rsid w:val="009E1C4B"/>
    <w:rsid w:val="009E615A"/>
    <w:rsid w:val="009E6A60"/>
    <w:rsid w:val="009F04E9"/>
    <w:rsid w:val="009F1326"/>
    <w:rsid w:val="009F6F71"/>
    <w:rsid w:val="00A00FBC"/>
    <w:rsid w:val="00A030A5"/>
    <w:rsid w:val="00A031C9"/>
    <w:rsid w:val="00A03A43"/>
    <w:rsid w:val="00A04895"/>
    <w:rsid w:val="00A06DDA"/>
    <w:rsid w:val="00A06E1D"/>
    <w:rsid w:val="00A07F2D"/>
    <w:rsid w:val="00A159C2"/>
    <w:rsid w:val="00A16353"/>
    <w:rsid w:val="00A17953"/>
    <w:rsid w:val="00A2523E"/>
    <w:rsid w:val="00A26453"/>
    <w:rsid w:val="00A27DA3"/>
    <w:rsid w:val="00A3129F"/>
    <w:rsid w:val="00A31791"/>
    <w:rsid w:val="00A32451"/>
    <w:rsid w:val="00A32FA1"/>
    <w:rsid w:val="00A33E28"/>
    <w:rsid w:val="00A33F0D"/>
    <w:rsid w:val="00A358DF"/>
    <w:rsid w:val="00A370C8"/>
    <w:rsid w:val="00A4144C"/>
    <w:rsid w:val="00A41B8D"/>
    <w:rsid w:val="00A420CF"/>
    <w:rsid w:val="00A4239E"/>
    <w:rsid w:val="00A433B9"/>
    <w:rsid w:val="00A451B3"/>
    <w:rsid w:val="00A4565C"/>
    <w:rsid w:val="00A458A4"/>
    <w:rsid w:val="00A47400"/>
    <w:rsid w:val="00A50954"/>
    <w:rsid w:val="00A50A55"/>
    <w:rsid w:val="00A531F4"/>
    <w:rsid w:val="00A55568"/>
    <w:rsid w:val="00A55728"/>
    <w:rsid w:val="00A563F5"/>
    <w:rsid w:val="00A6207B"/>
    <w:rsid w:val="00A67052"/>
    <w:rsid w:val="00A72C90"/>
    <w:rsid w:val="00A7339C"/>
    <w:rsid w:val="00A75E82"/>
    <w:rsid w:val="00A8158D"/>
    <w:rsid w:val="00A81DA7"/>
    <w:rsid w:val="00A821D3"/>
    <w:rsid w:val="00A839CE"/>
    <w:rsid w:val="00A83D1C"/>
    <w:rsid w:val="00A85822"/>
    <w:rsid w:val="00A87D75"/>
    <w:rsid w:val="00A91431"/>
    <w:rsid w:val="00A92034"/>
    <w:rsid w:val="00A95FB1"/>
    <w:rsid w:val="00A9669A"/>
    <w:rsid w:val="00AA3F43"/>
    <w:rsid w:val="00AA5B5A"/>
    <w:rsid w:val="00AA6B6F"/>
    <w:rsid w:val="00AA6F97"/>
    <w:rsid w:val="00AB10C3"/>
    <w:rsid w:val="00AC2966"/>
    <w:rsid w:val="00AC400A"/>
    <w:rsid w:val="00AC4370"/>
    <w:rsid w:val="00AC5240"/>
    <w:rsid w:val="00AC61E9"/>
    <w:rsid w:val="00AC6C56"/>
    <w:rsid w:val="00AC7B42"/>
    <w:rsid w:val="00AD0208"/>
    <w:rsid w:val="00AD188E"/>
    <w:rsid w:val="00AD5C61"/>
    <w:rsid w:val="00AD7BBD"/>
    <w:rsid w:val="00AE05D9"/>
    <w:rsid w:val="00AE08C0"/>
    <w:rsid w:val="00AE2148"/>
    <w:rsid w:val="00AE2D08"/>
    <w:rsid w:val="00AE6CA0"/>
    <w:rsid w:val="00AF2DF3"/>
    <w:rsid w:val="00B008EE"/>
    <w:rsid w:val="00B01A55"/>
    <w:rsid w:val="00B02084"/>
    <w:rsid w:val="00B03A9B"/>
    <w:rsid w:val="00B03E41"/>
    <w:rsid w:val="00B06031"/>
    <w:rsid w:val="00B10CDF"/>
    <w:rsid w:val="00B11184"/>
    <w:rsid w:val="00B129BB"/>
    <w:rsid w:val="00B13794"/>
    <w:rsid w:val="00B14A78"/>
    <w:rsid w:val="00B14C47"/>
    <w:rsid w:val="00B151CA"/>
    <w:rsid w:val="00B15821"/>
    <w:rsid w:val="00B21AB2"/>
    <w:rsid w:val="00B24BC4"/>
    <w:rsid w:val="00B2547C"/>
    <w:rsid w:val="00B2579A"/>
    <w:rsid w:val="00B25CB1"/>
    <w:rsid w:val="00B304C9"/>
    <w:rsid w:val="00B3351B"/>
    <w:rsid w:val="00B33D9B"/>
    <w:rsid w:val="00B373EE"/>
    <w:rsid w:val="00B40994"/>
    <w:rsid w:val="00B425BB"/>
    <w:rsid w:val="00B44ECD"/>
    <w:rsid w:val="00B46076"/>
    <w:rsid w:val="00B46F33"/>
    <w:rsid w:val="00B50E1F"/>
    <w:rsid w:val="00B50F41"/>
    <w:rsid w:val="00B53E56"/>
    <w:rsid w:val="00B54052"/>
    <w:rsid w:val="00B57A79"/>
    <w:rsid w:val="00B57F22"/>
    <w:rsid w:val="00B57F90"/>
    <w:rsid w:val="00B67811"/>
    <w:rsid w:val="00B67CEA"/>
    <w:rsid w:val="00B67D02"/>
    <w:rsid w:val="00B75B8B"/>
    <w:rsid w:val="00B803FE"/>
    <w:rsid w:val="00B80DCD"/>
    <w:rsid w:val="00B82118"/>
    <w:rsid w:val="00B8661C"/>
    <w:rsid w:val="00B925C3"/>
    <w:rsid w:val="00B931BD"/>
    <w:rsid w:val="00BA04FA"/>
    <w:rsid w:val="00BA093C"/>
    <w:rsid w:val="00BA194F"/>
    <w:rsid w:val="00BA35C1"/>
    <w:rsid w:val="00BA3626"/>
    <w:rsid w:val="00BA3CCD"/>
    <w:rsid w:val="00BA53F6"/>
    <w:rsid w:val="00BA6594"/>
    <w:rsid w:val="00BA706B"/>
    <w:rsid w:val="00BB3780"/>
    <w:rsid w:val="00BB3D87"/>
    <w:rsid w:val="00BB46DF"/>
    <w:rsid w:val="00BB4A77"/>
    <w:rsid w:val="00BC206B"/>
    <w:rsid w:val="00BC62FB"/>
    <w:rsid w:val="00BC65A0"/>
    <w:rsid w:val="00BC7289"/>
    <w:rsid w:val="00BD1074"/>
    <w:rsid w:val="00BD271C"/>
    <w:rsid w:val="00BD2FB3"/>
    <w:rsid w:val="00BD7BC9"/>
    <w:rsid w:val="00BE1474"/>
    <w:rsid w:val="00BE4FA4"/>
    <w:rsid w:val="00BE64D5"/>
    <w:rsid w:val="00BE66E4"/>
    <w:rsid w:val="00BF1AAD"/>
    <w:rsid w:val="00BF2FCD"/>
    <w:rsid w:val="00BF3E70"/>
    <w:rsid w:val="00BF4F83"/>
    <w:rsid w:val="00BF799D"/>
    <w:rsid w:val="00C02B7B"/>
    <w:rsid w:val="00C04883"/>
    <w:rsid w:val="00C058D9"/>
    <w:rsid w:val="00C060D0"/>
    <w:rsid w:val="00C10552"/>
    <w:rsid w:val="00C10997"/>
    <w:rsid w:val="00C138E8"/>
    <w:rsid w:val="00C17D08"/>
    <w:rsid w:val="00C21867"/>
    <w:rsid w:val="00C21A5F"/>
    <w:rsid w:val="00C22177"/>
    <w:rsid w:val="00C25DDA"/>
    <w:rsid w:val="00C324F1"/>
    <w:rsid w:val="00C3380D"/>
    <w:rsid w:val="00C33BB7"/>
    <w:rsid w:val="00C40EAE"/>
    <w:rsid w:val="00C41661"/>
    <w:rsid w:val="00C47311"/>
    <w:rsid w:val="00C47452"/>
    <w:rsid w:val="00C50AD5"/>
    <w:rsid w:val="00C5416B"/>
    <w:rsid w:val="00C54799"/>
    <w:rsid w:val="00C578B5"/>
    <w:rsid w:val="00C61A43"/>
    <w:rsid w:val="00C63C1A"/>
    <w:rsid w:val="00C643E9"/>
    <w:rsid w:val="00C65E73"/>
    <w:rsid w:val="00C664FA"/>
    <w:rsid w:val="00C67049"/>
    <w:rsid w:val="00C72CCF"/>
    <w:rsid w:val="00C72F90"/>
    <w:rsid w:val="00C748D1"/>
    <w:rsid w:val="00C75F30"/>
    <w:rsid w:val="00C770A8"/>
    <w:rsid w:val="00C800D6"/>
    <w:rsid w:val="00C805E8"/>
    <w:rsid w:val="00C845E4"/>
    <w:rsid w:val="00C85FDF"/>
    <w:rsid w:val="00C8703A"/>
    <w:rsid w:val="00C90B01"/>
    <w:rsid w:val="00C926CA"/>
    <w:rsid w:val="00C96501"/>
    <w:rsid w:val="00C9666C"/>
    <w:rsid w:val="00CA10BA"/>
    <w:rsid w:val="00CA1E7C"/>
    <w:rsid w:val="00CA2B25"/>
    <w:rsid w:val="00CA3104"/>
    <w:rsid w:val="00CA337D"/>
    <w:rsid w:val="00CA6551"/>
    <w:rsid w:val="00CA6910"/>
    <w:rsid w:val="00CB1689"/>
    <w:rsid w:val="00CB1DFA"/>
    <w:rsid w:val="00CB4A25"/>
    <w:rsid w:val="00CB4BCC"/>
    <w:rsid w:val="00CB54E7"/>
    <w:rsid w:val="00CB6BA2"/>
    <w:rsid w:val="00CB75DD"/>
    <w:rsid w:val="00CB7DAB"/>
    <w:rsid w:val="00CC3545"/>
    <w:rsid w:val="00CC4E1A"/>
    <w:rsid w:val="00CC6705"/>
    <w:rsid w:val="00CC6E80"/>
    <w:rsid w:val="00CC716A"/>
    <w:rsid w:val="00CD190B"/>
    <w:rsid w:val="00CD2EFE"/>
    <w:rsid w:val="00CD3A54"/>
    <w:rsid w:val="00CD3D09"/>
    <w:rsid w:val="00CD4888"/>
    <w:rsid w:val="00CD719D"/>
    <w:rsid w:val="00CD7A53"/>
    <w:rsid w:val="00CD7C4B"/>
    <w:rsid w:val="00CE06F0"/>
    <w:rsid w:val="00CE37A9"/>
    <w:rsid w:val="00CE58B4"/>
    <w:rsid w:val="00CE64AA"/>
    <w:rsid w:val="00CF6A07"/>
    <w:rsid w:val="00CF7D20"/>
    <w:rsid w:val="00D008D5"/>
    <w:rsid w:val="00D00F22"/>
    <w:rsid w:val="00D019AF"/>
    <w:rsid w:val="00D033D9"/>
    <w:rsid w:val="00D03F1A"/>
    <w:rsid w:val="00D05CB7"/>
    <w:rsid w:val="00D10883"/>
    <w:rsid w:val="00D1194D"/>
    <w:rsid w:val="00D12C42"/>
    <w:rsid w:val="00D16713"/>
    <w:rsid w:val="00D25982"/>
    <w:rsid w:val="00D274A0"/>
    <w:rsid w:val="00D30A2A"/>
    <w:rsid w:val="00D343E4"/>
    <w:rsid w:val="00D3525B"/>
    <w:rsid w:val="00D36F9E"/>
    <w:rsid w:val="00D4130F"/>
    <w:rsid w:val="00D41743"/>
    <w:rsid w:val="00D43757"/>
    <w:rsid w:val="00D44BED"/>
    <w:rsid w:val="00D46760"/>
    <w:rsid w:val="00D47A63"/>
    <w:rsid w:val="00D50D84"/>
    <w:rsid w:val="00D52128"/>
    <w:rsid w:val="00D5699B"/>
    <w:rsid w:val="00D56FA9"/>
    <w:rsid w:val="00D61D05"/>
    <w:rsid w:val="00D623BD"/>
    <w:rsid w:val="00D62AEE"/>
    <w:rsid w:val="00D633DD"/>
    <w:rsid w:val="00D6484C"/>
    <w:rsid w:val="00D659F0"/>
    <w:rsid w:val="00D65CDB"/>
    <w:rsid w:val="00D661E2"/>
    <w:rsid w:val="00D66823"/>
    <w:rsid w:val="00D67696"/>
    <w:rsid w:val="00D67F8D"/>
    <w:rsid w:val="00D707A7"/>
    <w:rsid w:val="00D80C9A"/>
    <w:rsid w:val="00D81FFF"/>
    <w:rsid w:val="00D826D7"/>
    <w:rsid w:val="00D84261"/>
    <w:rsid w:val="00D85E91"/>
    <w:rsid w:val="00D867A1"/>
    <w:rsid w:val="00D90D83"/>
    <w:rsid w:val="00D92680"/>
    <w:rsid w:val="00D93855"/>
    <w:rsid w:val="00D95253"/>
    <w:rsid w:val="00D9687A"/>
    <w:rsid w:val="00D96C7D"/>
    <w:rsid w:val="00DA0D8F"/>
    <w:rsid w:val="00DA2671"/>
    <w:rsid w:val="00DB0036"/>
    <w:rsid w:val="00DB53FB"/>
    <w:rsid w:val="00DB5AE7"/>
    <w:rsid w:val="00DB614A"/>
    <w:rsid w:val="00DC0B91"/>
    <w:rsid w:val="00DC519C"/>
    <w:rsid w:val="00DC7E21"/>
    <w:rsid w:val="00DD3BB4"/>
    <w:rsid w:val="00DD4414"/>
    <w:rsid w:val="00DD4840"/>
    <w:rsid w:val="00DD59FD"/>
    <w:rsid w:val="00DD5D93"/>
    <w:rsid w:val="00DD7AFD"/>
    <w:rsid w:val="00DE2D21"/>
    <w:rsid w:val="00DE4AA0"/>
    <w:rsid w:val="00DE6058"/>
    <w:rsid w:val="00DE6D28"/>
    <w:rsid w:val="00DF3295"/>
    <w:rsid w:val="00DF5888"/>
    <w:rsid w:val="00DF7E0D"/>
    <w:rsid w:val="00E040A7"/>
    <w:rsid w:val="00E048C3"/>
    <w:rsid w:val="00E0497F"/>
    <w:rsid w:val="00E07026"/>
    <w:rsid w:val="00E07249"/>
    <w:rsid w:val="00E106B9"/>
    <w:rsid w:val="00E13E96"/>
    <w:rsid w:val="00E142E6"/>
    <w:rsid w:val="00E22D32"/>
    <w:rsid w:val="00E27AD3"/>
    <w:rsid w:val="00E303FC"/>
    <w:rsid w:val="00E316D9"/>
    <w:rsid w:val="00E32B73"/>
    <w:rsid w:val="00E33E28"/>
    <w:rsid w:val="00E37FC6"/>
    <w:rsid w:val="00E408AB"/>
    <w:rsid w:val="00E52E34"/>
    <w:rsid w:val="00E52F81"/>
    <w:rsid w:val="00E5311F"/>
    <w:rsid w:val="00E5619D"/>
    <w:rsid w:val="00E5704B"/>
    <w:rsid w:val="00E60AAA"/>
    <w:rsid w:val="00E60B12"/>
    <w:rsid w:val="00E61775"/>
    <w:rsid w:val="00E66896"/>
    <w:rsid w:val="00E6774C"/>
    <w:rsid w:val="00E67755"/>
    <w:rsid w:val="00E72693"/>
    <w:rsid w:val="00E72975"/>
    <w:rsid w:val="00E746A9"/>
    <w:rsid w:val="00E75B58"/>
    <w:rsid w:val="00E77BC5"/>
    <w:rsid w:val="00E826E8"/>
    <w:rsid w:val="00E860E6"/>
    <w:rsid w:val="00E93F1A"/>
    <w:rsid w:val="00E94582"/>
    <w:rsid w:val="00E960AD"/>
    <w:rsid w:val="00E96623"/>
    <w:rsid w:val="00E96895"/>
    <w:rsid w:val="00E96984"/>
    <w:rsid w:val="00EA0458"/>
    <w:rsid w:val="00EA1A40"/>
    <w:rsid w:val="00EA3754"/>
    <w:rsid w:val="00EA5564"/>
    <w:rsid w:val="00EA7110"/>
    <w:rsid w:val="00EA7456"/>
    <w:rsid w:val="00EB410E"/>
    <w:rsid w:val="00EB41C0"/>
    <w:rsid w:val="00EB73DD"/>
    <w:rsid w:val="00EB76BE"/>
    <w:rsid w:val="00EC05DD"/>
    <w:rsid w:val="00EC3444"/>
    <w:rsid w:val="00EC4252"/>
    <w:rsid w:val="00EC4BC7"/>
    <w:rsid w:val="00EC4E79"/>
    <w:rsid w:val="00EC59D8"/>
    <w:rsid w:val="00EC716C"/>
    <w:rsid w:val="00EC76A9"/>
    <w:rsid w:val="00ED311C"/>
    <w:rsid w:val="00ED420D"/>
    <w:rsid w:val="00ED6870"/>
    <w:rsid w:val="00ED7D99"/>
    <w:rsid w:val="00EE1F11"/>
    <w:rsid w:val="00EE2569"/>
    <w:rsid w:val="00EE4BA3"/>
    <w:rsid w:val="00EE6876"/>
    <w:rsid w:val="00EF029F"/>
    <w:rsid w:val="00EF0E55"/>
    <w:rsid w:val="00EF5F38"/>
    <w:rsid w:val="00F01C8F"/>
    <w:rsid w:val="00F022BE"/>
    <w:rsid w:val="00F03C36"/>
    <w:rsid w:val="00F12A92"/>
    <w:rsid w:val="00F13282"/>
    <w:rsid w:val="00F13C6D"/>
    <w:rsid w:val="00F14CFE"/>
    <w:rsid w:val="00F16DDB"/>
    <w:rsid w:val="00F20F68"/>
    <w:rsid w:val="00F22652"/>
    <w:rsid w:val="00F22B43"/>
    <w:rsid w:val="00F2380C"/>
    <w:rsid w:val="00F258F6"/>
    <w:rsid w:val="00F264AA"/>
    <w:rsid w:val="00F3224F"/>
    <w:rsid w:val="00F341A1"/>
    <w:rsid w:val="00F37431"/>
    <w:rsid w:val="00F43B13"/>
    <w:rsid w:val="00F44429"/>
    <w:rsid w:val="00F47F62"/>
    <w:rsid w:val="00F51DAD"/>
    <w:rsid w:val="00F53A7D"/>
    <w:rsid w:val="00F54459"/>
    <w:rsid w:val="00F54579"/>
    <w:rsid w:val="00F57585"/>
    <w:rsid w:val="00F608C7"/>
    <w:rsid w:val="00F60FE6"/>
    <w:rsid w:val="00F628C8"/>
    <w:rsid w:val="00F62EE9"/>
    <w:rsid w:val="00F64E0D"/>
    <w:rsid w:val="00F65F61"/>
    <w:rsid w:val="00F65FD1"/>
    <w:rsid w:val="00F66459"/>
    <w:rsid w:val="00F66CBB"/>
    <w:rsid w:val="00F67062"/>
    <w:rsid w:val="00F70A16"/>
    <w:rsid w:val="00F71457"/>
    <w:rsid w:val="00F73801"/>
    <w:rsid w:val="00F73A55"/>
    <w:rsid w:val="00F75684"/>
    <w:rsid w:val="00F76207"/>
    <w:rsid w:val="00F8168C"/>
    <w:rsid w:val="00F84281"/>
    <w:rsid w:val="00F84A77"/>
    <w:rsid w:val="00F92A07"/>
    <w:rsid w:val="00F95E85"/>
    <w:rsid w:val="00F964C9"/>
    <w:rsid w:val="00FA1394"/>
    <w:rsid w:val="00FA34DD"/>
    <w:rsid w:val="00FA4454"/>
    <w:rsid w:val="00FA54A7"/>
    <w:rsid w:val="00FA60F1"/>
    <w:rsid w:val="00FB1541"/>
    <w:rsid w:val="00FB3233"/>
    <w:rsid w:val="00FB3EAE"/>
    <w:rsid w:val="00FB496B"/>
    <w:rsid w:val="00FB52A3"/>
    <w:rsid w:val="00FC0922"/>
    <w:rsid w:val="00FC1EEB"/>
    <w:rsid w:val="00FC2C44"/>
    <w:rsid w:val="00FC2F9B"/>
    <w:rsid w:val="00FC36AD"/>
    <w:rsid w:val="00FC454E"/>
    <w:rsid w:val="00FC7811"/>
    <w:rsid w:val="00FD18F0"/>
    <w:rsid w:val="00FE1864"/>
    <w:rsid w:val="00FE4D83"/>
    <w:rsid w:val="00FE6F5A"/>
    <w:rsid w:val="00FE75E7"/>
    <w:rsid w:val="00FF03DA"/>
    <w:rsid w:val="00FF114E"/>
    <w:rsid w:val="00FF33AE"/>
    <w:rsid w:val="00FF3794"/>
    <w:rsid w:val="00FF47F3"/>
    <w:rsid w:val="00FF4F48"/>
    <w:rsid w:val="02B2CD59"/>
    <w:rsid w:val="05D762D9"/>
    <w:rsid w:val="0742A8E8"/>
    <w:rsid w:val="0A372451"/>
    <w:rsid w:val="1760BA38"/>
    <w:rsid w:val="179B923C"/>
    <w:rsid w:val="1808F562"/>
    <w:rsid w:val="19A06DD1"/>
    <w:rsid w:val="1AF9466A"/>
    <w:rsid w:val="1B1BD607"/>
    <w:rsid w:val="1F80670F"/>
    <w:rsid w:val="2348204E"/>
    <w:rsid w:val="234B15A6"/>
    <w:rsid w:val="24E3F0AF"/>
    <w:rsid w:val="26C969A5"/>
    <w:rsid w:val="27C7D4AD"/>
    <w:rsid w:val="28A62996"/>
    <w:rsid w:val="2AE2D159"/>
    <w:rsid w:val="2DFDA3C0"/>
    <w:rsid w:val="30B8DCE0"/>
    <w:rsid w:val="315AFF30"/>
    <w:rsid w:val="3304FC44"/>
    <w:rsid w:val="35E9A987"/>
    <w:rsid w:val="362C7878"/>
    <w:rsid w:val="37540B20"/>
    <w:rsid w:val="378579E8"/>
    <w:rsid w:val="397641CA"/>
    <w:rsid w:val="3D21E528"/>
    <w:rsid w:val="449E11FC"/>
    <w:rsid w:val="46295CA3"/>
    <w:rsid w:val="462A6CF3"/>
    <w:rsid w:val="4742850C"/>
    <w:rsid w:val="482763CC"/>
    <w:rsid w:val="4914D2FC"/>
    <w:rsid w:val="4AC5436D"/>
    <w:rsid w:val="4CC9E8FB"/>
    <w:rsid w:val="4D4F6AE7"/>
    <w:rsid w:val="4E17E41A"/>
    <w:rsid w:val="4E9F25F4"/>
    <w:rsid w:val="5056E2CD"/>
    <w:rsid w:val="5395A82C"/>
    <w:rsid w:val="53AF37FC"/>
    <w:rsid w:val="57F8057A"/>
    <w:rsid w:val="5985E081"/>
    <w:rsid w:val="5CBC6A21"/>
    <w:rsid w:val="5D7E71C3"/>
    <w:rsid w:val="5DD677E2"/>
    <w:rsid w:val="5E918C91"/>
    <w:rsid w:val="60926CAA"/>
    <w:rsid w:val="60CB2968"/>
    <w:rsid w:val="61944F73"/>
    <w:rsid w:val="63A8C5B3"/>
    <w:rsid w:val="668A244E"/>
    <w:rsid w:val="6EC57181"/>
    <w:rsid w:val="6F4A1004"/>
    <w:rsid w:val="6FB3D162"/>
    <w:rsid w:val="7C4C36F4"/>
    <w:rsid w:val="7F573EA5"/>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8BCD3"/>
  <w15:chartTrackingRefBased/>
  <w15:docId w15:val="{A6E60A02-31F7-4477-9865-77876FA944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6031"/>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B410E"/>
    <w:pPr>
      <w:keepNext/>
      <w:keepLines/>
      <w:numPr>
        <w:numId w:val="6"/>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6"/>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6"/>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6"/>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6"/>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6"/>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6"/>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noProof/>
      <w:sz w:val="32"/>
      <w:lang w:val="en-GB" w:eastAsia="x-none"/>
    </w:rPr>
  </w:style>
  <w:style w:type="character" w:customStyle="1" w:styleId="Heading3Char">
    <w:name w:val="Heading 3 Char"/>
    <w:aliases w:val="Heading 3 3GPP Char"/>
    <w:link w:val="Heading3"/>
    <w:rsid w:val="00EB410E"/>
    <w:rPr>
      <w:rFonts w:ascii="Arial" w:eastAsia="Arial" w:hAnsi="Arial"/>
      <w:noProof/>
      <w:sz w:val="28"/>
      <w:lang w:val="en-GB" w:eastAsia="x-none"/>
    </w:rPr>
  </w:style>
  <w:style w:type="character" w:customStyle="1" w:styleId="Heading4Char">
    <w:name w:val="Heading 4 Char"/>
    <w:link w:val="Heading4"/>
    <w:uiPriority w:val="9"/>
    <w:rsid w:val="00EB410E"/>
    <w:rPr>
      <w:rFonts w:eastAsia="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olor w:val="243F60"/>
      <w:lang w:val="x-none" w:eastAsia="x-none"/>
    </w:rPr>
  </w:style>
  <w:style w:type="character" w:customStyle="1" w:styleId="Heading6Char">
    <w:name w:val="Heading 6 Char"/>
    <w:link w:val="Heading6"/>
    <w:uiPriority w:val="9"/>
    <w:semiHidden/>
    <w:rsid w:val="00EB410E"/>
    <w:rPr>
      <w:rFonts w:eastAsia="Times New Roman"/>
      <w:b/>
      <w:bCs/>
      <w:sz w:val="22"/>
      <w:szCs w:val="22"/>
      <w:lang w:val="x-none" w:eastAsia="x-none"/>
    </w:rPr>
  </w:style>
  <w:style w:type="character" w:customStyle="1" w:styleId="Heading7Char">
    <w:name w:val="Heading 7 Char"/>
    <w:link w:val="Heading7"/>
    <w:uiPriority w:val="9"/>
    <w:semiHidden/>
    <w:rsid w:val="00EB410E"/>
    <w:rPr>
      <w:rFonts w:eastAsia="Times New Roman"/>
      <w:sz w:val="24"/>
      <w:szCs w:val="24"/>
      <w:lang w:val="x-none" w:eastAsia="x-none"/>
    </w:rPr>
  </w:style>
  <w:style w:type="character" w:customStyle="1" w:styleId="Heading8Char">
    <w:name w:val="Heading 8 Char"/>
    <w:link w:val="Heading8"/>
    <w:uiPriority w:val="9"/>
    <w:semiHidden/>
    <w:rsid w:val="00EB410E"/>
    <w:rPr>
      <w:rFonts w:eastAsia="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sz w:val="22"/>
      <w:szCs w:val="22"/>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semiHidden/>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semiHidden/>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qFormat/>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133771"/>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4"/>
      </w:numPr>
    </w:pPr>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E67755"/>
    <w:pPr>
      <w:ind w:left="720"/>
      <w:contextualSpacing/>
    </w:pPr>
  </w:style>
  <w:style w:type="paragraph" w:styleId="Revision">
    <w:name w:val="Revision"/>
    <w:hidden/>
    <w:uiPriority w:val="99"/>
    <w:semiHidden/>
    <w:rsid w:val="00D50D84"/>
    <w:rPr>
      <w:rFonts w:ascii="Times New Roman" w:eastAsia="SimSun" w:hAnsi="Times New Roman"/>
    </w:rPr>
  </w:style>
  <w:style w:type="paragraph" w:styleId="CommentText">
    <w:name w:val="annotation text"/>
    <w:basedOn w:val="Normal"/>
    <w:link w:val="CommentTextChar"/>
    <w:uiPriority w:val="99"/>
    <w:unhideWhenUsed/>
    <w:qFormat/>
    <w:rsid w:val="009D57D6"/>
  </w:style>
  <w:style w:type="character" w:customStyle="1" w:styleId="CommentTextChar">
    <w:name w:val="Comment Text Char"/>
    <w:basedOn w:val="DefaultParagraphFont"/>
    <w:link w:val="CommentText"/>
    <w:uiPriority w:val="99"/>
    <w:rsid w:val="009D57D6"/>
    <w:rPr>
      <w:rFonts w:ascii="Times New Roman" w:eastAsia="SimSun" w:hAnsi="Times New Roman"/>
    </w:rPr>
  </w:style>
  <w:style w:type="character" w:styleId="CommentReference">
    <w:name w:val="annotation reference"/>
    <w:basedOn w:val="DefaultParagraphFont"/>
    <w:uiPriority w:val="99"/>
    <w:unhideWhenUsed/>
    <w:qFormat/>
    <w:rsid w:val="009D57D6"/>
    <w:rPr>
      <w:sz w:val="16"/>
      <w:szCs w:val="16"/>
    </w:rPr>
  </w:style>
  <w:style w:type="paragraph" w:styleId="CommentSubject">
    <w:name w:val="annotation subject"/>
    <w:basedOn w:val="CommentText"/>
    <w:next w:val="CommentText"/>
    <w:link w:val="CommentSubjectChar"/>
    <w:uiPriority w:val="99"/>
    <w:semiHidden/>
    <w:unhideWhenUsed/>
    <w:rsid w:val="00B15821"/>
    <w:rPr>
      <w:b/>
      <w:bCs/>
    </w:rPr>
  </w:style>
  <w:style w:type="character" w:customStyle="1" w:styleId="CommentSubjectChar">
    <w:name w:val="Comment Subject Char"/>
    <w:basedOn w:val="CommentTextChar"/>
    <w:link w:val="CommentSubject"/>
    <w:uiPriority w:val="99"/>
    <w:semiHidden/>
    <w:rsid w:val="00B15821"/>
    <w:rPr>
      <w:rFonts w:ascii="Times New Roman" w:eastAsia="SimSun" w:hAnsi="Times New Roman"/>
      <w:b/>
      <w:bCs/>
    </w:rPr>
  </w:style>
  <w:style w:type="character" w:styleId="Mention">
    <w:name w:val="Mention"/>
    <w:basedOn w:val="DefaultParagraphFont"/>
    <w:uiPriority w:val="99"/>
    <w:unhideWhenUsed/>
    <w:rsid w:val="00692569"/>
    <w:rPr>
      <w:color w:val="2B579A"/>
      <w:shd w:val="clear" w:color="auto" w:fill="E1DFDD"/>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B3233"/>
    <w:rPr>
      <w:rFonts w:ascii="Times New Roman" w:eastAsia="SimSun" w:hAnsi="Times New Roman"/>
    </w:rPr>
  </w:style>
  <w:style w:type="table" w:customStyle="1" w:styleId="TableGrid3">
    <w:name w:val="Table Grid3"/>
    <w:basedOn w:val="TableNormal"/>
    <w:next w:val="TableGrid"/>
    <w:uiPriority w:val="39"/>
    <w:rsid w:val="007D3260"/>
    <w:rPr>
      <w:rFonts w:eastAsia="SimSun"/>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7D32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03A9B"/>
    <w:rPr>
      <w:rFonts w:eastAsia="SimSun"/>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6B30E2"/>
    <w:rPr>
      <w:rFonts w:eastAsia="SimSun"/>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rsid w:val="0055436E"/>
    <w:pPr>
      <w:widowControl w:val="0"/>
      <w:numPr>
        <w:numId w:val="5"/>
      </w:numPr>
      <w:overflowPunct/>
      <w:autoSpaceDE/>
      <w:autoSpaceDN/>
      <w:adjustRightInd/>
      <w:spacing w:before="120" w:after="120"/>
      <w:jc w:val="both"/>
    </w:pPr>
    <w:rPr>
      <w:rFonts w:ascii="Arial" w:eastAsia="Malgun Gothic" w:hAnsi="Arial"/>
      <w:b/>
      <w:color w:val="0000FF"/>
      <w:u w:val="single"/>
      <w:lang w:val="en-GB"/>
    </w:rPr>
  </w:style>
  <w:style w:type="table" w:customStyle="1" w:styleId="1">
    <w:name w:val="网格型1"/>
    <w:basedOn w:val="TableNormal"/>
    <w:next w:val="TableGrid"/>
    <w:uiPriority w:val="39"/>
    <w:qFormat/>
    <w:rsid w:val="0055436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4E58B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link w:val="B1Char"/>
    <w:qFormat/>
    <w:rsid w:val="0021238D"/>
    <w:pPr>
      <w:overflowPunct/>
      <w:autoSpaceDE/>
      <w:autoSpaceDN/>
      <w:adjustRightInd/>
      <w:ind w:left="568" w:hanging="284"/>
    </w:pPr>
    <w:rPr>
      <w:lang w:val="en-GB"/>
    </w:rPr>
  </w:style>
  <w:style w:type="paragraph" w:customStyle="1" w:styleId="EditorsNote">
    <w:name w:val="Editor's Note"/>
    <w:basedOn w:val="Normal"/>
    <w:rsid w:val="0021238D"/>
    <w:pPr>
      <w:keepLines/>
      <w:overflowPunct/>
      <w:autoSpaceDE/>
      <w:autoSpaceDN/>
      <w:adjustRightInd/>
      <w:ind w:left="1418" w:hanging="1134"/>
    </w:pPr>
    <w:rPr>
      <w:color w:val="FF0000"/>
      <w:lang w:val="en-GB"/>
    </w:rPr>
  </w:style>
  <w:style w:type="character" w:customStyle="1" w:styleId="B1Char">
    <w:name w:val="B1 Char"/>
    <w:link w:val="B1"/>
    <w:qFormat/>
    <w:rsid w:val="0021238D"/>
    <w:rPr>
      <w:rFonts w:ascii="Times New Roman" w:eastAsia="SimSun" w:hAnsi="Times New Roman"/>
      <w:lang w:val="en-GB"/>
    </w:rPr>
  </w:style>
  <w:style w:type="paragraph" w:styleId="Caption">
    <w:name w:val="caption"/>
    <w:basedOn w:val="Normal"/>
    <w:next w:val="Normal"/>
    <w:uiPriority w:val="35"/>
    <w:unhideWhenUsed/>
    <w:qFormat/>
    <w:rsid w:val="00D343E4"/>
    <w:pPr>
      <w:spacing w:after="200"/>
    </w:pPr>
    <w:rPr>
      <w:i/>
      <w:iCs/>
      <w:color w:val="44546A" w:themeColor="text2"/>
      <w:sz w:val="18"/>
      <w:szCs w:val="18"/>
    </w:rPr>
  </w:style>
  <w:style w:type="paragraph" w:styleId="ListNumber2">
    <w:name w:val="List Number 2"/>
    <w:basedOn w:val="Normal"/>
    <w:qFormat/>
    <w:rsid w:val="00B46F33"/>
    <w:pPr>
      <w:numPr>
        <w:numId w:val="7"/>
      </w:numPr>
      <w:tabs>
        <w:tab w:val="clear" w:pos="643"/>
      </w:tabs>
      <w:overflowPunct/>
      <w:autoSpaceDE/>
      <w:autoSpaceDN/>
      <w:adjustRightInd/>
      <w:contextualSpacing/>
    </w:pPr>
    <w:rPr>
      <w:lang w:val="en-GB"/>
    </w:rPr>
  </w:style>
  <w:style w:type="paragraph" w:customStyle="1" w:styleId="NO">
    <w:name w:val="NO"/>
    <w:basedOn w:val="Normal"/>
    <w:qFormat/>
    <w:rsid w:val="00B46F33"/>
    <w:pPr>
      <w:keepLines/>
      <w:overflowPunct/>
      <w:autoSpaceDE/>
      <w:autoSpaceDN/>
      <w:adjustRightInd/>
      <w:ind w:left="1135" w:hanging="851"/>
    </w:pPr>
    <w:rPr>
      <w:lang w:val="en-GB"/>
    </w:rPr>
  </w:style>
  <w:style w:type="paragraph" w:customStyle="1" w:styleId="B2">
    <w:name w:val="B2"/>
    <w:basedOn w:val="Normal"/>
    <w:link w:val="B2Char"/>
    <w:qFormat/>
    <w:rsid w:val="00B46F33"/>
    <w:pPr>
      <w:overflowPunct/>
      <w:autoSpaceDE/>
      <w:autoSpaceDN/>
      <w:adjustRightInd/>
      <w:ind w:left="851" w:hanging="284"/>
    </w:pPr>
    <w:rPr>
      <w:lang w:val="en-GB"/>
    </w:rPr>
  </w:style>
  <w:style w:type="paragraph" w:customStyle="1" w:styleId="B3">
    <w:name w:val="B3"/>
    <w:basedOn w:val="Normal"/>
    <w:link w:val="B3Char"/>
    <w:qFormat/>
    <w:rsid w:val="00B46F33"/>
    <w:pPr>
      <w:overflowPunct/>
      <w:autoSpaceDE/>
      <w:autoSpaceDN/>
      <w:adjustRightInd/>
      <w:ind w:left="1135" w:hanging="284"/>
    </w:pPr>
    <w:rPr>
      <w:lang w:val="en-GB"/>
    </w:rPr>
  </w:style>
  <w:style w:type="paragraph" w:customStyle="1" w:styleId="B4">
    <w:name w:val="B4"/>
    <w:basedOn w:val="Normal"/>
    <w:link w:val="B4Char"/>
    <w:qFormat/>
    <w:rsid w:val="00B46F33"/>
    <w:pPr>
      <w:overflowPunct/>
      <w:autoSpaceDE/>
      <w:autoSpaceDN/>
      <w:adjustRightInd/>
      <w:ind w:left="1418" w:hanging="284"/>
    </w:pPr>
    <w:rPr>
      <w:lang w:val="en-GB"/>
    </w:rPr>
  </w:style>
  <w:style w:type="character" w:customStyle="1" w:styleId="B2Char">
    <w:name w:val="B2 Char"/>
    <w:link w:val="B2"/>
    <w:qFormat/>
    <w:rsid w:val="00B46F33"/>
    <w:rPr>
      <w:rFonts w:ascii="Times New Roman" w:eastAsia="SimSun" w:hAnsi="Times New Roman"/>
      <w:lang w:val="en-GB"/>
    </w:rPr>
  </w:style>
  <w:style w:type="character" w:customStyle="1" w:styleId="B3Char">
    <w:name w:val="B3 Char"/>
    <w:link w:val="B3"/>
    <w:qFormat/>
    <w:rsid w:val="00B46F33"/>
    <w:rPr>
      <w:rFonts w:ascii="Times New Roman" w:eastAsia="SimSun" w:hAnsi="Times New Roman"/>
      <w:lang w:val="en-GB"/>
    </w:rPr>
  </w:style>
  <w:style w:type="character" w:customStyle="1" w:styleId="B4Char">
    <w:name w:val="B4 Char"/>
    <w:link w:val="B4"/>
    <w:qFormat/>
    <w:rsid w:val="00B46F33"/>
    <w:rPr>
      <w:rFonts w:ascii="Times New Roman" w:eastAsia="SimSun" w:hAnsi="Times New Roman"/>
      <w:lang w:val="en-GB"/>
    </w:rPr>
  </w:style>
  <w:style w:type="paragraph" w:styleId="ListNumber3">
    <w:name w:val="List Number 3"/>
    <w:basedOn w:val="Normal"/>
    <w:qFormat/>
    <w:rsid w:val="00A2523E"/>
    <w:pPr>
      <w:numPr>
        <w:numId w:val="10"/>
      </w:numPr>
      <w:tabs>
        <w:tab w:val="clear" w:pos="926"/>
      </w:tabs>
      <w:overflowPunct/>
      <w:autoSpaceDE/>
      <w:autoSpaceDN/>
      <w:adjustRightInd/>
      <w:ind w:left="0" w:firstLine="0"/>
      <w:contextualSpacing/>
    </w:pPr>
    <w:rPr>
      <w:lang w:val="en-GB"/>
    </w:rPr>
  </w:style>
  <w:style w:type="paragraph" w:customStyle="1" w:styleId="B5">
    <w:name w:val="B5"/>
    <w:basedOn w:val="Normal"/>
    <w:qFormat/>
    <w:rsid w:val="00A2523E"/>
    <w:pPr>
      <w:overflowPunct/>
      <w:autoSpaceDE/>
      <w:autoSpaceDN/>
      <w:adjustRightInd/>
      <w:ind w:left="1702" w:hanging="284"/>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9F67B1-A627-4ADF-84FC-B0661EB72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434922-3E87-403D-A42B-FC20307EDE27}">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3.xml><?xml version="1.0" encoding="utf-8"?>
<ds:datastoreItem xmlns:ds="http://schemas.openxmlformats.org/officeDocument/2006/customXml" ds:itemID="{77E89E4A-055F-455D-9AB6-3245B908E14F}">
  <ds:schemaRefs>
    <ds:schemaRef ds:uri="http://schemas.microsoft.com/sharepoint/v3/contenttype/forms"/>
  </ds:schemaRefs>
</ds:datastoreItem>
</file>

<file path=customXml/itemProps4.xml><?xml version="1.0" encoding="utf-8"?>
<ds:datastoreItem xmlns:ds="http://schemas.openxmlformats.org/officeDocument/2006/customXml" ds:itemID="{036C869D-81C0-4858-AA18-53F1F217C8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2282</Words>
  <Characters>13012</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15264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Ofinno - Marta</cp:lastModifiedBy>
  <cp:revision>5</cp:revision>
  <dcterms:created xsi:type="dcterms:W3CDTF">2025-08-14T18:40:00Z</dcterms:created>
  <dcterms:modified xsi:type="dcterms:W3CDTF">2025-08-14T18:41:00Z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