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E85F" w14:textId="387F62FC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E63CA0">
        <w:rPr>
          <w:rFonts w:ascii="Arial" w:hAnsi="Arial" w:cs="Arial"/>
          <w:b/>
          <w:bCs/>
          <w:sz w:val="22"/>
        </w:rPr>
        <w:t>30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52D09">
        <w:rPr>
          <w:rFonts w:ascii="Arial" w:hAnsi="Arial" w:cs="Arial"/>
          <w:b/>
          <w:bCs/>
          <w:sz w:val="22"/>
        </w:rPr>
        <w:t>5</w:t>
      </w:r>
      <w:r w:rsidR="00C57BD5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5D587D56" w:rsidR="00463675" w:rsidRDefault="0040239D" w:rsidP="00A66A2B">
      <w:pPr>
        <w:pStyle w:val="Header"/>
        <w:rPr>
          <w:rFonts w:ascii="Arial" w:hAnsi="Arial" w:cs="Arial"/>
          <w:b/>
          <w:bCs/>
          <w:sz w:val="22"/>
        </w:rPr>
      </w:pPr>
      <w:r w:rsidRPr="0040239D">
        <w:rPr>
          <w:rFonts w:ascii="Arial" w:hAnsi="Arial" w:cs="Arial"/>
          <w:b/>
          <w:bCs/>
          <w:sz w:val="22"/>
        </w:rPr>
        <w:t xml:space="preserve">Saint Julian’s, </w:t>
      </w:r>
      <w:r w:rsidR="00E63CA0">
        <w:rPr>
          <w:rFonts w:ascii="Arial" w:hAnsi="Arial" w:cs="Arial"/>
          <w:b/>
          <w:bCs/>
          <w:sz w:val="22"/>
        </w:rPr>
        <w:t>Malta</w:t>
      </w:r>
      <w:r w:rsidR="00AD7E29" w:rsidRPr="00AD7E29">
        <w:rPr>
          <w:rFonts w:ascii="Arial" w:hAnsi="Arial" w:cs="Arial"/>
          <w:b/>
          <w:bCs/>
          <w:sz w:val="22"/>
        </w:rPr>
        <w:t xml:space="preserve">, </w:t>
      </w:r>
      <w:r w:rsidR="00E63CA0">
        <w:rPr>
          <w:rFonts w:ascii="Arial" w:hAnsi="Arial" w:cs="Arial"/>
          <w:b/>
          <w:bCs/>
          <w:sz w:val="22"/>
        </w:rPr>
        <w:t>19</w:t>
      </w:r>
      <w:r w:rsidR="00AD7E29" w:rsidRPr="00AD7E29">
        <w:rPr>
          <w:rFonts w:ascii="Arial" w:hAnsi="Arial" w:cs="Arial"/>
          <w:b/>
          <w:bCs/>
          <w:sz w:val="22"/>
        </w:rPr>
        <w:t xml:space="preserve"> – </w:t>
      </w:r>
      <w:r w:rsidR="00E63CA0">
        <w:rPr>
          <w:rFonts w:ascii="Arial" w:hAnsi="Arial" w:cs="Arial"/>
          <w:b/>
          <w:bCs/>
          <w:sz w:val="22"/>
        </w:rPr>
        <w:t>23</w:t>
      </w:r>
      <w:r w:rsidR="00AD7E29" w:rsidRPr="00AD7E29">
        <w:rPr>
          <w:rFonts w:ascii="Arial" w:hAnsi="Arial" w:cs="Arial"/>
          <w:b/>
          <w:bCs/>
          <w:sz w:val="22"/>
        </w:rPr>
        <w:t xml:space="preserve"> </w:t>
      </w:r>
      <w:r w:rsidR="00E63CA0">
        <w:rPr>
          <w:rFonts w:ascii="Arial" w:hAnsi="Arial" w:cs="Arial"/>
          <w:b/>
          <w:bCs/>
          <w:sz w:val="22"/>
        </w:rPr>
        <w:t>May</w:t>
      </w:r>
      <w:r w:rsidR="00AD7E29" w:rsidRPr="00AD7E29">
        <w:rPr>
          <w:rFonts w:ascii="Arial" w:hAnsi="Arial" w:cs="Arial"/>
          <w:b/>
          <w:bCs/>
          <w:sz w:val="22"/>
        </w:rPr>
        <w:t xml:space="preserve"> 2025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52BF669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71577D">
        <w:rPr>
          <w:rFonts w:ascii="Arial" w:hAnsi="Arial" w:cs="Arial"/>
          <w:bCs/>
        </w:rPr>
        <w:t>RA-RNTI for PRACH adaptation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BE9FAF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4753B4">
        <w:rPr>
          <w:rFonts w:ascii="Arial" w:hAnsi="Arial" w:cs="Arial"/>
          <w:bCs/>
        </w:rPr>
        <w:t>9</w:t>
      </w:r>
    </w:p>
    <w:p w14:paraId="6AC83482" w14:textId="6DC0E02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C2082A" w:rsidRPr="00C2082A">
        <w:rPr>
          <w:rFonts w:ascii="Arial" w:hAnsi="Arial" w:cs="Arial"/>
          <w:bCs/>
          <w:lang w:val="en-US"/>
        </w:rPr>
        <w:t>Netw_Energy_NR_enh</w:t>
      </w:r>
      <w:proofErr w:type="spellEnd"/>
      <w:r w:rsidR="00C2082A" w:rsidRPr="00C2082A">
        <w:rPr>
          <w:rFonts w:ascii="Arial" w:hAnsi="Arial" w:cs="Arial"/>
          <w:bCs/>
          <w:lang w:val="en-US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8EA77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C2082A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C2082A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24BFD8CF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C2082A">
        <w:rPr>
          <w:rFonts w:cs="Arial"/>
          <w:b w:val="0"/>
          <w:bCs/>
        </w:rPr>
        <w:t>Chunli</w:t>
      </w:r>
      <w:r w:rsidR="00E7017E">
        <w:rPr>
          <w:rFonts w:cs="Arial"/>
          <w:b w:val="0"/>
          <w:bCs/>
        </w:rPr>
        <w:t xml:space="preserve"> </w:t>
      </w:r>
      <w:r w:rsidR="00C2082A">
        <w:rPr>
          <w:rFonts w:cs="Arial"/>
          <w:b w:val="0"/>
          <w:bCs/>
        </w:rPr>
        <w:t>Wu</w:t>
      </w:r>
    </w:p>
    <w:p w14:paraId="2748A78E" w14:textId="0DCF8CDD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C2082A">
        <w:rPr>
          <w:rFonts w:cs="Arial"/>
          <w:b w:val="0"/>
          <w:bCs/>
          <w:lang w:val="en-US"/>
        </w:rPr>
        <w:t>chunli</w:t>
      </w:r>
      <w:r w:rsidR="00385529" w:rsidRPr="00E560E7">
        <w:rPr>
          <w:rFonts w:cs="Arial"/>
          <w:b w:val="0"/>
          <w:bCs/>
          <w:lang w:val="en-US"/>
        </w:rPr>
        <w:t>.</w:t>
      </w:r>
      <w:r w:rsidR="00C2082A">
        <w:rPr>
          <w:rFonts w:cs="Arial"/>
          <w:b w:val="0"/>
          <w:bCs/>
          <w:lang w:val="en-US"/>
        </w:rPr>
        <w:t>wu</w:t>
      </w:r>
      <w:r w:rsidR="00385529" w:rsidRPr="00E560E7">
        <w:rPr>
          <w:rFonts w:cs="Arial"/>
          <w:b w:val="0"/>
          <w:bCs/>
          <w:lang w:val="en-US"/>
        </w:rPr>
        <w:t>@nokia</w:t>
      </w:r>
      <w:r w:rsidR="00C2082A">
        <w:rPr>
          <w:rFonts w:cs="Arial"/>
          <w:b w:val="0"/>
          <w:bCs/>
          <w:lang w:val="en-US"/>
        </w:rPr>
        <w:t>-sbell</w:t>
      </w:r>
      <w:r w:rsidR="00385529" w:rsidRPr="00E560E7">
        <w:rPr>
          <w:rFonts w:cs="Arial"/>
          <w:b w:val="0"/>
          <w:bCs/>
          <w:lang w:val="en-US"/>
        </w:rPr>
        <w:t>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44BA389" w14:textId="21D59029" w:rsidR="00ED3345" w:rsidRDefault="008C4EAD" w:rsidP="00170271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</w:t>
      </w:r>
      <w:r w:rsidR="00F16548">
        <w:rPr>
          <w:rFonts w:ascii="Arial" w:hAnsi="Arial" w:cs="Arial"/>
          <w:lang w:val="en-US"/>
        </w:rPr>
        <w:t xml:space="preserve"> agreed </w:t>
      </w:r>
      <w:r w:rsidR="000E09E0">
        <w:rPr>
          <w:rFonts w:ascii="Arial" w:hAnsi="Arial" w:cs="Arial"/>
          <w:lang w:val="en-US"/>
        </w:rPr>
        <w:t xml:space="preserve">there is </w:t>
      </w:r>
      <w:r w:rsidR="00F16548">
        <w:rPr>
          <w:rFonts w:ascii="Arial" w:hAnsi="Arial" w:cs="Arial"/>
          <w:lang w:val="en-US"/>
        </w:rPr>
        <w:t>n</w:t>
      </w:r>
      <w:r w:rsidR="00F16548" w:rsidRPr="00F16548">
        <w:rPr>
          <w:rFonts w:ascii="Arial" w:hAnsi="Arial" w:cs="Arial"/>
          <w:lang w:val="en-US"/>
        </w:rPr>
        <w:t>o need to extend the RA-RNTI space for additional PRACH occasions</w:t>
      </w:r>
      <w:r w:rsidR="00751954">
        <w:rPr>
          <w:rFonts w:ascii="Arial" w:hAnsi="Arial" w:cs="Arial"/>
          <w:lang w:val="en-US"/>
        </w:rPr>
        <w:t xml:space="preserve"> and sees</w:t>
      </w:r>
      <w:r w:rsidR="00ED3345">
        <w:rPr>
          <w:rFonts w:ascii="Arial" w:hAnsi="Arial" w:cs="Arial"/>
          <w:lang w:val="en-US"/>
        </w:rPr>
        <w:t xml:space="preserve"> </w:t>
      </w:r>
      <w:r w:rsidR="00F16548" w:rsidRPr="00F16548">
        <w:rPr>
          <w:rFonts w:ascii="Arial" w:hAnsi="Arial" w:cs="Arial"/>
          <w:lang w:val="en-US"/>
        </w:rPr>
        <w:t>no RAN2 impact for RA-RNTI calculation</w:t>
      </w:r>
      <w:r w:rsidR="00170271">
        <w:rPr>
          <w:rFonts w:ascii="Arial" w:hAnsi="Arial" w:cs="Arial"/>
          <w:lang w:val="en-US"/>
        </w:rPr>
        <w:t xml:space="preserve"> nor other MAC impact</w:t>
      </w:r>
      <w:r w:rsidR="00F16548" w:rsidRPr="00F16548">
        <w:rPr>
          <w:rFonts w:ascii="Arial" w:hAnsi="Arial" w:cs="Arial"/>
          <w:lang w:val="en-US"/>
        </w:rPr>
        <w:t xml:space="preserve">. </w:t>
      </w:r>
    </w:p>
    <w:p w14:paraId="7A9E92DE" w14:textId="791B384C" w:rsidR="002633C1" w:rsidRDefault="00F16548" w:rsidP="00170271">
      <w:pPr>
        <w:pStyle w:val="Header"/>
        <w:spacing w:after="120"/>
        <w:rPr>
          <w:rFonts w:ascii="Arial" w:hAnsi="Arial" w:cs="Arial"/>
          <w:lang w:val="en-US"/>
        </w:rPr>
      </w:pPr>
      <w:r w:rsidRPr="00F16548">
        <w:rPr>
          <w:rFonts w:ascii="Arial" w:hAnsi="Arial" w:cs="Arial"/>
          <w:lang w:val="en-US"/>
        </w:rPr>
        <w:t xml:space="preserve">RAN2 assumes that </w:t>
      </w:r>
      <w:proofErr w:type="spellStart"/>
      <w:r w:rsidRPr="00F16548">
        <w:rPr>
          <w:rFonts w:ascii="Arial" w:hAnsi="Arial" w:cs="Arial"/>
          <w:lang w:val="en-US"/>
        </w:rPr>
        <w:t>f_id</w:t>
      </w:r>
      <w:proofErr w:type="spellEnd"/>
      <w:r w:rsidRPr="00F16548">
        <w:rPr>
          <w:rFonts w:ascii="Arial" w:hAnsi="Arial" w:cs="Arial"/>
          <w:lang w:val="en-US"/>
        </w:rPr>
        <w:t xml:space="preserve"> for the additional PRACH resources is reinterpreted as the index of the PRACH occasion in the frequency domain plus the number of </w:t>
      </w:r>
      <w:proofErr w:type="spellStart"/>
      <w:r w:rsidRPr="00F16548">
        <w:rPr>
          <w:rFonts w:ascii="Arial" w:hAnsi="Arial" w:cs="Arial"/>
          <w:lang w:val="en-US"/>
        </w:rPr>
        <w:t>FDMed</w:t>
      </w:r>
      <w:proofErr w:type="spellEnd"/>
      <w:r w:rsidRPr="00F16548">
        <w:rPr>
          <w:rFonts w:ascii="Arial" w:hAnsi="Arial" w:cs="Arial"/>
          <w:lang w:val="en-US"/>
        </w:rPr>
        <w:t xml:space="preserve"> legacy ROs.</w:t>
      </w:r>
    </w:p>
    <w:p w14:paraId="1F1531F5" w14:textId="77777777" w:rsidR="00170271" w:rsidRPr="00E7017E" w:rsidRDefault="00170271" w:rsidP="00170271">
      <w:pPr>
        <w:pStyle w:val="Header"/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D07DFBA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170271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group.</w:t>
      </w:r>
    </w:p>
    <w:p w14:paraId="61BB3C70" w14:textId="33B4805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1827C3">
        <w:rPr>
          <w:rFonts w:ascii="Arial" w:hAnsi="Arial" w:cs="Arial"/>
        </w:rPr>
        <w:t>RAN1</w:t>
      </w:r>
      <w:r w:rsidR="002633C1">
        <w:rPr>
          <w:rFonts w:ascii="Arial" w:hAnsi="Arial" w:cs="Arial"/>
        </w:rPr>
        <w:t xml:space="preserve"> to </w:t>
      </w:r>
      <w:r w:rsidR="001827C3">
        <w:rPr>
          <w:rFonts w:ascii="Arial" w:hAnsi="Arial" w:cs="Arial"/>
        </w:rPr>
        <w:t>take it into account.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709FF19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9A667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475714B0" w14:textId="3EC73ABC" w:rsidR="00ED3C1A" w:rsidRDefault="00ED3C1A" w:rsidP="00ED3C1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/>
        </w:rPr>
      </w:pPr>
      <w:r w:rsidRPr="00ED3C1A">
        <w:rPr>
          <w:rFonts w:ascii="Arial" w:hAnsi="Arial" w:cs="Arial"/>
          <w:bCs/>
          <w:lang/>
        </w:rPr>
        <w:t>RAN2#131</w:t>
      </w:r>
      <w:r w:rsidR="009A667A">
        <w:rPr>
          <w:rFonts w:ascii="Arial" w:hAnsi="Arial" w:cs="Arial"/>
          <w:bCs/>
          <w:lang/>
        </w:rPr>
        <w:tab/>
        <w:t xml:space="preserve">from </w:t>
      </w:r>
      <w:r w:rsidRPr="00ED3C1A">
        <w:rPr>
          <w:rFonts w:ascii="Arial" w:hAnsi="Arial" w:cs="Arial"/>
          <w:bCs/>
          <w:lang/>
        </w:rPr>
        <w:t>2025-08-25</w:t>
      </w:r>
      <w:r w:rsidR="009A667A">
        <w:rPr>
          <w:rFonts w:ascii="Arial" w:hAnsi="Arial" w:cs="Arial"/>
          <w:bCs/>
          <w:lang/>
        </w:rPr>
        <w:tab/>
        <w:t xml:space="preserve">to </w:t>
      </w:r>
      <w:r w:rsidRPr="00ED3C1A">
        <w:rPr>
          <w:rFonts w:ascii="Arial" w:hAnsi="Arial" w:cs="Arial"/>
          <w:bCs/>
          <w:lang/>
        </w:rPr>
        <w:t>2025-08-29</w:t>
      </w:r>
      <w:r w:rsidR="009A667A">
        <w:rPr>
          <w:rFonts w:ascii="Arial" w:hAnsi="Arial" w:cs="Arial"/>
          <w:bCs/>
          <w:lang/>
        </w:rPr>
        <w:tab/>
      </w:r>
      <w:r w:rsidR="009A667A">
        <w:rPr>
          <w:rFonts w:ascii="Arial" w:hAnsi="Arial" w:cs="Arial"/>
          <w:bCs/>
          <w:lang/>
        </w:rPr>
        <w:tab/>
      </w:r>
      <w:r w:rsidR="005B0054">
        <w:rPr>
          <w:rFonts w:ascii="Arial" w:hAnsi="Arial" w:cs="Arial"/>
          <w:bCs/>
          <w:lang/>
        </w:rPr>
        <w:t>Bengaluru</w:t>
      </w:r>
      <w:r w:rsidRPr="00ED3C1A">
        <w:rPr>
          <w:rFonts w:ascii="Arial" w:hAnsi="Arial" w:cs="Arial"/>
          <w:bCs/>
          <w:lang/>
        </w:rPr>
        <w:t>, IN</w:t>
      </w:r>
    </w:p>
    <w:p w14:paraId="2E3DE659" w14:textId="31193EA4" w:rsidR="00AD7E29" w:rsidRPr="00ED3C1A" w:rsidRDefault="00AD7E29" w:rsidP="00ED3C1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>RAN2#131bis</w:t>
      </w:r>
      <w:r>
        <w:rPr>
          <w:rFonts w:ascii="Arial" w:hAnsi="Arial" w:cs="Arial"/>
          <w:bCs/>
          <w:lang/>
        </w:rPr>
        <w:tab/>
        <w:t xml:space="preserve">from </w:t>
      </w:r>
      <w:r w:rsidR="00653CCE">
        <w:rPr>
          <w:rFonts w:ascii="Arial" w:hAnsi="Arial" w:cs="Arial"/>
          <w:bCs/>
          <w:lang/>
        </w:rPr>
        <w:t>2025-10-13</w:t>
      </w:r>
      <w:r w:rsidR="00653CCE">
        <w:rPr>
          <w:rFonts w:ascii="Arial" w:hAnsi="Arial" w:cs="Arial"/>
          <w:bCs/>
          <w:lang/>
        </w:rPr>
        <w:tab/>
        <w:t>to 2025-10-17</w:t>
      </w:r>
      <w:r w:rsidR="00653CCE">
        <w:rPr>
          <w:rFonts w:ascii="Arial" w:hAnsi="Arial" w:cs="Arial"/>
          <w:bCs/>
          <w:lang/>
        </w:rPr>
        <w:tab/>
      </w:r>
      <w:r w:rsidR="00653CCE">
        <w:rPr>
          <w:rFonts w:ascii="Arial" w:hAnsi="Arial" w:cs="Arial"/>
          <w:bCs/>
          <w:lang/>
        </w:rPr>
        <w:tab/>
      </w:r>
      <w:r w:rsidR="005B0054">
        <w:rPr>
          <w:rFonts w:ascii="Arial" w:hAnsi="Arial" w:cs="Arial"/>
          <w:bCs/>
          <w:lang/>
        </w:rPr>
        <w:t>Prague, CZ</w:t>
      </w:r>
    </w:p>
    <w:sectPr w:rsidR="00AD7E29" w:rsidRPr="00ED3C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66A9" w14:textId="77777777" w:rsidR="00951F57" w:rsidRDefault="00951F57">
      <w:r>
        <w:separator/>
      </w:r>
    </w:p>
  </w:endnote>
  <w:endnote w:type="continuationSeparator" w:id="0">
    <w:p w14:paraId="59C664F0" w14:textId="77777777" w:rsidR="00951F57" w:rsidRDefault="00951F57">
      <w:r>
        <w:continuationSeparator/>
      </w:r>
    </w:p>
  </w:endnote>
  <w:endnote w:type="continuationNotice" w:id="1">
    <w:p w14:paraId="4AD5B5CF" w14:textId="77777777" w:rsidR="00951F57" w:rsidRDefault="00951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DEF4" w14:textId="77777777" w:rsidR="004E2056" w:rsidRDefault="004E2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3DE1" w14:textId="77777777" w:rsidR="004E2056" w:rsidRDefault="004E20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2C36" w14:textId="77777777" w:rsidR="004E2056" w:rsidRDefault="004E2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EC37" w14:textId="77777777" w:rsidR="00951F57" w:rsidRDefault="00951F57">
      <w:r>
        <w:separator/>
      </w:r>
    </w:p>
  </w:footnote>
  <w:footnote w:type="continuationSeparator" w:id="0">
    <w:p w14:paraId="24FE6752" w14:textId="77777777" w:rsidR="00951F57" w:rsidRDefault="00951F57">
      <w:r>
        <w:continuationSeparator/>
      </w:r>
    </w:p>
  </w:footnote>
  <w:footnote w:type="continuationNotice" w:id="1">
    <w:p w14:paraId="64EC4C0A" w14:textId="77777777" w:rsidR="00951F57" w:rsidRDefault="00951F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9875" w14:textId="77777777" w:rsidR="004E2056" w:rsidRDefault="004E2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5F77" w14:textId="77777777" w:rsidR="004E2056" w:rsidRDefault="004E2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1E5F" w14:textId="77777777" w:rsidR="004E2056" w:rsidRDefault="004E2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00F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B2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8A5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5088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23C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E49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05B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10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FADF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04C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828E2"/>
    <w:multiLevelType w:val="multilevel"/>
    <w:tmpl w:val="523A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7992">
    <w:abstractNumId w:val="19"/>
  </w:num>
  <w:num w:numId="2" w16cid:durableId="1307589789">
    <w:abstractNumId w:val="18"/>
  </w:num>
  <w:num w:numId="3" w16cid:durableId="1953433346">
    <w:abstractNumId w:val="15"/>
  </w:num>
  <w:num w:numId="4" w16cid:durableId="910777064">
    <w:abstractNumId w:val="10"/>
  </w:num>
  <w:num w:numId="5" w16cid:durableId="80234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959143">
    <w:abstractNumId w:val="12"/>
  </w:num>
  <w:num w:numId="7" w16cid:durableId="1223102954">
    <w:abstractNumId w:val="11"/>
  </w:num>
  <w:num w:numId="8" w16cid:durableId="1270089718">
    <w:abstractNumId w:val="21"/>
  </w:num>
  <w:num w:numId="9" w16cid:durableId="1777629406">
    <w:abstractNumId w:val="17"/>
  </w:num>
  <w:num w:numId="10" w16cid:durableId="1712924797">
    <w:abstractNumId w:val="16"/>
  </w:num>
  <w:num w:numId="11" w16cid:durableId="1110779652">
    <w:abstractNumId w:val="14"/>
  </w:num>
  <w:num w:numId="12" w16cid:durableId="724328473">
    <w:abstractNumId w:val="9"/>
  </w:num>
  <w:num w:numId="13" w16cid:durableId="331643659">
    <w:abstractNumId w:val="7"/>
  </w:num>
  <w:num w:numId="14" w16cid:durableId="189035110">
    <w:abstractNumId w:val="6"/>
  </w:num>
  <w:num w:numId="15" w16cid:durableId="2025933744">
    <w:abstractNumId w:val="5"/>
  </w:num>
  <w:num w:numId="16" w16cid:durableId="289287421">
    <w:abstractNumId w:val="4"/>
  </w:num>
  <w:num w:numId="17" w16cid:durableId="1995447328">
    <w:abstractNumId w:val="8"/>
  </w:num>
  <w:num w:numId="18" w16cid:durableId="2099279632">
    <w:abstractNumId w:val="3"/>
  </w:num>
  <w:num w:numId="19" w16cid:durableId="1933004044">
    <w:abstractNumId w:val="2"/>
  </w:num>
  <w:num w:numId="20" w16cid:durableId="1168598921">
    <w:abstractNumId w:val="1"/>
  </w:num>
  <w:num w:numId="21" w16cid:durableId="1746494791">
    <w:abstractNumId w:val="0"/>
  </w:num>
  <w:num w:numId="22" w16cid:durableId="12315707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96232"/>
    <w:rsid w:val="000A4AEA"/>
    <w:rsid w:val="000B16CD"/>
    <w:rsid w:val="000B392F"/>
    <w:rsid w:val="000D113A"/>
    <w:rsid w:val="000E09E0"/>
    <w:rsid w:val="000F12FD"/>
    <w:rsid w:val="00100352"/>
    <w:rsid w:val="001063EA"/>
    <w:rsid w:val="0011046F"/>
    <w:rsid w:val="00126CCE"/>
    <w:rsid w:val="001576BB"/>
    <w:rsid w:val="00163412"/>
    <w:rsid w:val="00170271"/>
    <w:rsid w:val="00177DA3"/>
    <w:rsid w:val="001827C3"/>
    <w:rsid w:val="00193164"/>
    <w:rsid w:val="001A22E5"/>
    <w:rsid w:val="001A7080"/>
    <w:rsid w:val="001B008D"/>
    <w:rsid w:val="001D2108"/>
    <w:rsid w:val="001F7FE1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6337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2D09"/>
    <w:rsid w:val="00353FB7"/>
    <w:rsid w:val="003632EE"/>
    <w:rsid w:val="00372DF8"/>
    <w:rsid w:val="00380437"/>
    <w:rsid w:val="003807F6"/>
    <w:rsid w:val="00380BAF"/>
    <w:rsid w:val="00385529"/>
    <w:rsid w:val="00390712"/>
    <w:rsid w:val="003945F8"/>
    <w:rsid w:val="003946BE"/>
    <w:rsid w:val="003A24D9"/>
    <w:rsid w:val="003B117D"/>
    <w:rsid w:val="003B7D56"/>
    <w:rsid w:val="003B7F92"/>
    <w:rsid w:val="003C3065"/>
    <w:rsid w:val="003C44A3"/>
    <w:rsid w:val="003D7AAB"/>
    <w:rsid w:val="003E0EE0"/>
    <w:rsid w:val="0040239D"/>
    <w:rsid w:val="004120BA"/>
    <w:rsid w:val="004147C2"/>
    <w:rsid w:val="00417F6D"/>
    <w:rsid w:val="004233D8"/>
    <w:rsid w:val="00437F70"/>
    <w:rsid w:val="0044183B"/>
    <w:rsid w:val="00452B0D"/>
    <w:rsid w:val="00456B6A"/>
    <w:rsid w:val="00457837"/>
    <w:rsid w:val="00463675"/>
    <w:rsid w:val="004753B4"/>
    <w:rsid w:val="00496CBC"/>
    <w:rsid w:val="00496D50"/>
    <w:rsid w:val="004A03EC"/>
    <w:rsid w:val="004C6071"/>
    <w:rsid w:val="004D1605"/>
    <w:rsid w:val="004E2056"/>
    <w:rsid w:val="004E2356"/>
    <w:rsid w:val="004F3AA9"/>
    <w:rsid w:val="0050174F"/>
    <w:rsid w:val="00501F64"/>
    <w:rsid w:val="00505F59"/>
    <w:rsid w:val="00506014"/>
    <w:rsid w:val="00524050"/>
    <w:rsid w:val="005441BD"/>
    <w:rsid w:val="00557D6F"/>
    <w:rsid w:val="0058264E"/>
    <w:rsid w:val="0058337B"/>
    <w:rsid w:val="00591547"/>
    <w:rsid w:val="005921A6"/>
    <w:rsid w:val="00594DA5"/>
    <w:rsid w:val="005B0054"/>
    <w:rsid w:val="005C0EDB"/>
    <w:rsid w:val="005C30DB"/>
    <w:rsid w:val="005C373E"/>
    <w:rsid w:val="005C7689"/>
    <w:rsid w:val="005D1733"/>
    <w:rsid w:val="005D3735"/>
    <w:rsid w:val="005D558D"/>
    <w:rsid w:val="005D5906"/>
    <w:rsid w:val="005D67D6"/>
    <w:rsid w:val="005E5DB4"/>
    <w:rsid w:val="005F05E0"/>
    <w:rsid w:val="005F2A39"/>
    <w:rsid w:val="005F7506"/>
    <w:rsid w:val="005F7637"/>
    <w:rsid w:val="00600A7E"/>
    <w:rsid w:val="00603924"/>
    <w:rsid w:val="00620C26"/>
    <w:rsid w:val="006249D2"/>
    <w:rsid w:val="00633743"/>
    <w:rsid w:val="00642CAC"/>
    <w:rsid w:val="006431E6"/>
    <w:rsid w:val="00653CCE"/>
    <w:rsid w:val="0066467A"/>
    <w:rsid w:val="00667F66"/>
    <w:rsid w:val="00670B9D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B3849"/>
    <w:rsid w:val="006D1114"/>
    <w:rsid w:val="006D5FCC"/>
    <w:rsid w:val="006F7688"/>
    <w:rsid w:val="00701A2B"/>
    <w:rsid w:val="00706717"/>
    <w:rsid w:val="007141F1"/>
    <w:rsid w:val="0071577D"/>
    <w:rsid w:val="007261FF"/>
    <w:rsid w:val="007347D4"/>
    <w:rsid w:val="00751954"/>
    <w:rsid w:val="007822EF"/>
    <w:rsid w:val="00787EAC"/>
    <w:rsid w:val="007A671D"/>
    <w:rsid w:val="007D6F54"/>
    <w:rsid w:val="00806E3A"/>
    <w:rsid w:val="00812259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67B4F"/>
    <w:rsid w:val="00870081"/>
    <w:rsid w:val="00876787"/>
    <w:rsid w:val="00881F64"/>
    <w:rsid w:val="008831D9"/>
    <w:rsid w:val="00883DB4"/>
    <w:rsid w:val="00892B0D"/>
    <w:rsid w:val="008C4EAD"/>
    <w:rsid w:val="008D1B54"/>
    <w:rsid w:val="008F358E"/>
    <w:rsid w:val="008F581B"/>
    <w:rsid w:val="00907392"/>
    <w:rsid w:val="00916145"/>
    <w:rsid w:val="00923E7C"/>
    <w:rsid w:val="00941A45"/>
    <w:rsid w:val="00950DE4"/>
    <w:rsid w:val="00951F57"/>
    <w:rsid w:val="00952417"/>
    <w:rsid w:val="00955602"/>
    <w:rsid w:val="0096221E"/>
    <w:rsid w:val="009778A3"/>
    <w:rsid w:val="00977DB0"/>
    <w:rsid w:val="00984727"/>
    <w:rsid w:val="00997008"/>
    <w:rsid w:val="009A667A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2B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66A2B"/>
    <w:rsid w:val="00A8524C"/>
    <w:rsid w:val="00A87B43"/>
    <w:rsid w:val="00AA3789"/>
    <w:rsid w:val="00AA637B"/>
    <w:rsid w:val="00AC66D5"/>
    <w:rsid w:val="00AD35B0"/>
    <w:rsid w:val="00AD7E29"/>
    <w:rsid w:val="00AE5661"/>
    <w:rsid w:val="00AF3D59"/>
    <w:rsid w:val="00AF3FA4"/>
    <w:rsid w:val="00B218A7"/>
    <w:rsid w:val="00B255A7"/>
    <w:rsid w:val="00B33A9B"/>
    <w:rsid w:val="00B34F34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46DB"/>
    <w:rsid w:val="00BD604A"/>
    <w:rsid w:val="00BE1F84"/>
    <w:rsid w:val="00BE7CC9"/>
    <w:rsid w:val="00BF1AA8"/>
    <w:rsid w:val="00BF32CE"/>
    <w:rsid w:val="00C021DE"/>
    <w:rsid w:val="00C0661A"/>
    <w:rsid w:val="00C13B0A"/>
    <w:rsid w:val="00C2082A"/>
    <w:rsid w:val="00C231ED"/>
    <w:rsid w:val="00C2354D"/>
    <w:rsid w:val="00C244C9"/>
    <w:rsid w:val="00C51C0C"/>
    <w:rsid w:val="00C52AEB"/>
    <w:rsid w:val="00C57BD5"/>
    <w:rsid w:val="00C750D8"/>
    <w:rsid w:val="00C80332"/>
    <w:rsid w:val="00CA0491"/>
    <w:rsid w:val="00CA4AF5"/>
    <w:rsid w:val="00CB2DDF"/>
    <w:rsid w:val="00CC7915"/>
    <w:rsid w:val="00CF669B"/>
    <w:rsid w:val="00D237C3"/>
    <w:rsid w:val="00D24338"/>
    <w:rsid w:val="00D40BEF"/>
    <w:rsid w:val="00D42DF3"/>
    <w:rsid w:val="00D53B06"/>
    <w:rsid w:val="00D65530"/>
    <w:rsid w:val="00D74A1C"/>
    <w:rsid w:val="00D75660"/>
    <w:rsid w:val="00D810B7"/>
    <w:rsid w:val="00D876BF"/>
    <w:rsid w:val="00D8797D"/>
    <w:rsid w:val="00DA1415"/>
    <w:rsid w:val="00DC6C67"/>
    <w:rsid w:val="00DD700E"/>
    <w:rsid w:val="00DE3278"/>
    <w:rsid w:val="00DF7F04"/>
    <w:rsid w:val="00E02B07"/>
    <w:rsid w:val="00E261AC"/>
    <w:rsid w:val="00E5415D"/>
    <w:rsid w:val="00E560E7"/>
    <w:rsid w:val="00E57BA2"/>
    <w:rsid w:val="00E63CA0"/>
    <w:rsid w:val="00E7017E"/>
    <w:rsid w:val="00E73827"/>
    <w:rsid w:val="00E83F3C"/>
    <w:rsid w:val="00E97E3D"/>
    <w:rsid w:val="00EA1BD7"/>
    <w:rsid w:val="00EC2503"/>
    <w:rsid w:val="00ED133C"/>
    <w:rsid w:val="00ED3345"/>
    <w:rsid w:val="00ED3C1A"/>
    <w:rsid w:val="00ED4B16"/>
    <w:rsid w:val="00F11820"/>
    <w:rsid w:val="00F16548"/>
    <w:rsid w:val="00F17587"/>
    <w:rsid w:val="00F23FFC"/>
    <w:rsid w:val="00F31AC2"/>
    <w:rsid w:val="00F31B8A"/>
    <w:rsid w:val="00F32CDF"/>
    <w:rsid w:val="00F54C66"/>
    <w:rsid w:val="00F603C5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7BD5"/>
  </w:style>
  <w:style w:type="paragraph" w:styleId="BlockText">
    <w:name w:val="Block Text"/>
    <w:basedOn w:val="Normal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7B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7BD5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7BD5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C57BD5"/>
    <w:rPr>
      <w:rFonts w:ascii="Arial" w:hAnsi="Arial" w:cs="Arial"/>
      <w:color w:val="FF000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7B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7BD5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7BD5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7BD5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7BD5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57BD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7BD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7BD5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BD5"/>
    <w:rPr>
      <w:rFonts w:ascii="Arial" w:hAnsi="Arial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7BD5"/>
  </w:style>
  <w:style w:type="character" w:customStyle="1" w:styleId="DateChar">
    <w:name w:val="Date Char"/>
    <w:basedOn w:val="DefaultParagraphFont"/>
    <w:link w:val="Date"/>
    <w:uiPriority w:val="99"/>
    <w:semiHidden/>
    <w:rsid w:val="00C57BD5"/>
    <w:rPr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7BD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7BD5"/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7BD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7BD5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7BD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BD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7BD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7BD5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BD5"/>
    <w:rPr>
      <w:rFonts w:ascii="Consolas" w:hAnsi="Consolas" w:cs="Consolas"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C57BD5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C57BD5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C57BD5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C57BD5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C57BD5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C57BD5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C57BD5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C57BD5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D5"/>
    <w:rPr>
      <w:i/>
      <w:iCs/>
      <w:color w:val="5B9BD5" w:themeColor="accent1"/>
      <w:lang w:val="en-GB"/>
    </w:rPr>
  </w:style>
  <w:style w:type="paragraph" w:styleId="List">
    <w:name w:val="List"/>
    <w:basedOn w:val="Normal"/>
    <w:uiPriority w:val="99"/>
    <w:semiHidden/>
    <w:unhideWhenUsed/>
    <w:rsid w:val="00C57BD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57BD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57BD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57BD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57BD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57BD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57BD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57BD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qFormat/>
    <w:rsid w:val="00C57BD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7BD5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C57BD5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57BD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57BD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57BD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57BD5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BD5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7BD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7BD5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7BD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7BD5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57BD5"/>
  </w:style>
  <w:style w:type="paragraph" w:styleId="Title">
    <w:name w:val="Title"/>
    <w:basedOn w:val="Normal"/>
    <w:next w:val="Normal"/>
    <w:link w:val="TitleChar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57BD5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57BD5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unhideWhenUsed/>
    <w:rsid w:val="00C57BD5"/>
    <w:pPr>
      <w:spacing w:after="100"/>
      <w:ind w:left="400"/>
    </w:pPr>
  </w:style>
  <w:style w:type="paragraph" w:styleId="TOC4">
    <w:name w:val="toc 4"/>
    <w:basedOn w:val="Normal"/>
    <w:next w:val="Normal"/>
    <w:uiPriority w:val="39"/>
    <w:semiHidden/>
    <w:unhideWhenUsed/>
    <w:rsid w:val="00C57BD5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unhideWhenUsed/>
    <w:rsid w:val="00C57BD5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unhideWhenUsed/>
    <w:rsid w:val="00C57BD5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unhideWhenUsed/>
    <w:rsid w:val="00C57BD5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unhideWhenUsed/>
    <w:rsid w:val="00C57BD5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unhideWhenUsed/>
    <w:rsid w:val="00C57BD5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0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RBI5PAMIO524-1616901215-46502</_dlc_DocId>
    <_dlc_DocIdUrl xmlns="71c5aaf6-e6ce-465b-b873-5148d2a4c105">
      <Url>https://nokia.sharepoint.com/sites/gxp/_layouts/15/DocIdRedir.aspx?ID=RBI5PAMIO524-1616901215-46502</Url>
      <Description>RBI5PAMIO524-1616901215-46502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21106D-96AC-4504-BB2D-C48F836A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1057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Chunli</dc:creator>
  <cp:keywords/>
  <dc:description/>
  <cp:lastModifiedBy>Chunli</cp:lastModifiedBy>
  <cp:revision>12</cp:revision>
  <cp:lastPrinted>2002-04-23T00:10:00Z</cp:lastPrinted>
  <dcterms:created xsi:type="dcterms:W3CDTF">2025-05-20T09:40:00Z</dcterms:created>
  <dcterms:modified xsi:type="dcterms:W3CDTF">2025-05-20T09:47:00Z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2cbd13de-fcaf-4919-8a1f-2648150d39cb</vt:lpwstr>
  </property>
  <property fmtid="{D5CDD505-2E9C-101B-9397-08002B2CF9AE}" pid="4" name="MediaServiceImageTags">
    <vt:lpwstr/>
  </property>
</Properties>
</file>